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7E12E6" w:rsidP="0005783A" w:rsidRDefault="00895C86" w14:paraId="7AE2BA03" wp14:textId="77777777">
      <w:pPr>
        <w:pStyle w:val="Heading1"/>
      </w:pPr>
      <w:bookmarkStart w:name="_GoBack" w:id="0"/>
      <w:bookmarkEnd w:id="0"/>
      <w:r w:rsidRPr="00895C86">
        <w:t>CS 255 System Design Document Template</w:t>
      </w:r>
    </w:p>
    <w:p xmlns:wp14="http://schemas.microsoft.com/office/word/2010/wordml" w:rsidRPr="00895C86" w:rsidR="00895C86" w:rsidP="56C225F0" w:rsidRDefault="00895C86" w14:paraId="0A37501D" wp14:textId="4F233639">
      <w:pPr>
        <w:pStyle w:val="Normal"/>
        <w:suppressAutoHyphens/>
        <w:spacing w:after="0" w:line="240" w:lineRule="auto"/>
        <w:rPr>
          <w:rFonts w:ascii="Calibri" w:hAnsi="Calibri" w:eastAsia="Cambria" w:cs="Calibri"/>
        </w:rPr>
      </w:pP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74E6DEE1" w:rsidRDefault="009C0C32" w14:paraId="3B1BF739" wp14:textId="2F9065A3">
      <w:pPr>
        <w:pStyle w:val="Heading3"/>
        <w:keepNext w:val="0"/>
        <w:suppressAutoHyphens/>
        <w:spacing w:after="0" w:line="240" w:lineRule="auto"/>
      </w:pPr>
      <w:r w:rsidR="74E6DEE1">
        <w:rPr/>
        <w:t>UML Use Case Diagram</w:t>
      </w:r>
    </w:p>
    <w:p w:rsidR="74E6DEE1" w:rsidP="74E6DEE1" w:rsidRDefault="74E6DEE1" w14:paraId="7B0F8256" w14:textId="5B2D8A49">
      <w:pPr>
        <w:pStyle w:val="Normal"/>
        <w:spacing w:after="0" w:line="240" w:lineRule="auto"/>
        <w:rPr>
          <w:rFonts w:ascii="Calibri" w:hAnsi="Calibri" w:eastAsia="Cambria" w:cs="Calibri"/>
        </w:rPr>
      </w:pPr>
      <w:r>
        <w:drawing>
          <wp:inline wp14:editId="2F73E216" wp14:anchorId="0288F012">
            <wp:extent cx="4572000" cy="4572000"/>
            <wp:effectExtent l="0" t="0" r="0" b="0"/>
            <wp:docPr id="1852207782" name="" title=""/>
            <wp:cNvGraphicFramePr>
              <a:graphicFrameLocks noChangeAspect="1"/>
            </wp:cNvGraphicFramePr>
            <a:graphic>
              <a:graphicData uri="http://schemas.openxmlformats.org/drawingml/2006/picture">
                <pic:pic>
                  <pic:nvPicPr>
                    <pic:cNvPr id="0" name=""/>
                    <pic:cNvPicPr/>
                  </pic:nvPicPr>
                  <pic:blipFill>
                    <a:blip r:embed="R0a58a721e18d4af8">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xmlns:wp14="http://schemas.microsoft.com/office/word/2010/wordml" w:rsidRPr="00895C86" w:rsidR="007E12E6" w:rsidP="0005783A" w:rsidRDefault="007E12E6" w14:paraId="02EB378F"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62C3EDA7" wp14:textId="77777777">
      <w:pPr>
        <w:pStyle w:val="Heading3"/>
        <w:keepNext w:val="0"/>
        <w:keepLines w:val="0"/>
        <w:suppressAutoHyphens/>
      </w:pPr>
      <w:r w:rsidR="56C225F0">
        <w:rPr/>
        <w:t>UML Activity Diagrams</w:t>
      </w:r>
    </w:p>
    <w:p w:rsidR="74E6DEE1" w:rsidP="74E6DEE1" w:rsidRDefault="74E6DEE1" w14:paraId="54031DA6" w14:textId="7D548170">
      <w:pPr>
        <w:pStyle w:val="Normal"/>
        <w:spacing w:after="0" w:line="240" w:lineRule="auto"/>
      </w:pPr>
      <w:r>
        <w:drawing>
          <wp:inline wp14:editId="607D70A1" wp14:anchorId="14799307">
            <wp:extent cx="3952875" cy="4572000"/>
            <wp:effectExtent l="0" t="0" r="0" b="0"/>
            <wp:docPr id="2058021967" name="" title=""/>
            <wp:cNvGraphicFramePr>
              <a:graphicFrameLocks noChangeAspect="1"/>
            </wp:cNvGraphicFramePr>
            <a:graphic>
              <a:graphicData uri="http://schemas.openxmlformats.org/drawingml/2006/picture">
                <pic:pic>
                  <pic:nvPicPr>
                    <pic:cNvPr id="0" name=""/>
                    <pic:cNvPicPr/>
                  </pic:nvPicPr>
                  <pic:blipFill>
                    <a:blip r:embed="R5e274bd1d3fa4f1c">
                      <a:extLst>
                        <a:ext xmlns:a="http://schemas.openxmlformats.org/drawingml/2006/main" uri="{28A0092B-C50C-407E-A947-70E740481C1C}">
                          <a14:useLocalDpi val="0"/>
                        </a:ext>
                      </a:extLst>
                    </a:blip>
                    <a:stretch>
                      <a:fillRect/>
                    </a:stretch>
                  </pic:blipFill>
                  <pic:spPr>
                    <a:xfrm>
                      <a:off x="0" y="0"/>
                      <a:ext cx="3952875" cy="4572000"/>
                    </a:xfrm>
                    <a:prstGeom prst="rect">
                      <a:avLst/>
                    </a:prstGeom>
                  </pic:spPr>
                </pic:pic>
              </a:graphicData>
            </a:graphic>
          </wp:inline>
        </w:drawing>
      </w:r>
    </w:p>
    <w:p w:rsidR="74E6DEE1" w:rsidP="74E6DEE1" w:rsidRDefault="74E6DEE1" w14:paraId="3A1AD9A4" w14:textId="1DD3063A">
      <w:pPr>
        <w:pStyle w:val="Normal"/>
        <w:spacing w:after="0" w:line="240" w:lineRule="auto"/>
        <w:rPr>
          <w:rFonts w:ascii="Calibri" w:hAnsi="Calibri" w:eastAsia="Cambria" w:cs="Calibri"/>
        </w:rPr>
      </w:pPr>
    </w:p>
    <w:p w:rsidR="74E6DEE1" w:rsidP="74E6DEE1" w:rsidRDefault="74E6DEE1" w14:paraId="7B242794" w14:textId="73BCF42B">
      <w:pPr>
        <w:pStyle w:val="Normal"/>
        <w:spacing w:after="0" w:line="240" w:lineRule="auto"/>
        <w:rPr>
          <w:rFonts w:ascii="Calibri" w:hAnsi="Calibri" w:eastAsia="Cambria" w:cs="Calibri"/>
        </w:rPr>
      </w:pPr>
    </w:p>
    <w:p w:rsidR="74E6DEE1" w:rsidP="74E6DEE1" w:rsidRDefault="74E6DEE1" w14:paraId="4A1ACD3B" w14:textId="110F095D">
      <w:pPr>
        <w:pStyle w:val="Normal"/>
        <w:spacing w:after="0" w:line="240" w:lineRule="auto"/>
        <w:rPr>
          <w:rFonts w:ascii="Calibri" w:hAnsi="Calibri" w:eastAsia="Cambria" w:cs="Calibri"/>
        </w:rPr>
      </w:pPr>
      <w:r>
        <w:drawing>
          <wp:inline wp14:editId="1CD14B48" wp14:anchorId="6448DF4F">
            <wp:extent cx="2286000" cy="4572000"/>
            <wp:effectExtent l="0" t="0" r="0" b="0"/>
            <wp:docPr id="407404645" name="" title=""/>
            <wp:cNvGraphicFramePr>
              <a:graphicFrameLocks noChangeAspect="1"/>
            </wp:cNvGraphicFramePr>
            <a:graphic>
              <a:graphicData uri="http://schemas.openxmlformats.org/drawingml/2006/picture">
                <pic:pic>
                  <pic:nvPicPr>
                    <pic:cNvPr id="0" name=""/>
                    <pic:cNvPicPr/>
                  </pic:nvPicPr>
                  <pic:blipFill>
                    <a:blip r:embed="R658df3ee40be4468">
                      <a:extLst>
                        <a:ext xmlns:a="http://schemas.openxmlformats.org/drawingml/2006/main" uri="{28A0092B-C50C-407E-A947-70E740481C1C}">
                          <a14:useLocalDpi val="0"/>
                        </a:ext>
                      </a:extLst>
                    </a:blip>
                    <a:stretch>
                      <a:fillRect/>
                    </a:stretch>
                  </pic:blipFill>
                  <pic:spPr>
                    <a:xfrm>
                      <a:off x="0" y="0"/>
                      <a:ext cx="2286000" cy="4572000"/>
                    </a:xfrm>
                    <a:prstGeom prst="rect">
                      <a:avLst/>
                    </a:prstGeom>
                  </pic:spPr>
                </pic:pic>
              </a:graphicData>
            </a:graphic>
          </wp:inline>
        </w:drawing>
      </w:r>
    </w:p>
    <w:p xmlns:wp14="http://schemas.microsoft.com/office/word/2010/wordml" w:rsidRPr="00895C86" w:rsidR="007E12E6" w:rsidP="0005783A" w:rsidRDefault="007E12E6" w14:paraId="6A05A809"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6DAE08A" wp14:textId="77777777">
      <w:pPr>
        <w:pStyle w:val="Heading3"/>
        <w:keepNext w:val="0"/>
        <w:keepLines w:val="0"/>
        <w:suppressAutoHyphens/>
      </w:pPr>
      <w:r w:rsidR="56C225F0">
        <w:rPr/>
        <w:t>UML Sequence Diagram</w:t>
      </w:r>
    </w:p>
    <w:p w:rsidR="74E6DEE1" w:rsidP="74E6DEE1" w:rsidRDefault="74E6DEE1" w14:paraId="5D8D2355" w14:textId="540B7501">
      <w:pPr>
        <w:pStyle w:val="Normal"/>
        <w:spacing w:after="0" w:line="240" w:lineRule="auto"/>
        <w:rPr>
          <w:rFonts w:ascii="Calibri" w:hAnsi="Calibri" w:eastAsia="Cambria" w:cs="Calibri"/>
        </w:rPr>
      </w:pPr>
      <w:r>
        <w:drawing>
          <wp:inline wp14:editId="264159DB" wp14:anchorId="145BC6A2">
            <wp:extent cx="3200400" cy="4572000"/>
            <wp:effectExtent l="0" t="0" r="0" b="0"/>
            <wp:docPr id="1775142616" name="" title=""/>
            <wp:cNvGraphicFramePr>
              <a:graphicFrameLocks noChangeAspect="1"/>
            </wp:cNvGraphicFramePr>
            <a:graphic>
              <a:graphicData uri="http://schemas.openxmlformats.org/drawingml/2006/picture">
                <pic:pic>
                  <pic:nvPicPr>
                    <pic:cNvPr id="0" name=""/>
                    <pic:cNvPicPr/>
                  </pic:nvPicPr>
                  <pic:blipFill>
                    <a:blip r:embed="R7b786e10afed40b7">
                      <a:extLst>
                        <a:ext xmlns:a="http://schemas.openxmlformats.org/drawingml/2006/main" uri="{28A0092B-C50C-407E-A947-70E740481C1C}">
                          <a14:useLocalDpi val="0"/>
                        </a:ext>
                      </a:extLst>
                    </a:blip>
                    <a:stretch>
                      <a:fillRect/>
                    </a:stretch>
                  </pic:blipFill>
                  <pic:spPr>
                    <a:xfrm>
                      <a:off x="0" y="0"/>
                      <a:ext cx="3200400" cy="4572000"/>
                    </a:xfrm>
                    <a:prstGeom prst="rect">
                      <a:avLst/>
                    </a:prstGeom>
                  </pic:spPr>
                </pic:pic>
              </a:graphicData>
            </a:graphic>
          </wp:inline>
        </w:drawing>
      </w:r>
    </w:p>
    <w:p xmlns:wp14="http://schemas.microsoft.com/office/word/2010/wordml" w:rsidRPr="00895C86" w:rsidR="007E12E6" w:rsidP="0005783A" w:rsidRDefault="007E12E6" w14:paraId="5A39BBE3"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1DE5A43" wp14:textId="77777777">
      <w:pPr>
        <w:pStyle w:val="Heading3"/>
        <w:keepNext w:val="0"/>
        <w:keepLines w:val="0"/>
        <w:suppressAutoHyphens/>
      </w:pPr>
      <w:r w:rsidR="56C225F0">
        <w:rPr/>
        <w:t>UML Class Diagram</w:t>
      </w:r>
    </w:p>
    <w:p w:rsidR="56C225F0" w:rsidP="56C225F0" w:rsidRDefault="56C225F0" w14:paraId="5A0825E9" w14:textId="42AC6226">
      <w:pPr>
        <w:pStyle w:val="Normal"/>
        <w:spacing w:after="0" w:line="240" w:lineRule="auto"/>
        <w:rPr>
          <w:rFonts w:ascii="Calibri" w:hAnsi="Calibri" w:eastAsia="Cambria" w:cs="Calibri"/>
        </w:rPr>
      </w:pPr>
      <w:r>
        <w:drawing>
          <wp:inline wp14:editId="3EB9B572" wp14:anchorId="3C6B425F">
            <wp:extent cx="5665839" cy="4391025"/>
            <wp:effectExtent l="0" t="0" r="0" b="0"/>
            <wp:docPr id="881250098" name="" title=""/>
            <wp:cNvGraphicFramePr>
              <a:graphicFrameLocks noChangeAspect="1"/>
            </wp:cNvGraphicFramePr>
            <a:graphic>
              <a:graphicData uri="http://schemas.openxmlformats.org/drawingml/2006/picture">
                <pic:pic>
                  <pic:nvPicPr>
                    <pic:cNvPr id="0" name=""/>
                    <pic:cNvPicPr/>
                  </pic:nvPicPr>
                  <pic:blipFill>
                    <a:blip r:embed="R0f872a7fd8a44b92">
                      <a:extLst>
                        <a:ext xmlns:a="http://schemas.openxmlformats.org/drawingml/2006/main" uri="{28A0092B-C50C-407E-A947-70E740481C1C}">
                          <a14:useLocalDpi val="0"/>
                        </a:ext>
                      </a:extLst>
                    </a:blip>
                    <a:stretch>
                      <a:fillRect/>
                    </a:stretch>
                  </pic:blipFill>
                  <pic:spPr>
                    <a:xfrm>
                      <a:off x="0" y="0"/>
                      <a:ext cx="5665839" cy="4391025"/>
                    </a:xfrm>
                    <a:prstGeom prst="rect">
                      <a:avLst/>
                    </a:prstGeom>
                  </pic:spPr>
                </pic:pic>
              </a:graphicData>
            </a:graphic>
          </wp:inline>
        </w:drawing>
      </w:r>
    </w:p>
    <w:p xmlns:wp14="http://schemas.microsoft.com/office/word/2010/wordml" w:rsidRPr="00895C86" w:rsidR="007E12E6" w:rsidP="0005783A" w:rsidRDefault="007E12E6" w14:paraId="41C8F396"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8672C7B" wp14:textId="77777777">
      <w:pPr>
        <w:pStyle w:val="Heading2"/>
      </w:pPr>
      <w:r w:rsidR="56C225F0">
        <w:rPr/>
        <w:t>Technical Requirements</w:t>
      </w:r>
    </w:p>
    <w:p w:rsidR="56C225F0" w:rsidP="56C225F0" w:rsidRDefault="56C225F0" w14:paraId="3079CEDE" w14:textId="718FFF47">
      <w:pPr>
        <w:pStyle w:val="Normal"/>
        <w:spacing w:after="0" w:line="240" w:lineRule="auto"/>
        <w:rPr>
          <w:rFonts w:ascii="Calibri" w:hAnsi="Calibri" w:eastAsia="Cambria" w:cs="Calibri"/>
          <w:i w:val="1"/>
          <w:iCs w:val="1"/>
        </w:rPr>
      </w:pPr>
      <w:r w:rsidRPr="56C225F0" w:rsidR="56C225F0">
        <w:rPr>
          <w:rFonts w:ascii="Calibri" w:hAnsi="Calibri" w:eastAsia="Cambria" w:cs="Calibri"/>
          <w:i w:val="0"/>
          <w:iCs w:val="0"/>
        </w:rPr>
        <w:t xml:space="preserve">The system will be cloud-based, so there needs to be a cloud server, cloud data stores and cloud-based backups. This can be set up on any computer. Once the system is up and running, it will be able to run on any browser. Any user will be able to access the system from a device with an internet connection. The system will need to have a portal for students to log into where they can access the online course materials and their driver’s notes from their sessions. </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56C225F0"/>
    <w:rsid w:val="74E6D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1686"/>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0a58a721e18d4af8" /><Relationship Type="http://schemas.openxmlformats.org/officeDocument/2006/relationships/image" Target="/media/image2.png" Id="R5e274bd1d3fa4f1c" /><Relationship Type="http://schemas.openxmlformats.org/officeDocument/2006/relationships/image" Target="/media/image3.png" Id="R658df3ee40be4468" /><Relationship Type="http://schemas.openxmlformats.org/officeDocument/2006/relationships/image" Target="/media/image4.png" Id="R7b786e10afed40b7" /><Relationship Type="http://schemas.openxmlformats.org/officeDocument/2006/relationships/image" Target="/media/image5.png" Id="R0f872a7fd8a44b92"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Melanie Rayner</lastModifiedBy>
  <revision>4</revision>
  <dcterms:created xsi:type="dcterms:W3CDTF">2020-01-15T13:21:00.0000000Z</dcterms:created>
  <dcterms:modified xsi:type="dcterms:W3CDTF">2022-04-15T00:21:52.1699643Z</dcterms:modified>
</coreProperties>
</file>