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Batterie de tests de non-régression — Application « Boussole »</w:t>
      </w:r>
    </w:p>
    <w:p>
      <w:pPr>
        <w:pStyle w:val="Subtitle"/>
      </w:pPr>
      <w:r>
        <w:t xml:space="preserve">Documentation de test conforme ISTQB / IEEE 829</w:t>
      </w:r>
    </w:p>
    <w:p>
      <w:pPr>
        <w:pStyle w:val="Author"/>
      </w:pPr>
      <w:r>
        <w:t xml:space="preserve">Mohamed El Afrit</w:t>
      </w:r>
    </w:p>
    <w:p>
      <w:pPr>
        <w:pStyle w:val="Date"/>
      </w:pPr>
      <w:r>
        <w:t xml:space="preserve">Cnam — UE FAD130 · 13 juin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page-de-garde"/>
    <w:p>
      <w:pPr>
        <w:pStyle w:val="Heading1"/>
      </w:pPr>
      <w:r>
        <w:t xml:space="preserve">Page de garde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Rubrique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</w:t>
            </w:r>
          </w:p>
        </w:tc>
        <w:tc>
          <w:tcPr/>
          <w:p>
            <w:pPr>
              <w:pStyle w:val="Compact"/>
            </w:pPr>
            <w:r>
              <w:t xml:space="preserve">Boussole — plateforme d’accompagnement à la rédaction de mémoires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Cadre</w:t>
            </w:r>
          </w:p>
        </w:tc>
        <w:tc>
          <w:tcPr/>
          <w:p>
            <w:pPr>
              <w:pStyle w:val="Compact"/>
            </w:pPr>
            <w:r>
              <w:t xml:space="preserve">Cnam, UE</w:t>
            </w:r>
            <w:r>
              <w:t xml:space="preserve"> </w:t>
            </w:r>
            <w:r>
              <w:rPr>
                <w:b/>
                <w:bCs/>
              </w:rPr>
              <w:t xml:space="preserve">FAD130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Batterie de tests exhaustifs &amp; porte de non-régression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BOUSSOLE-QA-2026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Mohamed El Afrit — https://www.mohamedelafrit.com (auteur unique, titulaire des droits)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13 juin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Licence</w:t>
            </w:r>
          </w:p>
        </w:tc>
        <w:tc>
          <w:tcPr/>
          <w:p>
            <w:pPr>
              <w:pStyle w:val="Compact"/>
            </w:pPr>
            <w:r>
              <w:t xml:space="preserve">Projet open source : code sous</w:t>
            </w:r>
            <w:r>
              <w:t xml:space="preserve"> </w:t>
            </w:r>
            <w:r>
              <w:rPr>
                <w:b/>
                <w:bCs/>
              </w:rPr>
              <w:t xml:space="preserve">AGPL-3.0</w:t>
            </w:r>
            <w:r>
              <w:t xml:space="preserve">, documentation sous</w:t>
            </w:r>
            <w:r>
              <w:t xml:space="preserve"> </w:t>
            </w:r>
            <w:r>
              <w:rPr>
                <w:b/>
                <w:bCs/>
              </w:rPr>
              <w:t xml:space="preserve">CC BY-NC-SA 4.0</w:t>
            </w:r>
            <w:r>
              <w:t xml:space="preserve"> </w:t>
            </w:r>
            <w:r>
              <w:t xml:space="preserve">(attribution, pas d’usage commercial, partage à l’identique). © 2026 Mohamed El Afrit.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Référentiels</w:t>
            </w:r>
          </w:p>
        </w:tc>
        <w:tc>
          <w:tcPr/>
          <w:p>
            <w:pPr>
              <w:pStyle w:val="Compact"/>
            </w:pPr>
            <w:r>
              <w:t xml:space="preserve">ISTQB (terminologie &amp; techniques de conception), IEEE 829 (structure documentaire)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Périmètre</w:t>
            </w:r>
          </w:p>
        </w:tc>
        <w:tc>
          <w:tcPr/>
          <w:p>
            <w:pPr>
              <w:pStyle w:val="Compact"/>
            </w:pPr>
            <w:r>
              <w:t xml:space="preserve">Couverture exhaustive : unitaire (repli déterministe), intégration API (contrat HTTP, contrôle d’accès, validation), bout-en-bout UI (Playwright, 3 rôles)</w:t>
            </w:r>
          </w:p>
        </w:tc>
      </w:tr>
    </w:tbl>
    <w:bookmarkStart w:id="20" w:name="à-propos-de-ce-document"/>
    <w:p>
      <w:pPr>
        <w:pStyle w:val="Heading2"/>
      </w:pPr>
      <w:r>
        <w:t xml:space="preserve">À propos de ce document</w:t>
      </w:r>
    </w:p>
    <w:p>
      <w:pPr>
        <w:pStyle w:val="FirstParagraph"/>
      </w:pPr>
      <w:r>
        <w:t xml:space="preserve">Ce dossier réunit la documentation de test complète de l’application Boussole. Il est conçu comme une</w:t>
      </w:r>
      <w:r>
        <w:t xml:space="preserve"> </w:t>
      </w:r>
      <w:r>
        <w:rPr>
          <w:b/>
          <w:bCs/>
        </w:rPr>
        <w:t xml:space="preserve">porte de non-régression</w:t>
      </w:r>
      <w:r>
        <w:t xml:space="preserve"> </w:t>
      </w:r>
      <w:r>
        <w:t xml:space="preserve">: l’ensemble des cas est rejoué par une commande unique (</w:t>
      </w:r>
      <w:r>
        <w:rPr>
          <w:rStyle w:val="VerbatimChar"/>
        </w:rPr>
        <w:t xml:space="preserve">run-all</w:t>
      </w:r>
      <w:r>
        <w:t xml:space="preserve">) qui réinitialise une base de démonstration propre, exécute les trois couches de tests, puis produit le rapport d’exécution. Toute évolution fonctionnelle est validée par ce passage avant livraison.</w:t>
      </w:r>
    </w:p>
    <w:p>
      <w:pPr>
        <w:pStyle w:val="BodyText"/>
      </w:pPr>
      <w:r>
        <w:t xml:space="preserve">Il se compose de quatre parties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 de test</w:t>
      </w:r>
      <w:r>
        <w:t xml:space="preserve"> </w:t>
      </w:r>
      <w:r>
        <w:t xml:space="preserve">— objectifs, périmètre, approche, environnement, critères d’entrée/sortie, risques (structure IEEE 829).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Catalogue des cas de test</w:t>
      </w:r>
      <w:r>
        <w:t xml:space="preserve"> </w:t>
      </w:r>
      <w:r>
        <w:t xml:space="preserve">— l’intégralité des cas conçus, chacun avec identifiant, niveau, type, priorité, technique de conception, préconditions, données, étapes, résultat attendu, traçabilité et état d’automatisation.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Matrice de traçabilité</w:t>
      </w:r>
      <w:r>
        <w:t xml:space="preserve"> </w:t>
      </w:r>
      <w:r>
        <w:t xml:space="preserve">— couverture des exigences/fonctionnalités par les cas de test et taux d’automatisation.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Rapport d’exécution</w:t>
      </w:r>
      <w:r>
        <w:t xml:space="preserve"> </w:t>
      </w:r>
      <w:r>
        <w:t xml:space="preserve">— résultats de la dernière exécution complète (verdict, totaux par couche, éventuelles anomalies), horodaté.</w:t>
      </w:r>
    </w:p>
    <w:bookmarkEnd w:id="20"/>
    <w:bookmarkEnd w:id="21"/>
    <w:bookmarkStart w:id="43" w:name="plan-de-test-boussole-ue-fad130"/>
    <w:p>
      <w:pPr>
        <w:pStyle w:val="Heading1"/>
      </w:pPr>
      <w:r>
        <w:t xml:space="preserve">Plan de test — Boussole (UE FAD130)</w:t>
      </w:r>
    </w:p>
    <w:p>
      <w:pPr>
        <w:pStyle w:val="BlockText"/>
      </w:pPr>
      <w:r>
        <w:t xml:space="preserve">Document de niveau</w:t>
      </w:r>
      <w:r>
        <w:t xml:space="preserve"> </w:t>
      </w:r>
      <w:r>
        <w:rPr>
          <w:b/>
          <w:bCs/>
        </w:rPr>
        <w:t xml:space="preserve">Plan de test</w:t>
      </w:r>
      <w:r>
        <w:t xml:space="preserve"> </w:t>
      </w:r>
      <w:r>
        <w:t xml:space="preserve">conforme à la structure IEEE 829 / terminologie ISTQB.</w:t>
      </w:r>
      <w:r>
        <w:t xml:space="preserve"> </w:t>
      </w:r>
      <w:r>
        <w:t xml:space="preserve">Application :</w:t>
      </w:r>
      <w:r>
        <w:t xml:space="preserve"> </w:t>
      </w:r>
      <w:r>
        <w:rPr>
          <w:b/>
          <w:bCs/>
        </w:rPr>
        <w:t xml:space="preserve">Boussole</w:t>
      </w:r>
      <w:r>
        <w:t xml:space="preserve"> </w:t>
      </w:r>
      <w:r>
        <w:t xml:space="preserve">— accompagnement des transitions (API Node/Express + front React/Vite + SQLite).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Identifiant du document</w:t>
            </w:r>
          </w:p>
        </w:tc>
        <w:tc>
          <w:tcPr/>
          <w:p>
            <w:pPr>
              <w:pStyle w:val="Compact"/>
            </w:pPr>
            <w:r>
              <w:t xml:space="preserve">BOUSSOLE-PT-001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Mohamed EL AFRIT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Approuvé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Périmètre</w:t>
            </w:r>
          </w:p>
        </w:tc>
        <w:tc>
          <w:tcPr/>
          <w:p>
            <w:pPr>
              <w:pStyle w:val="Compact"/>
            </w:pPr>
            <w:r>
              <w:t xml:space="preserve">Socle applicatif + 8 lots fonctionnels (38 fonctionnalités) + administration</w:t>
            </w:r>
          </w:p>
        </w:tc>
      </w:tr>
    </w:tbl>
    <w:bookmarkStart w:id="22" w:name="références"/>
    <w:p>
      <w:pPr>
        <w:pStyle w:val="Heading2"/>
      </w:pPr>
      <w:r>
        <w:t xml:space="preserve">1. Références</w:t>
      </w:r>
    </w:p>
    <w:p>
      <w:pPr>
        <w:pStyle w:val="Compact"/>
        <w:numPr>
          <w:ilvl w:val="0"/>
          <w:numId w:val="1002"/>
        </w:numPr>
      </w:pPr>
      <w:r>
        <w:t xml:space="preserve">Code source :</w:t>
      </w:r>
      <w:r>
        <w:t xml:space="preserve"> </w:t>
      </w:r>
      <w:r>
        <w:rPr>
          <w:rStyle w:val="VerbatimChar"/>
        </w:rPr>
        <w:t xml:space="preserve">app/api/src/**</w:t>
      </w:r>
      <w:r>
        <w:t xml:space="preserve"> </w:t>
      </w:r>
      <w:r>
        <w:t xml:space="preserve">(API),</w:t>
      </w:r>
      <w:r>
        <w:t xml:space="preserve"> </w:t>
      </w:r>
      <w:r>
        <w:rPr>
          <w:rStyle w:val="VerbatimChar"/>
        </w:rPr>
        <w:t xml:space="preserve">app/web/src/**</w:t>
      </w:r>
      <w:r>
        <w:t xml:space="preserve"> </w:t>
      </w:r>
      <w:r>
        <w:t xml:space="preserve">(front),</w:t>
      </w:r>
      <w:r>
        <w:t xml:space="preserve"> </w:t>
      </w:r>
      <w:r>
        <w:rPr>
          <w:rStyle w:val="VerbatimChar"/>
        </w:rPr>
        <w:t xml:space="preserve">app/api/src/features.ts</w:t>
      </w:r>
      <w:r>
        <w:t xml:space="preserve"> </w:t>
      </w:r>
      <w:r>
        <w:t xml:space="preserve">(registre des 38 fonctionnalités).</w:t>
      </w:r>
    </w:p>
    <w:p>
      <w:pPr>
        <w:pStyle w:val="Compact"/>
        <w:numPr>
          <w:ilvl w:val="0"/>
          <w:numId w:val="1002"/>
        </w:numPr>
      </w:pPr>
      <w:r>
        <w:t xml:space="preserve">Catalogue de cas de test :</w:t>
      </w:r>
      <w:r>
        <w:t xml:space="preserve"> </w:t>
      </w:r>
      <w:r>
        <w:rPr>
          <w:rStyle w:val="VerbatimChar"/>
        </w:rPr>
        <w:t xml:space="preserve">02-Catalogue-cas-de-test.md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Matrice de traçabilité :</w:t>
      </w:r>
      <w:r>
        <w:t xml:space="preserve"> </w:t>
      </w:r>
      <w:r>
        <w:rPr>
          <w:rStyle w:val="VerbatimChar"/>
        </w:rPr>
        <w:t xml:space="preserve">03-Matrice-tracabilite.md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Rapport d’exécution :</w:t>
      </w:r>
      <w:r>
        <w:t xml:space="preserve"> </w:t>
      </w:r>
      <w:r>
        <w:rPr>
          <w:rStyle w:val="VerbatimChar"/>
        </w:rPr>
        <w:t xml:space="preserve">04-Rapport-execution.md</w:t>
      </w:r>
      <w:r>
        <w:t xml:space="preserve"> </w:t>
      </w:r>
      <w:r>
        <w:t xml:space="preserve">(généré à chaque exécution).</w:t>
      </w:r>
    </w:p>
    <w:bookmarkEnd w:id="22"/>
    <w:bookmarkStart w:id="23" w:name="introduction-et-objectifs"/>
    <w:p>
      <w:pPr>
        <w:pStyle w:val="Heading2"/>
      </w:pPr>
      <w:r>
        <w:t xml:space="preserve">2. Introduction et objectifs</w:t>
      </w:r>
    </w:p>
    <w:p>
      <w:pPr>
        <w:pStyle w:val="FirstParagraph"/>
      </w:pPr>
      <w:r>
        <w:t xml:space="preserve">L’objectif est de doter Boussole d’une</w:t>
      </w:r>
      <w:r>
        <w:t xml:space="preserve"> </w:t>
      </w:r>
      <w:r>
        <w:rPr>
          <w:b/>
          <w:bCs/>
        </w:rPr>
        <w:t xml:space="preserve">batterie de tests exhaustive et reproductible</w:t>
      </w:r>
      <w:r>
        <w:t xml:space="preserve">, exécutable à la demande, servant de</w:t>
      </w:r>
      <w:r>
        <w:t xml:space="preserve"> </w:t>
      </w:r>
      <w:r>
        <w:rPr>
          <w:b/>
          <w:bCs/>
        </w:rPr>
        <w:t xml:space="preserve">porte de non-régression</w:t>
      </w:r>
      <w:r>
        <w:t xml:space="preserve"> </w:t>
      </w:r>
      <w:r>
        <w:t xml:space="preserve">: aucune évolution n’est livrée sans que l’intégralité de la suite soit au vert. La batterie couvre l’ensemble de l’application — du socle (authentification, questionnaire, entretien, comptes rendus, rendez-vous, plan d’action, synthèse, multi-parcours) jusqu’aux 8 lots (abonnements &amp; activation, pilotage &amp; alertes, réflexivité, collaboration &amp; IA, visualisation &amp; émotionnel, confort, éthique &amp; admin, adoption &amp; FALC).</w:t>
      </w:r>
    </w:p>
    <w:bookmarkEnd w:id="23"/>
    <w:bookmarkStart w:id="26" w:name="périmètre"/>
    <w:p>
      <w:pPr>
        <w:pStyle w:val="Heading2"/>
      </w:pPr>
      <w:r>
        <w:t xml:space="preserve">3. Périmètre</w:t>
      </w:r>
    </w:p>
    <w:bookmarkStart w:id="24" w:name="inclus"/>
    <w:p>
      <w:pPr>
        <w:pStyle w:val="Heading3"/>
      </w:pPr>
      <w:r>
        <w:t xml:space="preserve">3.1 Inclus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Tous les endpoints</w:t>
      </w:r>
      <w:r>
        <w:t xml:space="preserve"> </w:t>
      </w:r>
      <w:r>
        <w:t xml:space="preserve">de l’API (méthode, chemin, rôle requis, fonctionnalité requise, validation, propriété des ressources).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Toutes les fonctionnalités</w:t>
      </w:r>
      <w:r>
        <w:t xml:space="preserve"> </w:t>
      </w:r>
      <w:r>
        <w:t xml:space="preserve">du registre (</w:t>
      </w:r>
      <w:r>
        <w:rPr>
          <w:rStyle w:val="VerbatimChar"/>
        </w:rPr>
        <w:t xml:space="preserve">features.ts</w:t>
      </w:r>
      <w:r>
        <w:t xml:space="preserve">), socle compris, avec leur</w:t>
      </w:r>
      <w:r>
        <w:t xml:space="preserve"> </w:t>
      </w:r>
      <w:r>
        <w:rPr>
          <w:b/>
          <w:bCs/>
        </w:rPr>
        <w:t xml:space="preserve">contrôle d’accès par abonnement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 cycle d’authentification complet</w:t>
      </w:r>
      <w:r>
        <w:t xml:space="preserve"> </w:t>
      </w:r>
      <w:r>
        <w:t xml:space="preserve">(inscription → vérification e-mail → connexion, mot de passe oublié → réinitialisation, changement d’e-mail → confirmation), jeton lu en base.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 scénario UI bout-en-bout par fonctionnalité</w:t>
      </w:r>
      <w:r>
        <w:t xml:space="preserve"> </w:t>
      </w:r>
      <w:r>
        <w:t xml:space="preserve">(les deux rôles + admin).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logique déterministe</w:t>
      </w:r>
      <w:r>
        <w:t xml:space="preserve"> </w:t>
      </w:r>
      <w:r>
        <w:t xml:space="preserve">(replis sans IA, calculs de signaux, agrégats d’impact, assainissement) en tests unitaires.</w:t>
      </w:r>
    </w:p>
    <w:bookmarkEnd w:id="24"/>
    <w:bookmarkStart w:id="25" w:name="exclus"/>
    <w:p>
      <w:pPr>
        <w:pStyle w:val="Heading3"/>
      </w:pPr>
      <w:r>
        <w:t xml:space="preserve">3.2 Exclus</w:t>
      </w:r>
    </w:p>
    <w:p>
      <w:pPr>
        <w:pStyle w:val="Compact"/>
        <w:numPr>
          <w:ilvl w:val="0"/>
          <w:numId w:val="1004"/>
        </w:numPr>
      </w:pPr>
      <w:r>
        <w:t xml:space="preserve">L’exactitude</w:t>
      </w:r>
      <w:r>
        <w:t xml:space="preserve"> </w:t>
      </w:r>
      <w:r>
        <w:rPr>
          <w:b/>
          <w:bCs/>
        </w:rPr>
        <w:t xml:space="preserve">textuelle</w:t>
      </w:r>
      <w:r>
        <w:t xml:space="preserve"> </w:t>
      </w:r>
      <w:r>
        <w:t xml:space="preserve">des sorties IA (non déterministe) : on vérifie le</w:t>
      </w:r>
      <w:r>
        <w:t xml:space="preserve"> </w:t>
      </w:r>
      <w:r>
        <w:rPr>
          <w:b/>
          <w:bCs/>
        </w:rPr>
        <w:t xml:space="preserve">contrat</w:t>
      </w:r>
      <w:r>
        <w:t xml:space="preserve"> </w:t>
      </w:r>
      <w:r>
        <w:t xml:space="preserve">(statut, structure, non-vacuité, gating, persistance), pas le contenu mot pour mot.</w:t>
      </w:r>
    </w:p>
    <w:p>
      <w:pPr>
        <w:pStyle w:val="Compact"/>
        <w:numPr>
          <w:ilvl w:val="0"/>
          <w:numId w:val="1004"/>
        </w:numPr>
      </w:pPr>
      <w:r>
        <w:t xml:space="preserve">L’envoi</w:t>
      </w:r>
      <w:r>
        <w:t xml:space="preserve"> </w:t>
      </w:r>
      <w:r>
        <w:rPr>
          <w:b/>
          <w:bCs/>
        </w:rPr>
        <w:t xml:space="preserve">réel</w:t>
      </w:r>
      <w:r>
        <w:t xml:space="preserve"> </w:t>
      </w:r>
      <w:r>
        <w:t xml:space="preserve">d’e-mails (Brevo) et de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vers des terminaux réels (journalisés en local, jamais émis pendant les tests).</w:t>
      </w:r>
    </w:p>
    <w:p>
      <w:pPr>
        <w:pStyle w:val="Compact"/>
        <w:numPr>
          <w:ilvl w:val="0"/>
          <w:numId w:val="1004"/>
        </w:numPr>
      </w:pPr>
      <w:r>
        <w:t xml:space="preserve">Les tests de charge / performance et la compatibilité multi-navigateurs étendue (Playwright cible Chromium).</w:t>
      </w:r>
    </w:p>
    <w:bookmarkEnd w:id="25"/>
    <w:bookmarkEnd w:id="26"/>
    <w:bookmarkStart w:id="30" w:name="approche-et-stratégie-de-test"/>
    <w:p>
      <w:pPr>
        <w:pStyle w:val="Heading2"/>
      </w:pPr>
      <w:r>
        <w:t xml:space="preserve">4. Approche et stratégie de test</w:t>
      </w:r>
    </w:p>
    <w:bookmarkStart w:id="27" w:name="niveaux-de-test-istqb"/>
    <w:p>
      <w:pPr>
        <w:pStyle w:val="Heading3"/>
      </w:pPr>
      <w:r>
        <w:t xml:space="preserve">4.1 Niveaux de test (ISTQB)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  <w:tc>
          <w:tcPr/>
          <w:p>
            <w:pPr>
              <w:pStyle w:val="Compact"/>
            </w:pPr>
            <w:r>
              <w:t xml:space="preserve">Outil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Fonctions pures (replis IA, calculs, assainissement)</w:t>
            </w:r>
          </w:p>
        </w:tc>
        <w:tc>
          <w:tcPr/>
          <w:p>
            <w:pPr>
              <w:pStyle w:val="Compact"/>
            </w:pPr>
            <w:r>
              <w:t xml:space="preserve">Vitest (import direct du code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Intégration / Système (API)</w:t>
            </w:r>
          </w:p>
        </w:tc>
        <w:tc>
          <w:tcPr/>
          <w:p>
            <w:pPr>
              <w:pStyle w:val="Compact"/>
            </w:pPr>
            <w:r>
              <w:t xml:space="preserve">Endpoints HTTP de bout en bout contre la stack</w:t>
            </w:r>
            <w:r>
              <w:t xml:space="preserve"> </w:t>
            </w:r>
            <w:r>
              <w:rPr>
                <w:rStyle w:val="VerbatimChar"/>
              </w:rPr>
              <w:t xml:space="preserve">:8080</w:t>
            </w:r>
          </w:p>
        </w:tc>
        <w:tc>
          <w:tcPr/>
          <w:p>
            <w:pPr>
              <w:pStyle w:val="Compact"/>
            </w:pPr>
            <w:r>
              <w:t xml:space="preserve">Vitest +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Système (UI)</w:t>
            </w:r>
          </w:p>
        </w:tc>
        <w:tc>
          <w:tcPr/>
          <w:p>
            <w:pPr>
              <w:pStyle w:val="Compact"/>
            </w:pPr>
            <w:r>
              <w:t xml:space="preserve">Parcours utilisateur dans un vrai navigateur</w:t>
            </w:r>
          </w:p>
        </w:tc>
        <w:tc>
          <w:tcPr/>
          <w:p>
            <w:pPr>
              <w:pStyle w:val="Compact"/>
            </w:pPr>
            <w:r>
              <w:t xml:space="preserve">Playwright (Chromium)</w:t>
            </w:r>
          </w:p>
        </w:tc>
      </w:tr>
    </w:tbl>
    <w:bookmarkEnd w:id="27"/>
    <w:bookmarkStart w:id="28" w:name="types-de-test"/>
    <w:p>
      <w:pPr>
        <w:pStyle w:val="Heading3"/>
      </w:pPr>
      <w:r>
        <w:t xml:space="preserve">4.2 Types de test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Fonctionnel</w:t>
      </w:r>
      <w:r>
        <w:t xml:space="preserve"> </w:t>
      </w:r>
      <w:r>
        <w:t xml:space="preserve">(cas nominal, 200/201 + forme correcte).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Contrôle d’accès / sécurité</w:t>
      </w:r>
      <w:r>
        <w:t xml:space="preserve"> </w:t>
      </w:r>
      <w:r>
        <w:t xml:space="preserve">: 401 (non authentifié), 403 (mauvais rôle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offre sans la fonctionnalité), 404 (non-propriétaire d’une ressource).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Validation / négatif</w:t>
      </w:r>
      <w:r>
        <w:t xml:space="preserve"> </w:t>
      </w:r>
      <w:r>
        <w:t xml:space="preserve">: 400 sur entrée invalide, 409 sur conflit (e-mail déjà utilisé).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Non-régression</w:t>
      </w:r>
      <w:r>
        <w:t xml:space="preserve"> </w:t>
      </w:r>
      <w:r>
        <w:t xml:space="preserve">: exécution intégrale à chaque évolution.</w:t>
      </w:r>
    </w:p>
    <w:bookmarkEnd w:id="28"/>
    <w:bookmarkStart w:id="29" w:name="techniques-de-conception"/>
    <w:p>
      <w:pPr>
        <w:pStyle w:val="Heading3"/>
      </w:pPr>
      <w:r>
        <w:t xml:space="preserve">4.3 Techniques de conception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Partition d’équivalence</w:t>
      </w:r>
      <w:r>
        <w:t xml:space="preserve"> </w:t>
      </w:r>
      <w:r>
        <w:t xml:space="preserve">(entrées valides / invalides).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Analyse des valeurs limites</w:t>
      </w:r>
      <w:r>
        <w:t xml:space="preserve"> </w:t>
      </w:r>
      <w:r>
        <w:t xml:space="preserve">(longueurs min/max, mot de passe ≥ 8, etc.).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Table de décision</w:t>
      </w:r>
      <w:r>
        <w:t xml:space="preserve"> </w:t>
      </w:r>
      <w:r>
        <w:t xml:space="preserve">(combinaisons rôle × fonctionnalité activée × propriété).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basé sur les rôles</w:t>
      </w:r>
      <w:r>
        <w:t xml:space="preserve"> </w:t>
      </w:r>
      <w:r>
        <w:t xml:space="preserve">(matrice accompagné / accompagnateur / admin / anonyme).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du contrat</w:t>
      </w:r>
      <w:r>
        <w:t xml:space="preserve"> </w:t>
      </w:r>
      <w:r>
        <w:t xml:space="preserve">(forme de réponse pour les endpoints IA).</w:t>
      </w:r>
    </w:p>
    <w:bookmarkEnd w:id="29"/>
    <w:bookmarkEnd w:id="30"/>
    <w:bookmarkStart w:id="31" w:name="environnement-de-test"/>
    <w:p>
      <w:pPr>
        <w:pStyle w:val="Heading2"/>
      </w:pPr>
      <w:r>
        <w:t xml:space="preserve">5. Environnement de 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Cible</w:t>
      </w:r>
      <w:r>
        <w:t xml:space="preserve"> </w:t>
      </w:r>
      <w:r>
        <w:t xml:space="preserve">: stack Docker locale</w:t>
      </w:r>
      <w:r>
        <w:t xml:space="preserve"> </w:t>
      </w:r>
      <w:r>
        <w:rPr>
          <w:rStyle w:val="VerbatimChar"/>
        </w:rPr>
        <w:t xml:space="preserve">docker-compose.local.yml</w:t>
      </w:r>
      <w:r>
        <w:t xml:space="preserve"> </w:t>
      </w:r>
      <w:r>
        <w:t xml:space="preserve">exposée sur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(front + API + SQLite).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Base</w:t>
      </w:r>
      <w:r>
        <w:t xml:space="preserve"> </w:t>
      </w:r>
      <w:r>
        <w:t xml:space="preserve">: (ré)initialisée avant chaque exécution pour repartir d’un jeu de démo propre et reproductible (6 comptes, 3 plans, 6 dossiers).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Comptes de référence</w:t>
      </w:r>
      <w:r>
        <w:t xml:space="preserve"> </w:t>
      </w:r>
      <w:r>
        <w:t xml:space="preserve">(lecture seule) : admin, 2 accompagnateurs (Mohamed, Camille), 3 accompagnés (Amine, Léa, Karim) — mot de passe commun</w:t>
      </w:r>
      <w:r>
        <w:t xml:space="preserve"> </w:t>
      </w:r>
      <w:r>
        <w:rPr>
          <w:rStyle w:val="VerbatimChar"/>
        </w:rPr>
        <w:t xml:space="preserve">BoussoleDemo2026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Comptes de test dédiés</w:t>
      </w:r>
      <w:r>
        <w:t xml:space="preserve"> </w:t>
      </w:r>
      <w:r>
        <w:t xml:space="preserve">: créés à la volée avec un suffixe</w:t>
      </w:r>
      <w:r>
        <w:t xml:space="preserve"> </w:t>
      </w:r>
      <w:r>
        <w:rPr>
          <w:rStyle w:val="VerbatimChar"/>
        </w:rPr>
        <w:t xml:space="preserve">@boussole.test</w:t>
      </w:r>
      <w:r>
        <w:t xml:space="preserve"> </w:t>
      </w:r>
      <w:r>
        <w:t xml:space="preserve">pour tout scénario</w:t>
      </w:r>
      <w:r>
        <w:t xml:space="preserve"> </w:t>
      </w:r>
      <w:r>
        <w:rPr>
          <w:b/>
          <w:bCs/>
        </w:rPr>
        <w:t xml:space="preserve">destructif</w:t>
      </w:r>
      <w:r>
        <w:t xml:space="preserve"> </w:t>
      </w:r>
      <w:r>
        <w:t xml:space="preserve">(anonymisation, suppression, affectation de plan), puis nettoyés en fin d’exécution. La vitrine (Mohamed/Amine, dossier D1) n’est</w:t>
      </w:r>
      <w:r>
        <w:t xml:space="preserve"> </w:t>
      </w:r>
      <w:r>
        <w:rPr>
          <w:b/>
          <w:bCs/>
        </w:rPr>
        <w:t xml:space="preserve">jamais</w:t>
      </w:r>
      <w:r>
        <w:t xml:space="preserve"> </w:t>
      </w:r>
      <w:r>
        <w:t xml:space="preserve">altérée durablement.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Extraction de jeton</w:t>
      </w:r>
      <w:r>
        <w:t xml:space="preserve"> </w:t>
      </w:r>
      <w:r>
        <w:t xml:space="preserve">: pour les flux d’authentification, le jeton est lu dans la base du conteneur via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.</w:t>
      </w:r>
    </w:p>
    <w:bookmarkEnd w:id="31"/>
    <w:bookmarkStart w:id="32" w:name="outils"/>
    <w:p>
      <w:pPr>
        <w:pStyle w:val="Heading2"/>
      </w:pPr>
      <w:r>
        <w:t xml:space="preserve">6. Outils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Besoin</w:t>
            </w:r>
          </w:p>
        </w:tc>
        <w:tc>
          <w:tcPr/>
          <w:p>
            <w:pPr>
              <w:pStyle w:val="Compact"/>
            </w:pPr>
            <w:r>
              <w:t xml:space="preserve">Outil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unitaires &amp; intégration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Appels 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natif (Node 18+)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UI E2E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Playwright</w:t>
            </w:r>
            <w:r>
              <w:t xml:space="preserve"> </w:t>
            </w:r>
            <w:r>
              <w:t xml:space="preserve">(Chromium)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Lecture de jeton serveur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boussole-api-local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script unique</w:t>
            </w:r>
            <w:r>
              <w:t xml:space="preserve"> </w:t>
            </w:r>
            <w:r>
              <w:rPr>
                <w:rStyle w:val="VerbatimChar"/>
              </w:rPr>
              <w:t xml:space="preserve">run-all</w:t>
            </w:r>
            <w:r>
              <w:t xml:space="preserve"> </w:t>
            </w:r>
            <w:r>
              <w:t xml:space="preserve">(PowerShell + Bash)</w:t>
            </w:r>
          </w:p>
        </w:tc>
      </w:tr>
    </w:tbl>
    <w:bookmarkEnd w:id="32"/>
    <w:bookmarkStart w:id="35" w:name="critères-dentrée-de-sortie"/>
    <w:p>
      <w:pPr>
        <w:pStyle w:val="Heading2"/>
      </w:pPr>
      <w:r>
        <w:t xml:space="preserve">7. Critères d’entrée / de sortie</w:t>
      </w:r>
    </w:p>
    <w:bookmarkStart w:id="33" w:name="entrée"/>
    <w:p>
      <w:pPr>
        <w:pStyle w:val="Heading3"/>
      </w:pPr>
      <w:r>
        <w:t xml:space="preserve">7.1 Entrée</w:t>
      </w:r>
    </w:p>
    <w:p>
      <w:pPr>
        <w:pStyle w:val="Compact"/>
        <w:numPr>
          <w:ilvl w:val="0"/>
          <w:numId w:val="1008"/>
        </w:numPr>
      </w:pPr>
      <w:r>
        <w:t xml:space="preserve">Le code compile (typecheck API + web au vert).</w:t>
      </w:r>
    </w:p>
    <w:p>
      <w:pPr>
        <w:pStyle w:val="Compact"/>
        <w:numPr>
          <w:ilvl w:val="0"/>
          <w:numId w:val="1008"/>
        </w:numPr>
      </w:pPr>
      <w:r>
        <w:t xml:space="preserve">La stack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 </w:t>
      </w:r>
      <w:r>
        <w:t xml:space="preserve">est démarrée et l’endpoint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répond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bookmarkEnd w:id="33"/>
    <w:bookmarkStart w:id="34" w:name="sortie-porte-de-non-régression"/>
    <w:p>
      <w:pPr>
        <w:pStyle w:val="Heading3"/>
      </w:pPr>
      <w:r>
        <w:t xml:space="preserve">7.2 Sortie (porte de non-régression)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100 % des cas de priorité haute et moyenne au vert.</w:t>
      </w:r>
    </w:p>
    <w:p>
      <w:pPr>
        <w:pStyle w:val="Compact"/>
        <w:numPr>
          <w:ilvl w:val="0"/>
          <w:numId w:val="1009"/>
        </w:numPr>
      </w:pPr>
      <w:r>
        <w:t xml:space="preserve">Aucun échec sur les tests de contrôle d’accès (sécurité).</w:t>
      </w:r>
    </w:p>
    <w:p>
      <w:pPr>
        <w:pStyle w:val="Compact"/>
        <w:numPr>
          <w:ilvl w:val="0"/>
          <w:numId w:val="1009"/>
        </w:numPr>
      </w:pPr>
      <w:r>
        <w:t xml:space="preserve">Le rapport d’exécution est généré et archivé.</w:t>
      </w:r>
    </w:p>
    <w:p>
      <w:pPr>
        <w:pStyle w:val="Compact"/>
        <w:numPr>
          <w:ilvl w:val="0"/>
          <w:numId w:val="1009"/>
        </w:numPr>
      </w:pPr>
      <w:r>
        <w:t xml:space="preserve">Toute régression détectée est corrigée</w:t>
      </w:r>
      <w:r>
        <w:t xml:space="preserve"> </w:t>
      </w:r>
      <w:r>
        <w:rPr>
          <w:b/>
          <w:bCs/>
        </w:rPr>
        <w:t xml:space="preserve">avant</w:t>
      </w:r>
      <w:r>
        <w:t xml:space="preserve"> </w:t>
      </w:r>
      <w:r>
        <w:t xml:space="preserve">la livraison de l’évolution en cours.</w:t>
      </w:r>
    </w:p>
    <w:bookmarkEnd w:id="34"/>
    <w:bookmarkEnd w:id="35"/>
    <w:bookmarkStart w:id="36" w:name="gestion-des-données-de-test"/>
    <w:p>
      <w:pPr>
        <w:pStyle w:val="Heading2"/>
      </w:pPr>
      <w:r>
        <w:t xml:space="preserve">8. Gestion des données de test</w:t>
      </w:r>
    </w:p>
    <w:p>
      <w:pPr>
        <w:pStyle w:val="Compact"/>
        <w:numPr>
          <w:ilvl w:val="0"/>
          <w:numId w:val="1010"/>
        </w:numPr>
      </w:pPr>
      <w:r>
        <w:t xml:space="preserve">Fixtures créées/réinitialisées de façon idempotente ; nettoyage systématique (les comptes</w:t>
      </w:r>
      <w:r>
        <w:t xml:space="preserve"> </w:t>
      </w:r>
      <w:r>
        <w:rPr>
          <w:rStyle w:val="VerbatimChar"/>
        </w:rPr>
        <w:t xml:space="preserve">@boussole.test</w:t>
      </w:r>
      <w:r>
        <w:t xml:space="preserve"> </w:t>
      </w:r>
      <w:r>
        <w:t xml:space="preserve">et les plans temporaires sont supprimés en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Les identifiants de ressources (dossiers, sessions, RDV) sont</w:t>
      </w:r>
      <w:r>
        <w:t xml:space="preserve"> </w:t>
      </w:r>
      <w:r>
        <w:rPr>
          <w:b/>
          <w:bCs/>
        </w:rPr>
        <w:t xml:space="preserve">découverts dynamiquement</w:t>
      </w:r>
      <w:r>
        <w:t xml:space="preserve"> </w:t>
      </w:r>
      <w:r>
        <w:t xml:space="preserve">via l’API, jamais codés en dur.</w:t>
      </w:r>
    </w:p>
    <w:bookmarkEnd w:id="36"/>
    <w:bookmarkStart w:id="37" w:name="gestion-du-non-déterminisme-ia"/>
    <w:p>
      <w:pPr>
        <w:pStyle w:val="Heading2"/>
      </w:pPr>
      <w:r>
        <w:t xml:space="preserve">9. Gestion du non-déterminisme IA</w:t>
      </w:r>
    </w:p>
    <w:p>
      <w:pPr>
        <w:pStyle w:val="FirstParagraph"/>
      </w:pPr>
      <w:r>
        <w:t xml:space="preserve">Les endpoints IA (miroir, bilan, coach, nuage de thèmes, problématisation, résumé, FALC, débriefing, replay, banque de questions, suggestions d’entretien, comptes rendus, synthèse) sont testés</w:t>
      </w:r>
      <w:r>
        <w:t xml:space="preserve"> </w:t>
      </w:r>
      <w:r>
        <w:rPr>
          <w:b/>
          <w:bCs/>
        </w:rPr>
        <w:t xml:space="preserve">par contrat</w:t>
      </w:r>
      <w:r>
        <w:t xml:space="preserve"> </w:t>
      </w:r>
      <w:r>
        <w:t xml:space="preserve">: statut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présence et type des champs attendus, non-vacuité, comportement du gating et persistance/relecture. Leur</w:t>
      </w:r>
      <w:r>
        <w:t xml:space="preserve"> </w:t>
      </w:r>
      <w:r>
        <w:rPr>
          <w:b/>
          <w:bCs/>
        </w:rPr>
        <w:t xml:space="preserve">logique de repli déterministe</w:t>
      </w:r>
      <w:r>
        <w:t xml:space="preserve"> </w:t>
      </w:r>
      <w:r>
        <w:t xml:space="preserve">est, en parallèle, couverte par des</w:t>
      </w:r>
      <w:r>
        <w:t xml:space="preserve"> </w:t>
      </w:r>
      <w:r>
        <w:rPr>
          <w:b/>
          <w:bCs/>
        </w:rPr>
        <w:t xml:space="preserve">tests unitaires</w:t>
      </w:r>
      <w:r>
        <w:t xml:space="preserve"> </w:t>
      </w:r>
      <w:r>
        <w:t xml:space="preserve">au texte près.</w:t>
      </w:r>
    </w:p>
    <w:bookmarkEnd w:id="37"/>
    <w:bookmarkStart w:id="38" w:name="livrables"/>
    <w:p>
      <w:pPr>
        <w:pStyle w:val="Heading2"/>
      </w:pPr>
      <w:r>
        <w:t xml:space="preserve">10. Livrables</w:t>
      </w:r>
    </w:p>
    <w:p>
      <w:pPr>
        <w:pStyle w:val="Compact"/>
        <w:numPr>
          <w:ilvl w:val="0"/>
          <w:numId w:val="1011"/>
        </w:numPr>
      </w:pPr>
      <w:r>
        <w:t xml:space="preserve">Plan de test (ce document).</w:t>
      </w:r>
    </w:p>
    <w:p>
      <w:pPr>
        <w:pStyle w:val="Compact"/>
        <w:numPr>
          <w:ilvl w:val="0"/>
          <w:numId w:val="1011"/>
        </w:numPr>
      </w:pPr>
      <w:r>
        <w:t xml:space="preserve">Catalogue de cas de test tracés (</w:t>
      </w:r>
      <w:r>
        <w:rPr>
          <w:rStyle w:val="VerbatimChar"/>
        </w:rPr>
        <w:t xml:space="preserve">02-Catalogue-cas-de-test.md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Matrice de traçabilité fonctionnalité ↔ cas ↔ test automatisé (</w:t>
      </w:r>
      <w:r>
        <w:rPr>
          <w:rStyle w:val="VerbatimChar"/>
        </w:rPr>
        <w:t xml:space="preserve">03-Matrice-tracabilite.md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Suite automatisée :</w:t>
      </w:r>
      <w:r>
        <w:t xml:space="preserve"> </w:t>
      </w:r>
      <w:r>
        <w:rPr>
          <w:rStyle w:val="VerbatimChar"/>
        </w:rPr>
        <w:t xml:space="preserve">tests/unit/**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tests/api/**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tests/ui/**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Runner unique + rapport d’exécution daté (</w:t>
      </w:r>
      <w:r>
        <w:rPr>
          <w:rStyle w:val="VerbatimChar"/>
        </w:rPr>
        <w:t xml:space="preserve">04-Rapport-execution.md</w:t>
      </w:r>
      <w:r>
        <w:t xml:space="preserve">) + rapport HTML Playwright.</w:t>
      </w:r>
    </w:p>
    <w:p>
      <w:pPr>
        <w:pStyle w:val="Compact"/>
        <w:numPr>
          <w:ilvl w:val="0"/>
          <w:numId w:val="1011"/>
        </w:numPr>
      </w:pPr>
      <w:r>
        <w:t xml:space="preserve">Export Word professionnel de la documentation (</w:t>
      </w:r>
      <w:r>
        <w:rPr>
          <w:rStyle w:val="VerbatimChar"/>
        </w:rPr>
        <w:t xml:space="preserve">.docx</w:t>
      </w:r>
      <w:r>
        <w:t xml:space="preserve">).</w:t>
      </w:r>
    </w:p>
    <w:bookmarkEnd w:id="38"/>
    <w:bookmarkStart w:id="39" w:name="convention-didentification-et-de-nommage"/>
    <w:p>
      <w:pPr>
        <w:pStyle w:val="Heading2"/>
      </w:pPr>
      <w:r>
        <w:t xml:space="preserve">11. Convention d’identification et de nommage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Cas de test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TC-&lt;DOMAINE&gt;-&lt;NNN&gt;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TC-AUTH-001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TC-LOT1-014</w:t>
      </w:r>
      <w:r>
        <w:t xml:space="preserve">,</w:t>
      </w:r>
      <w:r>
        <w:t xml:space="preserve"> </w:t>
      </w:r>
      <w:r>
        <w:rPr>
          <w:rStyle w:val="VerbatimChar"/>
        </w:rPr>
        <w:t xml:space="preserve">TC-PILOT-007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Domaines</w:t>
      </w:r>
      <w:r>
        <w:t xml:space="preserve"> </w:t>
      </w:r>
      <w:r>
        <w:t xml:space="preserve">: AUTH, QUEST, RDV, ENTR, CR, ACT, DOSS, EVAL, SYNT, REL, EMERG, TRANSP, MIROIR, LOT1 (plans), PILOT, REFLEX, COLLAB, VIZ, CONFORT, ETHIQUE, ADOPT, UI.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Traçabilité</w:t>
      </w:r>
      <w:r>
        <w:t xml:space="preserve"> </w:t>
      </w:r>
      <w:r>
        <w:t xml:space="preserve">: chaque cas référence la</w:t>
      </w:r>
      <w:r>
        <w:t xml:space="preserve"> </w:t>
      </w:r>
      <w:r>
        <w:rPr>
          <w:b/>
          <w:bCs/>
        </w:rPr>
        <w:t xml:space="preserve">clé de fonctionnalité</w:t>
      </w:r>
      <w:r>
        <w:t xml:space="preserve"> </w:t>
      </w:r>
      <w:r>
        <w:t xml:space="preserve">et l’</w:t>
      </w:r>
      <w:r>
        <w:rPr>
          <w:b/>
          <w:bCs/>
        </w:rPr>
        <w:t xml:space="preserve">endpoint</w:t>
      </w:r>
      <w:r>
        <w:t xml:space="preserve"> </w:t>
      </w:r>
      <w:r>
        <w:t xml:space="preserve">(ou le composant UI) qu’il couvre.</w:t>
      </w:r>
    </w:p>
    <w:bookmarkEnd w:id="39"/>
    <w:bookmarkStart w:id="40" w:name="risques-et-mitigations"/>
    <w:p>
      <w:pPr>
        <w:pStyle w:val="Heading2"/>
      </w:pPr>
      <w:r>
        <w:t xml:space="preserve">12. Risques et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Pollution du jeu de démo</w:t>
            </w:r>
          </w:p>
        </w:tc>
        <w:tc>
          <w:tcPr/>
          <w:p>
            <w:pPr>
              <w:pStyle w:val="Compact"/>
            </w:pPr>
            <w:r>
              <w:t xml:space="preserve">Faux négatifs, vitrine abîmée</w:t>
            </w:r>
          </w:p>
        </w:tc>
        <w:tc>
          <w:tcPr/>
          <w:p>
            <w:pPr>
              <w:pStyle w:val="Compact"/>
            </w:pPr>
            <w:r>
              <w:t xml:space="preserve">Comptes</w:t>
            </w:r>
            <w:r>
              <w:t xml:space="preserve"> </w:t>
            </w:r>
            <w:r>
              <w:rPr>
                <w:rStyle w:val="VerbatimChar"/>
              </w:rPr>
              <w:t xml:space="preserve">@boussole.test</w:t>
            </w:r>
            <w:r>
              <w:t xml:space="preserve"> </w:t>
            </w:r>
            <w:r>
              <w:t xml:space="preserve">+ nettoyage + réinitialisation avant exécution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Instabilité IA</w:t>
            </w:r>
          </w:p>
        </w:tc>
        <w:tc>
          <w:tcPr/>
          <w:p>
            <w:pPr>
              <w:pStyle w:val="Compact"/>
            </w:pPr>
            <w:r>
              <w:t xml:space="preserve">Tests fragiles</w:t>
            </w:r>
          </w:p>
        </w:tc>
        <w:tc>
          <w:tcPr/>
          <w:p>
            <w:pPr>
              <w:pStyle w:val="Compact"/>
            </w:pPr>
            <w:r>
              <w:t xml:space="preserve">Tests par contrat + units du repli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Fragilité des sélecteurs UI</w:t>
            </w:r>
          </w:p>
        </w:tc>
        <w:tc>
          <w:tcPr/>
          <w:p>
            <w:pPr>
              <w:pStyle w:val="Compact"/>
            </w:pPr>
            <w:r>
              <w:t xml:space="preserve">Faux échecs Playwright</w:t>
            </w:r>
          </w:p>
        </w:tc>
        <w:tc>
          <w:tcPr/>
          <w:p>
            <w:pPr>
              <w:pStyle w:val="Compact"/>
            </w:pPr>
            <w:r>
              <w:t xml:space="preserve">Attributs stables (</w:t>
            </w:r>
            <w:r>
              <w:rPr>
                <w:rStyle w:val="VerbatimChar"/>
              </w:rPr>
              <w:t xml:space="preserve">data-tour</w:t>
            </w:r>
            <w:r>
              <w:t xml:space="preserve">, rôles ARIA), attentes explicites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Dépendance Docker (jeton)</w:t>
            </w:r>
          </w:p>
        </w:tc>
        <w:tc>
          <w:tcPr/>
          <w:p>
            <w:pPr>
              <w:pStyle w:val="Compact"/>
            </w:pPr>
            <w:r>
              <w:t xml:space="preserve">Couplage</w:t>
            </w:r>
          </w:p>
        </w:tc>
        <w:tc>
          <w:tcPr/>
          <w:p>
            <w:pPr>
              <w:pStyle w:val="Compact"/>
            </w:pPr>
            <w:r>
              <w:t xml:space="preserve">Helper d’extraction isolé, dégradable si l’auth à jeton est désactivée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Effets de bord e-mail/push</w:t>
            </w:r>
          </w:p>
        </w:tc>
        <w:tc>
          <w:tcPr/>
          <w:p>
            <w:pPr>
              <w:pStyle w:val="Compact"/>
            </w:pPr>
            <w:r>
              <w:t xml:space="preserve">Spam</w:t>
            </w:r>
          </w:p>
        </w:tc>
        <w:tc>
          <w:tcPr/>
          <w:p>
            <w:pPr>
              <w:pStyle w:val="Compact"/>
            </w:pPr>
            <w:r>
              <w:t xml:space="preserve">Aucune clé d’envoi en test ; push vers abonnements jetables purgés</w:t>
            </w:r>
          </w:p>
        </w:tc>
      </w:tr>
    </w:tbl>
    <w:bookmarkEnd w:id="40"/>
    <w:bookmarkStart w:id="41" w:name="X57b31c78c1cb6eeba49d92faa3460a7f4f19c11"/>
    <w:p>
      <w:pPr>
        <w:pStyle w:val="Heading2"/>
      </w:pPr>
      <w:r>
        <w:t xml:space="preserve">13. Porte de non-régression — processus à chaque évolution</w:t>
      </w:r>
    </w:p>
    <w:p>
      <w:pPr>
        <w:pStyle w:val="Compact"/>
        <w:numPr>
          <w:ilvl w:val="0"/>
          <w:numId w:val="1013"/>
        </w:numPr>
      </w:pPr>
      <w:r>
        <w:t xml:space="preserve">Implémenter l’évolution demandée.</w:t>
      </w:r>
    </w:p>
    <w:p>
      <w:pPr>
        <w:pStyle w:val="Compact"/>
        <w:numPr>
          <w:ilvl w:val="0"/>
          <w:numId w:val="1013"/>
        </w:numPr>
      </w:pPr>
      <w:r>
        <w:t xml:space="preserve">Mettre à jour / ajouter les cas de test impactés (catalogue + automatisation).</w:t>
      </w:r>
    </w:p>
    <w:p>
      <w:pPr>
        <w:pStyle w:val="Compact"/>
        <w:numPr>
          <w:ilvl w:val="0"/>
          <w:numId w:val="1013"/>
        </w:numPr>
      </w:pPr>
      <w:r>
        <w:t xml:space="preserve">Exécuter la</w:t>
      </w:r>
      <w:r>
        <w:t xml:space="preserve"> </w:t>
      </w:r>
      <w:r>
        <w:rPr>
          <w:b/>
          <w:bCs/>
        </w:rPr>
        <w:t xml:space="preserve">commande unique</w:t>
      </w:r>
      <w:r>
        <w:t xml:space="preserve"> </w:t>
      </w:r>
      <w:r>
        <w:t xml:space="preserve">: réinitialisation base propre → unitaire → API → UI → rapport.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Corriger tout échec</w:t>
      </w:r>
      <w:r>
        <w:t xml:space="preserve"> </w:t>
      </w:r>
      <w:r>
        <w:t xml:space="preserve">avant de déclarer l’évolution terminée.</w:t>
      </w:r>
    </w:p>
    <w:p>
      <w:pPr>
        <w:pStyle w:val="Compact"/>
        <w:numPr>
          <w:ilvl w:val="0"/>
          <w:numId w:val="1013"/>
        </w:numPr>
      </w:pPr>
      <w:r>
        <w:t xml:space="preserve">Archiver le rapport d’exécution daté.</w:t>
      </w:r>
    </w:p>
    <w:bookmarkEnd w:id="41"/>
    <w:bookmarkStart w:id="42" w:name="rôles-et-responsabilités"/>
    <w:p>
      <w:pPr>
        <w:pStyle w:val="Heading2"/>
      </w:pPr>
      <w:r>
        <w:t xml:space="preserve">14. Rôles et responsabilités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Concepteur de tests / Développeur</w:t>
            </w:r>
          </w:p>
        </w:tc>
        <w:tc>
          <w:tcPr/>
          <w:p>
            <w:pPr>
              <w:pStyle w:val="Compact"/>
            </w:pPr>
            <w:r>
              <w:t xml:space="preserve">Conçoit, automatise et maintient les cas ; exécute la porte de non-régression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Propriétaire produit (Mohamed)</w:t>
            </w:r>
          </w:p>
        </w:tc>
        <w:tc>
          <w:tcPr/>
          <w:p>
            <w:pPr>
              <w:pStyle w:val="Compact"/>
            </w:pPr>
            <w:r>
              <w:t xml:space="preserve">Valide le périmètre et les critères de sortie</w:t>
            </w:r>
          </w:p>
        </w:tc>
      </w:tr>
    </w:tbl>
    <w:bookmarkEnd w:id="42"/>
    <w:bookmarkEnd w:id="43"/>
    <w:bookmarkStart w:id="1356" w:name="catalogue-de-cas-de-test-boussole"/>
    <w:p>
      <w:pPr>
        <w:pStyle w:val="Heading1"/>
      </w:pPr>
      <w:r>
        <w:t xml:space="preserve">Catalogue de cas de test — Boussole</w:t>
      </w:r>
    </w:p>
    <w:p>
      <w:pPr>
        <w:pStyle w:val="BlockText"/>
      </w:pPr>
      <w:r>
        <w:t xml:space="preserve">Généré automatiquement à partir de la conception ISTQB. 1280 cas de test sur 28 domaines.</w:t>
      </w:r>
      <w:r>
        <w:t xml:space="preserve"> </w:t>
      </w:r>
      <w:r>
        <w:t xml:space="preserve">Identifiant : BOUSSOLE-CAT-001 · Voir le plan :</w:t>
      </w:r>
      <w:r>
        <w:t xml:space="preserve"> </w:t>
      </w:r>
      <w:hyperlink r:id="rId44">
        <w:r>
          <w:rPr>
            <w:rStyle w:val="Hyperlink"/>
          </w:rPr>
          <w:t xml:space="preserve">01-Plan-de-test.md</w:t>
        </w:r>
      </w:hyperlink>
      <w:r>
        <w:t xml:space="preserve"> </w:t>
      </w:r>
      <w:r>
        <w:t xml:space="preserve">· La matrice :</w:t>
      </w:r>
      <w:r>
        <w:t xml:space="preserve"> </w:t>
      </w:r>
      <w:hyperlink r:id="rId45">
        <w:r>
          <w:rPr>
            <w:rStyle w:val="Hyperlink"/>
          </w:rPr>
          <w:t xml:space="preserve">03-Matrice-tracabilite.md</w:t>
        </w:r>
      </w:hyperlink>
    </w:p>
    <w:bookmarkStart w:id="115" w:name="domaine-auth-69-cas"/>
    <w:p>
      <w:pPr>
        <w:pStyle w:val="Heading2"/>
      </w:pPr>
      <w:r>
        <w:t xml:space="preserve">Domaine AUTH — 69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· rôle: anonyme — Inscription d’un nouvel utilisateur (accompagnateur ou accompagné), envoi d’un email de vérification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/api/auth/verify-email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· rôle: anonyme — Vérification de l’email via jeton (active le compte, ou confirme un changement d’adresse)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· rôle: anonyme — Connexion, pose le cookie de session JWT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/api/auth/logout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· rôle: anonyme — Déconnexion, efface le cookie de session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/api/auth/me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· rôle: authentifié — Profil de l’utilisateur courant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/api/auth/me/features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· rôle: authentifié — Liste des fonctionnalités actives selon le plan (aucun plan = toutes)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PATCH /api/auth/me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· rôle: authentifié — Mise à jour du profil (prénom / nom)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/api/auth/change-password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· rôle: authentifié — Changement de mot de passe depuis le profil (vérifie l’ancien)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/api/auth/change-email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· rôle: authentifié — Changement d’adresse e-mail avec re-validation par lien envoyé à la nouvelle adresse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/api/auth/request-reset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· rôle: anonyme — Demande de réinitialisation du mot de passe (réponse anti-énumération)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/api/auth/reset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· rôle: anonyme — Réinitialisation du mot de passe via jeton</w:t>
      </w:r>
    </w:p>
    <w:bookmarkStart w:id="46" w:name="X11e820fbed9e9b2fff1d0e9da883caf251fe4a9"/>
    <w:p>
      <w:pPr>
        <w:pStyle w:val="Heading3"/>
      </w:pPr>
      <w:r>
        <w:t xml:space="preserve">TC-AUTH-001 — Inscription nominale d’un accompagné valide retourne 201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valide), test du contrat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compte avec l’email choisi n’existe en base.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‘nouveau1@boussole.demo’</w:t>
      </w:r>
      <w:r>
        <w:t xml:space="preserve">, password:</w:t>
      </w:r>
      <w:r>
        <w:t xml:space="preserve"> </w:t>
      </w:r>
      <w:r>
        <w:t xml:space="preserve">‘MotDePasse1’</w:t>
      </w:r>
      <w:r>
        <w:t xml:space="preserve">, role:</w:t>
      </w:r>
      <w:r>
        <w:t xml:space="preserve"> </w:t>
      </w:r>
      <w:r>
        <w:t xml:space="preserve">‘accompagne’</w:t>
      </w:r>
      <w:r>
        <w:t xml:space="preserve">, nom:</w:t>
      </w:r>
      <w:r>
        <w:t xml:space="preserve"> </w:t>
      </w:r>
      <w:r>
        <w:t xml:space="preserve">‘Test’</w:t>
      </w:r>
      <w:r>
        <w:t xml:space="preserve">, prenom:</w:t>
      </w:r>
      <w:r>
        <w:t xml:space="preserve"> </w:t>
      </w:r>
      <w:r>
        <w:t xml:space="preserve">‘Nelly’</w:t>
      </w:r>
      <w:r>
        <w:t xml:space="preserve">, consent: true }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16"/>
        </w:numPr>
      </w:pPr>
      <w:r>
        <w:t xml:space="preserve">POST /api/auth/register avec le corps valide</w:t>
      </w:r>
    </w:p>
    <w:p>
      <w:pPr>
        <w:pStyle w:val="Compact"/>
        <w:numPr>
          <w:ilvl w:val="1"/>
          <w:numId w:val="1016"/>
        </w:numPr>
      </w:pPr>
      <w:r>
        <w:t xml:space="preserve">Lire le statut et le corps JSON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201 ; corps { ok: true, message } avec message non vide mentionnant la vérification email ; une ligne users (email_verifie=0), une ligne consentements (version_cgu=1.0, version_pc=1.0) et un token type</w:t>
      </w:r>
      <w:r>
        <w:t xml:space="preserve"> </w:t>
      </w:r>
      <w:r>
        <w:t xml:space="preserve">‘verif_email’</w:t>
      </w:r>
      <w:r>
        <w:t xml:space="preserve"> </w:t>
      </w:r>
      <w:r>
        <w:t xml:space="preserve">non utilisé créés en base.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/api/auth/register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46"/>
    <w:bookmarkStart w:id="47" w:name="X7ebbcc06e606d6064bd8ab644ee193b5df09080"/>
    <w:p>
      <w:pPr>
        <w:pStyle w:val="Heading3"/>
      </w:pPr>
      <w:r>
        <w:t xml:space="preserve">TC-AUTH-002 — Inscription nominale d’un accompagnateur valide retourne 201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(valeur du rôle), test du contrat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Email inexistant en base.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‘nouvelacc@boussole.demo’</w:t>
      </w:r>
      <w:r>
        <w:t xml:space="preserve">, password:</w:t>
      </w:r>
      <w:r>
        <w:t xml:space="preserve"> </w:t>
      </w:r>
      <w:r>
        <w:t xml:space="preserve">‘MotDePasse1’</w:t>
      </w:r>
      <w:r>
        <w:t xml:space="preserve">, role:</w:t>
      </w:r>
      <w:r>
        <w:t xml:space="preserve"> </w:t>
      </w:r>
      <w:r>
        <w:t xml:space="preserve">‘accompagnateur’</w:t>
      </w:r>
      <w:r>
        <w:t xml:space="preserve">, consent: true } (nom/prenom omis)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18"/>
        </w:numPr>
      </w:pPr>
      <w:r>
        <w:t xml:space="preserve">POST /api/auth/register sans nom ni prénom</w:t>
      </w:r>
    </w:p>
    <w:p>
      <w:pPr>
        <w:pStyle w:val="Compact"/>
        <w:numPr>
          <w:ilvl w:val="1"/>
          <w:numId w:val="1018"/>
        </w:numPr>
      </w:pPr>
      <w:r>
        <w:t xml:space="preserve">Lire statut et base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201 ; utilisateur créé avec role=</w:t>
      </w:r>
      <w:r>
        <w:t xml:space="preserve">‘accompagnateur’</w:t>
      </w:r>
      <w:r>
        <w:t xml:space="preserve">, nom=NULL, prenom=NULL ; token verif_email émis.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/api/auth/register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47"/>
    <w:bookmarkStart w:id="48" w:name="Xf2cbff34a89459805181cc1acb098600f3d8e0a"/>
    <w:p>
      <w:pPr>
        <w:pStyle w:val="Heading3"/>
      </w:pPr>
      <w:r>
        <w:t xml:space="preserve">TC-AUTH-003 — Inscription refusée si mot de passe trop court (7 caractères)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(longueur min=8, juste en-dessous)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Email inexistant.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‘court@boussole.demo’</w:t>
      </w:r>
      <w:r>
        <w:t xml:space="preserve">, password:</w:t>
      </w:r>
      <w:r>
        <w:t xml:space="preserve"> </w:t>
      </w:r>
      <w:r>
        <w:t xml:space="preserve">‘Abcdef1’</w:t>
      </w:r>
      <w:r>
        <w:t xml:space="preserve">, role:</w:t>
      </w:r>
      <w:r>
        <w:t xml:space="preserve"> </w:t>
      </w:r>
      <w:r>
        <w:t xml:space="preserve">‘accompagne’</w:t>
      </w:r>
      <w:r>
        <w:t xml:space="preserve">, consent: true } (7 caractères)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20"/>
        </w:numPr>
      </w:pPr>
      <w:r>
        <w:t xml:space="preserve">POST /api/auth/register</w:t>
      </w:r>
    </w:p>
    <w:p>
      <w:pPr>
        <w:pStyle w:val="Compact"/>
        <w:numPr>
          <w:ilvl w:val="1"/>
          <w:numId w:val="1020"/>
        </w:numPr>
      </w:pPr>
      <w:r>
        <w:t xml:space="preserve">Lire statut et corps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 } mentionnant</w:t>
      </w:r>
      <w:r>
        <w:t xml:space="preserve"> </w:t>
      </w:r>
      <w:r>
        <w:t xml:space="preserve">‘mot de passe ≥ 8 caractères, consentement requis’</w:t>
      </w:r>
      <w:r>
        <w:t xml:space="preserve"> </w:t>
      </w:r>
      <w:r>
        <w:t xml:space="preserve">; aucun utilisateur créé.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/api/auth/register (registerSchema password.min(8))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48"/>
    <w:bookmarkStart w:id="49" w:name="Xa3af9f6fcf4b6aebe934d3e64ed6a0ec899c0f3"/>
    <w:p>
      <w:pPr>
        <w:pStyle w:val="Heading3"/>
      </w:pPr>
      <w:r>
        <w:t xml:space="preserve">TC-AUTH-004 — Inscription acceptée à la limite basse du mot de passe (8 caractères)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(longueur min=8, valeur limite valide)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Email inexistant.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‘limite8@boussole.demo’</w:t>
      </w:r>
      <w:r>
        <w:t xml:space="preserve">, password:</w:t>
      </w:r>
      <w:r>
        <w:t xml:space="preserve"> </w:t>
      </w:r>
      <w:r>
        <w:t xml:space="preserve">‘Abcdefg1’</w:t>
      </w:r>
      <w:r>
        <w:t xml:space="preserve">, role:</w:t>
      </w:r>
      <w:r>
        <w:t xml:space="preserve"> </w:t>
      </w:r>
      <w:r>
        <w:t xml:space="preserve">‘accompagne’</w:t>
      </w:r>
      <w:r>
        <w:t xml:space="preserve">, consent: true } (exactement 8)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22"/>
        </w:numPr>
      </w:pPr>
      <w:r>
        <w:t xml:space="preserve">POST /api/auth/register</w:t>
      </w:r>
    </w:p>
    <w:p>
      <w:pPr>
        <w:pStyle w:val="Compact"/>
        <w:numPr>
          <w:ilvl w:val="1"/>
          <w:numId w:val="1022"/>
        </w:numPr>
      </w:pPr>
      <w:r>
        <w:t xml:space="preserve">Lire statut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201 ; compte créé. Confirme que 8 caractères est accepté (frontière inclusive).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/api/auth/register (registerSchema password.min(8))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49"/>
    <w:bookmarkStart w:id="50" w:name="Xb2b5835a731f2f863e586ea624fa874ac1d6dc9"/>
    <w:p>
      <w:pPr>
        <w:pStyle w:val="Heading3"/>
      </w:pPr>
      <w:r>
        <w:t xml:space="preserve">TC-AUTH-005 — Inscription refusée si consentement absent ou false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(consent ∈ {absent, false, true}), partition d’équivalence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Email inexistant.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Variante A: { email, password:</w:t>
      </w:r>
      <w:r>
        <w:t xml:space="preserve">‘MotDePasse1’</w:t>
      </w:r>
      <w:r>
        <w:t xml:space="preserve">, role:</w:t>
      </w:r>
      <w:r>
        <w:t xml:space="preserve">‘accompagne’</w:t>
      </w:r>
      <w:r>
        <w:t xml:space="preserve"> </w:t>
      </w:r>
      <w:r>
        <w:t xml:space="preserve">} sans consent. Variante B: même corps avec consent:false.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24"/>
        </w:numPr>
      </w:pPr>
      <w:r>
        <w:t xml:space="preserve">POST /api/auth/register variante A</w:t>
      </w:r>
    </w:p>
    <w:p>
      <w:pPr>
        <w:pStyle w:val="Compact"/>
        <w:numPr>
          <w:ilvl w:val="1"/>
          <w:numId w:val="1024"/>
        </w:numPr>
      </w:pPr>
      <w:r>
        <w:t xml:space="preserve">POST /api/auth/register variante B</w:t>
      </w:r>
    </w:p>
    <w:p>
      <w:pPr>
        <w:pStyle w:val="Compact"/>
        <w:numPr>
          <w:ilvl w:val="1"/>
          <w:numId w:val="1024"/>
        </w:numPr>
      </w:pPr>
      <w:r>
        <w:t xml:space="preserve">Lire statuts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dans les deux cas (z.literal(true) exige consent strictement true) ; aucun utilisateur créé.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/api/auth/register (registerSchema consent: z.literal(true))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50"/>
    <w:bookmarkStart w:id="51" w:name="X91dd7a928760533f8ff9a6ea0cc1adf82b9b0ad"/>
    <w:p>
      <w:pPr>
        <w:pStyle w:val="Heading3"/>
      </w:pPr>
      <w:r>
        <w:t xml:space="preserve">TC-AUTH-006 — Inscription refusée si email mal formé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(email invalide), valeurs limites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‘pasunemail’</w:t>
      </w:r>
      <w:r>
        <w:t xml:space="preserve">, password:</w:t>
      </w:r>
      <w:r>
        <w:t xml:space="preserve"> </w:t>
      </w:r>
      <w:r>
        <w:t xml:space="preserve">‘MotDePasse1’</w:t>
      </w:r>
      <w:r>
        <w:t xml:space="preserve">, role:</w:t>
      </w:r>
      <w:r>
        <w:t xml:space="preserve"> </w:t>
      </w:r>
      <w:r>
        <w:t xml:space="preserve">‘accompagne’</w:t>
      </w:r>
      <w:r>
        <w:t xml:space="preserve">, consent: true }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26"/>
        </w:numPr>
      </w:pPr>
      <w:r>
        <w:t xml:space="preserve">POST /api/auth/register</w:t>
      </w:r>
    </w:p>
    <w:p>
      <w:pPr>
        <w:pStyle w:val="Compact"/>
        <w:numPr>
          <w:ilvl w:val="1"/>
          <w:numId w:val="1026"/>
        </w:numPr>
      </w:pPr>
      <w:r>
        <w:t xml:space="preserve">Lire statut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aucun utilisateur créé.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/api/auth/register (registerSchema email)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51"/>
    <w:bookmarkStart w:id="52" w:name="X00f219456c098af49b2cb31657a071228d6d44e"/>
    <w:p>
      <w:pPr>
        <w:pStyle w:val="Heading3"/>
      </w:pPr>
      <w:r>
        <w:t xml:space="preserve">TC-AUTH-007 — Inscription refusée si rôle invalide (ex.</w:t>
      </w:r>
      <w:r>
        <w:t xml:space="preserve"> </w:t>
      </w:r>
      <w:r>
        <w:t xml:space="preserve">‘admin’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(enum role: valeurs hors {accompagnateur, accompagne})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Email inexistant.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‘roleadmin@boussole.demo’</w:t>
      </w:r>
      <w:r>
        <w:t xml:space="preserve">, password:</w:t>
      </w:r>
      <w:r>
        <w:t xml:space="preserve"> </w:t>
      </w:r>
      <w:r>
        <w:t xml:space="preserve">‘MotDePasse1’</w:t>
      </w:r>
      <w:r>
        <w:t xml:space="preserve">, role:</w:t>
      </w:r>
      <w:r>
        <w:t xml:space="preserve"> </w:t>
      </w:r>
      <w:r>
        <w:t xml:space="preserve">‘admin’</w:t>
      </w:r>
      <w:r>
        <w:t xml:space="preserve">, consent: true }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28"/>
        </w:numPr>
      </w:pPr>
      <w:r>
        <w:t xml:space="preserve">POST /api/auth/register avec role=</w:t>
      </w:r>
      <w:r>
        <w:t xml:space="preserve">‘admin’</w:t>
      </w:r>
    </w:p>
    <w:p>
      <w:pPr>
        <w:pStyle w:val="Compact"/>
        <w:numPr>
          <w:ilvl w:val="1"/>
          <w:numId w:val="1028"/>
        </w:numPr>
      </w:pPr>
      <w:r>
        <w:t xml:space="preserve">Idem avec role=</w:t>
      </w:r>
      <w:r>
        <w:t xml:space="preserve">‘inconnu’</w:t>
      </w:r>
    </w:p>
    <w:p>
      <w:pPr>
        <w:pStyle w:val="Compact"/>
        <w:numPr>
          <w:ilvl w:val="1"/>
          <w:numId w:val="1028"/>
        </w:numPr>
      </w:pPr>
      <w:r>
        <w:t xml:space="preserve">Lire statuts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dans les deux cas ; impossible de se créer un compte admin par l’inscription publique (le schéma n’accepte que accompagnateur/accompagne).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/api/auth/register (registerSchema role enum)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52"/>
    <w:bookmarkStart w:id="53" w:name="X167d232c9cc7e26c22694bbc220332de159e5e0"/>
    <w:p>
      <w:pPr>
        <w:pStyle w:val="Heading3"/>
      </w:pPr>
      <w:r>
        <w:t xml:space="preserve">TC-AUTH-008 — Inscription en conflit : email déjà existant retourne 409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(conflit), partition d’équivalence</w:t>
            </w:r>
          </w:p>
        </w:tc>
      </w:tr>
    </w:tbl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Le compte démo afrit_mohamed@yahoo.fr existe déjà en base.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‘afrit_mohamed@yahoo.fr’</w:t>
      </w:r>
      <w:r>
        <w:t xml:space="preserve">, password:</w:t>
      </w:r>
      <w:r>
        <w:t xml:space="preserve"> </w:t>
      </w:r>
      <w:r>
        <w:t xml:space="preserve">‘MotDePasse1’</w:t>
      </w:r>
      <w:r>
        <w:t xml:space="preserve">, role:</w:t>
      </w:r>
      <w:r>
        <w:t xml:space="preserve"> </w:t>
      </w:r>
      <w:r>
        <w:t xml:space="preserve">‘accompagne’</w:t>
      </w:r>
      <w:r>
        <w:t xml:space="preserve">, consent: true }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30"/>
        </w:numPr>
      </w:pPr>
      <w:r>
        <w:t xml:space="preserve">POST /api/auth/register avec un email déjà pris</w:t>
      </w:r>
    </w:p>
    <w:p>
      <w:pPr>
        <w:pStyle w:val="Compact"/>
        <w:numPr>
          <w:ilvl w:val="1"/>
          <w:numId w:val="1030"/>
        </w:numPr>
      </w:pPr>
      <w:r>
        <w:t xml:space="preserve">Lire statut et corps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409 ; corps { error:</w:t>
      </w:r>
      <w:r>
        <w:t xml:space="preserve"> </w:t>
      </w:r>
      <w:r>
        <w:t xml:space="preserve">‘Un compte existe déjà avec cet email’</w:t>
      </w:r>
      <w:r>
        <w:t xml:space="preserve"> </w:t>
      </w:r>
      <w:r>
        <w:t xml:space="preserve">} ; aucun doublon créé.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/api/auth/register (SELECT id FROM users WHERE email=?)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53"/>
    <w:bookmarkStart w:id="54" w:name="X232a6610252d59d5e9e9a40027c15509eb0173c"/>
    <w:p>
      <w:pPr>
        <w:pStyle w:val="Heading3"/>
      </w:pPr>
      <w:r>
        <w:t xml:space="preserve">TC-AUTH-009 — Inscription : nom vide explicite (’’) rejeté par min(1)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(chaîne optionnelle min(1) fournie vide)</w:t>
            </w:r>
          </w:p>
        </w:tc>
      </w:tr>
    </w:tbl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Email inexistant.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‘nomvide@boussole.demo’</w:t>
      </w:r>
      <w:r>
        <w:t xml:space="preserve">, password:</w:t>
      </w:r>
      <w:r>
        <w:t xml:space="preserve"> </w:t>
      </w:r>
      <w:r>
        <w:t xml:space="preserve">‘MotDePasse1’</w:t>
      </w:r>
      <w:r>
        <w:t xml:space="preserve">, role:</w:t>
      </w:r>
      <w:r>
        <w:t xml:space="preserve"> </w:t>
      </w:r>
      <w:r>
        <w:t xml:space="preserve">‘accompagne’</w:t>
      </w:r>
      <w:r>
        <w:t xml:space="preserve">, nom: ’’, consent: true }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32"/>
        </w:numPr>
      </w:pPr>
      <w:r>
        <w:t xml:space="preserve">POST /api/auth/register avec nom=’’</w:t>
      </w:r>
    </w:p>
    <w:p>
      <w:pPr>
        <w:pStyle w:val="Compact"/>
        <w:numPr>
          <w:ilvl w:val="1"/>
          <w:numId w:val="1032"/>
        </w:numPr>
      </w:pPr>
      <w:r>
        <w:t xml:space="preserve">Lire statut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(nom optionnel mais min(1) si présent) ; aucun utilisateur créé.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/api/auth/register (registerSchema nom.min(1).optional())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54"/>
    <w:bookmarkStart w:id="55" w:name="X2c65fcf2815bb6f84f736ccfdde84231165da07"/>
    <w:p>
      <w:pPr>
        <w:pStyle w:val="Heading3"/>
      </w:pPr>
      <w:r>
        <w:t xml:space="preserve">TC-AUTH-010 — Vérification d’email nominale active le compte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contrat, partition d’équivalence (jeton valide)</w:t>
            </w:r>
          </w:p>
        </w:tc>
      </w:tr>
    </w:tbl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compte vient d’être inscrit (email_verifie=0). Récupérer en base via</w:t>
      </w:r>
      <w:r>
        <w:t xml:space="preserve"> </w:t>
      </w:r>
      <w:r>
        <w:t xml:space="preserve">‘docker exec</w:t>
      </w:r>
      <w:r>
        <w:t xml:space="preserve"> </w:t>
      </w:r>
      <w:r>
        <w:t xml:space="preserve"> </w:t>
      </w:r>
      <w:r>
        <w:t xml:space="preserve">sqlite3 /data/boussole.db</w:t>
      </w:r>
      <w:r>
        <w:t xml:space="preserve"> </w:t>
      </w:r>
      <w:r>
        <w:t xml:space="preserve">“SELECT valeur FROM tokens WHERE user_id=</w:t>
      </w:r>
      <w:r>
        <w:t xml:space="preserve"> </w:t>
      </w:r>
      <w:r>
        <w:t xml:space="preserve">AND type=</w:t>
      </w:r>
      <w:r>
        <w:t xml:space="preserve">‘verif_email’</w:t>
      </w:r>
      <w:r>
        <w:t xml:space="preserve"> </w:t>
      </w:r>
      <w:r>
        <w:t xml:space="preserve">AND utilise=0”</w:t>
      </w:r>
      <w:r>
        <w:t xml:space="preserve">’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token = valeur lue en base ; email_cible NULL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34"/>
        </w:numPr>
      </w:pPr>
      <w:r>
        <w:t xml:space="preserve">GET /api/auth/verify-email?token=</w:t>
      </w:r>
    </w:p>
    <w:p>
      <w:pPr>
        <w:pStyle w:val="Compact"/>
        <w:numPr>
          <w:ilvl w:val="1"/>
          <w:numId w:val="1034"/>
        </w:numPr>
      </w:pPr>
      <w:r>
        <w:t xml:space="preserve">Lire statut et corps</w:t>
      </w:r>
    </w:p>
    <w:p>
      <w:pPr>
        <w:pStyle w:val="Compact"/>
        <w:numPr>
          <w:ilvl w:val="1"/>
          <w:numId w:val="1034"/>
        </w:numPr>
      </w:pPr>
      <w:r>
        <w:t xml:space="preserve">Vérifier users.email_verifie et tokens.utilise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{ ok:true, message:</w:t>
      </w:r>
      <w:r>
        <w:t xml:space="preserve">‘Email vérifié. Vous pouvez vous connecter.’</w:t>
      </w:r>
      <w:r>
        <w:t xml:space="preserve"> </w:t>
      </w:r>
      <w:r>
        <w:t xml:space="preserve">} ; users.email_verifie=1 ; tokens.utilise=1.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/api/auth/verify-email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55"/>
    <w:bookmarkStart w:id="56" w:name="Xc2577ca85b805bc870f14db6a62fe1dee1c46d4"/>
    <w:p>
      <w:pPr>
        <w:pStyle w:val="Heading3"/>
      </w:pPr>
      <w:r>
        <w:t xml:space="preserve">TC-AUTH-011 — Vérification d’email avec jeton inexistant/invalide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(jeton invalide), test du contrat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token =</w:t>
      </w:r>
      <w:r>
        <w:t xml:space="preserve"> </w:t>
      </w:r>
      <w:r>
        <w:t xml:space="preserve">‘deadbeef000000’</w:t>
      </w:r>
      <w:r>
        <w:t xml:space="preserve"> </w:t>
      </w:r>
      <w:r>
        <w:t xml:space="preserve">(n’existe pas)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36"/>
        </w:numPr>
      </w:pPr>
      <w:r>
        <w:t xml:space="preserve">GET /api/auth/verify-email?token=deadbeef000000</w:t>
      </w:r>
    </w:p>
    <w:p>
      <w:pPr>
        <w:pStyle w:val="Compact"/>
        <w:numPr>
          <w:ilvl w:val="1"/>
          <w:numId w:val="1036"/>
        </w:numPr>
      </w:pPr>
      <w:r>
        <w:t xml:space="preserve">Lire statut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‘Lien invalide ou expiré’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/api/auth/verify-email (row absent)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56"/>
    <w:bookmarkStart w:id="57" w:name="X567cb3247923ebd317865de098ef752f7c99f29"/>
    <w:p>
      <w:pPr>
        <w:pStyle w:val="Heading3"/>
      </w:pPr>
      <w:r>
        <w:t xml:space="preserve">TC-AUTH-012 — Vérification d’email avec jeton expiré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(expire_le &lt; maintenant), test du contrat</w:t>
            </w:r>
          </w:p>
        </w:tc>
      </w:tr>
    </w:tbl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Inscrire un compte puis forcer l’expiration via docker exec : UPDATE tokens SET expire_le=</w:t>
      </w:r>
      <w:r>
        <w:t xml:space="preserve">‘2000-01-01T00:00:00.000Z’</w:t>
      </w:r>
      <w:r>
        <w:t xml:space="preserve"> </w:t>
      </w:r>
      <w:r>
        <w:t xml:space="preserve">WHERE valeur=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token expiré valide en forme mais expire_le passé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38"/>
        </w:numPr>
      </w:pPr>
      <w:r>
        <w:t xml:space="preserve">GET /api/auth/verify-email?token=</w:t>
      </w:r>
    </w:p>
    <w:p>
      <w:pPr>
        <w:pStyle w:val="Compact"/>
        <w:numPr>
          <w:ilvl w:val="1"/>
          <w:numId w:val="1038"/>
        </w:numPr>
      </w:pPr>
      <w:r>
        <w:t xml:space="preserve">Lire statut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‘Lien invalide ou expiré’</w:t>
      </w:r>
      <w:r>
        <w:t xml:space="preserve"> </w:t>
      </w:r>
      <w:r>
        <w:t xml:space="preserve">} ; compte non activé.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/api/auth/verify-email (expire_le &lt; now)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57"/>
    <w:bookmarkStart w:id="58" w:name="Xc9bf4fa8d95beeb4bcf9fd013534cbcd299310f"/>
    <w:p>
      <w:pPr>
        <w:pStyle w:val="Heading3"/>
      </w:pPr>
      <w:r>
        <w:t xml:space="preserve">TC-AUTH-013 — Vérification d’email avec jeton déjà utilisé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(rejouabilité interdite), partition d’équivalence</w:t>
            </w:r>
          </w:p>
        </w:tc>
      </w:tr>
    </w:tbl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Jeton déjà consommé une fois (utilise=1).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token déjà utilisé (cf. TC-AUTH-010)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40"/>
        </w:numPr>
      </w:pPr>
      <w:r>
        <w:t xml:space="preserve">Rejouer GET /api/auth/verify-email?token=</w:t>
      </w:r>
    </w:p>
    <w:p>
      <w:pPr>
        <w:pStyle w:val="Compact"/>
        <w:numPr>
          <w:ilvl w:val="1"/>
          <w:numId w:val="1040"/>
        </w:numPr>
      </w:pPr>
      <w:r>
        <w:t xml:space="preserve">Lire statut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‘Lien invalide ou expiré’</w:t>
      </w:r>
      <w:r>
        <w:t xml:space="preserve"> </w:t>
      </w:r>
      <w:r>
        <w:t xml:space="preserve">} (la requête filtre utilise=0).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/api/auth/verify-email (utilise=0 dans le WHERE)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58"/>
    <w:bookmarkStart w:id="59" w:name="X7ecb9bbb24a852427c3bc390021facb6d1f458c"/>
    <w:p>
      <w:pPr>
        <w:pStyle w:val="Heading3"/>
      </w:pPr>
      <w:r>
        <w:t xml:space="preserve">TC-AUTH-014 — Vérification d’email sans paramètre token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(token absent -&gt; chaîne vide)</w:t>
            </w:r>
          </w:p>
        </w:tc>
      </w:tr>
    </w:tbl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 query string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42"/>
        </w:numPr>
      </w:pPr>
      <w:r>
        <w:t xml:space="preserve">GET /api/auth/verify-email (sans ?token)</w:t>
      </w:r>
    </w:p>
    <w:p>
      <w:pPr>
        <w:pStyle w:val="Compact"/>
        <w:numPr>
          <w:ilvl w:val="1"/>
          <w:numId w:val="1042"/>
        </w:numPr>
      </w:pPr>
      <w:r>
        <w:t xml:space="preserve">Lire statut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‘Lien invalide ou expiré’</w:t>
      </w:r>
      <w:r>
        <w:t xml:space="preserve"> </w:t>
      </w:r>
      <w:r>
        <w:t xml:space="preserve">} (token coalescé en ’’ ne matche aucune ligne).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/api/auth/verify-email (String(req.query.token||’’))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59"/>
    <w:bookmarkStart w:id="60" w:name="Xdc3602ba30fac5c63df8f8e12a962431f8a46ca"/>
    <w:p>
      <w:pPr>
        <w:pStyle w:val="Heading3"/>
      </w:pPr>
      <w:r>
        <w:t xml:space="preserve">TC-AUTH-015 — Confirmation de changement d’e-mail via jeton à email_cible met à jour l’adresse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(branche email_cible), table de décision</w:t>
            </w:r>
          </w:p>
        </w:tc>
      </w:tr>
    </w:tbl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utilisateur authentifié a demandé un change-email (cf. TC-AUTH-035) ; un token verif_email avec email_cible existe. Lire la valeur en base via docker exec.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token = jeton de changement d’e-mail (email_cible=</w:t>
      </w:r>
      <w:r>
        <w:t xml:space="preserve">‘nouvelle@boussole.demo’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44"/>
        </w:numPr>
      </w:pPr>
      <w:r>
        <w:t xml:space="preserve">GET /api/auth/verify-email?token=</w:t>
      </w:r>
    </w:p>
    <w:p>
      <w:pPr>
        <w:pStyle w:val="Compact"/>
        <w:numPr>
          <w:ilvl w:val="1"/>
          <w:numId w:val="1044"/>
        </w:numPr>
      </w:pPr>
      <w:r>
        <w:t xml:space="preserve">Lire statut et corps</w:t>
      </w:r>
    </w:p>
    <w:p>
      <w:pPr>
        <w:pStyle w:val="Compact"/>
        <w:numPr>
          <w:ilvl w:val="1"/>
          <w:numId w:val="1044"/>
        </w:numPr>
      </w:pPr>
      <w:r>
        <w:t xml:space="preserve">Vérifier users.email et users.email_pending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message=</w:t>
      </w:r>
      <w:r>
        <w:t xml:space="preserve">‘Nouvelle adresse e-mail confirmée.’</w:t>
      </w:r>
      <w:r>
        <w:t xml:space="preserve"> </w:t>
      </w:r>
      <w:r>
        <w:t xml:space="preserve">; users.email=nouvelle adresse, email_pending=NULL, email_verifie=1 ; token utilise=1.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/api/auth/verify-email (branche row.email_cible)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60"/>
    <w:bookmarkStart w:id="61" w:name="Xc5a2b21cbcce6f390c3f6c84b9db41e3edfcd1f"/>
    <w:p>
      <w:pPr>
        <w:pStyle w:val="Heading3"/>
      </w:pPr>
      <w:r>
        <w:t xml:space="preserve">TC-AUTH-016 — Confirmation de changement d’e-mail bloquée si l’adresse cible a été prise entre-temps (409)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(email_cible existe + déjà pris par un autre compte)</w:t>
            </w:r>
          </w:p>
        </w:tc>
      </w:tr>
    </w:tbl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token email_cible=</w:t>
      </w:r>
      <w:r>
        <w:t xml:space="preserve">‘collision@boussole.demo’</w:t>
      </w:r>
      <w:r>
        <w:t xml:space="preserve"> </w:t>
      </w:r>
      <w:r>
        <w:t xml:space="preserve">existe ; entre-temps un AUTRE compte a été créé avec collision@boussole.demo.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token de changement vers une adresse désormais prise par un autre compte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46"/>
        </w:numPr>
      </w:pPr>
      <w:r>
        <w:t xml:space="preserve">GET /api/auth/verify-email?token=</w:t>
      </w:r>
    </w:p>
    <w:p>
      <w:pPr>
        <w:pStyle w:val="Compact"/>
        <w:numPr>
          <w:ilvl w:val="1"/>
          <w:numId w:val="1046"/>
        </w:numPr>
      </w:pPr>
      <w:r>
        <w:t xml:space="preserve">Lire statut et corps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409 ; corps { error:</w:t>
      </w:r>
      <w:r>
        <w:t xml:space="preserve"> </w:t>
      </w:r>
      <w:r>
        <w:t xml:space="preserve">‘Cette adresse e-mail est désormais utilisée par un autre compte.’</w:t>
      </w:r>
      <w:r>
        <w:t xml:space="preserve"> </w:t>
      </w:r>
      <w:r>
        <w:t xml:space="preserve">} ; l’email courant inchangé, token NON marqué utilisé.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/api/auth/verify-email (taken sur email_cible)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61"/>
    <w:bookmarkStart w:id="62" w:name="X7bcf3d4c6da55fb1bc27f56290bdd979dc7e435"/>
    <w:p>
      <w:pPr>
        <w:pStyle w:val="Heading3"/>
      </w:pPr>
      <w:r>
        <w:t xml:space="preserve">TC-AUTH-017 — Connexion nominale d’un compte vérifié pose le cookie et renvoie l’utilisateur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contrat, partition d’équivalence (identifiants valides)</w:t>
            </w:r>
          </w:p>
        </w:tc>
      </w:tr>
    </w:tbl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Le compte démo afrit_mohamed@yahoo.fr existe, est actif et email_verifie=1.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‘afrit_mohamed@yahoo.fr’</w:t>
      </w:r>
      <w:r>
        <w:t xml:space="preserve">, password:</w:t>
      </w:r>
      <w:r>
        <w:t xml:space="preserve"> </w:t>
      </w:r>
      <w:r>
        <w:t xml:space="preserve">‘BoussoleDemo2026’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48"/>
        </w:numPr>
      </w:pPr>
      <w:r>
        <w:t xml:space="preserve">POST /api/auth/login</w:t>
      </w:r>
    </w:p>
    <w:p>
      <w:pPr>
        <w:pStyle w:val="Compact"/>
        <w:numPr>
          <w:ilvl w:val="1"/>
          <w:numId w:val="1048"/>
        </w:numPr>
      </w:pPr>
      <w:r>
        <w:t xml:space="preserve">Lire statut, corps et en-tête Set-Cookie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{ user: { id, email, role:</w:t>
      </w:r>
      <w:r>
        <w:t xml:space="preserve">‘accompagne’</w:t>
      </w:r>
      <w:r>
        <w:t xml:space="preserve">, nom, prenom } } ; en-tête Set-Cookie boussole_token (HttpOnly, SameSite=Lax) présent ; users.dernier_acces mis à jour.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/api/auth/login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62"/>
    <w:bookmarkStart w:id="63" w:name="Xb07a7146eda37a7f454c771347c5e82afc815f1"/>
    <w:p>
      <w:pPr>
        <w:pStyle w:val="Heading3"/>
      </w:pPr>
      <w:r>
        <w:t xml:space="preserve">TC-AUTH-018 — Connexion refusée avec mot de passe incorrect retourne 401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(mot de passe invalide), test du contrat</w:t>
            </w:r>
          </w:p>
        </w:tc>
      </w:tr>
    </w:tbl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démo existant.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‘afrit_mohamed@yahoo.fr’</w:t>
      </w:r>
      <w:r>
        <w:t xml:space="preserve">, password:</w:t>
      </w:r>
      <w:r>
        <w:t xml:space="preserve"> </w:t>
      </w:r>
      <w:r>
        <w:t xml:space="preserve">‘MauvaisMotDePasse’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50"/>
        </w:numPr>
      </w:pPr>
      <w:r>
        <w:t xml:space="preserve">POST /api/auth/login</w:t>
      </w:r>
    </w:p>
    <w:p>
      <w:pPr>
        <w:pStyle w:val="Compact"/>
        <w:numPr>
          <w:ilvl w:val="1"/>
          <w:numId w:val="1050"/>
        </w:numPr>
      </w:pPr>
      <w:r>
        <w:t xml:space="preserve">Lire statut et corps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 ; corps { error:</w:t>
      </w:r>
      <w:r>
        <w:t xml:space="preserve"> </w:t>
      </w:r>
      <w:r>
        <w:t xml:space="preserve">‘Identifiants incorrects’</w:t>
      </w:r>
      <w:r>
        <w:t xml:space="preserve"> </w:t>
      </w:r>
      <w:r>
        <w:t xml:space="preserve">} ; aucun cookie posé.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/api/auth/login (bcrypt.compare false)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63"/>
    <w:bookmarkStart w:id="64" w:name="Xc239cd776e941f42673a7cf9963f43d62de7667"/>
    <w:p>
      <w:pPr>
        <w:pStyle w:val="Heading3"/>
      </w:pPr>
      <w:r>
        <w:t xml:space="preserve">TC-AUTH-019 — Connexion refusée avec email inconnu retourne 401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(utilisateur inexistant)</w:t>
            </w:r>
          </w:p>
        </w:tc>
      </w:tr>
    </w:tbl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‘inexistant@boussole.demo’</w:t>
      </w:r>
      <w:r>
        <w:t xml:space="preserve">, password:</w:t>
      </w:r>
      <w:r>
        <w:t xml:space="preserve"> </w:t>
      </w:r>
      <w:r>
        <w:t xml:space="preserve">‘MotDePasse1’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52"/>
        </w:numPr>
      </w:pPr>
      <w:r>
        <w:t xml:space="preserve">POST /api/auth/login</w:t>
      </w:r>
    </w:p>
    <w:p>
      <w:pPr>
        <w:pStyle w:val="Compact"/>
        <w:numPr>
          <w:ilvl w:val="1"/>
          <w:numId w:val="1052"/>
        </w:numPr>
      </w:pPr>
      <w:r>
        <w:t xml:space="preserve">Lire statut et corps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 ; corps { error:</w:t>
      </w:r>
      <w:r>
        <w:t xml:space="preserve"> </w:t>
      </w:r>
      <w:r>
        <w:t xml:space="preserve">‘Identifiants incorrects’</w:t>
      </w:r>
      <w:r>
        <w:t xml:space="preserve"> </w:t>
      </w:r>
      <w:r>
        <w:t xml:space="preserve">} (même message que mauvais mot de passe : anti-énumération).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/api/auth/login (user absent)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64"/>
    <w:bookmarkStart w:id="65" w:name="Xcf17e124e60bdc36ff0c0beddcadef31e288357"/>
    <w:p>
      <w:pPr>
        <w:pStyle w:val="Heading3"/>
      </w:pPr>
      <w:r>
        <w:t xml:space="preserve">TC-AUTH-020 — Connexion refusée pour compte non vérifié retourne 403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(actif=1, password ok, email_verifie=0)</w:t>
            </w:r>
          </w:p>
        </w:tc>
      </w:tr>
    </w:tbl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Inscrire un compte sans vérifier l’email (email_verifie=0).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, password:</w:t>
      </w:r>
      <w:r>
        <w:t xml:space="preserve"> 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54"/>
        </w:numPr>
      </w:pPr>
      <w:r>
        <w:t xml:space="preserve">POST /api/auth/login avec identifiants corrects d’un compte non vérifié</w:t>
      </w:r>
    </w:p>
    <w:p>
      <w:pPr>
        <w:pStyle w:val="Compact"/>
        <w:numPr>
          <w:ilvl w:val="1"/>
          <w:numId w:val="1054"/>
        </w:numPr>
      </w:pPr>
      <w:r>
        <w:t xml:space="preserve">Lire statut et corps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403 ; corps { error:</w:t>
      </w:r>
      <w:r>
        <w:t xml:space="preserve"> </w:t>
      </w:r>
      <w:r>
        <w:t xml:space="preserve">‘Email non vérifié. Consultez votre boîte mail.’</w:t>
      </w:r>
      <w:r>
        <w:t xml:space="preserve"> </w:t>
      </w:r>
      <w:r>
        <w:t xml:space="preserve">} ; aucun cookie posé.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/api/auth/login (!user.email_verifie)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65"/>
    <w:bookmarkStart w:id="66" w:name="Xba670d020120a3030d3b98abf7e48aa83105820"/>
    <w:p>
      <w:pPr>
        <w:pStyle w:val="Heading3"/>
      </w:pPr>
      <w:r>
        <w:t xml:space="preserve">TC-AUTH-021 — Connexion refusée pour compte désactivé retourne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(actif=0)</w:t>
            </w:r>
          </w:p>
        </w:tc>
      </w:tr>
    </w:tbl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Forcer actif=0 sur un compte via docker exec : UPDATE users SET actif=0 WHERE email=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, password:</w:t>
      </w:r>
      <w:r>
        <w:t xml:space="preserve"> 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56"/>
        </w:numPr>
      </w:pPr>
      <w:r>
        <w:t xml:space="preserve">POST /api/auth/login avec identifiants corrects d’un compte désactivé</w:t>
      </w:r>
    </w:p>
    <w:p>
      <w:pPr>
        <w:pStyle w:val="Compact"/>
        <w:numPr>
          <w:ilvl w:val="1"/>
          <w:numId w:val="1056"/>
        </w:numPr>
      </w:pPr>
      <w:r>
        <w:t xml:space="preserve">Lire statut et corps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403 ; corps { error:</w:t>
      </w:r>
      <w:r>
        <w:t xml:space="preserve"> </w:t>
      </w:r>
      <w:r>
        <w:t xml:space="preserve">‘Compte désactivé’</w:t>
      </w:r>
      <w:r>
        <w:t xml:space="preserve"> </w:t>
      </w:r>
      <w:r>
        <w:t xml:space="preserve">}. Note : le contrôle actif précède la comparaison du mot de passe.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/api/auth/login (!user.actif)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66"/>
    <w:bookmarkStart w:id="67" w:name="X06f6e22e9f73e7715430e8553daed7b8d714ea1"/>
    <w:p>
      <w:pPr>
        <w:pStyle w:val="Heading3"/>
      </w:pPr>
      <w:r>
        <w:t xml:space="preserve">TC-AUTH-022 — Connexion refusée si corps invalide (email mal formé ou password manquant)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(corps non conforme au schéma)</w:t>
            </w:r>
          </w:p>
        </w:tc>
      </w:tr>
    </w:tbl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Variante A: { email:</w:t>
      </w:r>
      <w:r>
        <w:t xml:space="preserve"> </w:t>
      </w:r>
      <w:r>
        <w:t xml:space="preserve">‘pasunemail’</w:t>
      </w:r>
      <w:r>
        <w:t xml:space="preserve">, password:</w:t>
      </w:r>
      <w:r>
        <w:t xml:space="preserve"> </w:t>
      </w:r>
      <w:r>
        <w:t xml:space="preserve">‘x’</w:t>
      </w:r>
      <w:r>
        <w:t xml:space="preserve"> </w:t>
      </w:r>
      <w:r>
        <w:t xml:space="preserve">} ; Variante B: { email:</w:t>
      </w:r>
      <w:r>
        <w:t xml:space="preserve"> </w:t>
      </w:r>
      <w:r>
        <w:t xml:space="preserve">‘a@b.fr’</w:t>
      </w:r>
      <w:r>
        <w:t xml:space="preserve"> </w:t>
      </w:r>
      <w:r>
        <w:t xml:space="preserve">} sans password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58"/>
        </w:numPr>
      </w:pPr>
      <w:r>
        <w:t xml:space="preserve">POST /api/auth/login variante A</w:t>
      </w:r>
    </w:p>
    <w:p>
      <w:pPr>
        <w:pStyle w:val="Compact"/>
        <w:numPr>
          <w:ilvl w:val="1"/>
          <w:numId w:val="1058"/>
        </w:numPr>
      </w:pPr>
      <w:r>
        <w:t xml:space="preserve">POST /api/auth/login variante B</w:t>
      </w:r>
    </w:p>
    <w:p>
      <w:pPr>
        <w:pStyle w:val="Compact"/>
        <w:numPr>
          <w:ilvl w:val="1"/>
          <w:numId w:val="1058"/>
        </w:numPr>
      </w:pPr>
      <w:r>
        <w:t xml:space="preserve">Lire statuts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‘Données invalides’</w:t>
      </w:r>
      <w:r>
        <w:t xml:space="preserve"> </w:t>
      </w:r>
      <w:r>
        <w:t xml:space="preserve">} pour les deux variantes (schéma exige email valide + password string).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/api/auth/login (zod safeParse)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67"/>
    <w:bookmarkStart w:id="68" w:name="X8fed8b5fb0ae7a367aca8de687cbe5dc199c4e9"/>
    <w:p>
      <w:pPr>
        <w:pStyle w:val="Heading3"/>
      </w:pPr>
      <w:r>
        <w:t xml:space="preserve">TC-AUTH-023 — Déconnexion efface le cookie de session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(l’endpoint n’exige pas d’authentification).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 corps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60"/>
        </w:numPr>
      </w:pPr>
      <w:r>
        <w:t xml:space="preserve">POST /api/auth/logout</w:t>
      </w:r>
    </w:p>
    <w:p>
      <w:pPr>
        <w:pStyle w:val="Compact"/>
        <w:numPr>
          <w:ilvl w:val="1"/>
          <w:numId w:val="1060"/>
        </w:numPr>
      </w:pPr>
      <w:r>
        <w:t xml:space="preserve">Lire statut, corps et Set-Cookie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{ ok:true } ; en-tête Set-Cookie qui efface boussole_token (Max-Age=0 / expiration passée).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/api/auth/logout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68"/>
    <w:bookmarkStart w:id="69" w:name="X75e7437e218dba185455ec963b331be2f21d3ce"/>
    <w:p>
      <w:pPr>
        <w:pStyle w:val="Heading3"/>
      </w:pPr>
      <w:r>
        <w:t xml:space="preserve">TC-AUTH-024 — GET /me nominal renvoie le profil de l’utilisateur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de réponse)</w:t>
            </w:r>
          </w:p>
        </w:tc>
      </w:tr>
    </w:tbl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de session valide obtenu via login (TC-AUTH-017).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boussole_token valide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62"/>
        </w:numPr>
      </w:pPr>
      <w:r>
        <w:t xml:space="preserve">GET /api/auth/me avec le cookie</w:t>
      </w:r>
    </w:p>
    <w:p>
      <w:pPr>
        <w:pStyle w:val="Compact"/>
        <w:numPr>
          <w:ilvl w:val="1"/>
          <w:numId w:val="1062"/>
        </w:numPr>
      </w:pPr>
      <w:r>
        <w:t xml:space="preserve">Lire statut et corps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{ user: { id, email, role, nom, prenom } } correspondant au compte connecté ; pas de password_hash exposé.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/api/auth/me (requireAuth)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69"/>
    <w:bookmarkStart w:id="70" w:name="X4a95a034822497effdfda3777ef9747e825ccc2"/>
    <w:p>
      <w:pPr>
        <w:pStyle w:val="Heading3"/>
      </w:pPr>
      <w:r>
        <w:t xml:space="preserve">TC-AUTH-025 — GET /me sans cookie retourne 401 Non authentifié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(anonyme), test du contrat</w:t>
            </w:r>
          </w:p>
        </w:tc>
      </w:tr>
    </w:tbl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 cookie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64"/>
        </w:numPr>
      </w:pPr>
      <w:r>
        <w:t xml:space="preserve">GET /api/auth/me sans cookie</w:t>
      </w:r>
    </w:p>
    <w:p>
      <w:pPr>
        <w:pStyle w:val="Compact"/>
        <w:numPr>
          <w:ilvl w:val="1"/>
          <w:numId w:val="1064"/>
        </w:numPr>
      </w:pPr>
      <w:r>
        <w:t xml:space="preserve">Lire statut et corps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 ; corps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/api/auth/me (requireAuth, token absent)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70"/>
    <w:bookmarkStart w:id="71" w:name="X183bb62979f74cfb70b9a8778ee49403918e798"/>
    <w:p>
      <w:pPr>
        <w:pStyle w:val="Heading3"/>
      </w:pPr>
      <w:r>
        <w:t xml:space="preserve">TC-AUTH-026 — GET /me avec cookie/JWT altéré retourne 401 Session invalide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(jeton corrompu), test du contrat</w:t>
            </w:r>
          </w:p>
        </w:tc>
      </w:tr>
    </w:tbl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boussole_token=eyJ.invalide.signature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66"/>
        </w:numPr>
      </w:pPr>
      <w:r>
        <w:t xml:space="preserve">GET /api/auth/me avec un cookie JWT falsifié</w:t>
      </w:r>
    </w:p>
    <w:p>
      <w:pPr>
        <w:pStyle w:val="Compact"/>
        <w:numPr>
          <w:ilvl w:val="1"/>
          <w:numId w:val="1066"/>
        </w:numPr>
      </w:pPr>
      <w:r>
        <w:t xml:space="preserve">Lire statut et corps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 ; corps { error:</w:t>
      </w:r>
      <w:r>
        <w:t xml:space="preserve"> </w:t>
      </w:r>
      <w:r>
        <w:t xml:space="preserve">‘Session invalide’</w:t>
      </w:r>
      <w:r>
        <w:t xml:space="preserve"> </w:t>
      </w:r>
      <w:r>
        <w:t xml:space="preserve">} (jwt.verify échoue).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/api/auth/me (requireAuth, jwt.verify catch)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71"/>
    <w:bookmarkStart w:id="72" w:name="Xc967254ae9341874f2d2cc7fb14f0a54c406731"/>
    <w:p>
      <w:pPr>
        <w:pStyle w:val="Heading3"/>
      </w:pPr>
      <w:r>
        <w:t xml:space="preserve">TC-AUTH-027 — GET /me/features sans plan renvoie TOUTES les fonctionnalités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contrat, partition d’équivalence (utilisateur sans plan)</w:t>
            </w:r>
          </w:p>
        </w:tc>
      </w:tr>
    </w:tbl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démo sans plan_id (cas par défaut). Login préalable.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valide d’un compte sans plan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68"/>
        </w:numPr>
      </w:pPr>
      <w:r>
        <w:t xml:space="preserve">GET /api/auth/me/features</w:t>
      </w:r>
    </w:p>
    <w:p>
      <w:pPr>
        <w:pStyle w:val="Compact"/>
        <w:numPr>
          <w:ilvl w:val="1"/>
          <w:numId w:val="1068"/>
        </w:numPr>
      </w:pPr>
      <w:r>
        <w:t xml:space="preserve">Lire statut et corps</w:t>
      </w:r>
    </w:p>
    <w:p>
      <w:pPr>
        <w:pStyle w:val="Compact"/>
        <w:numPr>
          <w:ilvl w:val="1"/>
          <w:numId w:val="1068"/>
        </w:numPr>
      </w:pPr>
      <w:r>
        <w:t xml:space="preserve">Comparer au registre FEATURES (37 clés)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{ features: […] } tableau de chaînes ; contient toutes les clés de ALL_FEATURE_KEYS (ex.</w:t>
      </w:r>
      <w:r>
        <w:t xml:space="preserve"> </w:t>
      </w:r>
      <w:r>
        <w:t xml:space="preserve">‘questionnaire’</w:t>
      </w:r>
      <w:r>
        <w:t xml:space="preserve">,</w:t>
      </w:r>
      <w:r>
        <w:t xml:space="preserve"> </w:t>
      </w:r>
      <w:r>
        <w:t xml:space="preserve">‘miroir’</w:t>
      </w:r>
      <w:r>
        <w:t xml:space="preserve">,</w:t>
      </w:r>
      <w:r>
        <w:t xml:space="preserve"> </w:t>
      </w:r>
      <w:r>
        <w:t xml:space="preserve">‘export_pdf’</w:t>
      </w:r>
      <w:r>
        <w:t xml:space="preserve">) car aucun plan = niveau max.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/api/auth/me/features (userFeatures sans plan)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72"/>
    <w:bookmarkStart w:id="73" w:name="X5bd57b6c77f3fcce7a49cc85c2ce577e1608ccc"/>
    <w:p>
      <w:pPr>
        <w:pStyle w:val="Heading3"/>
      </w:pPr>
      <w:r>
        <w:t xml:space="preserve">TC-AUTH-028 — GET /me/features avec plan Découverte renvoie le sous-ensemble socle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contrat, partition d’équivalence (utilisateur avec plan limité)</w:t>
            </w:r>
          </w:p>
        </w:tc>
      </w:tr>
    </w:tbl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Affecter le plan Découverte à un compte de test via docker exec : UPDATE users SET plan_id=(SELECT id FROM plans WHERE nom=</w:t>
      </w:r>
      <w:r>
        <w:t xml:space="preserve">‘Découverte’</w:t>
      </w:r>
      <w:r>
        <w:t xml:space="preserve">) WHERE email=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d’un compte rattaché au plan Découverte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70"/>
        </w:numPr>
      </w:pPr>
      <w:r>
        <w:t xml:space="preserve">GET /api/auth/me/features</w:t>
      </w:r>
    </w:p>
    <w:p>
      <w:pPr>
        <w:pStyle w:val="Compact"/>
        <w:numPr>
          <w:ilvl w:val="1"/>
          <w:numId w:val="1070"/>
        </w:numPr>
      </w:pPr>
      <w:r>
        <w:t xml:space="preserve">Lire statut et corps</w:t>
      </w:r>
    </w:p>
    <w:p>
      <w:pPr>
        <w:pStyle w:val="Compact"/>
        <w:numPr>
          <w:ilvl w:val="1"/>
          <w:numId w:val="1070"/>
        </w:numPr>
      </w:pPr>
      <w:r>
        <w:t xml:space="preserve">Vérifier que la liste correspond aux features du plan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{ features } = exactement les clés stockées dans plans.features du plan Découverte (sous-ensemble strict, p.ex. ne contient PAS</w:t>
      </w:r>
      <w:r>
        <w:t xml:space="preserve"> </w:t>
      </w:r>
      <w:r>
        <w:t xml:space="preserve">‘export_pdf’</w:t>
      </w:r>
      <w:r>
        <w:t xml:space="preserve"> </w:t>
      </w:r>
      <w:r>
        <w:t xml:space="preserve">si hors socle).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/api/auth/me/features (userFeatures avec plan)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73"/>
    <w:bookmarkStart w:id="74" w:name="X78a210c57ce8e7d71b5070b88f635e1866228fb"/>
    <w:p>
      <w:pPr>
        <w:pStyle w:val="Heading3"/>
      </w:pPr>
      <w:r>
        <w:t xml:space="preserve">TC-AUTH-029 — GET /me/features sans authentification retourne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 cookie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72"/>
        </w:numPr>
      </w:pPr>
      <w:r>
        <w:t xml:space="preserve">GET /api/auth/me/features sans cookie</w:t>
      </w:r>
    </w:p>
    <w:p>
      <w:pPr>
        <w:pStyle w:val="Compact"/>
        <w:numPr>
          <w:ilvl w:val="1"/>
          <w:numId w:val="1072"/>
        </w:numPr>
      </w:pPr>
      <w:r>
        <w:t xml:space="preserve">Lire statut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 ; corps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GET /api/auth/me/features (requireAuth)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74"/>
    <w:bookmarkStart w:id="75" w:name="X171112615d235c3e3849f89c8b2d2fd243184fa"/>
    <w:p>
      <w:pPr>
        <w:pStyle w:val="Heading3"/>
      </w:pPr>
      <w:r>
        <w:t xml:space="preserve">TC-AUTH-030 — PATCH /me met à jour prénom et nom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contrat, partition d’équivalence (valeurs valides)</w:t>
            </w:r>
          </w:p>
        </w:tc>
      </w:tr>
    </w:tbl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valide.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prenom:</w:t>
      </w:r>
      <w:r>
        <w:t xml:space="preserve"> </w:t>
      </w:r>
      <w:r>
        <w:t xml:space="preserve">‘Amine’</w:t>
      </w:r>
      <w:r>
        <w:t xml:space="preserve">, nom:</w:t>
      </w:r>
      <w:r>
        <w:t xml:space="preserve"> </w:t>
      </w:r>
      <w:r>
        <w:t xml:space="preserve">‘El Afrit’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74"/>
        </w:numPr>
      </w:pPr>
      <w:r>
        <w:t xml:space="preserve">PATCH /api/auth/me</w:t>
      </w:r>
    </w:p>
    <w:p>
      <w:pPr>
        <w:pStyle w:val="Compact"/>
        <w:numPr>
          <w:ilvl w:val="1"/>
          <w:numId w:val="1074"/>
        </w:numPr>
      </w:pPr>
      <w:r>
        <w:t xml:space="preserve">Lire statut et corps</w:t>
      </w:r>
    </w:p>
    <w:p>
      <w:pPr>
        <w:pStyle w:val="Compact"/>
        <w:numPr>
          <w:ilvl w:val="1"/>
          <w:numId w:val="1074"/>
        </w:numPr>
      </w:pPr>
      <w:r>
        <w:t xml:space="preserve">GET /api/auth/me pour confirmer la persistance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{ user } reflétant prenom=</w:t>
      </w:r>
      <w:r>
        <w:t xml:space="preserve">‘Amine’</w:t>
      </w:r>
      <w:r>
        <w:t xml:space="preserve">, nom=</w:t>
      </w:r>
      <w:r>
        <w:t xml:space="preserve">‘El Afrit’</w:t>
      </w:r>
      <w:r>
        <w:t xml:space="preserve"> </w:t>
      </w:r>
      <w:r>
        <w:t xml:space="preserve">; persistance confirmée en relecture.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PATCH /api/auth/me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75"/>
    <w:bookmarkStart w:id="76" w:name="X923298c99ea7ecfe7206b02e4234d6bfd6f7452"/>
    <w:p>
      <w:pPr>
        <w:pStyle w:val="Heading3"/>
      </w:pPr>
      <w:r>
        <w:t xml:space="preserve">TC-AUTH-031 — PATCH /me normalise chaînes vides en NULL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(chaîne vide / espaces -&gt; null après trim)</w:t>
            </w:r>
          </w:p>
        </w:tc>
      </w:tr>
    </w:tbl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valide.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prenom: ’</w:t>
      </w:r>
      <w:r>
        <w:t xml:space="preserve"> </w:t>
      </w:r>
      <w:r>
        <w:t xml:space="preserve">‘, nom:’</w:t>
      </w:r>
      <w:r>
        <w:t xml:space="preserve">’ }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76"/>
        </w:numPr>
      </w:pPr>
      <w:r>
        <w:t xml:space="preserve">PATCH /api/auth/me avec prénom espaces et nom vide</w:t>
      </w:r>
    </w:p>
    <w:p>
      <w:pPr>
        <w:pStyle w:val="Compact"/>
        <w:numPr>
          <w:ilvl w:val="1"/>
          <w:numId w:val="1076"/>
        </w:numPr>
      </w:pPr>
      <w:r>
        <w:t xml:space="preserve">Lire corps</w:t>
      </w:r>
    </w:p>
    <w:p>
      <w:pPr>
        <w:pStyle w:val="Compact"/>
        <w:numPr>
          <w:ilvl w:val="1"/>
          <w:numId w:val="1076"/>
        </w:numPr>
      </w:pPr>
      <w:r>
        <w:t xml:space="preserve">GET /api/auth/me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user.prenom=null et user.nom=null (trim() puis || null).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PATCH /api/auth/me (trim() || null)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76"/>
    <w:bookmarkStart w:id="77" w:name="X75c0d1c40ac71a927f1faec58bad40529cdafb8"/>
    <w:p>
      <w:pPr>
        <w:pStyle w:val="Heading3"/>
      </w:pPr>
      <w:r>
        <w:t xml:space="preserve">TC-AUTH-032 — PATCH /me refuse un prénom dépassant 80 caractères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(longueur max=80, juste au-dessus)</w:t>
            </w:r>
          </w:p>
        </w:tc>
      </w:tr>
    </w:tbl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valide.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prenom:</w:t>
      </w:r>
      <w:r>
        <w:t xml:space="preserve"> </w:t>
      </w:r>
      <w:r>
        <w:t xml:space="preserve">‘&lt;chaîne de 81 caractères&gt;’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78"/>
        </w:numPr>
      </w:pPr>
      <w:r>
        <w:t xml:space="preserve">PATCH /api/auth/me avec prénom de 81 caractères</w:t>
      </w:r>
    </w:p>
    <w:p>
      <w:pPr>
        <w:pStyle w:val="Compact"/>
        <w:numPr>
          <w:ilvl w:val="1"/>
          <w:numId w:val="1078"/>
        </w:numPr>
      </w:pPr>
      <w:r>
        <w:t xml:space="preserve">Lire statut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‘Données invalides’</w:t>
      </w:r>
      <w:r>
        <w:t xml:space="preserve"> </w:t>
      </w:r>
      <w:r>
        <w:t xml:space="preserve">} (max(80)). Vérifier aussi que 80 caractères exactement passe (HTTP 200).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PATCH /api/auth/me (prenom.max(80))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77"/>
    <w:bookmarkStart w:id="78" w:name="X786cea8715408d8f3b4e4a55f73437774b61210"/>
    <w:p>
      <w:pPr>
        <w:pStyle w:val="Heading3"/>
      </w:pPr>
      <w:r>
        <w:t xml:space="preserve">TC-AUTH-033 — PATCH /me sans authentification retourne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prenom:</w:t>
      </w:r>
      <w:r>
        <w:t xml:space="preserve"> </w:t>
      </w:r>
      <w:r>
        <w:t xml:space="preserve">‘X’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80"/>
        </w:numPr>
      </w:pPr>
      <w:r>
        <w:t xml:space="preserve">PATCH /api/auth/me sans cookie</w:t>
      </w:r>
    </w:p>
    <w:p>
      <w:pPr>
        <w:pStyle w:val="Compact"/>
        <w:numPr>
          <w:ilvl w:val="1"/>
          <w:numId w:val="1080"/>
        </w:numPr>
      </w:pPr>
      <w:r>
        <w:t xml:space="preserve">Lire statut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 ; corps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PATCH /api/auth/me (requireAuth)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78"/>
    <w:bookmarkStart w:id="79" w:name="X33741f149f7f14a837589631bb0154996412ffa"/>
    <w:p>
      <w:pPr>
        <w:pStyle w:val="Heading3"/>
      </w:pPr>
      <w:r>
        <w:t xml:space="preserve">TC-AUTH-034 — Changement de mot de passe nominal avec ancien correct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contrat, partition d’équivalence (ancien valide + nouveau valide)</w:t>
            </w:r>
          </w:p>
        </w:tc>
      </w:tr>
    </w:tbl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de test connecté dont on connaît le mot de passe actuel.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ancien:</w:t>
      </w:r>
      <w:r>
        <w:t xml:space="preserve"> </w:t>
      </w:r>
      <w:r>
        <w:t xml:space="preserve">‘</w:t>
      </w:r>
      <w:r>
        <w:t xml:space="preserve">’</w:t>
      </w:r>
      <w:r>
        <w:t xml:space="preserve">, nouveau:</w:t>
      </w:r>
      <w:r>
        <w:t xml:space="preserve"> </w:t>
      </w:r>
      <w:r>
        <w:t xml:space="preserve">‘NouveauMdp1’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82"/>
        </w:numPr>
      </w:pPr>
      <w:r>
        <w:t xml:space="preserve">POST /api/auth/change-password</w:t>
      </w:r>
    </w:p>
    <w:p>
      <w:pPr>
        <w:pStyle w:val="Compact"/>
        <w:numPr>
          <w:ilvl w:val="1"/>
          <w:numId w:val="1082"/>
        </w:numPr>
      </w:pPr>
      <w:r>
        <w:t xml:space="preserve">Lire statut</w:t>
      </w:r>
    </w:p>
    <w:p>
      <w:pPr>
        <w:pStyle w:val="Compact"/>
        <w:numPr>
          <w:ilvl w:val="1"/>
          <w:numId w:val="1082"/>
        </w:numPr>
      </w:pPr>
      <w:r>
        <w:t xml:space="preserve">Se déconnecter puis se reconnecter avec le nouveau mot de passe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{ ok:true } ; reconnexion réussie avec</w:t>
      </w:r>
      <w:r>
        <w:t xml:space="preserve"> </w:t>
      </w:r>
      <w:r>
        <w:t xml:space="preserve">‘NouveauMdp1’</w:t>
      </w:r>
      <w:r>
        <w:t xml:space="preserve"> </w:t>
      </w:r>
      <w:r>
        <w:t xml:space="preserve">et échec avec l’ancien.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/api/auth/change-password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79"/>
    <w:bookmarkStart w:id="80" w:name="X30420c011f73cb72abb3a0fc5d0c7d8eb3cd668"/>
    <w:p>
      <w:pPr>
        <w:pStyle w:val="Heading3"/>
      </w:pPr>
      <w:r>
        <w:t xml:space="preserve">TC-AUTH-035 — Changement de mot de passe refusé si ancien incorrect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(ancien faux + nouveau valide)</w:t>
            </w:r>
          </w:p>
        </w:tc>
      </w:tr>
    </w:tbl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de test connecté.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ancien:</w:t>
      </w:r>
      <w:r>
        <w:t xml:space="preserve"> </w:t>
      </w:r>
      <w:r>
        <w:t xml:space="preserve">‘PasLeBon’</w:t>
      </w:r>
      <w:r>
        <w:t xml:space="preserve">, nouveau:</w:t>
      </w:r>
      <w:r>
        <w:t xml:space="preserve"> </w:t>
      </w:r>
      <w:r>
        <w:t xml:space="preserve">‘NouveauMdp1’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84"/>
        </w:numPr>
      </w:pPr>
      <w:r>
        <w:t xml:space="preserve">POST /api/auth/change-password avec ancien erroné</w:t>
      </w:r>
    </w:p>
    <w:p>
      <w:pPr>
        <w:pStyle w:val="Compact"/>
        <w:numPr>
          <w:ilvl w:val="1"/>
          <w:numId w:val="1084"/>
        </w:numPr>
      </w:pPr>
      <w:r>
        <w:t xml:space="preserve">Lire statut et corps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‘Mot de passe actuel incorrect.’</w:t>
      </w:r>
      <w:r>
        <w:t xml:space="preserve"> </w:t>
      </w:r>
      <w:r>
        <w:t xml:space="preserve">} ; mot de passe inchangé.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/api/auth/change-password (bcrypt.compare ancien)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80"/>
    <w:bookmarkStart w:id="81" w:name="Xcd187ca4a6dbc83d2eefb875a3c7faecadd82cc"/>
    <w:p>
      <w:pPr>
        <w:pStyle w:val="Heading3"/>
      </w:pPr>
      <w:r>
        <w:t xml:space="preserve">TC-AUTH-036 — Changement de mot de passe refusé si nouveau &lt; 8 caractères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(nouveau.min(8), 7 caractères)</w:t>
            </w:r>
          </w:p>
        </w:tc>
      </w:tr>
    </w:tbl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de test connecté.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ancien:</w:t>
      </w:r>
      <w:r>
        <w:t xml:space="preserve"> </w:t>
      </w:r>
      <w:r>
        <w:t xml:space="preserve">‘</w:t>
      </w:r>
      <w:r>
        <w:t xml:space="preserve">’</w:t>
      </w:r>
      <w:r>
        <w:t xml:space="preserve">, nouveau:</w:t>
      </w:r>
      <w:r>
        <w:t xml:space="preserve"> </w:t>
      </w:r>
      <w:r>
        <w:t xml:space="preserve">‘Court12’</w:t>
      </w:r>
      <w:r>
        <w:t xml:space="preserve"> </w:t>
      </w:r>
      <w:r>
        <w:t xml:space="preserve">} (7 caractères)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86"/>
        </w:numPr>
      </w:pPr>
      <w:r>
        <w:t xml:space="preserve">POST /api/auth/change-password avec nouveau de 7 caractères</w:t>
      </w:r>
    </w:p>
    <w:p>
      <w:pPr>
        <w:pStyle w:val="Compact"/>
        <w:numPr>
          <w:ilvl w:val="1"/>
          <w:numId w:val="1086"/>
        </w:numPr>
      </w:pPr>
      <w:r>
        <w:t xml:space="preserve">Lire statut et corps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‘Le nouveau mot de passe doit faire au moins 8 caractères.’</w:t>
      </w:r>
      <w:r>
        <w:t xml:space="preserve"> </w:t>
      </w:r>
      <w:r>
        <w:t xml:space="preserve">} (la validation du schéma précède la vérification de l’ancien).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/api/auth/change-password (nouveau.min(8))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81"/>
    <w:bookmarkStart w:id="82" w:name="Xb8da8921430668d31901c90b5c9fd65b03f0c29"/>
    <w:p>
      <w:pPr>
        <w:pStyle w:val="Heading3"/>
      </w:pPr>
      <w:r>
        <w:t xml:space="preserve">TC-AUTH-037 — Changement de mot de passe sans authentification retourne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ancien:</w:t>
      </w:r>
      <w:r>
        <w:t xml:space="preserve"> </w:t>
      </w:r>
      <w:r>
        <w:t xml:space="preserve">‘x’</w:t>
      </w:r>
      <w:r>
        <w:t xml:space="preserve">, nouveau:</w:t>
      </w:r>
      <w:r>
        <w:t xml:space="preserve"> </w:t>
      </w:r>
      <w:r>
        <w:t xml:space="preserve">‘NouveauMdp1’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88"/>
        </w:numPr>
      </w:pPr>
      <w:r>
        <w:t xml:space="preserve">POST /api/auth/change-password sans cookie</w:t>
      </w:r>
    </w:p>
    <w:p>
      <w:pPr>
        <w:pStyle w:val="Compact"/>
        <w:numPr>
          <w:ilvl w:val="1"/>
          <w:numId w:val="1088"/>
        </w:numPr>
      </w:pPr>
      <w:r>
        <w:t xml:space="preserve">Lire statut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 ; corps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/api/auth/change-password (requireAuth)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82"/>
    <w:bookmarkStart w:id="83" w:name="X2b3393750ac73587974553e8d780e8e000073e9"/>
    <w:p>
      <w:pPr>
        <w:pStyle w:val="Heading3"/>
      </w:pPr>
      <w:r>
        <w:t xml:space="preserve">TC-AUTH-038 — Changement d’e-mail nominal émet un lien et met le nouvel e-mail en attente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(effets de bord en base)</w:t>
            </w:r>
          </w:p>
        </w:tc>
      </w:tr>
    </w:tbl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de test connecté ; adresse cible libre.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‘nouvelle-adresse@boussole.demo’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90"/>
        </w:numPr>
      </w:pPr>
      <w:r>
        <w:t xml:space="preserve">POST /api/auth/change-email</w:t>
      </w:r>
    </w:p>
    <w:p>
      <w:pPr>
        <w:pStyle w:val="Compact"/>
        <w:numPr>
          <w:ilvl w:val="1"/>
          <w:numId w:val="1090"/>
        </w:numPr>
      </w:pPr>
      <w:r>
        <w:t xml:space="preserve">Lire statut et corps</w:t>
      </w:r>
    </w:p>
    <w:p>
      <w:pPr>
        <w:pStyle w:val="Compact"/>
        <w:numPr>
          <w:ilvl w:val="1"/>
          <w:numId w:val="1090"/>
        </w:numPr>
      </w:pPr>
      <w:r>
        <w:t xml:space="preserve">Vérifier users.email_pending et le token verif_email avec email_cible en base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{ ok:true, message } ; users.email courant inchangé, email_pending=</w:t>
      </w:r>
      <w:r>
        <w:t xml:space="preserve">‘nouvelle-adresse@boussole.demo’</w:t>
      </w:r>
      <w:r>
        <w:t xml:space="preserve"> </w:t>
      </w:r>
      <w:r>
        <w:t xml:space="preserve">; un token verif_email non utilisé avec email_cible=nouvelle adresse créé ; anciens tokens verif_email du même user marqués utilise=1.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/api/auth/change-email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83"/>
    <w:bookmarkStart w:id="84" w:name="X4c86444a54c911455dd7c62cd3c1772182a55fb"/>
    <w:p>
      <w:pPr>
        <w:pStyle w:val="Heading3"/>
      </w:pPr>
      <w:r>
        <w:t xml:space="preserve">TC-AUTH-039 — Changement d’e-mail refusé si identique à l’adresse actuelle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(email == adresse courante, insensible à la casse)</w:t>
            </w:r>
          </w:p>
        </w:tc>
      </w:tr>
    </w:tbl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de test connecté d’adresse afrit_mohamed@yahoo.fr.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‘AFRIT_MOHAMED@YAHOO.FR’</w:t>
      </w:r>
      <w:r>
        <w:t xml:space="preserve"> </w:t>
      </w:r>
      <w:r>
        <w:t xml:space="preserve">} (même adresse, casse différente)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92"/>
        </w:numPr>
      </w:pPr>
      <w:r>
        <w:t xml:space="preserve">POST /api/auth/change-email avec son adresse actuelle en majuscules</w:t>
      </w:r>
    </w:p>
    <w:p>
      <w:pPr>
        <w:pStyle w:val="Compact"/>
        <w:numPr>
          <w:ilvl w:val="1"/>
          <w:numId w:val="1092"/>
        </w:numPr>
      </w:pPr>
      <w:r>
        <w:t xml:space="preserve">Lire statut et corps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‘C’est déjà votre adresse actuelle.’</w:t>
      </w:r>
      <w:r>
        <w:t xml:space="preserve"> </w:t>
      </w:r>
      <w:r>
        <w:t xml:space="preserve">} (comparaison toLowerCase).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/api/auth/change-email (me.email == email)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84"/>
    <w:bookmarkStart w:id="85" w:name="X87012b09460067970eab750bb38a7e30ccbcde4"/>
    <w:p>
      <w:pPr>
        <w:pStyle w:val="Heading3"/>
      </w:pPr>
      <w:r>
        <w:t xml:space="preserve">TC-AUTH-040 — Changement d’e-mail refusé si adresse déjà prise par un autre compte retourne 409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(conflit), partition d’équivalence</w:t>
            </w:r>
          </w:p>
        </w:tc>
      </w:tr>
    </w:tbl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de test connecté ; l’adresse cible appartient déjà à un autre compte (ex. lea.martin@boussole.demo).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‘lea.martin@boussole.demo’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94"/>
        </w:numPr>
      </w:pPr>
      <w:r>
        <w:t xml:space="preserve">POST /api/auth/change-email vers une adresse d’un autre utilisateur</w:t>
      </w:r>
    </w:p>
    <w:p>
      <w:pPr>
        <w:pStyle w:val="Compact"/>
        <w:numPr>
          <w:ilvl w:val="1"/>
          <w:numId w:val="1094"/>
        </w:numPr>
      </w:pPr>
      <w:r>
        <w:t xml:space="preserve">Lire statut et corps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409 ; corps { error:</w:t>
      </w:r>
      <w:r>
        <w:t xml:space="preserve"> </w:t>
      </w:r>
      <w:r>
        <w:t xml:space="preserve">‘Cette adresse est déjà utilisée par un autre compte.’</w:t>
      </w:r>
      <w:r>
        <w:t xml:space="preserve"> </w:t>
      </w:r>
      <w:r>
        <w:t xml:space="preserve">} ; aucun email_pending ni token émis.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/api/auth/change-email (taken)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85"/>
    <w:bookmarkStart w:id="86" w:name="X0299af1d128a4768bb9423c18d0af8b5bb07588"/>
    <w:p>
      <w:pPr>
        <w:pStyle w:val="Heading3"/>
      </w:pPr>
      <w:r>
        <w:t xml:space="preserve">TC-AUTH-041 — Changement d’e-mail refusé si adresse mal formée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(email invalide)</w:t>
            </w:r>
          </w:p>
        </w:tc>
      </w:tr>
    </w:tbl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de test connecté.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‘pas-un-email’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96"/>
        </w:numPr>
      </w:pPr>
      <w:r>
        <w:t xml:space="preserve">POST /api/auth/change-email avec email invalide</w:t>
      </w:r>
    </w:p>
    <w:p>
      <w:pPr>
        <w:pStyle w:val="Compact"/>
        <w:numPr>
          <w:ilvl w:val="1"/>
          <w:numId w:val="1096"/>
        </w:numPr>
      </w:pPr>
      <w:r>
        <w:t xml:space="preserve">Lire statut et corps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‘Adresse e-mail invalide.’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/api/auth/change-email (z.string().email())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86"/>
    <w:bookmarkStart w:id="87" w:name="X04bb73c7d6367c48c3924a68b8d9f89af8f45e5"/>
    <w:p>
      <w:pPr>
        <w:pStyle w:val="Heading3"/>
      </w:pPr>
      <w:r>
        <w:t xml:space="preserve">TC-AUTH-042 — Changement d’e-mail sans authentification retourne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‘x@boussole.demo’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098"/>
        </w:numPr>
      </w:pPr>
      <w:r>
        <w:t xml:space="preserve">POST /api/auth/change-email sans cookie</w:t>
      </w:r>
    </w:p>
    <w:p>
      <w:pPr>
        <w:pStyle w:val="Compact"/>
        <w:numPr>
          <w:ilvl w:val="1"/>
          <w:numId w:val="1098"/>
        </w:numPr>
      </w:pPr>
      <w:r>
        <w:t xml:space="preserve">Lire statut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 ; corps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/api/auth/change-email (requireAuth)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87"/>
    <w:bookmarkStart w:id="88" w:name="X4012a9a85e72a30cbc6ef441e40c75bca97c93f"/>
    <w:p>
      <w:pPr>
        <w:pStyle w:val="Heading3"/>
      </w:pPr>
      <w:r>
        <w:t xml:space="preserve">TC-AUTH-043 — Demande de réinitialisation pour un compte existant émet un jeton et répond 200 générique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contrat, partition d’équivalence (email existant)</w:t>
            </w:r>
          </w:p>
        </w:tc>
      </w:tr>
    </w:tbl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démo existant (afrit_mohamed@yahoo.fr).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‘afrit_mohamed@yahoo.fr’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00"/>
        </w:numPr>
      </w:pPr>
      <w:r>
        <w:t xml:space="preserve">POST /api/auth/request-reset</w:t>
      </w:r>
    </w:p>
    <w:p>
      <w:pPr>
        <w:pStyle w:val="Compact"/>
        <w:numPr>
          <w:ilvl w:val="1"/>
          <w:numId w:val="1100"/>
        </w:numPr>
      </w:pPr>
      <w:r>
        <w:t xml:space="preserve">Lire statut et corps</w:t>
      </w:r>
    </w:p>
    <w:p>
      <w:pPr>
        <w:pStyle w:val="Compact"/>
        <w:numPr>
          <w:ilvl w:val="1"/>
          <w:numId w:val="1100"/>
        </w:numPr>
      </w:pPr>
      <w:r>
        <w:t xml:space="preserve">Vérifier un token type</w:t>
      </w:r>
      <w:r>
        <w:t xml:space="preserve"> </w:t>
      </w:r>
      <w:r>
        <w:t xml:space="preserve">‘reset_mdp’</w:t>
      </w:r>
      <w:r>
        <w:t xml:space="preserve"> </w:t>
      </w:r>
      <w:r>
        <w:t xml:space="preserve">créé en base (expire dans 2h)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{ ok:true, message:</w:t>
      </w:r>
      <w:r>
        <w:t xml:space="preserve">‘Si un compte existe, un email a été envoyé.’</w:t>
      </w:r>
      <w:r>
        <w:t xml:space="preserve"> </w:t>
      </w:r>
      <w:r>
        <w:t xml:space="preserve">} ; un token reset_mdp non utilisé créé avec expire_le ≈ now+2h.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/api/auth/request-reset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88"/>
    <w:bookmarkStart w:id="89" w:name="X7ec78c0d532c0354d5c2917c8ac410703e3c552"/>
    <w:p>
      <w:pPr>
        <w:pStyle w:val="Heading3"/>
      </w:pPr>
      <w:r>
        <w:t xml:space="preserve">TC-AUTH-044 — Demande de réinitialisation pour un email inconnu répond aussi 200 (anti-énumération)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(email inexistant), test du contrat (réponse indistinguable)</w:t>
            </w:r>
          </w:p>
        </w:tc>
      </w:tr>
    </w:tbl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compte avec l’email.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‘jamais-vu@boussole.demo’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02"/>
        </w:numPr>
      </w:pPr>
      <w:r>
        <w:t xml:space="preserve">POST /api/auth/request-reset avec email inconnu</w:t>
      </w:r>
    </w:p>
    <w:p>
      <w:pPr>
        <w:pStyle w:val="Compact"/>
        <w:numPr>
          <w:ilvl w:val="1"/>
          <w:numId w:val="1102"/>
        </w:numPr>
      </w:pPr>
      <w:r>
        <w:t xml:space="preserve">Lire statut et corps</w:t>
      </w:r>
    </w:p>
    <w:p>
      <w:pPr>
        <w:pStyle w:val="Compact"/>
        <w:numPr>
          <w:ilvl w:val="1"/>
          <w:numId w:val="1102"/>
        </w:numPr>
      </w:pPr>
      <w:r>
        <w:t xml:space="preserve">Vérifier qu’aucun token n’est créé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identique au cas existant { ok:true, message:</w:t>
      </w:r>
      <w:r>
        <w:t xml:space="preserve">‘Si un compte existe, un email a été envoyé.’</w:t>
      </w:r>
      <w:r>
        <w:t xml:space="preserve"> </w:t>
      </w:r>
      <w:r>
        <w:t xml:space="preserve">} ; aucun token créé (pas de fuite d’information).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/api/auth/request-reset (user absent)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89"/>
    <w:bookmarkStart w:id="90" w:name="Xb637836f6b52a4c56cc45d70a36a5954fab10e9"/>
    <w:p>
      <w:pPr>
        <w:pStyle w:val="Heading3"/>
      </w:pPr>
      <w:r>
        <w:t xml:space="preserve">TC-AUTH-045 — Demande de réinitialisation avec email mal formé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(email invalide)</w:t>
            </w:r>
          </w:p>
        </w:tc>
      </w:tr>
    </w:tbl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‘arobase-manquant’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04"/>
        </w:numPr>
      </w:pPr>
      <w:r>
        <w:t xml:space="preserve">POST /api/auth/request-reset avec email invalide</w:t>
      </w:r>
    </w:p>
    <w:p>
      <w:pPr>
        <w:pStyle w:val="Compact"/>
        <w:numPr>
          <w:ilvl w:val="1"/>
          <w:numId w:val="1104"/>
        </w:numPr>
      </w:pPr>
      <w:r>
        <w:t xml:space="preserve">Lire statut et corps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‘Email invalide’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/api/auth/request-reset (z.string().email())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90"/>
    <w:bookmarkStart w:id="91" w:name="X5a18a1e041a7bfe93d2f84c004ac894e0f33d3d"/>
    <w:p>
      <w:pPr>
        <w:pStyle w:val="Heading3"/>
      </w:pPr>
      <w:r>
        <w:t xml:space="preserve">TC-AUTH-046 — Réinitialisation nominale change le mot de passe et vérifie l’email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contrat, partition d’équivalence (jeton valide + mdp valide)</w:t>
            </w:r>
          </w:p>
        </w:tc>
      </w:tr>
    </w:tbl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token reset_mdp non utilisé existe (cf. TC-AUTH-043). Lire sa valeur en base via docker exec.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token:</w:t>
      </w:r>
      <w:r>
        <w:t xml:space="preserve"> </w:t>
      </w:r>
      <w:r>
        <w:t xml:space="preserve">‘</w:t>
      </w:r>
      <w:r>
        <w:t xml:space="preserve">’</w:t>
      </w:r>
      <w:r>
        <w:t xml:space="preserve">, password:</w:t>
      </w:r>
      <w:r>
        <w:t xml:space="preserve"> </w:t>
      </w:r>
      <w:r>
        <w:t xml:space="preserve">‘ResetMdp123’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06"/>
        </w:numPr>
      </w:pPr>
      <w:r>
        <w:t xml:space="preserve">POST /api/auth/reset</w:t>
      </w:r>
    </w:p>
    <w:p>
      <w:pPr>
        <w:pStyle w:val="Compact"/>
        <w:numPr>
          <w:ilvl w:val="1"/>
          <w:numId w:val="1106"/>
        </w:numPr>
      </w:pPr>
      <w:r>
        <w:t xml:space="preserve">Lire statut et corps</w:t>
      </w:r>
    </w:p>
    <w:p>
      <w:pPr>
        <w:pStyle w:val="Compact"/>
        <w:numPr>
          <w:ilvl w:val="1"/>
          <w:numId w:val="1106"/>
        </w:numPr>
      </w:pPr>
      <w:r>
        <w:t xml:space="preserve">Vérifier users.email_verifie=1 et tokens.utilise=1</w:t>
      </w:r>
    </w:p>
    <w:p>
      <w:pPr>
        <w:pStyle w:val="Compact"/>
        <w:numPr>
          <w:ilvl w:val="1"/>
          <w:numId w:val="1106"/>
        </w:numPr>
      </w:pPr>
      <w:r>
        <w:t xml:space="preserve">Se connecter avec le nouveau mot de passe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{ ok:true, message } ; users.password_hash modifié, email_verifie=1 ; token utilise=1 ; connexion réussie avec</w:t>
      </w:r>
      <w:r>
        <w:t xml:space="preserve"> </w:t>
      </w:r>
      <w:r>
        <w:t xml:space="preserve">‘ResetMdp123’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/api/auth/reset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91"/>
    <w:bookmarkStart w:id="92" w:name="Xf5c7e4a34f69ddb7613fa0d3010bfc6db574051"/>
    <w:p>
      <w:pPr>
        <w:pStyle w:val="Heading3"/>
      </w:pPr>
      <w:r>
        <w:t xml:space="preserve">TC-AUTH-047 — Réinitialisation refusée avec jeton invalide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(jeton inexistant)</w:t>
            </w:r>
          </w:p>
        </w:tc>
      </w:tr>
    </w:tbl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token:</w:t>
      </w:r>
      <w:r>
        <w:t xml:space="preserve"> </w:t>
      </w:r>
      <w:r>
        <w:t xml:space="preserve">‘jetoninexistant’</w:t>
      </w:r>
      <w:r>
        <w:t xml:space="preserve">, password:</w:t>
      </w:r>
      <w:r>
        <w:t xml:space="preserve"> </w:t>
      </w:r>
      <w:r>
        <w:t xml:space="preserve">‘ResetMdp123’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08"/>
        </w:numPr>
      </w:pPr>
      <w:r>
        <w:t xml:space="preserve">POST /api/auth/reset avec un jeton bidon</w:t>
      </w:r>
    </w:p>
    <w:p>
      <w:pPr>
        <w:pStyle w:val="Compact"/>
        <w:numPr>
          <w:ilvl w:val="1"/>
          <w:numId w:val="1108"/>
        </w:numPr>
      </w:pPr>
      <w:r>
        <w:t xml:space="preserve">Lire statut et corps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‘Lien invalide ou expiré’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/api/auth/reset (row absent)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92"/>
    <w:bookmarkStart w:id="93" w:name="Xe0e60ece0a3d5e823a693f4293334877cd09810"/>
    <w:p>
      <w:pPr>
        <w:pStyle w:val="Heading3"/>
      </w:pPr>
      <w:r>
        <w:t xml:space="preserve">TC-AUTH-048 — Réinitialisation refusée avec jeton expiré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(expire_le &lt; maintenant)</w:t>
            </w:r>
          </w:p>
        </w:tc>
      </w:tr>
    </w:tbl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Forcer un token reset_mdp expiré via docker exec : UPDATE tokens SET expire_le=</w:t>
      </w:r>
      <w:r>
        <w:t xml:space="preserve">‘2000-01-01T00:00:00.000Z’</w:t>
      </w:r>
      <w:r>
        <w:t xml:space="preserve"> </w:t>
      </w:r>
      <w:r>
        <w:t xml:space="preserve">WHERE valeur=</w:t>
      </w:r>
      <w:r>
        <w:t xml:space="preserve">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token:</w:t>
      </w:r>
      <w:r>
        <w:t xml:space="preserve"> </w:t>
      </w:r>
      <w:r>
        <w:t xml:space="preserve">‘</w:t>
      </w:r>
      <w:r>
        <w:t xml:space="preserve">’</w:t>
      </w:r>
      <w:r>
        <w:t xml:space="preserve">, password:</w:t>
      </w:r>
      <w:r>
        <w:t xml:space="preserve"> </w:t>
      </w:r>
      <w:r>
        <w:t xml:space="preserve">‘ResetMdp123’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10"/>
        </w:numPr>
      </w:pPr>
      <w:r>
        <w:t xml:space="preserve">POST /api/auth/reset avec token expiré</w:t>
      </w:r>
    </w:p>
    <w:p>
      <w:pPr>
        <w:pStyle w:val="Compact"/>
        <w:numPr>
          <w:ilvl w:val="1"/>
          <w:numId w:val="1110"/>
        </w:numPr>
      </w:pPr>
      <w:r>
        <w:t xml:space="preserve">Lire statut et corps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‘Lien invalide ou expiré’</w:t>
      </w:r>
      <w:r>
        <w:t xml:space="preserve"> </w:t>
      </w:r>
      <w:r>
        <w:t xml:space="preserve">} ; mot de passe inchangé.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/api/auth/reset (expire_le &lt; now)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93"/>
    <w:bookmarkStart w:id="94" w:name="Xc0afa367bce928a5e413b4ba4a8271b39408760"/>
    <w:p>
      <w:pPr>
        <w:pStyle w:val="Heading3"/>
      </w:pPr>
      <w:r>
        <w:t xml:space="preserve">TC-AUTH-049 — Réinitialisation refusée avec jeton déjà utilisé retourne 400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(jeton à usage unique)</w:t>
            </w:r>
          </w:p>
        </w:tc>
      </w:tr>
    </w:tbl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token reset_mdp déjà consommé (utilise=1) suite à TC-AUTH-046.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token:</w:t>
      </w:r>
      <w:r>
        <w:t xml:space="preserve"> </w:t>
      </w:r>
      <w:r>
        <w:t xml:space="preserve">‘</w:t>
      </w:r>
      <w:r>
        <w:t xml:space="preserve">’</w:t>
      </w:r>
      <w:r>
        <w:t xml:space="preserve">, password:</w:t>
      </w:r>
      <w:r>
        <w:t xml:space="preserve"> </w:t>
      </w:r>
      <w:r>
        <w:t xml:space="preserve">‘AutreMdp123’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12"/>
        </w:numPr>
      </w:pPr>
      <w:r>
        <w:t xml:space="preserve">Rejouer POST /api/auth/reset avec le même token</w:t>
      </w:r>
    </w:p>
    <w:p>
      <w:pPr>
        <w:pStyle w:val="Compact"/>
        <w:numPr>
          <w:ilvl w:val="1"/>
          <w:numId w:val="1112"/>
        </w:numPr>
      </w:pPr>
      <w:r>
        <w:t xml:space="preserve">Lire statut et corps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‘Lien invalide ou expiré’</w:t>
      </w:r>
      <w:r>
        <w:t xml:space="preserve"> </w:t>
      </w:r>
      <w:r>
        <w:t xml:space="preserve">} (WHERE utilise=0 exclut le jeton consommé).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/api/auth/reset (utilise=0)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94"/>
    <w:bookmarkStart w:id="95" w:name="X76b2e6a5a81a40c6a626f62e074d01be2d4a494"/>
    <w:p>
      <w:pPr>
        <w:pStyle w:val="Heading3"/>
      </w:pPr>
      <w:r>
        <w:t xml:space="preserve">TC-AUTH-050 — Réinitialisation refusée avec mot de passe trop court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(password.min(8), 7 caractères)</w:t>
            </w:r>
          </w:p>
        </w:tc>
      </w:tr>
    </w:tbl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token reset_mdp valide existe.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token:</w:t>
      </w:r>
      <w:r>
        <w:t xml:space="preserve"> </w:t>
      </w:r>
      <w:r>
        <w:t xml:space="preserve">‘</w:t>
      </w:r>
      <w:r>
        <w:t xml:space="preserve">’</w:t>
      </w:r>
      <w:r>
        <w:t xml:space="preserve">, password:</w:t>
      </w:r>
      <w:r>
        <w:t xml:space="preserve"> </w:t>
      </w:r>
      <w:r>
        <w:t xml:space="preserve">‘Court12’</w:t>
      </w:r>
      <w:r>
        <w:t xml:space="preserve"> </w:t>
      </w:r>
      <w:r>
        <w:t xml:space="preserve">} (7 caractères)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14"/>
        </w:numPr>
      </w:pPr>
      <w:r>
        <w:t xml:space="preserve">POST /api/auth/reset avec mot de passe de 7 caractères</w:t>
      </w:r>
    </w:p>
    <w:p>
      <w:pPr>
        <w:pStyle w:val="Compact"/>
        <w:numPr>
          <w:ilvl w:val="1"/>
          <w:numId w:val="1114"/>
        </w:numPr>
      </w:pPr>
      <w:r>
        <w:t xml:space="preserve">Lire statut et corps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‘Mot de passe trop court (≥ 8 caractères)’</w:t>
      </w:r>
      <w:r>
        <w:t xml:space="preserve"> </w:t>
      </w:r>
      <w:r>
        <w:t xml:space="preserve">} ; token NON consommé (validation du schéma en amont).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/api/auth/reset (password.min(8))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95"/>
    <w:bookmarkStart w:id="96" w:name="Xef435e215218378d1703bfd21570f15f4122327"/>
    <w:p>
      <w:pPr>
        <w:pStyle w:val="Heading3"/>
      </w:pPr>
      <w:r>
        <w:t xml:space="preserve">TC-AUTH-051 — Réinitialisation refusée si token manquant dans le corps retourne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(champ requis absent)</w:t>
            </w:r>
          </w:p>
        </w:tc>
      </w:tr>
    </w:tbl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password:</w:t>
      </w:r>
      <w:r>
        <w:t xml:space="preserve"> </w:t>
      </w:r>
      <w:r>
        <w:t xml:space="preserve">‘ResetMdp123’</w:t>
      </w:r>
      <w:r>
        <w:t xml:space="preserve"> </w:t>
      </w:r>
      <w:r>
        <w:t xml:space="preserve">} (token absent)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16"/>
        </w:numPr>
      </w:pPr>
      <w:r>
        <w:t xml:space="preserve">POST /api/auth/reset sans token</w:t>
      </w:r>
    </w:p>
    <w:p>
      <w:pPr>
        <w:pStyle w:val="Compact"/>
        <w:numPr>
          <w:ilvl w:val="1"/>
          <w:numId w:val="1116"/>
        </w:numPr>
      </w:pPr>
      <w:r>
        <w:t xml:space="preserve">Lire statut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(schéma exige token:z.string()).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POST /api/auth/reset (z.string() token requis)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api/auth.test.ts</w:t>
      </w:r>
    </w:p>
    <w:bookmarkEnd w:id="96"/>
    <w:bookmarkStart w:id="97" w:name="Xd9b0b283fe389f7b6e41c78fe355d4bbc1e70a4"/>
    <w:p>
      <w:pPr>
        <w:pStyle w:val="Heading3"/>
      </w:pPr>
      <w:r>
        <w:t xml:space="preserve">TC-AUTH-052 — Unitaire — userFeatures() renvoie toutes les clés quand l’utilisateur n’a pas de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(repli déterministe), partition d’équivalence (plan absent)</w:t>
            </w:r>
          </w:p>
        </w:tc>
      </w:tr>
    </w:tbl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userId existant sans plan_id (jointure plans vide).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userId d’un compte sans plan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18"/>
        </w:numPr>
      </w:pPr>
      <w:r>
        <w:t xml:space="preserve">Appeler userFeatures(userId)</w:t>
      </w:r>
    </w:p>
    <w:p>
      <w:pPr>
        <w:pStyle w:val="Compact"/>
        <w:numPr>
          <w:ilvl w:val="1"/>
          <w:numId w:val="1118"/>
        </w:numPr>
      </w:pPr>
      <w:r>
        <w:t xml:space="preserve">Comparer le Set à ALL_FEATURE_KEYS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Set retourné contient exactement les 37 clés de ALL_FEATURE_KEYS (repli</w:t>
      </w:r>
      <w:r>
        <w:t xml:space="preserve"> </w:t>
      </w:r>
      <w:r>
        <w:t xml:space="preserve">‘niveau max’</w:t>
      </w:r>
      <w:r>
        <w:t xml:space="preserve"> </w:t>
      </w:r>
      <w:r>
        <w:t xml:space="preserve">quand la jointure ne renvoie aucune ligne).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 — userFeatures() (row undefined -&gt; new Set(ALL_FEATURE_KEYS))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unit/core.test.ts</w:t>
      </w:r>
    </w:p>
    <w:bookmarkEnd w:id="97"/>
    <w:bookmarkStart w:id="98" w:name="X856b1628756cc6d44f10d4c4ace60aecee8ca4c"/>
    <w:p>
      <w:pPr>
        <w:pStyle w:val="Heading3"/>
      </w:pPr>
      <w:r>
        <w:t xml:space="preserve">TC-AUTH-053 — Unitaire — userFeatures() retombe sur toutes les clés si plans.features est un JSON invalide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(repli sur exception JSON.parse)</w:t>
            </w:r>
          </w:p>
        </w:tc>
      </w:tr>
    </w:tbl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utilisateur rattaché à un plan dont features=</w:t>
      </w:r>
      <w:r>
        <w:t xml:space="preserve">‘{ pas du json’</w:t>
      </w:r>
      <w:r>
        <w:t xml:space="preserve">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userId rattaché à un plan au features corrompu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20"/>
        </w:numPr>
      </w:pPr>
      <w:r>
        <w:t xml:space="preserve">Appeler userFeatures(userId)</w:t>
      </w:r>
    </w:p>
    <w:p>
      <w:pPr>
        <w:pStyle w:val="Compact"/>
        <w:numPr>
          <w:ilvl w:val="1"/>
          <w:numId w:val="1120"/>
        </w:numPr>
      </w:pPr>
      <w:r>
        <w:t xml:space="preserve">Inspecter le Set retourné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catch renvoie new Set(ALL_FEATURE_KEYS) (37 clés) au lieu de planter (repli déterministe sur parse error).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 — userFeatures() (catch -&gt; ALL_FEATURE_KEYS)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unit/core.test.ts</w:t>
      </w:r>
    </w:p>
    <w:bookmarkEnd w:id="98"/>
    <w:bookmarkStart w:id="99" w:name="X98cebbf5d3b75642445a1a89222fb725b77fbfa"/>
    <w:p>
      <w:pPr>
        <w:pStyle w:val="Heading3"/>
      </w:pPr>
      <w:r>
        <w:t xml:space="preserve">TC-AUTH-054 — Unitaire — sanitizeKeys() filtre les clés inconnues et déduplique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(valides / invalides), test du contrat</w:t>
            </w:r>
          </w:p>
        </w:tc>
      </w:tr>
    </w:tbl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[</w:t>
      </w:r>
      <w:r>
        <w:t xml:space="preserve">‘questionnaire’</w:t>
      </w:r>
      <w:r>
        <w:t xml:space="preserve">,</w:t>
      </w:r>
      <w:r>
        <w:t xml:space="preserve"> </w:t>
      </w:r>
      <w:r>
        <w:t xml:space="preserve">‘questionnaire’</w:t>
      </w:r>
      <w:r>
        <w:t xml:space="preserve">,</w:t>
      </w:r>
      <w:r>
        <w:t xml:space="preserve"> </w:t>
      </w:r>
      <w:r>
        <w:t xml:space="preserve">‘cle_bidon’</w:t>
      </w:r>
      <w:r>
        <w:t xml:space="preserve">, 42, null,</w:t>
      </w:r>
      <w:r>
        <w:t xml:space="preserve"> </w:t>
      </w:r>
      <w:r>
        <w:t xml:space="preserve">‘miroir’</w:t>
      </w:r>
      <w:r>
        <w:t xml:space="preserve">]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22"/>
        </w:numPr>
      </w:pPr>
      <w:r>
        <w:t xml:space="preserve">Appeler sanitizeKeys(entrée)</w:t>
      </w:r>
    </w:p>
    <w:p>
      <w:pPr>
        <w:pStyle w:val="Compact"/>
        <w:numPr>
          <w:ilvl w:val="1"/>
          <w:numId w:val="1122"/>
        </w:numPr>
      </w:pPr>
      <w:r>
        <w:t xml:space="preserve">Inspecter le tableau retourné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Retourne [</w:t>
      </w:r>
      <w:r>
        <w:t xml:space="preserve">‘questionnaire’</w:t>
      </w:r>
      <w:r>
        <w:t xml:space="preserve">,</w:t>
      </w:r>
      <w:r>
        <w:t xml:space="preserve">‘miroir’</w:t>
      </w:r>
      <w:r>
        <w:t xml:space="preserve">] : ne garde que les clés présentes dans VALID, déduplique, ignore les non-clés. Sur entrée non-tableau, retourne [].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 — sanitizeKeys()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unit/core.test.ts</w:t>
      </w:r>
    </w:p>
    <w:bookmarkEnd w:id="99"/>
    <w:bookmarkStart w:id="100" w:name="X24a116c5bdff1001259553f774bb0f8b510034c"/>
    <w:p>
      <w:pPr>
        <w:pStyle w:val="Heading3"/>
      </w:pPr>
      <w:r>
        <w:t xml:space="preserve">TC-AUTH-055 — Unitaire — makeToken() produit un jeton hex de 64 caractères unique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(forme et unicité)</w:t>
            </w:r>
          </w:p>
        </w:tc>
      </w:tr>
    </w:tbl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deux appels successifs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24"/>
        </w:numPr>
      </w:pPr>
      <w:r>
        <w:t xml:space="preserve">Appeler makeToken() deux fois</w:t>
      </w:r>
    </w:p>
    <w:p>
      <w:pPr>
        <w:pStyle w:val="Compact"/>
        <w:numPr>
          <w:ilvl w:val="1"/>
          <w:numId w:val="1124"/>
        </w:numPr>
      </w:pPr>
      <w:r>
        <w:t xml:space="preserve">Vérifier longueur et alphabet</w:t>
      </w:r>
    </w:p>
    <w:p>
      <w:pPr>
        <w:pStyle w:val="Compact"/>
        <w:numPr>
          <w:ilvl w:val="1"/>
          <w:numId w:val="1124"/>
        </w:numPr>
      </w:pPr>
      <w:r>
        <w:t xml:space="preserve">Comparer les deux valeurs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Chaque jeton fait 64 caractères hexadécimaux (32 octets) ; les deux valeurs diffèrent.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util — makeToken() (randomBytes(32).toString(</w:t>
      </w:r>
      <w:r>
        <w:t xml:space="preserve">‘hex’</w:t>
      </w:r>
      <w:r>
        <w:t xml:space="preserve">))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unit/core.test.ts</w:t>
      </w:r>
    </w:p>
    <w:bookmarkEnd w:id="100"/>
    <w:bookmarkStart w:id="101" w:name="Xa8a10c0302cfe4fc0475e1478595d54d5f068e9"/>
    <w:p>
      <w:pPr>
        <w:pStyle w:val="Heading3"/>
      </w:pPr>
      <w:r>
        <w:t xml:space="preserve">TC-AUTH-056 — Unitaire — expiryHours() renvoie une date ISO future cohérente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(h=2 reset, h=48 verif), test du contrat</w:t>
            </w:r>
          </w:p>
        </w:tc>
      </w:tr>
    </w:tbl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expiryHours(48) et expiryHours(2)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26"/>
        </w:numPr>
      </w:pPr>
      <w:r>
        <w:t xml:space="preserve">Appeler expiryHours(48) et expiryHours(2)</w:t>
      </w:r>
    </w:p>
    <w:p>
      <w:pPr>
        <w:pStyle w:val="Compact"/>
        <w:numPr>
          <w:ilvl w:val="1"/>
          <w:numId w:val="1126"/>
        </w:numPr>
      </w:pPr>
      <w:r>
        <w:t xml:space="preserve">Parser et comparer à Date.now()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Chaîne ISO valide ; écart ≈ 48h (resp. 2h) par rapport à maintenant (tolérance quelques secondes). Confirme la durée des liens verif_email (48h) et reset_mdp (2h).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util — expiryHours()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unit/core.test.ts</w:t>
      </w:r>
    </w:p>
    <w:bookmarkEnd w:id="101"/>
    <w:bookmarkStart w:id="102" w:name="X82dc1c7c1e0ca5b89e2cb1681dad6c2d655c3af"/>
    <w:p>
      <w:pPr>
        <w:pStyle w:val="Heading3"/>
      </w:pPr>
      <w:r>
        <w:t xml:space="preserve">TC-AUTH-057 — Unitaire — requireRole() autorise le bon rôle et refuse les autres (403)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rôles, table de décision (rôle ∈ / ∉ liste autorisée)</w:t>
            </w:r>
          </w:p>
        </w:tc>
      </w:tr>
    </w:tbl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Middleware requireRole(</w:t>
      </w:r>
      <w:r>
        <w:t xml:space="preserve">‘accompagnateur’</w:t>
      </w:r>
      <w:r>
        <w:t xml:space="preserve">) ; objets req/res/next simulés.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req.user.role ∈ {</w:t>
      </w:r>
      <w:r>
        <w:t xml:space="preserve">‘accompagnateur’</w:t>
      </w:r>
      <w:r>
        <w:t xml:space="preserve"> </w:t>
      </w:r>
      <w:r>
        <w:t xml:space="preserve">(autorisé),</w:t>
      </w:r>
      <w:r>
        <w:t xml:space="preserve"> </w:t>
      </w:r>
      <w:r>
        <w:t xml:space="preserve">‘accompagne’</w:t>
      </w:r>
      <w:r>
        <w:t xml:space="preserve"> </w:t>
      </w:r>
      <w:r>
        <w:t xml:space="preserve">(refusé), undefined (refusé)}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28"/>
        </w:numPr>
      </w:pPr>
      <w:r>
        <w:t xml:space="preserve">Invoquer le middleware avec chaque rôle</w:t>
      </w:r>
    </w:p>
    <w:p>
      <w:pPr>
        <w:pStyle w:val="Compact"/>
        <w:numPr>
          <w:ilvl w:val="1"/>
          <w:numId w:val="1128"/>
        </w:numPr>
      </w:pPr>
      <w:r>
        <w:t xml:space="preserve">Observer next() ou res.status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next() appelé pour</w:t>
      </w:r>
      <w:r>
        <w:t xml:space="preserve"> </w:t>
      </w:r>
      <w:r>
        <w:t xml:space="preserve">‘accompagnateur’</w:t>
      </w:r>
      <w:r>
        <w:t xml:space="preserve"> </w:t>
      </w:r>
      <w:r>
        <w:t xml:space="preserve">; res.status(403).json({error:</w:t>
      </w:r>
      <w:r>
        <w:t xml:space="preserve">‘Accès refusé’</w:t>
      </w:r>
      <w:r>
        <w:t xml:space="preserve">}) et next() NON appelé pour</w:t>
      </w:r>
      <w:r>
        <w:t xml:space="preserve"> </w:t>
      </w:r>
      <w:r>
        <w:t xml:space="preserve">‘accompagne’</w:t>
      </w:r>
      <w:r>
        <w:t xml:space="preserve"> </w:t>
      </w:r>
      <w:r>
        <w:t xml:space="preserve">et utilisateur absent.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requireRole()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unit/core.test.ts</w:t>
      </w:r>
    </w:p>
    <w:bookmarkEnd w:id="102"/>
    <w:bookmarkStart w:id="103" w:name="X1e33d3c923c6afbe5d11c15a401ae8eaed895a8"/>
    <w:p>
      <w:pPr>
        <w:pStyle w:val="Heading3"/>
      </w:pPr>
      <w:r>
        <w:t xml:space="preserve">TC-AUTH-058 — Unitaire — requireFeature() bloque (403) quand la fonctionnalité n’est pas dans l’offre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(auth + feature présente/absente)</w:t>
            </w:r>
          </w:p>
        </w:tc>
      </w:tr>
    </w:tbl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Middleware requireFeature(</w:t>
      </w:r>
      <w:r>
        <w:t xml:space="preserve">‘export_pdf’</w:t>
      </w:r>
      <w:r>
        <w:t xml:space="preserve">) ; req.user.id simulé.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A: user sans plan (toutes features) ; Cas B: user dont le plan n’inclut pas</w:t>
      </w:r>
      <w:r>
        <w:t xml:space="preserve"> </w:t>
      </w:r>
      <w:r>
        <w:t xml:space="preserve">‘export_pdf’</w:t>
      </w:r>
      <w:r>
        <w:t xml:space="preserve"> </w:t>
      </w:r>
      <w:r>
        <w:t xml:space="preserve">; Cas C: req.user absent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30"/>
        </w:numPr>
      </w:pPr>
      <w:r>
        <w:t xml:space="preserve">Invoquer le middleware pour A, B, C</w:t>
      </w:r>
    </w:p>
    <w:p>
      <w:pPr>
        <w:pStyle w:val="Compact"/>
        <w:numPr>
          <w:ilvl w:val="1"/>
          <w:numId w:val="1130"/>
        </w:numPr>
      </w:pPr>
      <w:r>
        <w:t xml:space="preserve">Observer next()/status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A: next() appelé. B: res.status(403).json({error:</w:t>
      </w:r>
      <w:r>
        <w:t xml:space="preserve">‘Fonctionnalité non disponible dans votre offre’</w:t>
      </w:r>
      <w:r>
        <w:t xml:space="preserve">}). C: res.status(401).json({error:</w:t>
      </w:r>
      <w:r>
        <w:t xml:space="preserve">‘Non authentifié’</w:t>
      </w:r>
      <w:r>
        <w:t xml:space="preserve">}).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 — requireFeature()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unit/core.test.ts</w:t>
      </w:r>
    </w:p>
    <w:bookmarkEnd w:id="103"/>
    <w:bookmarkStart w:id="104" w:name="Xaaa4898f80f6c275c428212e2a4ac5ebee805da"/>
    <w:p>
      <w:pPr>
        <w:pStyle w:val="Heading3"/>
      </w:pPr>
      <w:r>
        <w:t xml:space="preserve">TC-AUTH-059 — UI — Inscription complète depuis le formulaire avec consentement coché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(parcours bout-en-bout), test basé sur les rôles (anonyme)</w:t>
            </w:r>
          </w:p>
        </w:tc>
      </w:tr>
    </w:tbl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Front servi sur http://localhost:8080 ; email de test non utilisé.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Prénom</w:t>
      </w:r>
      <w:r>
        <w:t xml:space="preserve"> </w:t>
      </w:r>
      <w:r>
        <w:t xml:space="preserve">‘Nelly’</w:t>
      </w:r>
      <w:r>
        <w:t xml:space="preserve">, email</w:t>
      </w:r>
      <w:r>
        <w:t xml:space="preserve"> </w:t>
      </w:r>
      <w:r>
        <w:t xml:space="preserve">‘ui-inscription@boussole.demo’</w:t>
      </w:r>
      <w:r>
        <w:t xml:space="preserve">, mot de passe</w:t>
      </w:r>
      <w:r>
        <w:t xml:space="preserve"> </w:t>
      </w:r>
      <w:r>
        <w:t xml:space="preserve">‘MotDePasse1’</w:t>
      </w:r>
      <w:r>
        <w:t xml:space="preserve">, rôle</w:t>
      </w:r>
      <w:r>
        <w:t xml:space="preserve"> </w:t>
      </w:r>
      <w:r>
        <w:t xml:space="preserve">‘Personne accompagnée’</w:t>
      </w:r>
      <w:r>
        <w:t xml:space="preserve">, case CGU cochée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32"/>
        </w:numPr>
      </w:pPr>
      <w:r>
        <w:t xml:space="preserve">Ouvrir /inscription</w:t>
      </w:r>
    </w:p>
    <w:p>
      <w:pPr>
        <w:pStyle w:val="Compact"/>
        <w:numPr>
          <w:ilvl w:val="1"/>
          <w:numId w:val="1132"/>
        </w:numPr>
      </w:pPr>
      <w:r>
        <w:t xml:space="preserve">Remplir les champs</w:t>
      </w:r>
    </w:p>
    <w:p>
      <w:pPr>
        <w:pStyle w:val="Compact"/>
        <w:numPr>
          <w:ilvl w:val="1"/>
          <w:numId w:val="1132"/>
        </w:numPr>
      </w:pPr>
      <w:r>
        <w:t xml:space="preserve">Constater que le bouton est désactivé tant que la case CGU n’est pas cochée</w:t>
      </w:r>
    </w:p>
    <w:p>
      <w:pPr>
        <w:pStyle w:val="Compact"/>
        <w:numPr>
          <w:ilvl w:val="1"/>
          <w:numId w:val="1132"/>
        </w:numPr>
      </w:pPr>
      <w:r>
        <w:t xml:space="preserve">Cocher la case puis soumettre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</w:t>
      </w:r>
      <w:r>
        <w:t xml:space="preserve"> </w:t>
      </w:r>
      <w:r>
        <w:t xml:space="preserve">‘Créer mon compte’</w:t>
      </w:r>
      <w:r>
        <w:t xml:space="preserve"> </w:t>
      </w:r>
      <w:r>
        <w:t xml:space="preserve">passe d’inactif à actif après coche ; après soumission, écran de confirmation</w:t>
      </w:r>
      <w:r>
        <w:t xml:space="preserve"> </w:t>
      </w:r>
      <w:r>
        <w:t xml:space="preserve">‘Compte créé’</w:t>
      </w:r>
      <w:r>
        <w:t xml:space="preserve"> </w:t>
      </w:r>
      <w:r>
        <w:t xml:space="preserve">avec message d’activation par email et lien vers la connexion.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page Register.tsx (POST /api/auth/register)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4"/>
    <w:bookmarkStart w:id="105" w:name="X7439cd179eaf480594b901584e519a2bd945867"/>
    <w:p>
      <w:pPr>
        <w:pStyle w:val="Heading3"/>
      </w:pPr>
      <w:r>
        <w:t xml:space="preserve">TC-AUTH-060 — UI — Inscription affiche l’erreur serveur en cas d’email déjà utilisé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(conflit), test du contrat</w:t>
            </w:r>
          </w:p>
        </w:tc>
      </w:tr>
    </w:tbl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Le compte afrit_mohamed@yahoo.fr existe.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email</w:t>
      </w:r>
      <w:r>
        <w:t xml:space="preserve"> </w:t>
      </w:r>
      <w:r>
        <w:t xml:space="preserve">‘afrit_mohamed@yahoo.fr’</w:t>
      </w:r>
      <w:r>
        <w:t xml:space="preserve">, mot de passe</w:t>
      </w:r>
      <w:r>
        <w:t xml:space="preserve"> </w:t>
      </w:r>
      <w:r>
        <w:t xml:space="preserve">‘MotDePasse1’</w:t>
      </w:r>
      <w:r>
        <w:t xml:space="preserve">, CGU cochée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34"/>
        </w:numPr>
      </w:pPr>
      <w:r>
        <w:t xml:space="preserve">Ouvrir /inscription</w:t>
      </w:r>
    </w:p>
    <w:p>
      <w:pPr>
        <w:pStyle w:val="Compact"/>
        <w:numPr>
          <w:ilvl w:val="1"/>
          <w:numId w:val="1134"/>
        </w:numPr>
      </w:pPr>
      <w:r>
        <w:t xml:space="preserve">Saisir un email déjà pris et un mot de passe ≥8</w:t>
      </w:r>
    </w:p>
    <w:p>
      <w:pPr>
        <w:pStyle w:val="Compact"/>
        <w:numPr>
          <w:ilvl w:val="1"/>
          <w:numId w:val="1134"/>
        </w:numPr>
      </w:pPr>
      <w:r>
        <w:t xml:space="preserve">Cocher CGU et soumettre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 d’erreur</w:t>
      </w:r>
      <w:r>
        <w:t xml:space="preserve"> </w:t>
      </w:r>
      <w:r>
        <w:t xml:space="preserve">‘Un compte existe déjà avec cet email’</w:t>
      </w:r>
      <w:r>
        <w:t xml:space="preserve"> </w:t>
      </w:r>
      <w:r>
        <w:t xml:space="preserve">affiché (form-error) ; pas de redirection vers l’écran de succès.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page Register.tsx (409 affiché)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5"/>
    <w:bookmarkStart w:id="106" w:name="Xec102cfcf1fde9c38e4d673da803996ad97e553"/>
    <w:p>
      <w:pPr>
        <w:pStyle w:val="Heading3"/>
      </w:pPr>
      <w:r>
        <w:t xml:space="preserve">TC-AUTH-061 — UI — Connexion réussie redirige vers l’espace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(bout-en-bout), test basé sur les rôles</w:t>
            </w:r>
          </w:p>
        </w:tc>
      </w:tr>
    </w:tbl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démo afrit_mohamed@yahoo.fr actif et vérifié.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email</w:t>
      </w:r>
      <w:r>
        <w:t xml:space="preserve"> </w:t>
      </w:r>
      <w:r>
        <w:t xml:space="preserve">‘afrit_mohamed@yahoo.fr’</w:t>
      </w:r>
      <w:r>
        <w:t xml:space="preserve">, mot de passe</w:t>
      </w:r>
      <w:r>
        <w:t xml:space="preserve"> </w:t>
      </w:r>
      <w:r>
        <w:t xml:space="preserve">‘BoussoleDemo2026’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36"/>
        </w:numPr>
      </w:pPr>
      <w:r>
        <w:t xml:space="preserve">Ouvrir /connexion</w:t>
      </w:r>
    </w:p>
    <w:p>
      <w:pPr>
        <w:pStyle w:val="Compact"/>
        <w:numPr>
          <w:ilvl w:val="1"/>
          <w:numId w:val="1136"/>
        </w:numPr>
      </w:pPr>
      <w:r>
        <w:t xml:space="preserve">Saisir identifiants valides</w:t>
      </w:r>
    </w:p>
    <w:p>
      <w:pPr>
        <w:pStyle w:val="Compact"/>
        <w:numPr>
          <w:ilvl w:val="1"/>
          <w:numId w:val="1136"/>
        </w:numPr>
      </w:pPr>
      <w:r>
        <w:t xml:space="preserve">Soumettre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Redirection vers /espace ; le contexte d’authentification est rafraîchi (utilisateur connecté visible dans le menu).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page Login.tsx (POST /api/auth/login + refresh)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6"/>
    <w:bookmarkStart w:id="107" w:name="X9916bd36177ec78d786b9a067043e43a5646f4c"/>
    <w:p>
      <w:pPr>
        <w:pStyle w:val="Heading3"/>
      </w:pPr>
      <w:r>
        <w:t xml:space="preserve">TC-AUTH-062 — UI — Connexion en échec affiche</w:t>
      </w:r>
      <w:r>
        <w:t xml:space="preserve"> </w:t>
      </w:r>
      <w:r>
        <w:t xml:space="preserve">‘Identifiants incorrects’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(mauvais mot de passe)</w:t>
            </w:r>
          </w:p>
        </w:tc>
      </w:tr>
    </w:tbl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démo existant.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email</w:t>
      </w:r>
      <w:r>
        <w:t xml:space="preserve"> </w:t>
      </w:r>
      <w:r>
        <w:t xml:space="preserve">‘afrit_mohamed@yahoo.fr’</w:t>
      </w:r>
      <w:r>
        <w:t xml:space="preserve">, mot de passe</w:t>
      </w:r>
      <w:r>
        <w:t xml:space="preserve"> </w:t>
      </w:r>
      <w:r>
        <w:t xml:space="preserve">‘mauvais’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38"/>
        </w:numPr>
      </w:pPr>
      <w:r>
        <w:t xml:space="preserve">Ouvrir /connexion</w:t>
      </w:r>
    </w:p>
    <w:p>
      <w:pPr>
        <w:pStyle w:val="Compact"/>
        <w:numPr>
          <w:ilvl w:val="1"/>
          <w:numId w:val="1138"/>
        </w:numPr>
      </w:pPr>
      <w:r>
        <w:t xml:space="preserve">Saisir un mauvais mot de passe</w:t>
      </w:r>
    </w:p>
    <w:p>
      <w:pPr>
        <w:pStyle w:val="Compact"/>
        <w:numPr>
          <w:ilvl w:val="1"/>
          <w:numId w:val="1138"/>
        </w:numPr>
      </w:pPr>
      <w:r>
        <w:t xml:space="preserve">Soumettre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</w:t>
      </w:r>
      <w:r>
        <w:t xml:space="preserve"> </w:t>
      </w:r>
      <w:r>
        <w:t xml:space="preserve">‘Identifiants incorrects’</w:t>
      </w:r>
      <w:r>
        <w:t xml:space="preserve"> </w:t>
      </w:r>
      <w:r>
        <w:t xml:space="preserve">affiché (form-error) ; pas de redirection ; aucun cookie de session.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page Login.tsx (401 affiché)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7"/>
    <w:bookmarkStart w:id="108" w:name="Xe66d730722baa5d7e657b9f0f7ef619af813834"/>
    <w:p>
      <w:pPr>
        <w:pStyle w:val="Heading3"/>
      </w:pPr>
      <w:r>
        <w:t xml:space="preserve">TC-AUTH-063 — UI — Page de vérification d’email confirme l’activation via le lien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(bout-en-bout)</w:t>
            </w:r>
          </w:p>
        </w:tc>
      </w:tr>
    </w:tbl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token verif_email valide pour un compte non vérifié (lu en base via docker exec).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/verifier-email?token=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40"/>
        </w:numPr>
      </w:pPr>
      <w:r>
        <w:t xml:space="preserve">Ouvrir /verifier-email?token=</w:t>
      </w:r>
    </w:p>
    <w:p>
      <w:pPr>
        <w:pStyle w:val="Compact"/>
        <w:numPr>
          <w:ilvl w:val="1"/>
          <w:numId w:val="1140"/>
        </w:numPr>
      </w:pPr>
      <w:r>
        <w:t xml:space="preserve">Observer l’évolution de l’état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Affichage</w:t>
      </w:r>
      <w:r>
        <w:t xml:space="preserve"> </w:t>
      </w:r>
      <w:r>
        <w:t xml:space="preserve">‘Vérification…’</w:t>
      </w:r>
      <w:r>
        <w:t xml:space="preserve"> </w:t>
      </w:r>
      <w:r>
        <w:t xml:space="preserve">puis</w:t>
      </w:r>
      <w:r>
        <w:t xml:space="preserve"> </w:t>
      </w:r>
      <w:r>
        <w:t xml:space="preserve">‘Email vérifié ✅’</w:t>
      </w:r>
      <w:r>
        <w:t xml:space="preserve"> </w:t>
      </w:r>
      <w:r>
        <w:t xml:space="preserve">avec le message serveur et un lien</w:t>
      </w:r>
      <w:r>
        <w:t xml:space="preserve"> </w:t>
      </w:r>
      <w:r>
        <w:t xml:space="preserve">‘Se connecter’</w:t>
      </w:r>
      <w:r>
        <w:t xml:space="preserve">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page VerifyEmail.tsx (GET /api/auth/verify-email)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8"/>
    <w:bookmarkStart w:id="109" w:name="X8f7e9e6bb76f8537d8894a925a295c6402fd52e"/>
    <w:p>
      <w:pPr>
        <w:pStyle w:val="Heading3"/>
      </w:pPr>
      <w:r>
        <w:t xml:space="preserve">TC-AUTH-064 — UI — Page de vérification d’email affiche l’échec si lien invalide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(jeton invalide / absent)</w:t>
            </w:r>
          </w:p>
        </w:tc>
      </w:tr>
    </w:tbl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/verifier-email?token=invalide puis /verifier-email (sans token)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42"/>
        </w:numPr>
      </w:pPr>
      <w:r>
        <w:t xml:space="preserve">Ouvrir /verifier-email?token=invalide</w:t>
      </w:r>
    </w:p>
    <w:p>
      <w:pPr>
        <w:pStyle w:val="Compact"/>
        <w:numPr>
          <w:ilvl w:val="1"/>
          <w:numId w:val="1142"/>
        </w:numPr>
      </w:pPr>
      <w:r>
        <w:t xml:space="preserve">Ouvrir /verifier-email sans paramètre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Titre</w:t>
      </w:r>
      <w:r>
        <w:t xml:space="preserve"> </w:t>
      </w:r>
      <w:r>
        <w:t xml:space="preserve">‘Échec’</w:t>
      </w:r>
      <w:r>
        <w:t xml:space="preserve"> </w:t>
      </w:r>
      <w:r>
        <w:t xml:space="preserve">avec message d’erreur (</w:t>
      </w:r>
      <w:r>
        <w:t xml:space="preserve">‘Lien invalide ou expiré’</w:t>
      </w:r>
      <w:r>
        <w:t xml:space="preserve"> </w:t>
      </w:r>
      <w:r>
        <w:t xml:space="preserve">pour token invalide,</w:t>
      </w:r>
      <w:r>
        <w:t xml:space="preserve"> </w:t>
      </w:r>
      <w:r>
        <w:t xml:space="preserve">‘Lien invalide.’</w:t>
      </w:r>
      <w:r>
        <w:t xml:space="preserve"> </w:t>
      </w:r>
      <w:r>
        <w:t xml:space="preserve">si token absent) ; pas de lien</w:t>
      </w:r>
      <w:r>
        <w:t xml:space="preserve"> </w:t>
      </w:r>
      <w:r>
        <w:t xml:space="preserve">‘Se connecter’</w:t>
      </w:r>
      <w:r>
        <w:t xml:space="preserve">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page VerifyEmail.tsx (état error)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9"/>
    <w:bookmarkStart w:id="110" w:name="Xb6f0d5c4a65f8218f1c471a7f1eafdaf72cb661"/>
    <w:p>
      <w:pPr>
        <w:pStyle w:val="Heading3"/>
      </w:pPr>
      <w:r>
        <w:t xml:space="preserve">TC-AUTH-065 — UI — Mot de passe oublié affiche le message générique anti-énumération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(réponse indistinguable), partition d’équivalence</w:t>
            </w:r>
          </w:p>
        </w:tc>
      </w:tr>
    </w:tbl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Front accessible.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email existant puis email inexistant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44"/>
        </w:numPr>
      </w:pPr>
      <w:r>
        <w:t xml:space="preserve">Ouvrir /mot-de-passe-oublie</w:t>
      </w:r>
    </w:p>
    <w:p>
      <w:pPr>
        <w:pStyle w:val="Compact"/>
        <w:numPr>
          <w:ilvl w:val="1"/>
          <w:numId w:val="1144"/>
        </w:numPr>
      </w:pPr>
      <w:r>
        <w:t xml:space="preserve">Saisir un email existant et soumettre</w:t>
      </w:r>
    </w:p>
    <w:p>
      <w:pPr>
        <w:pStyle w:val="Compact"/>
        <w:numPr>
          <w:ilvl w:val="1"/>
          <w:numId w:val="1144"/>
        </w:numPr>
      </w:pPr>
      <w:r>
        <w:t xml:space="preserve">Recommencer avec un email inconnu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Dans les deux cas, message</w:t>
      </w:r>
      <w:r>
        <w:t xml:space="preserve"> </w:t>
      </w:r>
      <w:r>
        <w:t xml:space="preserve">‘Si un compte existe pour cet email, un lien de réinitialisation vient d’être envoyé.’</w:t>
      </w:r>
      <w:r>
        <w:t xml:space="preserve"> </w:t>
      </w:r>
      <w:r>
        <w:t xml:space="preserve">(aucune distinction entre compte existant et inexistant).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page ForgotPassword.tsx (POST /api/auth/request-reset)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0"/>
    <w:bookmarkStart w:id="111" w:name="Xc045b81536131e0e81afa02bd90950b0d01f6e2"/>
    <w:p>
      <w:pPr>
        <w:pStyle w:val="Heading3"/>
      </w:pPr>
      <w:r>
        <w:t xml:space="preserve">TC-AUTH-066 — UI — Réinitialisation du mot de passe via le lien aboutit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(bout-en-bout), valeurs limites (≥8)</w:t>
            </w:r>
          </w:p>
        </w:tc>
      </w:tr>
    </w:tbl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token reset_mdp valide (lu en base via docker exec).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/reinitialiser?token=</w:t>
      </w:r>
      <w:r>
        <w:t xml:space="preserve">, nouveau mot de passe</w:t>
      </w:r>
      <w:r>
        <w:t xml:space="preserve"> </w:t>
      </w:r>
      <w:r>
        <w:t xml:space="preserve">‘ResetMdp123’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46"/>
        </w:numPr>
      </w:pPr>
      <w:r>
        <w:t xml:space="preserve">Ouvrir /reinitialiser?token=</w:t>
      </w:r>
    </w:p>
    <w:p>
      <w:pPr>
        <w:pStyle w:val="Compact"/>
        <w:numPr>
          <w:ilvl w:val="1"/>
          <w:numId w:val="1146"/>
        </w:numPr>
      </w:pPr>
      <w:r>
        <w:t xml:space="preserve">Saisir un nouveau mot de passe ≥8</w:t>
      </w:r>
    </w:p>
    <w:p>
      <w:pPr>
        <w:pStyle w:val="Compact"/>
        <w:numPr>
          <w:ilvl w:val="1"/>
          <w:numId w:val="1146"/>
        </w:numPr>
      </w:pPr>
      <w:r>
        <w:t xml:space="preserve">Valider</w:t>
      </w:r>
    </w:p>
    <w:p>
      <w:pPr>
        <w:pStyle w:val="Compact"/>
        <w:numPr>
          <w:ilvl w:val="1"/>
          <w:numId w:val="1146"/>
        </w:numPr>
      </w:pPr>
      <w:r>
        <w:t xml:space="preserve">Puis se connecter avec le nouveau mot de passe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</w:t>
      </w:r>
      <w:r>
        <w:t xml:space="preserve"> </w:t>
      </w:r>
      <w:r>
        <w:t xml:space="preserve">‘Mot de passe mis à jour ✅’</w:t>
      </w:r>
      <w:r>
        <w:t xml:space="preserve"> </w:t>
      </w:r>
      <w:r>
        <w:t xml:space="preserve">et lien</w:t>
      </w:r>
      <w:r>
        <w:t xml:space="preserve"> </w:t>
      </w:r>
      <w:r>
        <w:t xml:space="preserve">‘Se connecter’</w:t>
      </w:r>
      <w:r>
        <w:t xml:space="preserve"> </w:t>
      </w:r>
      <w:r>
        <w:t xml:space="preserve">; la connexion ultérieure avec le nouveau mot de passe réussit.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page ResetPassword.tsx (POST /api/auth/reset)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1"/>
    <w:bookmarkStart w:id="112" w:name="X7ceea7a8cc524ea3abfb3159874fe44eec3eac5"/>
    <w:p>
      <w:pPr>
        <w:pStyle w:val="Heading3"/>
      </w:pPr>
      <w:r>
        <w:t xml:space="preserve">TC-AUTH-067 — UI — Profil : changement de mot de passe depuis l’espace personnel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(bout-en-bout), test basé sur les rôles (authentifié)</w:t>
            </w:r>
          </w:p>
        </w:tc>
      </w:tr>
    </w:tbl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connecté dont on connaît le mot de passe actuel.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ancien = mot de passe actuel, nouveau =</w:t>
      </w:r>
      <w:r>
        <w:t xml:space="preserve"> </w:t>
      </w:r>
      <w:r>
        <w:t xml:space="preserve">‘NouveauMdp1’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48"/>
        </w:numPr>
      </w:pPr>
      <w:r>
        <w:t xml:space="preserve">Ouvrir la page Profil</w:t>
      </w:r>
    </w:p>
    <w:p>
      <w:pPr>
        <w:pStyle w:val="Compact"/>
        <w:numPr>
          <w:ilvl w:val="1"/>
          <w:numId w:val="1148"/>
        </w:numPr>
      </w:pPr>
      <w:r>
        <w:t xml:space="preserve">Saisir l’ancien et le nouveau mot de passe (+ confirmation)</w:t>
      </w:r>
    </w:p>
    <w:p>
      <w:pPr>
        <w:pStyle w:val="Compact"/>
        <w:numPr>
          <w:ilvl w:val="1"/>
          <w:numId w:val="1148"/>
        </w:numPr>
      </w:pPr>
      <w:r>
        <w:t xml:space="preserve">Soumettre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</w:t>
      </w:r>
      <w:r>
        <w:t xml:space="preserve"> </w:t>
      </w:r>
      <w:r>
        <w:t xml:space="preserve">‘Mot de passe modifié ✅’</w:t>
      </w:r>
      <w:r>
        <w:t xml:space="preserve"> </w:t>
      </w:r>
      <w:r>
        <w:t xml:space="preserve">; les champs se vident ; la reconnexion avec le nouveau mot de passe fonctionne.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page Profil.tsx (POST /api/auth/change-password)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2"/>
    <w:bookmarkStart w:id="113" w:name="X0b316bd4c187d83562729bb87e4222ab1dbc23c"/>
    <w:p>
      <w:pPr>
        <w:pStyle w:val="Heading3"/>
      </w:pPr>
      <w:r>
        <w:t xml:space="preserve">TC-AUTH-068 — UI — Profil : demande de changement d’e-mail affiche le message de confirmation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(bout-en-bout)</w:t>
            </w:r>
          </w:p>
        </w:tc>
      </w:tr>
    </w:tbl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connecté ; adresse cible libre.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nouvelle adresse</w:t>
      </w:r>
      <w:r>
        <w:t xml:space="preserve"> </w:t>
      </w:r>
      <w:r>
        <w:t xml:space="preserve">‘profil-nouvelle@boussole.demo’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50"/>
        </w:numPr>
      </w:pPr>
      <w:r>
        <w:t xml:space="preserve">Ouvrir la page Profil, section e-mail</w:t>
      </w:r>
    </w:p>
    <w:p>
      <w:pPr>
        <w:pStyle w:val="Compact"/>
        <w:numPr>
          <w:ilvl w:val="1"/>
          <w:numId w:val="1150"/>
        </w:numPr>
      </w:pPr>
      <w:r>
        <w:t xml:space="preserve">Saisir la nouvelle adresse</w:t>
      </w:r>
    </w:p>
    <w:p>
      <w:pPr>
        <w:pStyle w:val="Compact"/>
        <w:numPr>
          <w:ilvl w:val="1"/>
          <w:numId w:val="1150"/>
        </w:numPr>
      </w:pPr>
      <w:r>
        <w:t xml:space="preserve">Cliquer</w:t>
      </w:r>
      <w:r>
        <w:t xml:space="preserve"> </w:t>
      </w:r>
      <w:r>
        <w:t xml:space="preserve">‘Changer l’e-mail’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</w:t>
      </w:r>
      <w:r>
        <w:t xml:space="preserve"> </w:t>
      </w:r>
      <w:r>
        <w:t xml:space="preserve">‘Un lien de confirmation a été envoyé à votre nouvelle adresse.’</w:t>
      </w:r>
      <w:r>
        <w:t xml:space="preserve"> </w:t>
      </w:r>
      <w:r>
        <w:t xml:space="preserve">(ou message serveur équivalent) ; l’adresse actuelle reste affichée inchangée tant que le lien n’est pas confirmé.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page Profil.tsx (POST /api/auth/change-email)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3"/>
    <w:bookmarkStart w:id="114" w:name="X4485dd51179ae16dae6a5552c53d56ba21607e2"/>
    <w:p>
      <w:pPr>
        <w:pStyle w:val="Heading3"/>
      </w:pPr>
      <w:r>
        <w:t xml:space="preserve">TC-AUTH-069 — UI — Routes protégées redirigent l’anonyme vers la connexion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(anonyme), test du contrat</w:t>
            </w:r>
          </w:p>
        </w:tc>
      </w:tr>
    </w:tbl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de session (navigation privée).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d’une page protégée (ex. /espace ou /profil)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52"/>
        </w:numPr>
      </w:pPr>
      <w:r>
        <w:t xml:space="preserve">Sans être connecté, ouvrir directement /espace</w:t>
      </w:r>
    </w:p>
    <w:p>
      <w:pPr>
        <w:pStyle w:val="Compact"/>
        <w:numPr>
          <w:ilvl w:val="1"/>
          <w:numId w:val="1152"/>
        </w:numPr>
      </w:pPr>
      <w:r>
        <w:t xml:space="preserve">Observer le comportement du composant Protected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L’utilisateur anonyme est redirigé vers /connexion (ou voit l’écran de connexion) ; le contenu protégé n’est pas rendu.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 — composant Protected.tsx + AuthContext (GET /api/auth/me 401)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4"/>
    <w:bookmarkEnd w:id="115"/>
    <w:bookmarkStart w:id="150" w:name="domaine-quest-34-cas"/>
    <w:p>
      <w:pPr>
        <w:pStyle w:val="Heading2"/>
      </w:pPr>
      <w:r>
        <w:t xml:space="preserve">Domaine QUEST — 34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POST /api/questionnaire/next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questionnaire</w:t>
      </w:r>
      <w:r>
        <w:t xml:space="preserve"> </w:t>
      </w:r>
      <w:r>
        <w:t xml:space="preserve">· rôle: authentifié (tout rôle) — Étape suivante du questionnaire initial : appelle Claude (questionnaireNext) et renvoie {question, propositions[], termine, recapitulatif}. Repli déterministe (fallbackNext) si pas de clé API ou erreur. Gating : requireAuth seulement (tout rôle authentifié).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POST /api/questionnaire/save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questionnaire</w:t>
      </w:r>
      <w:r>
        <w:t xml:space="preserve"> </w:t>
      </w:r>
      <w:r>
        <w:t xml:space="preserve">· rôle: accompagne — Enregistre le questionnaire complété : crée/réutilise un dossier (auto-assigné ou parcours ciblé via dossierId), persiste contenu+cr_recap dans questionnaires_initiaux, notifie l’accompagnateur. Gating : requireAuth + rôle</w:t>
      </w:r>
      <w:r>
        <w:t xml:space="preserve"> </w:t>
      </w:r>
      <w:r>
        <w:t xml:space="preserve">‘accompagne’</w:t>
      </w:r>
      <w:r>
        <w:t xml:space="preserve"> </w:t>
      </w:r>
      <w:r>
        <w:t xml:space="preserve">(contrôlé en code, 403 sinon).</w:t>
      </w:r>
    </w:p>
    <w:bookmarkStart w:id="116" w:name="X468b35943422b6ff96162ebb004fc49f5c04a28"/>
    <w:p>
      <w:pPr>
        <w:pStyle w:val="Heading3"/>
      </w:pPr>
      <w:r>
        <w:t xml:space="preserve">TC-QUEST-001 — POST /next — première étape (history vide) renvoie une question et le contrat de forme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 (history vide)</w:t>
            </w:r>
          </w:p>
        </w:tc>
      </w:tr>
    </w:tbl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authentifié (accompagne Amine). Repli actif si pas de clé Claude.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</w:t>
      </w:r>
      <w:r>
        <w:t xml:space="preserve"> </w:t>
      </w:r>
      <w:r>
        <w:t xml:space="preserve">“history”</w:t>
      </w:r>
      <w:r>
        <w:t xml:space="preserve">: [] }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55"/>
        </w:numPr>
      </w:pPr>
      <w:r>
        <w:t xml:space="preserve">Se connecter en tant qu’accompagné (afrit_mohamed@yahoo.fr)</w:t>
      </w:r>
    </w:p>
    <w:p>
      <w:pPr>
        <w:pStyle w:val="Compact"/>
        <w:numPr>
          <w:ilvl w:val="1"/>
          <w:numId w:val="1155"/>
        </w:numPr>
      </w:pPr>
      <w:r>
        <w:t xml:space="preserve">POST /api/questionnaire/next avec body { history: [] }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200. Corps JSON avec les 4 champs : question (string), propositions (array de string), termine (boolean=false), recapitulatif (null ou string). En repli, question =</w:t>
      </w:r>
      <w:r>
        <w:t xml:space="preserve"> </w:t>
      </w:r>
      <w:r>
        <w:t xml:space="preserve">‘Dans quelle entreprise et sur quel poste se déroule ton alternance ?’</w:t>
      </w:r>
      <w:r>
        <w:t xml:space="preserve">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/api/questionnaire/next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16"/>
    <w:bookmarkStart w:id="117" w:name="Xa10605c0628258061b327bb29117c3229e0e864"/>
    <w:p>
      <w:pPr>
        <w:pStyle w:val="Heading3"/>
      </w:pPr>
      <w:r>
        <w:t xml:space="preserve">TC-QUEST-002 — POST /next — étape intermédiaire (history partiel) renvoie l’étape suivante non terminée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 (history partiel)</w:t>
            </w:r>
          </w:p>
        </w:tc>
      </w:tr>
    </w:tbl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history avec 3 paires {question, answer} valides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57"/>
        </w:numPr>
      </w:pPr>
      <w:r>
        <w:t xml:space="preserve">POST /api/questionnaire/next avec history de longueur 3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200. termine=false, question non vide, propositions est un tableau. En repli, la question correspond à FALLBACK_STEPS[3] (</w:t>
      </w:r>
      <w:r>
        <w:t xml:space="preserve">‘Quels sont les enjeux — pour toi et pour l’entreprise ?’</w:t>
      </w:r>
      <w:r>
        <w:t xml:space="preserve">).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/api/questionnaire/next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17"/>
    <w:bookmarkStart w:id="118" w:name="X21a1e5884ea498713de9519cf89444f0578c5bc"/>
    <w:p>
      <w:pPr>
        <w:pStyle w:val="Heading3"/>
      </w:pPr>
      <w:r>
        <w:t xml:space="preserve">TC-QUEST-003 — POST /next — fin de parcours (history complet) renvoie termine=true + récapitulatif non vide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(longueur = seuil 6) ; test du contrat</w:t>
            </w:r>
          </w:p>
        </w:tc>
      </w:tr>
    </w:tbl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history avec 6 paires {question, answer} valides (= FALLBACK_STEPS.length)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59"/>
        </w:numPr>
      </w:pPr>
      <w:r>
        <w:t xml:space="preserve">POST /api/questionnaire/next avec history de longueur 6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200. termine=true, recapitulatif est une string non vide (commence par</w:t>
      </w:r>
      <w:r>
        <w:t xml:space="preserve"> </w:t>
      </w:r>
      <w:r>
        <w:t xml:space="preserve">‘Récapitulatif de ta situation’</w:t>
      </w:r>
      <w:r>
        <w:t xml:space="preserve"> </w:t>
      </w:r>
      <w:r>
        <w:t xml:space="preserve">en repli) et contient le rappel des questions/réponses ; question = ’’.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/api/questionnaire/next (claude.ts fallbackNext)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18"/>
    <w:bookmarkStart w:id="119" w:name="X9b187567328503289f4a7b8618b0c92aec0ba46"/>
    <w:p>
      <w:pPr>
        <w:pStyle w:val="Heading3"/>
      </w:pPr>
      <w:r>
        <w:t xml:space="preserve">TC-QUEST-004 — POST /next — gating accès : non authentifié -&gt;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test du contrat</w:t>
            </w:r>
          </w:p>
        </w:tc>
      </w:tr>
    </w:tbl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boussole_token.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</w:t>
      </w:r>
      <w:r>
        <w:t xml:space="preserve"> </w:t>
      </w:r>
      <w:r>
        <w:t xml:space="preserve">“history”</w:t>
      </w:r>
      <w:r>
        <w:t xml:space="preserve">: [] }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61"/>
        </w:numPr>
      </w:pPr>
      <w:r>
        <w:t xml:space="preserve">POST /api/questionnaire/next sans cookie d’auth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 (requireAuth).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/api/questionnaire/next (auth.ts requireAuth)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19"/>
    <w:bookmarkStart w:id="120" w:name="X328bb3c2ab49fbab1e4405d18f17ebc2b5e4ad0"/>
    <w:p>
      <w:pPr>
        <w:pStyle w:val="Heading3"/>
      </w:pPr>
      <w:r>
        <w:t xml:space="preserve">TC-QUEST-005 — POST /next — cookie/jeton invalide -&gt; 401 session invalide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partition d’équivalence (jeton invalide)</w:t>
            </w:r>
          </w:p>
        </w:tc>
      </w:tr>
    </w:tbl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boussole_token présent mais non décodable.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boussole_token =</w:t>
      </w:r>
      <w:r>
        <w:t xml:space="preserve"> </w:t>
      </w:r>
      <w:r>
        <w:t xml:space="preserve">‘jeton.bidon.invalide’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63"/>
        </w:numPr>
      </w:pPr>
      <w:r>
        <w:t xml:space="preserve">POST /api/questionnaire/next avec un JWT corrompu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‘Session invalide’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/api/questionnaire/next (auth.ts requireAuth)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20"/>
    <w:bookmarkStart w:id="121" w:name="Xc77558da4bf32b2d6010255bd75fa5bb8a5ea26"/>
    <w:p>
      <w:pPr>
        <w:pStyle w:val="Heading3"/>
      </w:pPr>
      <w:r>
        <w:t xml:space="preserve">TC-QUEST-006 — POST /next — accessible aussi à l’accompagnateur et à l’admin (pas de restriction de rôle)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(couverture de toutes les classes de rôle)</w:t>
            </w:r>
          </w:p>
        </w:tc>
      </w:tr>
    </w:tbl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Comptes accompagnateur (camille.laurent@boussole.demo) et admin (mohamed@elafrit.com).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</w:t>
      </w:r>
      <w:r>
        <w:t xml:space="preserve"> </w:t>
      </w:r>
      <w:r>
        <w:t xml:space="preserve">“history”</w:t>
      </w:r>
      <w:r>
        <w:t xml:space="preserve">: [] }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65"/>
        </w:numPr>
      </w:pPr>
      <w:r>
        <w:t xml:space="preserve">Se connecter en accompagnateur puis POST /api/questionnaire/next</w:t>
      </w:r>
    </w:p>
    <w:p>
      <w:pPr>
        <w:pStyle w:val="Compact"/>
        <w:numPr>
          <w:ilvl w:val="1"/>
          <w:numId w:val="1165"/>
        </w:numPr>
      </w:pPr>
      <w:r>
        <w:t xml:space="preserve">Se connecter en admin puis POST /api/questionnaire/next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dans les deux cas : /next n’impose aucun rôle ni requireFeature, seul requireAuth s’applique.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/api/questionnaire/next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21"/>
    <w:bookmarkStart w:id="122" w:name="X96e40b312ffde793e83ac07fed7713f5e2c009a"/>
    <w:p>
      <w:pPr>
        <w:pStyle w:val="Heading3"/>
      </w:pPr>
      <w:r>
        <w:t xml:space="preserve">TC-QUEST-007 — POST /next — history absent ou non-tableau est toléré (coercition vers [])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(valide vs invalide non rejeté) ; robustesse d’entrée</w:t>
            </w:r>
          </w:p>
        </w:tc>
      </w:tr>
    </w:tbl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: body {} (history absent). Cas B : {</w:t>
      </w:r>
      <w:r>
        <w:t xml:space="preserve"> </w:t>
      </w:r>
      <w:r>
        <w:t xml:space="preserve">“history”</w:t>
      </w:r>
      <w:r>
        <w:t xml:space="preserve">:</w:t>
      </w:r>
      <w:r>
        <w:t xml:space="preserve"> </w:t>
      </w:r>
      <w:r>
        <w:t xml:space="preserve">“abc”</w:t>
      </w:r>
      <w:r>
        <w:t xml:space="preserve"> </w:t>
      </w:r>
      <w:r>
        <w:t xml:space="preserve">}. Cas C : {</w:t>
      </w:r>
      <w:r>
        <w:t xml:space="preserve"> </w:t>
      </w:r>
      <w:r>
        <w:t xml:space="preserve">“history”</w:t>
      </w:r>
      <w:r>
        <w:t xml:space="preserve">: 123 }.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67"/>
        </w:numPr>
      </w:pPr>
      <w:r>
        <w:t xml:space="preserve">POST /api/questionnaire/next avec chacun des corps A/B/C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dans tous les cas : Array.isArray(history) faux -&gt; history=[] -&gt; renvoie la première étape (termine=false), pas de 400.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/api/questionnaire/next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22"/>
    <w:bookmarkStart w:id="123" w:name="Xe97519277e367d3baa34b4c6c3583a1fc2d0bb9"/>
    <w:p>
      <w:pPr>
        <w:pStyle w:val="Heading3"/>
      </w:pPr>
      <w:r>
        <w:t xml:space="preserve">TC-QUEST-008 — POST /next — corps JSON malformé géré par le parseur (400 du middleware JSON)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malformée)</w:t>
            </w:r>
          </w:p>
        </w:tc>
      </w:tr>
    </w:tbl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Corps brut non-JSON :</w:t>
      </w:r>
      <w:r>
        <w:t xml:space="preserve"> </w:t>
      </w:r>
      <w:r>
        <w:t xml:space="preserve">‘{ history:’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69"/>
        </w:numPr>
      </w:pPr>
      <w:r>
        <w:t xml:space="preserve">POST /api/questionnaire/next avec Content-Type application/json et un corps JSON invalide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(rejet par express.json avant d’atteindre le handler) ; pas de 500 applicatif.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/api/questionnaire/next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23"/>
    <w:bookmarkStart w:id="124" w:name="X78eb939206679712e7124e5bc1d7a3b84a0e063"/>
    <w:p>
      <w:pPr>
        <w:pStyle w:val="Heading3"/>
      </w:pPr>
      <w:r>
        <w:t xml:space="preserve">TC-QUEST-009 — POST /next — erreur interne de génération -&gt; 500 contrat d’erreur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(chemin d’erreur) ; analyse des branches</w:t>
            </w:r>
          </w:p>
        </w:tc>
      </w:tr>
    </w:tbl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Authentifié. Simuler que questionnaireNext rejette (ex. dépendance indisponible).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</w:t>
      </w:r>
      <w:r>
        <w:t xml:space="preserve"> </w:t>
      </w:r>
      <w:r>
        <w:t xml:space="preserve">“history”</w:t>
      </w:r>
      <w:r>
        <w:t xml:space="preserve">: [] } avec questionnaireNext forcé en rejet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71"/>
        </w:numPr>
      </w:pPr>
      <w:r>
        <w:t xml:space="preserve">Provoquer une exception dans questionnaireNext (mock/stub)</w:t>
      </w:r>
    </w:p>
    <w:p>
      <w:pPr>
        <w:pStyle w:val="Compact"/>
        <w:numPr>
          <w:ilvl w:val="1"/>
          <w:numId w:val="1171"/>
        </w:numPr>
      </w:pPr>
      <w:r>
        <w:t xml:space="preserve">POST /api/questionnaire/next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500 { error:</w:t>
      </w:r>
      <w:r>
        <w:t xml:space="preserve"> </w:t>
      </w:r>
      <w:r>
        <w:t xml:space="preserve">‘Erreur lors de la génération de la question’</w:t>
      </w:r>
      <w:r>
        <w:t xml:space="preserve"> </w:t>
      </w:r>
      <w:r>
        <w:t xml:space="preserve">} (bloc catch du handler).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/api/questionnaire/next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24"/>
    <w:bookmarkStart w:id="125" w:name="X3ebb6f7d708c9732408f745c301e6714c830509"/>
    <w:p>
      <w:pPr>
        <w:pStyle w:val="Heading3"/>
      </w:pPr>
      <w:r>
        <w:t xml:space="preserve">TC-QUEST-010 — UNITAIRE fallbackNext — étape n renvoie FALLBACK_STEPS[n] tant que history.length &lt; 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; valeurs limites (n=0 et n=5)</w:t>
            </w:r>
          </w:p>
        </w:tc>
      </w:tr>
    </w:tbl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fallbackNext(history) isolée (claude.ts), sans clé Claude.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history de longueurs 0,1,2,3,4,5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73"/>
        </w:numPr>
      </w:pPr>
      <w:r>
        <w:t xml:space="preserve">Appeler fallbackNext avec chaque longueur 0..5</w:t>
      </w:r>
    </w:p>
    <w:p>
      <w:pPr>
        <w:pStyle w:val="Compact"/>
        <w:numPr>
          <w:ilvl w:val="1"/>
          <w:numId w:val="1173"/>
        </w:numPr>
      </w:pPr>
      <w:r>
        <w:t xml:space="preserve">Comparer question/propositions à FALLBACK_STEPS[length]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Pour chaque n in [0..5] : retourne {question: FALLBACK_STEPS[n].question, propositions: FALLBACK_STEPS[n].propositions, termine:false, recapitulatif:null}. Étapes 4 et 5 ont des propositions non vides, étapes 0-3 ont propositions=[].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claude.ts fallbackNext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unit/claude.test.ts</w:t>
      </w:r>
    </w:p>
    <w:bookmarkEnd w:id="125"/>
    <w:bookmarkStart w:id="126" w:name="X99ffc8f543bc97764120b64766c5d578280ad64"/>
    <w:p>
      <w:pPr>
        <w:pStyle w:val="Heading3"/>
      </w:pPr>
      <w:r>
        <w:t xml:space="preserve">TC-QUEST-011 — UNITAIRE fallbackNext — à length&gt;=6 renvoie termine=true et récapitulatif agrégé depuis l’historique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(seuil exact =6 et &gt;6) ; test du contrat</w:t>
            </w:r>
          </w:p>
        </w:tc>
      </w:tr>
    </w:tbl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fallbackNext isolée.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history de longueur 6 (et 7) avec paires {question, answer} connues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75"/>
        </w:numPr>
      </w:pPr>
      <w:r>
        <w:t xml:space="preserve">Appeler fallbackNext avec history de longueur 6</w:t>
      </w:r>
    </w:p>
    <w:p>
      <w:pPr>
        <w:pStyle w:val="Compact"/>
        <w:numPr>
          <w:ilvl w:val="1"/>
          <w:numId w:val="1175"/>
        </w:numPr>
      </w:pPr>
      <w:r>
        <w:t xml:space="preserve">Vérifier la structure du recap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termine=true, question=’</w:t>
      </w:r>
      <w:r>
        <w:t xml:space="preserve">‘, propositions=[], recapitulatif commence par ’Récapitulatif de ta situation (à valider) :’</w:t>
      </w:r>
      <w:r>
        <w:t xml:space="preserve"> </w:t>
      </w:r>
      <w:r>
        <w:t xml:space="preserve">et liste chaque</w:t>
      </w:r>
      <w:r>
        <w:t xml:space="preserve"> </w:t>
      </w:r>
      <w:r>
        <w:t xml:space="preserve">‘• question</w:t>
      </w:r>
      <w:r>
        <w:t xml:space="preserve">→ answer’</w:t>
      </w:r>
      <w:r>
        <w:t xml:space="preserve">. Pour length 7 (&gt;seuil), même comportement (couvre toutes les paires).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claude.ts fallbackNext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unit/claude.test.ts</w:t>
      </w:r>
    </w:p>
    <w:bookmarkEnd w:id="126"/>
    <w:bookmarkStart w:id="127" w:name="X4191039075f3edcd2732d5144505d8237f63fb6"/>
    <w:p>
      <w:pPr>
        <w:pStyle w:val="Heading3"/>
      </w:pPr>
      <w:r>
        <w:t xml:space="preserve">TC-QUEST-012 — UNITAIRE extractJson — extrait le bloc JSON entouré de texte parasite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; valeurs limites (absence d’accolade)</w:t>
            </w:r>
          </w:p>
        </w:tc>
      </w:tr>
    </w:tbl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extractJson(text) isolée (claude.ts).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:</w:t>
      </w:r>
      <w:r>
        <w:t xml:space="preserve"> </w:t>
      </w:r>
      <w:r>
        <w:t xml:space="preserve">‘blabla {</w:t>
      </w:r>
      <w:r>
        <w:t xml:space="preserve">“question”</w:t>
      </w:r>
      <w:r>
        <w:t xml:space="preserve">:</w:t>
      </w:r>
      <w:r>
        <w:t xml:space="preserve">“x”</w:t>
      </w:r>
      <w:r>
        <w:t xml:space="preserve">} fin’</w:t>
      </w:r>
      <w:r>
        <w:t xml:space="preserve">. Cas B :</w:t>
      </w:r>
      <w:r>
        <w:t xml:space="preserve"> </w:t>
      </w:r>
      <w:r>
        <w:t xml:space="preserve">‘pas de json’</w:t>
      </w:r>
      <w:r>
        <w:t xml:space="preserve">. Cas C :</w:t>
      </w:r>
      <w:r>
        <w:t xml:space="preserve"> </w:t>
      </w:r>
      <w:r>
        <w:t xml:space="preserve">‘{</w:t>
      </w:r>
      <w:r>
        <w:t xml:space="preserve">“a”</w:t>
      </w:r>
      <w:r>
        <w:t xml:space="preserve">:1} et {</w:t>
      </w:r>
      <w:r>
        <w:t xml:space="preserve">“b”</w:t>
      </w:r>
      <w:r>
        <w:t xml:space="preserve">:2}’</w:t>
      </w:r>
      <w:r>
        <w:t xml:space="preserve">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77"/>
        </w:numPr>
      </w:pPr>
      <w:r>
        <w:t xml:space="preserve">Appeler extractJson avec chaque cas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 -&gt;</w:t>
      </w:r>
      <w:r>
        <w:t xml:space="preserve"> </w:t>
      </w:r>
      <w:r>
        <w:t xml:space="preserve">‘{</w:t>
      </w:r>
      <w:r>
        <w:t xml:space="preserve">“question”</w:t>
      </w:r>
      <w:r>
        <w:t xml:space="preserve">:</w:t>
      </w:r>
      <w:r>
        <w:t xml:space="preserve">“x”</w:t>
      </w:r>
      <w:r>
        <w:t xml:space="preserve">}’</w:t>
      </w:r>
      <w:r>
        <w:t xml:space="preserve">. B (pas d’accolade) -&gt; renvoie le texte original. C -&gt; du premier</w:t>
      </w:r>
      <w:r>
        <w:t xml:space="preserve"> </w:t>
      </w:r>
      <w:r>
        <w:t xml:space="preserve">‘{’</w:t>
      </w:r>
      <w:r>
        <w:t xml:space="preserve"> </w:t>
      </w:r>
      <w:r>
        <w:t xml:space="preserve">au dernier</w:t>
      </w:r>
      <w:r>
        <w:t xml:space="preserve"> </w:t>
      </w:r>
      <w:r>
        <w:t xml:space="preserve">‘}’</w:t>
      </w:r>
      <w:r>
        <w:t xml:space="preserve"> </w:t>
      </w:r>
      <w:r>
        <w:t xml:space="preserve">inclus (gère imbrication/multiples).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claude.ts extractJson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unit/claude.test.ts</w:t>
      </w:r>
    </w:p>
    <w:bookmarkEnd w:id="127"/>
    <w:bookmarkStart w:id="128" w:name="Xbca2a320b902aa274158299a5d340953c911108"/>
    <w:p>
      <w:pPr>
        <w:pStyle w:val="Heading3"/>
      </w:pPr>
      <w:r>
        <w:t xml:space="preserve">TC-QUEST-013 — UNITAIRE questionnaireNext — bascule en repli si pas de clé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(clé présente/absente x history) ; test du contrat</w:t>
            </w:r>
          </w:p>
        </w:tc>
      </w:tr>
    </w:tbl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ANTHROPIC_API_KEY non défini.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history de longueur 0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79"/>
        </w:numPr>
      </w:pPr>
      <w:r>
        <w:t xml:space="preserve">S’assurer que KEY est vide</w:t>
      </w:r>
    </w:p>
    <w:p>
      <w:pPr>
        <w:pStyle w:val="Compact"/>
        <w:numPr>
          <w:ilvl w:val="1"/>
          <w:numId w:val="1179"/>
        </w:numPr>
      </w:pPr>
      <w:r>
        <w:t xml:space="preserve">Appeler questionnaireNext([])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Retourne directement fallbackNext([]) (première étape), sans appel réseau.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claude.ts questionnaireNext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unit/claude.test.ts</w:t>
      </w:r>
    </w:p>
    <w:bookmarkEnd w:id="128"/>
    <w:bookmarkStart w:id="129" w:name="X1eb0e3b52c8e89a03b2dd89ccd39e14e7136c20"/>
    <w:p>
      <w:pPr>
        <w:pStyle w:val="Heading3"/>
      </w:pPr>
      <w:r>
        <w:t xml:space="preserve">TC-QUEST-014 — UNITAIRE questionnaireNext — repli si réponse HTTP non-ok ou JSON inattendu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analyse des branches ; test du contrat (chemins de repli)</w:t>
            </w:r>
          </w:p>
        </w:tc>
      </w:tr>
    </w:tbl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ANTHROPIC_API_KEY défini ; fetch mocké.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: fetch renvoie status 500. Cas B : fetch renvoie 200 mais corps sans bloc JSON parsable.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81"/>
        </w:numPr>
      </w:pPr>
      <w:r>
        <w:t xml:space="preserve">Mock fetch pour A (res.ok=false)</w:t>
      </w:r>
    </w:p>
    <w:p>
      <w:pPr>
        <w:pStyle w:val="Compact"/>
        <w:numPr>
          <w:ilvl w:val="1"/>
          <w:numId w:val="1181"/>
        </w:numPr>
      </w:pPr>
      <w:r>
        <w:t xml:space="preserve">Mock fetch pour B (text sans accolade -&gt; JSON.parse échoue)</w:t>
      </w:r>
    </w:p>
    <w:p>
      <w:pPr>
        <w:pStyle w:val="Compact"/>
        <w:numPr>
          <w:ilvl w:val="1"/>
          <w:numId w:val="1181"/>
        </w:numPr>
      </w:pPr>
      <w:r>
        <w:t xml:space="preserve">Appeler questionnaireNext(history)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Dans A et B : retombe sur fallbackNext(history) (jamais d’exception remontée).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claude.ts questionnaireNext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unit/claude.test.ts</w:t>
      </w:r>
    </w:p>
    <w:bookmarkEnd w:id="129"/>
    <w:bookmarkStart w:id="130" w:name="X5e8846ab0bf0281fa8d2e02be0ca5aadd909aba"/>
    <w:p>
      <w:pPr>
        <w:pStyle w:val="Heading3"/>
      </w:pPr>
      <w:r>
        <w:t xml:space="preserve">TC-QUEST-015 — UNITAIRE questionnaireNext — normalise les champs de la réponse IA (defaults sûrs)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(champs manquants) ; test du contrat</w:t>
            </w:r>
          </w:p>
        </w:tc>
      </w:tr>
    </w:tbl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Clé définie ; fetch mocké renvoyant un JSON partiel.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content texte =</w:t>
      </w:r>
      <w:r>
        <w:t xml:space="preserve"> </w:t>
      </w:r>
      <w:r>
        <w:t xml:space="preserve">‘{</w:t>
      </w:r>
      <w:r>
        <w:t xml:space="preserve">“question”</w:t>
      </w:r>
      <w:r>
        <w:t xml:space="preserve">:</w:t>
      </w:r>
      <w:r>
        <w:t xml:space="preserve">“Q?”</w:t>
      </w:r>
      <w:r>
        <w:t xml:space="preserve">}’</w:t>
      </w:r>
      <w:r>
        <w:t xml:space="preserve"> </w:t>
      </w:r>
      <w:r>
        <w:t xml:space="preserve">(propositions/termine/recapitulatif absents)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83"/>
        </w:numPr>
      </w:pPr>
      <w:r>
        <w:t xml:space="preserve">Mock fetch 200 avec ce contenu</w:t>
      </w:r>
    </w:p>
    <w:p>
      <w:pPr>
        <w:pStyle w:val="Compact"/>
        <w:numPr>
          <w:ilvl w:val="1"/>
          <w:numId w:val="1183"/>
        </w:numPr>
      </w:pPr>
      <w:r>
        <w:t xml:space="preserve">Appeler questionnaireNext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Retourne {question:</w:t>
      </w:r>
      <w:r>
        <w:t xml:space="preserve">‘Q?’</w:t>
      </w:r>
      <w:r>
        <w:t xml:space="preserve">, propositions:[] (défaut si non-array), termine:false (défaut !!undefined), recapitulatif:null}.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claude.ts questionnaireNext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unit/claude.test.ts</w:t>
      </w:r>
    </w:p>
    <w:bookmarkEnd w:id="130"/>
    <w:bookmarkStart w:id="131" w:name="X412eaf3442b73d1f4da542160df511ef26ef225"/>
    <w:p>
      <w:pPr>
        <w:pStyle w:val="Heading3"/>
      </w:pPr>
      <w:r>
        <w:t xml:space="preserve">TC-QUEST-016 — POST /save — nominal sans dossierId : crée dossier auto-assigné + persiste + notifie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 (branche sans dossierId)</w:t>
            </w:r>
          </w:p>
        </w:tc>
      </w:tr>
    </w:tbl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authentifié SANS dossier préexistant. Au moins un accompagnateur actif existe.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history:[{question,answer}…], recapitulatif:</w:t>
      </w:r>
      <w:r>
        <w:t xml:space="preserve">‘Récap…’</w:t>
      </w:r>
      <w:r>
        <w:t xml:space="preserve"> </w:t>
      </w:r>
      <w:r>
        <w:t xml:space="preserve">} (sans dossierId)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85"/>
        </w:numPr>
      </w:pPr>
      <w:r>
        <w:t xml:space="preserve">Se connecter en accompagné neuf</w:t>
      </w:r>
    </w:p>
    <w:p>
      <w:pPr>
        <w:pStyle w:val="Compact"/>
        <w:numPr>
          <w:ilvl w:val="1"/>
          <w:numId w:val="1185"/>
        </w:numPr>
      </w:pPr>
      <w:r>
        <w:t xml:space="preserve">POST /api/questionnaire/save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ok:true, dossierId:</w:t>
      </w:r>
      <w:r>
        <w:t xml:space="preserve"> </w:t>
      </w:r>
      <w:r>
        <w:t xml:space="preserve">}. Un lien_accompagnement et un dossier</w:t>
      </w:r>
      <w:r>
        <w:t xml:space="preserve"> </w:t>
      </w:r>
      <w:r>
        <w:t xml:space="preserve">‘Accompagnement mémoire’</w:t>
      </w:r>
      <w:r>
        <w:t xml:space="preserve"> </w:t>
      </w:r>
      <w:r>
        <w:t xml:space="preserve">sont créés ; une ligne questionnaires_initiaux (cr_recap=recapitulatif) est insérée ; une notification</w:t>
      </w:r>
      <w:r>
        <w:t xml:space="preserve"> </w:t>
      </w:r>
      <w:r>
        <w:t xml:space="preserve">‘Un accompagné a complété son questionnaire initial.’</w:t>
      </w:r>
      <w:r>
        <w:t xml:space="preserve"> </w:t>
      </w:r>
      <w:r>
        <w:t xml:space="preserve">est créée pour l’accompagnateur.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31"/>
    <w:bookmarkStart w:id="132" w:name="X81afb60ff9e939a51e3f451fe9407d90377b702"/>
    <w:p>
      <w:pPr>
        <w:pStyle w:val="Heading3"/>
      </w:pPr>
      <w:r>
        <w:t xml:space="preserve">TC-QUEST-017 — POST /save — sans dossierId, ré-appel : réutilise le dossier auto-assigné existant (pas de doublon)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analyse des branches (réutilisation)</w:t>
            </w:r>
          </w:p>
        </w:tc>
      </w:tr>
    </w:tbl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ayant déjà un dossier auto-assigné avec un accompagnateur.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history:[…], recapitulatif:</w:t>
      </w:r>
      <w:r>
        <w:t xml:space="preserve">‘Récap 2’</w:t>
      </w:r>
      <w:r>
        <w:t xml:space="preserve"> </w:t>
      </w:r>
      <w:r>
        <w:t xml:space="preserve">} sans dossierId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87"/>
        </w:numPr>
      </w:pPr>
      <w:r>
        <w:t xml:space="preserve">POST /api/questionnaire/save une 1re fois</w:t>
      </w:r>
    </w:p>
    <w:p>
      <w:pPr>
        <w:pStyle w:val="Compact"/>
        <w:numPr>
          <w:ilvl w:val="1"/>
          <w:numId w:val="1187"/>
        </w:numPr>
      </w:pPr>
      <w:r>
        <w:t xml:space="preserve">POST /api/questionnaire/save une 2e fois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et dossierId identique aux deux appels (SELECT dossier existant réutilisé via INSERT OR IGNORE sur le lien). Une nouvelle ligne questionnaires_initiaux est ajoutée (la lecture prend ORDER BY id DESC).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32"/>
    <w:bookmarkStart w:id="133" w:name="X759f498bf7c4004ddf7b7a29e45a4f4d2cb016e"/>
    <w:p>
      <w:pPr>
        <w:pStyle w:val="Heading3"/>
      </w:pPr>
      <w:r>
        <w:t xml:space="preserve">TC-QUEST-018 — POST /save — avec dossierId valide appartenant à l’accompagné : rattache au parcours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 (branche dossierId)</w:t>
            </w:r>
          </w:p>
        </w:tc>
      </w:tr>
    </w:tbl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(Amine) possédant un dossier D dont il est accompagne_id.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history:[…], recapitulatif:</w:t>
      </w:r>
      <w:r>
        <w:t xml:space="preserve">‘Récap’</w:t>
      </w:r>
      <w:r>
        <w:t xml:space="preserve">, dossierId:</w:t>
      </w:r>
      <w:r>
        <w:t xml:space="preserve"> 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89"/>
        </w:numPr>
      </w:pPr>
      <w:r>
        <w:t xml:space="preserve">POST /api/questionnaire/save avec dossierId de D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ok:true, dossierId:</w:t>
      </w:r>
      <w:r>
        <w:t xml:space="preserve"> </w:t>
      </w:r>
      <w:r>
        <w:t xml:space="preserve">}. La ligne questionnaires_initiaux est rattachée à D ; la notification va à l’accompagnateur de D (accompagnateur_id du dossier).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 (multi_parcours)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33"/>
    <w:bookmarkStart w:id="134" w:name="Xadaad8b476a4c1304640b380687c03d38a8c172"/>
    <w:p>
      <w:pPr>
        <w:pStyle w:val="Heading3"/>
      </w:pPr>
      <w:r>
        <w:t xml:space="preserve">TC-QUEST-019 — POST /save — dossierId d’un autre utilisateur : 404 Parcours introuvable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(non-propriétaire) ; test du contrat</w:t>
            </w:r>
          </w:p>
        </w:tc>
      </w:tr>
    </w:tbl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 authentifié ; dossier D appartenant à un AUTRE accompagné B.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history:[…], recapitulatif:</w:t>
      </w:r>
      <w:r>
        <w:t xml:space="preserve">‘x’</w:t>
      </w:r>
      <w:r>
        <w:t xml:space="preserve">, dossierId:</w:t>
      </w:r>
      <w:r>
        <w:t xml:space="preserve"> 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91"/>
        </w:numPr>
      </w:pPr>
      <w:r>
        <w:t xml:space="preserve">Se connecter en accompagné A</w:t>
      </w:r>
    </w:p>
    <w:p>
      <w:pPr>
        <w:pStyle w:val="Compact"/>
        <w:numPr>
          <w:ilvl w:val="1"/>
          <w:numId w:val="1191"/>
        </w:numPr>
      </w:pPr>
      <w:r>
        <w:t xml:space="preserve">POST /api/questionnaire/save avec dossierId de B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‘Parcours introuvable’</w:t>
      </w:r>
      <w:r>
        <w:t xml:space="preserve"> </w:t>
      </w:r>
      <w:r>
        <w:t xml:space="preserve">} (WHERE id=? AND accompagne_id=? ne matche pas). Aucune insertion/notification.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34"/>
    <w:bookmarkStart w:id="135" w:name="X25534ba1f4e683aafb9d6cc9da98c7db5f5d32e"/>
    <w:p>
      <w:pPr>
        <w:pStyle w:val="Heading3"/>
      </w:pPr>
      <w:r>
        <w:t xml:space="preserve">TC-QUEST-020 — POST /save — dossierId inexistant : 404 Parcours introuvable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(id hors domaine) ; partition d’équivalence</w:t>
            </w:r>
          </w:p>
        </w:tc>
      </w:tr>
    </w:tbl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authentifié.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history:[], recapitulatif:</w:t>
      </w:r>
      <w:r>
        <w:t xml:space="preserve">‘x’</w:t>
      </w:r>
      <w:r>
        <w:t xml:space="preserve">, dossierId: 999999 }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93"/>
        </w:numPr>
      </w:pPr>
      <w:r>
        <w:t xml:space="preserve">POST /api/questionnaire/save avec un dossierId qui n’existe pas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‘Parcours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35"/>
    <w:bookmarkStart w:id="136" w:name="X5ee0dcdd7375c498e0564f192651bcc4708b0d3"/>
    <w:p>
      <w:pPr>
        <w:pStyle w:val="Heading3"/>
      </w:pPr>
      <w:r>
        <w:t xml:space="preserve">TC-QUEST-021 — POST /save — gating rôle : accompagnateur -&gt; 403 Réservé aux personnes accompagnées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test du contrat</w:t>
            </w:r>
          </w:p>
        </w:tc>
      </w:tr>
    </w:tbl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accompagnateur authentifié (camille.laurent@boussole.demo).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history:[], recapitulatif:</w:t>
      </w:r>
      <w:r>
        <w:t xml:space="preserve">‘x’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95"/>
        </w:numPr>
      </w:pPr>
      <w:r>
        <w:t xml:space="preserve">Se connecter en accompagnateur</w:t>
      </w:r>
    </w:p>
    <w:p>
      <w:pPr>
        <w:pStyle w:val="Compact"/>
        <w:numPr>
          <w:ilvl w:val="1"/>
          <w:numId w:val="1195"/>
        </w:numPr>
      </w:pPr>
      <w:r>
        <w:t xml:space="preserve">POST /api/questionnaire/save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‘Réservé aux personnes accompagnées’</w:t>
      </w:r>
      <w:r>
        <w:t xml:space="preserve"> </w:t>
      </w:r>
      <w:r>
        <w:t xml:space="preserve">} (contrôle user.role !==</w:t>
      </w:r>
      <w:r>
        <w:t xml:space="preserve"> </w:t>
      </w:r>
      <w:r>
        <w:t xml:space="preserve">‘accompagne’</w:t>
      </w:r>
      <w:r>
        <w:t xml:space="preserve">).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36"/>
    <w:bookmarkStart w:id="137" w:name="X38f5e12a7d7aec406c23a1d392e7e4560f4d865"/>
    <w:p>
      <w:pPr>
        <w:pStyle w:val="Heading3"/>
      </w:pPr>
      <w:r>
        <w:t xml:space="preserve">TC-QUEST-022 — POST /save — gating rôle : admin -&gt; 403 Réservé aux personnes accompagnées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(couverture exhaustive des rôles)</w:t>
            </w:r>
          </w:p>
        </w:tc>
      </w:tr>
    </w:tbl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admin authentifié (mohamed@elafrit.com).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history:[], recapitulatif:</w:t>
      </w:r>
      <w:r>
        <w:t xml:space="preserve">‘x’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97"/>
        </w:numPr>
      </w:pPr>
      <w:r>
        <w:t xml:space="preserve">Se connecter en admin</w:t>
      </w:r>
    </w:p>
    <w:p>
      <w:pPr>
        <w:pStyle w:val="Compact"/>
        <w:numPr>
          <w:ilvl w:val="1"/>
          <w:numId w:val="1197"/>
        </w:numPr>
      </w:pPr>
      <w:r>
        <w:t xml:space="preserve">POST /api/questionnaire/save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‘Réservé aux personnes accompagnées’</w:t>
      </w:r>
      <w:r>
        <w:t xml:space="preserve"> </w:t>
      </w:r>
      <w:r>
        <w:t xml:space="preserve">} (seul le rôle</w:t>
      </w:r>
      <w:r>
        <w:t xml:space="preserve"> </w:t>
      </w:r>
      <w:r>
        <w:t xml:space="preserve">‘accompagne’</w:t>
      </w:r>
      <w:r>
        <w:t xml:space="preserve"> </w:t>
      </w:r>
      <w:r>
        <w:t xml:space="preserve">passe).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37"/>
    <w:bookmarkStart w:id="138" w:name="X18bbe25fc85cea9fab091434199f397fadbd2b6"/>
    <w:p>
      <w:pPr>
        <w:pStyle w:val="Heading3"/>
      </w:pPr>
      <w:r>
        <w:t xml:space="preserve">TC-QUEST-023 — POST /save — gating accès : non authentifié -&gt;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test du contrat</w:t>
            </w:r>
          </w:p>
        </w:tc>
      </w:tr>
    </w:tbl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d’auth.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history:[], recapitulatif:</w:t>
      </w:r>
      <w:r>
        <w:t xml:space="preserve">‘x’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199"/>
        </w:numPr>
      </w:pPr>
      <w:r>
        <w:t xml:space="preserve">POST /api/questionnaire/save sans cookie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 (requireAuth avant le contrôle de rôle).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 (auth.ts requireAuth)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38"/>
    <w:bookmarkStart w:id="139" w:name="X8e8f25824aaf2a053d036462f02365ded5e88c3"/>
    <w:p>
      <w:pPr>
        <w:pStyle w:val="Heading3"/>
      </w:pPr>
      <w:r>
        <w:t xml:space="preserve">TC-QUEST-024 — POST /save — sans dossierId et aucun accompagnateur actif -&gt; 400 Aucun accompagnateur disponible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analyse des branches ; partition d’équivalence (cas dégradé)</w:t>
            </w:r>
          </w:p>
        </w:tc>
      </w:tr>
    </w:tbl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authentifié ; AUCUN user role=</w:t>
      </w:r>
      <w:r>
        <w:t xml:space="preserve">‘accompagnateur’</w:t>
      </w:r>
      <w:r>
        <w:t xml:space="preserve"> </w:t>
      </w:r>
      <w:r>
        <w:t xml:space="preserve">actif=1 en base (environnement contrôlé).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history:[], recapitulatif:</w:t>
      </w:r>
      <w:r>
        <w:t xml:space="preserve">‘x’</w:t>
      </w:r>
      <w:r>
        <w:t xml:space="preserve"> </w:t>
      </w:r>
      <w:r>
        <w:t xml:space="preserve">} (sans dossierId)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01"/>
        </w:numPr>
      </w:pPr>
      <w:r>
        <w:t xml:space="preserve">Désactiver/supprimer tous les accompagnateurs actifs</w:t>
      </w:r>
    </w:p>
    <w:p>
      <w:pPr>
        <w:pStyle w:val="Compact"/>
        <w:numPr>
          <w:ilvl w:val="1"/>
          <w:numId w:val="1201"/>
        </w:numPr>
      </w:pPr>
      <w:r>
        <w:t xml:space="preserve">POST /api/questionnaire/save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‘Aucun accompagnateur disponible’</w:t>
      </w:r>
      <w:r>
        <w:t xml:space="preserve"> </w:t>
      </w:r>
      <w:r>
        <w:t xml:space="preserve">}. Aucune insertion de questionnaire ni notification.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39"/>
    <w:bookmarkStart w:id="140" w:name="Xd5733b4f3077b73a79dfb36fe010355162e3484"/>
    <w:p>
      <w:pPr>
        <w:pStyle w:val="Heading3"/>
      </w:pPr>
      <w:r>
        <w:t xml:space="preserve">TC-QUEST-025 — POST /save — recapitulatif absent : persiste cr_recap = null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(champ optionnel manquant) ; valeurs limites (null)</w:t>
            </w:r>
          </w:p>
        </w:tc>
      </w:tr>
    </w:tbl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authentifié avec dossier auto-assignable ou dossierId valide.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history:[{question:</w:t>
      </w:r>
      <w:r>
        <w:t xml:space="preserve">‘q’</w:t>
      </w:r>
      <w:r>
        <w:t xml:space="preserve">,answer:</w:t>
      </w:r>
      <w:r>
        <w:t xml:space="preserve">‘r’</w:t>
      </w:r>
      <w:r>
        <w:t xml:space="preserve">}] } (recapitulatif omis)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03"/>
        </w:numPr>
      </w:pPr>
      <w:r>
        <w:t xml:space="preserve">POST /api/questionnaire/save sans champ recapitulatif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ok:true, dossierId }. La ligne questionnaires_initiaux est créée avec cr_recap NULL (recapitulatif ?? null) et contenu = JSON de history.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40"/>
    <w:bookmarkStart w:id="141" w:name="X8bdd68bcbb9feaa3cd060cafebb2d38c5b525d0"/>
    <w:p>
      <w:pPr>
        <w:pStyle w:val="Heading3"/>
      </w:pPr>
      <w:r>
        <w:t xml:space="preserve">TC-QUEST-026 — POST /save — history absent : persiste contenu =</w:t>
      </w:r>
      <w:r>
        <w:t xml:space="preserve"> </w:t>
      </w:r>
      <w:r>
        <w:t xml:space="preserve">‘[]’</w:t>
      </w:r>
      <w:r>
        <w:t xml:space="preserve"> </w:t>
      </w:r>
      <w:r>
        <w:t xml:space="preserve">(défaut)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(champ optionnel) ; robustesse</w:t>
            </w:r>
          </w:p>
        </w:tc>
      </w:tr>
    </w:tbl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authentifié avec dossierId valide.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recapitulatif:</w:t>
      </w:r>
      <w:r>
        <w:t xml:space="preserve">‘Récap’</w:t>
      </w:r>
      <w:r>
        <w:t xml:space="preserve">, dossierId:</w:t>
      </w:r>
      <w:r>
        <w:t xml:space="preserve"> </w:t>
      </w:r>
      <w:r>
        <w:t xml:space="preserve">} (history omis)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05"/>
        </w:numPr>
      </w:pPr>
      <w:r>
        <w:t xml:space="preserve">POST /api/questionnaire/save sans champ history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ok:true, dossierId }. contenu stocké = JSON.stringify([]) car history = req.body?.history ?? [].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41"/>
    <w:bookmarkStart w:id="142" w:name="Xa0ab727c1dd1b56e44625532a1fb3d7a3ffd1e0"/>
    <w:p>
      <w:pPr>
        <w:pStyle w:val="Heading3"/>
      </w:pPr>
      <w:r>
        <w:t xml:space="preserve">TC-QUEST-027 — POST /save — dossierId non numérique : coercition Number() puis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(0, NaN) ; table de décision (truthy/falsy)</w:t>
            </w:r>
          </w:p>
        </w:tc>
      </w:tr>
    </w:tbl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authentifié.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: { dossierId:</w:t>
      </w:r>
      <w:r>
        <w:t xml:space="preserve">‘abc’</w:t>
      </w:r>
      <w:r>
        <w:t xml:space="preserve">, history:[] } -&gt; Number(</w:t>
      </w:r>
      <w:r>
        <w:t xml:space="preserve">‘abc’</w:t>
      </w:r>
      <w:r>
        <w:t xml:space="preserve">)=NaN -&gt; falsy -&gt; branche auto-assignée. Cas B : { dossierId:</w:t>
      </w:r>
      <w:r>
        <w:t xml:space="preserve">‘0’</w:t>
      </w:r>
      <w:r>
        <w:t xml:space="preserve">, history:[] } -&gt; Number(</w:t>
      </w:r>
      <w:r>
        <w:t xml:space="preserve">‘0’</w:t>
      </w:r>
      <w:r>
        <w:t xml:space="preserve">)=0 -&gt; falsy -&gt; branche auto-assignée.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07"/>
        </w:numPr>
      </w:pPr>
      <w:r>
        <w:t xml:space="preserve">POST /api/questionnaire/save avec dossierId=</w:t>
      </w:r>
      <w:r>
        <w:t xml:space="preserve">‘abc’</w:t>
      </w:r>
    </w:p>
    <w:p>
      <w:pPr>
        <w:pStyle w:val="Compact"/>
        <w:numPr>
          <w:ilvl w:val="1"/>
          <w:numId w:val="1207"/>
        </w:numPr>
      </w:pPr>
      <w:r>
        <w:t xml:space="preserve">POST avec dossierId=</w:t>
      </w:r>
      <w:r>
        <w:t xml:space="preserve">‘0’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Comme Number(…) donne NaN ou 0 (falsy), dossierIdIn est null -&gt; on passe en branche auto-assignée (200 si accompagnateur dispo). Documente cette coercition (pas un 404).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42"/>
    <w:bookmarkStart w:id="143" w:name="Xdc900a964314f439a5673cf6016ad2c18201627"/>
    <w:p>
      <w:pPr>
        <w:pStyle w:val="Heading3"/>
      </w:pPr>
      <w:r>
        <w:t xml:space="preserve">TC-QUEST-028 — POST /save — persistance relue : le récapitulatif réapparaît dans le détail du dossier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(persistance/relecture) ; test de bout en bout</w:t>
            </w:r>
          </w:p>
        </w:tc>
      </w:tr>
    </w:tbl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ayant enregistré un questionnaire (cr_recap connu) sur dossier D.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recapitulatif=</w:t>
      </w:r>
      <w:r>
        <w:t xml:space="preserve">‘Récap unique 12345’</w:t>
      </w:r>
      <w:r>
        <w:t xml:space="preserve"> </w:t>
      </w:r>
      <w:r>
        <w:t xml:space="preserve">enregistré sur D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09"/>
        </w:numPr>
      </w:pPr>
      <w:r>
        <w:t xml:space="preserve">POST /api/questionnaire/save avec recapitulatif sur D</w:t>
      </w:r>
    </w:p>
    <w:p>
      <w:pPr>
        <w:pStyle w:val="Compact"/>
        <w:numPr>
          <w:ilvl w:val="1"/>
          <w:numId w:val="1209"/>
        </w:numPr>
      </w:pPr>
      <w:r>
        <w:t xml:space="preserve">GET du détail du parcours/dossier D (route dossier accompagné)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détail renvoie questionnaire.cr_recap =</w:t>
      </w:r>
      <w:r>
        <w:t xml:space="preserve"> </w:t>
      </w:r>
      <w:r>
        <w:t xml:space="preserve">‘Récap unique 12345’</w:t>
      </w:r>
      <w:r>
        <w:t xml:space="preserve"> </w:t>
      </w:r>
      <w:r>
        <w:t xml:space="preserve">et complete_le renseigné (relecture cohérente avec l’insertion).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 + GET /api/dossiers/.. (questionnaires_initiaux)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43"/>
    <w:bookmarkStart w:id="144" w:name="X4c7de34fbed796f44ec999df57996cfb728f17c"/>
    <w:p>
      <w:pPr>
        <w:pStyle w:val="Heading3"/>
      </w:pPr>
      <w:r>
        <w:t xml:space="preserve">TC-QUEST-029 — POST /save — la notification atteint le bon accompagnateur (ciblage)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test basé sur les rôles</w:t>
            </w:r>
          </w:p>
        </w:tc>
      </w:tr>
    </w:tbl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D avec accompagnateur_id = celui de Mohamed ; compte Mohamed accompagnateur.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history:[], recapitulatif:</w:t>
      </w:r>
      <w:r>
        <w:t xml:space="preserve">‘x’</w:t>
      </w:r>
      <w:r>
        <w:t xml:space="preserve">, dossierId: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11"/>
        </w:numPr>
      </w:pPr>
      <w:r>
        <w:t xml:space="preserve">Accompagné de D POST /api/questionnaire/save sur D</w:t>
      </w:r>
    </w:p>
    <w:p>
      <w:pPr>
        <w:pStyle w:val="Compact"/>
        <w:numPr>
          <w:ilvl w:val="1"/>
          <w:numId w:val="1211"/>
        </w:numPr>
      </w:pPr>
      <w:r>
        <w:t xml:space="preserve">Se connecter en tant qu’accompagnateur de D et lister ses notifications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Une notification</w:t>
      </w:r>
      <w:r>
        <w:t xml:space="preserve"> </w:t>
      </w:r>
      <w:r>
        <w:t xml:space="preserve">‘Un accompagné a complété son questionnaire initial.’</w:t>
      </w:r>
      <w:r>
        <w:t xml:space="preserve"> </w:t>
      </w:r>
      <w:r>
        <w:t xml:space="preserve">apparaît pour l’accompagnateur du dossier D et pour aucun autre.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POST /api/questionnaire/save (notifications)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api/quest.test.ts</w:t>
      </w:r>
    </w:p>
    <w:bookmarkEnd w:id="144"/>
    <w:bookmarkStart w:id="145" w:name="Xa02ee153538cccbeac2f2168a607e9e12661987"/>
    <w:p>
      <w:pPr>
        <w:pStyle w:val="Heading3"/>
      </w:pPr>
      <w:r>
        <w:t xml:space="preserve">TC-QUEST-030 — UI — l’accompagné déroule le questionnaire et arrive au récapitulatif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bout en bout ; test du contrat (UI&lt;-&gt;API)</w:t>
            </w:r>
          </w:p>
        </w:tc>
      </w:tr>
    </w:tbl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connecté (Amine), repli déterministe actif. Page /questionnaire.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Réponses libres saisies à chaque étape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13"/>
        </w:numPr>
      </w:pPr>
      <w:r>
        <w:t xml:space="preserve">Ouvrir la page Questionnaire</w:t>
      </w:r>
    </w:p>
    <w:p>
      <w:pPr>
        <w:pStyle w:val="Compact"/>
        <w:numPr>
          <w:ilvl w:val="1"/>
          <w:numId w:val="1213"/>
        </w:numPr>
      </w:pPr>
      <w:r>
        <w:t xml:space="preserve">Répondre via le champ DictaInput puis</w:t>
      </w:r>
      <w:r>
        <w:t xml:space="preserve"> </w:t>
      </w:r>
      <w:r>
        <w:t xml:space="preserve">‘Envoyer’</w:t>
      </w:r>
      <w:r>
        <w:t xml:space="preserve"> </w:t>
      </w:r>
      <w:r>
        <w:t xml:space="preserve">à chaque question jusqu’à la fin</w:t>
      </w:r>
    </w:p>
    <w:p>
      <w:pPr>
        <w:pStyle w:val="Compact"/>
        <w:numPr>
          <w:ilvl w:val="1"/>
          <w:numId w:val="1213"/>
        </w:numPr>
      </w:pPr>
      <w:r>
        <w:t xml:space="preserve">Observer l’apparition du bloc Récapitulatif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Chaque question s’affiche (qa-q-active), l’historique se remplit (qa-history). En fin, le bloc</w:t>
      </w:r>
      <w:r>
        <w:t xml:space="preserve"> </w:t>
      </w:r>
      <w:r>
        <w:t xml:space="preserve">‘Récapitulatif’</w:t>
      </w:r>
      <w:r>
        <w:t xml:space="preserve"> </w:t>
      </w:r>
      <w:r>
        <w:t xml:space="preserve">(pre.recap-text) et le bouton</w:t>
      </w:r>
      <w:r>
        <w:t xml:space="preserve"> </w:t>
      </w:r>
      <w:r>
        <w:t xml:space="preserve">‘Valider et enregistrer’</w:t>
      </w:r>
      <w:r>
        <w:t xml:space="preserve"> </w:t>
      </w:r>
      <w:r>
        <w:t xml:space="preserve">apparaissent.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app/web/src/pages/Questionnaire.tsx + POST /api/questionnaire/next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45"/>
    <w:bookmarkStart w:id="146" w:name="X574066c9e2f787778d8ae0a57931978a1daccca"/>
    <w:p>
      <w:pPr>
        <w:pStyle w:val="Heading3"/>
      </w:pPr>
      <w:r>
        <w:t xml:space="preserve">TC-QUEST-031 — UI — choix d’une proposition pré-remplie soumet la réponse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de bout en bout ; partition d’équivalence (réponse par bouton vs saisie)</w:t>
            </w:r>
          </w:p>
        </w:tc>
      </w:tr>
    </w:tbl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connecté, à une étape proposant des boutons (étapes 5/6 en repli).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Clic sur une proposition (ex.</w:t>
      </w:r>
      <w:r>
        <w:t xml:space="preserve"> </w:t>
      </w:r>
      <w:r>
        <w:t xml:space="preserve">‘Trouver une problématique’</w:t>
      </w:r>
      <w:r>
        <w:t xml:space="preserve">)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15"/>
        </w:numPr>
      </w:pPr>
      <w:r>
        <w:t xml:space="preserve">Atteindre une étape avec propositions (qa-props)</w:t>
      </w:r>
    </w:p>
    <w:p>
      <w:pPr>
        <w:pStyle w:val="Compact"/>
        <w:numPr>
          <w:ilvl w:val="1"/>
          <w:numId w:val="1215"/>
        </w:numPr>
      </w:pPr>
      <w:r>
        <w:t xml:space="preserve">Cliquer sur un bouton de proposition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proposition est ajoutée à l’historique comme réponse et l’étape suivante se charge (submit(p)).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Questionnaire.tsx (qa-prop)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46"/>
    <w:bookmarkStart w:id="147" w:name="X6ef8b67158884d02208dfd2e953a870868874d1"/>
    <w:p>
      <w:pPr>
        <w:pStyle w:val="Heading3"/>
      </w:pPr>
      <w:r>
        <w:t xml:space="preserve">TC-QUEST-032 — UI — bouton Envoyer désactivé/sans effet si réponse vide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(chaîne vide / espaces) ; partition d’équivalence</w:t>
            </w:r>
          </w:p>
        </w:tc>
      </w:tr>
    </w:tbl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connecté, à une étape active, champ réponse vide.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Champ réponse = ’’ (ou espaces)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17"/>
        </w:numPr>
      </w:pPr>
      <w:r>
        <w:t xml:space="preserve">Soumettre le formulaire sans saisir de texte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submit() retourne tôt (if !ans.trim()) : aucune nouvelle entrée d’historique, pas d’appel /next supplémentaire.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Questionnaire.tsx submit()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47"/>
    <w:bookmarkStart w:id="148" w:name="X9adf6062f242aab81d291edc1f816707cdf99a9"/>
    <w:p>
      <w:pPr>
        <w:pStyle w:val="Heading3"/>
      </w:pPr>
      <w:r>
        <w:t xml:space="preserve">TC-QUEST-033 — UI —</w:t>
      </w:r>
      <w:r>
        <w:t xml:space="preserve"> </w:t>
      </w:r>
      <w:r>
        <w:t xml:space="preserve">‘Valider et enregistrer’</w:t>
      </w:r>
      <w:r>
        <w:t xml:space="preserve"> </w:t>
      </w:r>
      <w:r>
        <w:t xml:space="preserve">persiste puis affiche la confirmation et le CTA parcours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(présence dossierId x cible de navigation) ; test de bout en bout</w:t>
            </w:r>
          </w:p>
        </w:tc>
      </w:tr>
    </w:tbl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au récapitulatif. Cas A : sans ?dossier (espace). Cas B : avec ?dossier=</w:t>
      </w:r>
      <w:r>
        <w:t xml:space="preserve">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/questionnaire (A) puis /questionnaire?dossier=</w:t>
      </w:r>
      <w:r>
        <w:t xml:space="preserve"> </w:t>
      </w:r>
      <w:r>
        <w:t xml:space="preserve">(B)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19"/>
        </w:numPr>
      </w:pPr>
      <w:r>
        <w:t xml:space="preserve">Cliquer</w:t>
      </w:r>
      <w:r>
        <w:t xml:space="preserve"> </w:t>
      </w:r>
      <w:r>
        <w:t xml:space="preserve">‘Valider et enregistrer’</w:t>
      </w:r>
    </w:p>
    <w:p>
      <w:pPr>
        <w:pStyle w:val="Compact"/>
        <w:numPr>
          <w:ilvl w:val="1"/>
          <w:numId w:val="1219"/>
        </w:numPr>
      </w:pPr>
      <w:r>
        <w:t xml:space="preserve">Observer le message de succès et le bouton de navigation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Appel POST /questionnaire/save ; message</w:t>
      </w:r>
      <w:r>
        <w:t xml:space="preserve"> </w:t>
      </w:r>
      <w:r>
        <w:t xml:space="preserve">‘✅ Enregistré…’</w:t>
      </w:r>
      <w:r>
        <w:t xml:space="preserve"> </w:t>
      </w:r>
      <w:r>
        <w:t xml:space="preserve">; bouton</w:t>
      </w:r>
      <w:r>
        <w:t xml:space="preserve"> </w:t>
      </w:r>
      <w:r>
        <w:t xml:space="preserve">‘Retour à mon espace’</w:t>
      </w:r>
      <w:r>
        <w:t xml:space="preserve"> </w:t>
      </w:r>
      <w:r>
        <w:t xml:space="preserve">(A, nav /espace) ou</w:t>
      </w:r>
      <w:r>
        <w:t xml:space="preserve"> </w:t>
      </w:r>
      <w:r>
        <w:t xml:space="preserve">‘Voir mon parcours’</w:t>
      </w:r>
      <w:r>
        <w:t xml:space="preserve"> </w:t>
      </w:r>
      <w:r>
        <w:t xml:space="preserve">(B, nav /parcours/</w:t>
      </w:r>
      <w:r>
        <w:t xml:space="preserve">).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Questionnaire.tsx save() + POST /api/questionnaire/save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48"/>
    <w:bookmarkStart w:id="149" w:name="Xe548b83c9e1b29022c0d7cfcf2749db15906921"/>
    <w:p>
      <w:pPr>
        <w:pStyle w:val="Heading3"/>
      </w:pPr>
      <w:r>
        <w:t xml:space="preserve">TC-QUEST-034 — UI — indicateur de progression IA pendant le chargement de l’étape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de bout en bout (états transitoires)</w:t>
            </w:r>
          </w:p>
        </w:tc>
      </w:tr>
    </w:tbl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connecté, latence sur /next.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21"/>
        </w:numPr>
      </w:pPr>
      <w:r>
        <w:t xml:space="preserve">Soumettre une réponse</w:t>
      </w:r>
    </w:p>
    <w:p>
      <w:pPr>
        <w:pStyle w:val="Compact"/>
        <w:numPr>
          <w:ilvl w:val="1"/>
          <w:numId w:val="1221"/>
        </w:numPr>
      </w:pPr>
      <w:r>
        <w:t xml:space="preserve">Observer l’état pendant l’appel /next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composant AiProgress (busy=true) s’affiche (</w:t>
      </w:r>
      <w:r>
        <w:t xml:space="preserve">‘L’assistant prépare la prochaine question…’</w:t>
      </w:r>
      <w:r>
        <w:t xml:space="preserve">), puis l’étape suivante remplace l’indicateur quand busy repasse à false.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 — Questionnaire.tsx (AiProgress)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49"/>
    <w:bookmarkEnd w:id="150"/>
    <w:bookmarkStart w:id="218" w:name="domaine-rdv-67-cas"/>
    <w:p>
      <w:pPr>
        <w:pStyle w:val="Heading2"/>
      </w:pPr>
      <w:r>
        <w:t xml:space="preserve">Domaine RDV — 67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POST /api/rdv/creneaux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accompagnateur — Créer un créneau de disponibilité (debut/fin) ; notifie et satisfait les demandes en attente de l’accompagnateur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GET /api/rdv/creneaux/mine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accompagnateur — Lister ses créneaux avec l’état de réservation et l’accompagné réservataire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DELETE /api/rdv/creneaux/:id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accompagnateur — Supprimer un créneau non réservé dont on est propriétaire (404 sinon, 409 si réservé)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GET /api/rdv/disponibles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accompagne — Lister les créneaux libres et futurs de l’accompagnateur cible (du parcours via dossierId, sinon par défaut)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POST /api/rdv/reserver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accompagne — Réserver un créneau (transaction : marque réservé, crée le rdv, notifie, envoie emails, satisfait la demande)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POST /api/rdv/demander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accompagne — Demander un RDV sur un parcours quand aucun créneau n’est disponible (dédupliqué en_attente, email + notif accompagnateur)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GET /api/rdv/mine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accompagne — Lister ses propres rendez-vous (date début/fin + statut)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GET /api/rdv/:id/ics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accompagne|accompagnateur — Exporter le rendez-vous au format iCalendar (.ics) si on en est une des parties (403 sinon, 404 introuvable)</w:t>
      </w:r>
    </w:p>
    <w:bookmarkStart w:id="151" w:name="X6c0052ca3de30a88c78300ed9d61f7c4584f799"/>
    <w:p>
      <w:pPr>
        <w:pStyle w:val="Heading3"/>
      </w:pPr>
      <w:r>
        <w:t xml:space="preserve">TC-RDV-001 — Créer un créneau valide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comme accompagnateur (camille.laurent@boussole.demo).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/api/rdv/creneaux body {debut:</w:t>
      </w:r>
      <w:r>
        <w:t xml:space="preserve">‘2026-07-01T10:00’</w:t>
      </w:r>
      <w:r>
        <w:t xml:space="preserve">, fin:</w:t>
      </w:r>
      <w:r>
        <w:t xml:space="preserve">‘2026-07-01T10:45’</w:t>
      </w:r>
      <w:r>
        <w:t xml:space="preserve">}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24"/>
        </w:numPr>
      </w:pPr>
      <w:r>
        <w:t xml:space="preserve">Se connecter en accompagnateur</w:t>
      </w:r>
    </w:p>
    <w:p>
      <w:pPr>
        <w:pStyle w:val="Compact"/>
        <w:numPr>
          <w:ilvl w:val="1"/>
          <w:numId w:val="1224"/>
        </w:numPr>
      </w:pPr>
      <w:r>
        <w:t xml:space="preserve">POST /api/rdv/creneaux avec debut&lt;fin</w:t>
      </w:r>
    </w:p>
    <w:p>
      <w:pPr>
        <w:pStyle w:val="Compact"/>
        <w:numPr>
          <w:ilvl w:val="1"/>
          <w:numId w:val="1224"/>
        </w:numPr>
      </w:pPr>
      <w:r>
        <w:t xml:space="preserve">Lire la réponse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corps JSON {id:number, debut, fin, reserve:0} ; le créneau apparaît ensuite dans GET /creneaux/mine.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/api/rdv/creneaux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51"/>
    <w:bookmarkStart w:id="152" w:name="X196cad1ef5c3f115870a193e8a38ac2bb1c8fa4"/>
    <w:p>
      <w:pPr>
        <w:pStyle w:val="Heading3"/>
      </w:pPr>
      <w:r>
        <w:t xml:space="preserve">TC-RDV-002 — Créer un créneau notifie et satisfait les demandes en attente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accompagné a une demande_rdv</w:t>
      </w:r>
      <w:r>
        <w:t xml:space="preserve"> </w:t>
      </w:r>
      <w:r>
        <w:t xml:space="preserve">‘en_attente’</w:t>
      </w:r>
      <w:r>
        <w:t xml:space="preserve"> </w:t>
      </w:r>
      <w:r>
        <w:t xml:space="preserve">pour cet accompagnateur (POST /rdv/demander au préalable).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/api/rdv/creneaux body {debut futur, fin&gt;debut}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26"/>
        </w:numPr>
      </w:pPr>
      <w:r>
        <w:t xml:space="preserve">Accompagné poste une demande de RDV (aucun créneau)</w:t>
      </w:r>
    </w:p>
    <w:p>
      <w:pPr>
        <w:pStyle w:val="Compact"/>
        <w:numPr>
          <w:ilvl w:val="1"/>
          <w:numId w:val="1226"/>
        </w:numPr>
      </w:pPr>
      <w:r>
        <w:t xml:space="preserve">Accompagnateur crée un créneau</w:t>
      </w:r>
    </w:p>
    <w:p>
      <w:pPr>
        <w:pStyle w:val="Compact"/>
        <w:numPr>
          <w:ilvl w:val="1"/>
          <w:numId w:val="1226"/>
        </w:numPr>
      </w:pPr>
      <w:r>
        <w:t xml:space="preserve">Vérifier les notifications de l’accompagné</w:t>
      </w:r>
    </w:p>
    <w:p>
      <w:pPr>
        <w:pStyle w:val="Compact"/>
        <w:numPr>
          <w:ilvl w:val="1"/>
          <w:numId w:val="1226"/>
        </w:numPr>
      </w:pPr>
      <w:r>
        <w:t xml:space="preserve">Vérifier le statut des demandes_rdv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une notification</w:t>
      </w:r>
      <w:r>
        <w:t xml:space="preserve"> </w:t>
      </w:r>
      <w:r>
        <w:t xml:space="preserve">‘De nouveaux créneaux… sont disponibles’</w:t>
      </w:r>
      <w:r>
        <w:t xml:space="preserve"> </w:t>
      </w:r>
      <w:r>
        <w:t xml:space="preserve">est créée pour chaque demandeur distinct ; les demandes_rdv</w:t>
      </w:r>
      <w:r>
        <w:t xml:space="preserve"> </w:t>
      </w:r>
      <w:r>
        <w:t xml:space="preserve">‘en_attente’</w:t>
      </w:r>
      <w:r>
        <w:t xml:space="preserve"> </w:t>
      </w:r>
      <w:r>
        <w:t xml:space="preserve">de cet accompagnateur passent à</w:t>
      </w:r>
      <w:r>
        <w:t xml:space="preserve"> </w:t>
      </w:r>
      <w:r>
        <w:t xml:space="preserve">‘satisfaite’</w:t>
      </w:r>
      <w:r>
        <w:t xml:space="preserve">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/api/rdv/creneaux (rdv.ts:39-44)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52"/>
    <w:bookmarkStart w:id="153" w:name="X982036f12e4c2dc41ba4e4f54da9e579b725c9e"/>
    <w:p>
      <w:pPr>
        <w:pStyle w:val="Heading3"/>
      </w:pPr>
      <w:r>
        <w:t xml:space="preserve">TC-RDV-003 — Refus création créneau si fin &lt;= début (valeur limite)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accompagnateur.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fin==debut (</w:t>
      </w:r>
      <w:r>
        <w:t xml:space="preserve">‘2026-07-01T10:00’</w:t>
      </w:r>
      <w:r>
        <w:t xml:space="preserve">,</w:t>
      </w:r>
      <w:r>
        <w:t xml:space="preserve">‘2026-07-01T10:00’</w:t>
      </w:r>
      <w:r>
        <w:t xml:space="preserve">) ; Cas B fin&lt;debut (</w:t>
      </w:r>
      <w:r>
        <w:t xml:space="preserve">‘…T10:00’</w:t>
      </w:r>
      <w:r>
        <w:t xml:space="preserve">,</w:t>
      </w:r>
      <w:r>
        <w:t xml:space="preserve">‘…T09:00’</w:t>
      </w:r>
      <w:r>
        <w:t xml:space="preserve">)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28"/>
        </w:numPr>
      </w:pPr>
      <w:r>
        <w:t xml:space="preserve">POST /api/rdv/creneaux avec fin==debut</w:t>
      </w:r>
    </w:p>
    <w:p>
      <w:pPr>
        <w:pStyle w:val="Compact"/>
        <w:numPr>
          <w:ilvl w:val="1"/>
          <w:numId w:val="1228"/>
        </w:numPr>
      </w:pPr>
      <w:r>
        <w:t xml:space="preserve">POST /api/rdv/creneaux avec fin&lt;debut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dans les deux cas ; message</w:t>
      </w:r>
      <w:r>
        <w:t xml:space="preserve"> </w:t>
      </w:r>
      <w:r>
        <w:t xml:space="preserve">‘Créneau invalide (la fin doit suivre le début)’</w:t>
      </w:r>
      <w:r>
        <w:t xml:space="preserve"> </w:t>
      </w:r>
      <w:r>
        <w:t xml:space="preserve">; aucun INSERT.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/api/rdv/creneaux (rdv.ts:33-36)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53"/>
    <w:bookmarkStart w:id="154" w:name="Xb33def04df75396ba1b3585771d2c20785a35a4"/>
    <w:p>
      <w:pPr>
        <w:pStyle w:val="Heading3"/>
      </w:pPr>
      <w:r>
        <w:t xml:space="preserve">TC-RDV-004 — Refus création créneau si debut ou fin manquant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accompagnateur.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body {} ; Cas B {debut:</w:t>
      </w:r>
      <w:r>
        <w:t xml:space="preserve">‘2026-07-01T10:00’</w:t>
      </w:r>
      <w:r>
        <w:t xml:space="preserve">} (fin manquant) ; Cas C {fin:</w:t>
      </w:r>
      <w:r>
        <w:t xml:space="preserve">‘2026-07-01T10:45’</w:t>
      </w:r>
      <w:r>
        <w:t xml:space="preserve">} (debut manquant)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30"/>
        </w:numPr>
      </w:pPr>
      <w:r>
        <w:t xml:space="preserve">POST /api/rdv/creneaux sans debut et/ou sans fin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message</w:t>
      </w:r>
      <w:r>
        <w:t xml:space="preserve"> </w:t>
      </w:r>
      <w:r>
        <w:t xml:space="preserve">‘Créneau invalide (la fin doit suivre le début)’</w:t>
      </w:r>
      <w:r>
        <w:t xml:space="preserve"> </w:t>
      </w:r>
      <w:r>
        <w:t xml:space="preserve">; aucun créneau créé.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/api/rdv/creneaux (rdv.ts:32-36)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54"/>
    <w:bookmarkStart w:id="155" w:name="X207077e34f9f1b7dfbd53527a283a64ec2ad117"/>
    <w:p>
      <w:pPr>
        <w:pStyle w:val="Heading3"/>
      </w:pPr>
      <w:r>
        <w:t xml:space="preserve">TC-RDV-005 — Création créneau — body absent / non-JSON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accompagnateur.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/api/rdv/creneaux sans corps (req.body undefined → req.body||{} = {})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32"/>
        </w:numPr>
      </w:pPr>
      <w:r>
        <w:t xml:space="preserve">POST /api/rdv/creneaux sans corps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</w:t>
      </w:r>
      <w:r>
        <w:t xml:space="preserve"> </w:t>
      </w:r>
      <w:r>
        <w:t xml:space="preserve">‘Créneau invalide’</w:t>
      </w:r>
      <w:r>
        <w:t xml:space="preserve"> </w:t>
      </w:r>
      <w:r>
        <w:t xml:space="preserve">(le garde</w:t>
      </w:r>
      <w:r>
        <w:t xml:space="preserve"> </w:t>
      </w:r>
      <w:r>
        <w:rPr>
          <w:rStyle w:val="VerbatimChar"/>
        </w:rPr>
        <w:t xml:space="preserve">req.body || {}</w:t>
      </w:r>
      <w:r>
        <w:t xml:space="preserve"> </w:t>
      </w:r>
      <w:r>
        <w:t xml:space="preserve">évite tout crash 500).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/api/rdv/creneaux (rdv.ts:32-36)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55"/>
    <w:bookmarkStart w:id="156" w:name="Xa58404a5b4aa07be22efbe0d65e4cfe75226788"/>
    <w:p>
      <w:pPr>
        <w:pStyle w:val="Heading3"/>
      </w:pPr>
      <w:r>
        <w:t xml:space="preserve">TC-RDV-006 — Création créneau refusée si non authentifié (401)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boussole_token.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/api/rdv/creneaux body valide, sans cookie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34"/>
        </w:numPr>
      </w:pPr>
      <w:r>
        <w:t xml:space="preserve">Appeler POST /api/rdv/creneaux sans cookie d’auth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message</w:t>
      </w:r>
      <w:r>
        <w:t xml:space="preserve"> </w:t>
      </w:r>
      <w:r>
        <w:t xml:space="preserve">‘Non authentifié’</w:t>
      </w:r>
      <w:r>
        <w:t xml:space="preserve">.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auth.ts:requireAuth ; POST /api/rdv/creneaux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56"/>
    <w:bookmarkStart w:id="157" w:name="X9983ed7b8c9891c4527fc836028093623f907a3"/>
    <w:p>
      <w:pPr>
        <w:pStyle w:val="Heading3"/>
      </w:pPr>
      <w:r>
        <w:t xml:space="preserve">TC-RDV-007 — Création créneau refusée pour un accompagné (403 mauvais rôle)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comme accompagné (afrit_mohamed@yahoo.fr).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/api/rdv/creneaux body valide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36"/>
        </w:numPr>
      </w:pPr>
      <w:r>
        <w:t xml:space="preserve">Se connecter en accompagné</w:t>
      </w:r>
    </w:p>
    <w:p>
      <w:pPr>
        <w:pStyle w:val="Compact"/>
        <w:numPr>
          <w:ilvl w:val="1"/>
          <w:numId w:val="1236"/>
        </w:numPr>
      </w:pPr>
      <w:r>
        <w:t xml:space="preserve">POST /api/rdv/creneaux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message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; aucun créneau créé.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auth.ts:requireRole(</w:t>
      </w:r>
      <w:r>
        <w:t xml:space="preserve">‘accompagnateur’</w:t>
      </w:r>
      <w:r>
        <w:t xml:space="preserve">) ; POST /api/rdv/creneaux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57"/>
    <w:bookmarkStart w:id="158" w:name="X412edb0ed4a8a5cd8de12c7b8cec20cbe9110c4"/>
    <w:p>
      <w:pPr>
        <w:pStyle w:val="Heading3"/>
      </w:pPr>
      <w:r>
        <w:t xml:space="preserve">TC-RDV-008 — Création créneau refusée pour un admin (403 mauvais rôle)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comme admin (mohamed@elafrit.com).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/api/rdv/creneaux body valide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38"/>
        </w:numPr>
      </w:pPr>
      <w:r>
        <w:t xml:space="preserve">Se connecter en admin</w:t>
      </w:r>
    </w:p>
    <w:p>
      <w:pPr>
        <w:pStyle w:val="Compact"/>
        <w:numPr>
          <w:ilvl w:val="1"/>
          <w:numId w:val="1238"/>
        </w:numPr>
      </w:pPr>
      <w:r>
        <w:t xml:space="preserve">POST /api/rdv/creneaux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(requireRole n’autorise que</w:t>
      </w:r>
      <w:r>
        <w:t xml:space="preserve"> </w:t>
      </w:r>
      <w:r>
        <w:t xml:space="preserve">‘accompagnateur’</w:t>
      </w:r>
      <w:r>
        <w:t xml:space="preserve">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auth.ts:requireRole(</w:t>
      </w:r>
      <w:r>
        <w:t xml:space="preserve">‘accompagnateur’</w:t>
      </w:r>
      <w:r>
        <w:t xml:space="preserve">) ; POST /api/rdv/creneaux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58"/>
    <w:bookmarkStart w:id="159" w:name="Xd4ec237c802dcf511f0722588e850b9c7f6362c"/>
    <w:p>
      <w:pPr>
        <w:pStyle w:val="Heading3"/>
      </w:pPr>
      <w:r>
        <w:t xml:space="preserve">TC-RDV-009 — Lister ses créneaux (nominal, forme de réponse)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accompagnateur avec au moins un créneau libre et un réservé.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/api/rdv/creneaux/mine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40"/>
        </w:numPr>
      </w:pPr>
      <w:r>
        <w:t xml:space="preserve">Se connecter en accompagnateur</w:t>
      </w:r>
    </w:p>
    <w:p>
      <w:pPr>
        <w:pStyle w:val="Compact"/>
        <w:numPr>
          <w:ilvl w:val="1"/>
          <w:numId w:val="1240"/>
        </w:numPr>
      </w:pPr>
      <w:r>
        <w:t xml:space="preserve">GET /api/rdv/creneaux/mine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{creneaux:[…]} trié par debut ; chaque item porte id, debut, fin, reserve, et pour un créneau réservé accompagne_email/accompagne_prenom renseignés (NULL si libre).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/api/rdv/creneaux/mine (rdv.ts:48-62)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59"/>
    <w:bookmarkStart w:id="160" w:name="X9cbb21db74354924d643c3d7799545445bf2b5e"/>
    <w:p>
      <w:pPr>
        <w:pStyle w:val="Heading3"/>
      </w:pPr>
      <w:r>
        <w:t xml:space="preserve">TC-RDV-010 — Lister ses créneaux — isolation par propriétaire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Deux accompagnateurs (Mohamage/Camille) ont chacun des créneaux.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/api/rdv/creneaux/mine connecté en tant que Camille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42"/>
        </w:numPr>
      </w:pPr>
      <w:r>
        <w:t xml:space="preserve">Se connecter en Camille</w:t>
      </w:r>
    </w:p>
    <w:p>
      <w:pPr>
        <w:pStyle w:val="Compact"/>
        <w:numPr>
          <w:ilvl w:val="1"/>
          <w:numId w:val="1242"/>
        </w:numPr>
      </w:pPr>
      <w:r>
        <w:t xml:space="preserve">GET /api/rdv/creneaux/mine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ne contient QUE les créneaux où accompagnateur_id = Camille (filtre WHERE c.accompagnateur_id=?) ; aucun créneau d’un autre accompagnateur.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/api/rdv/creneaux/mine (rdv.ts:57)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60"/>
    <w:bookmarkStart w:id="161" w:name="Xf056203b0b2b095af560b293f924e7a09b11f7e"/>
    <w:p>
      <w:pPr>
        <w:pStyle w:val="Heading3"/>
      </w:pPr>
      <w:r>
        <w:t xml:space="preserve">TC-RDV-011 — Lister ses créneaux refusé si non authentifié (401)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cookie.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/api/rdv/creneaux/mine sans cookie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44"/>
        </w:numPr>
      </w:pPr>
      <w:r>
        <w:t xml:space="preserve">GET /api/rdv/creneaux/mine sans auth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  <w:r>
        <w:t xml:space="preserve"> </w:t>
      </w:r>
      <w:r>
        <w:t xml:space="preserve">‘Non authentifié’</w:t>
      </w:r>
      <w:r>
        <w:t xml:space="preserve">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auth.ts:requireAuth ; GET /api/rdv/creneaux/mine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61"/>
    <w:bookmarkStart w:id="162" w:name="Xb010829b7e9d12843f8f4bdc31b1d24e38d2f20"/>
    <w:p>
      <w:pPr>
        <w:pStyle w:val="Heading3"/>
      </w:pPr>
      <w:r>
        <w:t xml:space="preserve">TC-RDV-012 — Lister ses créneaux refusé pour accompagné (403)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accompagné.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/api/rdv/creneaux/mine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46"/>
        </w:numPr>
      </w:pPr>
      <w:r>
        <w:t xml:space="preserve">Se connecter en accompagné</w:t>
      </w:r>
    </w:p>
    <w:p>
      <w:pPr>
        <w:pStyle w:val="Compact"/>
        <w:numPr>
          <w:ilvl w:val="1"/>
          <w:numId w:val="1246"/>
        </w:numPr>
      </w:pPr>
      <w:r>
        <w:t xml:space="preserve">GET /api/rdv/creneaux/mine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auth.ts:requireRole(</w:t>
      </w:r>
      <w:r>
        <w:t xml:space="preserve">‘accompagnateur’</w:t>
      </w:r>
      <w:r>
        <w:t xml:space="preserve">) ; GET /api/rdv/creneaux/mine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62"/>
    <w:bookmarkStart w:id="163" w:name="X2fd72e63e0e4e19e2c5c42e5d989764a4e44299"/>
    <w:p>
      <w:pPr>
        <w:pStyle w:val="Heading3"/>
      </w:pPr>
      <w:r>
        <w:t xml:space="preserve">TC-RDV-013 — Supprimer un créneau libre dont on est propriétaire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accompagnateur, créneau libre (reserve=0) lui appartenant.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/api/rdv/creneaux/{idLibre}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48"/>
        </w:numPr>
      </w:pPr>
      <w:r>
        <w:t xml:space="preserve">Créer un créneau libre</w:t>
      </w:r>
    </w:p>
    <w:p>
      <w:pPr>
        <w:pStyle w:val="Compact"/>
        <w:numPr>
          <w:ilvl w:val="1"/>
          <w:numId w:val="1248"/>
        </w:numPr>
      </w:pPr>
      <w:r>
        <w:t xml:space="preserve">DELETE /api/rdv/creneaux/:id</w:t>
      </w:r>
    </w:p>
    <w:p>
      <w:pPr>
        <w:pStyle w:val="Compact"/>
        <w:numPr>
          <w:ilvl w:val="1"/>
          <w:numId w:val="1248"/>
        </w:numPr>
      </w:pPr>
      <w:r>
        <w:t xml:space="preserve">GET /creneaux/mine pour vérifier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{ok:true} ; le créneau n’apparaît plus dans GET /creneaux/mine.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DELETE /api/rdv/creneaux/:id (rdv.ts:64-78)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63"/>
    <w:bookmarkStart w:id="164" w:name="Xae4ede5d32db1718b81ab7187ba63f7cab7668f"/>
    <w:p>
      <w:pPr>
        <w:pStyle w:val="Heading3"/>
      </w:pPr>
      <w:r>
        <w:t xml:space="preserve">TC-RDV-014 — Supprimer un créneau réservé refusé (409)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accompagnateur ; créneau lui appartenant et déjà réservé (reserve=1).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/api/rdv/creneaux/{idReserve}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50"/>
        </w:numPr>
      </w:pPr>
      <w:r>
        <w:t xml:space="preserve">Faire réserver un créneau par un accompagné</w:t>
      </w:r>
    </w:p>
    <w:p>
      <w:pPr>
        <w:pStyle w:val="Compact"/>
        <w:numPr>
          <w:ilvl w:val="1"/>
          <w:numId w:val="1250"/>
        </w:numPr>
      </w:pPr>
      <w:r>
        <w:t xml:space="preserve">Accompagnateur DELETE ce créneau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409 ; message</w:t>
      </w:r>
      <w:r>
        <w:t xml:space="preserve"> </w:t>
      </w:r>
      <w:r>
        <w:t xml:space="preserve">‘Créneau déjà réservé’</w:t>
      </w:r>
      <w:r>
        <w:t xml:space="preserve"> </w:t>
      </w:r>
      <w:r>
        <w:t xml:space="preserve">; le créneau et son rdv restent intacts.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DELETE /api/rdv/creneaux/:id (rdv.ts:72-75)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64"/>
    <w:bookmarkStart w:id="165" w:name="Xe91d340e765946b004554a61f24dea79545a7d1"/>
    <w:p>
      <w:pPr>
        <w:pStyle w:val="Heading3"/>
      </w:pPr>
      <w:r>
        <w:t xml:space="preserve">TC-RDV-015 — Supprimer un créneau inexistant (404)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accompagnateur.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/api/rdv/creneaux/999999 (id inexistant)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52"/>
        </w:numPr>
      </w:pPr>
      <w:r>
        <w:t xml:space="preserve">DELETE /api/rdv/creneaux/999999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message</w:t>
      </w:r>
      <w:r>
        <w:t xml:space="preserve"> </w:t>
      </w:r>
      <w:r>
        <w:t xml:space="preserve">‘Créneau introuvable’</w:t>
      </w:r>
      <w:r>
        <w:t xml:space="preserve">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DELETE /api/rdv/creneaux/:id (rdv.ts:67-71)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65"/>
    <w:bookmarkStart w:id="166" w:name="X5ea9fd2d30d9b91f20ea53d224216251f811686"/>
    <w:p>
      <w:pPr>
        <w:pStyle w:val="Heading3"/>
      </w:pPr>
      <w:r>
        <w:t xml:space="preserve">TC-RDV-016 — Supprimer le créneau d’un autre accompagnateur refusé (404 non-propriétaire)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Créneau appartenant à l’accompagnateur Mohamed ; on est connecté en Camille.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/api/rdv/creneaux/{idDeMohamed}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54"/>
        </w:numPr>
      </w:pPr>
      <w:r>
        <w:t xml:space="preserve">Identifier un créneau de Mohamed</w:t>
      </w:r>
    </w:p>
    <w:p>
      <w:pPr>
        <w:pStyle w:val="Compact"/>
        <w:numPr>
          <w:ilvl w:val="1"/>
          <w:numId w:val="1254"/>
        </w:numPr>
      </w:pPr>
      <w:r>
        <w:t xml:space="preserve">Se connecter en Camille</w:t>
      </w:r>
    </w:p>
    <w:p>
      <w:pPr>
        <w:pStyle w:val="Compact"/>
        <w:numPr>
          <w:ilvl w:val="1"/>
          <w:numId w:val="1254"/>
        </w:numPr>
      </w:pPr>
      <w:r>
        <w:t xml:space="preserve">DELETE ce créneau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</w:t>
      </w:r>
      <w:r>
        <w:t xml:space="preserve"> </w:t>
      </w:r>
      <w:r>
        <w:t xml:space="preserve">‘Créneau introuvable’</w:t>
      </w:r>
      <w:r>
        <w:t xml:space="preserve"> </w:t>
      </w:r>
      <w:r>
        <w:t xml:space="preserve">(la requête filtre accompagnateur_id=me.id ; un non-propriétaire reçoit 404, pas 403).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DELETE /api/rdv/creneaux/:id (rdv.ts:67)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66"/>
    <w:bookmarkStart w:id="167" w:name="Xc479cd66c79da4f680a61cc0244022cb20047db"/>
    <w:p>
      <w:pPr>
        <w:pStyle w:val="Heading3"/>
      </w:pPr>
      <w:r>
        <w:t xml:space="preserve">TC-RDV-017 — Supprimer un créneau avec id non numérique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accompagnateur.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/api/rdv/creneaux/abc (Number(</w:t>
      </w:r>
      <w:r>
        <w:t xml:space="preserve">‘abc’</w:t>
      </w:r>
      <w:r>
        <w:t xml:space="preserve">)=NaN)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56"/>
        </w:numPr>
      </w:pPr>
      <w:r>
        <w:t xml:space="preserve">DELETE /api/rdv/creneaux/abc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</w:t>
      </w:r>
      <w:r>
        <w:t xml:space="preserve"> </w:t>
      </w:r>
      <w:r>
        <w:t xml:space="preserve">‘Créneau introuvable’</w:t>
      </w:r>
      <w:r>
        <w:t xml:space="preserve"> </w:t>
      </w:r>
      <w:r>
        <w:t xml:space="preserve">(Number(NaN) ne matche aucune ligne) ; pas de 500.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DELETE /api/rdv/creneaux/:id (rdv.ts:66-67)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67"/>
    <w:bookmarkStart w:id="168" w:name="X49585dae588cbca025a174483b0398d2486cf9c"/>
    <w:p>
      <w:pPr>
        <w:pStyle w:val="Heading3"/>
      </w:pPr>
      <w:r>
        <w:t xml:space="preserve">TC-RDV-018 — Supprimer un créneau refusé si non authentifié (401)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cookie.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/api/rdv/creneaux/1 sans cookie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58"/>
        </w:numPr>
      </w:pPr>
      <w:r>
        <w:t xml:space="preserve">DELETE /api/rdv/creneaux/1 sans auth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  <w:r>
        <w:t xml:space="preserve"> </w:t>
      </w:r>
      <w:r>
        <w:t xml:space="preserve">‘Non authentifié’</w:t>
      </w:r>
      <w:r>
        <w:t xml:space="preserve">.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auth.ts:requireAuth ; DELETE /api/rdv/creneaux/:id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68"/>
    <w:bookmarkStart w:id="169" w:name="Xf2224bf559954ee028da524e3af433603426694"/>
    <w:p>
      <w:pPr>
        <w:pStyle w:val="Heading3"/>
      </w:pPr>
      <w:r>
        <w:t xml:space="preserve">TC-RDV-019 — Supprimer un créneau refusé pour accompagné (403)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accompagné.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/api/rdv/creneaux/1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60"/>
        </w:numPr>
      </w:pPr>
      <w:r>
        <w:t xml:space="preserve">Se connecter en accompagné</w:t>
      </w:r>
    </w:p>
    <w:p>
      <w:pPr>
        <w:pStyle w:val="Compact"/>
        <w:numPr>
          <w:ilvl w:val="1"/>
          <w:numId w:val="1260"/>
        </w:numPr>
      </w:pPr>
      <w:r>
        <w:t xml:space="preserve">DELETE /api/rdv/creneaux/1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auth.ts:requireRole(</w:t>
      </w:r>
      <w:r>
        <w:t xml:space="preserve">‘accompagnateur’</w:t>
      </w:r>
      <w:r>
        <w:t xml:space="preserve">) ; DELETE /api/rdv/creneaux/:id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69"/>
    <w:bookmarkStart w:id="170" w:name="X0c915ff62534d78b06ce262dc24e9df1a279ec9"/>
    <w:p>
      <w:pPr>
        <w:pStyle w:val="Heading3"/>
      </w:pPr>
      <w:r>
        <w:t xml:space="preserve">TC-RDV-020 — Lister les créneaux disponibles d’un parcours (nominal avec dossierId)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(Amine) propriétaire d’un dossier dont l’accompagnateur a des créneaux libres futurs.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/api/rdv/disponibles?dossierId={idDossierAmine}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62"/>
        </w:numPr>
      </w:pPr>
      <w:r>
        <w:t xml:space="preserve">Se connecter en accompagné</w:t>
      </w:r>
    </w:p>
    <w:p>
      <w:pPr>
        <w:pStyle w:val="Compact"/>
        <w:numPr>
          <w:ilvl w:val="1"/>
          <w:numId w:val="1262"/>
        </w:numPr>
      </w:pPr>
      <w:r>
        <w:t xml:space="preserve">GET /api/rdv/disponibles?dossierId=…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{creneaux:[{id,debut,fin}]} ; uniquement les créneaux de l’accompagnateur du dossier, reserve=0 et debut&gt;maintenant, triés par debut.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/api/rdv/disponibles (rdv.ts:90-99)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70"/>
    <w:bookmarkStart w:id="171" w:name="X81159e6914a80d3984ea723abb0a88383f502b0"/>
    <w:p>
      <w:pPr>
        <w:pStyle w:val="Heading3"/>
      </w:pPr>
      <w:r>
        <w:t xml:space="preserve">TC-RDV-021 — Lister les créneaux disponibles sans dossierId (accompagnateur par défaut)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lié à un accompagnateur (lien actif) qui a des créneaux libres.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/api/rdv/disponibles (sans query)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64"/>
        </w:numPr>
      </w:pPr>
      <w:r>
        <w:t xml:space="preserve">Se connecter en accompagné</w:t>
      </w:r>
    </w:p>
    <w:p>
      <w:pPr>
        <w:pStyle w:val="Compact"/>
        <w:numPr>
          <w:ilvl w:val="1"/>
          <w:numId w:val="1264"/>
        </w:numPr>
      </w:pPr>
      <w:r>
        <w:t xml:space="preserve">GET /api/rdv/disponibles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créneaux de l’accompagnateur déterminé par findAccompagnateurFor (lien actif sinon 1er accompagnateur actif).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/api/rdv/disponibles (rdv.ts:92-93, targetAccompagnateur/findAccompagnateurFor)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71"/>
    <w:bookmarkStart w:id="172" w:name="X6363d18ace8ed6491f2db23f27b6e4b1f716054"/>
    <w:p>
      <w:pPr>
        <w:pStyle w:val="Heading3"/>
      </w:pPr>
      <w:r>
        <w:t xml:space="preserve">TC-RDV-022 — Disponibles exclut créneaux passés et réservés (valeurs limites temporelles)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L’accompagnateur cible a : un créneau passé (debut&lt;now), un réservé (reserve=1), un libre futur.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/api/rdv/disponibles?dossierId=…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66"/>
        </w:numPr>
      </w:pPr>
      <w:r>
        <w:t xml:space="preserve">Préparer les 3 types de créneaux</w:t>
      </w:r>
    </w:p>
    <w:p>
      <w:pPr>
        <w:pStyle w:val="Compact"/>
        <w:numPr>
          <w:ilvl w:val="1"/>
          <w:numId w:val="1266"/>
        </w:numPr>
      </w:pPr>
      <w:r>
        <w:t xml:space="preserve">GET /api/rdv/disponibles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seul le créneau libre ET futur (debut &gt; now ISO) est listé ; le passé et le réservé sont exclus (filtre reserve=0 AND debut &gt; now).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/api/rdv/disponibles (rdv.ts:96-97)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72"/>
    <w:bookmarkStart w:id="173" w:name="Xc6c652915cd58a1a2d11b12112d88adf0de789d"/>
    <w:p>
      <w:pPr>
        <w:pStyle w:val="Heading3"/>
      </w:pPr>
      <w:r>
        <w:t xml:space="preserve">TC-RDV-023 — Disponibles renvoie liste vide si dossier non possédé ou inexistant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accompagné Amine ; dossierId appartenant à un AUTRE accompagné (Léa).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/api/rdv/disponibles?dossierId={idDossierLea}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68"/>
        </w:numPr>
      </w:pPr>
      <w:r>
        <w:t xml:space="preserve">Se connecter en Amine</w:t>
      </w:r>
    </w:p>
    <w:p>
      <w:pPr>
        <w:pStyle w:val="Compact"/>
        <w:numPr>
          <w:ilvl w:val="1"/>
          <w:numId w:val="1268"/>
        </w:numPr>
      </w:pPr>
      <w:r>
        <w:t xml:space="preserve">GET /api/rdv/disponibles?dossierId=idDeLea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{creneaux:[]} (targetAccompagnateur filtre accompagne_id=meId → null → liste vide). Aucune fuite des créneaux d’autrui.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/api/rdv/disponibles (rdv.ts:82-87, 94)</w:t>
      </w:r>
    </w:p>
    <w:p>
      <w:pPr>
        <w:pStyle w:val="Compact"/>
        <w:numPr>
          <w:ilvl w:val="0"/>
          <w:numId w:val="12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73"/>
    <w:bookmarkStart w:id="174" w:name="Xfe97627c1f1735392b217d12f58cdd848980bf1"/>
    <w:p>
      <w:pPr>
        <w:pStyle w:val="Heading3"/>
      </w:pPr>
      <w:r>
        <w:t xml:space="preserve">TC-RDV-024 — Disponibles refusé pour accompagnateur (403 mauvais rôle)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accompagnateur.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/api/rdv/disponibles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70"/>
        </w:numPr>
      </w:pPr>
      <w:r>
        <w:t xml:space="preserve">Se connecter en accompagnateur</w:t>
      </w:r>
    </w:p>
    <w:p>
      <w:pPr>
        <w:pStyle w:val="Compact"/>
        <w:numPr>
          <w:ilvl w:val="1"/>
          <w:numId w:val="1270"/>
        </w:numPr>
      </w:pPr>
      <w:r>
        <w:t xml:space="preserve">GET /api/rdv/disponibles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(réservé au rôle</w:t>
      </w:r>
      <w:r>
        <w:t xml:space="preserve"> </w:t>
      </w:r>
      <w:r>
        <w:t xml:space="preserve">‘accompagne’</w:t>
      </w:r>
      <w:r>
        <w:t xml:space="preserve">).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auth.ts:requireRole(</w:t>
      </w:r>
      <w:r>
        <w:t xml:space="preserve">‘accompagne’</w:t>
      </w:r>
      <w:r>
        <w:t xml:space="preserve">) ; GET /api/rdv/disponibles</w:t>
      </w:r>
    </w:p>
    <w:p>
      <w:pPr>
        <w:pStyle w:val="Compact"/>
        <w:numPr>
          <w:ilvl w:val="0"/>
          <w:numId w:val="12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74"/>
    <w:bookmarkStart w:id="175" w:name="X40a8b59b9da26c1006e23b6be0386a2acd82bb7"/>
    <w:p>
      <w:pPr>
        <w:pStyle w:val="Heading3"/>
      </w:pPr>
      <w:r>
        <w:t xml:space="preserve">TC-RDV-025 — Disponibles refusé si non authentifié (401)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cookie.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/api/rdv/disponibles sans cookie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72"/>
        </w:numPr>
      </w:pPr>
      <w:r>
        <w:t xml:space="preserve">GET /api/rdv/disponibles sans auth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  <w:r>
        <w:t xml:space="preserve"> </w:t>
      </w:r>
      <w:r>
        <w:t xml:space="preserve">‘Non authentifié’</w:t>
      </w:r>
      <w:r>
        <w:t xml:space="preserve">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auth.ts:requireAuth ; GET /api/rdv/disponibles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75"/>
    <w:bookmarkStart w:id="176" w:name="Xa2609530fce05a925372e0b00d22138b4134ebf"/>
    <w:p>
      <w:pPr>
        <w:pStyle w:val="Heading3"/>
      </w:pPr>
      <w:r>
        <w:t xml:space="preserve">TC-RDV-026 — Réserver un créneau libre par parcours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Amine, dossier dont l’accompagnateur a un créneau libre futur (idCreneau).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/api/rdv/reserver {creneauId:idCreneau, dossierId:idDossierAmine}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74"/>
        </w:numPr>
      </w:pPr>
      <w:r>
        <w:t xml:space="preserve">GET /disponibles?dossierId pour repérer un créneau</w:t>
      </w:r>
    </w:p>
    <w:p>
      <w:pPr>
        <w:pStyle w:val="Compact"/>
        <w:numPr>
          <w:ilvl w:val="1"/>
          <w:numId w:val="1274"/>
        </w:numPr>
      </w:pPr>
      <w:r>
        <w:t xml:space="preserve">POST /api/rdv/reserver</w:t>
      </w:r>
    </w:p>
    <w:p>
      <w:pPr>
        <w:pStyle w:val="Compact"/>
        <w:numPr>
          <w:ilvl w:val="1"/>
          <w:numId w:val="1274"/>
        </w:numPr>
      </w:pPr>
      <w:r>
        <w:t xml:space="preserve">Vérifier GET /rdv/mine et /creneaux/mine côté accompagnateur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{ok:true} ; le créneau passe reserve=1 ; une ligne rdv (statut</w:t>
      </w:r>
      <w:r>
        <w:t xml:space="preserve"> </w:t>
      </w:r>
      <w:r>
        <w:t xml:space="preserve">‘confirme’</w:t>
      </w:r>
      <w:r>
        <w:t xml:space="preserve">, dossier_id renseigné) ; 2 notifications (accompagnateur + accompagné) ; 2 emails envoyés ; la demande_rdv du dossier passe</w:t>
      </w:r>
      <w:r>
        <w:t xml:space="preserve"> </w:t>
      </w:r>
      <w:r>
        <w:t xml:space="preserve">‘satisfaite’</w:t>
      </w:r>
      <w:r>
        <w:t xml:space="preserve">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/api/rdv/reserver (rdv.ts:101-134)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76"/>
    <w:bookmarkStart w:id="177" w:name="X64452ed84246a9b7072026eb588e493687affec"/>
    <w:p>
      <w:pPr>
        <w:pStyle w:val="Heading3"/>
      </w:pPr>
      <w:r>
        <w:t xml:space="preserve">TC-RDV-027 — Réserver sans dossierId en mode hérité (accompagnateur lié)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lié à l’accompagnateur propriétaire du créneau libre ; appel via /rendez-vous (sans dossierId).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/api/rdv/reserver {creneauId:idCreneauLibre}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76"/>
        </w:numPr>
      </w:pPr>
      <w:r>
        <w:t xml:space="preserve">GET /disponibles (sans dossierId)</w:t>
      </w:r>
    </w:p>
    <w:p>
      <w:pPr>
        <w:pStyle w:val="Compact"/>
        <w:numPr>
          <w:ilvl w:val="1"/>
          <w:numId w:val="1276"/>
        </w:numPr>
      </w:pPr>
      <w:r>
        <w:t xml:space="preserve">POST /api/rdv/reserver {creneauId}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{ok:true} ; rdv créé avec dossier_id = 1er dossier liant accompagné+accompagnateur (ou NULL si aucun) ; créneau réservé.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/api/rdv/reserver (rdv.ts:116-120)</w:t>
      </w:r>
    </w:p>
    <w:p>
      <w:pPr>
        <w:pStyle w:val="Compact"/>
        <w:numPr>
          <w:ilvl w:val="0"/>
          <w:numId w:val="12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77"/>
    <w:bookmarkStart w:id="178" w:name="Xa67c55e6d6114cb8013452d21559dc706cfe613"/>
    <w:p>
      <w:pPr>
        <w:pStyle w:val="Heading3"/>
      </w:pPr>
      <w:r>
        <w:t xml:space="preserve">TC-RDV-028 — Double réservation refusée — créneau déjà réservé (409)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créneau déjà réservé (reserve=1).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/api/rdv/reserver {creneauId:idDejaReserve, dossierId}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78"/>
        </w:numPr>
      </w:pPr>
      <w:r>
        <w:t xml:space="preserve">Réserver un créneau (TC-RDV-026)</w:t>
      </w:r>
    </w:p>
    <w:p>
      <w:pPr>
        <w:pStyle w:val="Compact"/>
        <w:numPr>
          <w:ilvl w:val="1"/>
          <w:numId w:val="1278"/>
        </w:numPr>
      </w:pPr>
      <w:r>
        <w:t xml:space="preserve">Tenter une 2e réservation du même créneau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409 ; message</w:t>
      </w:r>
      <w:r>
        <w:t xml:space="preserve"> </w:t>
      </w:r>
      <w:r>
        <w:t xml:space="preserve">‘Créneau indisponible’</w:t>
      </w:r>
      <w:r>
        <w:t xml:space="preserve"> </w:t>
      </w:r>
      <w:r>
        <w:t xml:space="preserve">; aucun nouveau rdv ; aucune nouvelle notification/email.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/api/rdv/reserver (rdv.ts:105-107)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78"/>
    <w:bookmarkStart w:id="179" w:name="Xb025172a00bfd31c5f5fab380b548c3dadaf98a"/>
    <w:p>
      <w:pPr>
        <w:pStyle w:val="Heading3"/>
      </w:pPr>
      <w:r>
        <w:t xml:space="preserve">TC-RDV-029 — Réserver un créneau inexistant (409)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accompagné.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/api/rdv/reserver {creneauId:999999}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80"/>
        </w:numPr>
      </w:pPr>
      <w:r>
        <w:t xml:space="preserve">POST /api/rdv/reserver avec creneauId inexistant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409</w:t>
      </w:r>
      <w:r>
        <w:t xml:space="preserve"> </w:t>
      </w:r>
      <w:r>
        <w:t xml:space="preserve">‘Créneau indisponible’</w:t>
      </w:r>
      <w:r>
        <w:t xml:space="preserve"> </w:t>
      </w:r>
      <w:r>
        <w:t xml:space="preserve">(c undefined → branche !c).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/api/rdv/reserver (rdv.ts:105-107)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79"/>
    <w:bookmarkStart w:id="180" w:name="X5b6e40cb29991e607bda02ac2df8f036a356c9d"/>
    <w:p>
      <w:pPr>
        <w:pStyle w:val="Heading3"/>
      </w:pPr>
      <w:r>
        <w:t xml:space="preserve">TC-RDV-030 — Réserver avec creneauId manquant/non numérique (409)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accompagné.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body {} (creneauId undefined → NaN) ; Cas B {creneauId:</w:t>
      </w:r>
      <w:r>
        <w:t xml:space="preserve">‘x’</w:t>
      </w:r>
      <w:r>
        <w:t xml:space="preserve">}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82"/>
        </w:numPr>
      </w:pPr>
      <w:r>
        <w:t xml:space="preserve">POST /api/rdv/reserver sans creneauId valide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409</w:t>
      </w:r>
      <w:r>
        <w:t xml:space="preserve"> </w:t>
      </w:r>
      <w:r>
        <w:t xml:space="preserve">‘Créneau indisponible’</w:t>
      </w:r>
      <w:r>
        <w:t xml:space="preserve"> </w:t>
      </w:r>
      <w:r>
        <w:t xml:space="preserve">(Number(undefined/</w:t>
      </w:r>
      <w:r>
        <w:t xml:space="preserve">‘x’</w:t>
      </w:r>
      <w:r>
        <w:t xml:space="preserve">)=NaN ne matche aucun créneau) ; pas de 500.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/api/rdv/reserver (rdv.ts:103-107)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80"/>
    <w:bookmarkStart w:id="181" w:name="X648818c2ed301a224e55d8cb9ce8cb3dbe9c051"/>
    <w:p>
      <w:pPr>
        <w:pStyle w:val="Heading3"/>
      </w:pPr>
      <w:r>
        <w:t xml:space="preserve">TC-RDV-031 — Réserver avec dossierId non possédé par l’accompagné (409)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Créneau libre de l’accompagnateur X ; dossierId appartenant à un AUTRE accompagné.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/api/rdv/reserver {creneauId:idLibre, dossierId:idDossierAutrui}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84"/>
        </w:numPr>
      </w:pPr>
      <w:r>
        <w:t xml:space="preserve">Se connecter en Amine</w:t>
      </w:r>
    </w:p>
    <w:p>
      <w:pPr>
        <w:pStyle w:val="Compact"/>
        <w:numPr>
          <w:ilvl w:val="1"/>
          <w:numId w:val="1284"/>
        </w:numPr>
      </w:pPr>
      <w:r>
        <w:t xml:space="preserve">POST /api/rdv/reserver avec dossierId de Léa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409 ; message</w:t>
      </w:r>
      <w:r>
        <w:t xml:space="preserve"> </w:t>
      </w:r>
      <w:r>
        <w:t xml:space="preserve">‘Créneau indisponible pour ce parcours’</w:t>
      </w:r>
      <w:r>
        <w:t xml:space="preserve"> </w:t>
      </w:r>
      <w:r>
        <w:t xml:space="preserve">(le dossier doit satisfaire accompagne_id=me.id). Aucun rdv créé.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/api/rdv/reserver (rdv.ts:112-115)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81"/>
    <w:bookmarkStart w:id="182" w:name="Xcdd4a29422f6b92c2b99253fbded0bd2ed10da2"/>
    <w:p>
      <w:pPr>
        <w:pStyle w:val="Heading3"/>
      </w:pPr>
      <w:r>
        <w:t xml:space="preserve">TC-RDV-032 — Réserver avec dossierId d’un parcours dont l’accompagnateur ne correspond pas au créneau (409)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Amine possède un dossier avec accompagnateur A ; le créneau visé appartient à l’accompagnateur B.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/api/rdv/reserver {creneauId:idCreneauDeB, dossierId:idDossierAvecA}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86"/>
        </w:numPr>
      </w:pPr>
      <w:r>
        <w:t xml:space="preserve">Repérer un créneau de B et un dossier d’Amine rattaché à A</w:t>
      </w:r>
    </w:p>
    <w:p>
      <w:pPr>
        <w:pStyle w:val="Compact"/>
        <w:numPr>
          <w:ilvl w:val="1"/>
          <w:numId w:val="1286"/>
        </w:numPr>
      </w:pPr>
      <w:r>
        <w:t xml:space="preserve">POST /api/rdv/reserver croisé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409</w:t>
      </w:r>
      <w:r>
        <w:t xml:space="preserve"> </w:t>
      </w:r>
      <w:r>
        <w:t xml:space="preserve">‘Créneau indisponible pour ce parcours’</w:t>
      </w:r>
      <w:r>
        <w:t xml:space="preserve"> </w:t>
      </w:r>
      <w:r>
        <w:t xml:space="preserve">(le SELECT exige accompagnateur_id=c.accompagnateur_id). Aucun rdv créé.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/api/rdv/reserver (rdv.ts:113-114)</w:t>
      </w:r>
    </w:p>
    <w:p>
      <w:pPr>
        <w:pStyle w:val="Compact"/>
        <w:numPr>
          <w:ilvl w:val="0"/>
          <w:numId w:val="12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82"/>
    <w:bookmarkStart w:id="183" w:name="Xc559fc4777e52521d7b34d982a85898c29b705f"/>
    <w:p>
      <w:pPr>
        <w:pStyle w:val="Heading3"/>
      </w:pPr>
      <w:r>
        <w:t xml:space="preserve">TC-RDV-033 — Réserver sans dossierId un créneau d’un accompagnateur non lié (409)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dont l’accompagnateur par défaut (findAccompagnateurFor) != propriétaire du créneau visé.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/api/rdv/reserver {creneauId:idCreneauAutreAccompagnateur} (sans dossierId)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88"/>
        </w:numPr>
      </w:pPr>
      <w:r>
        <w:t xml:space="preserve">Repérer un créneau d’un accompagnateur non lié</w:t>
      </w:r>
    </w:p>
    <w:p>
      <w:pPr>
        <w:pStyle w:val="Compact"/>
        <w:numPr>
          <w:ilvl w:val="1"/>
          <w:numId w:val="1288"/>
        </w:numPr>
      </w:pPr>
      <w:r>
        <w:t xml:space="preserve">POST /api/rdv/reserver sans dossierId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409</w:t>
      </w:r>
      <w:r>
        <w:t xml:space="preserve"> </w:t>
      </w:r>
      <w:r>
        <w:t xml:space="preserve">‘Créneau indisponible’</w:t>
      </w:r>
      <w:r>
        <w:t xml:space="preserve"> </w:t>
      </w:r>
      <w:r>
        <w:t xml:space="preserve">(c.accompagnateur_id !== findAccompagnateurFor(me.id)).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/api/rdv/reserver (rdv.ts:116-117)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83"/>
    <w:bookmarkStart w:id="184" w:name="X88bbf96d5d8b3d43c785eee2b7673efe404cdcc"/>
    <w:p>
      <w:pPr>
        <w:pStyle w:val="Heading3"/>
      </w:pPr>
      <w:r>
        <w:t xml:space="preserve">TC-RDV-034 — Réserver refusé pour accompagnateur (403 mauvais rôle)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accompagnateur.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/api/rdv/reserver {creneauId:1}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90"/>
        </w:numPr>
      </w:pPr>
      <w:r>
        <w:t xml:space="preserve">Se connecter en accompagnateur</w:t>
      </w:r>
    </w:p>
    <w:p>
      <w:pPr>
        <w:pStyle w:val="Compact"/>
        <w:numPr>
          <w:ilvl w:val="1"/>
          <w:numId w:val="1290"/>
        </w:numPr>
      </w:pPr>
      <w:r>
        <w:t xml:space="preserve">POST /api/rdv/reserver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(réservé à</w:t>
      </w:r>
      <w:r>
        <w:t xml:space="preserve"> </w:t>
      </w:r>
      <w:r>
        <w:t xml:space="preserve">‘accompagne’</w:t>
      </w:r>
      <w:r>
        <w:t xml:space="preserve">).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auth.ts:requireRole(</w:t>
      </w:r>
      <w:r>
        <w:t xml:space="preserve">‘accompagne’</w:t>
      </w:r>
      <w:r>
        <w:t xml:space="preserve">) ; POST /api/rdv/reserver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84"/>
    <w:bookmarkStart w:id="185" w:name="Xbce06c28ab7a4d5bc981f92d4fdfe00b44ad042"/>
    <w:p>
      <w:pPr>
        <w:pStyle w:val="Heading3"/>
      </w:pPr>
      <w:r>
        <w:t xml:space="preserve">TC-RDV-035 — Réserver refusé si non authentifié (401)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cookie.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/api/rdv/reserver {creneauId:1} sans cookie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92"/>
        </w:numPr>
      </w:pPr>
      <w:r>
        <w:t xml:space="preserve">POST /api/rdv/reserver sans auth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  <w:r>
        <w:t xml:space="preserve"> </w:t>
      </w:r>
      <w:r>
        <w:t xml:space="preserve">‘Non authentifié’</w:t>
      </w:r>
      <w:r>
        <w:t xml:space="preserve">.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auth.ts:requireAuth ; POST /api/rdv/reserver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85"/>
    <w:bookmarkStart w:id="186" w:name="Xb43b63f250ee45e0ec1aeef695332c705dd74a6"/>
    <w:p>
      <w:pPr>
        <w:pStyle w:val="Heading3"/>
      </w:pPr>
      <w:r>
        <w:t xml:space="preserve">TC-RDV-036 — Atomicité de la réservation (transaction)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Réservation nominale réussie (TC-RDV-026).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Inspection post-réservation : creneaux.reserve, rdv, notifications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94"/>
        </w:numPr>
      </w:pPr>
      <w:r>
        <w:t xml:space="preserve">Réserver un créneau</w:t>
      </w:r>
    </w:p>
    <w:p>
      <w:pPr>
        <w:pStyle w:val="Compact"/>
        <w:numPr>
          <w:ilvl w:val="1"/>
          <w:numId w:val="1294"/>
        </w:numPr>
      </w:pPr>
      <w:r>
        <w:t xml:space="preserve">Vérifier la cohérence : reserve=1 ET rdv inséré ET 2 notifications, tous ensemble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effets (UPDATE reserve, INSERT rdv, INSERT notifications, UPDATE demandes_rdv) sont appliqués atomiquement (db.transaction) : pas d’état partiel observable.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/api/rdv/reserver (rdv.ts:122-128)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86"/>
    <w:bookmarkStart w:id="187" w:name="X95211423469d57e28d4634324c7b19f2640b70c"/>
    <w:p>
      <w:pPr>
        <w:pStyle w:val="Heading3"/>
      </w:pPr>
      <w:r>
        <w:t xml:space="preserve">TC-RDV-037 — Demander un RDV sur un parcours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Amine, dossier lui appartenant, sans demande en_attente existante.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/api/rdv/demander {dossierId:idDossierAmine}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96"/>
        </w:numPr>
      </w:pPr>
      <w:r>
        <w:t xml:space="preserve">Se connecter en accompagné</w:t>
      </w:r>
    </w:p>
    <w:p>
      <w:pPr>
        <w:pStyle w:val="Compact"/>
        <w:numPr>
          <w:ilvl w:val="1"/>
          <w:numId w:val="1296"/>
        </w:numPr>
      </w:pPr>
      <w:r>
        <w:t xml:space="preserve">POST /api/rdv/demander</w:t>
      </w:r>
    </w:p>
    <w:p>
      <w:pPr>
        <w:pStyle w:val="Compact"/>
        <w:numPr>
          <w:ilvl w:val="1"/>
          <w:numId w:val="1296"/>
        </w:numPr>
      </w:pPr>
      <w:r>
        <w:t xml:space="preserve">Vérifier demandes_rdv et notifications côté accompagnateur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{ok:true} ; une demande_rdv</w:t>
      </w:r>
      <w:r>
        <w:t xml:space="preserve"> </w:t>
      </w:r>
      <w:r>
        <w:t xml:space="preserve">‘en_attente’</w:t>
      </w:r>
      <w:r>
        <w:t xml:space="preserve"> </w:t>
      </w:r>
      <w:r>
        <w:t xml:space="preserve">(dossier_id, accompagne_id, accompagnateur_id) ; une notification</w:t>
      </w:r>
      <w:r>
        <w:t xml:space="preserve"> </w:t>
      </w:r>
      <w:r>
        <w:t xml:space="preserve">‘</w:t>
      </w:r>
      <w:r>
        <w:t xml:space="preserve"> </w:t>
      </w:r>
      <w:r>
        <w:t xml:space="preserve">demande un rendez-vous’</w:t>
      </w:r>
      <w:r>
        <w:t xml:space="preserve"> </w:t>
      </w:r>
      <w:r>
        <w:t xml:space="preserve">pour l’accompagnateur ; un email envoyé à l’accompagnateur.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/api/rdv/demander (rdv.ts:137-150)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87"/>
    <w:bookmarkStart w:id="188" w:name="X078c1f7fd02ecb4a38e4a614581cce537fe3151"/>
    <w:p>
      <w:pPr>
        <w:pStyle w:val="Heading3"/>
      </w:pPr>
      <w:r>
        <w:t xml:space="preserve">TC-RDV-038 — Demander un RDV deux fois — pas de doublon (idempotence)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Une demande</w:t>
      </w:r>
      <w:r>
        <w:t xml:space="preserve"> </w:t>
      </w:r>
      <w:r>
        <w:t xml:space="preserve">‘en_attente’</w:t>
      </w:r>
      <w:r>
        <w:t xml:space="preserve"> </w:t>
      </w:r>
      <w:r>
        <w:t xml:space="preserve">existe déjà pour ce dossier.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/api/rdv/demander {dossierId} (2e appel)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298"/>
        </w:numPr>
      </w:pPr>
      <w:r>
        <w:t xml:space="preserve">POST /api/rdv/demander une 1re fois</w:t>
      </w:r>
    </w:p>
    <w:p>
      <w:pPr>
        <w:pStyle w:val="Compact"/>
        <w:numPr>
          <w:ilvl w:val="1"/>
          <w:numId w:val="1298"/>
        </w:numPr>
      </w:pPr>
      <w:r>
        <w:t xml:space="preserve">POST /api/rdv/demander une 2e fois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</w:t>
      </w:r>
      <w:r>
        <w:t xml:space="preserve"> </w:t>
      </w:r>
      <w:r>
        <w:t xml:space="preserve">‘ok’</w:t>
      </w:r>
      <w:r>
        <w:t xml:space="preserve"> </w:t>
      </w:r>
      <w:r>
        <w:t xml:space="preserve">; AUCUNE 2e ligne demandes_rdv</w:t>
      </w:r>
      <w:r>
        <w:t xml:space="preserve"> </w:t>
      </w:r>
      <w:r>
        <w:t xml:space="preserve">‘en_attente’</w:t>
      </w:r>
      <w:r>
        <w:t xml:space="preserve"> </w:t>
      </w:r>
      <w:r>
        <w:t xml:space="preserve">insérée (garde</w:t>
      </w:r>
      <w:r>
        <w:t xml:space="preserve"> </w:t>
      </w:r>
      <w:r>
        <w:rPr>
          <w:rStyle w:val="VerbatimChar"/>
        </w:rPr>
        <w:t xml:space="preserve">if (!exists)</w:t>
      </w:r>
      <w:r>
        <w:t xml:space="preserve">) ; mais une notification et un email sont quand même envoyés à chaque appel.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/api/rdv/demander (rdv.ts:142-148)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88"/>
    <w:bookmarkStart w:id="189" w:name="X33a69e8192e562083a8749168c3e03b60cfe13a"/>
    <w:p>
      <w:pPr>
        <w:pStyle w:val="Heading3"/>
      </w:pPr>
      <w:r>
        <w:t xml:space="preserve">TC-RDV-039 — Demander un RDV sur un parcours non possédé / inexistant (404)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Amine ; dossierId appartenant à Léa, ou dossierId inexistant.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dossierId de Léa ; Cas B dossierId 999999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00"/>
        </w:numPr>
      </w:pPr>
      <w:r>
        <w:t xml:space="preserve">Se connecter en Amine</w:t>
      </w:r>
    </w:p>
    <w:p>
      <w:pPr>
        <w:pStyle w:val="Compact"/>
        <w:numPr>
          <w:ilvl w:val="1"/>
          <w:numId w:val="1300"/>
        </w:numPr>
      </w:pPr>
      <w:r>
        <w:t xml:space="preserve">POST /api/rdv/demander avec dossierId d’autrui/inexistant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message</w:t>
      </w:r>
      <w:r>
        <w:t xml:space="preserve"> </w:t>
      </w:r>
      <w:r>
        <w:t xml:space="preserve">‘Parcours introuvable’</w:t>
      </w:r>
      <w:r>
        <w:t xml:space="preserve"> </w:t>
      </w:r>
      <w:r>
        <w:t xml:space="preserve">(SELECT exige accompagne_id=me.id). Aucune demande créée.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/api/rdv/demander (rdv.ts:140-141)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89"/>
    <w:bookmarkStart w:id="190" w:name="Xa1056032a24ba50cb1ef5aa76d89f063032410b"/>
    <w:p>
      <w:pPr>
        <w:pStyle w:val="Heading3"/>
      </w:pPr>
      <w:r>
        <w:t xml:space="preserve">TC-RDV-040 — Demander un RDV avec dossierId manquant/non numérique (404)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accompagné.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body {} (dossierId NaN) ; Cas B {dossierId:</w:t>
      </w:r>
      <w:r>
        <w:t xml:space="preserve">‘x’</w:t>
      </w:r>
      <w:r>
        <w:t xml:space="preserve">}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02"/>
        </w:numPr>
      </w:pPr>
      <w:r>
        <w:t xml:space="preserve">POST /api/rdv/demander sans dossierId valide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</w:t>
      </w:r>
      <w:r>
        <w:t xml:space="preserve"> </w:t>
      </w:r>
      <w:r>
        <w:t xml:space="preserve">‘Parcours introuvable’</w:t>
      </w:r>
      <w:r>
        <w:t xml:space="preserve"> </w:t>
      </w:r>
      <w:r>
        <w:t xml:space="preserve">(Number(undefined/</w:t>
      </w:r>
      <w:r>
        <w:t xml:space="preserve">‘x’</w:t>
      </w:r>
      <w:r>
        <w:t xml:space="preserve">)=NaN ne matche aucun dossier) ; pas de 500.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POST /api/rdv/demander (rdv.ts:139-141)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90"/>
    <w:bookmarkStart w:id="191" w:name="X7bc19601030081537bb1d71736069158247b8cf"/>
    <w:p>
      <w:pPr>
        <w:pStyle w:val="Heading3"/>
      </w:pPr>
      <w:r>
        <w:t xml:space="preserve">TC-RDV-041 — Demander un RDV refusé pour accompagnateur (403)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accompagnateur.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/api/rdv/demander {dossierId:1}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04"/>
        </w:numPr>
      </w:pPr>
      <w:r>
        <w:t xml:space="preserve">Se connecter en accompagnateur</w:t>
      </w:r>
    </w:p>
    <w:p>
      <w:pPr>
        <w:pStyle w:val="Compact"/>
        <w:numPr>
          <w:ilvl w:val="1"/>
          <w:numId w:val="1304"/>
        </w:numPr>
      </w:pPr>
      <w:r>
        <w:t xml:space="preserve">POST /api/rdv/demander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(réservé à</w:t>
      </w:r>
      <w:r>
        <w:t xml:space="preserve"> </w:t>
      </w:r>
      <w:r>
        <w:t xml:space="preserve">‘accompagne’</w:t>
      </w:r>
      <w:r>
        <w:t xml:space="preserve">).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auth.ts:requireRole(</w:t>
      </w:r>
      <w:r>
        <w:t xml:space="preserve">‘accompagne’</w:t>
      </w:r>
      <w:r>
        <w:t xml:space="preserve">) ; POST /api/rdv/demander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91"/>
    <w:bookmarkStart w:id="192" w:name="X1ec972571e7f5ee94f84db3a3460c28a60f71ba"/>
    <w:p>
      <w:pPr>
        <w:pStyle w:val="Heading3"/>
      </w:pPr>
      <w:r>
        <w:t xml:space="preserve">TC-RDV-042 — Demander un RDV refusé si non authentifié (401)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cookie.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/api/rdv/demander {dossierId:1} sans cookie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06"/>
        </w:numPr>
      </w:pPr>
      <w:r>
        <w:t xml:space="preserve">POST /api/rdv/demander sans auth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  <w:r>
        <w:t xml:space="preserve"> </w:t>
      </w:r>
      <w:r>
        <w:t xml:space="preserve">‘Non authentifié’</w:t>
      </w:r>
      <w:r>
        <w:t xml:space="preserve">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auth.ts:requireAuth ; POST /api/rdv/demander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92"/>
    <w:bookmarkStart w:id="193" w:name="Xb8a96b77d2a51be22943bb3eda52305aaf19b20"/>
    <w:p>
      <w:pPr>
        <w:pStyle w:val="Heading3"/>
      </w:pPr>
      <w:r>
        <w:t xml:space="preserve">TC-RDV-043 — Lister mes rendez-vous (nominal, forme et tri)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avec au moins un rdv confirmé (Amine en a après seed/réservation).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/api/rdv/mine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08"/>
        </w:numPr>
      </w:pPr>
      <w:r>
        <w:t xml:space="preserve">Se connecter en accompagné</w:t>
      </w:r>
    </w:p>
    <w:p>
      <w:pPr>
        <w:pStyle w:val="Compact"/>
        <w:numPr>
          <w:ilvl w:val="1"/>
          <w:numId w:val="1308"/>
        </w:numPr>
      </w:pPr>
      <w:r>
        <w:t xml:space="preserve">GET /api/rdv/mine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{rdv:[{id, debut, fin, statut}]} trié par debut ; ne contient que les rdv où accompagne_id=me.id.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/api/rdv/mine (rdv.ts:152-163)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93"/>
    <w:bookmarkStart w:id="194" w:name="X852a60442d1bffad85cd040d66a742a4a421846"/>
    <w:p>
      <w:pPr>
        <w:pStyle w:val="Heading3"/>
      </w:pPr>
      <w:r>
        <w:t xml:space="preserve">TC-RDV-044 — Lister mes rendez-vous — isolation entre accompagnés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Amine et Léa ont chacun des rdv.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/api/rdv/mine connecté en Léa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10"/>
        </w:numPr>
      </w:pPr>
      <w:r>
        <w:t xml:space="preserve">Se connecter en Léa</w:t>
      </w:r>
    </w:p>
    <w:p>
      <w:pPr>
        <w:pStyle w:val="Compact"/>
        <w:numPr>
          <w:ilvl w:val="1"/>
          <w:numId w:val="1310"/>
        </w:numPr>
      </w:pPr>
      <w:r>
        <w:t xml:space="preserve">GET /api/rdv/mine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ne renvoie QUE les rdv de Léa (WHERE r.accompagne_id=me.id) ; aucun rdv d’Amine.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/api/rdv/mine (rdv.ts:158)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94"/>
    <w:bookmarkStart w:id="195" w:name="Xa48b688dcec52740617d274c167947dff413a45"/>
    <w:p>
      <w:pPr>
        <w:pStyle w:val="Heading3"/>
      </w:pPr>
      <w:r>
        <w:t xml:space="preserve">TC-RDV-045 — Lister mes rendez-vous refusé pour accompagnateur (403)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accompagnateur.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/api/rdv/mine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12"/>
        </w:numPr>
      </w:pPr>
      <w:r>
        <w:t xml:space="preserve">Se connecter en accompagnateur</w:t>
      </w:r>
    </w:p>
    <w:p>
      <w:pPr>
        <w:pStyle w:val="Compact"/>
        <w:numPr>
          <w:ilvl w:val="1"/>
          <w:numId w:val="1312"/>
        </w:numPr>
      </w:pPr>
      <w:r>
        <w:t xml:space="preserve">GET /api/rdv/mine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auth.ts:requireRole(</w:t>
      </w:r>
      <w:r>
        <w:t xml:space="preserve">‘accompagne’</w:t>
      </w:r>
      <w:r>
        <w:t xml:space="preserve">) ; GET /api/rdv/mine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95"/>
    <w:bookmarkStart w:id="196" w:name="X9fc7fe568aa01e44e1936fc7e1656f49a1067ce"/>
    <w:p>
      <w:pPr>
        <w:pStyle w:val="Heading3"/>
      </w:pPr>
      <w:r>
        <w:t xml:space="preserve">TC-RDV-046 — Lister mes rendez-vous refusé si non authentifié (401)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cookie.</w:t>
      </w:r>
    </w:p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/api/rdv/mine sans cookie</w:t>
      </w:r>
    </w:p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14"/>
        </w:numPr>
      </w:pPr>
      <w:r>
        <w:t xml:space="preserve">GET /api/rdv/mine sans auth</w:t>
      </w:r>
    </w:p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  <w:r>
        <w:t xml:space="preserve"> </w:t>
      </w:r>
      <w:r>
        <w:t xml:space="preserve">‘Non authentifié’</w:t>
      </w:r>
      <w:r>
        <w:t xml:space="preserve">.</w:t>
      </w:r>
    </w:p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auth.ts:requireAuth ; GET /api/rdv/mine</w:t>
      </w:r>
    </w:p>
    <w:p>
      <w:pPr>
        <w:pStyle w:val="Compact"/>
        <w:numPr>
          <w:ilvl w:val="0"/>
          <w:numId w:val="131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96"/>
    <w:bookmarkStart w:id="197" w:name="X175a8cd88a43d616a039a6e042abe3edde937ca"/>
    <w:p>
      <w:pPr>
        <w:pStyle w:val="Heading3"/>
      </w:pPr>
      <w:r>
        <w:t xml:space="preserve">TC-RDV-047 — Export ICS d’un rdv par l’accompagné propriétaire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 propriétaire du rdv {id}.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/api/rdv/{id}/ics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16"/>
        </w:numPr>
      </w:pPr>
      <w:r>
        <w:t xml:space="preserve">Se connecter en Amine</w:t>
      </w:r>
    </w:p>
    <w:p>
      <w:pPr>
        <w:pStyle w:val="Compact"/>
        <w:numPr>
          <w:ilvl w:val="1"/>
          <w:numId w:val="1316"/>
        </w:numPr>
      </w:pPr>
      <w:r>
        <w:t xml:space="preserve">GET /api/rdv/:id/ics</w:t>
      </w:r>
    </w:p>
    <w:p>
      <w:pPr>
        <w:pStyle w:val="Compact"/>
        <w:numPr>
          <w:ilvl w:val="1"/>
          <w:numId w:val="1316"/>
        </w:numPr>
      </w:pPr>
      <w:r>
        <w:t xml:space="preserve">Inspecter en-têtes et corps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Content-Type text/calendar ; Content-Disposition attachment filename=</w:t>
      </w:r>
      <w:r>
        <w:t xml:space="preserve">“rdv-boussole-</w:t>
      </w:r>
      <w:r>
        <w:t xml:space="preserve">.ics”</w:t>
      </w:r>
      <w:r>
        <w:t xml:space="preserve"> </w:t>
      </w:r>
      <w:r>
        <w:t xml:space="preserve">; corps contient BEGIN:VCALENDAR, VEVENT, UID boussole-rdv-</w:t>
      </w:r>
      <w:r>
        <w:t xml:space="preserve">@boussole.elafrit.com</w:t>
      </w:r>
      <w:r>
        <w:t xml:space="preserve">, DTSTART/DTEND, SUMMARY, DESCRIPTION avec le statut ; lignes séparées par CRLF.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/api/rdv/:id/ics (rdv.ts:177-215)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97"/>
    <w:bookmarkStart w:id="198" w:name="X977fcf3123b80fa053fac8f1ed5ed188e26a054"/>
    <w:p>
      <w:pPr>
        <w:pStyle w:val="Heading3"/>
      </w:pPr>
      <w:r>
        <w:t xml:space="preserve">TC-RDV-048 — Export ICS par l’accompagnateur partie au rdv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du créneau du rdv {id}.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/api/rdv/{id}/ics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18"/>
        </w:numPr>
      </w:pPr>
      <w:r>
        <w:t xml:space="preserve">Se connecter en accompagnateur du rdv</w:t>
      </w:r>
    </w:p>
    <w:p>
      <w:pPr>
        <w:pStyle w:val="Compact"/>
        <w:numPr>
          <w:ilvl w:val="1"/>
          <w:numId w:val="1318"/>
        </w:numPr>
      </w:pPr>
      <w:r>
        <w:t xml:space="preserve">GET /api/rdv/:id/ics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fichier ICS valide (me.role=</w:t>
      </w:r>
      <w:r>
        <w:t xml:space="preserve">‘accompagnateur’</w:t>
      </w:r>
      <w:r>
        <w:t xml:space="preserve"> </w:t>
      </w:r>
      <w:r>
        <w:t xml:space="preserve">ET accompagnateur_id=me.id autorisé).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/api/rdv/:id/ics (rdv.ts:194-200)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98"/>
    <w:bookmarkStart w:id="199" w:name="Xd4916d65f82ad1ce06f00e17daae652a6a843ae"/>
    <w:p>
      <w:pPr>
        <w:pStyle w:val="Heading3"/>
      </w:pPr>
      <w:r>
        <w:t xml:space="preserve">TC-RDV-049 — Export ICS refusé pour un tiers non partie (403)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Rdv d’Amine avec accompagnateur A ; on est un autre accompagné (Léa) ou un autre accompagnateur (Camille).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/api/rdv/{idRdvAmine}/ics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20"/>
        </w:numPr>
      </w:pPr>
      <w:r>
        <w:t xml:space="preserve">Se connecter en Léa (ou Camille non partie)</w:t>
      </w:r>
    </w:p>
    <w:p>
      <w:pPr>
        <w:pStyle w:val="Compact"/>
        <w:numPr>
          <w:ilvl w:val="1"/>
          <w:numId w:val="1320"/>
        </w:numPr>
      </w:pPr>
      <w:r>
        <w:t xml:space="preserve">GET /api/rdv/:id/ics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message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(ni accompagné propriétaire ni accompagnateur du créneau). Aucune fuite du contenu ICS.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/api/rdv/:id/ics (rdv.ts:194-200)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199"/>
    <w:bookmarkStart w:id="200" w:name="X7ad655a6ad03cb24fe00f45c173103fe030b86e"/>
    <w:p>
      <w:pPr>
        <w:pStyle w:val="Heading3"/>
      </w:pPr>
      <w:r>
        <w:t xml:space="preserve">TC-RDV-050 — Export ICS refusé pour un admin non partie (403)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admin (mohamed@elafrit.com), non partie au rdv.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/api/rdv/{id}/ics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22"/>
        </w:numPr>
      </w:pPr>
      <w:r>
        <w:t xml:space="preserve">Se connecter en admin</w:t>
      </w:r>
    </w:p>
    <w:p>
      <w:pPr>
        <w:pStyle w:val="Compact"/>
        <w:numPr>
          <w:ilvl w:val="1"/>
          <w:numId w:val="1322"/>
        </w:numPr>
      </w:pPr>
      <w:r>
        <w:t xml:space="preserve">GET /api/rdv/:id/ics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(la règle allowed ne couvre que accompagne/accompagnateur partie ; le rôle</w:t>
      </w:r>
      <w:r>
        <w:t xml:space="preserve"> </w:t>
      </w:r>
      <w:r>
        <w:t xml:space="preserve">‘admin’</w:t>
      </w:r>
      <w:r>
        <w:t xml:space="preserve"> </w:t>
      </w:r>
      <w:r>
        <w:t xml:space="preserve">n’est pas autorisé).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/api/rdv/:id/ics (rdv.ts:194-200)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200"/>
    <w:bookmarkStart w:id="201" w:name="X794fb23e40d136ec2c64f7d803ebc9d266c4fc9"/>
    <w:p>
      <w:pPr>
        <w:pStyle w:val="Heading3"/>
      </w:pPr>
      <w:r>
        <w:t xml:space="preserve">TC-RDV-051 — Export ICS d’un rdv inexistant (404)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(rôle quelconque).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/api/rdv/999999/ics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24"/>
        </w:numPr>
      </w:pPr>
      <w:r>
        <w:t xml:space="preserve">GET /api/rdv/999999/ics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message</w:t>
      </w:r>
      <w:r>
        <w:t xml:space="preserve"> </w:t>
      </w:r>
      <w:r>
        <w:t xml:space="preserve">‘Rendez-vous introuvable’</w:t>
      </w:r>
      <w:r>
        <w:t xml:space="preserve">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/api/rdv/:id/ics (rdv.ts:190-193)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201"/>
    <w:bookmarkStart w:id="202" w:name="X8f7e2ea31e4e92452e9cac062b00b179dbf3f03"/>
    <w:p>
      <w:pPr>
        <w:pStyle w:val="Heading3"/>
      </w:pPr>
      <w:r>
        <w:t xml:space="preserve">TC-RDV-052 — Export ICS refusé si non authentifié (401)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cookie.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/api/rdv/1/ics sans cookie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26"/>
        </w:numPr>
      </w:pPr>
      <w:r>
        <w:t xml:space="preserve">GET /api/rdv/1/ics sans auth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(requireAuth sans requireRole : ouvert à tout rôle authentifié).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auth.ts:requireAuth ; GET /api/rdv/:id/ics</w:t>
      </w:r>
    </w:p>
    <w:p>
      <w:pPr>
        <w:pStyle w:val="Compact"/>
        <w:numPr>
          <w:ilvl w:val="0"/>
          <w:numId w:val="13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202"/>
    <w:bookmarkStart w:id="203" w:name="X45be5c29498d2fd83153e44550ef8d3422bc7ce"/>
    <w:p>
      <w:pPr>
        <w:pStyle w:val="Heading3"/>
      </w:pPr>
      <w:r>
        <w:t xml:space="preserve">TC-RDV-053 — Export ICS avec id non numérique (404)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Authentifié.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/api/rdv/abc/ics (Number(</w:t>
      </w:r>
      <w:r>
        <w:t xml:space="preserve">‘abc’</w:t>
      </w:r>
      <w:r>
        <w:t xml:space="preserve">)=NaN)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28"/>
        </w:numPr>
      </w:pPr>
      <w:r>
        <w:t xml:space="preserve">GET /api/rdv/abc/ics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</w:t>
      </w:r>
      <w:r>
        <w:t xml:space="preserve"> </w:t>
      </w:r>
      <w:r>
        <w:t xml:space="preserve">‘Rendez-vous introuvable’</w:t>
      </w:r>
      <w:r>
        <w:t xml:space="preserve"> </w:t>
      </w:r>
      <w:r>
        <w:t xml:space="preserve">; pas de 500.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GET /api/rdv/:id/ics (rdv.ts:179-193)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203"/>
    <w:bookmarkStart w:id="204" w:name="Xdec1d11891eb7b335e5ec2c403732dfa1d30f9c"/>
    <w:p>
      <w:pPr>
        <w:pStyle w:val="Heading3"/>
      </w:pPr>
      <w:r>
        <w:t xml:space="preserve">TC-RDV-054 — Unitaire — icsStamp formate un ISO valide et renvoie ’’ sur entrée non conforme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déterministe icsStamp(iso) (rdv.ts:166-169).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</w:t>
      </w:r>
      <w:r>
        <w:t xml:space="preserve"> </w:t>
      </w:r>
      <w:r>
        <w:t xml:space="preserve">‘2026-07-01T10:00’</w:t>
      </w:r>
      <w:r>
        <w:t xml:space="preserve"> </w:t>
      </w:r>
      <w:r>
        <w:t xml:space="preserve">→</w:t>
      </w:r>
      <w:r>
        <w:t xml:space="preserve"> </w:t>
      </w:r>
      <w:r>
        <w:t xml:space="preserve">‘20260701T100000’</w:t>
      </w:r>
      <w:r>
        <w:t xml:space="preserve"> </w:t>
      </w:r>
      <w:r>
        <w:t xml:space="preserve">(secondes par défaut 00) ; Cas B</w:t>
      </w:r>
      <w:r>
        <w:t xml:space="preserve"> </w:t>
      </w:r>
      <w:r>
        <w:t xml:space="preserve">‘2026-07-01T10:00:30’</w:t>
      </w:r>
      <w:r>
        <w:t xml:space="preserve"> </w:t>
      </w:r>
      <w:r>
        <w:t xml:space="preserve">→</w:t>
      </w:r>
      <w:r>
        <w:t xml:space="preserve"> </w:t>
      </w:r>
      <w:r>
        <w:t xml:space="preserve">‘20260701T100030’</w:t>
      </w:r>
      <w:r>
        <w:t xml:space="preserve"> </w:t>
      </w:r>
      <w:r>
        <w:t xml:space="preserve">; Cas C</w:t>
      </w:r>
      <w:r>
        <w:t xml:space="preserve"> </w:t>
      </w:r>
      <w:r>
        <w:t xml:space="preserve">‘pas-une-date’</w:t>
      </w:r>
      <w:r>
        <w:t xml:space="preserve"> </w:t>
      </w:r>
      <w:r>
        <w:t xml:space="preserve">→ ’’ ; Cas D ’’ → ’’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30"/>
        </w:numPr>
      </w:pPr>
      <w:r>
        <w:t xml:space="preserve">Appeler icsStamp pour chaque entrée</w:t>
      </w:r>
    </w:p>
    <w:p>
      <w:pPr>
        <w:pStyle w:val="Compact"/>
        <w:numPr>
          <w:ilvl w:val="1"/>
          <w:numId w:val="1330"/>
        </w:numPr>
      </w:pPr>
      <w:r>
        <w:t xml:space="preserve">Comparer la sortie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Sorties exactement</w:t>
      </w:r>
      <w:r>
        <w:t xml:space="preserve"> </w:t>
      </w:r>
      <w:r>
        <w:t xml:space="preserve">‘20260701T100000’</w:t>
      </w:r>
      <w:r>
        <w:t xml:space="preserve">,</w:t>
      </w:r>
      <w:r>
        <w:t xml:space="preserve"> </w:t>
      </w:r>
      <w:r>
        <w:t xml:space="preserve">‘20260701T100030’</w:t>
      </w:r>
      <w:r>
        <w:t xml:space="preserve">, ’</w:t>
      </w:r>
      <w:r>
        <w:t xml:space="preserve">‘,’</w:t>
      </w:r>
      <w:r>
        <w:t xml:space="preserve">’ ; secondes complétées par</w:t>
      </w:r>
      <w:r>
        <w:t xml:space="preserve"> </w:t>
      </w:r>
      <w:r>
        <w:t xml:space="preserve">‘00’</w:t>
      </w:r>
      <w:r>
        <w:t xml:space="preserve"> </w:t>
      </w:r>
      <w:r>
        <w:t xml:space="preserve">quand absentes.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fonction icsStamp (rdv.ts:166-169)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unit/rdv.test.ts</w:t>
      </w:r>
    </w:p>
    <w:bookmarkEnd w:id="204"/>
    <w:bookmarkStart w:id="205" w:name="X28f2ca6ef919f9222c4f04e1fd6918197b22544"/>
    <w:p>
      <w:pPr>
        <w:pStyle w:val="Heading3"/>
      </w:pPr>
      <w:r>
        <w:t xml:space="preserve">TC-RDV-055 — Unitaire — icsEscape échappe  , ; et les retours ligne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déterministe icsEscape(s) (rdv.ts:170-172).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</w:t>
      </w:r>
      <w:r>
        <w:t xml:space="preserve"> </w:t>
      </w:r>
      <w:r>
        <w:t xml:space="preserve">‘a,b;c\d’</w:t>
      </w:r>
      <w:r>
        <w:t xml:space="preserve"> </w:t>
      </w:r>
      <w:r>
        <w:t xml:space="preserve">→</w:t>
      </w:r>
      <w:r>
        <w:t xml:space="preserve"> </w:t>
      </w:r>
      <w:r>
        <w:t xml:space="preserve">‘a\,b\;c\\d’</w:t>
      </w:r>
      <w:r>
        <w:t xml:space="preserve"> </w:t>
      </w:r>
      <w:r>
        <w:t xml:space="preserve">; Cas B</w:t>
      </w:r>
      <w:r>
        <w:t xml:space="preserve"> </w:t>
      </w:r>
      <w:r>
        <w:t xml:space="preserve">‘ligne1</w:t>
      </w:r>
      <w:r>
        <w:t xml:space="preserve">’</w:t>
      </w:r>
      <w:r>
        <w:t xml:space="preserve"> </w:t>
      </w:r>
      <w:r>
        <w:t xml:space="preserve">→</w:t>
      </w:r>
      <w:r>
        <w:t xml:space="preserve"> </w:t>
      </w:r>
      <w:r>
        <w:t xml:space="preserve">‘ligne1\nligne2’</w:t>
      </w:r>
      <w:r>
        <w:t xml:space="preserve"> </w:t>
      </w:r>
      <w:r>
        <w:t xml:space="preserve">; Cas C null/’’ → ’’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32"/>
        </w:numPr>
      </w:pPr>
      <w:r>
        <w:t xml:space="preserve">Appeler icsEscape pour chaque entrée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Virgule, point-virgule et backslash préfixés par un backslash ; CR/LF remplacés par littéral \n ; entrée vide/null → ’’.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fonction icsEscape (rdv.ts:170-172)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unit/rdv.test.ts</w:t>
      </w:r>
    </w:p>
    <w:bookmarkEnd w:id="205"/>
    <w:bookmarkStart w:id="206" w:name="X3b8b41e021ddfee9d537b8c5be54303f268bc9e"/>
    <w:p>
      <w:pPr>
        <w:pStyle w:val="Heading3"/>
      </w:pPr>
      <w:r>
        <w:t xml:space="preserve">TC-RDV-056 — Unitaire — icsNowUtc renvoie un horodatage UTC compact valide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déterministe icsNowUtc() (rdv.ts:173-175).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Aucune (utilise new Date())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34"/>
        </w:numPr>
      </w:pPr>
      <w:r>
        <w:t xml:space="preserve">Appeler icsNowUtc()</w:t>
      </w:r>
    </w:p>
    <w:p>
      <w:pPr>
        <w:pStyle w:val="Compact"/>
        <w:numPr>
          <w:ilvl w:val="1"/>
          <w:numId w:val="1334"/>
        </w:numPr>
      </w:pPr>
      <w:r>
        <w:t xml:space="preserve">Vérifier le format par regex ^</w:t>
      </w:r>
      <w:r>
        <w:t xml:space="preserve">T</w:t>
      </w:r>
      <w:r>
        <w:t xml:space="preserve">Z$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Chaîne de la forme YYYYMMDDThhmmssZ (tirets, deux-points et millisecondes retirés), suffixe</w:t>
      </w:r>
      <w:r>
        <w:t xml:space="preserve"> </w:t>
      </w:r>
      <w:r>
        <w:t xml:space="preserve">‘Z’</w:t>
      </w:r>
      <w:r>
        <w:t xml:space="preserve">.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fonction icsNowUtc (rdv.ts:173-175)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unit/rdv.test.ts</w:t>
      </w:r>
    </w:p>
    <w:bookmarkEnd w:id="206"/>
    <w:bookmarkStart w:id="207" w:name="X78be48b6ccdb3d13d66cba85955b91d47059554"/>
    <w:p>
      <w:pPr>
        <w:pStyle w:val="Heading3"/>
      </w:pPr>
      <w:r>
        <w:t xml:space="preserve">TC-RDV-057 — Unitaire — formatFr met en forme l’ISO en JJ/MM/AAAA à HH:MM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déterministe formatFr(iso) (rdv.ts:23-27).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‘2026-07-01T10:05’</w:t>
      </w:r>
      <w:r>
        <w:t xml:space="preserve"> </w:t>
      </w:r>
      <w:r>
        <w:t xml:space="preserve">→</w:t>
      </w:r>
      <w:r>
        <w:t xml:space="preserve"> </w:t>
      </w:r>
      <w:r>
        <w:t xml:space="preserve">‘01/07/2026 à 10:05’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36"/>
        </w:numPr>
      </w:pPr>
      <w:r>
        <w:t xml:space="preserve">Appeler formatFr(</w:t>
      </w:r>
      <w:r>
        <w:t xml:space="preserve">‘2026-07-01T10:05’</w:t>
      </w:r>
      <w:r>
        <w:t xml:space="preserve">)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‘01/07/2026 à 10:05’</w:t>
      </w:r>
      <w:r>
        <w:t xml:space="preserve"> </w:t>
      </w:r>
      <w:r>
        <w:t xml:space="preserve">(jour/mois/année, heure tronquée à 5 caractères HH:MM).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fonction formatFr (rdv.ts:23-27)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unit/rdv.test.ts</w:t>
      </w:r>
    </w:p>
    <w:bookmarkEnd w:id="207"/>
    <w:bookmarkStart w:id="208" w:name="Xe0582500b65d4229a476f0fe271f1561800671f"/>
    <w:p>
      <w:pPr>
        <w:pStyle w:val="Heading3"/>
      </w:pPr>
      <w:r>
        <w:t xml:space="preserve">TC-RDV-058 — Unitaire — findAccompagnateurFor : lien actif prioritaire, sinon accompagnateur par défaut, sinon null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déterministe findAccompagnateurFor(accompagneId) (rdv.ts:14-21).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accompagné avec lien</w:t>
      </w:r>
      <w:r>
        <w:t xml:space="preserve"> </w:t>
      </w:r>
      <w:r>
        <w:t xml:space="preserve">‘actif’</w:t>
      </w:r>
      <w:r>
        <w:t xml:space="preserve"> </w:t>
      </w:r>
      <w:r>
        <w:t xml:space="preserve">→ renvoie l’accompagnateur du lien ; Cas B sans lien mais avec &gt;=1 accompagnateur actif → 1er accompagnateur actif (ORDER BY id) ; Cas C aucun accompagnateur actif → null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38"/>
        </w:numPr>
      </w:pPr>
      <w:r>
        <w:t xml:space="preserve">Préparer chaque configuration en base</w:t>
      </w:r>
    </w:p>
    <w:p>
      <w:pPr>
        <w:pStyle w:val="Compact"/>
        <w:numPr>
          <w:ilvl w:val="1"/>
          <w:numId w:val="1338"/>
        </w:numPr>
      </w:pPr>
      <w:r>
        <w:t xml:space="preserve">Appeler la fonction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Renvoie l’id du lien actif en priorité ; à défaut l’id du 1er accompagnateur actif ; null si aucun accompagnateur actif.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; fonction findAccompagnateurFor (rdv.ts:14-21)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unit/rdv.test.ts</w:t>
      </w:r>
    </w:p>
    <w:bookmarkEnd w:id="208"/>
    <w:bookmarkStart w:id="209" w:name="Xe86e560a060cfcf38e1a077f0ec30f5c2f493b6"/>
    <w:p>
      <w:pPr>
        <w:pStyle w:val="Heading3"/>
      </w:pPr>
      <w:r>
        <w:t xml:space="preserve">TC-RDV-059 — UI accompagnateur — ajouter puis supprimer un créneau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(camille.laurent@boussole.demo, BoussoleDemo2026), page /mes-creneaux.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Début = date/heure futures, Durée = 45 min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40"/>
        </w:numPr>
      </w:pPr>
      <w:r>
        <w:t xml:space="preserve">Aller sur /mes-creneaux</w:t>
      </w:r>
    </w:p>
    <w:p>
      <w:pPr>
        <w:pStyle w:val="Compact"/>
        <w:numPr>
          <w:ilvl w:val="1"/>
          <w:numId w:val="1340"/>
        </w:numPr>
      </w:pPr>
      <w:r>
        <w:t xml:space="preserve">Saisir une date de début et choisir 45 min</w:t>
      </w:r>
    </w:p>
    <w:p>
      <w:pPr>
        <w:pStyle w:val="Compact"/>
        <w:numPr>
          <w:ilvl w:val="1"/>
          <w:numId w:val="1340"/>
        </w:numPr>
      </w:pPr>
      <w:r>
        <w:t xml:space="preserve">Cliquer</w:t>
      </w:r>
      <w:r>
        <w:t xml:space="preserve"> </w:t>
      </w:r>
      <w:r>
        <w:t xml:space="preserve">‘Ajouter le créneau’</w:t>
      </w:r>
    </w:p>
    <w:p>
      <w:pPr>
        <w:pStyle w:val="Compact"/>
        <w:numPr>
          <w:ilvl w:val="1"/>
          <w:numId w:val="1340"/>
        </w:numPr>
      </w:pPr>
      <w:r>
        <w:t xml:space="preserve">Vérifier l’apparition du créneau (debut → heure fin)</w:t>
      </w:r>
    </w:p>
    <w:p>
      <w:pPr>
        <w:pStyle w:val="Compact"/>
        <w:numPr>
          <w:ilvl w:val="1"/>
          <w:numId w:val="1340"/>
        </w:numPr>
      </w:pPr>
      <w:r>
        <w:t xml:space="preserve">Cliquer</w:t>
      </w:r>
      <w:r>
        <w:t xml:space="preserve"> </w:t>
      </w:r>
      <w:r>
        <w:t xml:space="preserve">‘Supprimer’</w:t>
      </w:r>
      <w:r>
        <w:t xml:space="preserve"> </w:t>
      </w:r>
      <w:r>
        <w:t xml:space="preserve">sur ce créneau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créneau apparaît avec l’intervalle (fin = début + durée) puis disparaît après suppression ; aucun message d’erreur.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RendezVous/Creneaux ; page Creneaux.tsx ; POST /api/rdv/creneaux + DELETE /api/rdv/creneaux/:id</w:t>
      </w:r>
    </w:p>
    <w:p>
      <w:pPr>
        <w:pStyle w:val="Compact"/>
        <w:numPr>
          <w:ilvl w:val="0"/>
          <w:numId w:val="13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09"/>
    <w:bookmarkStart w:id="210" w:name="X9eba78ca5330f499f0223dd042a91405711dfad"/>
    <w:p>
      <w:pPr>
        <w:pStyle w:val="Heading3"/>
      </w:pPr>
      <w:r>
        <w:t xml:space="preserve">TC-RDV-060 — UI accompagnateur — un créneau réservé affiche le réservataire et masque Supprimer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accompagné a réservé un créneau de cet accompagnateur.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/mes-creneaux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42"/>
        </w:numPr>
      </w:pPr>
      <w:r>
        <w:t xml:space="preserve">Aller sur /mes-creneaux</w:t>
      </w:r>
    </w:p>
    <w:p>
      <w:pPr>
        <w:pStyle w:val="Compact"/>
        <w:numPr>
          <w:ilvl w:val="1"/>
          <w:numId w:val="1342"/>
        </w:numPr>
      </w:pPr>
      <w:r>
        <w:t xml:space="preserve">Repérer le créneau réservé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créneau porte le badge</w:t>
      </w:r>
      <w:r>
        <w:t xml:space="preserve"> </w:t>
      </w:r>
      <w:r>
        <w:t xml:space="preserve">‘Réservé · &lt;prénom ou email de l’accompagné&gt;’</w:t>
      </w:r>
      <w:r>
        <w:t xml:space="preserve"> </w:t>
      </w:r>
      <w:r>
        <w:t xml:space="preserve">; le bouton</w:t>
      </w:r>
      <w:r>
        <w:t xml:space="preserve"> </w:t>
      </w:r>
      <w:r>
        <w:t xml:space="preserve">‘Supprimer’</w:t>
      </w:r>
      <w:r>
        <w:t xml:space="preserve"> </w:t>
      </w:r>
      <w:r>
        <w:t xml:space="preserve">n’est PAS affiché pour ce créneau.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RendezVous/Creneaux ; page Creneaux.tsx (lignes 85-94) ; GET /api/rdv/creneaux/mine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10"/>
    <w:bookmarkStart w:id="211" w:name="Xcfb121c2c35bd6b668573c902aa5d77f1c62d6f"/>
    <w:p>
      <w:pPr>
        <w:pStyle w:val="Heading3"/>
      </w:pPr>
      <w:r>
        <w:t xml:space="preserve">TC-RDV-061 — UI accompagné — réserver un créneau depuis /rendez-vous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(afrit_mohamed@yahoo.fr) ; au moins un créneau disponible chez l’accompagnateur lié.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/rendez-vous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44"/>
        </w:numPr>
      </w:pPr>
      <w:r>
        <w:t xml:space="preserve">Aller sur /rendez-vous</w:t>
      </w:r>
    </w:p>
    <w:p>
      <w:pPr>
        <w:pStyle w:val="Compact"/>
        <w:numPr>
          <w:ilvl w:val="1"/>
          <w:numId w:val="1344"/>
        </w:numPr>
      </w:pPr>
      <w:r>
        <w:t xml:space="preserve">Section</w:t>
      </w:r>
      <w:r>
        <w:t xml:space="preserve"> </w:t>
      </w:r>
      <w:r>
        <w:t xml:space="preserve">‘Créneaux disponibles’</w:t>
      </w:r>
      <w:r>
        <w:t xml:space="preserve"> </w:t>
      </w:r>
      <w:r>
        <w:t xml:space="preserve">: cliquer</w:t>
      </w:r>
      <w:r>
        <w:t xml:space="preserve"> </w:t>
      </w:r>
      <w:r>
        <w:t xml:space="preserve">‘Réserver’</w:t>
      </w:r>
    </w:p>
    <w:p>
      <w:pPr>
        <w:pStyle w:val="Compact"/>
        <w:numPr>
          <w:ilvl w:val="1"/>
          <w:numId w:val="1344"/>
        </w:numPr>
      </w:pPr>
      <w:r>
        <w:t xml:space="preserve">Observer le message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 succès</w:t>
      </w:r>
      <w:r>
        <w:t xml:space="preserve"> </w:t>
      </w:r>
      <w:r>
        <w:t xml:space="preserve">‘Rendez-vous confirmé ✅ …’</w:t>
      </w:r>
      <w:r>
        <w:t xml:space="preserve"> </w:t>
      </w:r>
      <w:r>
        <w:t xml:space="preserve">; le créneau passe en section</w:t>
      </w:r>
      <w:r>
        <w:t xml:space="preserve"> </w:t>
      </w:r>
      <w:r>
        <w:t xml:space="preserve">‘Mes rendez-vous’</w:t>
      </w:r>
      <w:r>
        <w:t xml:space="preserve"> </w:t>
      </w:r>
      <w:r>
        <w:t xml:space="preserve">avec son statut ; il disparaît des disponibles.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RendezVous/RendezVous ; page RendezVous.tsx ; POST /api/rdv/reserver + GET /rdv/mine + /rdv/disponibles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11"/>
    <w:bookmarkStart w:id="212" w:name="Xa67196e00d3146a4ad361838892503fa30c76ad"/>
    <w:p>
      <w:pPr>
        <w:pStyle w:val="Heading3"/>
      </w:pPr>
      <w:r>
        <w:t xml:space="preserve">TC-RDV-062 — UI accompagné — état vide des créneaux disponibles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créneau libre futur chez l’accompagnateur cible.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/rendez-vous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46"/>
        </w:numPr>
      </w:pPr>
      <w:r>
        <w:t xml:space="preserve">Aller sur /rendez-vous sans créneau disponible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</w:t>
      </w:r>
      <w:r>
        <w:t xml:space="preserve"> </w:t>
      </w:r>
      <w:r>
        <w:t xml:space="preserve">‘Aucun créneau disponible pour l’instant — reviens un peu plus tard.’</w:t>
      </w:r>
      <w:r>
        <w:t xml:space="preserve"> </w:t>
      </w:r>
      <w:r>
        <w:t xml:space="preserve">; aucun bouton Réserver.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RendezVous/RendezVous ; page RendezVous.tsx (ligne 69) ; GET /rdv/disponibles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12"/>
    <w:bookmarkStart w:id="213" w:name="X7f2cf2978f49f1006c363bc3dfac3a9183e6fc8"/>
    <w:p>
      <w:pPr>
        <w:pStyle w:val="Heading3"/>
      </w:pPr>
      <w:r>
        <w:t xml:space="preserve">TC-RDV-063 — UI accompagné (parcours) — demander un RDV quand aucun créneau, puis notification de retour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sur le détail d’un parcours dont l’accompagnateur n’a aucun créneau libre.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/parcours/:id (ParcoursDetail)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48"/>
        </w:numPr>
      </w:pPr>
      <w:r>
        <w:t xml:space="preserve">Ouvrir le détail d’un parcours sans créneau</w:t>
      </w:r>
    </w:p>
    <w:p>
      <w:pPr>
        <w:pStyle w:val="Compact"/>
        <w:numPr>
          <w:ilvl w:val="1"/>
          <w:numId w:val="1348"/>
        </w:numPr>
      </w:pPr>
      <w:r>
        <w:t xml:space="preserve">Section Rendez-vous : cliquer</w:t>
      </w:r>
      <w:r>
        <w:t xml:space="preserve"> </w:t>
      </w:r>
      <w:r>
        <w:t xml:space="preserve">‘📨 Demander un rendez-vous’</w:t>
      </w:r>
    </w:p>
    <w:p>
      <w:pPr>
        <w:pStyle w:val="Compact"/>
        <w:numPr>
          <w:ilvl w:val="1"/>
          <w:numId w:val="1348"/>
        </w:numPr>
      </w:pPr>
      <w:r>
        <w:t xml:space="preserve">Côté accompagnateur, ajouter un créneau</w:t>
      </w:r>
    </w:p>
    <w:p>
      <w:pPr>
        <w:pStyle w:val="Compact"/>
        <w:numPr>
          <w:ilvl w:val="1"/>
          <w:numId w:val="1348"/>
        </w:numPr>
      </w:pPr>
      <w:r>
        <w:t xml:space="preserve">Revenir côté accompagné consulter les notifications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</w:t>
      </w:r>
      <w:r>
        <w:t xml:space="preserve"> </w:t>
      </w:r>
      <w:r>
        <w:t xml:space="preserve">‘Demande envoyée à ton accompagnateur…’</w:t>
      </w:r>
      <w:r>
        <w:t xml:space="preserve"> </w:t>
      </w:r>
      <w:r>
        <w:t xml:space="preserve">; après ajout d’un créneau par l’accompagnateur, l’accompagné reçoit la notification</w:t>
      </w:r>
      <w:r>
        <w:t xml:space="preserve"> </w:t>
      </w:r>
      <w:r>
        <w:t xml:space="preserve">‘De nouveaux créneaux… sont disponibles’</w:t>
      </w:r>
      <w:r>
        <w:t xml:space="preserve">.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RendezVous ; ParcoursDetail.tsx (demander, lignes 61-64, 136) ; POST /api/rdv/demander puis POST /api/rdv/creneaux</w:t>
      </w:r>
    </w:p>
    <w:p>
      <w:pPr>
        <w:pStyle w:val="Compact"/>
        <w:numPr>
          <w:ilvl w:val="0"/>
          <w:numId w:val="13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13"/>
    <w:bookmarkStart w:id="214" w:name="X9ed3f6a89fce5ac7234b0d870d5df1b35d468f5"/>
    <w:p>
      <w:pPr>
        <w:pStyle w:val="Heading3"/>
      </w:pPr>
      <w:r>
        <w:t xml:space="preserve">TC-RDV-064 — UI — télécharger le .ics d’un rendez-vous (lien Agenda)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avec un rdv confirmé.</w:t>
      </w:r>
    </w:p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Lien 📅 Agenda dans</w:t>
      </w:r>
      <w:r>
        <w:t xml:space="preserve"> </w:t>
      </w:r>
      <w:r>
        <w:t xml:space="preserve">‘Mes rendez-vous’</w:t>
      </w:r>
      <w:r>
        <w:t xml:space="preserve"> </w:t>
      </w:r>
      <w:r>
        <w:t xml:space="preserve">(/rendez-vous ou /parcours/:id)</w:t>
      </w:r>
    </w:p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50"/>
        </w:numPr>
      </w:pPr>
      <w:r>
        <w:t xml:space="preserve">Aller sur /rendez-vous</w:t>
      </w:r>
    </w:p>
    <w:p>
      <w:pPr>
        <w:pStyle w:val="Compact"/>
        <w:numPr>
          <w:ilvl w:val="1"/>
          <w:numId w:val="1350"/>
        </w:numPr>
      </w:pPr>
      <w:r>
        <w:t xml:space="preserve">Cliquer le lien</w:t>
      </w:r>
      <w:r>
        <w:t xml:space="preserve"> </w:t>
      </w:r>
      <w:r>
        <w:t xml:space="preserve">‘📅 Agenda’</w:t>
      </w:r>
      <w:r>
        <w:t xml:space="preserve"> </w:t>
      </w:r>
      <w:r>
        <w:t xml:space="preserve">du rdv (href /api/rdv/:id/ics)</w:t>
      </w:r>
    </w:p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Téléchargement d’un fichier rdv-boussole-</w:t>
      </w:r>
      <w:r>
        <w:t xml:space="preserve">.ics (Content-Disposition attachment) ; le fichier s’importe dans un agenda standard.</w:t>
      </w:r>
    </w:p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RendezVous ; RendezVous.tsx ligne 59 / ParcoursDetail.tsx ligne 118 ; GET /api/rdv/:id/ics</w:t>
      </w:r>
    </w:p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14"/>
    <w:bookmarkStart w:id="215" w:name="X731ad006ce11fc4c3f3a86e247b651696daad91"/>
    <w:p>
      <w:pPr>
        <w:pStyle w:val="Heading3"/>
      </w:pPr>
      <w:r>
        <w:t xml:space="preserve">TC-RDV-065 — UI — routes /mes-creneaux et /rendez-vous protégées par rôle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Comptes des deux rôles disponibles.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Navigation directe vers /mes-creneaux et /rendez-vous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52"/>
        </w:numPr>
      </w:pPr>
      <w:r>
        <w:t xml:space="preserve">Connecté en accompagné, naviguer vers /mes-creneaux</w:t>
      </w:r>
    </w:p>
    <w:p>
      <w:pPr>
        <w:pStyle w:val="Compact"/>
        <w:numPr>
          <w:ilvl w:val="1"/>
          <w:numId w:val="1352"/>
        </w:numPr>
      </w:pPr>
      <w:r>
        <w:t xml:space="preserve">Connecté en accompagnateur, naviguer vers /rendez-vous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composant Protected role=… empêche l’accès croisé (accompagné bloqué sur /mes-creneaux, accompagnateur bloqué sur /rendez-vous) : redirection/refus, pas d’affichage de la page interdite.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RendezVous ; App.tsx Protected (lignes 113-114) ; pages Creneaux.tsx / RendezVous.tsx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15"/>
    <w:bookmarkStart w:id="216" w:name="Xb11fc0da0882439865a0ee80cfc6734db5d57d6"/>
    <w:p>
      <w:pPr>
        <w:pStyle w:val="Heading3"/>
      </w:pPr>
      <w:r>
        <w:t xml:space="preserve">TC-RDV-066 — Non-régression — endpoints rdv accessibles avec un plan limité (pas de requireFeature)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affecté à un plan</w:t>
      </w:r>
      <w:r>
        <w:t xml:space="preserve"> </w:t>
      </w:r>
      <w:r>
        <w:t xml:space="preserve">‘Découverte’</w:t>
      </w:r>
      <w:r>
        <w:t xml:space="preserve"> </w:t>
      </w:r>
      <w:r>
        <w:t xml:space="preserve">(socle) ; accompagné affecté à un plan qui n’inclut pas</w:t>
      </w:r>
      <w:r>
        <w:t xml:space="preserve"> </w:t>
      </w:r>
      <w:r>
        <w:t xml:space="preserve">‘rdv’</w:t>
      </w:r>
      <w:r>
        <w:t xml:space="preserve"> </w:t>
      </w:r>
      <w:r>
        <w:t xml:space="preserve">dans ses features.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/api/rdv/creneaux (accompagnateur) et GET /api/rdv/disponibles (accompagné) avec plan restreint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54"/>
        </w:numPr>
      </w:pPr>
      <w:r>
        <w:t xml:space="preserve">Affecter un plan restreint aux comptes</w:t>
      </w:r>
    </w:p>
    <w:p>
      <w:pPr>
        <w:pStyle w:val="Compact"/>
        <w:numPr>
          <w:ilvl w:val="1"/>
          <w:numId w:val="1354"/>
        </w:numPr>
      </w:pPr>
      <w:r>
        <w:t xml:space="preserve">Appeler les endpoints rdv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endpoints répondent normalement (200/201) : le routeur /api/rdv n’applique AUCUN requireFeature(</w:t>
      </w:r>
      <w:r>
        <w:t xml:space="preserve">‘rdv’</w:t>
      </w:r>
      <w:r>
        <w:t xml:space="preserve">) ; le gating par offre n’est donc pas effectif sur ce domaine (écart à documenter). Aucune réponse 403</w:t>
      </w:r>
      <w:r>
        <w:t xml:space="preserve"> </w:t>
      </w:r>
      <w:r>
        <w:t xml:space="preserve">‘Fonctionnalité non disponible’</w:t>
      </w:r>
      <w:r>
        <w:t xml:space="preserve">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features.ts:rdv (clé définie mais non câblée) ; mount /api/rdv (index.ts:45) sans requireFeature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216"/>
    <w:bookmarkStart w:id="217" w:name="X2b5e50b0525647d568edfbc6036294034187a9e"/>
    <w:p>
      <w:pPr>
        <w:pStyle w:val="Heading3"/>
      </w:pPr>
      <w:r>
        <w:t xml:space="preserve">TC-RDV-080 — Isolation multi-parcours (anti-IDOR) : un dossier ne révèle QUE ses propres RDV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contrôle d’accès / IDOR (cloisonnement des données entre parcours d’un même accompagné)</w:t>
            </w:r>
          </w:p>
        </w:tc>
      </w:tr>
    </w:tbl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accompagné (testP) a DEUX parcours avec deux accompagnateurs distincts (dossierP_A avec accA, dossierP_B avec accB). Un RDV est réservé sous chaque parcours.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Réservations : créneau de accA sous dossierP_A ; créneau de accB sous dossierP_B.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56"/>
        </w:numPr>
      </w:pPr>
      <w:r>
        <w:t xml:space="preserve">testP réserve un RDV sous dossierP_A (créneau accA) et un sous dossierP_B (créneau accB).</w:t>
      </w:r>
    </w:p>
    <w:p>
      <w:pPr>
        <w:pStyle w:val="Compact"/>
        <w:numPr>
          <w:ilvl w:val="1"/>
          <w:numId w:val="1356"/>
        </w:numPr>
      </w:pPr>
      <w:r>
        <w:t xml:space="preserve">accA consulte GET /api/dossiers/{dossierP_A} et GET /api/dossiers/{dossierP_A}/synthese.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RDV remontés ne contiennent QUE celui de dossierP_A (filtrage par r.dossier_id) ; le RDV de dossierP_B n’apparaît jamais, ni dans le détail ni dans la synthèse.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/api/dossiers/:id et /:id/synthese (dossier.ts), syntheseData (synthese.ts) — filtre r.dossier_id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api/rdv.test.ts</w:t>
      </w:r>
    </w:p>
    <w:bookmarkEnd w:id="217"/>
    <w:bookmarkEnd w:id="218"/>
    <w:bookmarkStart w:id="303" w:name="domaine-entr-84-cas"/>
    <w:p>
      <w:pPr>
        <w:pStyle w:val="Heading2"/>
      </w:pPr>
      <w:r>
        <w:t xml:space="preserve">Domaine ENTR — 84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GET /api/entretien/phases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 (non gardé par requireFeature)</w:t>
      </w:r>
      <w:r>
        <w:t xml:space="preserve"> </w:t>
      </w:r>
      <w:r>
        <w:t xml:space="preserve">· rôle: authentifié (tout rôle) — Référentiel des 6 phases de l’entretien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GET /api/entretien/dossiers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 (non gardé)</w:t>
      </w:r>
      <w:r>
        <w:t xml:space="preserve"> </w:t>
      </w:r>
      <w:r>
        <w:t xml:space="preserve">· rôle: accompagnateur — Liste des dossiers de l’accompagnateur (ses accompagnés) avec recap questionnaire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GET /api/entretien/dashboard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 (non gardé)</w:t>
      </w:r>
      <w:r>
        <w:t xml:space="preserve"> </w:t>
      </w:r>
      <w:r>
        <w:t xml:space="preserve">· rôle: accompagnateur — Tableau de bord : agrégats par accompagné (sessions, actions ouvertes, questionnaire, CR, tags)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POST /api/entretien/sessions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 (non gardé)</w:t>
      </w:r>
      <w:r>
        <w:t xml:space="preserve"> </w:t>
      </w:r>
      <w:r>
        <w:t xml:space="preserve">· rôle: accompagnateur — Démarrer ou reprendre une session en_cours pour un dossier possédé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GET /api/entretien/sessions/:id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 (non gardé)</w:t>
      </w:r>
      <w:r>
        <w:t xml:space="preserve"> </w:t>
      </w:r>
      <w:r>
        <w:t xml:space="preserve">· rôle: accompagnateur (propriétaire via ownsSession) — Détail d’une session + réponses par phase + questions posées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POST /api/entretien/sessions/:id/reponses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 (non gardé)</w:t>
      </w:r>
      <w:r>
        <w:t xml:space="preserve"> </w:t>
      </w:r>
      <w:r>
        <w:t xml:space="preserve">· rôle: accompagnateur (propriétaire) — Enregistrer les notes d’une phase (delete+insert, source=</w:t>
      </w:r>
      <w:r>
        <w:t xml:space="preserve">‘saisie’</w:t>
      </w:r>
      <w:r>
        <w:t xml:space="preserve">, maj phase_atteinte)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POST /api/entretien/sessions/:id/questions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 (non gardé)</w:t>
      </w:r>
      <w:r>
        <w:t xml:space="preserve"> </w:t>
      </w:r>
      <w:r>
        <w:t xml:space="preserve">· rôle: accompagnateur (propriétaire) — Ajouter une question posée pendant l’entretien (201)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PATCH /api/entretien/sessions/:id/questions/:qid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 (non gardé)</w:t>
      </w:r>
      <w:r>
        <w:t xml:space="preserve"> </w:t>
      </w:r>
      <w:r>
        <w:t xml:space="preserve">· rôle: accompagnateur (propriétaire) — Mise à jour partielle d’une question (texte et/ou reponse)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DELETE /api/entretien/sessions/:id/questions/:qid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 (non gardé)</w:t>
      </w:r>
      <w:r>
        <w:t xml:space="preserve"> </w:t>
      </w:r>
      <w:r>
        <w:t xml:space="preserve">· rôle: accompagnateur (propriétaire) — Supprimer une question posée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POST /api/entretien/sessions/:id/cloturer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 (non gardé)</w:t>
      </w:r>
      <w:r>
        <w:t xml:space="preserve"> </w:t>
      </w:r>
      <w:r>
        <w:t xml:space="preserve">· rôle: accompagnateur (propriétaire) — Clôturer la session (statut=</w:t>
      </w:r>
      <w:r>
        <w:t xml:space="preserve">‘terminee’</w:t>
      </w:r>
      <w:r>
        <w:t xml:space="preserve">)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POST /api/entretien/suggestions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 (non gardé) / copilote côté UI</w:t>
      </w:r>
      <w:r>
        <w:t xml:space="preserve"> </w:t>
      </w:r>
      <w:r>
        <w:t xml:space="preserve">· rôle: accompagnateur — Suggestions IA (reformulation + questions + a_surveiller) avec repli déterministe</w:t>
      </w:r>
    </w:p>
    <w:bookmarkStart w:id="219" w:name="X5f38318f2ead7cb6c72cbdb22988548eb5cc0ce"/>
    <w:p>
      <w:pPr>
        <w:pStyle w:val="Heading3"/>
      </w:pPr>
      <w:r>
        <w:t xml:space="preserve">TC-ENTR-001 — GET /phases — nominal : 6 phases avec structure complète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Authentifié (rôle accompagnateur).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/api/entretien/phases avec cookie valide.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59"/>
        </w:numPr>
      </w:pPr>
      <w:r>
        <w:t xml:space="preserve">Se connecter (accompagnateur)</w:t>
      </w:r>
    </w:p>
    <w:p>
      <w:pPr>
        <w:pStyle w:val="Compact"/>
        <w:numPr>
          <w:ilvl w:val="1"/>
          <w:numId w:val="1359"/>
        </w:numPr>
      </w:pPr>
      <w:r>
        <w:t xml:space="preserve">GET /api/entretien/phases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body { phases: […] } de longueur 6 ; chaque phase a id (0..5), titre, soustitre, objectif, vigilance (array non vide), questions (array non vide).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/api/entretien/phases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19"/>
    <w:bookmarkStart w:id="220" w:name="X67d29ef9b4828d7c7fc4eea458788ba4edff008"/>
    <w:p>
      <w:pPr>
        <w:pStyle w:val="Heading3"/>
      </w:pPr>
      <w:r>
        <w:t xml:space="preserve">TC-ENTR-002 — GET /phases — accessible aussi à l’accompagné (requireAuth seul)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 (afrit_mohamed@yahoo.fr).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/api/entretien/phases.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61"/>
        </w:numPr>
      </w:pPr>
      <w:r>
        <w:t xml:space="preserve">Se connecter (accompagné)</w:t>
      </w:r>
    </w:p>
    <w:p>
      <w:pPr>
        <w:pStyle w:val="Compact"/>
        <w:numPr>
          <w:ilvl w:val="1"/>
          <w:numId w:val="1361"/>
        </w:numPr>
      </w:pPr>
      <w:r>
        <w:t xml:space="preserve">GET /api/entretien/phases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(la route n’exige que requireAuth, aucun requireRole) ; 6 phases renvoyées.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/api/entretien/phases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20"/>
    <w:bookmarkStart w:id="221" w:name="X83c1398d213507797f32be2efdb96bc17cf4ed4"/>
    <w:p>
      <w:pPr>
        <w:pStyle w:val="Heading3"/>
      </w:pPr>
      <w:r>
        <w:t xml:space="preserve">TC-ENTR-003 — GET /phases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d’auth.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/api/entretien/phases sans cookie.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63"/>
        </w:numPr>
      </w:pPr>
      <w:r>
        <w:t xml:space="preserve">GET /api/entretien/phases sans cookie boussole_token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/api/entretien/phases</w:t>
      </w:r>
    </w:p>
    <w:p>
      <w:pPr>
        <w:pStyle w:val="Compact"/>
        <w:numPr>
          <w:ilvl w:val="0"/>
          <w:numId w:val="136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21"/>
    <w:bookmarkStart w:id="222" w:name="X3b519d8832dd856de956d844e08b619567984a4"/>
    <w:p>
      <w:pPr>
        <w:pStyle w:val="Heading3"/>
      </w:pPr>
      <w:r>
        <w:t xml:space="preserve">TC-ENTR-004 — GET /phases — 401 jeton invalide/expiré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(jeton invalide)</w:t>
            </w:r>
          </w:p>
        </w:tc>
      </w:tr>
    </w:tbl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boussole_token corrompu.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= chaîne JWT falsifiée.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65"/>
        </w:numPr>
      </w:pPr>
      <w:r>
        <w:t xml:space="preserve">GET /api/entretien/phases avec cookie boussole_token=abc.def.ghi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‘Session invalide’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/api/entretien/phases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22"/>
    <w:bookmarkStart w:id="223" w:name="Xae9832681344c889210e49628df7533e675de47"/>
    <w:p>
      <w:pPr>
        <w:pStyle w:val="Heading3"/>
      </w:pPr>
      <w:r>
        <w:t xml:space="preserve">TC-ENTR-005 — GET /dossiers — nominal : liste des dossiers de l’accompagnateur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Mohamed (elafrit.mohamed@gmail.com) ayant des dossiers seedés.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/api/entretien/dossiers.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67"/>
        </w:numPr>
      </w:pPr>
      <w:r>
        <w:t xml:space="preserve">Se connecter (accompagnateur)</w:t>
      </w:r>
    </w:p>
    <w:p>
      <w:pPr>
        <w:pStyle w:val="Compact"/>
        <w:numPr>
          <w:ilvl w:val="1"/>
          <w:numId w:val="1367"/>
        </w:numPr>
      </w:pPr>
      <w:r>
        <w:t xml:space="preserve">GET /api/entretien/dossiers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dossiers: […] } ; chaque item a id, titre, accompagne_prenom, accompagne_email, recap (string|null) ; tri par cree_le DESC ; ne contient QUE les dossiers où accompagnateur_id = moi.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/api/entretien/dossiers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23"/>
    <w:bookmarkStart w:id="224" w:name="Xbf028fe9e9812d82cc6b128e2336bd6db9dc96e"/>
    <w:p>
      <w:pPr>
        <w:pStyle w:val="Heading3"/>
      </w:pPr>
      <w:r>
        <w:t xml:space="preserve">TC-ENTR-006 — GET /dossiers — isolation : ne voit pas les dossiers d’un autre accompagnateur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(isolation par propriétaire)</w:t>
            </w:r>
          </w:p>
        </w:tc>
      </w:tr>
    </w:tbl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Deux accompagnateurs (Mohamed et Camille) avec dossiers distincts.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/api/entretien/dossiers en tant que Camille.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69"/>
        </w:numPr>
      </w:pPr>
      <w:r>
        <w:t xml:space="preserve">Se connecter (camille.laurent@boussole.demo)</w:t>
      </w:r>
    </w:p>
    <w:p>
      <w:pPr>
        <w:pStyle w:val="Compact"/>
        <w:numPr>
          <w:ilvl w:val="1"/>
          <w:numId w:val="1369"/>
        </w:numPr>
      </w:pPr>
      <w:r>
        <w:t xml:space="preserve">GET /api/entretien/dossiers</w:t>
      </w:r>
    </w:p>
    <w:p>
      <w:pPr>
        <w:pStyle w:val="Compact"/>
        <w:numPr>
          <w:ilvl w:val="1"/>
          <w:numId w:val="1369"/>
        </w:numPr>
      </w:pPr>
      <w:r>
        <w:t xml:space="preserve">Vérifier qu’aucun dossier de Mohamed n’apparaît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la liste ne contient que les dossiers de Camille (filtre WHERE accompagnateur_id = ?).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/api/entretien/dossiers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24"/>
    <w:bookmarkStart w:id="225" w:name="X6a1104fc39819f71fa856992bd2254022b89e85"/>
    <w:p>
      <w:pPr>
        <w:pStyle w:val="Heading3"/>
      </w:pPr>
      <w:r>
        <w:t xml:space="preserve">TC-ENTR-007 — GET /dossiers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accompagné.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/api/entretien/dossiers.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71"/>
        </w:numPr>
      </w:pPr>
      <w:r>
        <w:t xml:space="preserve">Se connecter (accompagné)</w:t>
      </w:r>
    </w:p>
    <w:p>
      <w:pPr>
        <w:pStyle w:val="Compact"/>
        <w:numPr>
          <w:ilvl w:val="1"/>
          <w:numId w:val="1371"/>
        </w:numPr>
      </w:pPr>
      <w:r>
        <w:t xml:space="preserve">GET /api/entretien/dossiers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(requireRole(</w:t>
      </w:r>
      <w:r>
        <w:t xml:space="preserve">‘accompagnateur’</w:t>
      </w:r>
      <w:r>
        <w:t xml:space="preserve">)).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/api/entretien/dossiers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25"/>
    <w:bookmarkStart w:id="226" w:name="tc-entr-008-get-dossiers-403-rôle-admin"/>
    <w:p>
      <w:pPr>
        <w:pStyle w:val="Heading3"/>
      </w:pPr>
      <w:r>
        <w:t xml:space="preserve">TC-ENTR-008 — GET /dossiers — 403 rôle 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admin (mohamed@elafrit.com).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/api/entretien/dossiers.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73"/>
        </w:numPr>
      </w:pPr>
      <w:r>
        <w:t xml:space="preserve">Se connecter (admin)</w:t>
      </w:r>
    </w:p>
    <w:p>
      <w:pPr>
        <w:pStyle w:val="Compact"/>
        <w:numPr>
          <w:ilvl w:val="1"/>
          <w:numId w:val="1373"/>
        </w:numPr>
      </w:pPr>
      <w:r>
        <w:t xml:space="preserve">GET /api/entretien/dossiers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(admin n’est pas dans la liste de rôles autorisés).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/api/entretien/dossiers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26"/>
    <w:bookmarkStart w:id="227" w:name="X3afb4ea464f202ec54471148cb6ab89441e0668"/>
    <w:p>
      <w:pPr>
        <w:pStyle w:val="Heading3"/>
      </w:pPr>
      <w:r>
        <w:t xml:space="preserve">TC-ENTR-009 — GET /dossiers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/api/entretien/dossiers sans cookie.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75"/>
        </w:numPr>
      </w:pPr>
      <w:r>
        <w:t xml:space="preserve">GET /api/entretien/dossiers sans cookie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/api/entretien/dossiers</w:t>
      </w:r>
    </w:p>
    <w:p>
      <w:pPr>
        <w:pStyle w:val="Compact"/>
        <w:numPr>
          <w:ilvl w:val="0"/>
          <w:numId w:val="137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27"/>
    <w:bookmarkStart w:id="228" w:name="Xe9aa2a63d8436533ad32847403e3e40920c1ba7"/>
    <w:p>
      <w:pPr>
        <w:pStyle w:val="Heading3"/>
      </w:pPr>
      <w:r>
        <w:t xml:space="preserve">TC-ENTR-010 — GET /dashboard — nominal : agrégats par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dossiers, sessions, actions, CR, tags seedés.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/api/entretien/dashboard.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77"/>
        </w:numPr>
      </w:pPr>
      <w:r>
        <w:t xml:space="preserve">Se connecter (accompagnateur)</w:t>
      </w:r>
    </w:p>
    <w:p>
      <w:pPr>
        <w:pStyle w:val="Compact"/>
        <w:numPr>
          <w:ilvl w:val="1"/>
          <w:numId w:val="1377"/>
        </w:numPr>
      </w:pPr>
      <w:r>
        <w:t xml:space="preserve">GET /api/entretien/dashboard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dossiers: […] } ; chaque item a id, accompagne_prenom, accompagne_email, nb_sessions (number), actions_ouvertes (compte statut!=</w:t>
      </w:r>
      <w:r>
        <w:t xml:space="preserve">‘fait’</w:t>
      </w:r>
      <w:r>
        <w:t xml:space="preserve">), questionnaire (0/1+), nb_cr (number), tags (string concaténée</w:t>
      </w:r>
      <w:r>
        <w:t xml:space="preserve"> </w:t>
      </w:r>
      <w:r>
        <w:t xml:space="preserve">‘id|nom,…’</w:t>
      </w:r>
      <w:r>
        <w:t xml:space="preserve"> </w:t>
      </w:r>
      <w:r>
        <w:t xml:space="preserve">ou null).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/api/entretien/dashboard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28"/>
    <w:bookmarkStart w:id="229" w:name="X5619cd20b0828890dcf4a897d60c1b30469403f"/>
    <w:p>
      <w:pPr>
        <w:pStyle w:val="Heading3"/>
      </w:pPr>
      <w:r>
        <w:t xml:space="preserve">TC-ENTR-011 — GET /dashboard — actions_ouvertes exclut les actions</w:t>
      </w:r>
      <w:r>
        <w:t xml:space="preserve"> </w:t>
      </w:r>
      <w:r>
        <w:t xml:space="preserve">‘fait’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(statut action)</w:t>
            </w:r>
          </w:p>
        </w:tc>
      </w:tr>
    </w:tbl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dossier avec actions de statuts mixtes (fait / non fait).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/api/entretien/dashboard.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79"/>
        </w:numPr>
      </w:pPr>
      <w:r>
        <w:t xml:space="preserve">Préparer un dossier avec ≥1 action</w:t>
      </w:r>
      <w:r>
        <w:t xml:space="preserve"> </w:t>
      </w:r>
      <w:r>
        <w:t xml:space="preserve">‘fait’</w:t>
      </w:r>
      <w:r>
        <w:t xml:space="preserve"> </w:t>
      </w:r>
      <w:r>
        <w:t xml:space="preserve">et ≥1 action non</w:t>
      </w:r>
      <w:r>
        <w:t xml:space="preserve"> </w:t>
      </w:r>
      <w:r>
        <w:t xml:space="preserve">‘fait’</w:t>
      </w:r>
    </w:p>
    <w:p>
      <w:pPr>
        <w:pStyle w:val="Compact"/>
        <w:numPr>
          <w:ilvl w:val="1"/>
          <w:numId w:val="1379"/>
        </w:numPr>
      </w:pPr>
      <w:r>
        <w:t xml:space="preserve">GET /api/entretien/dashboard</w:t>
      </w:r>
    </w:p>
    <w:p>
      <w:pPr>
        <w:pStyle w:val="Compact"/>
        <w:numPr>
          <w:ilvl w:val="1"/>
          <w:numId w:val="1379"/>
        </w:numPr>
      </w:pPr>
      <w:r>
        <w:t xml:space="preserve">Comparer actions_ouvertes au nombre d’actions statut !=</w:t>
      </w:r>
      <w:r>
        <w:t xml:space="preserve"> </w:t>
      </w:r>
      <w:r>
        <w:t xml:space="preserve">‘fait’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actions_ouvertes = nombre d’actions du dossier dont statut !=</w:t>
      </w:r>
      <w:r>
        <w:t xml:space="preserve"> </w:t>
      </w:r>
      <w:r>
        <w:t xml:space="preserve">‘fait’</w:t>
      </w:r>
      <w:r>
        <w:t xml:space="preserve"> </w:t>
      </w:r>
      <w:r>
        <w:t xml:space="preserve">; les actions</w:t>
      </w:r>
      <w:r>
        <w:t xml:space="preserve"> </w:t>
      </w:r>
      <w:r>
        <w:t xml:space="preserve">‘fait’</w:t>
      </w:r>
      <w:r>
        <w:t xml:space="preserve"> </w:t>
      </w:r>
      <w:r>
        <w:t xml:space="preserve">sont exclues.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/api/entretien/dashboard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29"/>
    <w:bookmarkStart w:id="230" w:name="Xb346421645560ed272a79739bdee452e4efbea9"/>
    <w:p>
      <w:pPr>
        <w:pStyle w:val="Heading3"/>
      </w:pPr>
      <w:r>
        <w:t xml:space="preserve">TC-ENTR-012 — GET /dashboard — format du champ tags (GROUP_CONCAT id|nom)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dossier avec ≥2 tags ; un dossier sans tag.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/api/entretien/dashboard.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81"/>
        </w:numPr>
      </w:pPr>
      <w:r>
        <w:t xml:space="preserve">GET /api/entretien/dashboard</w:t>
      </w:r>
    </w:p>
    <w:p>
      <w:pPr>
        <w:pStyle w:val="Compact"/>
        <w:numPr>
          <w:ilvl w:val="1"/>
          <w:numId w:val="1381"/>
        </w:numPr>
      </w:pPr>
      <w:r>
        <w:t xml:space="preserve">Inspecter le champ tags des deux dossiers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Pour le dossier taggé : tags =</w:t>
      </w:r>
      <w:r>
        <w:t xml:space="preserve"> </w:t>
      </w:r>
      <w:r>
        <w:t xml:space="preserve">‘id1|nom1,id2|nom2’</w:t>
      </w:r>
      <w:r>
        <w:t xml:space="preserve"> </w:t>
      </w:r>
      <w:r>
        <w:t xml:space="preserve">(séparateur | entre id et nom, , entre tags) ; pour le dossier sans tag : tags = null.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/api/entretien/dashboard</w:t>
      </w:r>
    </w:p>
    <w:p>
      <w:pPr>
        <w:pStyle w:val="Compact"/>
        <w:numPr>
          <w:ilvl w:val="0"/>
          <w:numId w:val="138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30"/>
    <w:bookmarkStart w:id="231" w:name="Xd6555df877d176ed1771da045386d0097771e4f"/>
    <w:p>
      <w:pPr>
        <w:pStyle w:val="Heading3"/>
      </w:pPr>
      <w:r>
        <w:t xml:space="preserve">TC-ENTR-013 — GET /dashboard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8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accompagné.</w:t>
      </w:r>
    </w:p>
    <w:p>
      <w:pPr>
        <w:pStyle w:val="Compact"/>
        <w:numPr>
          <w:ilvl w:val="0"/>
          <w:numId w:val="138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/api/entretien/dashboard.</w:t>
      </w:r>
    </w:p>
    <w:p>
      <w:pPr>
        <w:pStyle w:val="Compact"/>
        <w:numPr>
          <w:ilvl w:val="0"/>
          <w:numId w:val="138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83"/>
        </w:numPr>
      </w:pPr>
      <w:r>
        <w:t xml:space="preserve">Se connecter (accompagné)</w:t>
      </w:r>
    </w:p>
    <w:p>
      <w:pPr>
        <w:pStyle w:val="Compact"/>
        <w:numPr>
          <w:ilvl w:val="1"/>
          <w:numId w:val="1383"/>
        </w:numPr>
      </w:pPr>
      <w:r>
        <w:t xml:space="preserve">GET /api/entretien/dashboard</w:t>
      </w:r>
    </w:p>
    <w:p>
      <w:pPr>
        <w:pStyle w:val="Compact"/>
        <w:numPr>
          <w:ilvl w:val="0"/>
          <w:numId w:val="138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38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/api/entretien/dashboard</w:t>
      </w:r>
    </w:p>
    <w:p>
      <w:pPr>
        <w:pStyle w:val="Compact"/>
        <w:numPr>
          <w:ilvl w:val="0"/>
          <w:numId w:val="138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31"/>
    <w:bookmarkStart w:id="232" w:name="X30212662d7c099e70b54f16dd0df7d16d6eb4b5"/>
    <w:p>
      <w:pPr>
        <w:pStyle w:val="Heading3"/>
      </w:pPr>
      <w:r>
        <w:t xml:space="preserve">TC-ENTR-014 — GET /dashboard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/api/entretien/dashboard sans cookie.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85"/>
        </w:numPr>
      </w:pPr>
      <w:r>
        <w:t xml:space="preserve">GET /api/entretien/dashboard sans cookie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/api/entretien/dashboard</w:t>
      </w:r>
    </w:p>
    <w:p>
      <w:pPr>
        <w:pStyle w:val="Compact"/>
        <w:numPr>
          <w:ilvl w:val="0"/>
          <w:numId w:val="138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32"/>
    <w:bookmarkStart w:id="233" w:name="X2e6084d2ef4d2a69bb4122f3b33abb89d95bd25"/>
    <w:p>
      <w:pPr>
        <w:pStyle w:val="Heading3"/>
      </w:pPr>
      <w:r>
        <w:t xml:space="preserve">TC-ENTR-015 — POST /sessions — nominal : création d’une session pour un dossier possédé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 dossier sans session en_cours.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dossierId:</w:t>
      </w:r>
      <w:r>
        <w:t xml:space="preserve"> 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87"/>
        </w:numPr>
      </w:pPr>
      <w:r>
        <w:t xml:space="preserve">Se connecter (accompagnateur)</w:t>
      </w:r>
    </w:p>
    <w:p>
      <w:pPr>
        <w:pStyle w:val="Compact"/>
        <w:numPr>
          <w:ilvl w:val="1"/>
          <w:numId w:val="1387"/>
        </w:numPr>
      </w:pPr>
      <w:r>
        <w:t xml:space="preserve">POST /api/entretien/sessions avec body { dossierId }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sessionId:</w:t>
      </w:r>
      <w:r>
        <w:t xml:space="preserve"> </w:t>
      </w:r>
      <w:r>
        <w:t xml:space="preserve"> </w:t>
      </w:r>
      <w:r>
        <w:t xml:space="preserve">} ; une nouvelle session est insérée avec phase_atteinte=</w:t>
      </w:r>
      <w:r>
        <w:t xml:space="preserve">‘0’</w:t>
      </w:r>
      <w:r>
        <w:t xml:space="preserve"> </w:t>
      </w:r>
      <w:r>
        <w:t xml:space="preserve">et statut par défaut</w:t>
      </w:r>
      <w:r>
        <w:t xml:space="preserve"> </w:t>
      </w:r>
      <w:r>
        <w:t xml:space="preserve">‘en_cours’</w:t>
      </w:r>
      <w:r>
        <w:t xml:space="preserve">.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</w:t>
      </w:r>
    </w:p>
    <w:p>
      <w:pPr>
        <w:pStyle w:val="Compact"/>
        <w:numPr>
          <w:ilvl w:val="0"/>
          <w:numId w:val="138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33"/>
    <w:bookmarkStart w:id="234" w:name="Xe1d03f1f9d2ffdfa7ff3b4323858327af053996"/>
    <w:p>
      <w:pPr>
        <w:pStyle w:val="Heading3"/>
      </w:pPr>
      <w:r>
        <w:t xml:space="preserve">TC-ENTR-016 — POST /sessions — reprise : renvoie la session</w:t>
      </w:r>
      <w:r>
        <w:t xml:space="preserve"> </w:t>
      </w:r>
      <w:r>
        <w:t xml:space="preserve">‘en_cours’</w:t>
      </w:r>
      <w:r>
        <w:t xml:space="preserve"> </w:t>
      </w:r>
      <w:r>
        <w:t xml:space="preserve">existante (pas de doublon)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(session en_cours existe ? oui→reprendre, non→créer)</w:t>
            </w:r>
          </w:p>
        </w:tc>
      </w:tr>
    </w:tbl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dossier possédé avec une session statut=</w:t>
      </w:r>
      <w:r>
        <w:t xml:space="preserve">‘en_cours’</w:t>
      </w:r>
      <w:r>
        <w:t xml:space="preserve">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dossierId } appelé deux fois.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89"/>
        </w:numPr>
      </w:pPr>
      <w:r>
        <w:t xml:space="preserve">POST /api/entretien/sessions { dossierId } → noter sessionId1</w:t>
      </w:r>
    </w:p>
    <w:p>
      <w:pPr>
        <w:pStyle w:val="Compact"/>
        <w:numPr>
          <w:ilvl w:val="1"/>
          <w:numId w:val="1389"/>
        </w:numPr>
      </w:pPr>
      <w:r>
        <w:t xml:space="preserve">POST /api/entretien/sessions { dossierId } à nouveau → noter sessionId2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sessionId2 == sessionId1 (reprise de la session en_cours la plus récente, aucune nouvelle session créée).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</w:t>
      </w:r>
    </w:p>
    <w:p>
      <w:pPr>
        <w:pStyle w:val="Compact"/>
        <w:numPr>
          <w:ilvl w:val="0"/>
          <w:numId w:val="138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34"/>
    <w:bookmarkStart w:id="235" w:name="X6335e5b751bc7b93b02fb6378096aad6e826f74"/>
    <w:p>
      <w:pPr>
        <w:pStyle w:val="Heading3"/>
      </w:pPr>
      <w:r>
        <w:t xml:space="preserve">TC-ENTR-017 — POST /sessions — nouvelle session après clôture de la précédente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dossier possédé dont la dernière session est</w:t>
      </w:r>
      <w:r>
        <w:t xml:space="preserve"> </w:t>
      </w:r>
      <w:r>
        <w:t xml:space="preserve">‘terminee’</w:t>
      </w:r>
      <w:r>
        <w:t xml:space="preserve">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dossierId }.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91"/>
        </w:numPr>
      </w:pPr>
      <w:r>
        <w:t xml:space="preserve">Clôturer une session du dossier</w:t>
      </w:r>
    </w:p>
    <w:p>
      <w:pPr>
        <w:pStyle w:val="Compact"/>
        <w:numPr>
          <w:ilvl w:val="1"/>
          <w:numId w:val="1391"/>
        </w:numPr>
      </w:pPr>
      <w:r>
        <w:t xml:space="preserve">POST /api/entretien/sessions { dossierId }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sessionId différent de la session terminée (une nouvelle session en_cours est créée car aucune en_cours ne subsiste).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35"/>
    <w:bookmarkStart w:id="236" w:name="X1ae85cc1c6464cda0b1b6320e749774cc7074ca"/>
    <w:p>
      <w:pPr>
        <w:pStyle w:val="Heading3"/>
      </w:pPr>
      <w:r>
        <w:t xml:space="preserve">TC-ENTR-018 — POST /sessions — 404 dossier d’un autre accompagnateur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(propriétaire de ressource)</w:t>
            </w:r>
          </w:p>
        </w:tc>
      </w:tr>
    </w:tbl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Camille connectée ; dossierId appartient à Mohamed.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dossierId:</w:t>
      </w:r>
      <w:r>
        <w:t xml:space="preserve"> 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93"/>
        </w:numPr>
      </w:pPr>
      <w:r>
        <w:t xml:space="preserve">Se connecter (Camille)</w:t>
      </w:r>
    </w:p>
    <w:p>
      <w:pPr>
        <w:pStyle w:val="Compact"/>
        <w:numPr>
          <w:ilvl w:val="1"/>
          <w:numId w:val="1393"/>
        </w:numPr>
      </w:pPr>
      <w:r>
        <w:t xml:space="preserve">POST /api/entretien/sessions { dossierId d’un dossier de Mohamed }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(filtre WHERE id=? AND accompagnateur_id=?).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36"/>
    <w:bookmarkStart w:id="237" w:name="X0b07195d471f9f1e1be476da12e6b976d27935a"/>
    <w:p>
      <w:pPr>
        <w:pStyle w:val="Heading3"/>
      </w:pPr>
      <w:r>
        <w:t xml:space="preserve">TC-ENTR-019 — POST /sessions — 404 dossierId inexistant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(id inexistant)</w:t>
            </w:r>
          </w:p>
        </w:tc>
      </w:tr>
    </w:tbl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dossierId: 999999 }.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95"/>
        </w:numPr>
      </w:pPr>
      <w:r>
        <w:t xml:space="preserve">POST /api/entretien/sessions { dossierId: 999999 }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</w:t>
      </w:r>
    </w:p>
    <w:p>
      <w:pPr>
        <w:pStyle w:val="Compact"/>
        <w:numPr>
          <w:ilvl w:val="0"/>
          <w:numId w:val="13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37"/>
    <w:bookmarkStart w:id="238" w:name="Xd4180659335838737087a99ccc5702d41a135d6"/>
    <w:p>
      <w:pPr>
        <w:pStyle w:val="Heading3"/>
      </w:pPr>
      <w:r>
        <w:t xml:space="preserve">TC-ENTR-020 — POST /sessions — 404 dossierId manquant ou non numérique (NaN)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invalide → Number(…)=NaN)</w:t>
            </w:r>
          </w:p>
        </w:tc>
      </w:tr>
    </w:tbl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{} ou { dossierId:</w:t>
      </w:r>
      <w:r>
        <w:t xml:space="preserve"> </w:t>
      </w:r>
      <w:r>
        <w:t xml:space="preserve">‘abc’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97"/>
        </w:numPr>
      </w:pPr>
      <w:r>
        <w:t xml:space="preserve">POST /api/entretien/sessions avec body {} (ou dossierId=</w:t>
      </w:r>
      <w:r>
        <w:t xml:space="preserve">‘abc’</w:t>
      </w:r>
      <w:r>
        <w:t xml:space="preserve">)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(Number(undefined/</w:t>
      </w:r>
      <w:r>
        <w:t xml:space="preserve">‘abc’</w:t>
      </w:r>
      <w:r>
        <w:t xml:space="preserve">)=NaN ne correspond à aucun dossier).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</w:t>
      </w:r>
    </w:p>
    <w:p>
      <w:pPr>
        <w:pStyle w:val="Compact"/>
        <w:numPr>
          <w:ilvl w:val="0"/>
          <w:numId w:val="13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38"/>
    <w:bookmarkStart w:id="239" w:name="Xdfcec3fda43c16325871a53b1412765162a7270"/>
    <w:p>
      <w:pPr>
        <w:pStyle w:val="Heading3"/>
      </w:pPr>
      <w:r>
        <w:t xml:space="preserve">TC-ENTR-021 — POST /sessions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dossierId: 1 }.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399"/>
        </w:numPr>
      </w:pPr>
      <w:r>
        <w:t xml:space="preserve">Se connecter (accompagné)</w:t>
      </w:r>
    </w:p>
    <w:p>
      <w:pPr>
        <w:pStyle w:val="Compact"/>
        <w:numPr>
          <w:ilvl w:val="1"/>
          <w:numId w:val="1399"/>
        </w:numPr>
      </w:pPr>
      <w:r>
        <w:t xml:space="preserve">POST /api/entretien/sessions { dossierId: 1 }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39"/>
    <w:bookmarkStart w:id="240" w:name="X0df02485c8b09ff9cdb0d84c439bd57f1e75c4e"/>
    <w:p>
      <w:pPr>
        <w:pStyle w:val="Heading3"/>
      </w:pPr>
      <w:r>
        <w:t xml:space="preserve">TC-ENTR-022 — POST /sessions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dossierId: 1 } sans cookie.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01"/>
        </w:numPr>
      </w:pPr>
      <w:r>
        <w:t xml:space="preserve">POST /api/entretien/sessions sans cookie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40"/>
    <w:bookmarkStart w:id="241" w:name="X344e18dafae7a6e7dba9cb151c0d74c42c09514"/>
    <w:p>
      <w:pPr>
        <w:pStyle w:val="Heading3"/>
      </w:pPr>
      <w:r>
        <w:t xml:space="preserve">TC-ENTR-023 — GET /sessions/:id — nominal : détail + réponses +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d’une session ayant des réponses et questions.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/api/entretien/sessions/</w:t>
      </w:r>
      <w:r>
        <w:t xml:space="preserve">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03"/>
        </w:numPr>
      </w:pPr>
      <w:r>
        <w:t xml:space="preserve">Se connecter (accompagnateur)</w:t>
      </w:r>
    </w:p>
    <w:p>
      <w:pPr>
        <w:pStyle w:val="Compact"/>
        <w:numPr>
          <w:ilvl w:val="1"/>
          <w:numId w:val="1403"/>
        </w:numPr>
      </w:pPr>
      <w:r>
        <w:t xml:space="preserve">GET /api/entretien/sessions/:id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session: { id, dossier_id, phase_atteinte, statut }, reponses: [{ phase, texte_reponse }] (tri par phase), questions: [{ id, phase, texte, reponse }] (tri par id) }.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/api/entretien/sessions/:id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41"/>
    <w:bookmarkStart w:id="242" w:name="X02e5592dab28f2f8a27a16393f7248e7b85722f"/>
    <w:p>
      <w:pPr>
        <w:pStyle w:val="Heading3"/>
      </w:pPr>
      <w:r>
        <w:t xml:space="preserve">TC-ENTR-024 — GET /sessions/:id — 404 session d’un autre accompagnateur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(propriétaire via ownsSession)</w:t>
            </w:r>
          </w:p>
        </w:tc>
      </w:tr>
    </w:tbl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Camille connectée ; sessionId appartient à un dossier de Mohamed.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/api/entretien/sessions/</w:t>
      </w:r>
      <w:r>
        <w:t xml:space="preserve">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05"/>
        </w:numPr>
      </w:pPr>
      <w:r>
        <w:t xml:space="preserve">Se connecter (Camille)</w:t>
      </w:r>
    </w:p>
    <w:p>
      <w:pPr>
        <w:pStyle w:val="Compact"/>
        <w:numPr>
          <w:ilvl w:val="1"/>
          <w:numId w:val="1405"/>
        </w:numPr>
      </w:pPr>
      <w:r>
        <w:t xml:space="preserve">GET /api/entretien/sessions/:id (session de Mohamed)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‘Session introuvable’</w:t>
      </w:r>
      <w:r>
        <w:t xml:space="preserve"> </w:t>
      </w:r>
      <w:r>
        <w:t xml:space="preserve">} (ownsSession=false).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/api/entretien/sessions/:id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42"/>
    <w:bookmarkStart w:id="243" w:name="X9e225831315f71ace81a323a9188075c97c99f8"/>
    <w:p>
      <w:pPr>
        <w:pStyle w:val="Heading3"/>
      </w:pPr>
      <w:r>
        <w:t xml:space="preserve">TC-ENTR-025 — GET /sessions/:id — 404 session inexistante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(id inexistant)</w:t>
            </w:r>
          </w:p>
        </w:tc>
      </w:tr>
    </w:tbl>
    <w:p>
      <w:pPr>
        <w:pStyle w:val="Compact"/>
        <w:numPr>
          <w:ilvl w:val="0"/>
          <w:numId w:val="14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connecté.</w:t>
      </w:r>
    </w:p>
    <w:p>
      <w:pPr>
        <w:pStyle w:val="Compact"/>
        <w:numPr>
          <w:ilvl w:val="0"/>
          <w:numId w:val="14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/api/entretien/sessions/999999.</w:t>
      </w:r>
    </w:p>
    <w:p>
      <w:pPr>
        <w:pStyle w:val="Compact"/>
        <w:numPr>
          <w:ilvl w:val="0"/>
          <w:numId w:val="14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07"/>
        </w:numPr>
      </w:pPr>
      <w:r>
        <w:t xml:space="preserve">GET /api/entretien/sessions/999999</w:t>
      </w:r>
    </w:p>
    <w:p>
      <w:pPr>
        <w:pStyle w:val="Compact"/>
        <w:numPr>
          <w:ilvl w:val="0"/>
          <w:numId w:val="14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‘Session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/api/entretien/sessions/:id</w:t>
      </w:r>
    </w:p>
    <w:p>
      <w:pPr>
        <w:pStyle w:val="Compact"/>
        <w:numPr>
          <w:ilvl w:val="0"/>
          <w:numId w:val="14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43"/>
    <w:bookmarkStart w:id="244" w:name="Xb4a9d59cafeb22208a6429c86744aaea660d92f"/>
    <w:p>
      <w:pPr>
        <w:pStyle w:val="Heading3"/>
      </w:pPr>
      <w:r>
        <w:t xml:space="preserve">TC-ENTR-026 — GET /sessions/:id — 404 id non numérique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(Number(:id)=NaN)</w:t>
            </w:r>
          </w:p>
        </w:tc>
      </w:tr>
    </w:tbl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connecté.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/api/entretien/sessions/abc.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09"/>
        </w:numPr>
      </w:pPr>
      <w:r>
        <w:t xml:space="preserve">GET /api/entretien/sessions/abc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‘Session introuvable’</w:t>
      </w:r>
      <w:r>
        <w:t xml:space="preserve"> </w:t>
      </w:r>
      <w:r>
        <w:t xml:space="preserve">} (NaN ne possède aucune session).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/api/entretien/sessions/:id</w:t>
      </w:r>
    </w:p>
    <w:p>
      <w:pPr>
        <w:pStyle w:val="Compact"/>
        <w:numPr>
          <w:ilvl w:val="0"/>
          <w:numId w:val="14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44"/>
    <w:bookmarkStart w:id="245" w:name="X74e8403475f3334b95c59394c6b367490e264a2"/>
    <w:p>
      <w:pPr>
        <w:pStyle w:val="Heading3"/>
      </w:pPr>
      <w:r>
        <w:t xml:space="preserve">TC-ENTR-027 — GET /sessions/:id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accompagné.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/api/entretien/sessions/1.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11"/>
        </w:numPr>
      </w:pPr>
      <w:r>
        <w:t xml:space="preserve">Se connecter (accompagné)</w:t>
      </w:r>
    </w:p>
    <w:p>
      <w:pPr>
        <w:pStyle w:val="Compact"/>
        <w:numPr>
          <w:ilvl w:val="1"/>
          <w:numId w:val="1411"/>
        </w:numPr>
      </w:pPr>
      <w:r>
        <w:t xml:space="preserve">GET /api/entretien/sessions/1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(requireRole bloque avant ownsSession).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/api/entretien/sessions/:id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45"/>
    <w:bookmarkStart w:id="246" w:name="X2159f891d825b41bcf67d943c0b1a6043d7c819"/>
    <w:p>
      <w:pPr>
        <w:pStyle w:val="Heading3"/>
      </w:pPr>
      <w:r>
        <w:t xml:space="preserve">TC-ENTR-028 — GET /sessions/:id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/api/entretien/sessions/1 sans cookie.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13"/>
        </w:numPr>
      </w:pPr>
      <w:r>
        <w:t xml:space="preserve">GET /api/entretien/sessions/1 sans cookie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/api/entretien/sessions/:id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46"/>
    <w:bookmarkStart w:id="247" w:name="Xcae5ada89159d3f6915ca7181d3e768205c97b4"/>
    <w:p>
      <w:pPr>
        <w:pStyle w:val="Heading3"/>
      </w:pPr>
      <w:r>
        <w:t xml:space="preserve">TC-ENTR-029 — POST /sessions/:id/reponses — nominal : enregistre et met à jour phase_atteinte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 </w:t>
      </w:r>
      <w:r>
        <w:t xml:space="preserve">‘2’</w:t>
      </w:r>
      <w:r>
        <w:t xml:space="preserve">, texte:</w:t>
      </w:r>
      <w:r>
        <w:t xml:space="preserve"> </w:t>
      </w:r>
      <w:r>
        <w:t xml:space="preserve">‘Notes de la phase 2’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15"/>
        </w:numPr>
      </w:pPr>
      <w:r>
        <w:t xml:space="preserve">POST /api/entretien/sessions/:id/reponses { phase:</w:t>
      </w:r>
      <w:r>
        <w:t xml:space="preserve">‘2’</w:t>
      </w:r>
      <w:r>
        <w:t xml:space="preserve">, texte:</w:t>
      </w:r>
      <w:r>
        <w:t xml:space="preserve">‘…’</w:t>
      </w:r>
      <w:r>
        <w:t xml:space="preserve"> </w:t>
      </w:r>
      <w:r>
        <w:t xml:space="preserve">}</w:t>
      </w:r>
    </w:p>
    <w:p>
      <w:pPr>
        <w:pStyle w:val="Compact"/>
        <w:numPr>
          <w:ilvl w:val="1"/>
          <w:numId w:val="1415"/>
        </w:numPr>
      </w:pPr>
      <w:r>
        <w:t xml:space="preserve">GET /api/entretien/sessions/:id pour relire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à la relecture, reponses contient { phase:</w:t>
      </w:r>
      <w:r>
        <w:t xml:space="preserve">‘2’</w:t>
      </w:r>
      <w:r>
        <w:t xml:space="preserve">, texte_reponse:</w:t>
      </w:r>
      <w:r>
        <w:t xml:space="preserve">‘Notes de la phase 2’</w:t>
      </w:r>
      <w:r>
        <w:t xml:space="preserve"> </w:t>
      </w:r>
      <w:r>
        <w:t xml:space="preserve">} et session.phase_atteinte=</w:t>
      </w:r>
      <w:r>
        <w:t xml:space="preserve">‘2’</w:t>
      </w:r>
      <w:r>
        <w:t xml:space="preserve">.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/api/entretien/sessions/:id/reponses</w:t>
      </w:r>
    </w:p>
    <w:p>
      <w:pPr>
        <w:pStyle w:val="Compact"/>
        <w:numPr>
          <w:ilvl w:val="0"/>
          <w:numId w:val="14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47"/>
    <w:bookmarkStart w:id="248" w:name="Xd5b041e70e4b13f8a59b1933887e506b055acbc"/>
    <w:p>
      <w:pPr>
        <w:pStyle w:val="Heading3"/>
      </w:pPr>
      <w:r>
        <w:t xml:space="preserve">TC-ENTR-030 — POST /sessions/:id/reponses — idempotence : remplace (delete+insert) sans doublon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(remplacement par clé session_id+phase)</w:t>
            </w:r>
          </w:p>
        </w:tc>
      </w:tr>
    </w:tbl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 avec déjà une réponse en phase 1.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Deux POST successifs sur phase 1 avec textes différents.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17"/>
        </w:numPr>
      </w:pPr>
      <w:r>
        <w:t xml:space="preserve">POST …/reponses { phase:</w:t>
      </w:r>
      <w:r>
        <w:t xml:space="preserve">‘1’</w:t>
      </w:r>
      <w:r>
        <w:t xml:space="preserve">, texte:</w:t>
      </w:r>
      <w:r>
        <w:t xml:space="preserve">‘A’</w:t>
      </w:r>
      <w:r>
        <w:t xml:space="preserve"> </w:t>
      </w:r>
      <w:r>
        <w:t xml:space="preserve">}</w:t>
      </w:r>
    </w:p>
    <w:p>
      <w:pPr>
        <w:pStyle w:val="Compact"/>
        <w:numPr>
          <w:ilvl w:val="1"/>
          <w:numId w:val="1417"/>
        </w:numPr>
      </w:pPr>
      <w:r>
        <w:t xml:space="preserve">POST …/reponses { phase:</w:t>
      </w:r>
      <w:r>
        <w:t xml:space="preserve">‘1’</w:t>
      </w:r>
      <w:r>
        <w:t xml:space="preserve">, texte:</w:t>
      </w:r>
      <w:r>
        <w:t xml:space="preserve">‘B’</w:t>
      </w:r>
      <w:r>
        <w:t xml:space="preserve"> </w:t>
      </w:r>
      <w:r>
        <w:t xml:space="preserve">}</w:t>
      </w:r>
    </w:p>
    <w:p>
      <w:pPr>
        <w:pStyle w:val="Compact"/>
        <w:numPr>
          <w:ilvl w:val="1"/>
          <w:numId w:val="1417"/>
        </w:numPr>
      </w:pPr>
      <w:r>
        <w:t xml:space="preserve">GET /api/entretien/sessions/:id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Une seule entrée pour la phase 1, texte_reponse=</w:t>
      </w:r>
      <w:r>
        <w:t xml:space="preserve">‘B’</w:t>
      </w:r>
      <w:r>
        <w:t xml:space="preserve"> </w:t>
      </w:r>
      <w:r>
        <w:t xml:space="preserve">(l’ancienne est supprimée puis réinsérée).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/api/entretien/sessions/:id/reponses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48"/>
    <w:bookmarkStart w:id="249" w:name="X8159bcb54509924593b49eb2bbc81eb232909d1"/>
    <w:p>
      <w:pPr>
        <w:pStyle w:val="Heading3"/>
      </w:pPr>
      <w:r>
        <w:t xml:space="preserve">TC-ENTR-031 — POST /sessions/:id/reponses — phase invalide : question stockée à null mais accepté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(phase hors 0..5)</w:t>
            </w:r>
          </w:p>
        </w:tc>
      </w:tr>
    </w:tbl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 </w:t>
      </w:r>
      <w:r>
        <w:t xml:space="preserve">‘99’</w:t>
      </w:r>
      <w:r>
        <w:t xml:space="preserve">, texte:</w:t>
      </w:r>
      <w:r>
        <w:t xml:space="preserve"> </w:t>
      </w:r>
      <w:r>
        <w:t xml:space="preserve">‘x’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19"/>
        </w:numPr>
      </w:pPr>
      <w:r>
        <w:t xml:space="preserve">POST …/reponses { phase:</w:t>
      </w:r>
      <w:r>
        <w:t xml:space="preserve">‘99’</w:t>
      </w:r>
      <w:r>
        <w:t xml:space="preserve">, texte:</w:t>
      </w:r>
      <w:r>
        <w:t xml:space="preserve">‘x’</w:t>
      </w:r>
      <w:r>
        <w:t xml:space="preserve"> </w:t>
      </w:r>
      <w:r>
        <w:t xml:space="preserve">}</w:t>
      </w:r>
    </w:p>
    <w:p>
      <w:pPr>
        <w:pStyle w:val="Compact"/>
        <w:numPr>
          <w:ilvl w:val="1"/>
          <w:numId w:val="1419"/>
        </w:numPr>
      </w:pPr>
      <w:r>
        <w:t xml:space="preserve">GET /api/entretien/sessions/:id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la réponse est enregistrée avec colonne question=null (PHASES.find échoue → phaseObj indéfini) ; phase_atteinte=</w:t>
      </w:r>
      <w:r>
        <w:t xml:space="preserve">‘99’</w:t>
      </w:r>
      <w:r>
        <w:t xml:space="preserve">. (Comportement permissif documenté.)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/api/entretien/sessions/:id/reponses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49"/>
    <w:bookmarkStart w:id="250" w:name="X1ffea0056415ecca67fe6364e96de1fdb243309"/>
    <w:p>
      <w:pPr>
        <w:pStyle w:val="Heading3"/>
      </w:pPr>
      <w:r>
        <w:t xml:space="preserve">TC-ENTR-032 — POST /sessions/:id/reponses — texte manquant : coercition en chaîne vide (200)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(texte absent → ’’)</w:t>
            </w:r>
          </w:p>
        </w:tc>
      </w:tr>
    </w:tbl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possédée.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 </w:t>
      </w:r>
      <w:r>
        <w:t xml:space="preserve">‘0’</w:t>
      </w:r>
      <w:r>
        <w:t xml:space="preserve"> </w:t>
      </w:r>
      <w:r>
        <w:t xml:space="preserve">} (sans texte).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21"/>
        </w:numPr>
      </w:pPr>
      <w:r>
        <w:t xml:space="preserve">POST …/reponses { phase:</w:t>
      </w:r>
      <w:r>
        <w:t xml:space="preserve">‘0’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texte_reponse enregistré = ’’ (String(undefined ?? ’’)). Aucune erreur 400 (pas de validation de non-vacuité sur les notes).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/api/entretien/sessions/:id/reponses</w:t>
      </w:r>
    </w:p>
    <w:p>
      <w:pPr>
        <w:pStyle w:val="Compact"/>
        <w:numPr>
          <w:ilvl w:val="0"/>
          <w:numId w:val="142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50"/>
    <w:bookmarkStart w:id="251" w:name="Xb4ffc3033acc452c6fe5ea568850f3e719375eb"/>
    <w:p>
      <w:pPr>
        <w:pStyle w:val="Heading3"/>
      </w:pPr>
      <w:r>
        <w:t xml:space="preserve">TC-ENTR-033 — POST /sessions/:id/reponses — 404 session d’autrui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(ownsSession)</w:t>
            </w:r>
          </w:p>
        </w:tc>
      </w:tr>
    </w:tbl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Camille connectée ; session de Mohamed.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‘0’</w:t>
      </w:r>
      <w:r>
        <w:t xml:space="preserve">, texte:</w:t>
      </w:r>
      <w:r>
        <w:t xml:space="preserve">‘x’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23"/>
        </w:numPr>
      </w:pPr>
      <w:r>
        <w:t xml:space="preserve">Se connecter (Camille)</w:t>
      </w:r>
    </w:p>
    <w:p>
      <w:pPr>
        <w:pStyle w:val="Compact"/>
        <w:numPr>
          <w:ilvl w:val="1"/>
          <w:numId w:val="1423"/>
        </w:numPr>
      </w:pPr>
      <w:r>
        <w:t xml:space="preserve">POST /api/entretien/sessions/</w:t>
      </w:r>
      <w:r>
        <w:t xml:space="preserve">/reponses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‘Session introuvable’</w:t>
      </w:r>
      <w:r>
        <w:t xml:space="preserve"> </w:t>
      </w:r>
      <w:r>
        <w:t xml:space="preserve">} ; aucune écriture en base.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/api/entretien/sessions/:id/reponses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51"/>
    <w:bookmarkStart w:id="252" w:name="Xc5bfc62da17fe3cc8ee42fded93122be4353cac"/>
    <w:p>
      <w:pPr>
        <w:pStyle w:val="Heading3"/>
      </w:pPr>
      <w:r>
        <w:t xml:space="preserve">TC-ENTR-034 — POST /sessions/:id/reponses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‘0’</w:t>
      </w:r>
      <w:r>
        <w:t xml:space="preserve">, texte:</w:t>
      </w:r>
      <w:r>
        <w:t xml:space="preserve">‘x’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25"/>
        </w:numPr>
      </w:pPr>
      <w:r>
        <w:t xml:space="preserve">Se connecter (accompagné)</w:t>
      </w:r>
    </w:p>
    <w:p>
      <w:pPr>
        <w:pStyle w:val="Compact"/>
        <w:numPr>
          <w:ilvl w:val="1"/>
          <w:numId w:val="1425"/>
        </w:numPr>
      </w:pPr>
      <w:r>
        <w:t xml:space="preserve">POST /api/entretien/sessions/1/reponses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/api/entretien/sessions/:id/reponses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52"/>
    <w:bookmarkStart w:id="253" w:name="X7040ead3999840a2f274526a52d21b0d22761a5"/>
    <w:p>
      <w:pPr>
        <w:pStyle w:val="Heading3"/>
      </w:pPr>
      <w:r>
        <w:t xml:space="preserve">TC-ENTR-035 — POST /sessions/:id/reponses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‘0’</w:t>
      </w:r>
      <w:r>
        <w:t xml:space="preserve">, texte:</w:t>
      </w:r>
      <w:r>
        <w:t xml:space="preserve">‘x’</w:t>
      </w:r>
      <w:r>
        <w:t xml:space="preserve"> </w:t>
      </w:r>
      <w:r>
        <w:t xml:space="preserve">} sans cookie.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27"/>
        </w:numPr>
      </w:pPr>
      <w:r>
        <w:t xml:space="preserve">POST /api/entretien/sessions/1/reponses sans cookie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/api/entretien/sessions/:id/reponses</w:t>
      </w:r>
    </w:p>
    <w:p>
      <w:pPr>
        <w:pStyle w:val="Compact"/>
        <w:numPr>
          <w:ilvl w:val="0"/>
          <w:numId w:val="142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53"/>
    <w:bookmarkStart w:id="254" w:name="Xc6058a3c3ffe4a45268e4f7c0d22326c5425197"/>
    <w:p>
      <w:pPr>
        <w:pStyle w:val="Heading3"/>
      </w:pPr>
      <w:r>
        <w:t xml:space="preserve">TC-ENTR-036 — POST /sessions/:id/questions — nominal : 201 + écho id/phase/texte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 </w:t>
      </w:r>
      <w:r>
        <w:t xml:space="preserve">‘1’</w:t>
      </w:r>
      <w:r>
        <w:t xml:space="preserve">, texte:</w:t>
      </w:r>
      <w:r>
        <w:t xml:space="preserve"> </w:t>
      </w:r>
      <w:r>
        <w:t xml:space="preserve">‘Quelle situation t’a marqué ?’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29"/>
        </w:numPr>
      </w:pPr>
      <w:r>
        <w:t xml:space="preserve">POST /api/entretien/sessions/:id/questions { phase:</w:t>
      </w:r>
      <w:r>
        <w:t xml:space="preserve">‘1’</w:t>
      </w:r>
      <w:r>
        <w:t xml:space="preserve">, texte:</w:t>
      </w:r>
      <w:r>
        <w:t xml:space="preserve">‘…’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{ id:</w:t>
      </w:r>
      <w:r>
        <w:t xml:space="preserve"> </w:t>
      </w:r>
      <w:r>
        <w:t xml:space="preserve">, phase:</w:t>
      </w:r>
      <w:r>
        <w:t xml:space="preserve"> </w:t>
      </w:r>
      <w:r>
        <w:t xml:space="preserve">‘1’</w:t>
      </w:r>
      <w:r>
        <w:t xml:space="preserve">, texte:</w:t>
      </w:r>
      <w:r>
        <w:t xml:space="preserve"> </w:t>
      </w:r>
      <w:r>
        <w:t xml:space="preserve">‘Quelle situation t’a marqué ?’</w:t>
      </w:r>
      <w:r>
        <w:t xml:space="preserve"> </w:t>
      </w:r>
      <w:r>
        <w:t xml:space="preserve">} ; la question est persistée (relecture via GET sessions/:id).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/api/entretien/sessions/:id/questions</w:t>
      </w:r>
    </w:p>
    <w:p>
      <w:pPr>
        <w:pStyle w:val="Compact"/>
        <w:numPr>
          <w:ilvl w:val="0"/>
          <w:numId w:val="142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54"/>
    <w:bookmarkStart w:id="255" w:name="X80675169b7ed8dc900b70146eec94936772c7bc"/>
    <w:p>
      <w:pPr>
        <w:pStyle w:val="Heading3"/>
      </w:pPr>
      <w:r>
        <w:t xml:space="preserve">TC-ENTR-037 — POST /sessions/:id/questions — texte trimé (espaces de bord supprimés)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(espaces de bord)</w:t>
            </w:r>
          </w:p>
        </w:tc>
      </w:tr>
    </w:tbl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‘0’</w:t>
      </w:r>
      <w:r>
        <w:t xml:space="preserve">, texte: ’ Bonjour ’ }.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31"/>
        </w:numPr>
      </w:pPr>
      <w:r>
        <w:t xml:space="preserve">POST …/questions { phase:</w:t>
      </w:r>
      <w:r>
        <w:t xml:space="preserve">‘0’</w:t>
      </w:r>
      <w:r>
        <w:t xml:space="preserve">, texte:’ Bonjour ’ }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texte renvoyé =</w:t>
      </w:r>
      <w:r>
        <w:t xml:space="preserve"> </w:t>
      </w:r>
      <w:r>
        <w:t xml:space="preserve">‘Bonjour’</w:t>
      </w:r>
      <w:r>
        <w:t xml:space="preserve"> </w:t>
      </w:r>
      <w:r>
        <w:t xml:space="preserve">(trim appliqué avant insertion).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/api/entretien/sessions/:id/questions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55"/>
    <w:bookmarkStart w:id="256" w:name="Xafce9e2a5db34255d1b08e200a5d92c693e9ffa"/>
    <w:p>
      <w:pPr>
        <w:pStyle w:val="Heading3"/>
      </w:pPr>
      <w:r>
        <w:t xml:space="preserve">TC-ENTR-038 — POST /sessions/:id/questions — 400 texte vide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/ partition d’équivalence (texte vide ou espaces seuls)</w:t>
            </w:r>
          </w:p>
        </w:tc>
      </w:tr>
    </w:tbl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possédée.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‘0’</w:t>
      </w:r>
      <w:r>
        <w:t xml:space="preserve">, texte:’ ’ } ou texte absent.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33"/>
        </w:numPr>
      </w:pPr>
      <w:r>
        <w:t xml:space="preserve">POST …/questions { phase:</w:t>
      </w:r>
      <w:r>
        <w:t xml:space="preserve">‘0’</w:t>
      </w:r>
      <w:r>
        <w:t xml:space="preserve">, texte:’ ’ }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 error:</w:t>
      </w:r>
      <w:r>
        <w:t xml:space="preserve"> </w:t>
      </w:r>
      <w:r>
        <w:t xml:space="preserve">‘Question vide’</w:t>
      </w:r>
      <w:r>
        <w:t xml:space="preserve"> </w:t>
      </w:r>
      <w:r>
        <w:t xml:space="preserve">} (texte.trim() falsy) ; aucune insertion.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/api/entretien/sessions/:id/questions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56"/>
    <w:bookmarkStart w:id="257" w:name="Xa9054cd1631cbe8b26669643e6eef0727b8a8b6"/>
    <w:p>
      <w:pPr>
        <w:pStyle w:val="Heading3"/>
      </w:pPr>
      <w:r>
        <w:t xml:space="preserve">TC-ENTR-039 — POST /sessions/:id/questions — 404 session d’autrui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(ownsSession)</w:t>
            </w:r>
          </w:p>
        </w:tc>
      </w:tr>
    </w:tbl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Camille connectée ; session de Mohamed.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‘0’</w:t>
      </w:r>
      <w:r>
        <w:t xml:space="preserve">, texte:</w:t>
      </w:r>
      <w:r>
        <w:t xml:space="preserve">‘x’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35"/>
        </w:numPr>
      </w:pPr>
      <w:r>
        <w:t xml:space="preserve">Se connecter (Camille)</w:t>
      </w:r>
    </w:p>
    <w:p>
      <w:pPr>
        <w:pStyle w:val="Compact"/>
        <w:numPr>
          <w:ilvl w:val="1"/>
          <w:numId w:val="1435"/>
        </w:numPr>
      </w:pPr>
      <w:r>
        <w:t xml:space="preserve">POST /api/entretien/sessions/</w:t>
      </w:r>
      <w:r>
        <w:t xml:space="preserve">/questions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‘Session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/api/entretien/sessions/:id/questions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57"/>
    <w:bookmarkStart w:id="258" w:name="X2b5bdf7a5a3524a41be5b9448a56b7b118f23b2"/>
    <w:p>
      <w:pPr>
        <w:pStyle w:val="Heading3"/>
      </w:pPr>
      <w:r>
        <w:t xml:space="preserve">TC-ENTR-040 — POST /sessions/:id/questions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accompagné.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‘0’</w:t>
      </w:r>
      <w:r>
        <w:t xml:space="preserve">, texte:</w:t>
      </w:r>
      <w:r>
        <w:t xml:space="preserve">‘x’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37"/>
        </w:numPr>
      </w:pPr>
      <w:r>
        <w:t xml:space="preserve">Se connecter (accompagné)</w:t>
      </w:r>
    </w:p>
    <w:p>
      <w:pPr>
        <w:pStyle w:val="Compact"/>
        <w:numPr>
          <w:ilvl w:val="1"/>
          <w:numId w:val="1437"/>
        </w:numPr>
      </w:pPr>
      <w:r>
        <w:t xml:space="preserve">POST /api/entretien/sessions/1/questions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/api/entretien/sessions/:id/questions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58"/>
    <w:bookmarkStart w:id="259" w:name="X1f7c81b0e3007bb64cdb1be098477503184855c"/>
    <w:p>
      <w:pPr>
        <w:pStyle w:val="Heading3"/>
      </w:pPr>
      <w:r>
        <w:t xml:space="preserve">TC-ENTR-041 — POST /sessions/:id/questions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‘0’</w:t>
      </w:r>
      <w:r>
        <w:t xml:space="preserve">, texte:</w:t>
      </w:r>
      <w:r>
        <w:t xml:space="preserve">‘x’</w:t>
      </w:r>
      <w:r>
        <w:t xml:space="preserve"> </w:t>
      </w:r>
      <w:r>
        <w:t xml:space="preserve">} sans cookie.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39"/>
        </w:numPr>
      </w:pPr>
      <w:r>
        <w:t xml:space="preserve">POST /api/entretien/sessions/1/questions sans cookie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/api/entretien/sessions/:id/questions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59"/>
    <w:bookmarkStart w:id="260" w:name="X40a431d025e8c9ab501ee589f3ee3ad69476e82"/>
    <w:p>
      <w:pPr>
        <w:pStyle w:val="Heading3"/>
      </w:pPr>
      <w:r>
        <w:t xml:space="preserve">TC-ENTR-042 — PATCH questions/:qid — nominal : mise à jour du texte seul (réponse intacte)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(texte présent / réponse absente)</w:t>
            </w:r>
          </w:p>
        </w:tc>
      </w:tr>
    </w:tbl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 ; une question avec une réponse non vide.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texte:</w:t>
      </w:r>
      <w:r>
        <w:t xml:space="preserve"> </w:t>
      </w:r>
      <w:r>
        <w:t xml:space="preserve">‘Nouveau libellé’</w:t>
      </w:r>
      <w:r>
        <w:t xml:space="preserve"> </w:t>
      </w:r>
      <w:r>
        <w:t xml:space="preserve">} (sans champ reponse).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41"/>
        </w:numPr>
      </w:pPr>
      <w:r>
        <w:t xml:space="preserve">PATCH …/questions/:qid { texte:</w:t>
      </w:r>
      <w:r>
        <w:t xml:space="preserve">‘Nouveau libellé’</w:t>
      </w:r>
      <w:r>
        <w:t xml:space="preserve"> </w:t>
      </w:r>
      <w:r>
        <w:t xml:space="preserve">}</w:t>
      </w:r>
    </w:p>
    <w:p>
      <w:pPr>
        <w:pStyle w:val="Compact"/>
        <w:numPr>
          <w:ilvl w:val="1"/>
          <w:numId w:val="1441"/>
        </w:numPr>
      </w:pPr>
      <w:r>
        <w:t xml:space="preserve">GET sessions/:id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texte mis à jour ; reponse INCHANGÉE (mise à jour partielle : seul le champ fourni est modifié).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PATCH /api/entretien/sessions/:id/questions/:qid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60"/>
    <w:bookmarkStart w:id="261" w:name="X1cebd0d359ff1900e2a56900735942759304145"/>
    <w:p>
      <w:pPr>
        <w:pStyle w:val="Heading3"/>
      </w:pPr>
      <w:r>
        <w:t xml:space="preserve">TC-ENTR-043 — PATCH questions/:qid — nominal : mise à jour de la réponse seule (texte intact)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(réponse présente / texte absent)</w:t>
            </w:r>
          </w:p>
        </w:tc>
      </w:tr>
    </w:tbl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 ; une question existante.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reponse:</w:t>
      </w:r>
      <w:r>
        <w:t xml:space="preserve"> </w:t>
      </w:r>
      <w:r>
        <w:t xml:space="preserve">‘Réponse de la personne’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43"/>
        </w:numPr>
      </w:pPr>
      <w:r>
        <w:t xml:space="preserve">PATCH …/questions/:qid { reponse:</w:t>
      </w:r>
      <w:r>
        <w:t xml:space="preserve">‘Réponse de la personne’</w:t>
      </w:r>
      <w:r>
        <w:t xml:space="preserve"> </w:t>
      </w:r>
      <w:r>
        <w:t xml:space="preserve">}</w:t>
      </w:r>
    </w:p>
    <w:p>
      <w:pPr>
        <w:pStyle w:val="Compact"/>
        <w:numPr>
          <w:ilvl w:val="1"/>
          <w:numId w:val="1443"/>
        </w:numPr>
      </w:pPr>
      <w:r>
        <w:t xml:space="preserve">GET sessions/:id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reponse mise à jour ; texte INCHANGÉ.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PATCH /api/entretien/sessions/:id/questions/:qid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61"/>
    <w:bookmarkStart w:id="262" w:name="X60f6d0d935c19d5b74ffea86b2244951ac5977f"/>
    <w:p>
      <w:pPr>
        <w:pStyle w:val="Heading3"/>
      </w:pPr>
      <w:r>
        <w:t xml:space="preserve">TC-ENTR-044 — PATCH questions/:qid — texte ET réponse simultanés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(les deux champs présents)</w:t>
            </w:r>
          </w:p>
        </w:tc>
      </w:tr>
    </w:tbl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 ; une question existante.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texte:</w:t>
      </w:r>
      <w:r>
        <w:t xml:space="preserve"> </w:t>
      </w:r>
      <w:r>
        <w:t xml:space="preserve">‘T2’</w:t>
      </w:r>
      <w:r>
        <w:t xml:space="preserve">, reponse:</w:t>
      </w:r>
      <w:r>
        <w:t xml:space="preserve"> </w:t>
      </w:r>
      <w:r>
        <w:t xml:space="preserve">‘R2’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45"/>
        </w:numPr>
      </w:pPr>
      <w:r>
        <w:t xml:space="preserve">PATCH …/questions/:qid { texte:</w:t>
      </w:r>
      <w:r>
        <w:t xml:space="preserve">‘T2’</w:t>
      </w:r>
      <w:r>
        <w:t xml:space="preserve">, reponse:</w:t>
      </w:r>
      <w:r>
        <w:t xml:space="preserve">‘R2’</w:t>
      </w:r>
      <w:r>
        <w:t xml:space="preserve"> </w:t>
      </w:r>
      <w:r>
        <w:t xml:space="preserve">}</w:t>
      </w:r>
    </w:p>
    <w:p>
      <w:pPr>
        <w:pStyle w:val="Compact"/>
        <w:numPr>
          <w:ilvl w:val="1"/>
          <w:numId w:val="1445"/>
        </w:numPr>
      </w:pPr>
      <w:r>
        <w:t xml:space="preserve">GET sessions/:id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texte=</w:t>
      </w:r>
      <w:r>
        <w:t xml:space="preserve">‘T2’</w:t>
      </w:r>
      <w:r>
        <w:t xml:space="preserve"> </w:t>
      </w:r>
      <w:r>
        <w:t xml:space="preserve">ET reponse=</w:t>
      </w:r>
      <w:r>
        <w:t xml:space="preserve">‘R2’</w:t>
      </w:r>
      <w:r>
        <w:t xml:space="preserve">.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PATCH /api/entretien/sessions/:id/questions/:qid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62"/>
    <w:bookmarkStart w:id="263" w:name="X17d6ae19479c1a3a42bde426d2aca0118aecb1c"/>
    <w:p>
      <w:pPr>
        <w:pStyle w:val="Heading3"/>
      </w:pPr>
      <w:r>
        <w:t xml:space="preserve">TC-ENTR-045 — PATCH questions/:qid — réponse vide autorisée (efface la réponse)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(reponse=’’ non null)</w:t>
            </w:r>
          </w:p>
        </w:tc>
      </w:tr>
    </w:tbl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 ; question avec réponse non vide.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reponse: ’’ }.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47"/>
        </w:numPr>
      </w:pPr>
      <w:r>
        <w:t xml:space="preserve">PATCH …/questions/:qid { reponse:’’ }</w:t>
      </w:r>
    </w:p>
    <w:p>
      <w:pPr>
        <w:pStyle w:val="Compact"/>
        <w:numPr>
          <w:ilvl w:val="1"/>
          <w:numId w:val="1447"/>
        </w:numPr>
      </w:pPr>
      <w:r>
        <w:t xml:space="preserve">GET sessions/:id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reponse devient ’’ (req.body.reponse != null est vrai pour ’’, donc le champ est inclus). Texte inchangé.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PATCH /api/entretien/sessions/:id/questions/:qid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63"/>
    <w:bookmarkStart w:id="264" w:name="X1b1b195412f217c310f49391f4f366af66a6956"/>
    <w:p>
      <w:pPr>
        <w:pStyle w:val="Heading3"/>
      </w:pPr>
      <w:r>
        <w:t xml:space="preserve">TC-ENTR-046 — PATCH questions/:qid — corps vide : no-op 200 (aucun champ touché)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(sets.length===0)</w:t>
            </w:r>
          </w:p>
        </w:tc>
      </w:tr>
    </w:tbl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 ; question existante.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{} (ni texte ni reponse).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49"/>
        </w:numPr>
      </w:pPr>
      <w:r>
        <w:t xml:space="preserve">PATCH …/questions/:qid {}</w:t>
      </w:r>
    </w:p>
    <w:p>
      <w:pPr>
        <w:pStyle w:val="Compact"/>
        <w:numPr>
          <w:ilvl w:val="1"/>
          <w:numId w:val="1449"/>
        </w:numPr>
      </w:pPr>
      <w:r>
        <w:t xml:space="preserve">GET sessions/:id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aucune modification en base (la branche sets.length===0 retourne ok sans UPDATE).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PATCH /api/entretien/sessions/:id/questions/:qid</w:t>
      </w:r>
    </w:p>
    <w:p>
      <w:pPr>
        <w:pStyle w:val="Compact"/>
        <w:numPr>
          <w:ilvl w:val="0"/>
          <w:numId w:val="144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64"/>
    <w:bookmarkStart w:id="265" w:name="Xb3fc87ad4926893c994c47737ef25854a2501cc"/>
    <w:p>
      <w:pPr>
        <w:pStyle w:val="Heading3"/>
      </w:pPr>
      <w:r>
        <w:t xml:space="preserve">TC-ENTR-047 — PATCH questions/:qid — 400 texte présent mais vide après trim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(texte=’ ’)</w:t>
            </w:r>
          </w:p>
        </w:tc>
      </w:tr>
    </w:tbl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 ; question existante.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texte: ’ ’ }.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51"/>
        </w:numPr>
      </w:pPr>
      <w:r>
        <w:t xml:space="preserve">PATCH …/questions/:qid { texte:’ ’ }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 error:</w:t>
      </w:r>
      <w:r>
        <w:t xml:space="preserve"> </w:t>
      </w:r>
      <w:r>
        <w:t xml:space="preserve">‘Question vide’</w:t>
      </w:r>
      <w:r>
        <w:t xml:space="preserve"> </w:t>
      </w:r>
      <w:r>
        <w:t xml:space="preserve">} ; aucune écriture (validation seulement quand le champ texte est fourni).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PATCH /api/entretien/sessions/:id/questions/:qid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65"/>
    <w:bookmarkStart w:id="266" w:name="Xeb917458544fdf5999ee0d7c2dc63281a65a52f"/>
    <w:p>
      <w:pPr>
        <w:pStyle w:val="Heading3"/>
      </w:pPr>
      <w:r>
        <w:t xml:space="preserve">TC-ENTR-048 — PATCH questions/:qid — qid d’une autre session du même propriétaire non modifié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(clause WHERE id=? AND session_id=?)</w:t>
            </w:r>
          </w:p>
        </w:tc>
      </w:tr>
    </w:tbl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possédant deux sessions S1 et S2 ; une question qX appartient à S2.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/sessions/S1/questions/qX { texte:</w:t>
      </w:r>
      <w:r>
        <w:t xml:space="preserve">‘X’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53"/>
        </w:numPr>
      </w:pPr>
      <w:r>
        <w:t xml:space="preserve">PATCH …/sessions/S1/questions/qX { texte:</w:t>
      </w:r>
      <w:r>
        <w:t xml:space="preserve">‘X’</w:t>
      </w:r>
      <w:r>
        <w:t xml:space="preserve"> </w:t>
      </w:r>
      <w:r>
        <w:t xml:space="preserve">}</w:t>
      </w:r>
    </w:p>
    <w:p>
      <w:pPr>
        <w:pStyle w:val="Compact"/>
        <w:numPr>
          <w:ilvl w:val="1"/>
          <w:numId w:val="1453"/>
        </w:numPr>
      </w:pPr>
      <w:r>
        <w:t xml:space="preserve">GET sessions/S2/:id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MAIS aucune ligne affectée (WHERE id=qX AND session_id=S1 ne correspond pas) ; la question qX de S2 reste inchangée.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PATCH /api/entretien/sessions/:id/questions/:qid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66"/>
    <w:bookmarkStart w:id="267" w:name="Xd25ae64c2d0c6626b8afb1d6c8a0ee7e35b0153"/>
    <w:p>
      <w:pPr>
        <w:pStyle w:val="Heading3"/>
      </w:pPr>
      <w:r>
        <w:t xml:space="preserve">TC-ENTR-049 — PATCH questions/:qid — 404 session d’autrui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(ownsSession)</w:t>
            </w:r>
          </w:p>
        </w:tc>
      </w:tr>
    </w:tbl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Camille connectée ; session de Mohamed.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texte:</w:t>
      </w:r>
      <w:r>
        <w:t xml:space="preserve">‘x’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55"/>
        </w:numPr>
      </w:pPr>
      <w:r>
        <w:t xml:space="preserve">Se connecter (Camille)</w:t>
      </w:r>
    </w:p>
    <w:p>
      <w:pPr>
        <w:pStyle w:val="Compact"/>
        <w:numPr>
          <w:ilvl w:val="1"/>
          <w:numId w:val="1455"/>
        </w:numPr>
      </w:pPr>
      <w:r>
        <w:t xml:space="preserve">PATCH /sessions/</w:t>
      </w:r>
      <w:r>
        <w:t xml:space="preserve">/questions/1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‘Session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PATCH /api/entretien/sessions/:id/questions/:qid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67"/>
    <w:bookmarkStart w:id="268" w:name="X19780478d4e320d8809e0b82cd74d2180b9b562"/>
    <w:p>
      <w:pPr>
        <w:pStyle w:val="Heading3"/>
      </w:pPr>
      <w:r>
        <w:t xml:space="preserve">TC-ENTR-050 — PATCH questions/:qid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5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accompagné.</w:t>
      </w:r>
    </w:p>
    <w:p>
      <w:pPr>
        <w:pStyle w:val="Compact"/>
        <w:numPr>
          <w:ilvl w:val="0"/>
          <w:numId w:val="145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texte:</w:t>
      </w:r>
      <w:r>
        <w:t xml:space="preserve">‘x’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5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57"/>
        </w:numPr>
      </w:pPr>
      <w:r>
        <w:t xml:space="preserve">Se connecter (accompagné)</w:t>
      </w:r>
    </w:p>
    <w:p>
      <w:pPr>
        <w:pStyle w:val="Compact"/>
        <w:numPr>
          <w:ilvl w:val="1"/>
          <w:numId w:val="1457"/>
        </w:numPr>
      </w:pPr>
      <w:r>
        <w:t xml:space="preserve">PATCH /sessions/1/questions/1</w:t>
      </w:r>
    </w:p>
    <w:p>
      <w:pPr>
        <w:pStyle w:val="Compact"/>
        <w:numPr>
          <w:ilvl w:val="0"/>
          <w:numId w:val="145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5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PATCH /api/entretien/sessions/:id/questions/:qid</w:t>
      </w:r>
    </w:p>
    <w:p>
      <w:pPr>
        <w:pStyle w:val="Compact"/>
        <w:numPr>
          <w:ilvl w:val="0"/>
          <w:numId w:val="145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68"/>
    <w:bookmarkStart w:id="269" w:name="Xa0d65c603b5c926812f5de5b211a72331593f89"/>
    <w:p>
      <w:pPr>
        <w:pStyle w:val="Heading3"/>
      </w:pPr>
      <w:r>
        <w:t xml:space="preserve">TC-ENTR-051 — PATCH questions/:qid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texte:</w:t>
      </w:r>
      <w:r>
        <w:t xml:space="preserve">‘x’</w:t>
      </w:r>
      <w:r>
        <w:t xml:space="preserve"> </w:t>
      </w:r>
      <w:r>
        <w:t xml:space="preserve">} sans cookie.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59"/>
        </w:numPr>
      </w:pPr>
      <w:r>
        <w:t xml:space="preserve">PATCH /sessions/1/questions/1 sans cookie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PATCH /api/entretien/sessions/:id/questions/:qid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69"/>
    <w:bookmarkStart w:id="270" w:name="X85f87626a733ab999f5c1d764abbb00d98b83c3"/>
    <w:p>
      <w:pPr>
        <w:pStyle w:val="Heading3"/>
      </w:pPr>
      <w:r>
        <w:t xml:space="preserve">TC-ENTR-052 — DELETE questions/:qid — nominal : suppression d’une question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 avec une question qX.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/sessions/:id/questions/qX.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61"/>
        </w:numPr>
      </w:pPr>
      <w:r>
        <w:t xml:space="preserve">DELETE …/questions/qX</w:t>
      </w:r>
    </w:p>
    <w:p>
      <w:pPr>
        <w:pStyle w:val="Compact"/>
        <w:numPr>
          <w:ilvl w:val="1"/>
          <w:numId w:val="1461"/>
        </w:numPr>
      </w:pPr>
      <w:r>
        <w:t xml:space="preserve">GET sessions/:id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la question qX n’apparaît plus dans le tableau questions.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DELETE /api/entretien/sessions/:id/questions/:qid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70"/>
    <w:bookmarkStart w:id="271" w:name="X75808daa8b498f80ec3b9719d701966f501519a"/>
    <w:p>
      <w:pPr>
        <w:pStyle w:val="Heading3"/>
      </w:pPr>
      <w:r>
        <w:t xml:space="preserve">TC-ENTR-053 — DELETE questions/:qid — qid inexistant : 200 idempotent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(id inexistant)</w:t>
            </w:r>
          </w:p>
        </w:tc>
      </w:tr>
    </w:tbl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/sessions/:id/questions/999999.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63"/>
        </w:numPr>
      </w:pPr>
      <w:r>
        <w:t xml:space="preserve">DELETE …/questions/999999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(aucune ligne supprimée, opération idempotente sans erreur).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DELETE /api/entretien/sessions/:id/questions/:qid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71"/>
    <w:bookmarkStart w:id="272" w:name="X0ed62cca3c25032e3471ab364cfe3011d2c84e8"/>
    <w:p>
      <w:pPr>
        <w:pStyle w:val="Heading3"/>
      </w:pPr>
      <w:r>
        <w:t xml:space="preserve">TC-ENTR-054 — DELETE questions/:qid — qid appartenant à une autre session non supprimé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(WHERE id=? AND session_id=?)</w:t>
            </w:r>
          </w:p>
        </w:tc>
      </w:tr>
    </w:tbl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S1 et S2 ; question qX dans S2.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/sessions/S1/questions/qX.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65"/>
        </w:numPr>
      </w:pPr>
      <w:r>
        <w:t xml:space="preserve">DELETE …/sessions/S1/questions/qX</w:t>
      </w:r>
    </w:p>
    <w:p>
      <w:pPr>
        <w:pStyle w:val="Compact"/>
        <w:numPr>
          <w:ilvl w:val="1"/>
          <w:numId w:val="1465"/>
        </w:numPr>
      </w:pPr>
      <w:r>
        <w:t xml:space="preserve">GET sessions/S2/:id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mais qX toujours présente dans S2 (clause session_id ne correspond pas).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DELETE /api/entretien/sessions/:id/questions/:qid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72"/>
    <w:bookmarkStart w:id="273" w:name="X8ae8ba710b7f09fc184c5b763f634cf4420bb65"/>
    <w:p>
      <w:pPr>
        <w:pStyle w:val="Heading3"/>
      </w:pPr>
      <w:r>
        <w:t xml:space="preserve">TC-ENTR-055 — DELETE questions/:qid — 404 session d’autrui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(ownsSession)</w:t>
            </w:r>
          </w:p>
        </w:tc>
      </w:tr>
    </w:tbl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Camille connectée ; session de Mohamed.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/sessions/</w:t>
      </w:r>
      <w:r>
        <w:t xml:space="preserve">/questions/1.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67"/>
        </w:numPr>
      </w:pPr>
      <w:r>
        <w:t xml:space="preserve">Se connecter (Camille)</w:t>
      </w:r>
    </w:p>
    <w:p>
      <w:pPr>
        <w:pStyle w:val="Compact"/>
        <w:numPr>
          <w:ilvl w:val="1"/>
          <w:numId w:val="1467"/>
        </w:numPr>
      </w:pPr>
      <w:r>
        <w:t xml:space="preserve">DELETE /sessions/</w:t>
      </w:r>
      <w:r>
        <w:t xml:space="preserve">/questions/1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‘Session introuvable’</w:t>
      </w:r>
      <w:r>
        <w:t xml:space="preserve"> </w:t>
      </w:r>
      <w:r>
        <w:t xml:space="preserve">} ; aucune suppression.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DELETE /api/entretien/sessions/:id/questions/:qid</w:t>
      </w:r>
    </w:p>
    <w:p>
      <w:pPr>
        <w:pStyle w:val="Compact"/>
        <w:numPr>
          <w:ilvl w:val="0"/>
          <w:numId w:val="146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73"/>
    <w:bookmarkStart w:id="274" w:name="X155de8ef87600f86cf5b9cd990b9f717adecd7c"/>
    <w:p>
      <w:pPr>
        <w:pStyle w:val="Heading3"/>
      </w:pPr>
      <w:r>
        <w:t xml:space="preserve">TC-ENTR-056 — DELETE questions/:qid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6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accompagné.</w:t>
      </w:r>
    </w:p>
    <w:p>
      <w:pPr>
        <w:pStyle w:val="Compact"/>
        <w:numPr>
          <w:ilvl w:val="0"/>
          <w:numId w:val="146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/sessions/1/questions/1.</w:t>
      </w:r>
    </w:p>
    <w:p>
      <w:pPr>
        <w:pStyle w:val="Compact"/>
        <w:numPr>
          <w:ilvl w:val="0"/>
          <w:numId w:val="146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69"/>
        </w:numPr>
      </w:pPr>
      <w:r>
        <w:t xml:space="preserve">Se connecter (accompagné)</w:t>
      </w:r>
    </w:p>
    <w:p>
      <w:pPr>
        <w:pStyle w:val="Compact"/>
        <w:numPr>
          <w:ilvl w:val="1"/>
          <w:numId w:val="1469"/>
        </w:numPr>
      </w:pPr>
      <w:r>
        <w:t xml:space="preserve">DELETE /sessions/1/questions/1</w:t>
      </w:r>
    </w:p>
    <w:p>
      <w:pPr>
        <w:pStyle w:val="Compact"/>
        <w:numPr>
          <w:ilvl w:val="0"/>
          <w:numId w:val="146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6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DELETE /api/entretien/sessions/:id/questions/:qid</w:t>
      </w:r>
    </w:p>
    <w:p>
      <w:pPr>
        <w:pStyle w:val="Compact"/>
        <w:numPr>
          <w:ilvl w:val="0"/>
          <w:numId w:val="146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74"/>
    <w:bookmarkStart w:id="275" w:name="X0d9211ae2c7e857598df911514c88ad359cbe21"/>
    <w:p>
      <w:pPr>
        <w:pStyle w:val="Heading3"/>
      </w:pPr>
      <w:r>
        <w:t xml:space="preserve">TC-ENTR-057 — DELETE questions/:qid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/sessions/1/questions/1 sans cookie.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71"/>
        </w:numPr>
      </w:pPr>
      <w:r>
        <w:t xml:space="preserve">DELETE /sessions/1/questions/1 sans cookie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DELETE /api/entretien/sessions/:id/questions/:qid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75"/>
    <w:bookmarkStart w:id="276" w:name="X4349cff9a225abf66f5997dfd0a0726e4d8ede5"/>
    <w:p>
      <w:pPr>
        <w:pStyle w:val="Heading3"/>
      </w:pPr>
      <w:r>
        <w:t xml:space="preserve">TC-ENTR-058 — POST /sessions/:id/cloturer — nominal : passe la session à</w:t>
      </w:r>
      <w:r>
        <w:t xml:space="preserve"> </w:t>
      </w:r>
      <w:r>
        <w:t xml:space="preserve">‘terminee’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47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possédée statut=</w:t>
      </w:r>
      <w:r>
        <w:t xml:space="preserve">‘en_cours’</w:t>
      </w:r>
      <w:r>
        <w:t xml:space="preserve">.</w:t>
      </w:r>
    </w:p>
    <w:p>
      <w:pPr>
        <w:pStyle w:val="Compact"/>
        <w:numPr>
          <w:ilvl w:val="0"/>
          <w:numId w:val="147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/sessions/:id/cloturer.</w:t>
      </w:r>
    </w:p>
    <w:p>
      <w:pPr>
        <w:pStyle w:val="Compact"/>
        <w:numPr>
          <w:ilvl w:val="0"/>
          <w:numId w:val="147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73"/>
        </w:numPr>
      </w:pPr>
      <w:r>
        <w:t xml:space="preserve">POST …/cloturer</w:t>
      </w:r>
    </w:p>
    <w:p>
      <w:pPr>
        <w:pStyle w:val="Compact"/>
        <w:numPr>
          <w:ilvl w:val="1"/>
          <w:numId w:val="1473"/>
        </w:numPr>
      </w:pPr>
      <w:r>
        <w:t xml:space="preserve">GET sessions/:id</w:t>
      </w:r>
    </w:p>
    <w:p>
      <w:pPr>
        <w:pStyle w:val="Compact"/>
        <w:numPr>
          <w:ilvl w:val="0"/>
          <w:numId w:val="147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session.statut=</w:t>
      </w:r>
      <w:r>
        <w:t xml:space="preserve">‘terminee’</w:t>
      </w:r>
      <w:r>
        <w:t xml:space="preserve">.</w:t>
      </w:r>
    </w:p>
    <w:p>
      <w:pPr>
        <w:pStyle w:val="Compact"/>
        <w:numPr>
          <w:ilvl w:val="0"/>
          <w:numId w:val="147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/api/entretien/sessions/:id/cloturer</w:t>
      </w:r>
    </w:p>
    <w:p>
      <w:pPr>
        <w:pStyle w:val="Compact"/>
        <w:numPr>
          <w:ilvl w:val="0"/>
          <w:numId w:val="147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76"/>
    <w:bookmarkStart w:id="277" w:name="Xcbcf145b44506cb522f106d9b645132c42ac12b"/>
    <w:p>
      <w:pPr>
        <w:pStyle w:val="Heading3"/>
      </w:pPr>
      <w:r>
        <w:t xml:space="preserve">TC-ENTR-059 — POST /sessions/:id/cloturer — clôture répétée idempotente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(déjà terminée)</w:t>
            </w:r>
          </w:p>
        </w:tc>
      </w:tr>
    </w:tbl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déjà</w:t>
      </w:r>
      <w:r>
        <w:t xml:space="preserve"> </w:t>
      </w:r>
      <w:r>
        <w:t xml:space="preserve">‘terminee’</w:t>
      </w:r>
      <w:r>
        <w:t xml:space="preserve">.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/sessions/:id/cloturer.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75"/>
        </w:numPr>
      </w:pPr>
      <w:r>
        <w:t xml:space="preserve">POST …/cloturer une 2e fois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statut reste</w:t>
      </w:r>
      <w:r>
        <w:t xml:space="preserve"> </w:t>
      </w:r>
      <w:r>
        <w:t xml:space="preserve">‘terminee’</w:t>
      </w:r>
      <w:r>
        <w:t xml:space="preserve"> </w:t>
      </w:r>
      <w:r>
        <w:t xml:space="preserve">(UPDATE inconditionnel, sans effet de bord).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/api/entretien/sessions/:id/cloturer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77"/>
    <w:bookmarkStart w:id="278" w:name="X2fd4bbade1240ebf23b9c522d7f0aa23057f32a"/>
    <w:p>
      <w:pPr>
        <w:pStyle w:val="Heading3"/>
      </w:pPr>
      <w:r>
        <w:t xml:space="preserve">TC-ENTR-060 — POST /sessions/:id/cloturer — après clôture, POST /sessions crée une nouvelle session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(enchaînement clôture→reprise)</w:t>
            </w:r>
          </w:p>
        </w:tc>
      </w:tr>
    </w:tbl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possédé avec session en_cours.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Clôture puis POST /sessions { dossierId }.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77"/>
        </w:numPr>
      </w:pPr>
      <w:r>
        <w:t xml:space="preserve">POST …/cloturer</w:t>
      </w:r>
    </w:p>
    <w:p>
      <w:pPr>
        <w:pStyle w:val="Compact"/>
        <w:numPr>
          <w:ilvl w:val="1"/>
          <w:numId w:val="1477"/>
        </w:numPr>
      </w:pPr>
      <w:r>
        <w:t xml:space="preserve">POST /api/entretien/sessions { dossierId }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nouvelle session a un id différent (aucune session en_cours ne subsiste après clôture).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/api/entretien/sessions/:id/cloturer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78"/>
    <w:bookmarkStart w:id="279" w:name="Xc6f596feefd45083cdaae72fd6bd2e89dd52c1b"/>
    <w:p>
      <w:pPr>
        <w:pStyle w:val="Heading3"/>
      </w:pPr>
      <w:r>
        <w:t xml:space="preserve">TC-ENTR-061 — POST /sessions/:id/cloturer — 404 session d’autrui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(ownsSession)</w:t>
            </w:r>
          </w:p>
        </w:tc>
      </w:tr>
    </w:tbl>
    <w:p>
      <w:pPr>
        <w:pStyle w:val="Compact"/>
        <w:numPr>
          <w:ilvl w:val="0"/>
          <w:numId w:val="147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Camille connectée ; session de Mohamed.</w:t>
      </w:r>
    </w:p>
    <w:p>
      <w:pPr>
        <w:pStyle w:val="Compact"/>
        <w:numPr>
          <w:ilvl w:val="0"/>
          <w:numId w:val="147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/sessions/</w:t>
      </w:r>
      <w:r>
        <w:t xml:space="preserve">/cloturer.</w:t>
      </w:r>
    </w:p>
    <w:p>
      <w:pPr>
        <w:pStyle w:val="Compact"/>
        <w:numPr>
          <w:ilvl w:val="0"/>
          <w:numId w:val="147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79"/>
        </w:numPr>
      </w:pPr>
      <w:r>
        <w:t xml:space="preserve">Se connecter (Camille)</w:t>
      </w:r>
    </w:p>
    <w:p>
      <w:pPr>
        <w:pStyle w:val="Compact"/>
        <w:numPr>
          <w:ilvl w:val="1"/>
          <w:numId w:val="1479"/>
        </w:numPr>
      </w:pPr>
      <w:r>
        <w:t xml:space="preserve">POST /sessions/</w:t>
      </w:r>
      <w:r>
        <w:t xml:space="preserve">/cloturer</w:t>
      </w:r>
    </w:p>
    <w:p>
      <w:pPr>
        <w:pStyle w:val="Compact"/>
        <w:numPr>
          <w:ilvl w:val="0"/>
          <w:numId w:val="147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‘Session introuvable’</w:t>
      </w:r>
      <w:r>
        <w:t xml:space="preserve"> </w:t>
      </w:r>
      <w:r>
        <w:t xml:space="preserve">} ; statut inchangé.</w:t>
      </w:r>
    </w:p>
    <w:p>
      <w:pPr>
        <w:pStyle w:val="Compact"/>
        <w:numPr>
          <w:ilvl w:val="0"/>
          <w:numId w:val="147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/api/entretien/sessions/:id/cloturer</w:t>
      </w:r>
    </w:p>
    <w:p>
      <w:pPr>
        <w:pStyle w:val="Compact"/>
        <w:numPr>
          <w:ilvl w:val="0"/>
          <w:numId w:val="147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79"/>
    <w:bookmarkStart w:id="280" w:name="X0e96b0b2f4a2c720bb79eaa3f2d80d35977d811"/>
    <w:p>
      <w:pPr>
        <w:pStyle w:val="Heading3"/>
      </w:pPr>
      <w:r>
        <w:t xml:space="preserve">TC-ENTR-062 — POST /sessions/:id/cloturer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8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accompagné.</w:t>
      </w:r>
    </w:p>
    <w:p>
      <w:pPr>
        <w:pStyle w:val="Compact"/>
        <w:numPr>
          <w:ilvl w:val="0"/>
          <w:numId w:val="148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/sessions/1/cloturer.</w:t>
      </w:r>
    </w:p>
    <w:p>
      <w:pPr>
        <w:pStyle w:val="Compact"/>
        <w:numPr>
          <w:ilvl w:val="0"/>
          <w:numId w:val="148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81"/>
        </w:numPr>
      </w:pPr>
      <w:r>
        <w:t xml:space="preserve">Se connecter (accompagné)</w:t>
      </w:r>
    </w:p>
    <w:p>
      <w:pPr>
        <w:pStyle w:val="Compact"/>
        <w:numPr>
          <w:ilvl w:val="1"/>
          <w:numId w:val="1481"/>
        </w:numPr>
      </w:pPr>
      <w:r>
        <w:t xml:space="preserve">POST /sessions/1/cloturer</w:t>
      </w:r>
    </w:p>
    <w:p>
      <w:pPr>
        <w:pStyle w:val="Compact"/>
        <w:numPr>
          <w:ilvl w:val="0"/>
          <w:numId w:val="148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8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/api/entretien/sessions/:id/cloturer</w:t>
      </w:r>
    </w:p>
    <w:p>
      <w:pPr>
        <w:pStyle w:val="Compact"/>
        <w:numPr>
          <w:ilvl w:val="0"/>
          <w:numId w:val="148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80"/>
    <w:bookmarkStart w:id="281" w:name="Xc7d7dd28c1488b24ef91dae7c762418d631e715"/>
    <w:p>
      <w:pPr>
        <w:pStyle w:val="Heading3"/>
      </w:pPr>
      <w:r>
        <w:t xml:space="preserve">TC-ENTR-063 — POST /sessions/:id/cloturer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/sessions/1/cloturer sans cookie.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83"/>
        </w:numPr>
      </w:pPr>
      <w:r>
        <w:t xml:space="preserve">POST /sessions/1/cloturer sans cookie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/api/entretien/sessions/:id/cloturer</w:t>
      </w:r>
    </w:p>
    <w:p>
      <w:pPr>
        <w:pStyle w:val="Compact"/>
        <w:numPr>
          <w:ilvl w:val="0"/>
          <w:numId w:val="148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81"/>
    <w:bookmarkStart w:id="282" w:name="X306bd280cdcc3e8f8e26fa886427accc7b2f5b6"/>
    <w:p>
      <w:pPr>
        <w:pStyle w:val="Heading3"/>
      </w:pPr>
      <w:r>
        <w:t xml:space="preserve">TC-ENTR-064 — POST /suggestions — contrat : 200 avec questions[], reformulation, a_surveiller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(ne pas figer le texte)</w:t>
            </w:r>
          </w:p>
        </w:tc>
      </w:tr>
    </w:tbl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connecté.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 2, transcript:</w:t>
      </w:r>
      <w:r>
        <w:t xml:space="preserve"> </w:t>
      </w:r>
      <w:r>
        <w:t xml:space="preserve">‘La personne raconte sa refonte de site…’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85"/>
        </w:numPr>
      </w:pPr>
      <w:r>
        <w:t xml:space="preserve">POST /api/entretien/suggestions { phase:2, transcript:</w:t>
      </w:r>
      <w:r>
        <w:t xml:space="preserve">‘…’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body { questions: string[] (non vide), reformulation: string|null, a_surveiller: string|null } ; questions typées chaînes, longueur ≥ 1. Pas d’assertion sur le contenu exact.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/api/entretien/suggestions | claudeSuggest.suggestForPhase</w:t>
      </w:r>
    </w:p>
    <w:p>
      <w:pPr>
        <w:pStyle w:val="Compact"/>
        <w:numPr>
          <w:ilvl w:val="0"/>
          <w:numId w:val="148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82"/>
    <w:bookmarkStart w:id="283" w:name="Xd387846ff9359cbd1353f9345d13aeb118b6a03"/>
    <w:p>
      <w:pPr>
        <w:pStyle w:val="Heading3"/>
      </w:pPr>
      <w:r>
        <w:t xml:space="preserve">TC-ENTR-065 — POST /suggestions — repli déterministe sans ANTHROPIC_API_KEY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(repli)</w:t>
            </w:r>
          </w:p>
        </w:tc>
      </w:tr>
    </w:tbl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Stack démarrée SANS ANTHROPIC_API_KEY (cas par défaut).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 0, transcript: ’’ }.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87"/>
        </w:numPr>
      </w:pPr>
      <w:r>
        <w:t xml:space="preserve">POST /api/entretien/suggestions { phase:0, transcript:’’ }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questions = les 3 premières questions de PHASES[0] (</w:t>
      </w:r>
      <w:r>
        <w:t xml:space="preserve">‘Accueil et mise en confiance’</w:t>
      </w:r>
      <w:r>
        <w:t xml:space="preserve">) ; reformulation=null ; a_surveiller = PHASES[0].vigilance[0] (</w:t>
      </w:r>
      <w:r>
        <w:t xml:space="preserve">‘Ne pas sauter l’étape pour gagner du temps’</w:t>
      </w:r>
      <w:r>
        <w:t xml:space="preserve">).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/api/entretien/suggestions | claudeSuggest.suggestForPhase (fallback)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83"/>
    <w:bookmarkStart w:id="284" w:name="X8233c4cf64d36f3c978f01fe7b23bc0a9bb6d6e"/>
    <w:p>
      <w:pPr>
        <w:pStyle w:val="Heading3"/>
      </w:pPr>
      <w:r>
        <w:t xml:space="preserve">TC-ENTR-066 — POST /suggestions — phase invalide repli sur PHASES[0]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(phaseId hors 0..5 → ?? PHASES[0])</w:t>
            </w:r>
          </w:p>
        </w:tc>
      </w:tr>
    </w:tbl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clé IA.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 42, transcript:</w:t>
      </w:r>
      <w:r>
        <w:t xml:space="preserve"> </w:t>
      </w:r>
      <w:r>
        <w:t xml:space="preserve">‘x’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89"/>
        </w:numPr>
      </w:pPr>
      <w:r>
        <w:t xml:space="preserve">POST /api/entretien/suggestions { phase:42 }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suggestions issues de PHASES[0] (PHASES.find renvoie undefined → fallback ?? PHASES[0]) ; questions = 3 questions de la phase 0.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/api/entretien/suggestions | claudeSuggest.suggestForPhase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84"/>
    <w:bookmarkStart w:id="285" w:name="Xb8e0c35bba562d1ebd3baee5fedf07b4b872e72"/>
    <w:p>
      <w:pPr>
        <w:pStyle w:val="Heading3"/>
      </w:pPr>
      <w:r>
        <w:t xml:space="preserve">TC-ENTR-067 — POST /suggestions — phase non numérique (NaN) gérée par repli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(Number(phase)=NaN)</w:t>
            </w:r>
          </w:p>
        </w:tc>
      </w:tr>
    </w:tbl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clé IA.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</w:t>
      </w:r>
      <w:r>
        <w:t xml:space="preserve"> </w:t>
      </w:r>
      <w:r>
        <w:t xml:space="preserve">‘abc’</w:t>
      </w:r>
      <w:r>
        <w:t xml:space="preserve">, transcript:</w:t>
      </w:r>
      <w:r>
        <w:t xml:space="preserve"> </w:t>
      </w:r>
      <w:r>
        <w:t xml:space="preserve">‘x’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91"/>
        </w:numPr>
      </w:pPr>
      <w:r>
        <w:t xml:space="preserve">POST /api/entretien/suggestions { phase:</w:t>
      </w:r>
      <w:r>
        <w:t xml:space="preserve">‘abc’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Number(</w:t>
      </w:r>
      <w:r>
        <w:t xml:space="preserve">‘abc’</w:t>
      </w:r>
      <w:r>
        <w:t xml:space="preserve">)=NaN ne matche aucune phase → fallback PHASES[0] ; structure de contrat respectée.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/api/entretien/suggestions | claudeSuggest.suggestForPhase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85"/>
    <w:bookmarkStart w:id="286" w:name="X8cd5c7ab5844087b0b61784cac1e8a14907bbdd"/>
    <w:p>
      <w:pPr>
        <w:pStyle w:val="Heading3"/>
      </w:pPr>
      <w:r>
        <w:t xml:space="preserve">TC-ENTR-068 — POST /suggestions — transcript manquant traité comme chaîne vide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(transcript absent → ’’)</w:t>
            </w:r>
          </w:p>
        </w:tc>
      </w:tr>
    </w:tbl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connecté.</w:t>
      </w:r>
    </w:p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 1 } (sans transcript).</w:t>
      </w:r>
    </w:p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93"/>
        </w:numPr>
      </w:pPr>
      <w:r>
        <w:t xml:space="preserve">POST /api/entretien/suggestions { phase:1 }</w:t>
      </w:r>
    </w:p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aucune erreur (String(undefined||’</w:t>
      </w:r>
      <w:r>
        <w:t xml:space="preserve">‘)=’</w:t>
      </w:r>
      <w:r>
        <w:t xml:space="preserve">’) ; suggestions de contrat renvoyées.</w:t>
      </w:r>
    </w:p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/api/entretien/suggestions</w:t>
      </w:r>
    </w:p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86"/>
    <w:bookmarkStart w:id="287" w:name="Xc39ad3b05a158ec10718be1e622ebfe4340ec18"/>
    <w:p>
      <w:pPr>
        <w:pStyle w:val="Heading3"/>
      </w:pPr>
      <w:r>
        <w:t xml:space="preserve">TC-ENTR-069 — POST /suggestions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phase:0, transcript:</w:t>
      </w:r>
      <w:r>
        <w:t xml:space="preserve">‘x’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95"/>
        </w:numPr>
      </w:pPr>
      <w:r>
        <w:t xml:space="preserve">Se connecter (accompagné)</w:t>
      </w:r>
    </w:p>
    <w:p>
      <w:pPr>
        <w:pStyle w:val="Compact"/>
        <w:numPr>
          <w:ilvl w:val="1"/>
          <w:numId w:val="1495"/>
        </w:numPr>
      </w:pPr>
      <w:r>
        <w:t xml:space="preserve">POST /api/entretien/suggestions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(requireRole(</w:t>
      </w:r>
      <w:r>
        <w:t xml:space="preserve">‘accompagnateur’</w:t>
      </w:r>
      <w:r>
        <w:t xml:space="preserve">)).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/api/entretien/suggestions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87"/>
    <w:bookmarkStart w:id="288" w:name="X08235f0e3113b80e0f3355b443b378684cfe181"/>
    <w:p>
      <w:pPr>
        <w:pStyle w:val="Heading3"/>
      </w:pPr>
      <w:r>
        <w:t xml:space="preserve">TC-ENTR-070 — POST /suggestions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phase:0, transcript:</w:t>
      </w:r>
      <w:r>
        <w:t xml:space="preserve">‘x’</w:t>
      </w:r>
      <w:r>
        <w:t xml:space="preserve"> </w:t>
      </w:r>
      <w:r>
        <w:t xml:space="preserve">} sans cookie.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97"/>
        </w:numPr>
      </w:pPr>
      <w:r>
        <w:t xml:space="preserve">POST /api/entretien/suggestions sans cookie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/api/entretien/suggestions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88"/>
    <w:bookmarkStart w:id="289" w:name="X3d8d8f4d6be4bed5c5cf07c669e15eb13579179"/>
    <w:p>
      <w:pPr>
        <w:pStyle w:val="Heading3"/>
      </w:pPr>
      <w:r>
        <w:t xml:space="preserve">TC-ENTR-071 — POST /suggestions — 500 si suggestForPhase lève (gestion d’erreur)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(chemin d’erreur)</w:t>
            </w:r>
          </w:p>
        </w:tc>
      </w:tr>
    </w:tbl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Environnement où suggestForPhase peut lever (ex. erreur interne simulée). Note : avec clé absente, suggestForPhase ne lève jamais (try/catch interne renvoie fallback), donc ce cas exige une injection de panne.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Condition forçant une exception non interceptée dans suggestForPhase.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499"/>
        </w:numPr>
      </w:pPr>
      <w:r>
        <w:t xml:space="preserve">Provoquer une exception interne</w:t>
      </w:r>
    </w:p>
    <w:p>
      <w:pPr>
        <w:pStyle w:val="Compact"/>
        <w:numPr>
          <w:ilvl w:val="1"/>
          <w:numId w:val="1499"/>
        </w:numPr>
      </w:pPr>
      <w:r>
        <w:t xml:space="preserve">POST /api/entretien/suggestions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500 ; { error:</w:t>
      </w:r>
      <w:r>
        <w:t xml:space="preserve"> </w:t>
      </w:r>
      <w:r>
        <w:t xml:space="preserve">‘Erreur lors de la génération des suggestions’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/api/entretien/suggestions (catch → 500)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289"/>
    <w:bookmarkStart w:id="290" w:name="Xb48bce81414abbf32f6592537ea4c5a1af25c5d"/>
    <w:p>
      <w:pPr>
        <w:pStyle w:val="Heading3"/>
      </w:pPr>
      <w:r>
        <w:t xml:space="preserve">TC-ENTR-072 — Unitaire suggestForPhase(0,’’) — repli exact phase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unitaire de repli (partition d’équivalence)</w:t>
            </w:r>
          </w:p>
        </w:tc>
      </w:tr>
    </w:tbl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process.env.ANTHROPIC_API_KEY non défini ; import direct de suggestForPhase.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phaseId=0, transcript=’’.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01"/>
        </w:numPr>
      </w:pPr>
      <w:r>
        <w:t xml:space="preserve">Appeler suggestForPhase(0, ’’)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{ questions: PHASES[0].questions.slice(0,3), reformulation: null, a_surveiller: PHASES[0].vigilance[0] } ; exactement 3 questions.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claudeSuggest.ts suggestForPhase (fallback)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unit/claudeSuggest.test.ts</w:t>
      </w:r>
    </w:p>
    <w:bookmarkEnd w:id="290"/>
    <w:bookmarkStart w:id="291" w:name="X094d454431e288a1c2c04d60fcc18d412943b6f"/>
    <w:p>
      <w:pPr>
        <w:pStyle w:val="Heading3"/>
      </w:pPr>
      <w:r>
        <w:t xml:space="preserve">TC-ENTR-073 — Unitaire suggestForPhase — chaque phase 0..5 renvoie ses 3 questions et sa 1re vigilance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unitaire de repli (partition d’équivalence sur 6 classes)</w:t>
            </w:r>
          </w:p>
        </w:tc>
      </w:tr>
    </w:tbl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clé IA.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phaseId ∈ {0,1,2,3,4,5}.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03"/>
        </w:numPr>
      </w:pPr>
      <w:r>
        <w:t xml:space="preserve">Pour chaque pid, appeler suggestForPhase(pid,’’)</w:t>
      </w:r>
    </w:p>
    <w:p>
      <w:pPr>
        <w:pStyle w:val="Compact"/>
        <w:numPr>
          <w:ilvl w:val="1"/>
          <w:numId w:val="1503"/>
        </w:numPr>
      </w:pPr>
      <w:r>
        <w:t xml:space="preserve">Comparer aux PHASES[pid]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Pour chaque phase : questions = PHASES[pid].questions.slice(0,3) ; a_surveiller = PHASES[pid].vigilance[0] ; reformulation=null. Phase 3 a 2 questions → renvoie 2 (slice(0,3) tolérant).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claudeSuggest.ts suggestForPhase (fallback) ; phases.ts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unit/claudeSuggest.test.ts</w:t>
      </w:r>
    </w:p>
    <w:bookmarkEnd w:id="291"/>
    <w:bookmarkStart w:id="292" w:name="Xda63c9f910106ba8ea55d39782da533d4b9162c"/>
    <w:p>
      <w:pPr>
        <w:pStyle w:val="Heading3"/>
      </w:pPr>
      <w:r>
        <w:t xml:space="preserve">TC-ENTR-074 — Unitaire suggestForPhase — phaseId hors borne repli sur PHASES[0]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(phaseId = -1, 6, 999)</w:t>
            </w:r>
          </w:p>
        </w:tc>
      </w:tr>
    </w:tbl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clé IA.</w:t>
      </w:r>
    </w:p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phaseId ∈ {-1, 6, 999}.</w:t>
      </w:r>
    </w:p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05"/>
        </w:numPr>
      </w:pPr>
      <w:r>
        <w:t xml:space="preserve">Appeler suggestForPhase(999,</w:t>
      </w:r>
      <w:r>
        <w:t xml:space="preserve">‘x’</w:t>
      </w:r>
      <w:r>
        <w:t xml:space="preserve">)</w:t>
      </w:r>
    </w:p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Repli sur PHASES[0] (find renvoie undefined → ?? PHASES[0]) ; questions = 3 questions de la phase 0.</w:t>
      </w:r>
    </w:p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claudeSuggest.ts suggestForPhase (?? PHASES[0])</w:t>
      </w:r>
    </w:p>
    <w:p>
      <w:pPr>
        <w:pStyle w:val="Compact"/>
        <w:numPr>
          <w:ilvl w:val="0"/>
          <w:numId w:val="15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unit/claudeSuggest.test.ts</w:t>
      </w:r>
    </w:p>
    <w:bookmarkEnd w:id="292"/>
    <w:bookmarkStart w:id="293" w:name="X7bd1240aa37af8c7edf6eef9f6017e4b0009c68"/>
    <w:p>
      <w:pPr>
        <w:pStyle w:val="Heading3"/>
      </w:pPr>
      <w:r>
        <w:t xml:space="preserve">TC-ENTR-075 — Unitaire extractJson — extraction de l’objet JSON dans un texte bruité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(présence/absence d’accolades)</w:t>
            </w:r>
          </w:p>
        </w:tc>
      </w:tr>
    </w:tbl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extractJson exportée ou testée indirectement.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‘blabla {</w:t>
      </w:r>
      <w:r>
        <w:t xml:space="preserve">“questions”</w:t>
      </w:r>
      <w:r>
        <w:t xml:space="preserve">:[]} fin’</w:t>
      </w:r>
      <w:r>
        <w:t xml:space="preserve"> </w:t>
      </w:r>
      <w:r>
        <w:t xml:space="preserve">; texte sans accolade ; accolades inversées.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07"/>
        </w:numPr>
      </w:pPr>
      <w:r>
        <w:t xml:space="preserve">extractJson(</w:t>
      </w:r>
      <w:r>
        <w:t xml:space="preserve">‘xx {</w:t>
      </w:r>
      <w:r>
        <w:t xml:space="preserve">“a”</w:t>
      </w:r>
      <w:r>
        <w:t xml:space="preserve">:1} yy’</w:t>
      </w:r>
      <w:r>
        <w:t xml:space="preserve">) →</w:t>
      </w:r>
      <w:r>
        <w:t xml:space="preserve"> </w:t>
      </w:r>
      <w:r>
        <w:t xml:space="preserve">‘{</w:t>
      </w:r>
      <w:r>
        <w:t xml:space="preserve">“a”</w:t>
      </w:r>
      <w:r>
        <w:t xml:space="preserve">:1}’</w:t>
      </w:r>
    </w:p>
    <w:p>
      <w:pPr>
        <w:pStyle w:val="Compact"/>
        <w:numPr>
          <w:ilvl w:val="1"/>
          <w:numId w:val="1507"/>
        </w:numPr>
      </w:pPr>
      <w:r>
        <w:t xml:space="preserve">extractJson(</w:t>
      </w:r>
      <w:r>
        <w:t xml:space="preserve">‘aucune accolade’</w:t>
      </w:r>
      <w:r>
        <w:t xml:space="preserve">) → renvoie le texte tel quel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Quand { et } présents et b&gt;a : renvoie la sous-chaîne entre la 1re { et la dernière } ; sinon renvoie le texte original.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claudeSuggest.ts extractJson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unit/claudeSuggest.test.ts</w:t>
      </w:r>
    </w:p>
    <w:bookmarkEnd w:id="293"/>
    <w:bookmarkStart w:id="294" w:name="Xfa2ba5aaa057a4eea1e4b6e3ab75bbf08bb38d5"/>
    <w:p>
      <w:pPr>
        <w:pStyle w:val="Heading3"/>
      </w:pPr>
      <w:r>
        <w:t xml:space="preserve">TC-ENTR-076 — UI Dashboard accompagnateur — affichage des cartes et agrégats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(bout-en-bout)</w:t>
            </w:r>
          </w:p>
        </w:tc>
      </w:tr>
    </w:tbl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Stack http://localhost:8080 ; connecté en accompagnateur (Mohamed, BoussoleDemo2026).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Navigation vers /tableau-de-bord.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09"/>
        </w:numPr>
      </w:pPr>
      <w:r>
        <w:t xml:space="preserve">Se connecter (accompagnateur)</w:t>
      </w:r>
    </w:p>
    <w:p>
      <w:pPr>
        <w:pStyle w:val="Compact"/>
        <w:numPr>
          <w:ilvl w:val="1"/>
          <w:numId w:val="1509"/>
        </w:numPr>
      </w:pPr>
      <w:r>
        <w:t xml:space="preserve">Ouvrir le Tableau de bord</w:t>
      </w:r>
    </w:p>
    <w:p>
      <w:pPr>
        <w:pStyle w:val="Compact"/>
        <w:numPr>
          <w:ilvl w:val="1"/>
          <w:numId w:val="1509"/>
        </w:numPr>
      </w:pPr>
      <w:r>
        <w:t xml:space="preserve">Observer les cartes accompagnés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Chaque carte affiche prénom/email, Questionnaire (✓/—), Entretiens (nb_sessions), Comptes rendus (nb_cr), Actions en cours (actions_ouvertes) ; bouton</w:t>
      </w:r>
      <w:r>
        <w:t xml:space="preserve"> </w:t>
      </w:r>
      <w:r>
        <w:t xml:space="preserve">‘Ouvrir le dossier’</w:t>
      </w:r>
      <w:r>
        <w:t xml:space="preserve"> </w:t>
      </w:r>
      <w:r>
        <w:t xml:space="preserve">présent ; données issues de GET /entretien/dashboard.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/api/entretien/dashboard | page Dashboard.tsx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94"/>
    <w:bookmarkStart w:id="295" w:name="X76292af7a14ef2d795fb47a573ce8e02e8f40de"/>
    <w:p>
      <w:pPr>
        <w:pStyle w:val="Heading3"/>
      </w:pPr>
      <w:r>
        <w:t xml:space="preserve">TC-ENTR-077 — UI Entretien — sélection d’un accompagné et démarrage de session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(bout-en-bout, rôle accompagnateur)</w:t>
            </w:r>
          </w:p>
        </w:tc>
      </w:tr>
    </w:tbl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≥1 dossier (Amine).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/entretien.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11"/>
        </w:numPr>
      </w:pPr>
      <w:r>
        <w:t xml:space="preserve">Ouvrir l’entretien guidé</w:t>
      </w:r>
    </w:p>
    <w:p>
      <w:pPr>
        <w:pStyle w:val="Compact"/>
        <w:numPr>
          <w:ilvl w:val="1"/>
          <w:numId w:val="1511"/>
        </w:numPr>
      </w:pPr>
      <w:r>
        <w:t xml:space="preserve">Cliquer</w:t>
      </w:r>
      <w:r>
        <w:t xml:space="preserve"> </w:t>
      </w:r>
      <w:r>
        <w:t xml:space="preserve">‘Démarrer l’entretien’</w:t>
      </w:r>
      <w:r>
        <w:t xml:space="preserve"> </w:t>
      </w:r>
      <w:r>
        <w:t xml:space="preserve">sur la carte d’un accompagné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/entretien/sessions appelé ; la vue passe à la phase 1/6 ; les phases, notes et questions existantes sont chargées via GET /entretien/sessions/:id.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/sessions + GET /sessions/:id | page Entretien.tsx</w:t>
      </w:r>
    </w:p>
    <w:p>
      <w:pPr>
        <w:pStyle w:val="Compact"/>
        <w:numPr>
          <w:ilvl w:val="0"/>
          <w:numId w:val="15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95"/>
    <w:bookmarkStart w:id="296" w:name="X534a0a598b7cbef20aca5dd8c4ddfdaf2471f0f"/>
    <w:p>
      <w:pPr>
        <w:pStyle w:val="Heading3"/>
      </w:pPr>
      <w:r>
        <w:t xml:space="preserve">TC-ENTR-078 — UI Entretien — navigation entre phases sauvegarde les notes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(bout-en-bout)</w:t>
            </w:r>
          </w:p>
        </w:tc>
      </w:tr>
    </w:tbl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démarrée.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Saisie de notes en phase 1 puis passage à la phase 2.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13"/>
        </w:numPr>
      </w:pPr>
      <w:r>
        <w:t xml:space="preserve">Saisir un texte dans</w:t>
      </w:r>
      <w:r>
        <w:t xml:space="preserve"> </w:t>
      </w:r>
      <w:r>
        <w:t xml:space="preserve">‘Notes générales de la phase’</w:t>
      </w:r>
    </w:p>
    <w:p>
      <w:pPr>
        <w:pStyle w:val="Compact"/>
        <w:numPr>
          <w:ilvl w:val="1"/>
          <w:numId w:val="1513"/>
        </w:numPr>
      </w:pPr>
      <w:r>
        <w:t xml:space="preserve">Cliquer</w:t>
      </w:r>
      <w:r>
        <w:t xml:space="preserve"> </w:t>
      </w:r>
      <w:r>
        <w:t xml:space="preserve">‘Suivant →’</w:t>
      </w:r>
    </w:p>
    <w:p>
      <w:pPr>
        <w:pStyle w:val="Compact"/>
        <w:numPr>
          <w:ilvl w:val="1"/>
          <w:numId w:val="1513"/>
        </w:numPr>
      </w:pPr>
      <w:r>
        <w:t xml:space="preserve">Revenir à la phase précédente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 changement de phase, POST /reponses sauvegarde les notes ; en revenant, le texte saisi est toujours présent (relu depuis la session).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/sessions/:id/reponses | page Entretien.tsx (goTo/saveCurrent)</w:t>
      </w:r>
    </w:p>
    <w:p>
      <w:pPr>
        <w:pStyle w:val="Compact"/>
        <w:numPr>
          <w:ilvl w:val="0"/>
          <w:numId w:val="15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96"/>
    <w:bookmarkStart w:id="297" w:name="X2e83f9e851e72b879f224201a1b88984b2b5aec"/>
    <w:p>
      <w:pPr>
        <w:pStyle w:val="Heading3"/>
      </w:pPr>
      <w:r>
        <w:t xml:space="preserve">TC-ENTR-079 — UI Entretien — ajouter, modifier, supprimer une question posée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(CRUD bout-en-bout)</w:t>
            </w:r>
          </w:p>
        </w:tc>
      </w:tr>
    </w:tbl>
    <w:p>
      <w:pPr>
        <w:pStyle w:val="Compact"/>
        <w:numPr>
          <w:ilvl w:val="0"/>
          <w:numId w:val="15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démarrée.</w:t>
      </w:r>
    </w:p>
    <w:p>
      <w:pPr>
        <w:pStyle w:val="Compact"/>
        <w:numPr>
          <w:ilvl w:val="0"/>
          <w:numId w:val="15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Question</w:t>
      </w:r>
      <w:r>
        <w:t xml:space="preserve"> </w:t>
      </w:r>
      <w:r>
        <w:t xml:space="preserve">‘Comment t’es-tu senti ?’</w:t>
      </w:r>
      <w:r>
        <w:t xml:space="preserve"> </w:t>
      </w:r>
      <w:r>
        <w:t xml:space="preserve">+ réponse.</w:t>
      </w:r>
    </w:p>
    <w:p>
      <w:pPr>
        <w:pStyle w:val="Compact"/>
        <w:numPr>
          <w:ilvl w:val="0"/>
          <w:numId w:val="15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15"/>
        </w:numPr>
      </w:pPr>
      <w:r>
        <w:t xml:space="preserve">Saisir une question et cliquer</w:t>
      </w:r>
      <w:r>
        <w:t xml:space="preserve"> </w:t>
      </w:r>
      <w:r>
        <w:rPr>
          <w:rFonts w:hint="eastAsia"/>
        </w:rPr>
        <w:t xml:space="preserve">‘＋</w:t>
      </w:r>
      <w:r>
        <w:t xml:space="preserve"> Ajouter’</w:t>
      </w:r>
    </w:p>
    <w:p>
      <w:pPr>
        <w:pStyle w:val="Compact"/>
        <w:numPr>
          <w:ilvl w:val="1"/>
          <w:numId w:val="1515"/>
        </w:numPr>
      </w:pPr>
      <w:r>
        <w:t xml:space="preserve">Saisir une réponse dans la zone de la question</w:t>
      </w:r>
    </w:p>
    <w:p>
      <w:pPr>
        <w:pStyle w:val="Compact"/>
        <w:numPr>
          <w:ilvl w:val="1"/>
          <w:numId w:val="1515"/>
        </w:numPr>
      </w:pPr>
      <w:r>
        <w:t xml:space="preserve">Cliquer ✎ pour modifier le texte, valider</w:t>
      </w:r>
    </w:p>
    <w:p>
      <w:pPr>
        <w:pStyle w:val="Compact"/>
        <w:numPr>
          <w:ilvl w:val="1"/>
          <w:numId w:val="1515"/>
        </w:numPr>
      </w:pPr>
      <w:r>
        <w:t xml:space="preserve">Cliquer × pour supprimer</w:t>
      </w:r>
    </w:p>
    <w:p>
      <w:pPr>
        <w:pStyle w:val="Compact"/>
        <w:numPr>
          <w:ilvl w:val="0"/>
          <w:numId w:val="15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Ajout → POST /questions (201) ; réponse → PATCH {reponse} ; édition texte → PATCH {texte} (réponse conservée) ; suppression → DELETE puis la question disparaît.</w:t>
      </w:r>
    </w:p>
    <w:p>
      <w:pPr>
        <w:pStyle w:val="Compact"/>
        <w:numPr>
          <w:ilvl w:val="0"/>
          <w:numId w:val="15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POST/PATCH/DELETE /sessions/:id/questions | page Entretien.tsx</w:t>
      </w:r>
    </w:p>
    <w:p>
      <w:pPr>
        <w:pStyle w:val="Compact"/>
        <w:numPr>
          <w:ilvl w:val="0"/>
          <w:numId w:val="15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97"/>
    <w:bookmarkStart w:id="298" w:name="Xa704652f8d601954a538c351365498769b1f4cc"/>
    <w:p>
      <w:pPr>
        <w:pStyle w:val="Heading3"/>
      </w:pPr>
      <w:r>
        <w:t xml:space="preserve">TC-ENTR-080 — UI Entretien — suggestions IA affichées et ajoutables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(IA, ne pas figer le texte)</w:t>
            </w:r>
          </w:p>
        </w:tc>
      </w:tr>
    </w:tbl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démarrée ; sans clé IA (repli).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Clic sur</w:t>
      </w:r>
      <w:r>
        <w:t xml:space="preserve"> </w:t>
      </w:r>
      <w:r>
        <w:t xml:space="preserve">‘✨ Suggestions de l’IA’</w:t>
      </w:r>
      <w:r>
        <w:t xml:space="preserve">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17"/>
        </w:numPr>
      </w:pPr>
      <w:r>
        <w:t xml:space="preserve">Saisir des notes</w:t>
      </w:r>
    </w:p>
    <w:p>
      <w:pPr>
        <w:pStyle w:val="Compact"/>
        <w:numPr>
          <w:ilvl w:val="1"/>
          <w:numId w:val="1517"/>
        </w:numPr>
      </w:pPr>
      <w:r>
        <w:t xml:space="preserve">Cliquer</w:t>
      </w:r>
      <w:r>
        <w:t xml:space="preserve"> </w:t>
      </w:r>
      <w:r>
        <w:t xml:space="preserve">‘✨ Suggestions de l’IA’</w:t>
      </w:r>
    </w:p>
    <w:p>
      <w:pPr>
        <w:pStyle w:val="Compact"/>
        <w:numPr>
          <w:ilvl w:val="1"/>
          <w:numId w:val="1517"/>
        </w:numPr>
      </w:pPr>
      <w:r>
        <w:t xml:space="preserve">Cliquer une question suggérée pour l’ajouter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/entretien/suggestions renvoie reformulation/questions/a_surveiller ; les questions s’affichent (effet machine à écrire) ; cliquer</w:t>
      </w:r>
      <w:r>
        <w:t xml:space="preserve"> </w:t>
      </w:r>
      <w:r>
        <w:rPr>
          <w:rFonts w:hint="eastAsia"/>
        </w:rPr>
        <w:t xml:space="preserve">‘＋’</w:t>
      </w:r>
      <w:r>
        <w:t xml:space="preserve"> </w:t>
      </w:r>
      <w:r>
        <w:t xml:space="preserve">ajoute la question (POST /questions). En repli : questions = banque de la phase.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/suggestions | page Entretien.tsx (askIA)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98"/>
    <w:bookmarkStart w:id="299" w:name="X1e984271a618584255210f960e259f69547967c"/>
    <w:p>
      <w:pPr>
        <w:pStyle w:val="Heading3"/>
      </w:pPr>
      <w:r>
        <w:t xml:space="preserve">TC-ENTR-081 — UI Entretien — clôture et ouverture du compte rendu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(bout-en-bout)</w:t>
            </w:r>
          </w:p>
        </w:tc>
      </w:tr>
    </w:tbl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démarrée avec des notes.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Clic</w:t>
      </w:r>
      <w:r>
        <w:t xml:space="preserve"> </w:t>
      </w:r>
      <w:r>
        <w:t xml:space="preserve">‘✓ Clôturer &amp; générer le CR’</w:t>
      </w:r>
      <w:r>
        <w:t xml:space="preserve">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19"/>
        </w:numPr>
      </w:pPr>
      <w:r>
        <w:t xml:space="preserve">Cliquer</w:t>
      </w:r>
      <w:r>
        <w:t xml:space="preserve"> </w:t>
      </w:r>
      <w:r>
        <w:t xml:space="preserve">‘Clôturer &amp; générer le CR’</w:t>
      </w:r>
    </w:p>
    <w:p>
      <w:pPr>
        <w:pStyle w:val="Compact"/>
        <w:numPr>
          <w:ilvl w:val="1"/>
          <w:numId w:val="1519"/>
        </w:numPr>
      </w:pPr>
      <w:r>
        <w:t xml:space="preserve">Observer l’écran de clôture</w:t>
      </w:r>
    </w:p>
    <w:p>
      <w:pPr>
        <w:pStyle w:val="Compact"/>
        <w:numPr>
          <w:ilvl w:val="1"/>
          <w:numId w:val="1519"/>
        </w:numPr>
      </w:pPr>
      <w:r>
        <w:t xml:space="preserve">Cliquer</w:t>
      </w:r>
      <w:r>
        <w:t xml:space="preserve"> </w:t>
      </w:r>
      <w:r>
        <w:t xml:space="preserve">‘Ouvrir le compte rendu’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/sessions/:id/cloturer appelé ; écran</w:t>
      </w:r>
      <w:r>
        <w:t xml:space="preserve"> </w:t>
      </w:r>
      <w:r>
        <w:t xml:space="preserve">‘Entretien clôturé ✅’</w:t>
      </w:r>
      <w:r>
        <w:t xml:space="preserve"> </w:t>
      </w:r>
      <w:r>
        <w:t xml:space="preserve">; le modal de compte rendu s’ouvre pour la session clôturée.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/sessions/:id/cloturer | page Entretien.tsx (terminer)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299"/>
    <w:bookmarkStart w:id="300" w:name="X32b9c1be3ae5d849566c33ac9fca8b0f142b0fd"/>
    <w:p>
      <w:pPr>
        <w:pStyle w:val="Heading3"/>
      </w:pPr>
      <w:r>
        <w:t xml:space="preserve">TC-ENTR-082 — UI Entretien —</w:t>
      </w:r>
      <w:r>
        <w:t xml:space="preserve"> </w:t>
      </w:r>
      <w:r>
        <w:t xml:space="preserve">‘Reprendre plus tard’</w:t>
      </w:r>
      <w:r>
        <w:t xml:space="preserve"> </w:t>
      </w:r>
      <w:r>
        <w:t xml:space="preserve">conserve la session en_cours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(reprise de session)</w:t>
            </w:r>
          </w:p>
        </w:tc>
      </w:tr>
    </w:tbl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démarrée avec notes en phase 2.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Clic</w:t>
      </w:r>
      <w:r>
        <w:t xml:space="preserve"> </w:t>
      </w:r>
      <w:r>
        <w:t xml:space="preserve">‘💾 Reprendre plus tard’</w:t>
      </w:r>
      <w:r>
        <w:t xml:space="preserve"> </w:t>
      </w:r>
      <w:r>
        <w:t xml:space="preserve">puis réouverture.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21"/>
        </w:numPr>
      </w:pPr>
      <w:r>
        <w:t xml:space="preserve">Saisir des notes</w:t>
      </w:r>
    </w:p>
    <w:p>
      <w:pPr>
        <w:pStyle w:val="Compact"/>
        <w:numPr>
          <w:ilvl w:val="1"/>
          <w:numId w:val="1521"/>
        </w:numPr>
      </w:pPr>
      <w:r>
        <w:t xml:space="preserve">Cliquer</w:t>
      </w:r>
      <w:r>
        <w:t xml:space="preserve"> </w:t>
      </w:r>
      <w:r>
        <w:t xml:space="preserve">‘Reprendre plus tard’</w:t>
      </w:r>
      <w:r>
        <w:t xml:space="preserve"> </w:t>
      </w:r>
      <w:r>
        <w:t xml:space="preserve">(retour au dossier)</w:t>
      </w:r>
    </w:p>
    <w:p>
      <w:pPr>
        <w:pStyle w:val="Compact"/>
        <w:numPr>
          <w:ilvl w:val="1"/>
          <w:numId w:val="1521"/>
        </w:numPr>
      </w:pPr>
      <w:r>
        <w:t xml:space="preserve">Rouvrir l’entretien pour le même accompagné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/sessions renvoie la MÊME session (en_cours) ; les notes et la phase atteinte sont restaurées (pas de nouvelle session, pas de perte de saisie).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POST /sessions (reprise) + POST /reponses | page Entretien.tsx (pauseEtQuitter)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300"/>
    <w:bookmarkStart w:id="301" w:name="X3e1719ca8695205dba2a1c504f7007c1e23b068"/>
    <w:p>
      <w:pPr>
        <w:pStyle w:val="Heading3"/>
      </w:pPr>
      <w:r>
        <w:t xml:space="preserve">TC-ENTR-083 — UI Entretien — accès interdit à l’accompagné (garde de route)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Tentative d’accès à /entretien et appels API associés.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23"/>
        </w:numPr>
      </w:pPr>
      <w:r>
        <w:t xml:space="preserve">Se connecter (accompagné)</w:t>
      </w:r>
    </w:p>
    <w:p>
      <w:pPr>
        <w:pStyle w:val="Compact"/>
        <w:numPr>
          <w:ilvl w:val="1"/>
          <w:numId w:val="1523"/>
        </w:numPr>
      </w:pPr>
      <w:r>
        <w:t xml:space="preserve">Tenter d’ouvrir /entretien ou de charger /entretien/dossiers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appels GET /entretien/dossiers et /entretien/dashboard renvoient 403 ; l’UI ne présente pas l’entretien guidé à l’accompagné (rôle restreint).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GET /dossiers, /dashboard | gardes de rôle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301"/>
    <w:bookmarkStart w:id="302" w:name="Xb055a577eca07984dab7e12452508958c267d87"/>
    <w:p>
      <w:pPr>
        <w:pStyle w:val="Heading3"/>
      </w:pPr>
      <w:r>
        <w:t xml:space="preserve">TC-ENTR-084 — Non-régression — entretien accessible sans plan (aucun requireFeature)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(gating de fonctionnalité)</w:t>
            </w:r>
          </w:p>
        </w:tc>
      </w:tr>
    </w:tbl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SANS plan (accès à tout) ET accompagnateur avec plan Découverte (socle incluant</w:t>
      </w:r>
      <w:r>
        <w:t xml:space="preserve"> </w:t>
      </w:r>
      <w:r>
        <w:t xml:space="preserve">‘entretien’</w:t>
      </w:r>
      <w:r>
        <w:t xml:space="preserve">).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Suite d’appels GET /dossiers, /dashboard, POST /sessions, /suggestions.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25"/>
        </w:numPr>
      </w:pPr>
      <w:r>
        <w:t xml:space="preserve">Avec un accompagnateur sans plan : appeler les endpoints entretien</w:t>
      </w:r>
    </w:p>
    <w:p>
      <w:pPr>
        <w:pStyle w:val="Compact"/>
        <w:numPr>
          <w:ilvl w:val="1"/>
          <w:numId w:val="1525"/>
        </w:numPr>
      </w:pPr>
      <w:r>
        <w:t xml:space="preserve">Répéter avec un plan Découverte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Tous renvoient 2xx : aucune route entretien n’applique requireFeature, donc l’absence de la feature</w:t>
      </w:r>
      <w:r>
        <w:t xml:space="preserve"> </w:t>
      </w:r>
      <w:r>
        <w:t xml:space="preserve">‘entretien’</w:t>
      </w:r>
      <w:r>
        <w:t xml:space="preserve"> </w:t>
      </w:r>
      <w:r>
        <w:t xml:space="preserve">dans un plan ne bloquerait PAS (à documenter comme écart connu). Les seules gardes sont requireAuth + requireRole.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entretien | toutes routes (absence de requireFeature) | features.ts requireFeature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api/entr.test.ts</w:t>
      </w:r>
    </w:p>
    <w:bookmarkEnd w:id="302"/>
    <w:bookmarkEnd w:id="303"/>
    <w:bookmarkStart w:id="379" w:name="domaine-cr-75-cas"/>
    <w:p>
      <w:pPr>
        <w:pStyle w:val="Heading2"/>
      </w:pPr>
      <w:r>
        <w:t xml:space="preserve">Domaine CR — 75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POST /api/cr/generer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 — Génère/régénère le CR d’une session via l’IA (repli déterministe sans clé). Crée une nouvelle version (publie=0, source=ia). À la 1re génération seulement, alimente le plan d’action du dossier.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GET /api/cr/session/:sid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accompagnateur|accompagne — État du CR : accompagnateur reçoit la version courante + l’historique ; accompagné reçoit uniquement la version publiée (ou null).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GET /api/cr/version/:id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 — Lit une version précise (historique) du CR ; réservé à l’accompagnateur propriétaire du dossier.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PATCH /api/cr/version/:id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 — Enregistre le contenu édité de la version COURANTE uniquement (source passe à</w:t>
      </w:r>
      <w:r>
        <w:t xml:space="preserve"> </w:t>
      </w:r>
      <w:r>
        <w:t xml:space="preserve">‘edition’</w:t>
      </w:r>
      <w:r>
        <w:t xml:space="preserve">). 400 si la version visée n’est pas la dernière.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POST /api/cr/version/:id/publier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 — Publie une version (dépublie les autres de la session, transaction) et notifie l’accompagné.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GET /api/cr/mine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accompagne — Liste les CR publiés de l’accompagné (avec date d’entretien et titre de dossier), triés par publie_le DESC.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GET /api/cr/session/:sid/messages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accompagnateur|accompagne — Liste les messages de discussion du CR de la session ; l’accompagné n’y accède que si un CR est publié (canDiscuss). Ajoute is_me par message.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POST /api/cr/session/:sid/messages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accompagnateur|accompagne — Poste un message de discussion (texte non vide après trim) et notifie l’autre partie. Accompagné gated par CR publié.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GET /api/cr/session/:sid/notes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 — Lit les notes privées de l’accompagnateur pour la session (jamais publiées). Retourne chaîne vide si absente.</w:t>
      </w:r>
    </w:p>
    <w:p>
      <w:pPr>
        <w:pStyle w:val="Compact"/>
        <w:numPr>
          <w:ilvl w:val="0"/>
          <w:numId w:val="1526"/>
        </w:numPr>
      </w:pPr>
      <w:r>
        <w:rPr>
          <w:rStyle w:val="VerbatimChar"/>
        </w:rPr>
        <w:t xml:space="preserve">PUT /api/cr/session/:sid/notes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 — Crée/met à jour (upsert ON CONFLICT session_id) les notes privées de l’accompagnateur pour la session.</w:t>
      </w:r>
    </w:p>
    <w:bookmarkStart w:id="304" w:name="Xb828bb179a648be6dbc8051bbd6d1a4ad30984f"/>
    <w:p>
      <w:pPr>
        <w:pStyle w:val="Heading3"/>
      </w:pPr>
      <w:r>
        <w:t xml:space="preserve">TC-CR-001 — Générer le CR — nominal (201 + forme de réponse)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(Mohamed) propriétaire d’un dossier avec une session ayant des réponses par phase. Aucun CR encore généré pour cette session.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/api/cr/generer body {sessionId: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28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1528"/>
        </w:numPr>
      </w:pPr>
      <w:r>
        <w:t xml:space="preserve">Envoyer POST /api/cr/generer avec sessionId valide</w:t>
      </w:r>
    </w:p>
    <w:p>
      <w:pPr>
        <w:pStyle w:val="Compact"/>
        <w:numPr>
          <w:ilvl w:val="1"/>
          <w:numId w:val="1528"/>
        </w:numPr>
      </w:pPr>
      <w:r>
        <w:t xml:space="preserve">Observer le statut et le corps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201. Corps JSON {id:number, version:1, contenu_html:string non vide, source:</w:t>
      </w:r>
      <w:r>
        <w:t xml:space="preserve">‘ia’</w:t>
      </w:r>
      <w:r>
        <w:t xml:space="preserve">, publie:0}. Une ligne comptes_rendus créée avec version=1.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/api/cr/generer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04"/>
    <w:bookmarkStart w:id="305" w:name="Xa9089d6b6f3b5cdc0d2aee54207df4a94c7c777"/>
    <w:p>
      <w:pPr>
        <w:pStyle w:val="Heading3"/>
      </w:pPr>
      <w:r>
        <w:t xml:space="preserve">TC-CR-002 — Régénérer le CR — incrémente la version, n’écrase pas l’historique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Une session possède déjà un CR version 1 (prev existe).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/api/cr/generer body {sessionId}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30"/>
        </w:numPr>
      </w:pPr>
      <w:r>
        <w:t xml:space="preserve">Générer une 1re fois (v1)</w:t>
      </w:r>
    </w:p>
    <w:p>
      <w:pPr>
        <w:pStyle w:val="Compact"/>
        <w:numPr>
          <w:ilvl w:val="1"/>
          <w:numId w:val="1530"/>
        </w:numPr>
      </w:pPr>
      <w:r>
        <w:t xml:space="preserve">Renvoyer POST /api/cr/generer sur la même session</w:t>
      </w:r>
    </w:p>
    <w:p>
      <w:pPr>
        <w:pStyle w:val="Compact"/>
        <w:numPr>
          <w:ilvl w:val="1"/>
          <w:numId w:val="1530"/>
        </w:numPr>
      </w:pPr>
      <w:r>
        <w:t xml:space="preserve">Vérifier la version retournée et l’historique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201. version = (prev.version)+1 = 2. La v1 reste présente dans l’historique (ORDER BY version DESC). Nouvelle version source=</w:t>
      </w:r>
      <w:r>
        <w:t xml:space="preserve">‘ia’</w:t>
      </w:r>
      <w:r>
        <w:t xml:space="preserve">, publie=0.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/api/cr/generer (latestVersion)</w:t>
      </w:r>
    </w:p>
    <w:p>
      <w:pPr>
        <w:pStyle w:val="Compact"/>
        <w:numPr>
          <w:ilvl w:val="0"/>
          <w:numId w:val="15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05"/>
    <w:bookmarkStart w:id="306" w:name="X74de9a3cf92def1057ee9fd7870f51b110807e3"/>
    <w:p>
      <w:pPr>
        <w:pStyle w:val="Heading3"/>
      </w:pPr>
      <w:r>
        <w:t xml:space="preserve">TC-CR-003 — Génération — alimente le plan d’action uniquement à la 1re fois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avec réponse en phase 4 (plan d’action) non vide. Pas de CR existant (prev absent).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1er appel POST /api/cr/generer puis 2e appel sur la même session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32"/>
        </w:numPr>
      </w:pPr>
      <w:r>
        <w:t xml:space="preserve">Compter les actions du dossier avant</w:t>
      </w:r>
    </w:p>
    <w:p>
      <w:pPr>
        <w:pStyle w:val="Compact"/>
        <w:numPr>
          <w:ilvl w:val="1"/>
          <w:numId w:val="1532"/>
        </w:numPr>
      </w:pPr>
      <w:r>
        <w:t xml:space="preserve">1er POST /generer (prev absent → insertion d’actions)</w:t>
      </w:r>
    </w:p>
    <w:p>
      <w:pPr>
        <w:pStyle w:val="Compact"/>
        <w:numPr>
          <w:ilvl w:val="1"/>
          <w:numId w:val="1532"/>
        </w:numPr>
      </w:pPr>
      <w:r>
        <w:t xml:space="preserve">Compter les actions après</w:t>
      </w:r>
    </w:p>
    <w:p>
      <w:pPr>
        <w:pStyle w:val="Compact"/>
        <w:numPr>
          <w:ilvl w:val="1"/>
          <w:numId w:val="1532"/>
        </w:numPr>
      </w:pPr>
      <w:r>
        <w:t xml:space="preserve">2e POST /generer (prev présent → AUCUNE insertion d’action)</w:t>
      </w:r>
    </w:p>
    <w:p>
      <w:pPr>
        <w:pStyle w:val="Compact"/>
        <w:numPr>
          <w:ilvl w:val="1"/>
          <w:numId w:val="1532"/>
        </w:numPr>
      </w:pPr>
      <w:r>
        <w:t xml:space="preserve">Recompter les actions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Après le 1er appel, les étapes du plan d’action (etape !=</w:t>
      </w:r>
      <w:r>
        <w:t xml:space="preserve"> </w:t>
      </w:r>
      <w:r>
        <w:t xml:space="preserve">‘—’</w:t>
      </w:r>
      <w:r>
        <w:t xml:space="preserve">) sont insérées dans actions (ordre = MAX(ordre)+1+i). Après le 2e appel, le nombre d’actions est inchangé (pas de doublon).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comptes_rendus,plan_action | POST /api/cr/generer (bloc if(!prev))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06"/>
    <w:bookmarkStart w:id="307" w:name="Xf34b47e51f81a2d2032ccceb3404f8c27c94d1b"/>
    <w:p>
      <w:pPr>
        <w:pStyle w:val="Heading3"/>
      </w:pPr>
      <w:r>
        <w:t xml:space="preserve">TC-CR-004 — Génération — repli déterministe quand l’IA est indisponible (contrat)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5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Stack sans ANTHROPIC_API_KEY (ou API Claude renvoyant une erreur). Session avec notes par phase.</w:t>
      </w:r>
    </w:p>
    <w:p>
      <w:pPr>
        <w:pStyle w:val="Compact"/>
        <w:numPr>
          <w:ilvl w:val="0"/>
          <w:numId w:val="15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/api/cr/generer body {sessionId}</w:t>
      </w:r>
    </w:p>
    <w:p>
      <w:pPr>
        <w:pStyle w:val="Compact"/>
        <w:numPr>
          <w:ilvl w:val="0"/>
          <w:numId w:val="15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34"/>
        </w:numPr>
      </w:pPr>
      <w:r>
        <w:t xml:space="preserve">S’assurer que la clé IA est absente côté stack de test</w:t>
      </w:r>
    </w:p>
    <w:p>
      <w:pPr>
        <w:pStyle w:val="Compact"/>
        <w:numPr>
          <w:ilvl w:val="1"/>
          <w:numId w:val="1534"/>
        </w:numPr>
      </w:pPr>
      <w:r>
        <w:t xml:space="preserve">POST /api/cr/generer</w:t>
      </w:r>
    </w:p>
    <w:p>
      <w:pPr>
        <w:pStyle w:val="Compact"/>
        <w:numPr>
          <w:ilvl w:val="1"/>
          <w:numId w:val="1534"/>
        </w:numPr>
      </w:pPr>
      <w:r>
        <w:t xml:space="preserve">Inspecter le HTML retourné</w:t>
      </w:r>
    </w:p>
    <w:p>
      <w:pPr>
        <w:pStyle w:val="Compact"/>
        <w:numPr>
          <w:ilvl w:val="0"/>
          <w:numId w:val="15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quand même. contenu_html non vide contenant les 6 sections (Contexte, Points clés, Émergence, Plan d’action, Propositions, Vigilance). Le contenu provient du repli (notes par phase). Pas d’échec serveur.</w:t>
      </w:r>
    </w:p>
    <w:p>
      <w:pPr>
        <w:pStyle w:val="Compact"/>
        <w:numPr>
          <w:ilvl w:val="0"/>
          <w:numId w:val="15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/api/cr/generer → genererContenu (repli template)</w:t>
      </w:r>
    </w:p>
    <w:p>
      <w:pPr>
        <w:pStyle w:val="Compact"/>
        <w:numPr>
          <w:ilvl w:val="0"/>
          <w:numId w:val="15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07"/>
    <w:bookmarkStart w:id="308" w:name="Xb2f7a87aa4f33011282ef944360e749194d1489"/>
    <w:p>
      <w:pPr>
        <w:pStyle w:val="Heading3"/>
      </w:pPr>
      <w:r>
        <w:t xml:space="preserve">TC-CR-005 — Générer le CR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d’authentification.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/api/cr/generer body {sessionId:1}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36"/>
        </w:numPr>
      </w:pPr>
      <w:r>
        <w:t xml:space="preserve">Envoyer la requête sans cookie boussole_token</w:t>
      </w:r>
    </w:p>
    <w:p>
      <w:pPr>
        <w:pStyle w:val="Compact"/>
        <w:numPr>
          <w:ilvl w:val="1"/>
          <w:numId w:val="1536"/>
        </w:numPr>
      </w:pPr>
      <w:r>
        <w:t xml:space="preserve">Observer le statut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{error:</w:t>
      </w:r>
      <w:r>
        <w:t xml:space="preserve">‘Non authentifié’</w:t>
      </w:r>
      <w:r>
        <w:t xml:space="preserve">}. Aucune version créée.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/api/cr/generer (requireAuth)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08"/>
    <w:bookmarkStart w:id="309" w:name="X89ca721f265a93bd1b8ef6c5c8081bef53bb451"/>
    <w:p>
      <w:pPr>
        <w:pStyle w:val="Heading3"/>
      </w:pPr>
      <w:r>
        <w:t xml:space="preserve">TC-CR-006 — Générer le CR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(Amine).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/api/cr/generer body {sessionId:</w:t>
      </w:r>
      <w:r>
        <w:t xml:space="preserve">}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38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538"/>
        </w:numPr>
      </w:pPr>
      <w:r>
        <w:t xml:space="preserve">POST /api/cr/generer</w:t>
      </w:r>
    </w:p>
    <w:p>
      <w:pPr>
        <w:pStyle w:val="Compact"/>
        <w:numPr>
          <w:ilvl w:val="1"/>
          <w:numId w:val="1538"/>
        </w:numPr>
      </w:pPr>
      <w:r>
        <w:t xml:space="preserve">Observer le statut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{error:</w:t>
      </w:r>
      <w:r>
        <w:t xml:space="preserve">‘Accès refusé’</w:t>
      </w:r>
      <w:r>
        <w:t xml:space="preserve">} (requireRole(</w:t>
      </w:r>
      <w:r>
        <w:t xml:space="preserve">‘accompagnateur’</w:t>
      </w:r>
      <w:r>
        <w:t xml:space="preserve">)).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/api/cr/generer (requireRole)</w:t>
      </w:r>
    </w:p>
    <w:p>
      <w:pPr>
        <w:pStyle w:val="Compact"/>
        <w:numPr>
          <w:ilvl w:val="0"/>
          <w:numId w:val="15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09"/>
    <w:bookmarkStart w:id="310" w:name="X4f56f366bba078f2ff5b23ea62e06fe2f4b248d"/>
    <w:p>
      <w:pPr>
        <w:pStyle w:val="Heading3"/>
      </w:pPr>
      <w:r>
        <w:t xml:space="preserve">TC-CR-007 — Générer le CR — 403 mauvais rôle (admin)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admin (mohamed@elafrit.com).</w:t>
      </w:r>
    </w:p>
    <w:p>
      <w:pPr>
        <w:pStyle w:val="Compact"/>
        <w:numPr>
          <w:ilvl w:val="0"/>
          <w:numId w:val="15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/api/cr/generer body {sessionId:1}</w:t>
      </w:r>
    </w:p>
    <w:p>
      <w:pPr>
        <w:pStyle w:val="Compact"/>
        <w:numPr>
          <w:ilvl w:val="0"/>
          <w:numId w:val="15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40"/>
        </w:numPr>
      </w:pPr>
      <w:r>
        <w:t xml:space="preserve">S’authentifier en admin</w:t>
      </w:r>
    </w:p>
    <w:p>
      <w:pPr>
        <w:pStyle w:val="Compact"/>
        <w:numPr>
          <w:ilvl w:val="1"/>
          <w:numId w:val="1540"/>
        </w:numPr>
      </w:pPr>
      <w:r>
        <w:t xml:space="preserve">POST /api/cr/generer</w:t>
      </w:r>
    </w:p>
    <w:p>
      <w:pPr>
        <w:pStyle w:val="Compact"/>
        <w:numPr>
          <w:ilvl w:val="0"/>
          <w:numId w:val="15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{error:</w:t>
      </w:r>
      <w:r>
        <w:t xml:space="preserve">‘Accès refusé’</w:t>
      </w:r>
      <w:r>
        <w:t xml:space="preserve">} : l’admin n’a pas le rôle accompagnateur.</w:t>
      </w:r>
    </w:p>
    <w:p>
      <w:pPr>
        <w:pStyle w:val="Compact"/>
        <w:numPr>
          <w:ilvl w:val="0"/>
          <w:numId w:val="15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/api/cr/generer (requireRole)</w:t>
      </w:r>
    </w:p>
    <w:p>
      <w:pPr>
        <w:pStyle w:val="Compact"/>
        <w:numPr>
          <w:ilvl w:val="0"/>
          <w:numId w:val="15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10"/>
    <w:bookmarkStart w:id="311" w:name="Xfd59fe7705d1549efa443889ab10c13197d832d"/>
    <w:p>
      <w:pPr>
        <w:pStyle w:val="Heading3"/>
      </w:pPr>
      <w:r>
        <w:t xml:space="preserve">TC-CR-008 — Générer le CR — 404 session d’un autre accompagnateur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Camille ; cibler une session appartenant au dossier de Mohamed.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/api/cr/generer body {sessionId:</w:t>
      </w:r>
      <w:r>
        <w:t xml:space="preserve">}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42"/>
        </w:numPr>
      </w:pPr>
      <w:r>
        <w:t xml:space="preserve">S’authentifier en accompagnateur Camille</w:t>
      </w:r>
    </w:p>
    <w:p>
      <w:pPr>
        <w:pStyle w:val="Compact"/>
        <w:numPr>
          <w:ilvl w:val="1"/>
          <w:numId w:val="1542"/>
        </w:numPr>
      </w:pPr>
      <w:r>
        <w:t xml:space="preserve">POST /api/cr/generer avec une sessionId non possédée</w:t>
      </w:r>
    </w:p>
    <w:p>
      <w:pPr>
        <w:pStyle w:val="Compact"/>
        <w:numPr>
          <w:ilvl w:val="1"/>
          <w:numId w:val="1542"/>
        </w:numPr>
      </w:pPr>
      <w:r>
        <w:t xml:space="preserve">Observer le statut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‘Session introuvable’</w:t>
      </w:r>
      <w:r>
        <w:t xml:space="preserve">} (s.accompagnateur_id !== me.id).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/api/cr/generer (contrôle propriété)</w:t>
      </w:r>
    </w:p>
    <w:p>
      <w:pPr>
        <w:pStyle w:val="Compact"/>
        <w:numPr>
          <w:ilvl w:val="0"/>
          <w:numId w:val="15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11"/>
    <w:bookmarkStart w:id="312" w:name="Xd21767aa18607dfd695d065bade861b7dc7b0b9"/>
    <w:p>
      <w:pPr>
        <w:pStyle w:val="Heading3"/>
      </w:pPr>
      <w:r>
        <w:t xml:space="preserve">TC-CR-009 — Générer le CR — 404 sessionId inexistant / invalide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accompagnateur.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sessionId = 999999 ; puis sessionId absent (body vide) → Number(undefined)=NaN ; puis sessionId=</w:t>
      </w:r>
      <w:r>
        <w:t xml:space="preserve">‘abc’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44"/>
        </w:numPr>
      </w:pPr>
      <w:r>
        <w:t xml:space="preserve">POST /generer avec sessionId=999999</w:t>
      </w:r>
    </w:p>
    <w:p>
      <w:pPr>
        <w:pStyle w:val="Compact"/>
        <w:numPr>
          <w:ilvl w:val="1"/>
          <w:numId w:val="1544"/>
        </w:numPr>
      </w:pPr>
      <w:r>
        <w:t xml:space="preserve">POST /generer body {} (sessionId manquant)</w:t>
      </w:r>
    </w:p>
    <w:p>
      <w:pPr>
        <w:pStyle w:val="Compact"/>
        <w:numPr>
          <w:ilvl w:val="1"/>
          <w:numId w:val="1544"/>
        </w:numPr>
      </w:pPr>
      <w:r>
        <w:t xml:space="preserve">POST /generer body {sessionId:</w:t>
      </w:r>
      <w:r>
        <w:t xml:space="preserve">‘abc’</w:t>
      </w:r>
      <w:r>
        <w:t xml:space="preserve">}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‘Session introuvable’</w:t>
      </w:r>
      <w:r>
        <w:t xml:space="preserve">} dans les trois cas (sessionInfo introuvable / NaN).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/api/cr/generer (sessionInfo)</w:t>
      </w:r>
    </w:p>
    <w:p>
      <w:pPr>
        <w:pStyle w:val="Compact"/>
        <w:numPr>
          <w:ilvl w:val="0"/>
          <w:numId w:val="15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12"/>
    <w:bookmarkStart w:id="313" w:name="X5e594819de6856d7175602e1d5a1f8815a81314"/>
    <w:p>
      <w:pPr>
        <w:pStyle w:val="Heading3"/>
      </w:pPr>
      <w:r>
        <w:t xml:space="preserve">TC-CR-010 — État du CR (accompagnateur) — courant + historique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5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session avec au moins 2 versions de CR.</w:t>
      </w:r>
    </w:p>
    <w:p>
      <w:pPr>
        <w:pStyle w:val="Compact"/>
        <w:numPr>
          <w:ilvl w:val="0"/>
          <w:numId w:val="15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/api/cr/session/:sid</w:t>
      </w:r>
    </w:p>
    <w:p>
      <w:pPr>
        <w:pStyle w:val="Compact"/>
        <w:numPr>
          <w:ilvl w:val="0"/>
          <w:numId w:val="15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46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1546"/>
        </w:numPr>
      </w:pPr>
      <w:r>
        <w:t xml:space="preserve">GET /api/cr/session/</w:t>
      </w:r>
    </w:p>
    <w:p>
      <w:pPr>
        <w:pStyle w:val="Compact"/>
        <w:numPr>
          <w:ilvl w:val="1"/>
          <w:numId w:val="1546"/>
        </w:numPr>
      </w:pPr>
      <w:r>
        <w:t xml:space="preserve">Inspecter le corps</w:t>
      </w:r>
    </w:p>
    <w:p>
      <w:pPr>
        <w:pStyle w:val="Compact"/>
        <w:numPr>
          <w:ilvl w:val="0"/>
          <w:numId w:val="15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{role:</w:t>
      </w:r>
      <w:r>
        <w:t xml:space="preserve">‘accompagnateur’</w:t>
      </w:r>
      <w:r>
        <w:t xml:space="preserve">, cr:{id,version,contenu_html,source,genere_le,publie}, versions:[…] triés par version DESC, chaque item {id,version,source,genere_le,publie}}.</w:t>
      </w:r>
    </w:p>
    <w:p>
      <w:pPr>
        <w:pStyle w:val="Compact"/>
        <w:numPr>
          <w:ilvl w:val="0"/>
          <w:numId w:val="15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</w:t>
      </w:r>
    </w:p>
    <w:p>
      <w:pPr>
        <w:pStyle w:val="Compact"/>
        <w:numPr>
          <w:ilvl w:val="0"/>
          <w:numId w:val="15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13"/>
    <w:bookmarkStart w:id="314" w:name="X66052bf0e2835e6b40b1d71cbb4418331a06389"/>
    <w:p>
      <w:pPr>
        <w:pStyle w:val="Heading3"/>
      </w:pPr>
      <w:r>
        <w:t xml:space="preserve">TC-CR-011 — État du CR (accompagné) — version publiée uniquement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 ; session de son dossier avec un CR publié.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/api/cr/session/:sid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48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548"/>
        </w:numPr>
      </w:pPr>
      <w:r>
        <w:t xml:space="preserve">GET /api/cr/session/</w:t>
      </w:r>
    </w:p>
    <w:p>
      <w:pPr>
        <w:pStyle w:val="Compact"/>
        <w:numPr>
          <w:ilvl w:val="1"/>
          <w:numId w:val="1548"/>
        </w:numPr>
      </w:pPr>
      <w:r>
        <w:t xml:space="preserve">Inspecter le corps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{role:</w:t>
      </w:r>
      <w:r>
        <w:t xml:space="preserve">‘accompagne’</w:t>
      </w:r>
      <w:r>
        <w:t xml:space="preserve">, cr:{id,version,contenu_html,genere_le,publie:1}, versions:[]}. L’historique n’est jamais exposé à l’accompagné (versions vide).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 (branche accompagne)</w:t>
      </w:r>
    </w:p>
    <w:p>
      <w:pPr>
        <w:pStyle w:val="Compact"/>
        <w:numPr>
          <w:ilvl w:val="0"/>
          <w:numId w:val="15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14"/>
    <w:bookmarkStart w:id="315" w:name="X89067e53a3fc45f73a33bcf06639b7c7cd39d22"/>
    <w:p>
      <w:pPr>
        <w:pStyle w:val="Heading3"/>
      </w:pPr>
      <w:r>
        <w:t xml:space="preserve">TC-CR-012 — État du CR (accompagné) — aucune version publiée → cr null (visibilité avant publication)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; session de son dossier avec un CR existant mais NON publié (brouillon).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/api/cr/session/:sid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50"/>
        </w:numPr>
      </w:pPr>
      <w:r>
        <w:t xml:space="preserve">L’accompagnateur a généré un CR sans le publier</w:t>
      </w:r>
    </w:p>
    <w:p>
      <w:pPr>
        <w:pStyle w:val="Compact"/>
        <w:numPr>
          <w:ilvl w:val="1"/>
          <w:numId w:val="1550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550"/>
        </w:numPr>
      </w:pPr>
      <w:r>
        <w:t xml:space="preserve">GET /api/cr/session/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{role:</w:t>
      </w:r>
      <w:r>
        <w:t xml:space="preserve">‘accompagne’</w:t>
      </w:r>
      <w:r>
        <w:t xml:space="preserve">, cr:null, versions:[]}. L’accompagné NE voit PAS le brouillon avant publication.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 (publishedVersion absente)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15"/>
    <w:bookmarkStart w:id="316" w:name="tc-cr-013-état-du-cr-401-non-authentifié"/>
    <w:p>
      <w:pPr>
        <w:pStyle w:val="Heading3"/>
      </w:pPr>
      <w:r>
        <w:t xml:space="preserve">TC-CR-013 — État du CR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/api/cr/session/1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52"/>
        </w:numPr>
      </w:pPr>
      <w:r>
        <w:t xml:space="preserve">GET sans cookie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 (requireAuth)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16"/>
    <w:bookmarkStart w:id="317" w:name="X78efec0cf8a9795d9398f3000505acc5c90198a"/>
    <w:p>
      <w:pPr>
        <w:pStyle w:val="Heading3"/>
      </w:pPr>
      <w:r>
        <w:t xml:space="preserve">TC-CR-014 — État du CR — 404 session d’un autre utilisateur (non rattaché)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Léa connecté ; cibler une session du dossier d’Amine (autre accompagné).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/api/cr/session/&lt;sid du dossier d’Amine&gt;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54"/>
        </w:numPr>
      </w:pPr>
      <w:r>
        <w:t xml:space="preserve">S’authentifier en accompagné Léa</w:t>
      </w:r>
    </w:p>
    <w:p>
      <w:pPr>
        <w:pStyle w:val="Compact"/>
        <w:numPr>
          <w:ilvl w:val="1"/>
          <w:numId w:val="1554"/>
        </w:numPr>
      </w:pPr>
      <w:r>
        <w:t xml:space="preserve">GET /api/cr/session/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‘Session introuvable’</w:t>
      </w:r>
      <w:r>
        <w:t xml:space="preserve">} (canAccess false).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 (canAccess)</w:t>
      </w:r>
    </w:p>
    <w:p>
      <w:pPr>
        <w:pStyle w:val="Compact"/>
        <w:numPr>
          <w:ilvl w:val="0"/>
          <w:numId w:val="15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17"/>
    <w:bookmarkStart w:id="318" w:name="X8532f1596cdbb2b60e312f4bfcb01b9f8c439f9"/>
    <w:p>
      <w:pPr>
        <w:pStyle w:val="Heading3"/>
      </w:pPr>
      <w:r>
        <w:t xml:space="preserve">TC-CR-015 — État du CR — 404 accompagnateur non propriétaire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Camille ; session d’un dossier de Mohamed.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56"/>
        </w:numPr>
      </w:pPr>
      <w:r>
        <w:t xml:space="preserve">S’authentifier en accompagnateur Camille</w:t>
      </w:r>
    </w:p>
    <w:p>
      <w:pPr>
        <w:pStyle w:val="Compact"/>
        <w:numPr>
          <w:ilvl w:val="1"/>
          <w:numId w:val="1556"/>
        </w:numPr>
      </w:pPr>
      <w:r>
        <w:t xml:space="preserve">GET /api/cr/session/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‘Session introuvable’</w:t>
      </w:r>
      <w:r>
        <w:t xml:space="preserve">} (canAccess false car accompagnateur_id != me.id).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 (canAccess)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18"/>
    <w:bookmarkStart w:id="319" w:name="tc-cr-016-état-du-cr-404-sid-inexistant"/>
    <w:p>
      <w:pPr>
        <w:pStyle w:val="Heading3"/>
      </w:pPr>
      <w:r>
        <w:t xml:space="preserve">TC-CR-016 — État du CR — 404 sid inexistant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5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(n’importe quel rôle valide).</w:t>
      </w:r>
    </w:p>
    <w:p>
      <w:pPr>
        <w:pStyle w:val="Compact"/>
        <w:numPr>
          <w:ilvl w:val="0"/>
          <w:numId w:val="15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/api/cr/session/999999 ; GET /api/cr/session/abc</w:t>
      </w:r>
    </w:p>
    <w:p>
      <w:pPr>
        <w:pStyle w:val="Compact"/>
        <w:numPr>
          <w:ilvl w:val="0"/>
          <w:numId w:val="15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58"/>
        </w:numPr>
      </w:pPr>
      <w:r>
        <w:t xml:space="preserve">GET avec sid inexistant</w:t>
      </w:r>
    </w:p>
    <w:p>
      <w:pPr>
        <w:pStyle w:val="Compact"/>
        <w:numPr>
          <w:ilvl w:val="1"/>
          <w:numId w:val="1558"/>
        </w:numPr>
      </w:pPr>
      <w:r>
        <w:t xml:space="preserve">GET avec sid non numérique</w:t>
      </w:r>
    </w:p>
    <w:p>
      <w:pPr>
        <w:pStyle w:val="Compact"/>
        <w:numPr>
          <w:ilvl w:val="0"/>
          <w:numId w:val="15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‘Session introuvable’</w:t>
      </w:r>
      <w:r>
        <w:t xml:space="preserve">} (sessionInfo undefined / NaN).</w:t>
      </w:r>
    </w:p>
    <w:p>
      <w:pPr>
        <w:pStyle w:val="Compact"/>
        <w:numPr>
          <w:ilvl w:val="0"/>
          <w:numId w:val="15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</w:t>
      </w:r>
    </w:p>
    <w:p>
      <w:pPr>
        <w:pStyle w:val="Compact"/>
        <w:numPr>
          <w:ilvl w:val="0"/>
          <w:numId w:val="15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19"/>
    <w:bookmarkStart w:id="320" w:name="X45d6e658d4a28320f1a7f68aa6a326c41d7b248"/>
    <w:p>
      <w:pPr>
        <w:pStyle w:val="Heading3"/>
      </w:pPr>
      <w:r>
        <w:t xml:space="preserve">TC-CR-017 — Lire une version d’historique — nominal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il existe une version d’historique (id connu).</w:t>
      </w:r>
    </w:p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/api/cr/version/:id</w:t>
      </w:r>
    </w:p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60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1560"/>
        </w:numPr>
      </w:pPr>
      <w:r>
        <w:t xml:space="preserve">GET /api/cr/version/</w:t>
      </w:r>
    </w:p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{cr:{id, session_id, version, contenu_html, source, genere_le, publie, accompagnateur_id}}.</w:t>
      </w:r>
    </w:p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/api/cr/version/:id</w:t>
      </w:r>
    </w:p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20"/>
    <w:bookmarkStart w:id="321" w:name="Xd64aeaa4f02effbd2cecd0b5284b49da43b90c4"/>
    <w:p>
      <w:pPr>
        <w:pStyle w:val="Heading3"/>
      </w:pPr>
      <w:r>
        <w:t xml:space="preserve">TC-CR-018 — Lire une version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/api/cr/version/1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62"/>
        </w:numPr>
      </w:pPr>
      <w:r>
        <w:t xml:space="preserve">GET sans cookie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/api/cr/version/:id (requireAuth)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21"/>
    <w:bookmarkStart w:id="322" w:name="X7255b8fb283919424cbf3c4d2e03cf7dc88e673"/>
    <w:p>
      <w:pPr>
        <w:pStyle w:val="Heading3"/>
      </w:pPr>
      <w:r>
        <w:t xml:space="preserve">TC-CR-019 — Lire une version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connecté (même propriétaire d’un CR publié).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/api/cr/version/&lt;id d’une version publiée de son dossier&gt;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64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564"/>
        </w:numPr>
      </w:pPr>
      <w:r>
        <w:t xml:space="preserve">GET /api/cr/version/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{error:</w:t>
      </w:r>
      <w:r>
        <w:t xml:space="preserve">‘Accès refusé’</w:t>
      </w:r>
      <w:r>
        <w:t xml:space="preserve">} : l’endpoint version est réservé à requireRole(</w:t>
      </w:r>
      <w:r>
        <w:t xml:space="preserve">‘accompagnateur’</w:t>
      </w:r>
      <w:r>
        <w:t xml:space="preserve">). L’accompagné ne peut pas naviguer l’historique par id.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/api/cr/version/:id (requireRole)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22"/>
    <w:bookmarkStart w:id="323" w:name="X6a80254b749bfe7273682790f00232069797741"/>
    <w:p>
      <w:pPr>
        <w:pStyle w:val="Heading3"/>
      </w:pPr>
      <w:r>
        <w:t xml:space="preserve">TC-CR-020 — Lire une version — 404 version d’un autre accompagnateur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Camille ; id d’une version appartenant au dossier de Mohamed.</w:t>
      </w:r>
    </w:p>
    <w:p>
      <w:pPr>
        <w:pStyle w:val="Compact"/>
        <w:numPr>
          <w:ilvl w:val="0"/>
          <w:numId w:val="15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/api/cr/version/</w:t>
      </w:r>
    </w:p>
    <w:p>
      <w:pPr>
        <w:pStyle w:val="Compact"/>
        <w:numPr>
          <w:ilvl w:val="0"/>
          <w:numId w:val="15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66"/>
        </w:numPr>
      </w:pPr>
      <w:r>
        <w:t xml:space="preserve">S’authentifier en accompagnateur Camille</w:t>
      </w:r>
    </w:p>
    <w:p>
      <w:pPr>
        <w:pStyle w:val="Compact"/>
        <w:numPr>
          <w:ilvl w:val="1"/>
          <w:numId w:val="1566"/>
        </w:numPr>
      </w:pPr>
      <w:r>
        <w:t xml:space="preserve">GET /api/cr/version/</w:t>
      </w:r>
    </w:p>
    <w:p>
      <w:pPr>
        <w:pStyle w:val="Compact"/>
        <w:numPr>
          <w:ilvl w:val="0"/>
          <w:numId w:val="15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‘Compte rendu introuvable’</w:t>
      </w:r>
      <w:r>
        <w:t xml:space="preserve">} (cr.accompagnateur_id != me.id).</w:t>
      </w:r>
    </w:p>
    <w:p>
      <w:pPr>
        <w:pStyle w:val="Compact"/>
        <w:numPr>
          <w:ilvl w:val="0"/>
          <w:numId w:val="15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/api/cr/version/:id (contrôle propriété)</w:t>
      </w:r>
    </w:p>
    <w:p>
      <w:pPr>
        <w:pStyle w:val="Compact"/>
        <w:numPr>
          <w:ilvl w:val="0"/>
          <w:numId w:val="15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23"/>
    <w:bookmarkStart w:id="324" w:name="X84e5bfc8627d10624ba4f046537e7ba04396eeb"/>
    <w:p>
      <w:pPr>
        <w:pStyle w:val="Heading3"/>
      </w:pPr>
      <w:r>
        <w:t xml:space="preserve">TC-CR-021 — Lire une version — 404 id inexistant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/api/cr/version/999999 ; GET /api/cr/version/abc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68"/>
        </w:numPr>
      </w:pPr>
      <w:r>
        <w:t xml:space="preserve">GET id inexistant</w:t>
      </w:r>
    </w:p>
    <w:p>
      <w:pPr>
        <w:pStyle w:val="Compact"/>
        <w:numPr>
          <w:ilvl w:val="1"/>
          <w:numId w:val="1568"/>
        </w:numPr>
      </w:pPr>
      <w:r>
        <w:t xml:space="preserve">GET id non numérique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‘Compte rendu introuvable’</w:t>
      </w:r>
      <w:r>
        <w:t xml:space="preserve">}.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/api/cr/version/:id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24"/>
    <w:bookmarkStart w:id="325" w:name="X346b2f74a2edd218fefc39cddba7b66c961964d"/>
    <w:p>
      <w:pPr>
        <w:pStyle w:val="Heading3"/>
      </w:pPr>
      <w:r>
        <w:t xml:space="preserve">TC-CR-022 — Éditer la version courante — nominal (source→edition)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CR courant (dernière version) existant et identifié.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/api/cr/version/:id body {contenu_html:’</w:t>
      </w:r>
    </w:p>
    <w:p>
      <w:pPr>
        <w:pStyle w:val="Compact"/>
        <w:numPr>
          <w:ilvl w:val="0"/>
          <w:numId w:val="1000"/>
        </w:numPr>
      </w:pPr>
      <w:r>
        <w:t xml:space="preserve">Modifié</w:t>
      </w:r>
    </w:p>
    <w:p>
      <w:pPr>
        <w:pStyle w:val="Compact"/>
        <w:numPr>
          <w:ilvl w:val="0"/>
          <w:numId w:val="1000"/>
        </w:numPr>
      </w:pPr>
      <w:r>
        <w:t xml:space="preserve">texte</w:t>
      </w:r>
    </w:p>
    <w:p>
      <w:pPr>
        <w:pStyle w:val="Compact"/>
        <w:numPr>
          <w:ilvl w:val="0"/>
          <w:numId w:val="1000"/>
        </w:numPr>
      </w:pPr>
      <w:r>
        <w:t xml:space="preserve">’}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70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1570"/>
        </w:numPr>
      </w:pPr>
      <w:r>
        <w:t xml:space="preserve">PATCH la version courante avec un nouveau HTML</w:t>
      </w:r>
    </w:p>
    <w:p>
      <w:pPr>
        <w:pStyle w:val="Compact"/>
        <w:numPr>
          <w:ilvl w:val="1"/>
          <w:numId w:val="1570"/>
        </w:numPr>
      </w:pPr>
      <w:r>
        <w:t xml:space="preserve">GET /api/cr/session/:sid pour relecture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{ok:true}. Après relecture, contenu_html = nouveau HTML et source=</w:t>
      </w:r>
      <w:r>
        <w:t xml:space="preserve">‘edition’</w:t>
      </w:r>
      <w:r>
        <w:t xml:space="preserve">. La modification est immédiatement visible.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PATCH /api/cr/version/:id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25"/>
    <w:bookmarkStart w:id="326" w:name="X0bbccb5f78d652c633b03d7b60ea4446f42956a"/>
    <w:p>
      <w:pPr>
        <w:pStyle w:val="Heading3"/>
      </w:pPr>
      <w:r>
        <w:t xml:space="preserve">TC-CR-023 — Éditer une version publiée courante — reste publiée, modif visible aussitôt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5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; la version COURANTE est aussi la version publiée (publie=1).</w:t>
      </w:r>
    </w:p>
    <w:p>
      <w:pPr>
        <w:pStyle w:val="Compact"/>
        <w:numPr>
          <w:ilvl w:val="0"/>
          <w:numId w:val="15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/api/cr/version/:id body {contenu_html:’</w:t>
      </w:r>
    </w:p>
    <w:p>
      <w:pPr>
        <w:pStyle w:val="Compact"/>
        <w:numPr>
          <w:ilvl w:val="0"/>
          <w:numId w:val="1000"/>
        </w:numPr>
      </w:pPr>
      <w:r>
        <w:t xml:space="preserve">correction post-publication</w:t>
      </w:r>
    </w:p>
    <w:p>
      <w:pPr>
        <w:pStyle w:val="Compact"/>
        <w:numPr>
          <w:ilvl w:val="0"/>
          <w:numId w:val="1000"/>
        </w:numPr>
      </w:pPr>
      <w:r>
        <w:t xml:space="preserve">’}</w:t>
      </w:r>
    </w:p>
    <w:p>
      <w:pPr>
        <w:pStyle w:val="Compact"/>
        <w:numPr>
          <w:ilvl w:val="0"/>
          <w:numId w:val="15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72"/>
        </w:numPr>
      </w:pPr>
      <w:r>
        <w:t xml:space="preserve">Publier la version courante</w:t>
      </w:r>
    </w:p>
    <w:p>
      <w:pPr>
        <w:pStyle w:val="Compact"/>
        <w:numPr>
          <w:ilvl w:val="1"/>
          <w:numId w:val="1572"/>
        </w:numPr>
      </w:pPr>
      <w:r>
        <w:t xml:space="preserve">PATCH cette même version courante</w:t>
      </w:r>
    </w:p>
    <w:p>
      <w:pPr>
        <w:pStyle w:val="Compact"/>
        <w:numPr>
          <w:ilvl w:val="1"/>
          <w:numId w:val="1572"/>
        </w:numPr>
      </w:pPr>
      <w:r>
        <w:t xml:space="preserve">GET /api/cr/session/:sid côté accompagné</w:t>
      </w:r>
    </w:p>
    <w:p>
      <w:pPr>
        <w:pStyle w:val="Compact"/>
        <w:numPr>
          <w:ilvl w:val="0"/>
          <w:numId w:val="15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{ok:true}. Le statut publié n’est pas modifié (publie reste 1). L’accompagné voit aussitôt le contenu mis à jour.</w:t>
      </w:r>
    </w:p>
    <w:p>
      <w:pPr>
        <w:pStyle w:val="Compact"/>
        <w:numPr>
          <w:ilvl w:val="0"/>
          <w:numId w:val="15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PATCH /api/cr/version/:id (édition version courante publiée)</w:t>
      </w:r>
    </w:p>
    <w:p>
      <w:pPr>
        <w:pStyle w:val="Compact"/>
        <w:numPr>
          <w:ilvl w:val="0"/>
          <w:numId w:val="15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26"/>
    <w:bookmarkStart w:id="327" w:name="X0d44b5f0345567d4231f9c6c9e31dfad765bd9d"/>
    <w:p>
      <w:pPr>
        <w:pStyle w:val="Heading3"/>
      </w:pPr>
      <w:r>
        <w:t xml:space="preserve">TC-CR-024 — Éditer une version d’historique (non courante) — 400 figée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5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; il existe au moins 2 versions ; cibler une version ANCIENNE (non latest).</w:t>
      </w:r>
    </w:p>
    <w:p>
      <w:pPr>
        <w:pStyle w:val="Compact"/>
        <w:numPr>
          <w:ilvl w:val="0"/>
          <w:numId w:val="15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/api/cr/version/&lt;id version 1&gt; alors que latest est version 2</w:t>
      </w:r>
    </w:p>
    <w:p>
      <w:pPr>
        <w:pStyle w:val="Compact"/>
        <w:numPr>
          <w:ilvl w:val="0"/>
          <w:numId w:val="15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74"/>
        </w:numPr>
      </w:pPr>
      <w:r>
        <w:t xml:space="preserve">Générer v1 puis régénérer v2</w:t>
      </w:r>
    </w:p>
    <w:p>
      <w:pPr>
        <w:pStyle w:val="Compact"/>
        <w:numPr>
          <w:ilvl w:val="1"/>
          <w:numId w:val="1574"/>
        </w:numPr>
      </w:pPr>
      <w:r>
        <w:t xml:space="preserve">PATCH /api/cr/version/</w:t>
      </w:r>
    </w:p>
    <w:p>
      <w:pPr>
        <w:pStyle w:val="Compact"/>
        <w:numPr>
          <w:ilvl w:val="0"/>
          <w:numId w:val="15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{error:</w:t>
      </w:r>
      <w:r>
        <w:t xml:space="preserve">‘Seule la version courante est modifiable (les versions de l’historique sont figées).’</w:t>
      </w:r>
      <w:r>
        <w:t xml:space="preserve">}. Contenu de v1 inchangé.</w:t>
      </w:r>
    </w:p>
    <w:p>
      <w:pPr>
        <w:pStyle w:val="Compact"/>
        <w:numPr>
          <w:ilvl w:val="0"/>
          <w:numId w:val="15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PATCH /api/cr/version/:id (latest.id !== cr.id)</w:t>
      </w:r>
    </w:p>
    <w:p>
      <w:pPr>
        <w:pStyle w:val="Compact"/>
        <w:numPr>
          <w:ilvl w:val="0"/>
          <w:numId w:val="15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27"/>
    <w:bookmarkStart w:id="328" w:name="X27590a8644baddda085683f4efd5bba61c7ee2a"/>
    <w:p>
      <w:pPr>
        <w:pStyle w:val="Heading3"/>
      </w:pPr>
      <w:r>
        <w:t xml:space="preserve">TC-CR-025 — Éditer — contenu_html manquant → enregistre chaîne vide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; CR courant.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/api/cr/version/:id body {} (pas de contenu_html)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76"/>
        </w:numPr>
      </w:pPr>
      <w:r>
        <w:t xml:space="preserve">PATCH sans champ contenu_html</w:t>
      </w:r>
    </w:p>
    <w:p>
      <w:pPr>
        <w:pStyle w:val="Compact"/>
        <w:numPr>
          <w:ilvl w:val="1"/>
          <w:numId w:val="1576"/>
        </w:numPr>
      </w:pPr>
      <w:r>
        <w:t xml:space="preserve">GET /api/cr/session/:sid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{ok:true}. String(undefined ?? ’</w:t>
      </w:r>
      <w:r>
        <w:t xml:space="preserve">‘) =’</w:t>
      </w:r>
      <w:r>
        <w:t xml:space="preserve">’ : contenu_html devient ’’ (pas d’erreur). À documenter comme comportement permissif (pas de validation Zod).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PATCH /api/cr/version/:id (String(req.body?.contenu_html ?? ’’))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28"/>
    <w:bookmarkStart w:id="329" w:name="tc-cr-026-éditer-401-non-authentifié"/>
    <w:p>
      <w:pPr>
        <w:pStyle w:val="Heading3"/>
      </w:pPr>
      <w:r>
        <w:t xml:space="preserve">TC-CR-026 — Éditer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/api/cr/version/1 body {contenu_html:</w:t>
      </w:r>
      <w:r>
        <w:t xml:space="preserve">‘x’</w:t>
      </w:r>
      <w:r>
        <w:t xml:space="preserve">}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78"/>
        </w:numPr>
      </w:pPr>
      <w:r>
        <w:t xml:space="preserve">PATCH sans cookie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PATCH /api/cr/version/:id (requireAuth)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29"/>
    <w:bookmarkStart w:id="330" w:name="tc-cr-027-éditer-403-rôle-accompagné"/>
    <w:p>
      <w:pPr>
        <w:pStyle w:val="Heading3"/>
      </w:pPr>
      <w:r>
        <w:t xml:space="preserve">TC-CR-027 — Éditer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connecté.</w:t>
      </w:r>
    </w:p>
    <w:p>
      <w:pPr>
        <w:pStyle w:val="Compact"/>
        <w:numPr>
          <w:ilvl w:val="0"/>
          <w:numId w:val="15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/api/cr/version/&lt;id d’un CR publié de son dossier&gt; body {contenu_html:</w:t>
      </w:r>
      <w:r>
        <w:t xml:space="preserve">‘piratage’</w:t>
      </w:r>
      <w:r>
        <w:t xml:space="preserve">}</w:t>
      </w:r>
    </w:p>
    <w:p>
      <w:pPr>
        <w:pStyle w:val="Compact"/>
        <w:numPr>
          <w:ilvl w:val="0"/>
          <w:numId w:val="15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80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580"/>
        </w:numPr>
      </w:pPr>
      <w:r>
        <w:t xml:space="preserve">PATCH /api/cr/version/</w:t>
      </w:r>
    </w:p>
    <w:p>
      <w:pPr>
        <w:pStyle w:val="Compact"/>
        <w:numPr>
          <w:ilvl w:val="0"/>
          <w:numId w:val="15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{error:</w:t>
      </w:r>
      <w:r>
        <w:t xml:space="preserve">‘Accès refusé’</w:t>
      </w:r>
      <w:r>
        <w:t xml:space="preserve">}. L’accompagné ne peut jamais éditer un CR.</w:t>
      </w:r>
    </w:p>
    <w:p>
      <w:pPr>
        <w:pStyle w:val="Compact"/>
        <w:numPr>
          <w:ilvl w:val="0"/>
          <w:numId w:val="15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PATCH /api/cr/version/:id (requireRole)</w:t>
      </w:r>
    </w:p>
    <w:p>
      <w:pPr>
        <w:pStyle w:val="Compact"/>
        <w:numPr>
          <w:ilvl w:val="0"/>
          <w:numId w:val="15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30"/>
    <w:bookmarkStart w:id="331" w:name="X0a19dec7d372212f8cba76add380f33a71fb814"/>
    <w:p>
      <w:pPr>
        <w:pStyle w:val="Heading3"/>
      </w:pPr>
      <w:r>
        <w:t xml:space="preserve">TC-CR-028 — Éditer — 404 version d’un autre accompagnateur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Camille ; id d’une version du dossier de Mohamed.</w:t>
      </w:r>
    </w:p>
    <w:p>
      <w:pPr>
        <w:pStyle w:val="Compact"/>
        <w:numPr>
          <w:ilvl w:val="0"/>
          <w:numId w:val="15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/api/cr/version/</w:t>
      </w:r>
      <w:r>
        <w:t xml:space="preserve"> </w:t>
      </w:r>
      <w:r>
        <w:t xml:space="preserve">body {contenu_html:</w:t>
      </w:r>
      <w:r>
        <w:t xml:space="preserve">‘x’</w:t>
      </w:r>
      <w:r>
        <w:t xml:space="preserve">}</w:t>
      </w:r>
    </w:p>
    <w:p>
      <w:pPr>
        <w:pStyle w:val="Compact"/>
        <w:numPr>
          <w:ilvl w:val="0"/>
          <w:numId w:val="15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82"/>
        </w:numPr>
      </w:pPr>
      <w:r>
        <w:t xml:space="preserve">S’authentifier en accompagnateur Camille</w:t>
      </w:r>
    </w:p>
    <w:p>
      <w:pPr>
        <w:pStyle w:val="Compact"/>
        <w:numPr>
          <w:ilvl w:val="1"/>
          <w:numId w:val="1582"/>
        </w:numPr>
      </w:pPr>
      <w:r>
        <w:t xml:space="preserve">PATCH /api/cr/version/</w:t>
      </w:r>
    </w:p>
    <w:p>
      <w:pPr>
        <w:pStyle w:val="Compact"/>
        <w:numPr>
          <w:ilvl w:val="0"/>
          <w:numId w:val="15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‘Compte rendu introuvable’</w:t>
      </w:r>
      <w:r>
        <w:t xml:space="preserve">}.</w:t>
      </w:r>
    </w:p>
    <w:p>
      <w:pPr>
        <w:pStyle w:val="Compact"/>
        <w:numPr>
          <w:ilvl w:val="0"/>
          <w:numId w:val="15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PATCH /api/cr/version/:id (contrôle propriété)</w:t>
      </w:r>
    </w:p>
    <w:p>
      <w:pPr>
        <w:pStyle w:val="Compact"/>
        <w:numPr>
          <w:ilvl w:val="0"/>
          <w:numId w:val="15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31"/>
    <w:bookmarkStart w:id="332" w:name="tc-cr-029-éditer-404-id-inexistant"/>
    <w:p>
      <w:pPr>
        <w:pStyle w:val="Heading3"/>
      </w:pPr>
      <w:r>
        <w:t xml:space="preserve">TC-CR-029 — Éditer — 404 id inexistant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connecté.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/api/cr/version/999999 body {contenu_html:</w:t>
      </w:r>
      <w:r>
        <w:t xml:space="preserve">‘x’</w:t>
      </w:r>
      <w:r>
        <w:t xml:space="preserve">}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84"/>
        </w:numPr>
      </w:pPr>
      <w:r>
        <w:t xml:space="preserve">PATCH id inexistant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‘Compte rendu introuvable’</w:t>
      </w:r>
      <w:r>
        <w:t xml:space="preserve">}.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PATCH /api/cr/version/:id</w:t>
      </w:r>
    </w:p>
    <w:p>
      <w:pPr>
        <w:pStyle w:val="Compact"/>
        <w:numPr>
          <w:ilvl w:val="0"/>
          <w:numId w:val="15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32"/>
    <w:bookmarkStart w:id="333" w:name="X20fae6ab362d8fa9138cbb058273e657419dc4c"/>
    <w:p>
      <w:pPr>
        <w:pStyle w:val="Heading3"/>
      </w:pPr>
      <w:r>
        <w:t xml:space="preserve">TC-CR-030 — Publier une version — nominal (notif + dépublication des autres)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CR brouillon (publie=0) existant.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/api/cr/version/:id/publier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86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1586"/>
        </w:numPr>
      </w:pPr>
      <w:r>
        <w:t xml:space="preserve">POST /api/cr/version/</w:t>
      </w:r>
      <w:r>
        <w:t xml:space="preserve">/publier</w:t>
      </w:r>
    </w:p>
    <w:p>
      <w:pPr>
        <w:pStyle w:val="Compact"/>
        <w:numPr>
          <w:ilvl w:val="1"/>
          <w:numId w:val="1586"/>
        </w:numPr>
      </w:pPr>
      <w:r>
        <w:t xml:space="preserve">Vérifier le statut publie via GET session</w:t>
      </w:r>
    </w:p>
    <w:p>
      <w:pPr>
        <w:pStyle w:val="Compact"/>
        <w:numPr>
          <w:ilvl w:val="1"/>
          <w:numId w:val="1586"/>
        </w:numPr>
      </w:pPr>
      <w:r>
        <w:t xml:space="preserve">Vérifier la notification de l’accompagné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{ok:true}. La version visée passe publie=1 avec publie_le renseigné ; toutes les autres versions de la session passent publie=0, publie_le=NULL. Une notification</w:t>
      </w:r>
      <w:r>
        <w:t xml:space="preserve"> </w:t>
      </w:r>
      <w:r>
        <w:t xml:space="preserve">‘Un compte rendu a été publié dans votre espace.’</w:t>
      </w:r>
      <w:r>
        <w:t xml:space="preserve"> </w:t>
      </w:r>
      <w:r>
        <w:t xml:space="preserve">est insérée pour l’accompagné.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/api/cr/version/:id/publier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33"/>
    <w:bookmarkStart w:id="334" w:name="X2e3f573b2e9271d90532b786b9dd3d0a7dfc54f"/>
    <w:p>
      <w:pPr>
        <w:pStyle w:val="Heading3"/>
      </w:pPr>
      <w:r>
        <w:t xml:space="preserve">TC-CR-031 — Publier une autre version — bascule l’unique publiée (exclusivité)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avec v1 publiée et v2 brouillon.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/api/cr/version/</w:t>
      </w:r>
      <w:r>
        <w:t xml:space="preserve">/publier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88"/>
        </w:numPr>
      </w:pPr>
      <w:r>
        <w:t xml:space="preserve">Publier v1</w:t>
      </w:r>
    </w:p>
    <w:p>
      <w:pPr>
        <w:pStyle w:val="Compact"/>
        <w:numPr>
          <w:ilvl w:val="1"/>
          <w:numId w:val="1588"/>
        </w:numPr>
      </w:pPr>
      <w:r>
        <w:t xml:space="preserve">Publier v2</w:t>
      </w:r>
    </w:p>
    <w:p>
      <w:pPr>
        <w:pStyle w:val="Compact"/>
        <w:numPr>
          <w:ilvl w:val="1"/>
          <w:numId w:val="1588"/>
        </w:numPr>
      </w:pPr>
      <w:r>
        <w:t xml:space="preserve">GET /api/cr/session/:sid (accompagné)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200. Après publication de v2 : v2 publie=1, v1 publie=0. L’accompagné voit désormais v2 (publishedVersion = la plus haute version publiée).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/api/cr/version/:id/publier (transaction dépublie d’abord)</w:t>
      </w:r>
    </w:p>
    <w:p>
      <w:pPr>
        <w:pStyle w:val="Compact"/>
        <w:numPr>
          <w:ilvl w:val="0"/>
          <w:numId w:val="15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34"/>
    <w:bookmarkStart w:id="335" w:name="tc-cr-032-publier-401-non-authentifié"/>
    <w:p>
      <w:pPr>
        <w:pStyle w:val="Heading3"/>
      </w:pPr>
      <w:r>
        <w:t xml:space="preserve">TC-CR-032 — Publier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/api/cr/version/1/publier</w:t>
      </w:r>
    </w:p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90"/>
        </w:numPr>
      </w:pPr>
      <w:r>
        <w:t xml:space="preserve">POST sans cookie</w:t>
      </w:r>
    </w:p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/api/cr/version/:id/publier (requireAuth)</w:t>
      </w:r>
    </w:p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35"/>
    <w:bookmarkStart w:id="336" w:name="tc-cr-033-publier-403-rôle-accompagné"/>
    <w:p>
      <w:pPr>
        <w:pStyle w:val="Heading3"/>
      </w:pPr>
      <w:r>
        <w:t xml:space="preserve">TC-CR-033 — Publier — 403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connecté.</w:t>
      </w:r>
    </w:p>
    <w:p>
      <w:pPr>
        <w:pStyle w:val="Compact"/>
        <w:numPr>
          <w:ilvl w:val="0"/>
          <w:numId w:val="15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/api/cr/version/&lt;id d’un CR de son dossier&gt;/publier</w:t>
      </w:r>
    </w:p>
    <w:p>
      <w:pPr>
        <w:pStyle w:val="Compact"/>
        <w:numPr>
          <w:ilvl w:val="0"/>
          <w:numId w:val="15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92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592"/>
        </w:numPr>
      </w:pPr>
      <w:r>
        <w:t xml:space="preserve">POST /publier</w:t>
      </w:r>
    </w:p>
    <w:p>
      <w:pPr>
        <w:pStyle w:val="Compact"/>
        <w:numPr>
          <w:ilvl w:val="0"/>
          <w:numId w:val="15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{error:</w:t>
      </w:r>
      <w:r>
        <w:t xml:space="preserve">‘Accès refusé’</w:t>
      </w:r>
      <w:r>
        <w:t xml:space="preserve">}. Seul l’accompagnateur publie.</w:t>
      </w:r>
    </w:p>
    <w:p>
      <w:pPr>
        <w:pStyle w:val="Compact"/>
        <w:numPr>
          <w:ilvl w:val="0"/>
          <w:numId w:val="15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/api/cr/version/:id/publier (requireRole)</w:t>
      </w:r>
    </w:p>
    <w:p>
      <w:pPr>
        <w:pStyle w:val="Compact"/>
        <w:numPr>
          <w:ilvl w:val="0"/>
          <w:numId w:val="15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36"/>
    <w:bookmarkStart w:id="337" w:name="Xd497c2db13c47d5a3a3ba12c722ab2ecd15411d"/>
    <w:p>
      <w:pPr>
        <w:pStyle w:val="Heading3"/>
      </w:pPr>
      <w:r>
        <w:t xml:space="preserve">TC-CR-034 — Publier — 404 version d’un autre accompagnateur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5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Camille ; id du dossier de Mohamed.</w:t>
      </w:r>
    </w:p>
    <w:p>
      <w:pPr>
        <w:pStyle w:val="Compact"/>
        <w:numPr>
          <w:ilvl w:val="0"/>
          <w:numId w:val="15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/api/cr/version/</w:t>
      </w:r>
      <w:r>
        <w:t xml:space="preserve">/publier</w:t>
      </w:r>
    </w:p>
    <w:p>
      <w:pPr>
        <w:pStyle w:val="Compact"/>
        <w:numPr>
          <w:ilvl w:val="0"/>
          <w:numId w:val="15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94"/>
        </w:numPr>
      </w:pPr>
      <w:r>
        <w:t xml:space="preserve">S’authentifier en accompagnateur Camille</w:t>
      </w:r>
    </w:p>
    <w:p>
      <w:pPr>
        <w:pStyle w:val="Compact"/>
        <w:numPr>
          <w:ilvl w:val="1"/>
          <w:numId w:val="1594"/>
        </w:numPr>
      </w:pPr>
      <w:r>
        <w:t xml:space="preserve">POST /publier sur id non possédé</w:t>
      </w:r>
    </w:p>
    <w:p>
      <w:pPr>
        <w:pStyle w:val="Compact"/>
        <w:numPr>
          <w:ilvl w:val="0"/>
          <w:numId w:val="15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‘Compte rendu introuvable’</w:t>
      </w:r>
      <w:r>
        <w:t xml:space="preserve">}. Aucune publication ni notification.</w:t>
      </w:r>
    </w:p>
    <w:p>
      <w:pPr>
        <w:pStyle w:val="Compact"/>
        <w:numPr>
          <w:ilvl w:val="0"/>
          <w:numId w:val="15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/api/cr/version/:id/publier (contrôle propriété)</w:t>
      </w:r>
    </w:p>
    <w:p>
      <w:pPr>
        <w:pStyle w:val="Compact"/>
        <w:numPr>
          <w:ilvl w:val="0"/>
          <w:numId w:val="15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37"/>
    <w:bookmarkStart w:id="338" w:name="tc-cr-035-publier-404-id-inexistant"/>
    <w:p>
      <w:pPr>
        <w:pStyle w:val="Heading3"/>
      </w:pPr>
      <w:r>
        <w:t xml:space="preserve">TC-CR-035 — Publier — 404 id inexistant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/api/cr/version/999999/publier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96"/>
        </w:numPr>
      </w:pPr>
      <w:r>
        <w:t xml:space="preserve">POST /publier id inexistant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‘Compte rendu introuvable’</w:t>
      </w:r>
      <w:r>
        <w:t xml:space="preserve">}.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/api/cr/version/:id/publier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38"/>
    <w:bookmarkStart w:id="339" w:name="X110a41ca3b3e66f58b30b867f348117d09a5be0"/>
    <w:p>
      <w:pPr>
        <w:pStyle w:val="Heading3"/>
      </w:pPr>
      <w:r>
        <w:t xml:space="preserve">TC-CR-036 — Mes comptes rendus publiés — nominal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 avec au moins un CR publié.</w:t>
      </w:r>
    </w:p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/api/cr/mine</w:t>
      </w:r>
    </w:p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598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598"/>
        </w:numPr>
      </w:pPr>
      <w:r>
        <w:t xml:space="preserve">GET /api/cr/mine</w:t>
      </w:r>
    </w:p>
    <w:p>
      <w:pPr>
        <w:pStyle w:val="Compact"/>
        <w:numPr>
          <w:ilvl w:val="1"/>
          <w:numId w:val="1598"/>
        </w:numPr>
      </w:pPr>
      <w:r>
        <w:t xml:space="preserve">Inspecter le corps</w:t>
      </w:r>
    </w:p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{comptesRendus:[{id, session_id, genere_le, publie_le, entretien_date, dossier_titre}…]} triés par publie_le DESC. Seuls les CR avec publie=1 et appartenant à l’accompagné apparaissent.</w:t>
      </w:r>
    </w:p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/api/cr/mine</w:t>
      </w:r>
    </w:p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39"/>
    <w:bookmarkStart w:id="340" w:name="X4321aece31ea221f83810a625ec3e00bb09135d"/>
    <w:p>
      <w:pPr>
        <w:pStyle w:val="Heading3"/>
      </w:pPr>
      <w:r>
        <w:t xml:space="preserve">TC-CR-037 — Mes comptes rendus — exclut les brouillons non publiés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avec un CR brouillon (non publié) ET un CR publié.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/api/cr/mine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00"/>
        </w:numPr>
      </w:pPr>
      <w:r>
        <w:t xml:space="preserve">GET /api/cr/mine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200. La liste ne contient QUE le CR publié ; le brouillon est absent (WHERE cr.publie=1).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/api/cr/mine (filtre publie=1)</w:t>
      </w:r>
    </w:p>
    <w:p>
      <w:pPr>
        <w:pStyle w:val="Compact"/>
        <w:numPr>
          <w:ilvl w:val="0"/>
          <w:numId w:val="159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40"/>
    <w:bookmarkStart w:id="341" w:name="X24bc2b7f6a844565f149ce41c480ec9cb3834d3"/>
    <w:p>
      <w:pPr>
        <w:pStyle w:val="Heading3"/>
      </w:pPr>
      <w:r>
        <w:t xml:space="preserve">TC-CR-038 — Mes comptes rendus — liste vide si aucun CR publié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(ex. Karim) sans aucun CR publié.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/api/cr/mine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02"/>
        </w:numPr>
      </w:pPr>
      <w:r>
        <w:t xml:space="preserve">GET /api/cr/mine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{comptesRendus:[]}.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/api/cr/mine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41"/>
    <w:bookmarkStart w:id="342" w:name="X80b9691ab22e8324c3ccd0346134d203711ec09"/>
    <w:p>
      <w:pPr>
        <w:pStyle w:val="Heading3"/>
      </w:pPr>
      <w:r>
        <w:t xml:space="preserve">TC-CR-039 — Mes comptes rendus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/api/cr/mine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04"/>
        </w:numPr>
      </w:pPr>
      <w:r>
        <w:t xml:space="preserve">GET sans cookie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/api/cr/mine (requireAuth)</w:t>
      </w:r>
    </w:p>
    <w:p>
      <w:pPr>
        <w:pStyle w:val="Compact"/>
        <w:numPr>
          <w:ilvl w:val="0"/>
          <w:numId w:val="160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42"/>
    <w:bookmarkStart w:id="343" w:name="X1dd4eb9f1d46633b549fb335424d913f3808901"/>
    <w:p>
      <w:pPr>
        <w:pStyle w:val="Heading3"/>
      </w:pPr>
      <w:r>
        <w:t xml:space="preserve">TC-CR-040 — Mes comptes rendus — 403 rôle accompagnateur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connecté.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/api/cr/mine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06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1606"/>
        </w:numPr>
      </w:pPr>
      <w:r>
        <w:t xml:space="preserve">GET /api/cr/mine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{error:</w:t>
      </w:r>
      <w:r>
        <w:t xml:space="preserve">‘Accès refusé’</w:t>
      </w:r>
      <w:r>
        <w:t xml:space="preserve">} (requireRole(</w:t>
      </w:r>
      <w:r>
        <w:t xml:space="preserve">‘accompagne’</w:t>
      </w:r>
      <w:r>
        <w:t xml:space="preserve">)).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/api/cr/mine (requireRole)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43"/>
    <w:bookmarkStart w:id="344" w:name="Xfa5552aeec858979f225c265d1c097ac9209a1c"/>
    <w:p>
      <w:pPr>
        <w:pStyle w:val="Heading3"/>
      </w:pPr>
      <w:r>
        <w:t xml:space="preserve">TC-CR-041 — Lire les messages de discussion — nominal accompagnateur (is_me)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session avec quelques messages.</w:t>
      </w:r>
    </w:p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/api/cr/session/:sid/messages</w:t>
      </w:r>
    </w:p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08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1608"/>
        </w:numPr>
      </w:pPr>
      <w:r>
        <w:t xml:space="preserve">GET /api/cr/session/</w:t>
      </w:r>
      <w:r>
        <w:t xml:space="preserve">/messages</w:t>
      </w:r>
    </w:p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{messages:[{id, auteur_id, texte, cree_le, auteur_prenom, auteur_role, is_me}…]} triés par cree_le ASC, id ASC. is_me=true pour les messages de l’accompagnateur courant.</w:t>
      </w:r>
    </w:p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/api/cr/session/:sid/messages</w:t>
      </w:r>
    </w:p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44"/>
    <w:bookmarkStart w:id="345" w:name="X44f2b5aa93b98ca33657bdc0a1505defc6411e6"/>
    <w:p>
      <w:pPr>
        <w:pStyle w:val="Heading3"/>
      </w:pPr>
      <w:r>
        <w:t xml:space="preserve">TC-CR-042 — Lire les messages — accompagné autorisé seulement si CR publié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; session de son dossier AVEC un CR publié.</w:t>
      </w:r>
    </w:p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/api/cr/session/:sid/messages</w:t>
      </w:r>
    </w:p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10"/>
        </w:numPr>
      </w:pPr>
      <w:r>
        <w:t xml:space="preserve">L’accompagnateur publie un CR</w:t>
      </w:r>
    </w:p>
    <w:p>
      <w:pPr>
        <w:pStyle w:val="Compact"/>
        <w:numPr>
          <w:ilvl w:val="1"/>
          <w:numId w:val="1610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610"/>
        </w:numPr>
      </w:pPr>
      <w:r>
        <w:t xml:space="preserve">GET /api/cr/session/</w:t>
      </w:r>
      <w:r>
        <w:t xml:space="preserve">/messages</w:t>
      </w:r>
    </w:p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{messages:[…]}. is_me=true pour les messages de l’accompagné.</w:t>
      </w:r>
    </w:p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/api/cr/session/:sid/messages (canDiscuss)</w:t>
      </w:r>
    </w:p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45"/>
    <w:bookmarkStart w:id="346" w:name="X5ce95eb2dd93aa0cc4eba838c54cdc03a49a9c0"/>
    <w:p>
      <w:pPr>
        <w:pStyle w:val="Heading3"/>
      </w:pPr>
      <w:r>
        <w:t xml:space="preserve">TC-CR-043 — Lire les messages — accompagné bloqué tant qu’aucun CR publié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; session de son dossier SANS CR publié (brouillon ou rien).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/api/cr/session/:sid/messages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12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612"/>
        </w:numPr>
      </w:pPr>
      <w:r>
        <w:t xml:space="preserve">GET /api/cr/session/</w:t>
      </w:r>
      <w:r>
        <w:t xml:space="preserve">/messages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‘Discussion indisponible’</w:t>
      </w:r>
      <w:r>
        <w:t xml:space="preserve">} (canDiscuss false : publishedVersion absente).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/api/cr/session/:sid/messages (canDiscuss accompagne)</w:t>
      </w:r>
    </w:p>
    <w:p>
      <w:pPr>
        <w:pStyle w:val="Compact"/>
        <w:numPr>
          <w:ilvl w:val="0"/>
          <w:numId w:val="161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46"/>
    <w:bookmarkStart w:id="347" w:name="X3b33bf860232db1ca5681fc25b31225be9fa6c5"/>
    <w:p>
      <w:pPr>
        <w:pStyle w:val="Heading3"/>
      </w:pPr>
      <w:r>
        <w:t xml:space="preserve">TC-CR-044 — Lire les messages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/api/cr/session/1/messages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14"/>
        </w:numPr>
      </w:pPr>
      <w:r>
        <w:t xml:space="preserve">GET sans cookie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/api/cr/session/:sid/messages (requireAuth)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47"/>
    <w:bookmarkStart w:id="348" w:name="X0f1eb4fde7e9be41fabb47969705275702744a2"/>
    <w:p>
      <w:pPr>
        <w:pStyle w:val="Heading3"/>
      </w:pPr>
      <w:r>
        <w:t xml:space="preserve">TC-CR-045 — Lire les messages — 404 utilisateur non rattaché à la session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Camille ou accompagné Léa ; session non rattachée.</w:t>
      </w:r>
    </w:p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/api/cr/session/&lt;sid d’un autre dossier&gt;/messages</w:t>
      </w:r>
    </w:p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16"/>
        </w:numPr>
      </w:pPr>
      <w:r>
        <w:t xml:space="preserve">S’authentifier en utilisateur non rattaché</w:t>
      </w:r>
    </w:p>
    <w:p>
      <w:pPr>
        <w:pStyle w:val="Compact"/>
        <w:numPr>
          <w:ilvl w:val="1"/>
          <w:numId w:val="1616"/>
        </w:numPr>
      </w:pPr>
      <w:r>
        <w:t xml:space="preserve">GET /messages</w:t>
      </w:r>
    </w:p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‘Discussion indisponible’</w:t>
      </w:r>
      <w:r>
        <w:t xml:space="preserve">} (canDiscuss → canAccess false).</w:t>
      </w:r>
    </w:p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/api/cr/session/:sid/messages (canAccess)</w:t>
      </w:r>
    </w:p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48"/>
    <w:bookmarkStart w:id="349" w:name="X993e3091b384d59d9a3c05d77bbb7fde25cbeaf"/>
    <w:p>
      <w:pPr>
        <w:pStyle w:val="Heading3"/>
      </w:pPr>
      <w:r>
        <w:t xml:space="preserve">TC-CR-046 — Poster un message — nominal accompagnateur (201 + notif 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la session.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/api/cr/session/:sid/messages body {texte:</w:t>
      </w:r>
      <w:r>
        <w:t xml:space="preserve">‘Bonjour, voici mon retour.’</w:t>
      </w:r>
      <w:r>
        <w:t xml:space="preserve">}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18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1618"/>
        </w:numPr>
      </w:pPr>
      <w:r>
        <w:t xml:space="preserve">POST /messages avec texte valide</w:t>
      </w:r>
    </w:p>
    <w:p>
      <w:pPr>
        <w:pStyle w:val="Compact"/>
        <w:numPr>
          <w:ilvl w:val="1"/>
          <w:numId w:val="1618"/>
        </w:numPr>
      </w:pPr>
      <w:r>
        <w:t xml:space="preserve">GET /messages pour relecture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{id:number}. Le message apparaît à la relecture. Une notification</w:t>
      </w:r>
      <w:r>
        <w:t xml:space="preserve"> </w:t>
      </w:r>
      <w:r>
        <w:t xml:space="preserve">‘Nouveau message sur un compte rendu.’</w:t>
      </w:r>
      <w:r>
        <w:t xml:space="preserve"> </w:t>
      </w:r>
      <w:r>
        <w:t xml:space="preserve">est insérée pour l’accompagné (autre partie).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/api/cr/session/:sid/messages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49"/>
    <w:bookmarkStart w:id="350" w:name="X431e52cf23c93813b7bed86653a729802d86222"/>
    <w:p>
      <w:pPr>
        <w:pStyle w:val="Heading3"/>
      </w:pPr>
      <w:r>
        <w:t xml:space="preserve">TC-CR-047 — Poster un message — nominal accompagné (CR publié) + notif accompagnateur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1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; session de son dossier avec CR publié.</w:t>
      </w:r>
    </w:p>
    <w:p>
      <w:pPr>
        <w:pStyle w:val="Compact"/>
        <w:numPr>
          <w:ilvl w:val="0"/>
          <w:numId w:val="16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/api/cr/session/:sid/messages body {texte:</w:t>
      </w:r>
      <w:r>
        <w:t xml:space="preserve">‘Merci, j’ai une question.’</w:t>
      </w:r>
      <w:r>
        <w:t xml:space="preserve">}</w:t>
      </w:r>
    </w:p>
    <w:p>
      <w:pPr>
        <w:pStyle w:val="Compact"/>
        <w:numPr>
          <w:ilvl w:val="0"/>
          <w:numId w:val="161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20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620"/>
        </w:numPr>
      </w:pPr>
      <w:r>
        <w:t xml:space="preserve">POST /messages</w:t>
      </w:r>
    </w:p>
    <w:p>
      <w:pPr>
        <w:pStyle w:val="Compact"/>
        <w:numPr>
          <w:ilvl w:val="1"/>
          <w:numId w:val="1620"/>
        </w:numPr>
      </w:pPr>
      <w:r>
        <w:t xml:space="preserve">Relire la discussion</w:t>
      </w:r>
    </w:p>
    <w:p>
      <w:pPr>
        <w:pStyle w:val="Compact"/>
        <w:numPr>
          <w:ilvl w:val="0"/>
          <w:numId w:val="161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{id:number}. La notification est destinée à l’accompagnateur (autre = accompagnateur_id).</w:t>
      </w:r>
    </w:p>
    <w:p>
      <w:pPr>
        <w:pStyle w:val="Compact"/>
        <w:numPr>
          <w:ilvl w:val="0"/>
          <w:numId w:val="161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/api/cr/session/:sid/messages (notif autre partie)</w:t>
      </w:r>
    </w:p>
    <w:p>
      <w:pPr>
        <w:pStyle w:val="Compact"/>
        <w:numPr>
          <w:ilvl w:val="0"/>
          <w:numId w:val="161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50"/>
    <w:bookmarkStart w:id="351" w:name="X508aa67efcd65e4fb418e166955e1d92e5995f3"/>
    <w:p>
      <w:pPr>
        <w:pStyle w:val="Heading3"/>
      </w:pPr>
      <w:r>
        <w:t xml:space="preserve">TC-CR-048 — Poster un message — 400 texte vide / espaces uniquement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ou accompagné autorisé.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/messages body {texte:’ ’} ; puis body {} (texte absent)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22"/>
        </w:numPr>
      </w:pPr>
      <w:r>
        <w:t xml:space="preserve">POST avec texte=espaces</w:t>
      </w:r>
    </w:p>
    <w:p>
      <w:pPr>
        <w:pStyle w:val="Compact"/>
        <w:numPr>
          <w:ilvl w:val="1"/>
          <w:numId w:val="1622"/>
        </w:numPr>
      </w:pPr>
      <w:r>
        <w:t xml:space="preserve">POST sans champ texte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{error:</w:t>
      </w:r>
      <w:r>
        <w:t xml:space="preserve">‘Message vide’</w:t>
      </w:r>
      <w:r>
        <w:t xml:space="preserve">} dans les deux cas (String(…).trim() vide). Aucun message inséré.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/api/cr/session/:sid/messages (validation trim)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51"/>
    <w:bookmarkStart w:id="352" w:name="X9d5b7a29c6d7c6a303d02a15b8a2c1c97caa45b"/>
    <w:p>
      <w:pPr>
        <w:pStyle w:val="Heading3"/>
      </w:pPr>
      <w:r>
        <w:t xml:space="preserve">TC-CR-049 — Poster un message — accompagné bloqué si CR non publié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6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; session de son dossier SANS CR publié.</w:t>
      </w:r>
    </w:p>
    <w:p>
      <w:pPr>
        <w:pStyle w:val="Compact"/>
        <w:numPr>
          <w:ilvl w:val="0"/>
          <w:numId w:val="16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/messages body {texte:</w:t>
      </w:r>
      <w:r>
        <w:t xml:space="preserve">‘test’</w:t>
      </w:r>
      <w:r>
        <w:t xml:space="preserve">}</w:t>
      </w:r>
    </w:p>
    <w:p>
      <w:pPr>
        <w:pStyle w:val="Compact"/>
        <w:numPr>
          <w:ilvl w:val="0"/>
          <w:numId w:val="16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24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624"/>
        </w:numPr>
      </w:pPr>
      <w:r>
        <w:t xml:space="preserve">POST /messages</w:t>
      </w:r>
    </w:p>
    <w:p>
      <w:pPr>
        <w:pStyle w:val="Compact"/>
        <w:numPr>
          <w:ilvl w:val="0"/>
          <w:numId w:val="16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‘Discussion indisponible’</w:t>
      </w:r>
      <w:r>
        <w:t xml:space="preserve">} (canDiscuss false). Vérifie que la validation de propriété précède celle du texte.</w:t>
      </w:r>
    </w:p>
    <w:p>
      <w:pPr>
        <w:pStyle w:val="Compact"/>
        <w:numPr>
          <w:ilvl w:val="0"/>
          <w:numId w:val="16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/api/cr/session/:sid/messages (canDiscuss)</w:t>
      </w:r>
    </w:p>
    <w:p>
      <w:pPr>
        <w:pStyle w:val="Compact"/>
        <w:numPr>
          <w:ilvl w:val="0"/>
          <w:numId w:val="16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52"/>
    <w:bookmarkStart w:id="353" w:name="Xfe10371fc58f84a0451672feb1b98abfc7023d7"/>
    <w:p>
      <w:pPr>
        <w:pStyle w:val="Heading3"/>
      </w:pPr>
      <w:r>
        <w:t xml:space="preserve">TC-CR-050 — Poster un message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/api/cr/session/1/messages body {texte:</w:t>
      </w:r>
      <w:r>
        <w:t xml:space="preserve">‘x’</w:t>
      </w:r>
      <w:r>
        <w:t xml:space="preserve">}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26"/>
        </w:numPr>
      </w:pPr>
      <w:r>
        <w:t xml:space="preserve">POST sans cookie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/api/cr/session/:sid/messages (requireAuth)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53"/>
    <w:bookmarkStart w:id="354" w:name="Xeb46b59013676f5ab7fc0eba3a2cd77de650f17"/>
    <w:p>
      <w:pPr>
        <w:pStyle w:val="Heading3"/>
      </w:pPr>
      <w:r>
        <w:t xml:space="preserve">TC-CR-051 — Poster un message — 404 session non rattachée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authentifié non rattaché à la session ciblée.</w:t>
      </w:r>
    </w:p>
    <w:p>
      <w:pPr>
        <w:pStyle w:val="Compact"/>
        <w:numPr>
          <w:ilvl w:val="0"/>
          <w:numId w:val="16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/api/cr/session/&lt;sid d’un autre dossier&gt;/messages body {texte:</w:t>
      </w:r>
      <w:r>
        <w:t xml:space="preserve">‘x’</w:t>
      </w:r>
      <w:r>
        <w:t xml:space="preserve">}</w:t>
      </w:r>
    </w:p>
    <w:p>
      <w:pPr>
        <w:pStyle w:val="Compact"/>
        <w:numPr>
          <w:ilvl w:val="0"/>
          <w:numId w:val="16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28"/>
        </w:numPr>
      </w:pPr>
      <w:r>
        <w:t xml:space="preserve">S’authentifier en accompagnateur Camille (non propriétaire)</w:t>
      </w:r>
    </w:p>
    <w:p>
      <w:pPr>
        <w:pStyle w:val="Compact"/>
        <w:numPr>
          <w:ilvl w:val="1"/>
          <w:numId w:val="1628"/>
        </w:numPr>
      </w:pPr>
      <w:r>
        <w:t xml:space="preserve">POST /messages</w:t>
      </w:r>
    </w:p>
    <w:p>
      <w:pPr>
        <w:pStyle w:val="Compact"/>
        <w:numPr>
          <w:ilvl w:val="0"/>
          <w:numId w:val="16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‘Discussion indisponible’</w:t>
      </w:r>
      <w:r>
        <w:t xml:space="preserve">} (canAccess false).</w:t>
      </w:r>
    </w:p>
    <w:p>
      <w:pPr>
        <w:pStyle w:val="Compact"/>
        <w:numPr>
          <w:ilvl w:val="0"/>
          <w:numId w:val="16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POST /api/cr/session/:sid/messages (canAccess)</w:t>
      </w:r>
    </w:p>
    <w:p>
      <w:pPr>
        <w:pStyle w:val="Compact"/>
        <w:numPr>
          <w:ilvl w:val="0"/>
          <w:numId w:val="16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54"/>
    <w:bookmarkStart w:id="355" w:name="Xac22e66b079b49b8ec3278f5d071e8e3793741e"/>
    <w:p>
      <w:pPr>
        <w:pStyle w:val="Heading3"/>
      </w:pPr>
      <w:r>
        <w:t xml:space="preserve">TC-CR-052 — Lire les notes privées — nominal (vide si absente)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aucune note encore saisie pour la session.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/api/cr/session/:sid/notes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30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1630"/>
        </w:numPr>
      </w:pPr>
      <w:r>
        <w:t xml:space="preserve">GET /api/cr/session/</w:t>
      </w:r>
      <w:r>
        <w:t xml:space="preserve">/notes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{contenu_html:’’, maj_le:null} si aucune note ; sinon {contenu_html:</w:t>
      </w:r>
    </w:p>
    <w:p>
      <w:pPr>
        <w:pStyle w:val="Compact"/>
        <w:numPr>
          <w:ilvl w:val="0"/>
          <w:numId w:val="1000"/>
        </w:numPr>
      </w:pPr>
      <w:r>
        <w:t xml:space="preserve">, maj_le:</w:t>
      </w:r>
      <w:r>
        <w:t xml:space="preserve">}.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/api/cr/session/:sid/notes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55"/>
    <w:bookmarkStart w:id="356" w:name="X8d09fcc15635be6455348ea9260f91dccc939c5"/>
    <w:p>
      <w:pPr>
        <w:pStyle w:val="Heading3"/>
      </w:pPr>
      <w:r>
        <w:t xml:space="preserve">TC-CR-053 — Notes privées — jamais visibles par l’accompagné (403)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; session de son dossier (même avec CR publié).</w:t>
      </w:r>
    </w:p>
    <w:p>
      <w:pPr>
        <w:pStyle w:val="Compact"/>
        <w:numPr>
          <w:ilvl w:val="0"/>
          <w:numId w:val="16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/api/cr/session/:sid/notes ; PUT /api/cr/session/:sid/notes body {contenu_html:</w:t>
      </w:r>
      <w:r>
        <w:t xml:space="preserve">‘x’</w:t>
      </w:r>
      <w:r>
        <w:t xml:space="preserve">}</w:t>
      </w:r>
    </w:p>
    <w:p>
      <w:pPr>
        <w:pStyle w:val="Compact"/>
        <w:numPr>
          <w:ilvl w:val="0"/>
          <w:numId w:val="16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32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632"/>
        </w:numPr>
      </w:pPr>
      <w:r>
        <w:t xml:space="preserve">GET /notes</w:t>
      </w:r>
    </w:p>
    <w:p>
      <w:pPr>
        <w:pStyle w:val="Compact"/>
        <w:numPr>
          <w:ilvl w:val="1"/>
          <w:numId w:val="1632"/>
        </w:numPr>
      </w:pPr>
      <w:r>
        <w:t xml:space="preserve">PUT /notes</w:t>
      </w:r>
    </w:p>
    <w:p>
      <w:pPr>
        <w:pStyle w:val="Compact"/>
        <w:numPr>
          <w:ilvl w:val="0"/>
          <w:numId w:val="16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{error:</w:t>
      </w:r>
      <w:r>
        <w:t xml:space="preserve">‘Accès refusé’</w:t>
      </w:r>
      <w:r>
        <w:t xml:space="preserve">} sur GET et PUT (requireRole(</w:t>
      </w:r>
      <w:r>
        <w:t xml:space="preserve">‘accompagnateur’</w:t>
      </w:r>
      <w:r>
        <w:t xml:space="preserve">)). Les notes privées restent confidentielles.</w:t>
      </w:r>
    </w:p>
    <w:p>
      <w:pPr>
        <w:pStyle w:val="Compact"/>
        <w:numPr>
          <w:ilvl w:val="0"/>
          <w:numId w:val="16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GET+PUT /api/cr/session/:sid/notes (requireRole)</w:t>
      </w:r>
    </w:p>
    <w:p>
      <w:pPr>
        <w:pStyle w:val="Compact"/>
        <w:numPr>
          <w:ilvl w:val="0"/>
          <w:numId w:val="16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56"/>
    <w:bookmarkStart w:id="357" w:name="Xe9c27eb65a32919d29bd0351fc17c920ad3dde7"/>
    <w:p>
      <w:pPr>
        <w:pStyle w:val="Heading3"/>
      </w:pPr>
      <w:r>
        <w:t xml:space="preserve">TC-CR-054 — Lire les notes privées — 404 accompagnateur non propriétaire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Camille ; session du dossier de Mohamed.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</w:t>
      </w:r>
      <w:r>
        <w:t xml:space="preserve">/notes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34"/>
        </w:numPr>
      </w:pPr>
      <w:r>
        <w:t xml:space="preserve">S’authentifier en accompagnateur Camille</w:t>
      </w:r>
    </w:p>
    <w:p>
      <w:pPr>
        <w:pStyle w:val="Compact"/>
        <w:numPr>
          <w:ilvl w:val="1"/>
          <w:numId w:val="1634"/>
        </w:numPr>
      </w:pPr>
      <w:r>
        <w:t xml:space="preserve">GET /notes sur sid non possédé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‘Session introuvable’</w:t>
      </w:r>
      <w:r>
        <w:t xml:space="preserve">} (s.accompagnateur_id != me.id).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/api/cr/session/:sid/notes (contrôle propriété)</w:t>
      </w:r>
    </w:p>
    <w:p>
      <w:pPr>
        <w:pStyle w:val="Compact"/>
        <w:numPr>
          <w:ilvl w:val="0"/>
          <w:numId w:val="16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57"/>
    <w:bookmarkStart w:id="358" w:name="X4921eb216566b23edc9d453629d3d87d9794a7d"/>
    <w:p>
      <w:pPr>
        <w:pStyle w:val="Heading3"/>
      </w:pPr>
      <w:r>
        <w:t xml:space="preserve">TC-CR-055 — Lire les notes privées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/api/cr/session/1/notes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36"/>
        </w:numPr>
      </w:pPr>
      <w:r>
        <w:t xml:space="preserve">GET sans cookie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GET /api/cr/session/:sid/notes (requireAuth)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58"/>
    <w:bookmarkStart w:id="359" w:name="Xd206bbba5706787eb41f28fd641f805e988eaf4"/>
    <w:p>
      <w:pPr>
        <w:pStyle w:val="Heading3"/>
      </w:pPr>
      <w:r>
        <w:t xml:space="preserve">TC-CR-056 — Écrire les notes privées — création puis relecture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aucune note existante.</w:t>
      </w:r>
    </w:p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PUT /api/cr/session/:sid/notes body {contenu_html:’</w:t>
      </w:r>
    </w:p>
    <w:p>
      <w:pPr>
        <w:pStyle w:val="Compact"/>
        <w:numPr>
          <w:ilvl w:val="0"/>
          <w:numId w:val="1000"/>
        </w:numPr>
      </w:pPr>
      <w:r>
        <w:t xml:space="preserve">Penser à explorer X</w:t>
      </w:r>
    </w:p>
    <w:p>
      <w:pPr>
        <w:pStyle w:val="Compact"/>
        <w:numPr>
          <w:ilvl w:val="0"/>
          <w:numId w:val="1000"/>
        </w:numPr>
      </w:pPr>
      <w:r>
        <w:t xml:space="preserve">’}</w:t>
      </w:r>
    </w:p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38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1638"/>
        </w:numPr>
      </w:pPr>
      <w:r>
        <w:t xml:space="preserve">PUT /notes avec contenu</w:t>
      </w:r>
    </w:p>
    <w:p>
      <w:pPr>
        <w:pStyle w:val="Compact"/>
        <w:numPr>
          <w:ilvl w:val="1"/>
          <w:numId w:val="1638"/>
        </w:numPr>
      </w:pPr>
      <w:r>
        <w:t xml:space="preserve">GET /notes pour relecture</w:t>
      </w:r>
    </w:p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{ok:true}. À la relecture, contenu_html correspond et maj_le est renseigné (datetime now).</w:t>
      </w:r>
    </w:p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PUT /api/cr/session/:sid/notes (INSERT)</w:t>
      </w:r>
    </w:p>
    <w:p>
      <w:pPr>
        <w:pStyle w:val="Compact"/>
        <w:numPr>
          <w:ilvl w:val="0"/>
          <w:numId w:val="16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59"/>
    <w:bookmarkStart w:id="360" w:name="X75834dfaf27be5148e2b0a6683bde38c065d3ca"/>
    <w:p>
      <w:pPr>
        <w:pStyle w:val="Heading3"/>
      </w:pPr>
      <w:r>
        <w:t xml:space="preserve">TC-CR-057 — Écrire les notes privées — mise à jour (upsert ON CONFLICT)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; une note existe déjà pour la session.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PUT /api/cr/session/:sid/notes body {contenu_html:’</w:t>
      </w:r>
    </w:p>
    <w:p>
      <w:pPr>
        <w:pStyle w:val="Compact"/>
        <w:numPr>
          <w:ilvl w:val="0"/>
          <w:numId w:val="1000"/>
        </w:numPr>
      </w:pPr>
      <w:r>
        <w:t xml:space="preserve">Nouvelle note remplaçante</w:t>
      </w:r>
    </w:p>
    <w:p>
      <w:pPr>
        <w:pStyle w:val="Compact"/>
        <w:numPr>
          <w:ilvl w:val="0"/>
          <w:numId w:val="1000"/>
        </w:numPr>
      </w:pPr>
      <w:r>
        <w:t xml:space="preserve">’}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40"/>
        </w:numPr>
      </w:pPr>
      <w:r>
        <w:t xml:space="preserve">PUT une 1re fois</w:t>
      </w:r>
    </w:p>
    <w:p>
      <w:pPr>
        <w:pStyle w:val="Compact"/>
        <w:numPr>
          <w:ilvl w:val="1"/>
          <w:numId w:val="1640"/>
        </w:numPr>
      </w:pPr>
      <w:r>
        <w:t xml:space="preserve">PUT une 2e fois avec un autre contenu</w:t>
      </w:r>
    </w:p>
    <w:p>
      <w:pPr>
        <w:pStyle w:val="Compact"/>
        <w:numPr>
          <w:ilvl w:val="1"/>
          <w:numId w:val="1640"/>
        </w:numPr>
      </w:pPr>
      <w:r>
        <w:t xml:space="preserve">GET /notes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{ok:true}. Le contenu est remplacé (pas de doublon : une seule ligne par session_id), maj_le actualisé (ON CONFLICT DO UPDATE).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PUT /api/cr/session/:sid/notes (upsert)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60"/>
    <w:bookmarkStart w:id="361" w:name="X6e68545eb0f12569e34576f3b28b5463be12a20"/>
    <w:p>
      <w:pPr>
        <w:pStyle w:val="Heading3"/>
      </w:pPr>
      <w:r>
        <w:t xml:space="preserve">TC-CR-058 — Écrire les notes privées — contenu vide accepté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propriétaire.</w:t>
      </w:r>
    </w:p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PUT /api/cr/session/:sid/notes body {} (contenu_html absent)</w:t>
      </w:r>
    </w:p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42"/>
        </w:numPr>
      </w:pPr>
      <w:r>
        <w:t xml:space="preserve">PUT sans contenu_html</w:t>
      </w:r>
    </w:p>
    <w:p>
      <w:pPr>
        <w:pStyle w:val="Compact"/>
        <w:numPr>
          <w:ilvl w:val="1"/>
          <w:numId w:val="1642"/>
        </w:numPr>
      </w:pPr>
      <w:r>
        <w:t xml:space="preserve">GET /notes</w:t>
      </w:r>
    </w:p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{ok:true}. contenu_html enregistré = ’’ (String(undefined ?? ’’)). Pas de validation Zod, comportement permissif documenté.</w:t>
      </w:r>
    </w:p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PUT /api/cr/session/:sid/notes (String(req.body?.contenu_html ?? ’’))</w:t>
      </w:r>
    </w:p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61"/>
    <w:bookmarkStart w:id="362" w:name="X79dacd2f6399477759ce993a74194acd383e275"/>
    <w:p>
      <w:pPr>
        <w:pStyle w:val="Heading3"/>
      </w:pPr>
      <w:r>
        <w:t xml:space="preserve">TC-CR-059 — Écrire les notes privées — 404 accompagnateur non propriétaire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Camille ; session du dossier de Mohamed.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PUT /api/cr/session/</w:t>
      </w:r>
      <w:r>
        <w:t xml:space="preserve">/notes body {contenu_html:</w:t>
      </w:r>
      <w:r>
        <w:t xml:space="preserve">‘x’</w:t>
      </w:r>
      <w:r>
        <w:t xml:space="preserve">}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44"/>
        </w:numPr>
      </w:pPr>
      <w:r>
        <w:t xml:space="preserve">S’authentifier en accompagnateur Camille</w:t>
      </w:r>
    </w:p>
    <w:p>
      <w:pPr>
        <w:pStyle w:val="Compact"/>
        <w:numPr>
          <w:ilvl w:val="1"/>
          <w:numId w:val="1644"/>
        </w:numPr>
      </w:pPr>
      <w:r>
        <w:t xml:space="preserve">PUT /notes sur sid non possédé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‘Session introuvable’</w:t>
      </w:r>
      <w:r>
        <w:t xml:space="preserve">}. Aucune note écrite.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PUT /api/cr/session/:sid/notes (contrôle propriété)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62"/>
    <w:bookmarkStart w:id="363" w:name="X4de0714cec9be077d17f44f1daae9ef5575ba43"/>
    <w:p>
      <w:pPr>
        <w:pStyle w:val="Heading3"/>
      </w:pPr>
      <w:r>
        <w:t xml:space="preserve">TC-CR-060 — Notes privées — non incluses dans le CR publié / non exposées à l’accompagné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 saisi des notes privées ET publié un CR sur la même session.</w:t>
      </w:r>
    </w:p>
    <w:p>
      <w:pPr>
        <w:pStyle w:val="Compact"/>
        <w:numPr>
          <w:ilvl w:val="0"/>
          <w:numId w:val="16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/api/cr/session/:sid (accompagné) ; GET /api/cr/mine (accompagné)</w:t>
      </w:r>
    </w:p>
    <w:p>
      <w:pPr>
        <w:pStyle w:val="Compact"/>
        <w:numPr>
          <w:ilvl w:val="0"/>
          <w:numId w:val="16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46"/>
        </w:numPr>
      </w:pPr>
      <w:r>
        <w:t xml:space="preserve">Saisir des notes privées</w:t>
      </w:r>
    </w:p>
    <w:p>
      <w:pPr>
        <w:pStyle w:val="Compact"/>
        <w:numPr>
          <w:ilvl w:val="1"/>
          <w:numId w:val="1646"/>
        </w:numPr>
      </w:pPr>
      <w:r>
        <w:t xml:space="preserve">Publier le CR</w:t>
      </w:r>
    </w:p>
    <w:p>
      <w:pPr>
        <w:pStyle w:val="Compact"/>
        <w:numPr>
          <w:ilvl w:val="1"/>
          <w:numId w:val="1646"/>
        </w:numPr>
      </w:pPr>
      <w:r>
        <w:t xml:space="preserve">Côté accompagné : GET /api/cr/session/:sid et /api/cr/mine</w:t>
      </w:r>
    </w:p>
    <w:p>
      <w:pPr>
        <w:pStyle w:val="Compact"/>
        <w:numPr>
          <w:ilvl w:val="0"/>
          <w:numId w:val="16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contenu des notes privées n’apparaît dans aucune réponse côté accompagné. Les notes sont une table distincte (cr_notes_privees), jamais jointe aux endpoints accompagné.</w:t>
      </w:r>
    </w:p>
    <w:p>
      <w:pPr>
        <w:pStyle w:val="Compact"/>
        <w:numPr>
          <w:ilvl w:val="0"/>
          <w:numId w:val="16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cr_notes_privees vs GET /api/cr/session/:sid + /api/cr/mine</w:t>
      </w:r>
    </w:p>
    <w:p>
      <w:pPr>
        <w:pStyle w:val="Compact"/>
        <w:numPr>
          <w:ilvl w:val="0"/>
          <w:numId w:val="16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api/cr.test.ts</w:t>
      </w:r>
    </w:p>
    <w:bookmarkEnd w:id="363"/>
    <w:bookmarkStart w:id="364" w:name="X264b3bdf82138af37bfbd54ef163c59cc1b6200"/>
    <w:p>
      <w:pPr>
        <w:pStyle w:val="Heading3"/>
      </w:pPr>
      <w:r>
        <w:t xml:space="preserve">TC-CR-061 — Repli déterministe genererContenu — structure des 6 champs sans clé 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ANTHROPIC_API_KEY non définie (KEY falsy). Appel direct de genererContenu(notesByPhase).</w:t>
      </w:r>
    </w:p>
    <w:p>
      <w:pPr>
        <w:pStyle w:val="Compact"/>
        <w:numPr>
          <w:ilvl w:val="0"/>
          <w:numId w:val="16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notesByPhase = {0:</w:t>
      </w:r>
      <w:r>
        <w:t xml:space="preserve">‘Contexte intro’</w:t>
      </w:r>
      <w:r>
        <w:t xml:space="preserve">,1:</w:t>
      </w:r>
      <w:r>
        <w:t xml:space="preserve">‘Demande’</w:t>
      </w:r>
      <w:r>
        <w:t xml:space="preserve">,2:</w:t>
      </w:r>
      <w:r>
        <w:t xml:space="preserve">‘Point clé’</w:t>
      </w:r>
      <w:r>
        <w:t xml:space="preserve">,3:</w:t>
      </w:r>
      <w:r>
        <w:t xml:space="preserve">‘Émergence’</w:t>
      </w:r>
      <w:r>
        <w:t xml:space="preserve">,4:</w:t>
      </w:r>
      <w:r>
        <w:t xml:space="preserve">‘Étape plan’</w:t>
      </w:r>
      <w:r>
        <w:t xml:space="preserve">,5:</w:t>
      </w:r>
      <w:r>
        <w:t xml:space="preserve">‘Proposition’</w:t>
      </w:r>
      <w:r>
        <w:t xml:space="preserve">}</w:t>
      </w:r>
    </w:p>
    <w:p>
      <w:pPr>
        <w:pStyle w:val="Compact"/>
        <w:numPr>
          <w:ilvl w:val="0"/>
          <w:numId w:val="16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48"/>
        </w:numPr>
      </w:pPr>
      <w:r>
        <w:t xml:space="preserve">Appeler genererContenu(notes)</w:t>
      </w:r>
    </w:p>
    <w:p>
      <w:pPr>
        <w:pStyle w:val="Compact"/>
        <w:numPr>
          <w:ilvl w:val="1"/>
          <w:numId w:val="1648"/>
        </w:numPr>
      </w:pPr>
      <w:r>
        <w:t xml:space="preserve">Inspecter l’objet CRContent retourné</w:t>
      </w:r>
    </w:p>
    <w:p>
      <w:pPr>
        <w:pStyle w:val="Compact"/>
        <w:numPr>
          <w:ilvl w:val="0"/>
          <w:numId w:val="16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Retour synchrone du template : contexte=</w:t>
      </w:r>
      <w:r>
        <w:t xml:space="preserve">‘Contexte intro</w:t>
      </w:r>
      <w:r>
        <w:t xml:space="preserve">’</w:t>
      </w:r>
      <w:r>
        <w:t xml:space="preserve">, pointsCles=</w:t>
      </w:r>
      <w:r>
        <w:t xml:space="preserve">‘Point clé’</w:t>
      </w:r>
      <w:r>
        <w:t xml:space="preserve">, emergence=</w:t>
      </w:r>
      <w:r>
        <w:t xml:space="preserve">‘Émergence’</w:t>
      </w:r>
      <w:r>
        <w:t xml:space="preserve">, planAction=[{etape:</w:t>
      </w:r>
      <w:r>
        <w:t xml:space="preserve">‘Étape plan’</w:t>
      </w:r>
      <w:r>
        <w:t xml:space="preserve">,echeance:’</w:t>
      </w:r>
      <w:r>
        <w:t xml:space="preserve">‘,critere:’</w:t>
      </w:r>
      <w:r>
        <w:t xml:space="preserve">’}], propositions=</w:t>
      </w:r>
      <w:r>
        <w:t xml:space="preserve">‘Proposition’</w:t>
      </w:r>
      <w:r>
        <w:t xml:space="preserve">, vigilance=</w:t>
      </w:r>
      <w:r>
        <w:t xml:space="preserve">‘—’</w:t>
      </w:r>
      <w:r>
        <w:t xml:space="preserve">.</w:t>
      </w:r>
    </w:p>
    <w:p>
      <w:pPr>
        <w:pStyle w:val="Compact"/>
        <w:numPr>
          <w:ilvl w:val="0"/>
          <w:numId w:val="16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compteRendu.ts genererContenu (repli template)</w:t>
      </w:r>
    </w:p>
    <w:p>
      <w:pPr>
        <w:pStyle w:val="Compact"/>
        <w:numPr>
          <w:ilvl w:val="0"/>
          <w:numId w:val="16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unit/compteRendu.test.ts</w:t>
      </w:r>
    </w:p>
    <w:bookmarkEnd w:id="364"/>
    <w:bookmarkStart w:id="365" w:name="Xed5e91343175fb6e14c2db19a0045d0ae294708"/>
    <w:p>
      <w:pPr>
        <w:pStyle w:val="Heading3"/>
      </w:pPr>
      <w:r>
        <w:t xml:space="preserve">TC-CR-062 — Repli genererContenu — valeurs par défaut</w:t>
      </w:r>
      <w:r>
        <w:t xml:space="preserve"> </w:t>
      </w:r>
      <w:r>
        <w:t xml:space="preserve">‘—’</w:t>
      </w:r>
      <w:r>
        <w:t xml:space="preserve"> </w:t>
      </w:r>
      <w:r>
        <w:t xml:space="preserve">quand phases manquantes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KEY absente. notesByPhase = {} (aucune note).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notesByPhase = {}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50"/>
        </w:numPr>
      </w:pPr>
      <w:r>
        <w:t xml:space="preserve">Appeler genererContenu({})</w:t>
      </w:r>
    </w:p>
    <w:p>
      <w:pPr>
        <w:pStyle w:val="Compact"/>
        <w:numPr>
          <w:ilvl w:val="1"/>
          <w:numId w:val="1650"/>
        </w:numPr>
      </w:pPr>
      <w:r>
        <w:t xml:space="preserve">Inspecter le retour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contexte=</w:t>
      </w:r>
      <w:r>
        <w:t xml:space="preserve">‘—’</w:t>
      </w:r>
      <w:r>
        <w:t xml:space="preserve">, pointsCles=</w:t>
      </w:r>
      <w:r>
        <w:t xml:space="preserve">‘—’</w:t>
      </w:r>
      <w:r>
        <w:t xml:space="preserve">, emergence=</w:t>
      </w:r>
      <w:r>
        <w:t xml:space="preserve">‘—’</w:t>
      </w:r>
      <w:r>
        <w:t xml:space="preserve">, planAction=[] (phase 4 absente), propositions=</w:t>
      </w:r>
      <w:r>
        <w:t xml:space="preserve">‘—’</w:t>
      </w:r>
      <w:r>
        <w:t xml:space="preserve">, vigilance=</w:t>
      </w:r>
      <w:r>
        <w:t xml:space="preserve">‘—’</w:t>
      </w:r>
      <w:r>
        <w:t xml:space="preserve">. Aucune exception.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compteRendu.ts genererContenu (defaults)</w:t>
      </w:r>
    </w:p>
    <w:p>
      <w:pPr>
        <w:pStyle w:val="Compact"/>
        <w:numPr>
          <w:ilvl w:val="0"/>
          <w:numId w:val="16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unit/compteRendu.test.ts</w:t>
      </w:r>
    </w:p>
    <w:bookmarkEnd w:id="365"/>
    <w:bookmarkStart w:id="366" w:name="X6c4f6d8af1450bbe21deda93d902ce23e6c853a"/>
    <w:p>
      <w:pPr>
        <w:pStyle w:val="Heading3"/>
      </w:pPr>
      <w:r>
        <w:t xml:space="preserve">TC-CR-063 — contentToHtml — restitue 6 sections h2 et liste de plan d’action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contentToHtml(content, meta) pure.</w:t>
      </w:r>
    </w:p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content avec planAction=[{etape:</w:t>
      </w:r>
      <w:r>
        <w:t xml:space="preserve">‘Faire X’</w:t>
      </w:r>
      <w:r>
        <w:t xml:space="preserve">,echeance:</w:t>
      </w:r>
      <w:r>
        <w:t xml:space="preserve">‘2026-07-01’</w:t>
      </w:r>
      <w:r>
        <w:t xml:space="preserve">,critere:</w:t>
      </w:r>
      <w:r>
        <w:t xml:space="preserve">‘mesurable’</w:t>
      </w:r>
      <w:r>
        <w:t xml:space="preserve">}], meta={accompagne:</w:t>
      </w:r>
      <w:r>
        <w:t xml:space="preserve">‘Amine’</w:t>
      </w:r>
      <w:r>
        <w:t xml:space="preserve">,date:</w:t>
      </w:r>
      <w:r>
        <w:t xml:space="preserve">‘2026-06-13’</w:t>
      </w:r>
      <w:r>
        <w:t xml:space="preserve">}</w:t>
      </w:r>
    </w:p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52"/>
        </w:numPr>
      </w:pPr>
      <w:r>
        <w:t xml:space="preserve">Appeler contentToHtml(content, meta)</w:t>
      </w:r>
    </w:p>
    <w:p>
      <w:pPr>
        <w:pStyle w:val="Compact"/>
        <w:numPr>
          <w:ilvl w:val="1"/>
          <w:numId w:val="1652"/>
        </w:numPr>
      </w:pPr>
      <w:r>
        <w:t xml:space="preserve">Inspecter le HTML</w:t>
      </w:r>
    </w:p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HTML contenant les 6</w:t>
      </w:r>
    </w:p>
    <w:p>
      <w:pPr>
        <w:pStyle w:val="Compact"/>
        <w:numPr>
          <w:ilvl w:val="0"/>
          <w:numId w:val="1000"/>
        </w:numPr>
      </w:pPr>
      <w:r>
        <w:t xml:space="preserve">numérotés (1. Contexte… 6. Points de vigilance…), une</w:t>
      </w:r>
    </w:p>
    <w:p>
      <w:pPr>
        <w:pStyle w:val="Compact"/>
        <w:numPr>
          <w:ilvl w:val="0"/>
          <w:numId w:val="1000"/>
        </w:numPr>
      </w:pPr>
      <w:r>
        <w:t xml:space="preserve">pour le plan d’action affichant l’étape +</w:t>
      </w:r>
      <w:r>
        <w:t xml:space="preserve"> </w:t>
      </w:r>
      <w:r>
        <w:t xml:space="preserve">‘échéance : 2026-07-01’</w:t>
      </w:r>
      <w:r>
        <w:t xml:space="preserve"> </w:t>
      </w:r>
      <w:r>
        <w:t xml:space="preserve">+</w:t>
      </w:r>
      <w:r>
        <w:t xml:space="preserve"> </w:t>
      </w:r>
      <w:r>
        <w:t xml:space="preserve">‘(mesurable)’</w:t>
      </w:r>
      <w:r>
        <w:t xml:space="preserve">, et l’en-tête</w:t>
      </w:r>
      <w:r>
        <w:t xml:space="preserve"> </w:t>
      </w:r>
      <w:r>
        <w:t xml:space="preserve">‘</w:t>
      </w:r>
      <w:r>
        <w:t xml:space="preserve">Accompagné : Amine · Date : 2026-06-13</w:t>
      </w:r>
      <w:r>
        <w:t xml:space="preserve">’</w:t>
      </w:r>
      <w:r>
        <w:t xml:space="preserve">.</w:t>
      </w:r>
    </w:p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compteRendu.ts contentToHtml</w:t>
      </w:r>
    </w:p>
    <w:p>
      <w:pPr>
        <w:pStyle w:val="Compact"/>
        <w:numPr>
          <w:ilvl w:val="0"/>
          <w:numId w:val="16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unit/compteRendu.test.ts</w:t>
      </w:r>
    </w:p>
    <w:bookmarkEnd w:id="366"/>
    <w:bookmarkStart w:id="367" w:name="X7b2b7ab273accbe7b74dd1d6ea0cf71aacffdd0"/>
    <w:p>
      <w:pPr>
        <w:pStyle w:val="Heading3"/>
      </w:pPr>
      <w:r>
        <w:t xml:space="preserve">TC-CR-064 — contentToHtml/esc — échappement des caractères HTML (anti-injection)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esc utilisée par contentToHtml/parasHtml.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content.contexte = ’</w:t>
      </w:r>
    </w:p>
    <w:p>
      <w:pPr>
        <w:pStyle w:val="Compact"/>
        <w:numPr>
          <w:ilvl w:val="0"/>
          <w:numId w:val="1000"/>
        </w:numPr>
      </w:pPr>
      <w:r>
        <w:t xml:space="preserve">&amp;</w:t>
      </w:r>
      <w:r>
        <w:t xml:space="preserve"> </w:t>
      </w:r>
      <w:r>
        <w:t xml:space="preserve">“guillemets”</w:t>
      </w:r>
      <w:r>
        <w:t xml:space="preserve">’ ; meta.accompagne =</w:t>
      </w:r>
      <w:r>
        <w:t xml:space="preserve"> </w:t>
      </w:r>
      <w:r>
        <w:t xml:space="preserve">‘</w:t>
      </w:r>
      <w:r>
        <w:t xml:space="preserve">x</w:t>
      </w:r>
      <w:r>
        <w:t xml:space="preserve">’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54"/>
        </w:numPr>
      </w:pPr>
      <w:r>
        <w:t xml:space="preserve">Appeler contentToHtml avec du contenu contenant &lt;, &gt;, &amp;</w:t>
      </w:r>
    </w:p>
    <w:p>
      <w:pPr>
        <w:pStyle w:val="Compact"/>
        <w:numPr>
          <w:ilvl w:val="1"/>
          <w:numId w:val="1654"/>
        </w:numPr>
      </w:pPr>
      <w:r>
        <w:t xml:space="preserve">Inspecter la sortie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caractères &amp;, &lt;, &gt; sont échappés en &amp; &lt; &gt;. Aucun tag</w:t>
      </w:r>
    </w:p>
    <w:p>
      <w:pPr>
        <w:pStyle w:val="Compact"/>
        <w:numPr>
          <w:ilvl w:val="0"/>
          <w:numId w:val="1000"/>
        </w:numPr>
      </w:pPr>
      <w:r>
        <w:t xml:space="preserve">brut n’apparaît dans le HTML produit.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compteRendu.ts esc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unit/compteRendu.test.ts</w:t>
      </w:r>
    </w:p>
    <w:bookmarkEnd w:id="367"/>
    <w:bookmarkStart w:id="368" w:name="Xb0bd41e4692f6b83c3ca1fb3025b3133971d757"/>
    <w:p>
      <w:pPr>
        <w:pStyle w:val="Heading3"/>
      </w:pPr>
      <w:r>
        <w:t xml:space="preserve">TC-CR-065 — parasHtml — plan d’action vide et paragraphes multi-lignes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contentToHtml avec planAction=[] et un champ multi-lignes.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planAction=[] ; pointsCles=</w:t>
      </w:r>
      <w:r>
        <w:t xml:space="preserve">‘ligne1</w:t>
      </w:r>
      <w:r>
        <w:t xml:space="preserve">’</w:t>
      </w:r>
      <w:r>
        <w:t xml:space="preserve"> </w:t>
      </w:r>
      <w:r>
        <w:t xml:space="preserve">(lignes vides/espaces)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56"/>
        </w:numPr>
      </w:pPr>
      <w:r>
        <w:t xml:space="preserve">Appeler contentToHtml</w:t>
      </w:r>
    </w:p>
    <w:p>
      <w:pPr>
        <w:pStyle w:val="Compact"/>
        <w:numPr>
          <w:ilvl w:val="1"/>
          <w:numId w:val="1656"/>
        </w:numPr>
      </w:pPr>
      <w:r>
        <w:t xml:space="preserve">Inspecter section 4 et section 2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Section 4 Plan d’action affiche ’</w:t>
      </w:r>
    </w:p>
    <w:p>
      <w:pPr>
        <w:pStyle w:val="Compact"/>
        <w:numPr>
          <w:ilvl w:val="0"/>
          <w:numId w:val="1000"/>
        </w:numPr>
      </w:pPr>
      <w:r>
        <w:t xml:space="preserve">—</w:t>
      </w:r>
    </w:p>
    <w:p>
      <w:pPr>
        <w:pStyle w:val="Compact"/>
        <w:numPr>
          <w:ilvl w:val="0"/>
          <w:numId w:val="1000"/>
        </w:numPr>
      </w:pPr>
      <w:r>
        <w:t xml:space="preserve">’ (liste vide). Les lignes vides sont filtrées : pointsCles produit</w:t>
      </w:r>
    </w:p>
    <w:p>
      <w:pPr>
        <w:pStyle w:val="Compact"/>
        <w:numPr>
          <w:ilvl w:val="0"/>
          <w:numId w:val="1000"/>
        </w:numPr>
      </w:pPr>
      <w:r>
        <w:t xml:space="preserve">ligne1</w:t>
      </w:r>
    </w:p>
    <w:p>
      <w:pPr>
        <w:pStyle w:val="Compact"/>
        <w:numPr>
          <w:ilvl w:val="0"/>
          <w:numId w:val="1000"/>
        </w:numPr>
      </w:pPr>
      <w:r>
        <w:t xml:space="preserve">ligne2</w:t>
      </w:r>
    </w:p>
    <w:p>
      <w:pPr>
        <w:pStyle w:val="Compact"/>
        <w:numPr>
          <w:ilvl w:val="0"/>
          <w:numId w:val="1000"/>
        </w:numPr>
      </w:pPr>
      <w:r>
        <w:t xml:space="preserve">. Texte vide → ’</w:t>
      </w:r>
    </w:p>
    <w:p>
      <w:pPr>
        <w:pStyle w:val="Compact"/>
        <w:numPr>
          <w:ilvl w:val="0"/>
          <w:numId w:val="1000"/>
        </w:numPr>
      </w:pPr>
      <w:r>
        <w:t xml:space="preserve">—</w:t>
      </w:r>
    </w:p>
    <w:p>
      <w:pPr>
        <w:pStyle w:val="Compact"/>
        <w:numPr>
          <w:ilvl w:val="0"/>
          <w:numId w:val="1000"/>
        </w:numPr>
      </w:pPr>
      <w:r>
        <w:t xml:space="preserve">’.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compteRendu.ts parasHtml</w:t>
      </w:r>
    </w:p>
    <w:p>
      <w:pPr>
        <w:pStyle w:val="Compact"/>
        <w:numPr>
          <w:ilvl w:val="0"/>
          <w:numId w:val="16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unit/compteRendu.test.ts</w:t>
      </w:r>
    </w:p>
    <w:bookmarkEnd w:id="368"/>
    <w:bookmarkStart w:id="369" w:name="X8adc8ffa5ccea9d230650e8fc827e85273f899e"/>
    <w:p>
      <w:pPr>
        <w:pStyle w:val="Heading3"/>
      </w:pPr>
      <w:r>
        <w:t xml:space="preserve">TC-CR-066 — genererContenu (IA) — parsing JSON robuste avec texte autour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KEY définie ; fetch simulé renvoyant un bloc texte contenant du JSON entouré de prose (préambule + JSON + suffixe).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Réponse Claude simulée:</w:t>
      </w:r>
      <w:r>
        <w:t xml:space="preserve"> </w:t>
      </w:r>
      <w:r>
        <w:t xml:space="preserve">‘Voici le compte rendu: {</w:t>
      </w:r>
      <w:r>
        <w:t xml:space="preserve">“contexte”</w:t>
      </w:r>
      <w:r>
        <w:t xml:space="preserve">:</w:t>
      </w:r>
      <w:r>
        <w:t xml:space="preserve">“C”</w:t>
      </w:r>
      <w:r>
        <w:t xml:space="preserve">,</w:t>
      </w:r>
      <w:r>
        <w:t xml:space="preserve">“pointsCles”</w:t>
      </w:r>
      <w:r>
        <w:t xml:space="preserve">:</w:t>
      </w:r>
      <w:r>
        <w:t xml:space="preserve">“P”</w:t>
      </w:r>
      <w:r>
        <w:t xml:space="preserve">,</w:t>
      </w:r>
      <w:r>
        <w:t xml:space="preserve">“emergence”</w:t>
      </w:r>
      <w:r>
        <w:t xml:space="preserve">:</w:t>
      </w:r>
      <w:r>
        <w:t xml:space="preserve">“E”</w:t>
      </w:r>
      <w:r>
        <w:t xml:space="preserve">,</w:t>
      </w:r>
      <w:r>
        <w:t xml:space="preserve">“planAction”</w:t>
      </w:r>
      <w:r>
        <w:t xml:space="preserve">:[],</w:t>
      </w:r>
      <w:r>
        <w:t xml:space="preserve">“propositions”</w:t>
      </w:r>
      <w:r>
        <w:t xml:space="preserve">:</w:t>
      </w:r>
      <w:r>
        <w:t xml:space="preserve">“PR”</w:t>
      </w:r>
      <w:r>
        <w:t xml:space="preserve">,</w:t>
      </w:r>
      <w:r>
        <w:t xml:space="preserve">“vigilance”</w:t>
      </w:r>
      <w:r>
        <w:t xml:space="preserve">:</w:t>
      </w:r>
      <w:r>
        <w:t xml:space="preserve">“V”</w:t>
      </w:r>
      <w:r>
        <w:t xml:space="preserve">} fin.’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58"/>
        </w:numPr>
      </w:pPr>
      <w:r>
        <w:t xml:space="preserve">Stubber fetch pour renvoyer res.ok + ce texte</w:t>
      </w:r>
    </w:p>
    <w:p>
      <w:pPr>
        <w:pStyle w:val="Compact"/>
        <w:numPr>
          <w:ilvl w:val="1"/>
          <w:numId w:val="1658"/>
        </w:numPr>
      </w:pPr>
      <w:r>
        <w:t xml:space="preserve">Appeler genererContenu(notes)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JSON est extrait via indexOf(</w:t>
      </w:r>
      <w:r>
        <w:t xml:space="preserve">‘{’</w:t>
      </w:r>
      <w:r>
        <w:t xml:space="preserve">)..lastIndexOf(</w:t>
      </w:r>
      <w:r>
        <w:t xml:space="preserve">‘}’</w:t>
      </w:r>
      <w:r>
        <w:t xml:space="preserve">) et parsé. Champs renseignés depuis Claude ; les champs absents retombent sur le template (|| template.*).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compteRendu.ts genererContenu (extraction JSON)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unit/compteRendu.test.ts</w:t>
      </w:r>
    </w:p>
    <w:bookmarkEnd w:id="369"/>
    <w:bookmarkStart w:id="370" w:name="X57756b9540bee87bcaa6d02a943d0084eb37388"/>
    <w:p>
      <w:pPr>
        <w:pStyle w:val="Heading3"/>
      </w:pPr>
      <w:r>
        <w:t xml:space="preserve">TC-CR-067 — genererContenu (IA) — repli sur exception/réponse non-ok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6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KEY définie ; fetch simulé renvoie res.ok=false OU lève une exception OU renvoie un JSON invalide.</w:t>
      </w:r>
    </w:p>
    <w:p>
      <w:pPr>
        <w:pStyle w:val="Compact"/>
        <w:numPr>
          <w:ilvl w:val="0"/>
          <w:numId w:val="16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A: res.ok=false ; Cas B: fetch throw ; Cas C: texte sans accolade valide</w:t>
      </w:r>
    </w:p>
    <w:p>
      <w:pPr>
        <w:pStyle w:val="Compact"/>
        <w:numPr>
          <w:ilvl w:val="0"/>
          <w:numId w:val="16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60"/>
        </w:numPr>
      </w:pPr>
      <w:r>
        <w:t xml:space="preserve">Stubber chaque cas</w:t>
      </w:r>
    </w:p>
    <w:p>
      <w:pPr>
        <w:pStyle w:val="Compact"/>
        <w:numPr>
          <w:ilvl w:val="1"/>
          <w:numId w:val="1660"/>
        </w:numPr>
      </w:pPr>
      <w:r>
        <w:t xml:space="preserve">Appeler genererContenu(notes)</w:t>
      </w:r>
    </w:p>
    <w:p>
      <w:pPr>
        <w:pStyle w:val="Compact"/>
        <w:numPr>
          <w:ilvl w:val="0"/>
          <w:numId w:val="16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Dans les trois cas, retour du template de repli (try/catch + if(!res.ok)). Aucune exception propagée ; le flux POST /generer reste en 201.</w:t>
      </w:r>
    </w:p>
    <w:p>
      <w:pPr>
        <w:pStyle w:val="Compact"/>
        <w:numPr>
          <w:ilvl w:val="0"/>
          <w:numId w:val="16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compteRendu.ts genererContenu (repli erreur)</w:t>
      </w:r>
    </w:p>
    <w:p>
      <w:pPr>
        <w:pStyle w:val="Compact"/>
        <w:numPr>
          <w:ilvl w:val="0"/>
          <w:numId w:val="16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unit/compteRendu.test.ts</w:t>
      </w:r>
    </w:p>
    <w:bookmarkEnd w:id="370"/>
    <w:bookmarkStart w:id="371" w:name="X84e7feeffa2f27ad540827f01648862c9900047"/>
    <w:p>
      <w:pPr>
        <w:pStyle w:val="Heading3"/>
      </w:pPr>
      <w:r>
        <w:t xml:space="preserve">TC-CR-068 — UI accompagnateur — générer puis voir le CR dans la modale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Mohamed sur http://localhost:8080 ; entretien sans CR.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mohamed / elafrit.mohamed@gmail.com, mdp BoussoleDemo2026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62"/>
        </w:numPr>
      </w:pPr>
      <w:r>
        <w:t xml:space="preserve">Se connecter en accompagnateur</w:t>
      </w:r>
    </w:p>
    <w:p>
      <w:pPr>
        <w:pStyle w:val="Compact"/>
        <w:numPr>
          <w:ilvl w:val="1"/>
          <w:numId w:val="1662"/>
        </w:numPr>
      </w:pPr>
      <w:r>
        <w:t xml:space="preserve">Ouvrir la modale Compte rendu d’un entretien sans CR</w:t>
      </w:r>
    </w:p>
    <w:p>
      <w:pPr>
        <w:pStyle w:val="Compact"/>
        <w:numPr>
          <w:ilvl w:val="1"/>
          <w:numId w:val="1662"/>
        </w:numPr>
      </w:pPr>
      <w:r>
        <w:t xml:space="preserve">Cliquer</w:t>
      </w:r>
      <w:r>
        <w:t xml:space="preserve"> </w:t>
      </w:r>
      <w:r>
        <w:t xml:space="preserve">‘✨ Générer le compte rendu (IA)’</w:t>
      </w:r>
    </w:p>
    <w:p>
      <w:pPr>
        <w:pStyle w:val="Compact"/>
        <w:numPr>
          <w:ilvl w:val="1"/>
          <w:numId w:val="1662"/>
        </w:numPr>
      </w:pPr>
      <w:r>
        <w:t xml:space="preserve">Attendre la fin de génération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modale affiche le CR généré avec badge</w:t>
      </w:r>
      <w:r>
        <w:t xml:space="preserve"> </w:t>
      </w:r>
      <w:r>
        <w:t xml:space="preserve">‘• Brouillon’</w:t>
      </w:r>
      <w:r>
        <w:t xml:space="preserve">, mention</w:t>
      </w:r>
      <w:r>
        <w:t xml:space="preserve"> </w:t>
      </w:r>
      <w:r>
        <w:t xml:space="preserve">‘v1 · généré IA’</w:t>
      </w:r>
      <w:r>
        <w:t xml:space="preserve">, et les 6 sections. Boutons Éditer / Régénérer / Publier visibles.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CompteRenduModal.tsx (generer)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371"/>
    <w:bookmarkStart w:id="372" w:name="Xd48d1720021301baa3abc440383e5a0896c5972"/>
    <w:p>
      <w:pPr>
        <w:pStyle w:val="Heading3"/>
      </w:pPr>
      <w:r>
        <w:t xml:space="preserve">TC-CR-069 — UI accompagnateur — éditer et enregistrer la version courante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; CR courant affiché dans la modale.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Modification de texte dans l’éditeur riche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64"/>
        </w:numPr>
      </w:pPr>
      <w:r>
        <w:t xml:space="preserve">Cliquer</w:t>
      </w:r>
      <w:r>
        <w:t xml:space="preserve"> </w:t>
      </w:r>
      <w:r>
        <w:t xml:space="preserve">‘✎ Éditer’</w:t>
      </w:r>
    </w:p>
    <w:p>
      <w:pPr>
        <w:pStyle w:val="Compact"/>
        <w:numPr>
          <w:ilvl w:val="1"/>
          <w:numId w:val="1664"/>
        </w:numPr>
      </w:pPr>
      <w:r>
        <w:t xml:space="preserve">Modifier le contenu dans RichTextEditor</w:t>
      </w:r>
    </w:p>
    <w:p>
      <w:pPr>
        <w:pStyle w:val="Compact"/>
        <w:numPr>
          <w:ilvl w:val="1"/>
          <w:numId w:val="1664"/>
        </w:numPr>
      </w:pPr>
      <w:r>
        <w:t xml:space="preserve">Cliquer</w:t>
      </w:r>
      <w:r>
        <w:t xml:space="preserve"> </w:t>
      </w:r>
      <w:r>
        <w:t xml:space="preserve">‘💾 Enregistrer’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modale repasse en lecture, le badge passe la source à</w:t>
      </w:r>
      <w:r>
        <w:t xml:space="preserve"> </w:t>
      </w:r>
      <w:r>
        <w:t xml:space="preserve">‘édité’</w:t>
      </w:r>
      <w:r>
        <w:t xml:space="preserve">, le contenu modifié est affiché. PATCH /cr/version/:id renvoie ok et le rechargement reflète la modification.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CompteRenduModal.tsx (startEdit/save)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372"/>
    <w:bookmarkStart w:id="373" w:name="X1e74d0a40c38ad999f7b9925265e8cadfca4718"/>
    <w:p>
      <w:pPr>
        <w:pStyle w:val="Heading3"/>
      </w:pPr>
      <w:r>
        <w:t xml:space="preserve">TC-CR-070 — UI accompagnateur — publier le CR et confirmation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; CR brouillon affiché.</w:t>
      </w:r>
    </w:p>
    <w:p>
      <w:pPr>
        <w:pStyle w:val="Compact"/>
        <w:numPr>
          <w:ilvl w:val="0"/>
          <w:numId w:val="16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Action Publier</w:t>
      </w:r>
    </w:p>
    <w:p>
      <w:pPr>
        <w:pStyle w:val="Compact"/>
        <w:numPr>
          <w:ilvl w:val="0"/>
          <w:numId w:val="16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66"/>
        </w:numPr>
      </w:pPr>
      <w:r>
        <w:t xml:space="preserve">Cliquer</w:t>
      </w:r>
      <w:r>
        <w:t xml:space="preserve"> </w:t>
      </w:r>
      <w:r>
        <w:t xml:space="preserve">‘📣 Publier’</w:t>
      </w:r>
    </w:p>
    <w:p>
      <w:pPr>
        <w:pStyle w:val="Compact"/>
        <w:numPr>
          <w:ilvl w:val="0"/>
          <w:numId w:val="16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badge passe à</w:t>
      </w:r>
      <w:r>
        <w:t xml:space="preserve"> </w:t>
      </w:r>
      <w:r>
        <w:t xml:space="preserve">‘✓ Publié’</w:t>
      </w:r>
      <w:r>
        <w:t xml:space="preserve">, le bouton Publier disparaît, message</w:t>
      </w:r>
      <w:r>
        <w:t xml:space="preserve"> </w:t>
      </w:r>
      <w:r>
        <w:t xml:space="preserve">‘Compte rendu publié — l’accompagné peut le consulter.’</w:t>
      </w:r>
      <w:r>
        <w:t xml:space="preserve"> </w:t>
      </w:r>
      <w:r>
        <w:t xml:space="preserve">affiché.</w:t>
      </w:r>
    </w:p>
    <w:p>
      <w:pPr>
        <w:pStyle w:val="Compact"/>
        <w:numPr>
          <w:ilvl w:val="0"/>
          <w:numId w:val="16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CompteRenduModal.tsx (publier)</w:t>
      </w:r>
    </w:p>
    <w:p>
      <w:pPr>
        <w:pStyle w:val="Compact"/>
        <w:numPr>
          <w:ilvl w:val="0"/>
          <w:numId w:val="16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373"/>
    <w:bookmarkStart w:id="374" w:name="X982371db036d4d78279e717d62206d3597c744b"/>
    <w:p>
      <w:pPr>
        <w:pStyle w:val="Heading3"/>
      </w:pPr>
      <w:r>
        <w:t xml:space="preserve">TC-CR-071 — UI accompagnateur — navigation dans l’historique des versions (lecture seule)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; session avec au moins 2 versions.</w:t>
      </w:r>
    </w:p>
    <w:p>
      <w:pPr>
        <w:pStyle w:val="Compact"/>
        <w:numPr>
          <w:ilvl w:val="0"/>
          <w:numId w:val="16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Sélecteur</w:t>
      </w:r>
      <w:r>
        <w:t xml:space="preserve"> </w:t>
      </w:r>
      <w:r>
        <w:t xml:space="preserve">‘Historique’</w:t>
      </w:r>
    </w:p>
    <w:p>
      <w:pPr>
        <w:pStyle w:val="Compact"/>
        <w:numPr>
          <w:ilvl w:val="0"/>
          <w:numId w:val="16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68"/>
        </w:numPr>
      </w:pPr>
      <w:r>
        <w:t xml:space="preserve">Régénérer pour créer une 2e version</w:t>
      </w:r>
    </w:p>
    <w:p>
      <w:pPr>
        <w:pStyle w:val="Compact"/>
        <w:numPr>
          <w:ilvl w:val="1"/>
          <w:numId w:val="1668"/>
        </w:numPr>
      </w:pPr>
      <w:r>
        <w:t xml:space="preserve">Ouvrir la modale</w:t>
      </w:r>
    </w:p>
    <w:p>
      <w:pPr>
        <w:pStyle w:val="Compact"/>
        <w:numPr>
          <w:ilvl w:val="1"/>
          <w:numId w:val="1668"/>
        </w:numPr>
      </w:pPr>
      <w:r>
        <w:t xml:space="preserve">Sélectionner une version archivée dans le menu Historique</w:t>
      </w:r>
    </w:p>
    <w:p>
      <w:pPr>
        <w:pStyle w:val="Compact"/>
        <w:numPr>
          <w:ilvl w:val="0"/>
          <w:numId w:val="16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version archivée s’affiche avec la mention</w:t>
      </w:r>
      <w:r>
        <w:t xml:space="preserve"> </w:t>
      </w:r>
      <w:r>
        <w:t xml:space="preserve">‘(version archivée, lecture seule)’</w:t>
      </w:r>
      <w:r>
        <w:t xml:space="preserve">. Les boutons Éditer/Régénérer/Publier sont masqués en mode historique.</w:t>
      </w:r>
    </w:p>
    <w:p>
      <w:pPr>
        <w:pStyle w:val="Compact"/>
        <w:numPr>
          <w:ilvl w:val="0"/>
          <w:numId w:val="16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CompteRenduModal.tsx (voirVersion/onHistory)</w:t>
      </w:r>
    </w:p>
    <w:p>
      <w:pPr>
        <w:pStyle w:val="Compact"/>
        <w:numPr>
          <w:ilvl w:val="0"/>
          <w:numId w:val="16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374"/>
    <w:bookmarkStart w:id="375" w:name="X3eee3f9e92bad1d6769f96455202de8f9fa2533"/>
    <w:p>
      <w:pPr>
        <w:pStyle w:val="Heading3"/>
      </w:pPr>
      <w:r>
        <w:t xml:space="preserve">TC-CR-072 — UI accompagné — page Mes comptes rendus et consultation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Amine (afrit_mohamed@yahoo.fr) ; au moins un CR publié (jeu démo).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Amine, mdp BoussoleDemo2026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70"/>
        </w:numPr>
      </w:pPr>
      <w:r>
        <w:t xml:space="preserve">Se connecter en accompagné</w:t>
      </w:r>
    </w:p>
    <w:p>
      <w:pPr>
        <w:pStyle w:val="Compact"/>
        <w:numPr>
          <w:ilvl w:val="1"/>
          <w:numId w:val="1670"/>
        </w:numPr>
      </w:pPr>
      <w:r>
        <w:t xml:space="preserve">Aller sur</w:t>
      </w:r>
      <w:r>
        <w:t xml:space="preserve"> </w:t>
      </w:r>
      <w:r>
        <w:t xml:space="preserve">‘Mes comptes rendus’</w:t>
      </w:r>
    </w:p>
    <w:p>
      <w:pPr>
        <w:pStyle w:val="Compact"/>
        <w:numPr>
          <w:ilvl w:val="1"/>
          <w:numId w:val="1670"/>
        </w:numPr>
      </w:pPr>
      <w:r>
        <w:t xml:space="preserve">Cliquer</w:t>
      </w:r>
      <w:r>
        <w:t xml:space="preserve"> </w:t>
      </w:r>
      <w:r>
        <w:t xml:space="preserve">‘Consulter’</w:t>
      </w:r>
      <w:r>
        <w:t xml:space="preserve"> </w:t>
      </w:r>
      <w:r>
        <w:t xml:space="preserve">sur un CR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liste montre les CR publiés (date d’entretien + date de publication). La modale affiche le CR publié, sans bouton d’édition/publication (vue accompagné en lecture seule).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ComptesRendus.tsx + CompteRenduModal.tsx (role=accompagne)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375"/>
    <w:bookmarkStart w:id="376" w:name="X8c25a46bc3dbbcbe237d891abde35fcffd422a9"/>
    <w:p>
      <w:pPr>
        <w:pStyle w:val="Heading3"/>
      </w:pPr>
      <w:r>
        <w:t xml:space="preserve">TC-CR-073 — UI accompagné — message</w:t>
      </w:r>
      <w:r>
        <w:t xml:space="preserve"> </w:t>
      </w:r>
      <w:r>
        <w:t xml:space="preserve">‘pas encore disponible’</w:t>
      </w:r>
      <w:r>
        <w:t xml:space="preserve"> </w:t>
      </w:r>
      <w:r>
        <w:t xml:space="preserve">avant publication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; entretien dont le CR est en brouillon (non publié).</w:t>
      </w:r>
    </w:p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Vue accompagné de la modale d’un CR non publié</w:t>
      </w:r>
    </w:p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72"/>
        </w:numPr>
      </w:pPr>
      <w:r>
        <w:t xml:space="preserve">Côté accompagnateur, générer un CR sans publier</w:t>
      </w:r>
    </w:p>
    <w:p>
      <w:pPr>
        <w:pStyle w:val="Compact"/>
        <w:numPr>
          <w:ilvl w:val="1"/>
          <w:numId w:val="1672"/>
        </w:numPr>
      </w:pPr>
      <w:r>
        <w:t xml:space="preserve">Côté accompagné, ouvrir la modale pour cette session</w:t>
      </w:r>
    </w:p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modale affiche</w:t>
      </w:r>
      <w:r>
        <w:t xml:space="preserve"> </w:t>
      </w:r>
      <w:r>
        <w:t xml:space="preserve">‘Le compte rendu n’est pas encore disponible.’</w:t>
      </w:r>
      <w:r>
        <w:t xml:space="preserve"> </w:t>
      </w:r>
      <w:r>
        <w:t xml:space="preserve">(cr null) et n’expose ni le brouillon ni la discussion.</w:t>
      </w:r>
    </w:p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CompteRenduModal.tsx (!cr, role accompagne)</w:t>
      </w:r>
    </w:p>
    <w:p>
      <w:pPr>
        <w:pStyle w:val="Compact"/>
        <w:numPr>
          <w:ilvl w:val="0"/>
          <w:numId w:val="16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376"/>
    <w:bookmarkStart w:id="377" w:name="X5d754010e3b9a5f1bc6c9dd3c9f5bf508cef3a7"/>
    <w:p>
      <w:pPr>
        <w:pStyle w:val="Heading3"/>
      </w:pPr>
      <w:r>
        <w:t xml:space="preserve">TC-CR-074 — UI discussion — échange bidirectionnel après publication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CR publié ; accompagnateur Mohamed et accompagné Amine.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Saisie de messages des deux côtés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74"/>
        </w:numPr>
      </w:pPr>
      <w:r>
        <w:t xml:space="preserve">Côté accompagnateur, envoyer un message dans la zone</w:t>
      </w:r>
      <w:r>
        <w:t xml:space="preserve"> </w:t>
      </w:r>
      <w:r>
        <w:t xml:space="preserve">‘💬 Échanges’</w:t>
      </w:r>
    </w:p>
    <w:p>
      <w:pPr>
        <w:pStyle w:val="Compact"/>
        <w:numPr>
          <w:ilvl w:val="1"/>
          <w:numId w:val="1674"/>
        </w:numPr>
      </w:pPr>
      <w:r>
        <w:t xml:space="preserve">Côté accompagné, ouvrir la modale et répondre</w:t>
      </w:r>
    </w:p>
    <w:p>
      <w:pPr>
        <w:pStyle w:val="Compact"/>
        <w:numPr>
          <w:ilvl w:val="1"/>
          <w:numId w:val="1674"/>
        </w:numPr>
      </w:pPr>
      <w:r>
        <w:t xml:space="preserve">Recharger des deux côtés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messages apparaissent dans l’ordre chronologique, alignés (is_me) selon l’auteur. Chaque envoi crée une notification pour l’autre partie.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CompteRenduModal.tsx (envoyer/loadMessages)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377"/>
    <w:bookmarkStart w:id="378" w:name="Xf9ed0eb32268682836af2475b7b266ef6a5b3a3"/>
    <w:p>
      <w:pPr>
        <w:pStyle w:val="Heading3"/>
      </w:pPr>
      <w:r>
        <w:t xml:space="preserve">TC-CR-075 — UI discussion — masquée côté accompagnateur avant publication (avertissement)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; CR en brouillon.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Modale CR non publié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76"/>
        </w:numPr>
      </w:pPr>
      <w:r>
        <w:t xml:space="preserve">Ouvrir la modale d’un CR brouillon côté accompagnateur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section discussion affiche</w:t>
      </w:r>
      <w:r>
        <w:t xml:space="preserve"> </w:t>
      </w:r>
      <w:r>
        <w:t xml:space="preserve">‘La discussion sera visible par l’accompagné une fois le compte rendu publié.’</w:t>
      </w:r>
      <w:r>
        <w:t xml:space="preserve"> </w:t>
      </w:r>
      <w:r>
        <w:t xml:space="preserve">L’accompagnateur peut écrire mais sait que l’accompagné ne verra rien tant que non publié.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comptes_rendus | CompteRenduModal.tsx (!cr.publie &amp;&amp; accompagnateur)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378"/>
    <w:bookmarkEnd w:id="379"/>
    <w:bookmarkStart w:id="454" w:name="domaine-actnotif-74-cas"/>
    <w:p>
      <w:pPr>
        <w:pStyle w:val="Heading2"/>
      </w:pPr>
      <w:r>
        <w:t xml:space="preserve">Domaine ACTNOTIF — 74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1677"/>
        </w:numPr>
      </w:pPr>
      <w:r>
        <w:rPr>
          <w:rStyle w:val="VerbatimChar"/>
        </w:rPr>
        <w:t xml:space="preserve">GET /api/actions/mine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accompagne — Liste les actions du dossier le plus récent de l’accompagné connecté + l’id du dossier (pour ajout/réordonnancement).</w:t>
      </w:r>
    </w:p>
    <w:p>
      <w:pPr>
        <w:pStyle w:val="Compact"/>
        <w:numPr>
          <w:ilvl w:val="0"/>
          <w:numId w:val="1677"/>
        </w:numPr>
      </w:pPr>
      <w:r>
        <w:rPr>
          <w:rStyle w:val="VerbatimChar"/>
        </w:rPr>
        <w:t xml:space="preserve">GET /api/actions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accompagnateur — Liste les actions d’un dossier (query dossierId) appartenant à l’accompagnateur connecté, triées par ordre puis id.</w:t>
      </w:r>
    </w:p>
    <w:p>
      <w:pPr>
        <w:pStyle w:val="Compact"/>
        <w:numPr>
          <w:ilvl w:val="0"/>
          <w:numId w:val="1677"/>
        </w:numPr>
      </w:pPr>
      <w:r>
        <w:rPr>
          <w:rStyle w:val="VerbatimChar"/>
        </w:rPr>
        <w:t xml:space="preserve">POST /api/actions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accompagnateur|accompagne — Ajoute une action à un dossier accessible (accompagnateur OU accompagné du dossier). Calcule ordre = MAX(ordre)+1.</w:t>
      </w:r>
    </w:p>
    <w:p>
      <w:pPr>
        <w:pStyle w:val="Compact"/>
        <w:numPr>
          <w:ilvl w:val="0"/>
          <w:numId w:val="1677"/>
        </w:numPr>
      </w:pPr>
      <w:r>
        <w:rPr>
          <w:rStyle w:val="VerbatimChar"/>
        </w:rPr>
        <w:t xml:space="preserve">PATCH /api/actions/:id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accompagnateur|accompagne — Modifie partiellement une action (libelle, statut, priorite, echeance, critere, details, rappel_le). Toute modif de rappel_le ré-arme rappel_envoye=0.</w:t>
      </w:r>
    </w:p>
    <w:p>
      <w:pPr>
        <w:pStyle w:val="Compact"/>
        <w:numPr>
          <w:ilvl w:val="0"/>
          <w:numId w:val="1677"/>
        </w:numPr>
      </w:pPr>
      <w:r>
        <w:rPr>
          <w:rStyle w:val="VerbatimChar"/>
        </w:rPr>
        <w:t xml:space="preserve">DELETE /api/actions/:id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accompagnateur|accompagne — Supprime une action d’un dossier accessible à l’utilisateur.</w:t>
      </w:r>
    </w:p>
    <w:p>
      <w:pPr>
        <w:pStyle w:val="Compact"/>
        <w:numPr>
          <w:ilvl w:val="0"/>
          <w:numId w:val="1677"/>
        </w:numPr>
      </w:pPr>
      <w:r>
        <w:rPr>
          <w:rStyle w:val="VerbatimChar"/>
        </w:rPr>
        <w:t xml:space="preserve">POST /api/actions/reorder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accompagnateur|accompagne — Réordonne les actions d’un dossier (glisser-déposer) ; transaction qui renumérote de façon contiguë sans collision.</w:t>
      </w:r>
    </w:p>
    <w:p>
      <w:pPr>
        <w:pStyle w:val="Compact"/>
        <w:numPr>
          <w:ilvl w:val="0"/>
          <w:numId w:val="1677"/>
        </w:numPr>
      </w:pPr>
      <w:r>
        <w:rPr>
          <w:rStyle w:val="VerbatimChar"/>
        </w:rPr>
        <w:t xml:space="preserve">GET /api/tags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accompagnateur — Liste distincte des tags utilisés sur les dossiers de l’accompagnateur connecté (pour le filtre).</w:t>
      </w:r>
    </w:p>
    <w:p>
      <w:pPr>
        <w:pStyle w:val="Compact"/>
        <w:numPr>
          <w:ilvl w:val="0"/>
          <w:numId w:val="1677"/>
        </w:numPr>
      </w:pPr>
      <w:r>
        <w:rPr>
          <w:rStyle w:val="VerbatimChar"/>
        </w:rPr>
        <w:t xml:space="preserve">POST /api/tags/dossier/:dossierId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accompagnateur — Ajoute un tag (nom trim+minuscule) à un dossier de l’accompagnateur ; crée le tag s’il n’existe pas ; liaison idempotente (INSERT OR IGNORE).</w:t>
      </w:r>
    </w:p>
    <w:p>
      <w:pPr>
        <w:pStyle w:val="Compact"/>
        <w:numPr>
          <w:ilvl w:val="0"/>
          <w:numId w:val="1677"/>
        </w:numPr>
      </w:pPr>
      <w:r>
        <w:rPr>
          <w:rStyle w:val="VerbatimChar"/>
        </w:rPr>
        <w:t xml:space="preserve">DELETE /api/tags/dossier/:dossierId/:tagId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accompagnateur — Retire un tag d’un dossier de l’accompagnateur (supprime la liaison dossier_tags).</w:t>
      </w:r>
    </w:p>
    <w:p>
      <w:pPr>
        <w:pStyle w:val="Compact"/>
        <w:numPr>
          <w:ilvl w:val="0"/>
          <w:numId w:val="1677"/>
        </w:numPr>
      </w:pPr>
      <w:r>
        <w:rPr>
          <w:rStyle w:val="VerbatimChar"/>
        </w:rPr>
        <w:t xml:space="preserve">GET /api/notifications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accompagnateur|accompagne|admin — Déclenche sweepDueReminders() puis renvoie les 30 dernières notifications de l’utilisateur + le compte de non lues (nonLues).</w:t>
      </w:r>
    </w:p>
    <w:p>
      <w:pPr>
        <w:pStyle w:val="Compact"/>
        <w:numPr>
          <w:ilvl w:val="0"/>
          <w:numId w:val="1677"/>
        </w:numPr>
      </w:pPr>
      <w:r>
        <w:rPr>
          <w:rStyle w:val="VerbatimChar"/>
        </w:rPr>
        <w:t xml:space="preserve">POST /api/notifications/lues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accompagnateur|accompagne|admin — Marque toutes les notifications de l’utilisateur comme lues (lu=1).</w:t>
      </w:r>
    </w:p>
    <w:bookmarkStart w:id="380" w:name="Xbba46f8e41e3addaf72cd4c9b9b4a79a5efc4d7"/>
    <w:p>
      <w:pPr>
        <w:pStyle w:val="Heading3"/>
      </w:pPr>
      <w:r>
        <w:t xml:space="preserve">TC-ACT-001 — GET /actions/mine — nominal : l’accompagné récupère ses actions et le dossierId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test basé sur les rôles</w:t>
            </w:r>
          </w:p>
        </w:tc>
      </w:tr>
    </w:tbl>
    <w:p>
      <w:pPr>
        <w:pStyle w:val="Compact"/>
        <w:numPr>
          <w:ilvl w:val="0"/>
          <w:numId w:val="167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(afrit_mohamed@yahoo.fr) ayant au moins un dossier avec actions.</w:t>
      </w:r>
    </w:p>
    <w:p>
      <w:pPr>
        <w:pStyle w:val="Compact"/>
        <w:numPr>
          <w:ilvl w:val="0"/>
          <w:numId w:val="167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de session accompagné. GET /api/actions/mine</w:t>
      </w:r>
    </w:p>
    <w:p>
      <w:pPr>
        <w:pStyle w:val="Compact"/>
        <w:numPr>
          <w:ilvl w:val="0"/>
          <w:numId w:val="167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79"/>
        </w:numPr>
      </w:pPr>
      <w:r>
        <w:t xml:space="preserve">Se connecter en accompagné</w:t>
      </w:r>
    </w:p>
    <w:p>
      <w:pPr>
        <w:pStyle w:val="Compact"/>
        <w:numPr>
          <w:ilvl w:val="1"/>
          <w:numId w:val="1679"/>
        </w:numPr>
      </w:pPr>
      <w:r>
        <w:t xml:space="preserve">Appeler GET /api/actions/mine</w:t>
      </w:r>
    </w:p>
    <w:p>
      <w:pPr>
        <w:pStyle w:val="Compact"/>
        <w:numPr>
          <w:ilvl w:val="0"/>
          <w:numId w:val="167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200. Corps { actions: […], dossierId:</w:t>
      </w:r>
      <w:r>
        <w:t xml:space="preserve"> </w:t>
      </w:r>
      <w:r>
        <w:t xml:space="preserve"> </w:t>
      </w:r>
      <w:r>
        <w:t xml:space="preserve">}. Chaque action expose id, libelle, echeance, critere, details, priorite, statut, rappel_le, cree_le, ordre. Actions triées par ordre ASC puis id ASC.</w:t>
      </w:r>
    </w:p>
    <w:p>
      <w:pPr>
        <w:pStyle w:val="Compact"/>
        <w:numPr>
          <w:ilvl w:val="0"/>
          <w:numId w:val="167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GET /api/actions/mine</w:t>
      </w:r>
    </w:p>
    <w:p>
      <w:pPr>
        <w:pStyle w:val="Compact"/>
        <w:numPr>
          <w:ilvl w:val="0"/>
          <w:numId w:val="167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80"/>
    <w:bookmarkStart w:id="381" w:name="Xed4f2d493c7266f6bf94c2014e05add95966300"/>
    <w:p>
      <w:pPr>
        <w:pStyle w:val="Heading3"/>
      </w:pPr>
      <w:r>
        <w:t xml:space="preserve">TC-ACT-002 — GET /actions/mine — accompagné sans dossier : liste vide et dossierId null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: utilisateur sans dossier) ; valeurs limites (0 dossier)</w:t>
            </w:r>
          </w:p>
        </w:tc>
      </w:tr>
    </w:tbl>
    <w:p>
      <w:pPr>
        <w:pStyle w:val="Compact"/>
        <w:numPr>
          <w:ilvl w:val="0"/>
          <w:numId w:val="168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 sans aucun dossier (compte fraîchement créé).</w:t>
      </w:r>
    </w:p>
    <w:p>
      <w:pPr>
        <w:pStyle w:val="Compact"/>
        <w:numPr>
          <w:ilvl w:val="0"/>
          <w:numId w:val="168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accompagné sans dossier. GET /api/actions/mine</w:t>
      </w:r>
    </w:p>
    <w:p>
      <w:pPr>
        <w:pStyle w:val="Compact"/>
        <w:numPr>
          <w:ilvl w:val="0"/>
          <w:numId w:val="168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81"/>
        </w:numPr>
      </w:pPr>
      <w:r>
        <w:t xml:space="preserve">Se connecter en accompagné sans dossier</w:t>
      </w:r>
    </w:p>
    <w:p>
      <w:pPr>
        <w:pStyle w:val="Compact"/>
        <w:numPr>
          <w:ilvl w:val="1"/>
          <w:numId w:val="1681"/>
        </w:numPr>
      </w:pPr>
      <w:r>
        <w:t xml:space="preserve">Appeler GET /api/actions/mine</w:t>
      </w:r>
    </w:p>
    <w:p>
      <w:pPr>
        <w:pStyle w:val="Compact"/>
        <w:numPr>
          <w:ilvl w:val="0"/>
          <w:numId w:val="168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200. Corps { actions: [], dossierId: null }.</w:t>
      </w:r>
    </w:p>
    <w:p>
      <w:pPr>
        <w:pStyle w:val="Compact"/>
        <w:numPr>
          <w:ilvl w:val="0"/>
          <w:numId w:val="168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GET /api/actions/mine</w:t>
      </w:r>
    </w:p>
    <w:p>
      <w:pPr>
        <w:pStyle w:val="Compact"/>
        <w:numPr>
          <w:ilvl w:val="0"/>
          <w:numId w:val="168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81"/>
    <w:bookmarkStart w:id="382" w:name="X0043e2dd5b42973d760786052e31680d78a4f32"/>
    <w:p>
      <w:pPr>
        <w:pStyle w:val="Heading3"/>
      </w:pPr>
      <w:r>
        <w:t xml:space="preserve">TC-ACT-003 — GET /actions/mine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de session.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Sans cookie boussole_token. GET /api/actions/mine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83"/>
        </w:numPr>
      </w:pPr>
      <w:r>
        <w:t xml:space="preserve">Appeler GET /api/actions/mine sans cookie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GET /api/actions/mine (requireAuth)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82"/>
    <w:bookmarkStart w:id="383" w:name="X62aa42b12fcb591a3d7322c65a30b74b27052b9"/>
    <w:p>
      <w:pPr>
        <w:pStyle w:val="Heading3"/>
      </w:pPr>
      <w:r>
        <w:t xml:space="preserve">TC-ACT-004 — GET /actions/mine — 403 mauvais rôle (accompagnateur)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(elafrit.mohamed@gmail.com).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accompagnateur. GET /api/actions/mine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85"/>
        </w:numPr>
      </w:pPr>
      <w:r>
        <w:t xml:space="preserve">Se connecter en accompagnateur</w:t>
      </w:r>
    </w:p>
    <w:p>
      <w:pPr>
        <w:pStyle w:val="Compact"/>
        <w:numPr>
          <w:ilvl w:val="1"/>
          <w:numId w:val="1685"/>
        </w:numPr>
      </w:pPr>
      <w:r>
        <w:t xml:space="preserve">Appeler GET /api/actions/mine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(requireRole(</w:t>
      </w:r>
      <w:r>
        <w:t xml:space="preserve">‘accompagne’</w:t>
      </w:r>
      <w:r>
        <w:t xml:space="preserve">)).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GET /api/actions/mine (requireRole accompagne)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83"/>
    <w:bookmarkStart w:id="384" w:name="X5e13028e53b6c9ee0f5bf0b1a3617e5d4f4007f"/>
    <w:p>
      <w:pPr>
        <w:pStyle w:val="Heading3"/>
      </w:pPr>
      <w:r>
        <w:t xml:space="preserve">TC-ACT-005 — GET /actions/mine — 403 mauvais rôle (admin)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8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admin (mohamed@elafrit.com).</w:t>
      </w:r>
    </w:p>
    <w:p>
      <w:pPr>
        <w:pStyle w:val="Compact"/>
        <w:numPr>
          <w:ilvl w:val="0"/>
          <w:numId w:val="168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admin. GET /api/actions/mine</w:t>
      </w:r>
    </w:p>
    <w:p>
      <w:pPr>
        <w:pStyle w:val="Compact"/>
        <w:numPr>
          <w:ilvl w:val="0"/>
          <w:numId w:val="168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87"/>
        </w:numPr>
      </w:pPr>
      <w:r>
        <w:t xml:space="preserve">Se connecter en admin</w:t>
      </w:r>
    </w:p>
    <w:p>
      <w:pPr>
        <w:pStyle w:val="Compact"/>
        <w:numPr>
          <w:ilvl w:val="1"/>
          <w:numId w:val="1687"/>
        </w:numPr>
      </w:pPr>
      <w:r>
        <w:t xml:space="preserve">Appeler GET /api/actions/mine</w:t>
      </w:r>
    </w:p>
    <w:p>
      <w:pPr>
        <w:pStyle w:val="Compact"/>
        <w:numPr>
          <w:ilvl w:val="0"/>
          <w:numId w:val="168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68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GET /api/actions/mine (requireRole accompagne)</w:t>
      </w:r>
    </w:p>
    <w:p>
      <w:pPr>
        <w:pStyle w:val="Compact"/>
        <w:numPr>
          <w:ilvl w:val="0"/>
          <w:numId w:val="168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84"/>
    <w:bookmarkStart w:id="385" w:name="X4169074f1c907ceb61fc2ed1701eaa63c31ad1d"/>
    <w:p>
      <w:pPr>
        <w:pStyle w:val="Heading3"/>
      </w:pPr>
      <w:r>
        <w:t xml:space="preserve">TC-ACT-006 — GET /actions — nominal : l’accompagnateur liste les actions de son dossier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test basé sur les rôles</w:t>
            </w:r>
          </w:p>
        </w:tc>
      </w:tr>
    </w:tbl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du dossier ciblé.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/api/actions?dossierId=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89"/>
        </w:numPr>
      </w:pPr>
      <w:r>
        <w:t xml:space="preserve">Se connecter en accompagnateur</w:t>
      </w:r>
    </w:p>
    <w:p>
      <w:pPr>
        <w:pStyle w:val="Compact"/>
        <w:numPr>
          <w:ilvl w:val="1"/>
          <w:numId w:val="1689"/>
        </w:numPr>
      </w:pPr>
      <w:r>
        <w:t xml:space="preserve">Identifier un dossierId détenu</w:t>
      </w:r>
    </w:p>
    <w:p>
      <w:pPr>
        <w:pStyle w:val="Compact"/>
        <w:numPr>
          <w:ilvl w:val="1"/>
          <w:numId w:val="1689"/>
        </w:numPr>
      </w:pPr>
      <w:r>
        <w:t xml:space="preserve">Appeler GET /api/actions?dossierId=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200. Corps { actions: […] } trié par ordre ASC puis id ASC ; chaque action avec les 10 colonnes COLS.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GET /api/actions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85"/>
    <w:bookmarkStart w:id="386" w:name="X249dadeac1ef5268b7d92200cf8a130fa5808b5"/>
    <w:p>
      <w:pPr>
        <w:pStyle w:val="Heading3"/>
      </w:pPr>
      <w:r>
        <w:t xml:space="preserve">TC-ACT-007 — GET /actions — 404 dossier non détenu par l’accompagnateur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(non-propriétaire) ; partition d’équivalence</w:t>
            </w:r>
          </w:p>
        </w:tc>
      </w:tr>
    </w:tbl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(Camille) ; dossierId appartenant à un AUTRE accompagnateur (Mohamed).</w:t>
      </w:r>
    </w:p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/api/actions?dossierId=&lt;id d’un autre accompagnateur&gt;</w:t>
      </w:r>
    </w:p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91"/>
        </w:numPr>
      </w:pPr>
      <w:r>
        <w:t xml:space="preserve">Se connecter en accompagnateur Camille</w:t>
      </w:r>
    </w:p>
    <w:p>
      <w:pPr>
        <w:pStyle w:val="Compact"/>
        <w:numPr>
          <w:ilvl w:val="1"/>
          <w:numId w:val="1691"/>
        </w:numPr>
      </w:pPr>
      <w:r>
        <w:t xml:space="preserve">Appeler GET /api/actions?dossierId=</w:t>
      </w:r>
    </w:p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GET /api/actions (ownership accompagnateur_id)</w:t>
      </w:r>
    </w:p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86"/>
    <w:bookmarkStart w:id="387" w:name="Xb5db479f24427a9b077a11c84d5598bec2e3a6f"/>
    <w:p>
      <w:pPr>
        <w:pStyle w:val="Heading3"/>
      </w:pPr>
      <w:r>
        <w:t xml:space="preserve">TC-ACT-008 — GET /actions — 404 dossierId inexistant ou manquant (NaN)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(NaN / id inexistant) ; partition d’équivalence (invalide)</w:t>
            </w:r>
          </w:p>
        </w:tc>
      </w:tr>
    </w:tbl>
    <w:p>
      <w:pPr>
        <w:pStyle w:val="Compact"/>
        <w:numPr>
          <w:ilvl w:val="0"/>
          <w:numId w:val="169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accompagnateur.</w:t>
      </w:r>
    </w:p>
    <w:p>
      <w:pPr>
        <w:pStyle w:val="Compact"/>
        <w:numPr>
          <w:ilvl w:val="0"/>
          <w:numId w:val="169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/api/actions (sans dossierId → Number(undefined)=NaN) et GET /api/actions?dossierId=999999</w:t>
      </w:r>
    </w:p>
    <w:p>
      <w:pPr>
        <w:pStyle w:val="Compact"/>
        <w:numPr>
          <w:ilvl w:val="0"/>
          <w:numId w:val="169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93"/>
        </w:numPr>
      </w:pPr>
      <w:r>
        <w:t xml:space="preserve">Se connecter en accompagnateur</w:t>
      </w:r>
    </w:p>
    <w:p>
      <w:pPr>
        <w:pStyle w:val="Compact"/>
        <w:numPr>
          <w:ilvl w:val="1"/>
          <w:numId w:val="1693"/>
        </w:numPr>
      </w:pPr>
      <w:r>
        <w:t xml:space="preserve">Appeler GET /api/actions sans param</w:t>
      </w:r>
    </w:p>
    <w:p>
      <w:pPr>
        <w:pStyle w:val="Compact"/>
        <w:numPr>
          <w:ilvl w:val="1"/>
          <w:numId w:val="1693"/>
        </w:numPr>
      </w:pPr>
      <w:r>
        <w:t xml:space="preserve">Appeler GET /api/actions?dossierId=999999</w:t>
      </w:r>
    </w:p>
    <w:p>
      <w:pPr>
        <w:pStyle w:val="Compact"/>
        <w:numPr>
          <w:ilvl w:val="0"/>
          <w:numId w:val="169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dans les deux cas (aucune correspondance owns).</w:t>
      </w:r>
    </w:p>
    <w:p>
      <w:pPr>
        <w:pStyle w:val="Compact"/>
        <w:numPr>
          <w:ilvl w:val="0"/>
          <w:numId w:val="169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GET /api/actions</w:t>
      </w:r>
    </w:p>
    <w:p>
      <w:pPr>
        <w:pStyle w:val="Compact"/>
        <w:numPr>
          <w:ilvl w:val="0"/>
          <w:numId w:val="169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87"/>
    <w:bookmarkStart w:id="388" w:name="Xe90c9c00d8abbf621bf1bdbbc4b4f8f74310007"/>
    <w:p>
      <w:pPr>
        <w:pStyle w:val="Heading3"/>
      </w:pPr>
      <w:r>
        <w:t xml:space="preserve">TC-ACT-009 — GET /actions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6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6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/api/actions?dossierId=1 sans cookie</w:t>
      </w:r>
    </w:p>
    <w:p>
      <w:pPr>
        <w:pStyle w:val="Compact"/>
        <w:numPr>
          <w:ilvl w:val="0"/>
          <w:numId w:val="16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95"/>
        </w:numPr>
      </w:pPr>
      <w:r>
        <w:t xml:space="preserve">Appeler GET /api/actions?dossierId=1 sans cookie</w:t>
      </w:r>
    </w:p>
    <w:p>
      <w:pPr>
        <w:pStyle w:val="Compact"/>
        <w:numPr>
          <w:ilvl w:val="0"/>
          <w:numId w:val="16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6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GET /api/actions (requireAuth)</w:t>
      </w:r>
    </w:p>
    <w:p>
      <w:pPr>
        <w:pStyle w:val="Compact"/>
        <w:numPr>
          <w:ilvl w:val="0"/>
          <w:numId w:val="16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88"/>
    <w:bookmarkStart w:id="389" w:name="X0fe6c69a152061f827df6ca0f47b3b43a573611"/>
    <w:p>
      <w:pPr>
        <w:pStyle w:val="Heading3"/>
      </w:pPr>
      <w:r>
        <w:t xml:space="preserve">TC-ACT-010 — GET /actions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accompagné. GET /api/actions?dossierId=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97"/>
        </w:numPr>
      </w:pPr>
      <w:r>
        <w:t xml:space="preserve">Se connecter en accompagné</w:t>
      </w:r>
    </w:p>
    <w:p>
      <w:pPr>
        <w:pStyle w:val="Compact"/>
        <w:numPr>
          <w:ilvl w:val="1"/>
          <w:numId w:val="1697"/>
        </w:numPr>
      </w:pPr>
      <w:r>
        <w:t xml:space="preserve">Appeler GET /api/actions?dossierId=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(requireRole(</w:t>
      </w:r>
      <w:r>
        <w:t xml:space="preserve">‘accompagnateur’</w:t>
      </w:r>
      <w:r>
        <w:t xml:space="preserve">)).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GET /api/actions (requireRole accompagnateur)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89"/>
    <w:bookmarkStart w:id="390" w:name="Xc0252b70d2bd92e0e2a44a093e556077bcd5776"/>
    <w:p>
      <w:pPr>
        <w:pStyle w:val="Heading3"/>
      </w:pPr>
      <w:r>
        <w:t xml:space="preserve">TC-ACT-011 — POST /actions — nominal : l’accompagnateur ajoute une action complète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persistance/relecture</w:t>
            </w:r>
          </w:p>
        </w:tc>
      </w:tr>
    </w:tbl>
    <w:p>
      <w:pPr>
        <w:pStyle w:val="Compact"/>
        <w:numPr>
          <w:ilvl w:val="0"/>
          <w:numId w:val="16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du dossier.</w:t>
      </w:r>
    </w:p>
    <w:p>
      <w:pPr>
        <w:pStyle w:val="Compact"/>
        <w:numPr>
          <w:ilvl w:val="0"/>
          <w:numId w:val="16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 { dossierId, libelle:</w:t>
      </w:r>
      <w:r>
        <w:t xml:space="preserve">‘Préparer le pitch’</w:t>
      </w:r>
      <w:r>
        <w:t xml:space="preserve">, echeance:</w:t>
      </w:r>
      <w:r>
        <w:t xml:space="preserve">‘2026-07-01’</w:t>
      </w:r>
      <w:r>
        <w:t xml:space="preserve">, critere:</w:t>
      </w:r>
      <w:r>
        <w:t xml:space="preserve">‘Pitch prêt’</w:t>
      </w:r>
      <w:r>
        <w:t xml:space="preserve">, details:</w:t>
      </w:r>
      <w:r>
        <w:t xml:space="preserve">‘…’</w:t>
      </w:r>
      <w:r>
        <w:t xml:space="preserve">, priorite:</w:t>
      </w:r>
      <w:r>
        <w:t xml:space="preserve">‘haute’</w:t>
      </w:r>
      <w:r>
        <w:t xml:space="preserve">, rappel_le:</w:t>
      </w:r>
      <w:r>
        <w:t xml:space="preserve">‘2026-06-30’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6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699"/>
        </w:numPr>
      </w:pPr>
      <w:r>
        <w:t xml:space="preserve">Se connecter en accompagnateur</w:t>
      </w:r>
    </w:p>
    <w:p>
      <w:pPr>
        <w:pStyle w:val="Compact"/>
        <w:numPr>
          <w:ilvl w:val="1"/>
          <w:numId w:val="1699"/>
        </w:numPr>
      </w:pPr>
      <w:r>
        <w:t xml:space="preserve">POST /api/actions avec tous les champs valides</w:t>
      </w:r>
    </w:p>
    <w:p>
      <w:pPr>
        <w:pStyle w:val="Compact"/>
        <w:numPr>
          <w:ilvl w:val="1"/>
          <w:numId w:val="1699"/>
        </w:numPr>
      </w:pPr>
      <w:r>
        <w:t xml:space="preserve">GET /api/actions?dossierId=</w:t>
      </w:r>
      <w:r>
        <w:t xml:space="preserve"> </w:t>
      </w:r>
      <w:r>
        <w:t xml:space="preserve">pour relire</w:t>
      </w:r>
    </w:p>
    <w:p>
      <w:pPr>
        <w:pStyle w:val="Compact"/>
        <w:numPr>
          <w:ilvl w:val="0"/>
          <w:numId w:val="16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{ id:</w:t>
      </w:r>
      <w:r>
        <w:t xml:space="preserve"> </w:t>
      </w:r>
      <w:r>
        <w:t xml:space="preserve"> </w:t>
      </w:r>
      <w:r>
        <w:t xml:space="preserve">}. À la relecture, l’action existe avec les valeurs envoyées et ordre = MAX(ordre précédent)+1 (1 si dossier vide).</w:t>
      </w:r>
    </w:p>
    <w:p>
      <w:pPr>
        <w:pStyle w:val="Compact"/>
        <w:numPr>
          <w:ilvl w:val="0"/>
          <w:numId w:val="16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</w:t>
      </w:r>
    </w:p>
    <w:p>
      <w:pPr>
        <w:pStyle w:val="Compact"/>
        <w:numPr>
          <w:ilvl w:val="0"/>
          <w:numId w:val="16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90"/>
    <w:bookmarkStart w:id="391" w:name="Xd0ccf907a51dcd6000f8f3bcbedf26c56703a3e"/>
    <w:p>
      <w:pPr>
        <w:pStyle w:val="Heading3"/>
      </w:pPr>
      <w:r>
        <w:t xml:space="preserve">TC-ACT-012 — POST /actions — nominal : l’accompagné ajoute une action dans SON dossier (libellé seul)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test basé sur les rôles (accompagné autorisé sur son dossier)</w:t>
            </w:r>
          </w:p>
        </w:tc>
      </w:tr>
    </w:tbl>
    <w:p>
      <w:pPr>
        <w:pStyle w:val="Compact"/>
        <w:numPr>
          <w:ilvl w:val="0"/>
          <w:numId w:val="17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accompagné, dossierId = celui retourné par /actions/mine.</w:t>
      </w:r>
    </w:p>
    <w:p>
      <w:pPr>
        <w:pStyle w:val="Compact"/>
        <w:numPr>
          <w:ilvl w:val="0"/>
          <w:numId w:val="17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 { dossierId:</w:t>
      </w:r>
      <w:r>
        <w:t xml:space="preserve">, libelle:</w:t>
      </w:r>
      <w:r>
        <w:t xml:space="preserve">‘Réviser le mémoire’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7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01"/>
        </w:numPr>
      </w:pPr>
      <w:r>
        <w:t xml:space="preserve">Se connecter en accompagné</w:t>
      </w:r>
    </w:p>
    <w:p>
      <w:pPr>
        <w:pStyle w:val="Compact"/>
        <w:numPr>
          <w:ilvl w:val="1"/>
          <w:numId w:val="1701"/>
        </w:numPr>
      </w:pPr>
      <w:r>
        <w:t xml:space="preserve">Récupérer dossierId via /actions/mine</w:t>
      </w:r>
    </w:p>
    <w:p>
      <w:pPr>
        <w:pStyle w:val="Compact"/>
        <w:numPr>
          <w:ilvl w:val="1"/>
          <w:numId w:val="1701"/>
        </w:numPr>
      </w:pPr>
      <w:r>
        <w:t xml:space="preserve">POST /api/actions { dossierId, libelle }</w:t>
      </w:r>
    </w:p>
    <w:p>
      <w:pPr>
        <w:pStyle w:val="Compact"/>
        <w:numPr>
          <w:ilvl w:val="0"/>
          <w:numId w:val="17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{ id }. Champs optionnels non fournis stockés à null ; statut par défaut</w:t>
      </w:r>
      <w:r>
        <w:t xml:space="preserve"> </w:t>
      </w:r>
      <w:r>
        <w:t xml:space="preserve">‘a_faire’</w:t>
      </w:r>
      <w:r>
        <w:t xml:space="preserve">.</w:t>
      </w:r>
    </w:p>
    <w:p>
      <w:pPr>
        <w:pStyle w:val="Compact"/>
        <w:numPr>
          <w:ilvl w:val="0"/>
          <w:numId w:val="17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</w:t>
      </w:r>
    </w:p>
    <w:p>
      <w:pPr>
        <w:pStyle w:val="Compact"/>
        <w:numPr>
          <w:ilvl w:val="0"/>
          <w:numId w:val="17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91"/>
    <w:bookmarkStart w:id="392" w:name="X57c3c990d42fc30d6f3db86729367d5ae424362"/>
    <w:p>
      <w:pPr>
        <w:pStyle w:val="Heading3"/>
      </w:pPr>
      <w:r>
        <w:t xml:space="preserve">TC-ACT-013 — POST /actions — 400 libellé manquant ou vide (après trim)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(chaîne vide / espaces) ; partition d’équivalence (invalide)</w:t>
            </w:r>
          </w:p>
        </w:tc>
      </w:tr>
    </w:tbl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du dossier.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 { dossierId, libelle:’ ’ } puis { dossierId } sans libelle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03"/>
        </w:numPr>
      </w:pPr>
      <w:r>
        <w:t xml:space="preserve">Se connecter</w:t>
      </w:r>
    </w:p>
    <w:p>
      <w:pPr>
        <w:pStyle w:val="Compact"/>
        <w:numPr>
          <w:ilvl w:val="1"/>
          <w:numId w:val="1703"/>
        </w:numPr>
      </w:pPr>
      <w:r>
        <w:t xml:space="preserve">POST avec libelle composé d’espaces</w:t>
      </w:r>
    </w:p>
    <w:p>
      <w:pPr>
        <w:pStyle w:val="Compact"/>
        <w:numPr>
          <w:ilvl w:val="1"/>
          <w:numId w:val="1703"/>
        </w:numPr>
      </w:pPr>
      <w:r>
        <w:t xml:space="preserve">POST sans champ libelle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‘Libellé requis’</w:t>
      </w:r>
      <w:r>
        <w:t xml:space="preserve"> </w:t>
      </w:r>
      <w:r>
        <w:t xml:space="preserve">} dans les deux cas (opt() renvoie null).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92"/>
    <w:bookmarkStart w:id="393" w:name="X9d82a79c31257580cce07937a8c189cad010a7b"/>
    <w:p>
      <w:pPr>
        <w:pStyle w:val="Heading3"/>
      </w:pPr>
      <w:r>
        <w:t xml:space="preserve">TC-ACT-014 — POST /actions — 400 priorité hors énumération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(priorité invalide) ; table de décision (libellé valide + priorité invalide)</w:t>
            </w:r>
          </w:p>
        </w:tc>
      </w:tr>
    </w:tbl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du dossier.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 { dossierId, libelle:</w:t>
      </w:r>
      <w:r>
        <w:t xml:space="preserve">‘X’</w:t>
      </w:r>
      <w:r>
        <w:t xml:space="preserve">, priorite:</w:t>
      </w:r>
      <w:r>
        <w:t xml:space="preserve">‘urgente’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05"/>
        </w:numPr>
      </w:pPr>
      <w:r>
        <w:t xml:space="preserve">Se connecter</w:t>
      </w:r>
    </w:p>
    <w:p>
      <w:pPr>
        <w:pStyle w:val="Compact"/>
        <w:numPr>
          <w:ilvl w:val="1"/>
          <w:numId w:val="1705"/>
        </w:numPr>
      </w:pPr>
      <w:r>
        <w:t xml:space="preserve">POST avec priorite=</w:t>
      </w:r>
      <w:r>
        <w:t xml:space="preserve">‘urgente’</w:t>
      </w:r>
      <w:r>
        <w:t xml:space="preserve"> </w:t>
      </w:r>
      <w:r>
        <w:t xml:space="preserve">(hors haute/moyenne/basse)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‘Priorité invalide’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93"/>
    <w:bookmarkStart w:id="394" w:name="Xd02fd70a2bd1fd7b7888031b7c7de412d1f50e8"/>
    <w:p>
      <w:pPr>
        <w:pStyle w:val="Heading3"/>
      </w:pPr>
      <w:r>
        <w:t xml:space="preserve">TC-ACT-015 — POST /actions — priorité vide/espaces acceptée (normalisée à null)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(espaces) ; partition d’équivalence (valeur frontière acceptée)</w:t>
            </w:r>
          </w:p>
        </w:tc>
      </w:tr>
    </w:tbl>
    <w:p>
      <w:pPr>
        <w:pStyle w:val="Compact"/>
        <w:numPr>
          <w:ilvl w:val="0"/>
          <w:numId w:val="17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du dossier.</w:t>
      </w:r>
    </w:p>
    <w:p>
      <w:pPr>
        <w:pStyle w:val="Compact"/>
        <w:numPr>
          <w:ilvl w:val="0"/>
          <w:numId w:val="17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 { dossierId, libelle:</w:t>
      </w:r>
      <w:r>
        <w:t xml:space="preserve">‘X’</w:t>
      </w:r>
      <w:r>
        <w:t xml:space="preserve">, priorite:’ ’ }</w:t>
      </w:r>
    </w:p>
    <w:p>
      <w:pPr>
        <w:pStyle w:val="Compact"/>
        <w:numPr>
          <w:ilvl w:val="0"/>
          <w:numId w:val="17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07"/>
        </w:numPr>
      </w:pPr>
      <w:r>
        <w:t xml:space="preserve">Se connecter</w:t>
      </w:r>
    </w:p>
    <w:p>
      <w:pPr>
        <w:pStyle w:val="Compact"/>
        <w:numPr>
          <w:ilvl w:val="1"/>
          <w:numId w:val="1707"/>
        </w:numPr>
      </w:pPr>
      <w:r>
        <w:t xml:space="preserve">POST avec priorite composée d’espaces</w:t>
      </w:r>
    </w:p>
    <w:p>
      <w:pPr>
        <w:pStyle w:val="Compact"/>
        <w:numPr>
          <w:ilvl w:val="1"/>
          <w:numId w:val="1707"/>
        </w:numPr>
      </w:pPr>
      <w:r>
        <w:t xml:space="preserve">Relire l’action</w:t>
      </w:r>
    </w:p>
    <w:p>
      <w:pPr>
        <w:pStyle w:val="Compact"/>
        <w:numPr>
          <w:ilvl w:val="0"/>
          <w:numId w:val="17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priorite stockée à null (opt() neutralise, pas d’erreur car prio est falsy donc non testé contre PRIORITES).</w:t>
      </w:r>
    </w:p>
    <w:p>
      <w:pPr>
        <w:pStyle w:val="Compact"/>
        <w:numPr>
          <w:ilvl w:val="0"/>
          <w:numId w:val="17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</w:t>
      </w:r>
    </w:p>
    <w:p>
      <w:pPr>
        <w:pStyle w:val="Compact"/>
        <w:numPr>
          <w:ilvl w:val="0"/>
          <w:numId w:val="17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94"/>
    <w:bookmarkStart w:id="395" w:name="Xc59b9a7af2a0735556884bb6608f78f311aabdf"/>
    <w:p>
      <w:pPr>
        <w:pStyle w:val="Heading3"/>
      </w:pPr>
      <w:r>
        <w:t xml:space="preserve">TC-ACT-016 — POST /actions — 404 dossier non accessible à l’utilisateur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(non-propriétaire) ; partition d’équivalence</w:t>
            </w:r>
          </w:p>
        </w:tc>
      </w:tr>
    </w:tbl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A ; dossierId appartenant à un autre accompagné/accompagnateur.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 { dossierId:&lt;dossier d’autrui&gt;, libelle:</w:t>
      </w:r>
      <w:r>
        <w:t xml:space="preserve">‘X’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09"/>
        </w:numPr>
      </w:pPr>
      <w:r>
        <w:t xml:space="preserve">Se connecter en accompagné A</w:t>
      </w:r>
    </w:p>
    <w:p>
      <w:pPr>
        <w:pStyle w:val="Compact"/>
        <w:numPr>
          <w:ilvl w:val="1"/>
          <w:numId w:val="1709"/>
        </w:numPr>
      </w:pPr>
      <w:r>
        <w:t xml:space="preserve">POST avec un dossierId ne référençant ni accompagnateur_id ni accompagne_id = A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(dossierForUser échoue avant validation du libellé).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 (dossierForUser)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95"/>
    <w:bookmarkStart w:id="396" w:name="Xaf521e0c570100fc8cd0c9279b8712f688d1299"/>
    <w:p>
      <w:pPr>
        <w:pStyle w:val="Heading3"/>
      </w:pPr>
      <w:r>
        <w:t xml:space="preserve">TC-ACT-017 — POST /actions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 { dossierId:1, libelle:</w:t>
      </w:r>
      <w:r>
        <w:t xml:space="preserve">‘X’</w:t>
      </w:r>
      <w:r>
        <w:t xml:space="preserve"> </w:t>
      </w:r>
      <w:r>
        <w:t xml:space="preserve">} sans cookie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11"/>
        </w:numPr>
      </w:pPr>
      <w:r>
        <w:t xml:space="preserve">POST /api/actions sans cookie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 (requireAuth)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96"/>
    <w:bookmarkStart w:id="397" w:name="Xf13385f84fec6ec99d2c4eafdbb678a22d18652"/>
    <w:p>
      <w:pPr>
        <w:pStyle w:val="Heading3"/>
      </w:pPr>
      <w:r>
        <w:t xml:space="preserve">TC-ACT-018 — POST /actions — ordre = MAX(ordre)+1 sur ajouts successifs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(incrément d’ordre) ; test du contrat</w:t>
            </w:r>
          </w:p>
        </w:tc>
      </w:tr>
    </w:tbl>
    <w:p>
      <w:pPr>
        <w:pStyle w:val="Compact"/>
        <w:numPr>
          <w:ilvl w:val="0"/>
          <w:numId w:val="17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; dossier avec une action d’ordre N existant.</w:t>
      </w:r>
    </w:p>
    <w:p>
      <w:pPr>
        <w:pStyle w:val="Compact"/>
        <w:numPr>
          <w:ilvl w:val="0"/>
          <w:numId w:val="17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Deux POST consécutifs sur le même dossier.</w:t>
      </w:r>
    </w:p>
    <w:p>
      <w:pPr>
        <w:pStyle w:val="Compact"/>
        <w:numPr>
          <w:ilvl w:val="0"/>
          <w:numId w:val="17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13"/>
        </w:numPr>
      </w:pPr>
      <w:r>
        <w:t xml:space="preserve">POST action A</w:t>
      </w:r>
    </w:p>
    <w:p>
      <w:pPr>
        <w:pStyle w:val="Compact"/>
        <w:numPr>
          <w:ilvl w:val="1"/>
          <w:numId w:val="1713"/>
        </w:numPr>
      </w:pPr>
      <w:r>
        <w:t xml:space="preserve">POST action B</w:t>
      </w:r>
    </w:p>
    <w:p>
      <w:pPr>
        <w:pStyle w:val="Compact"/>
        <w:numPr>
          <w:ilvl w:val="1"/>
          <w:numId w:val="1713"/>
        </w:numPr>
      </w:pPr>
      <w:r>
        <w:t xml:space="preserve">GET /api/actions?dossierId=</w:t>
      </w:r>
    </w:p>
    <w:p>
      <w:pPr>
        <w:pStyle w:val="Compact"/>
        <w:numPr>
          <w:ilvl w:val="0"/>
          <w:numId w:val="17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nouvelles actions reçoivent des ordres strictement croissants et contigus à partir de MAX(ordre)+1 ; tri stable de la liste.</w:t>
      </w:r>
    </w:p>
    <w:p>
      <w:pPr>
        <w:pStyle w:val="Compact"/>
        <w:numPr>
          <w:ilvl w:val="0"/>
          <w:numId w:val="17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 (ordre)</w:t>
      </w:r>
    </w:p>
    <w:p>
      <w:pPr>
        <w:pStyle w:val="Compact"/>
        <w:numPr>
          <w:ilvl w:val="0"/>
          <w:numId w:val="17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97"/>
    <w:bookmarkStart w:id="398" w:name="Xc6a26102e1ed3094539183b4e36eae092a24c51"/>
    <w:p>
      <w:pPr>
        <w:pStyle w:val="Heading3"/>
      </w:pPr>
      <w:r>
        <w:t xml:space="preserve">TC-ACT-019 — PATCH /actions/:id — nominal : changement de statut valide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(statut valide) ; persistance/relecture</w:t>
            </w:r>
          </w:p>
        </w:tc>
      </w:tr>
    </w:tbl>
    <w:p>
      <w:pPr>
        <w:pStyle w:val="Compact"/>
        <w:numPr>
          <w:ilvl w:val="0"/>
          <w:numId w:val="17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(accompagnateur ou accompagné) d’une action existante.</w:t>
      </w:r>
    </w:p>
    <w:p>
      <w:pPr>
        <w:pStyle w:val="Compact"/>
        <w:numPr>
          <w:ilvl w:val="0"/>
          <w:numId w:val="17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/api/actions/</w:t>
      </w:r>
      <w:r>
        <w:t xml:space="preserve"> </w:t>
      </w:r>
      <w:r>
        <w:t xml:space="preserve">{ statut:</w:t>
      </w:r>
      <w:r>
        <w:t xml:space="preserve">‘en_cours’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7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15"/>
        </w:numPr>
      </w:pPr>
      <w:r>
        <w:t xml:space="preserve">Se connecter</w:t>
      </w:r>
    </w:p>
    <w:p>
      <w:pPr>
        <w:pStyle w:val="Compact"/>
        <w:numPr>
          <w:ilvl w:val="1"/>
          <w:numId w:val="1715"/>
        </w:numPr>
      </w:pPr>
      <w:r>
        <w:t xml:space="preserve">PATCH avec statut=</w:t>
      </w:r>
      <w:r>
        <w:t xml:space="preserve">‘en_cours’</w:t>
      </w:r>
    </w:p>
    <w:p>
      <w:pPr>
        <w:pStyle w:val="Compact"/>
        <w:numPr>
          <w:ilvl w:val="1"/>
          <w:numId w:val="1715"/>
        </w:numPr>
      </w:pPr>
      <w:r>
        <w:t xml:space="preserve">Relire l’action</w:t>
      </w:r>
    </w:p>
    <w:p>
      <w:pPr>
        <w:pStyle w:val="Compact"/>
        <w:numPr>
          <w:ilvl w:val="0"/>
          <w:numId w:val="17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; à la relecture statut=</w:t>
      </w:r>
      <w:r>
        <w:t xml:space="preserve">‘en_cours’</w:t>
      </w:r>
      <w:r>
        <w:t xml:space="preserve">.</w:t>
      </w:r>
    </w:p>
    <w:p>
      <w:pPr>
        <w:pStyle w:val="Compact"/>
        <w:numPr>
          <w:ilvl w:val="0"/>
          <w:numId w:val="17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PATCH /api/actions/:id</w:t>
      </w:r>
    </w:p>
    <w:p>
      <w:pPr>
        <w:pStyle w:val="Compact"/>
        <w:numPr>
          <w:ilvl w:val="0"/>
          <w:numId w:val="17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98"/>
    <w:bookmarkStart w:id="399" w:name="X04a3aa391fe153c8c4365be895d8b9ad74ca598"/>
    <w:p>
      <w:pPr>
        <w:pStyle w:val="Heading3"/>
      </w:pPr>
      <w:r>
        <w:t xml:space="preserve">TC-ACT-020 — PATCH /actions/:id — 400 statut hors énumération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(statut invalide) ; valeurs limites (juste hors ensemble)</w:t>
            </w:r>
          </w:p>
        </w:tc>
      </w:tr>
    </w:tbl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d’une action existante.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/api/actions/</w:t>
      </w:r>
      <w:r>
        <w:t xml:space="preserve"> </w:t>
      </w:r>
      <w:r>
        <w:t xml:space="preserve">{ statut:</w:t>
      </w:r>
      <w:r>
        <w:t xml:space="preserve">‘termine’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17"/>
        </w:numPr>
      </w:pPr>
      <w:r>
        <w:t xml:space="preserve">PATCH avec statut=</w:t>
      </w:r>
      <w:r>
        <w:t xml:space="preserve">‘termine’</w:t>
      </w:r>
      <w:r>
        <w:t xml:space="preserve"> </w:t>
      </w:r>
      <w:r>
        <w:t xml:space="preserve">(hors a_faire/en_cours/fait)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‘Statut invalide’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PATCH /api/actions/:id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399"/>
    <w:bookmarkStart w:id="400" w:name="X7b6921f5a844ba2a129a8ecbccf8e8695ef32dc"/>
    <w:p>
      <w:pPr>
        <w:pStyle w:val="Heading3"/>
      </w:pPr>
      <w:r>
        <w:t xml:space="preserve">TC-ACT-021 — PATCH /actions/:id — 400 libellé fourni mais vide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(chaîne d’espaces) ; partition d’équivalence</w:t>
            </w:r>
          </w:p>
        </w:tc>
      </w:tr>
    </w:tbl>
    <w:p>
      <w:pPr>
        <w:pStyle w:val="Compact"/>
        <w:numPr>
          <w:ilvl w:val="0"/>
          <w:numId w:val="17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d’une action existante.</w:t>
      </w:r>
    </w:p>
    <w:p>
      <w:pPr>
        <w:pStyle w:val="Compact"/>
        <w:numPr>
          <w:ilvl w:val="0"/>
          <w:numId w:val="17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/api/actions/</w:t>
      </w:r>
      <w:r>
        <w:t xml:space="preserve"> </w:t>
      </w:r>
      <w:r>
        <w:t xml:space="preserve">{ libelle:’ ’ }</w:t>
      </w:r>
    </w:p>
    <w:p>
      <w:pPr>
        <w:pStyle w:val="Compact"/>
        <w:numPr>
          <w:ilvl w:val="0"/>
          <w:numId w:val="17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19"/>
        </w:numPr>
      </w:pPr>
      <w:r>
        <w:t xml:space="preserve">PATCH avec libelle composé d’espaces</w:t>
      </w:r>
    </w:p>
    <w:p>
      <w:pPr>
        <w:pStyle w:val="Compact"/>
        <w:numPr>
          <w:ilvl w:val="0"/>
          <w:numId w:val="17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‘Libellé vide’</w:t>
      </w:r>
      <w:r>
        <w:t xml:space="preserve"> </w:t>
      </w:r>
      <w:r>
        <w:t xml:space="preserve">} (b.libelle != null mais opt() → null).</w:t>
      </w:r>
    </w:p>
    <w:p>
      <w:pPr>
        <w:pStyle w:val="Compact"/>
        <w:numPr>
          <w:ilvl w:val="0"/>
          <w:numId w:val="17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PATCH /api/actions/:id</w:t>
      </w:r>
    </w:p>
    <w:p>
      <w:pPr>
        <w:pStyle w:val="Compact"/>
        <w:numPr>
          <w:ilvl w:val="0"/>
          <w:numId w:val="17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00"/>
    <w:bookmarkStart w:id="401" w:name="X6dd22862e4be4730a0897c60a951b3fd6ec99c1"/>
    <w:p>
      <w:pPr>
        <w:pStyle w:val="Heading3"/>
      </w:pPr>
      <w:r>
        <w:t xml:space="preserve">TC-ACT-022 — PATCH /actions/:id — 400 priorité invalide (non vide)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(priorité invalide)</w:t>
            </w:r>
          </w:p>
        </w:tc>
      </w:tr>
    </w:tbl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d’une action existante.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/api/actions/</w:t>
      </w:r>
      <w:r>
        <w:t xml:space="preserve"> </w:t>
      </w:r>
      <w:r>
        <w:t xml:space="preserve">{ priorite:</w:t>
      </w:r>
      <w:r>
        <w:t xml:space="preserve">‘critique’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21"/>
        </w:numPr>
      </w:pPr>
      <w:r>
        <w:t xml:space="preserve">PATCH avec priorite=</w:t>
      </w:r>
      <w:r>
        <w:t xml:space="preserve">‘critique’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‘Priorité invalide’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PATCH /api/actions/:id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01"/>
    <w:bookmarkStart w:id="402" w:name="X140083920a3645b1a866c7281e01fe1047a4419"/>
    <w:p>
      <w:pPr>
        <w:pStyle w:val="Heading3"/>
      </w:pPr>
      <w:r>
        <w:t xml:space="preserve">TC-ACT-023 — PATCH /actions/:id — priorité explicitement vidée (null) acceptée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(effacement) ; table de décision (priorite défini=true, valeur falsy)</w:t>
            </w:r>
          </w:p>
        </w:tc>
      </w:tr>
    </w:tbl>
    <w:p>
      <w:pPr>
        <w:pStyle w:val="Compact"/>
        <w:numPr>
          <w:ilvl w:val="0"/>
          <w:numId w:val="172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d’une action ayant une priorité</w:t>
      </w:r>
      <w:r>
        <w:t xml:space="preserve"> </w:t>
      </w:r>
      <w:r>
        <w:t xml:space="preserve">‘haute’</w:t>
      </w:r>
      <w:r>
        <w:t xml:space="preserve">.</w:t>
      </w:r>
    </w:p>
    <w:p>
      <w:pPr>
        <w:pStyle w:val="Compact"/>
        <w:numPr>
          <w:ilvl w:val="0"/>
          <w:numId w:val="172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/api/actions/</w:t>
      </w:r>
      <w:r>
        <w:t xml:space="preserve"> </w:t>
      </w:r>
      <w:r>
        <w:t xml:space="preserve">{ priorite:’’ }</w:t>
      </w:r>
    </w:p>
    <w:p>
      <w:pPr>
        <w:pStyle w:val="Compact"/>
        <w:numPr>
          <w:ilvl w:val="0"/>
          <w:numId w:val="172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23"/>
        </w:numPr>
      </w:pPr>
      <w:r>
        <w:t xml:space="preserve">PATCH avec priorite=’’ (chaîne vide)</w:t>
      </w:r>
    </w:p>
    <w:p>
      <w:pPr>
        <w:pStyle w:val="Compact"/>
        <w:numPr>
          <w:ilvl w:val="1"/>
          <w:numId w:val="1723"/>
        </w:numPr>
      </w:pPr>
      <w:r>
        <w:t xml:space="preserve">Relire l’action</w:t>
      </w:r>
    </w:p>
    <w:p>
      <w:pPr>
        <w:pStyle w:val="Compact"/>
        <w:numPr>
          <w:ilvl w:val="0"/>
          <w:numId w:val="172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; priorite remise à null (opt() → null, prio falsy donc non rejeté).</w:t>
      </w:r>
    </w:p>
    <w:p>
      <w:pPr>
        <w:pStyle w:val="Compact"/>
        <w:numPr>
          <w:ilvl w:val="0"/>
          <w:numId w:val="172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PATCH /api/actions/:id</w:t>
      </w:r>
    </w:p>
    <w:p>
      <w:pPr>
        <w:pStyle w:val="Compact"/>
        <w:numPr>
          <w:ilvl w:val="0"/>
          <w:numId w:val="172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02"/>
    <w:bookmarkStart w:id="403" w:name="Xd6b3eaecdc3e1f00ced0dbc9821b99fb7359ec5"/>
    <w:p>
      <w:pPr>
        <w:pStyle w:val="Heading3"/>
      </w:pPr>
      <w:r>
        <w:t xml:space="preserve">TC-ACT-024 — PATCH /actions/:id — corps vide : 200 ok sans modification (sets.length===0)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(0 champ) ; partition d’équivalence (no-op)</w:t>
            </w:r>
          </w:p>
        </w:tc>
      </w:tr>
    </w:tbl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d’une action existante.</w:t>
      </w:r>
    </w:p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/api/actions/</w:t>
      </w:r>
      <w:r>
        <w:t xml:space="preserve"> </w:t>
      </w:r>
      <w:r>
        <w:t xml:space="preserve">{} (aucun champ)</w:t>
      </w:r>
    </w:p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25"/>
        </w:numPr>
      </w:pPr>
      <w:r>
        <w:t xml:space="preserve">PATCH avec corps {}</w:t>
      </w:r>
    </w:p>
    <w:p>
      <w:pPr>
        <w:pStyle w:val="Compact"/>
        <w:numPr>
          <w:ilvl w:val="1"/>
          <w:numId w:val="1725"/>
        </w:numPr>
      </w:pPr>
      <w:r>
        <w:t xml:space="preserve">Relire l’action</w:t>
      </w:r>
    </w:p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; action inchangée (aucune requête UPDATE émise).</w:t>
      </w:r>
    </w:p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PATCH /api/actions/:id</w:t>
      </w:r>
    </w:p>
    <w:p>
      <w:pPr>
        <w:pStyle w:val="Compact"/>
        <w:numPr>
          <w:ilvl w:val="0"/>
          <w:numId w:val="172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03"/>
    <w:bookmarkStart w:id="404" w:name="X0df11c507075e0468ef4083661447d0c9146405"/>
    <w:p>
      <w:pPr>
        <w:pStyle w:val="Heading3"/>
      </w:pPr>
      <w:r>
        <w:t xml:space="preserve">TC-ACT-025 — PATCH /actions/:id — modif de rappel_le ré-arme rappel_envoye=0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(rappel_le défini → réarmement) ; test du contrat</w:t>
            </w:r>
          </w:p>
        </w:tc>
      </w:tr>
    </w:tbl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d’une action dont rappel_envoye=1 (rappel déjà notifié).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/api/actions/</w:t>
      </w:r>
      <w:r>
        <w:t xml:space="preserve"> </w:t>
      </w:r>
      <w:r>
        <w:t xml:space="preserve">{ rappel_le:</w:t>
      </w:r>
      <w:r>
        <w:t xml:space="preserve">‘</w:t>
      </w:r>
      <w:r>
        <w:t xml:space="preserve">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27"/>
        </w:numPr>
      </w:pPr>
      <w:r>
        <w:t xml:space="preserve">Préparer une action avec rappel_envoye=1</w:t>
      </w:r>
    </w:p>
    <w:p>
      <w:pPr>
        <w:pStyle w:val="Compact"/>
        <w:numPr>
          <w:ilvl w:val="1"/>
          <w:numId w:val="1727"/>
        </w:numPr>
      </w:pPr>
      <w:r>
        <w:t xml:space="preserve">PATCH avec un nouveau rappel_le</w:t>
      </w:r>
    </w:p>
    <w:p>
      <w:pPr>
        <w:pStyle w:val="Compact"/>
        <w:numPr>
          <w:ilvl w:val="1"/>
          <w:numId w:val="1727"/>
        </w:numPr>
      </w:pPr>
      <w:r>
        <w:t xml:space="preserve">Atteindre/forcer la date puis GET /api/notifications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; rappel_envoye repassé à 0 (clause SET rappel_envoye=0), de sorte qu’une nouvelle notification pourra être générée à échéance.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PATCH /api/actions/:id (rappel_envoye=0)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04"/>
    <w:bookmarkStart w:id="405" w:name="X17c488553674266ed962d795b7239d6d2ede0df"/>
    <w:p>
      <w:pPr>
        <w:pStyle w:val="Heading3"/>
      </w:pPr>
      <w:r>
        <w:t xml:space="preserve">TC-ACT-026 — PATCH /actions/:id — mise à jour multi-champs partielle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persistance/relecture</w:t>
            </w:r>
          </w:p>
        </w:tc>
      </w:tr>
    </w:tbl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d’une action.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/api/actions/</w:t>
      </w:r>
      <w:r>
        <w:t xml:space="preserve"> </w:t>
      </w:r>
      <w:r>
        <w:t xml:space="preserve">{ libelle:</w:t>
      </w:r>
      <w:r>
        <w:t xml:space="preserve">‘Maj’</w:t>
      </w:r>
      <w:r>
        <w:t xml:space="preserve">, echeance:</w:t>
      </w:r>
      <w:r>
        <w:t xml:space="preserve">‘2026-08-01’</w:t>
      </w:r>
      <w:r>
        <w:t xml:space="preserve">, critere:</w:t>
      </w:r>
      <w:r>
        <w:t xml:space="preserve">‘OK’</w:t>
      </w:r>
      <w:r>
        <w:t xml:space="preserve">, details:</w:t>
      </w:r>
      <w:r>
        <w:t xml:space="preserve">‘note’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29"/>
        </w:numPr>
      </w:pPr>
      <w:r>
        <w:t xml:space="preserve">PATCH avec plusieurs champs valides</w:t>
      </w:r>
    </w:p>
    <w:p>
      <w:pPr>
        <w:pStyle w:val="Compact"/>
        <w:numPr>
          <w:ilvl w:val="1"/>
          <w:numId w:val="1729"/>
        </w:numPr>
      </w:pPr>
      <w:r>
        <w:t xml:space="preserve">Relire l’action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; tous les champs fournis mis à jour, les autres inchangés.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PATCH /api/actions/:id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05"/>
    <w:bookmarkStart w:id="406" w:name="X32e6366118de5d32e4c9a06d8aee353f01765b9"/>
    <w:p>
      <w:pPr>
        <w:pStyle w:val="Heading3"/>
      </w:pPr>
      <w:r>
        <w:t xml:space="preserve">TC-ACT-027 — PATCH /actions/:id — 404 action d’un dossier non accessible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(non-propriétaire)</w:t>
            </w:r>
          </w:p>
        </w:tc>
      </w:tr>
    </w:tbl>
    <w:p>
      <w:pPr>
        <w:pStyle w:val="Compact"/>
        <w:numPr>
          <w:ilvl w:val="0"/>
          <w:numId w:val="173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utilisateur A ; action appartenant au dossier d’un autre utilisateur.</w:t>
      </w:r>
    </w:p>
    <w:p>
      <w:pPr>
        <w:pStyle w:val="Compact"/>
        <w:numPr>
          <w:ilvl w:val="0"/>
          <w:numId w:val="173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/api/actions/&lt;id d’autrui&gt; { statut:</w:t>
      </w:r>
      <w:r>
        <w:t xml:space="preserve">‘fait’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73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31"/>
        </w:numPr>
      </w:pPr>
      <w:r>
        <w:t xml:space="preserve">Se connecter en A</w:t>
      </w:r>
    </w:p>
    <w:p>
      <w:pPr>
        <w:pStyle w:val="Compact"/>
        <w:numPr>
          <w:ilvl w:val="1"/>
          <w:numId w:val="1731"/>
        </w:numPr>
      </w:pPr>
      <w:r>
        <w:t xml:space="preserve">PATCH une action dont le dossier n’a ni accompagnateur_id ni accompagne_id = A</w:t>
      </w:r>
    </w:p>
    <w:p>
      <w:pPr>
        <w:pStyle w:val="Compact"/>
        <w:numPr>
          <w:ilvl w:val="0"/>
          <w:numId w:val="173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‘Action introuvable’</w:t>
      </w:r>
      <w:r>
        <w:t xml:space="preserve"> </w:t>
      </w:r>
      <w:r>
        <w:t xml:space="preserve">} (actionForUser échoue).</w:t>
      </w:r>
    </w:p>
    <w:p>
      <w:pPr>
        <w:pStyle w:val="Compact"/>
        <w:numPr>
          <w:ilvl w:val="0"/>
          <w:numId w:val="173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PATCH /api/actions/:id (actionForUser)</w:t>
      </w:r>
    </w:p>
    <w:p>
      <w:pPr>
        <w:pStyle w:val="Compact"/>
        <w:numPr>
          <w:ilvl w:val="0"/>
          <w:numId w:val="173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06"/>
    <w:bookmarkStart w:id="407" w:name="Xf90e6996009fe701d744fdbd4f1d56bfed307bb"/>
    <w:p>
      <w:pPr>
        <w:pStyle w:val="Heading3"/>
      </w:pPr>
      <w:r>
        <w:t xml:space="preserve">TC-ACT-028 — PATCH /actions/:id — 404 action inexistante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(id inexistant) ; valeurs limites</w:t>
            </w:r>
          </w:p>
        </w:tc>
      </w:tr>
    </w:tbl>
    <w:p>
      <w:pPr>
        <w:pStyle w:val="Compact"/>
        <w:numPr>
          <w:ilvl w:val="0"/>
          <w:numId w:val="173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utilisateur authentifié.</w:t>
      </w:r>
    </w:p>
    <w:p>
      <w:pPr>
        <w:pStyle w:val="Compact"/>
        <w:numPr>
          <w:ilvl w:val="0"/>
          <w:numId w:val="173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/api/actions/999999 { statut:</w:t>
      </w:r>
      <w:r>
        <w:t xml:space="preserve">‘fait’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73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33"/>
        </w:numPr>
      </w:pPr>
      <w:r>
        <w:t xml:space="preserve">PATCH sur un id d’action inexistant</w:t>
      </w:r>
    </w:p>
    <w:p>
      <w:pPr>
        <w:pStyle w:val="Compact"/>
        <w:numPr>
          <w:ilvl w:val="0"/>
          <w:numId w:val="173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‘Action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3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PATCH /api/actions/:id</w:t>
      </w:r>
    </w:p>
    <w:p>
      <w:pPr>
        <w:pStyle w:val="Compact"/>
        <w:numPr>
          <w:ilvl w:val="0"/>
          <w:numId w:val="173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07"/>
    <w:bookmarkStart w:id="408" w:name="X093222ba87abde35a4fc1bb760762decff417f5"/>
    <w:p>
      <w:pPr>
        <w:pStyle w:val="Heading3"/>
      </w:pPr>
      <w:r>
        <w:t xml:space="preserve">TC-ACT-029 — PATCH /actions/:id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/api/actions/1 { statut:</w:t>
      </w:r>
      <w:r>
        <w:t xml:space="preserve">‘fait’</w:t>
      </w:r>
      <w:r>
        <w:t xml:space="preserve"> </w:t>
      </w:r>
      <w:r>
        <w:t xml:space="preserve">} sans cookie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35"/>
        </w:numPr>
      </w:pPr>
      <w:r>
        <w:t xml:space="preserve">PATCH sans cookie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PATCH /api/actions/:id (requireAuth)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08"/>
    <w:bookmarkStart w:id="409" w:name="Xa0d015600da8cce48f83a9a8ffd9f070249892f"/>
    <w:p>
      <w:pPr>
        <w:pStyle w:val="Heading3"/>
      </w:pPr>
      <w:r>
        <w:t xml:space="preserve">TC-ACT-030 — DELETE /actions/:id — nominal : suppression d’une action accessible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persistance/relecture</w:t>
            </w:r>
          </w:p>
        </w:tc>
      </w:tr>
    </w:tbl>
    <w:p>
      <w:pPr>
        <w:pStyle w:val="Compact"/>
        <w:numPr>
          <w:ilvl w:val="0"/>
          <w:numId w:val="173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d’une action existante.</w:t>
      </w:r>
    </w:p>
    <w:p>
      <w:pPr>
        <w:pStyle w:val="Compact"/>
        <w:numPr>
          <w:ilvl w:val="0"/>
          <w:numId w:val="173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/api/actions/</w:t>
      </w:r>
    </w:p>
    <w:p>
      <w:pPr>
        <w:pStyle w:val="Compact"/>
        <w:numPr>
          <w:ilvl w:val="0"/>
          <w:numId w:val="173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37"/>
        </w:numPr>
      </w:pPr>
      <w:r>
        <w:t xml:space="preserve">Créer une action</w:t>
      </w:r>
    </w:p>
    <w:p>
      <w:pPr>
        <w:pStyle w:val="Compact"/>
        <w:numPr>
          <w:ilvl w:val="1"/>
          <w:numId w:val="1737"/>
        </w:numPr>
      </w:pPr>
      <w:r>
        <w:t xml:space="preserve">DELETE /api/actions/</w:t>
      </w:r>
    </w:p>
    <w:p>
      <w:pPr>
        <w:pStyle w:val="Compact"/>
        <w:numPr>
          <w:ilvl w:val="1"/>
          <w:numId w:val="1737"/>
        </w:numPr>
      </w:pPr>
      <w:r>
        <w:t xml:space="preserve">GET /api/actions(… ) pour vérifier l’absence</w:t>
      </w:r>
    </w:p>
    <w:p>
      <w:pPr>
        <w:pStyle w:val="Compact"/>
        <w:numPr>
          <w:ilvl w:val="0"/>
          <w:numId w:val="173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; l’action n’apparaît plus dans la liste.</w:t>
      </w:r>
    </w:p>
    <w:p>
      <w:pPr>
        <w:pStyle w:val="Compact"/>
        <w:numPr>
          <w:ilvl w:val="0"/>
          <w:numId w:val="173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DELETE /api/actions/:id</w:t>
      </w:r>
    </w:p>
    <w:p>
      <w:pPr>
        <w:pStyle w:val="Compact"/>
        <w:numPr>
          <w:ilvl w:val="0"/>
          <w:numId w:val="173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09"/>
    <w:bookmarkStart w:id="410" w:name="X0c773efb70141b8bfd51814db7435784fb12e89"/>
    <w:p>
      <w:pPr>
        <w:pStyle w:val="Heading3"/>
      </w:pPr>
      <w:r>
        <w:t xml:space="preserve">TC-ACT-031 — DELETE /actions/:id — 404 action d’un dossier non accessible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(non-propriétaire)</w:t>
            </w:r>
          </w:p>
        </w:tc>
      </w:tr>
    </w:tbl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utilisateur A ; action d’un autre utilisateur.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/api/actions/&lt;id d’autrui&gt;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39"/>
        </w:numPr>
      </w:pPr>
      <w:r>
        <w:t xml:space="preserve">Se connecter en A</w:t>
      </w:r>
    </w:p>
    <w:p>
      <w:pPr>
        <w:pStyle w:val="Compact"/>
        <w:numPr>
          <w:ilvl w:val="1"/>
          <w:numId w:val="1739"/>
        </w:numPr>
      </w:pPr>
      <w:r>
        <w:t xml:space="preserve">DELETE une action d’un dossier non lié à A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‘Action introuvable’</w:t>
      </w:r>
      <w:r>
        <w:t xml:space="preserve"> </w:t>
      </w:r>
      <w:r>
        <w:t xml:space="preserve">} ; aucune suppression effectuée.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DELETE /api/actions/:id (actionForUser)</w:t>
      </w:r>
    </w:p>
    <w:p>
      <w:pPr>
        <w:pStyle w:val="Compact"/>
        <w:numPr>
          <w:ilvl w:val="0"/>
          <w:numId w:val="173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10"/>
    <w:bookmarkStart w:id="411" w:name="X1eac6ad37bcb6b88f1fb2b4f5a34ef6cddb4809"/>
    <w:p>
      <w:pPr>
        <w:pStyle w:val="Heading3"/>
      </w:pPr>
      <w:r>
        <w:t xml:space="preserve">TC-ACT-032 — DELETE /actions/:id — 404 action inexistante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(id inexistant)</w:t>
            </w:r>
          </w:p>
        </w:tc>
      </w:tr>
    </w:tbl>
    <w:p>
      <w:pPr>
        <w:pStyle w:val="Compact"/>
        <w:numPr>
          <w:ilvl w:val="0"/>
          <w:numId w:val="174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authentifié.</w:t>
      </w:r>
    </w:p>
    <w:p>
      <w:pPr>
        <w:pStyle w:val="Compact"/>
        <w:numPr>
          <w:ilvl w:val="0"/>
          <w:numId w:val="174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/api/actions/999999</w:t>
      </w:r>
    </w:p>
    <w:p>
      <w:pPr>
        <w:pStyle w:val="Compact"/>
        <w:numPr>
          <w:ilvl w:val="0"/>
          <w:numId w:val="174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41"/>
        </w:numPr>
      </w:pPr>
      <w:r>
        <w:t xml:space="preserve">DELETE sur id inexistant</w:t>
      </w:r>
    </w:p>
    <w:p>
      <w:pPr>
        <w:pStyle w:val="Compact"/>
        <w:numPr>
          <w:ilvl w:val="0"/>
          <w:numId w:val="174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‘Action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4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DELETE /api/actions/:id</w:t>
      </w:r>
    </w:p>
    <w:p>
      <w:pPr>
        <w:pStyle w:val="Compact"/>
        <w:numPr>
          <w:ilvl w:val="0"/>
          <w:numId w:val="174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11"/>
    <w:bookmarkStart w:id="412" w:name="X12b8adb5c898185b33510d626fac079bd33d91b"/>
    <w:p>
      <w:pPr>
        <w:pStyle w:val="Heading3"/>
      </w:pPr>
      <w:r>
        <w:t xml:space="preserve">TC-ACT-033 — DELETE /actions/:id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/api/actions/1 sans cookie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43"/>
        </w:numPr>
      </w:pPr>
      <w:r>
        <w:t xml:space="preserve">DELETE sans cookie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DELETE /api/actions/:id (requireAuth)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12"/>
    <w:bookmarkStart w:id="413" w:name="X49731ea80e6391c04834146d2ac202b627ca111"/>
    <w:p>
      <w:pPr>
        <w:pStyle w:val="Heading3"/>
      </w:pPr>
      <w:r>
        <w:t xml:space="preserve">TC-ACT-034 — POST /actions/reorder — nominal : réordonnancement complet d’un dossier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persistance/relecture</w:t>
            </w:r>
          </w:p>
        </w:tc>
      </w:tr>
    </w:tbl>
    <w:p>
      <w:pPr>
        <w:pStyle w:val="Compact"/>
        <w:numPr>
          <w:ilvl w:val="0"/>
          <w:numId w:val="174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d’un dossier avec &gt;=3 actions [A,B,C].</w:t>
      </w:r>
    </w:p>
    <w:p>
      <w:pPr>
        <w:pStyle w:val="Compact"/>
        <w:numPr>
          <w:ilvl w:val="0"/>
          <w:numId w:val="174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/api/actions/reorder { dossierId, ids:[C.id, A.id, B.id] }</w:t>
      </w:r>
    </w:p>
    <w:p>
      <w:pPr>
        <w:pStyle w:val="Compact"/>
        <w:numPr>
          <w:ilvl w:val="0"/>
          <w:numId w:val="174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45"/>
        </w:numPr>
      </w:pPr>
      <w:r>
        <w:t xml:space="preserve">Lister les actions</w:t>
      </w:r>
    </w:p>
    <w:p>
      <w:pPr>
        <w:pStyle w:val="Compact"/>
        <w:numPr>
          <w:ilvl w:val="1"/>
          <w:numId w:val="1745"/>
        </w:numPr>
      </w:pPr>
      <w:r>
        <w:t xml:space="preserve">POST reorder avec un ordre inversé</w:t>
      </w:r>
    </w:p>
    <w:p>
      <w:pPr>
        <w:pStyle w:val="Compact"/>
        <w:numPr>
          <w:ilvl w:val="1"/>
          <w:numId w:val="1745"/>
        </w:numPr>
      </w:pPr>
      <w:r>
        <w:t xml:space="preserve">Relire la liste</w:t>
      </w:r>
    </w:p>
    <w:p>
      <w:pPr>
        <w:pStyle w:val="Compact"/>
        <w:numPr>
          <w:ilvl w:val="0"/>
          <w:numId w:val="174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; à la relecture l’ordre suit la liste fournie (ordre 0,1,2…) ; tri ASC cohérent.</w:t>
      </w:r>
    </w:p>
    <w:p>
      <w:pPr>
        <w:pStyle w:val="Compact"/>
        <w:numPr>
          <w:ilvl w:val="0"/>
          <w:numId w:val="174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/api/actions/reorder</w:t>
      </w:r>
    </w:p>
    <w:p>
      <w:pPr>
        <w:pStyle w:val="Compact"/>
        <w:numPr>
          <w:ilvl w:val="0"/>
          <w:numId w:val="174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13"/>
    <w:bookmarkStart w:id="414" w:name="Xb135892775e336e6fd2b689ec02b8eced58ae85"/>
    <w:p>
      <w:pPr>
        <w:pStyle w:val="Heading3"/>
      </w:pPr>
      <w:r>
        <w:t xml:space="preserve">TC-ACT-035 — POST /actions/reorder — liste partielle : actions absentes renumérotées à la suite sans collision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(sous-ensemble) ; test du contrat (renumérotation contiguë)</w:t>
            </w:r>
          </w:p>
        </w:tc>
      </w:tr>
    </w:tbl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d’un dossier avec actions [A,B,C,D].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/api/actions/reorder { dossierId, ids:[B.id, A.id] } (C et D omis)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47"/>
        </w:numPr>
      </w:pPr>
      <w:r>
        <w:t xml:space="preserve">POST reorder avec seulement 2 des 4 ids</w:t>
      </w:r>
    </w:p>
    <w:p>
      <w:pPr>
        <w:pStyle w:val="Compact"/>
        <w:numPr>
          <w:ilvl w:val="1"/>
          <w:numId w:val="1747"/>
        </w:numPr>
      </w:pPr>
      <w:r>
        <w:t xml:space="preserve">Relire la liste triée par ordre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; B=0, A=1 puis C et D renumérotés à partir de 2 dans leur ordre courant ; ordres contigus, aucune collision/duplication.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/api/actions/reorder (renumérotation du reste)</w:t>
      </w:r>
    </w:p>
    <w:p>
      <w:pPr>
        <w:pStyle w:val="Compact"/>
        <w:numPr>
          <w:ilvl w:val="0"/>
          <w:numId w:val="174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14"/>
    <w:bookmarkStart w:id="415" w:name="X929f6236dc04a706914e4cd400f56c7dd56affe"/>
    <w:p>
      <w:pPr>
        <w:pStyle w:val="Heading3"/>
      </w:pPr>
      <w:r>
        <w:t xml:space="preserve">TC-ACT-036 — POST /actions/reorder — ids contenant un id d’un autre dossier : ignoré (clause dossier_id)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(id hors dossier) ; test du contrat (isolation par dossier)</w:t>
            </w:r>
          </w:p>
        </w:tc>
      </w:tr>
    </w:tbl>
    <w:p>
      <w:pPr>
        <w:pStyle w:val="Compact"/>
        <w:numPr>
          <w:ilvl w:val="0"/>
          <w:numId w:val="174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du dossier D1 ; un id d’action appartient à D2 (autre dossier du même user).</w:t>
      </w:r>
    </w:p>
    <w:p>
      <w:pPr>
        <w:pStyle w:val="Compact"/>
        <w:numPr>
          <w:ilvl w:val="0"/>
          <w:numId w:val="174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/api/actions/reorder { dossierId:D1, ids:[actionD1.id, actionD2.id] }</w:t>
      </w:r>
    </w:p>
    <w:p>
      <w:pPr>
        <w:pStyle w:val="Compact"/>
        <w:numPr>
          <w:ilvl w:val="0"/>
          <w:numId w:val="174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49"/>
        </w:numPr>
      </w:pPr>
      <w:r>
        <w:t xml:space="preserve">POST reorder mélangeant un id d’un autre dossier</w:t>
      </w:r>
    </w:p>
    <w:p>
      <w:pPr>
        <w:pStyle w:val="Compact"/>
        <w:numPr>
          <w:ilvl w:val="1"/>
          <w:numId w:val="1749"/>
        </w:numPr>
      </w:pPr>
      <w:r>
        <w:t xml:space="preserve">Relire D1 et D2</w:t>
      </w:r>
    </w:p>
    <w:p>
      <w:pPr>
        <w:pStyle w:val="Compact"/>
        <w:numPr>
          <w:ilvl w:val="0"/>
          <w:numId w:val="174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; seules les actions de D1 sont mises à jour (UPDATE … AND dossier_id=D1) ; l’action de D2 n’est pas déplacée vers D1.</w:t>
      </w:r>
    </w:p>
    <w:p>
      <w:pPr>
        <w:pStyle w:val="Compact"/>
        <w:numPr>
          <w:ilvl w:val="0"/>
          <w:numId w:val="174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/api/actions/reorder (WHERE dossier_id)</w:t>
      </w:r>
    </w:p>
    <w:p>
      <w:pPr>
        <w:pStyle w:val="Compact"/>
        <w:numPr>
          <w:ilvl w:val="0"/>
          <w:numId w:val="174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15"/>
    <w:bookmarkStart w:id="416" w:name="X7389beaef97f0bae5dbf56ab554c9fb7d6baf18"/>
    <w:p>
      <w:pPr>
        <w:pStyle w:val="Heading3"/>
      </w:pPr>
      <w:r>
        <w:t xml:space="preserve">TC-ACT-037 — POST /actions/reorder — 400 ids non-tableau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(type invalide) ; valeurs limites</w:t>
            </w:r>
          </w:p>
        </w:tc>
      </w:tr>
    </w:tbl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du dossier.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/api/actions/reorder { dossierId, ids:</w:t>
      </w:r>
      <w:r>
        <w:t xml:space="preserve">‘abc’</w:t>
      </w:r>
      <w:r>
        <w:t xml:space="preserve"> </w:t>
      </w:r>
      <w:r>
        <w:t xml:space="preserve">} et { dossierId } sans ids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51"/>
        </w:numPr>
      </w:pPr>
      <w:r>
        <w:t xml:space="preserve">POST reorder avec ids string</w:t>
      </w:r>
    </w:p>
    <w:p>
      <w:pPr>
        <w:pStyle w:val="Compact"/>
        <w:numPr>
          <w:ilvl w:val="1"/>
          <w:numId w:val="1751"/>
        </w:numPr>
      </w:pPr>
      <w:r>
        <w:t xml:space="preserve">POST reorder sans ids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‘Ordre invalide’</w:t>
      </w:r>
      <w:r>
        <w:t xml:space="preserve"> </w:t>
      </w:r>
      <w:r>
        <w:t xml:space="preserve">} (Array.isArray(ids) faux).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/api/actions/reorder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16"/>
    <w:bookmarkStart w:id="417" w:name="Xfcea7190245ef2c7928b59e472faa9572161395"/>
    <w:p>
      <w:pPr>
        <w:pStyle w:val="Heading3"/>
      </w:pPr>
      <w:r>
        <w:t xml:space="preserve">TC-ACT-038 — POST /actions/reorder — ids tableau vide : 200 sans modification d’ordre des actions existantes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(tableau vide) ; test du contrat</w:t>
            </w:r>
          </w:p>
        </w:tc>
      </w:tr>
    </w:tbl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propriétaire d’un dossier avec actions.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/api/actions/reorder { dossierId, ids:[] }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53"/>
        </w:numPr>
      </w:pPr>
      <w:r>
        <w:t xml:space="preserve">POST reorder avec ids=[]</w:t>
      </w:r>
    </w:p>
    <w:p>
      <w:pPr>
        <w:pStyle w:val="Compact"/>
        <w:numPr>
          <w:ilvl w:val="1"/>
          <w:numId w:val="1753"/>
        </w:numPr>
      </w:pPr>
      <w:r>
        <w:t xml:space="preserve">Relire la liste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; toutes les actions renumérotées à partir de 0 dans leur ordre courant (rest renuméroté), aucune collision.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/api/actions/reorder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17"/>
    <w:bookmarkStart w:id="418" w:name="X473d4d7e2d7a069c9d31b55e4d5bc7285fc93d8"/>
    <w:p>
      <w:pPr>
        <w:pStyle w:val="Heading3"/>
      </w:pPr>
      <w:r>
        <w:t xml:space="preserve">TC-ACT-039 — POST /actions/reorder — 404 dossier non accessible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(non-propriétaire)</w:t>
            </w:r>
          </w:p>
        </w:tc>
      </w:tr>
    </w:tbl>
    <w:p>
      <w:pPr>
        <w:pStyle w:val="Compact"/>
        <w:numPr>
          <w:ilvl w:val="0"/>
          <w:numId w:val="175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 ; dossierId d’un autre utilisateur.</w:t>
      </w:r>
    </w:p>
    <w:p>
      <w:pPr>
        <w:pStyle w:val="Compact"/>
        <w:numPr>
          <w:ilvl w:val="0"/>
          <w:numId w:val="175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/api/actions/reorder { dossierId:</w:t>
      </w:r>
      <w:r>
        <w:t xml:space="preserve">, ids:[1] }</w:t>
      </w:r>
    </w:p>
    <w:p>
      <w:pPr>
        <w:pStyle w:val="Compact"/>
        <w:numPr>
          <w:ilvl w:val="0"/>
          <w:numId w:val="175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55"/>
        </w:numPr>
      </w:pPr>
      <w:r>
        <w:t xml:space="preserve">POST reorder sur un dossier non lié à A</w:t>
      </w:r>
    </w:p>
    <w:p>
      <w:pPr>
        <w:pStyle w:val="Compact"/>
        <w:numPr>
          <w:ilvl w:val="0"/>
          <w:numId w:val="175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(dossierForUser échoue avant le contrôle ids).</w:t>
      </w:r>
    </w:p>
    <w:p>
      <w:pPr>
        <w:pStyle w:val="Compact"/>
        <w:numPr>
          <w:ilvl w:val="0"/>
          <w:numId w:val="175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/api/actions/reorder (dossierForUser)</w:t>
      </w:r>
    </w:p>
    <w:p>
      <w:pPr>
        <w:pStyle w:val="Compact"/>
        <w:numPr>
          <w:ilvl w:val="0"/>
          <w:numId w:val="175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18"/>
    <w:bookmarkStart w:id="419" w:name="X47e735b4d9ad2c863ba5703e0c3da88b9774e3f"/>
    <w:p>
      <w:pPr>
        <w:pStyle w:val="Heading3"/>
      </w:pPr>
      <w:r>
        <w:t xml:space="preserve">TC-ACT-040 — POST /actions/reorder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/api/actions/reorder { dossierId:1, ids:[1] } sans cookie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57"/>
        </w:numPr>
      </w:pPr>
      <w:r>
        <w:t xml:space="preserve">POST reorder sans cookie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POST /api/actions/reorder (requireAuth)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19"/>
    <w:bookmarkStart w:id="420" w:name="X7d88c4fc36e3338b7e31e1b8cef82658ec44be8"/>
    <w:p>
      <w:pPr>
        <w:pStyle w:val="Heading3"/>
      </w:pPr>
      <w:r>
        <w:t xml:space="preserve">TC-ACT-041 — Unitaire — opt() nettoie le texte (trim → null si vide)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(null/vide/non vide) ; valeurs limites (espaces) ; test unitaire de repli déterministe</w:t>
            </w:r>
          </w:p>
        </w:tc>
      </w:tr>
    </w:tbl>
    <w:p>
      <w:pPr>
        <w:pStyle w:val="Compact"/>
        <w:numPr>
          <w:ilvl w:val="0"/>
          <w:numId w:val="175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opt(v) de actions.ts isolable.</w:t>
      </w:r>
    </w:p>
    <w:p>
      <w:pPr>
        <w:pStyle w:val="Compact"/>
        <w:numPr>
          <w:ilvl w:val="0"/>
          <w:numId w:val="175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Entrées : null, undefined, ’</w:t>
      </w:r>
      <w:r>
        <w:t xml:space="preserve">‘,’</w:t>
      </w:r>
      <w:r>
        <w:t xml:space="preserve"> </w:t>
      </w:r>
      <w:r>
        <w:t xml:space="preserve">‘,’</w:t>
      </w:r>
      <w:r>
        <w:t xml:space="preserve"> </w:t>
      </w:r>
      <w:r>
        <w:t xml:space="preserve">abc ’, 42</w:t>
      </w:r>
    </w:p>
    <w:p>
      <w:pPr>
        <w:pStyle w:val="Compact"/>
        <w:numPr>
          <w:ilvl w:val="0"/>
          <w:numId w:val="175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59"/>
        </w:numPr>
      </w:pPr>
      <w:r>
        <w:t xml:space="preserve">Appeler opt(null)</w:t>
      </w:r>
    </w:p>
    <w:p>
      <w:pPr>
        <w:pStyle w:val="Compact"/>
        <w:numPr>
          <w:ilvl w:val="1"/>
          <w:numId w:val="1759"/>
        </w:numPr>
      </w:pPr>
      <w:r>
        <w:t xml:space="preserve">opt(undefined)</w:t>
      </w:r>
    </w:p>
    <w:p>
      <w:pPr>
        <w:pStyle w:val="Compact"/>
        <w:numPr>
          <w:ilvl w:val="1"/>
          <w:numId w:val="1759"/>
        </w:numPr>
      </w:pPr>
      <w:r>
        <w:t xml:space="preserve">opt(’’)</w:t>
      </w:r>
    </w:p>
    <w:p>
      <w:pPr>
        <w:pStyle w:val="Compact"/>
        <w:numPr>
          <w:ilvl w:val="1"/>
          <w:numId w:val="1759"/>
        </w:numPr>
      </w:pPr>
      <w:r>
        <w:t xml:space="preserve">opt(’ ’)</w:t>
      </w:r>
    </w:p>
    <w:p>
      <w:pPr>
        <w:pStyle w:val="Compact"/>
        <w:numPr>
          <w:ilvl w:val="1"/>
          <w:numId w:val="1759"/>
        </w:numPr>
      </w:pPr>
      <w:r>
        <w:t xml:space="preserve">opt(’ abc ’)</w:t>
      </w:r>
    </w:p>
    <w:p>
      <w:pPr>
        <w:pStyle w:val="Compact"/>
        <w:numPr>
          <w:ilvl w:val="1"/>
          <w:numId w:val="1759"/>
        </w:numPr>
      </w:pPr>
      <w:r>
        <w:t xml:space="preserve">opt(42)</w:t>
      </w:r>
    </w:p>
    <w:p>
      <w:pPr>
        <w:pStyle w:val="Compact"/>
        <w:numPr>
          <w:ilvl w:val="0"/>
          <w:numId w:val="175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null pour null/undefined/’</w:t>
      </w:r>
      <w:r>
        <w:t xml:space="preserve">‘/’</w:t>
      </w:r>
      <w:r>
        <w:t xml:space="preserve"> </w:t>
      </w:r>
      <w:r>
        <w:t xml:space="preserve">’ ;</w:t>
      </w:r>
      <w:r>
        <w:t xml:space="preserve"> </w:t>
      </w:r>
      <w:r>
        <w:t xml:space="preserve">‘abc’</w:t>
      </w:r>
      <w:r>
        <w:t xml:space="preserve"> </w:t>
      </w:r>
      <w:r>
        <w:t xml:space="preserve">pour ’ abc ’ ;</w:t>
      </w:r>
      <w:r>
        <w:t xml:space="preserve"> </w:t>
      </w:r>
      <w:r>
        <w:t xml:space="preserve">‘42’</w:t>
      </w:r>
      <w:r>
        <w:t xml:space="preserve"> </w:t>
      </w:r>
      <w:r>
        <w:t xml:space="preserve">pour 42 (String + trim).</w:t>
      </w:r>
    </w:p>
    <w:p>
      <w:pPr>
        <w:pStyle w:val="Compact"/>
        <w:numPr>
          <w:ilvl w:val="0"/>
          <w:numId w:val="175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actions.ts opt()</w:t>
      </w:r>
    </w:p>
    <w:p>
      <w:pPr>
        <w:pStyle w:val="Compact"/>
        <w:numPr>
          <w:ilvl w:val="0"/>
          <w:numId w:val="175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unit/actions.test.ts</w:t>
      </w:r>
    </w:p>
    <w:bookmarkEnd w:id="420"/>
    <w:bookmarkStart w:id="421" w:name="Xe0bfc64c0d5d9acdd532f53c6513e48f4436504"/>
    <w:p>
      <w:pPr>
        <w:pStyle w:val="Heading3"/>
      </w:pPr>
      <w:r>
        <w:t xml:space="preserve">TC-ACT-042 — Unitaire — sweepDueReminders() idempotent : un seul couple de notifications par rappel dû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unitaire de repli déterministe ; test du contrat (idempotence)</w:t>
            </w:r>
          </w:p>
        </w:tc>
      </w:tr>
    </w:tbl>
    <w:p>
      <w:pPr>
        <w:pStyle w:val="Compact"/>
        <w:numPr>
          <w:ilvl w:val="0"/>
          <w:numId w:val="176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Action avec rappel_le &lt;= aujourd’hui et rappel_envoye=0, dossier liant un accompagné et un accompagnateur.</w:t>
      </w:r>
    </w:p>
    <w:p>
      <w:pPr>
        <w:pStyle w:val="Compact"/>
        <w:numPr>
          <w:ilvl w:val="0"/>
          <w:numId w:val="176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Appeler sweepDueReminders() deux fois de suite.</w:t>
      </w:r>
    </w:p>
    <w:p>
      <w:pPr>
        <w:pStyle w:val="Compact"/>
        <w:numPr>
          <w:ilvl w:val="0"/>
          <w:numId w:val="176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61"/>
        </w:numPr>
      </w:pPr>
      <w:r>
        <w:t xml:space="preserve">Préparer l’action due</w:t>
      </w:r>
    </w:p>
    <w:p>
      <w:pPr>
        <w:pStyle w:val="Compact"/>
        <w:numPr>
          <w:ilvl w:val="1"/>
          <w:numId w:val="1761"/>
        </w:numPr>
      </w:pPr>
      <w:r>
        <w:t xml:space="preserve">Invoquer sweepDueReminders()</w:t>
      </w:r>
    </w:p>
    <w:p>
      <w:pPr>
        <w:pStyle w:val="Compact"/>
        <w:numPr>
          <w:ilvl w:val="1"/>
          <w:numId w:val="1761"/>
        </w:numPr>
      </w:pPr>
      <w:r>
        <w:t xml:space="preserve">Invoquer à nouveau sweepDueReminders()</w:t>
      </w:r>
    </w:p>
    <w:p>
      <w:pPr>
        <w:pStyle w:val="Compact"/>
        <w:numPr>
          <w:ilvl w:val="1"/>
          <w:numId w:val="1761"/>
        </w:numPr>
      </w:pPr>
      <w:r>
        <w:t xml:space="preserve">Compter les notifications créées</w:t>
      </w:r>
    </w:p>
    <w:p>
      <w:pPr>
        <w:pStyle w:val="Compact"/>
        <w:numPr>
          <w:ilvl w:val="0"/>
          <w:numId w:val="176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Exactement 2 notifications créées au total (1 accompagné + 1 accompagnateur) au 1er passage ; 0 nouvelle au 2e (markRappelSent.changes!==1 → continue). rappel_envoye=1.</w:t>
      </w:r>
    </w:p>
    <w:p>
      <w:pPr>
        <w:pStyle w:val="Compact"/>
        <w:numPr>
          <w:ilvl w:val="0"/>
          <w:numId w:val="176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notifications.ts sweepDueReminders()</w:t>
      </w:r>
    </w:p>
    <w:p>
      <w:pPr>
        <w:pStyle w:val="Compact"/>
        <w:numPr>
          <w:ilvl w:val="0"/>
          <w:numId w:val="176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unit/notifications.test.ts</w:t>
      </w:r>
    </w:p>
    <w:bookmarkEnd w:id="421"/>
    <w:bookmarkStart w:id="422" w:name="Xd6d0dfc89e55af1d8254a1638399585c767f1e1"/>
    <w:p>
      <w:pPr>
        <w:pStyle w:val="Heading3"/>
      </w:pPr>
      <w:r>
        <w:t xml:space="preserve">TC-ACT-043 — Unitaire — sweepDueReminders() : seuil de date (échéance future ignorée, passée déclenchée)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(hier/aujourd’hui/demain) ; partition d’équivalence (dû / non dû)</w:t>
            </w:r>
          </w:p>
        </w:tc>
      </w:tr>
    </w:tbl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Deux actions : rappel_le hier (due) et rappel_le demain (non due), rappel_envoye=0.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date(</w:t>
      </w:r>
      <w:r>
        <w:t xml:space="preserve">‘now’</w:t>
      </w:r>
      <w:r>
        <w:t xml:space="preserve">,</w:t>
      </w:r>
      <w:r>
        <w:t xml:space="preserve">‘localtime’</w:t>
      </w:r>
      <w:r>
        <w:t xml:space="preserve">) comme borne.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63"/>
        </w:numPr>
      </w:pPr>
      <w:r>
        <w:t xml:space="preserve">Préparer action passée et action future</w:t>
      </w:r>
    </w:p>
    <w:p>
      <w:pPr>
        <w:pStyle w:val="Compact"/>
        <w:numPr>
          <w:ilvl w:val="1"/>
          <w:numId w:val="1763"/>
        </w:numPr>
      </w:pPr>
      <w:r>
        <w:t xml:space="preserve">Invoquer sweepDueReminders()</w:t>
      </w:r>
    </w:p>
    <w:p>
      <w:pPr>
        <w:pStyle w:val="Compact"/>
        <w:numPr>
          <w:ilvl w:val="1"/>
          <w:numId w:val="1763"/>
        </w:numPr>
      </w:pPr>
      <w:r>
        <w:t xml:space="preserve">Vérifier les notifications et les drapeaux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Seule l’action dont rappel_le &lt;= aujourd’hui génère des notifications et passe rappel_envoye=1 ; l’action future reste rappel_envoye=0 sans notification.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notifications.ts sweepDueReminders() (rappel_le &lt;= date now)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unit/notifications.test.ts</w:t>
      </w:r>
    </w:p>
    <w:bookmarkEnd w:id="422"/>
    <w:bookmarkStart w:id="423" w:name="X868d11f00804f0ec34a4caba28adc5940ecaa34"/>
    <w:p>
      <w:pPr>
        <w:pStyle w:val="Heading3"/>
      </w:pPr>
      <w:r>
        <w:t xml:space="preserve">TC-ACT-044 — Unitaire — sweepDueReminders() : texte de notification avec et sans échéance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(echeance présente/absente) ; test du contrat</w:t>
            </w:r>
          </w:p>
        </w:tc>
      </w:tr>
    </w:tbl>
    <w:p>
      <w:pPr>
        <w:pStyle w:val="Compact"/>
        <w:numPr>
          <w:ilvl w:val="0"/>
          <w:numId w:val="176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Action due avec echeance renseignée, et une autre due sans echeance.</w:t>
      </w:r>
    </w:p>
    <w:p>
      <w:pPr>
        <w:pStyle w:val="Compact"/>
        <w:numPr>
          <w:ilvl w:val="0"/>
          <w:numId w:val="176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libelle=</w:t>
      </w:r>
      <w:r>
        <w:t xml:space="preserve">‘Pitch’</w:t>
      </w:r>
      <w:r>
        <w:t xml:space="preserve">, echeance=</w:t>
      </w:r>
      <w:r>
        <w:t xml:space="preserve">‘2026-06-10’</w:t>
      </w:r>
      <w:r>
        <w:t xml:space="preserve"> </w:t>
      </w:r>
      <w:r>
        <w:t xml:space="preserve">vs echeance=null.</w:t>
      </w:r>
    </w:p>
    <w:p>
      <w:pPr>
        <w:pStyle w:val="Compact"/>
        <w:numPr>
          <w:ilvl w:val="0"/>
          <w:numId w:val="176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65"/>
        </w:numPr>
      </w:pPr>
      <w:r>
        <w:t xml:space="preserve">Invoquer sweepDueReminders()</w:t>
      </w:r>
    </w:p>
    <w:p>
      <w:pPr>
        <w:pStyle w:val="Compact"/>
        <w:numPr>
          <w:ilvl w:val="1"/>
          <w:numId w:val="1765"/>
        </w:numPr>
      </w:pPr>
      <w:r>
        <w:t xml:space="preserve">Lire le texte des notifications créées</w:t>
      </w:r>
    </w:p>
    <w:p>
      <w:pPr>
        <w:pStyle w:val="Compact"/>
        <w:numPr>
          <w:ilvl w:val="0"/>
          <w:numId w:val="176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Avec échéance : « Rappel : « Pitch » — échéance le 2026-06-10. » ; sans échéance : « Rappel : « Pitch ». » (segment échéance omis). Vérifier la présence du libellé, non figer le reste.</w:t>
      </w:r>
    </w:p>
    <w:p>
      <w:pPr>
        <w:pStyle w:val="Compact"/>
        <w:numPr>
          <w:ilvl w:val="0"/>
          <w:numId w:val="176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notifications.ts sweepDueReminders() (composition du texte)</w:t>
      </w:r>
    </w:p>
    <w:p>
      <w:pPr>
        <w:pStyle w:val="Compact"/>
        <w:numPr>
          <w:ilvl w:val="0"/>
          <w:numId w:val="176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unit/notifications.test.ts</w:t>
      </w:r>
    </w:p>
    <w:bookmarkEnd w:id="423"/>
    <w:bookmarkStart w:id="424" w:name="X834e5721f1d1a46f45a7458c79067132e2eef60"/>
    <w:p>
      <w:pPr>
        <w:pStyle w:val="Heading3"/>
      </w:pPr>
      <w:r>
        <w:t xml:space="preserve">TC-ACT-045 — GET /notifications — nominal : liste + nonLues, déclenche le balayage des rappels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persistance/relecture (effet du sweep)</w:t>
            </w:r>
          </w:p>
        </w:tc>
      </w:tr>
    </w:tbl>
    <w:p>
      <w:pPr>
        <w:pStyle w:val="Compact"/>
        <w:numPr>
          <w:ilvl w:val="0"/>
          <w:numId w:val="176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(accompagné ou accompagnateur) avec un rappel d’action arrivé à échéance non encore notifié.</w:t>
      </w:r>
    </w:p>
    <w:p>
      <w:pPr>
        <w:pStyle w:val="Compact"/>
        <w:numPr>
          <w:ilvl w:val="0"/>
          <w:numId w:val="176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/api/notifications</w:t>
      </w:r>
    </w:p>
    <w:p>
      <w:pPr>
        <w:pStyle w:val="Compact"/>
        <w:numPr>
          <w:ilvl w:val="0"/>
          <w:numId w:val="176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67"/>
        </w:numPr>
      </w:pPr>
      <w:r>
        <w:t xml:space="preserve">Préparer une action avec rappel_le échu et rappel_envoye=0</w:t>
      </w:r>
    </w:p>
    <w:p>
      <w:pPr>
        <w:pStyle w:val="Compact"/>
        <w:numPr>
          <w:ilvl w:val="1"/>
          <w:numId w:val="1767"/>
        </w:numPr>
      </w:pPr>
      <w:r>
        <w:t xml:space="preserve">GET /api/notifications</w:t>
      </w:r>
    </w:p>
    <w:p>
      <w:pPr>
        <w:pStyle w:val="Compact"/>
        <w:numPr>
          <w:ilvl w:val="0"/>
          <w:numId w:val="176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notifications:[{id, texte, lu, cree_le}…], nonLues:</w:t>
      </w:r>
      <w:r>
        <w:t xml:space="preserve"> </w:t>
      </w:r>
      <w:r>
        <w:t xml:space="preserve">} ; &lt;=30 entrées triées par cree_le DESC ; la notification du rappel apparaît (sweep exécuté en amont) et nonLues&gt;=1.</w:t>
      </w:r>
    </w:p>
    <w:p>
      <w:pPr>
        <w:pStyle w:val="Compact"/>
        <w:numPr>
          <w:ilvl w:val="0"/>
          <w:numId w:val="176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GET /api/notifications</w:t>
      </w:r>
    </w:p>
    <w:p>
      <w:pPr>
        <w:pStyle w:val="Compact"/>
        <w:numPr>
          <w:ilvl w:val="0"/>
          <w:numId w:val="176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24"/>
    <w:bookmarkStart w:id="425" w:name="Xe7f7348d8d0a0bfb3faaf6eb6058c976203e2bb"/>
    <w:p>
      <w:pPr>
        <w:pStyle w:val="Heading3"/>
      </w:pPr>
      <w:r>
        <w:t xml:space="preserve">TC-ACT-046 — GET /notifications — isolement par utilisateur (on ne voit que les siennes)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(cloisonnement par utilisateur) ; partition d’équivalence</w:t>
            </w:r>
          </w:p>
        </w:tc>
      </w:tr>
    </w:tbl>
    <w:p>
      <w:pPr>
        <w:pStyle w:val="Compact"/>
        <w:numPr>
          <w:ilvl w:val="0"/>
          <w:numId w:val="176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Deux utilisateurs distincts ayant chacun des notifications.</w:t>
      </w:r>
    </w:p>
    <w:p>
      <w:pPr>
        <w:pStyle w:val="Compact"/>
        <w:numPr>
          <w:ilvl w:val="0"/>
          <w:numId w:val="176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/api/notifications connecté en user A puis en user B.</w:t>
      </w:r>
    </w:p>
    <w:p>
      <w:pPr>
        <w:pStyle w:val="Compact"/>
        <w:numPr>
          <w:ilvl w:val="0"/>
          <w:numId w:val="176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69"/>
        </w:numPr>
      </w:pPr>
      <w:r>
        <w:t xml:space="preserve">GET en A</w:t>
      </w:r>
    </w:p>
    <w:p>
      <w:pPr>
        <w:pStyle w:val="Compact"/>
        <w:numPr>
          <w:ilvl w:val="1"/>
          <w:numId w:val="1769"/>
        </w:numPr>
      </w:pPr>
      <w:r>
        <w:t xml:space="preserve">GET en B</w:t>
      </w:r>
    </w:p>
    <w:p>
      <w:pPr>
        <w:pStyle w:val="Compact"/>
        <w:numPr>
          <w:ilvl w:val="1"/>
          <w:numId w:val="1769"/>
        </w:numPr>
      </w:pPr>
      <w:r>
        <w:t xml:space="preserve">Comparer les jeux de notifications</w:t>
      </w:r>
    </w:p>
    <w:p>
      <w:pPr>
        <w:pStyle w:val="Compact"/>
        <w:numPr>
          <w:ilvl w:val="0"/>
          <w:numId w:val="176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Chaque réponse ne contient que les notifications dont user_id = utilisateur connecté ; aucune fuite d’un utilisateur à l’autre.</w:t>
      </w:r>
    </w:p>
    <w:p>
      <w:pPr>
        <w:pStyle w:val="Compact"/>
        <w:numPr>
          <w:ilvl w:val="0"/>
          <w:numId w:val="176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GET /api/notifications (WHERE user_id)</w:t>
      </w:r>
    </w:p>
    <w:p>
      <w:pPr>
        <w:pStyle w:val="Compact"/>
        <w:numPr>
          <w:ilvl w:val="0"/>
          <w:numId w:val="176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25"/>
    <w:bookmarkStart w:id="426" w:name="Xbe87504688a27f1dea70dcd8530a66d2442b4d8"/>
    <w:p>
      <w:pPr>
        <w:pStyle w:val="Heading3"/>
      </w:pPr>
      <w:r>
        <w:t xml:space="preserve">TC-ACT-047 — GET /notifications — limite à 30 entrées les plus récentes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(30/31) ; test du contrat</w:t>
            </w:r>
          </w:p>
        </w:tc>
      </w:tr>
    </w:tbl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avec plus de 30 notifications.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/api/notifications.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71"/>
        </w:numPr>
      </w:pPr>
      <w:r>
        <w:t xml:space="preserve">Créer &gt;30 notifications pour l’utilisateur</w:t>
      </w:r>
    </w:p>
    <w:p>
      <w:pPr>
        <w:pStyle w:val="Compact"/>
        <w:numPr>
          <w:ilvl w:val="1"/>
          <w:numId w:val="1771"/>
        </w:numPr>
      </w:pPr>
      <w:r>
        <w:t xml:space="preserve">GET /api/notifications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tableau notifications contient exactement 30 éléments (LIMIT 30), triés cree_le DESC ; nonLues reflète le total réel de non lues (sans limite).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GET /api/notifications (LIMIT 30)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26"/>
    <w:bookmarkStart w:id="427" w:name="Xe0658f668ba17c27d138266cc237c782d53a5ba"/>
    <w:p>
      <w:pPr>
        <w:pStyle w:val="Heading3"/>
      </w:pPr>
      <w:r>
        <w:t xml:space="preserve">TC-ACT-048 — GET /notifications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/api/notifications sans cookie.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73"/>
        </w:numPr>
      </w:pPr>
      <w:r>
        <w:t xml:space="preserve">GET /api/notifications sans cookie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GET /api/notifications (requireAuth)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27"/>
    <w:bookmarkStart w:id="428" w:name="Xba168f2cb12cf6d0319d376cf026bb2f5ca2a18"/>
    <w:p>
      <w:pPr>
        <w:pStyle w:val="Heading3"/>
      </w:pPr>
      <w:r>
        <w:t xml:space="preserve">TC-ACT-049 — POST /notifications/lues — nominal : marque toutes les notifications comme 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persistance/relecture</w:t>
            </w:r>
          </w:p>
        </w:tc>
      </w:tr>
    </w:tbl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avec au moins une notification non lue.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/api/notifications/lues.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75"/>
        </w:numPr>
      </w:pPr>
      <w:r>
        <w:t xml:space="preserve">GET /api/notifications (nonLues&gt;0)</w:t>
      </w:r>
    </w:p>
    <w:p>
      <w:pPr>
        <w:pStyle w:val="Compact"/>
        <w:numPr>
          <w:ilvl w:val="1"/>
          <w:numId w:val="1775"/>
        </w:numPr>
      </w:pPr>
      <w:r>
        <w:t xml:space="preserve">POST /api/notifications/lues</w:t>
      </w:r>
    </w:p>
    <w:p>
      <w:pPr>
        <w:pStyle w:val="Compact"/>
        <w:numPr>
          <w:ilvl w:val="1"/>
          <w:numId w:val="1775"/>
        </w:numPr>
      </w:pPr>
      <w:r>
        <w:t xml:space="preserve">GET /api/notifications de nouveau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; au GET suivant nonLues=0 et toutes les notifications ont lu=1.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POST /api/notifications/lues</w:t>
      </w:r>
    </w:p>
    <w:p>
      <w:pPr>
        <w:pStyle w:val="Compact"/>
        <w:numPr>
          <w:ilvl w:val="0"/>
          <w:numId w:val="177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28"/>
    <w:bookmarkStart w:id="429" w:name="Xf2411e9c2e69adfc012d955c0a4d97977b1b930"/>
    <w:p>
      <w:pPr>
        <w:pStyle w:val="Heading3"/>
      </w:pPr>
      <w:r>
        <w:t xml:space="preserve">TC-ACT-050 — POST /notifications/lues — n’affecte que l’utilisateur courant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(cloisonnement) ; partition d’équivalence</w:t>
            </w:r>
          </w:p>
        </w:tc>
      </w:tr>
    </w:tbl>
    <w:p>
      <w:pPr>
        <w:pStyle w:val="Compact"/>
        <w:numPr>
          <w:ilvl w:val="0"/>
          <w:numId w:val="177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Deux utilisateurs A et B chacun avec des non lues.</w:t>
      </w:r>
    </w:p>
    <w:p>
      <w:pPr>
        <w:pStyle w:val="Compact"/>
        <w:numPr>
          <w:ilvl w:val="0"/>
          <w:numId w:val="177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/api/notifications/lues connecté en A.</w:t>
      </w:r>
    </w:p>
    <w:p>
      <w:pPr>
        <w:pStyle w:val="Compact"/>
        <w:numPr>
          <w:ilvl w:val="0"/>
          <w:numId w:val="177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77"/>
        </w:numPr>
      </w:pPr>
      <w:r>
        <w:t xml:space="preserve">A appelle /lues</w:t>
      </w:r>
    </w:p>
    <w:p>
      <w:pPr>
        <w:pStyle w:val="Compact"/>
        <w:numPr>
          <w:ilvl w:val="1"/>
          <w:numId w:val="1777"/>
        </w:numPr>
      </w:pPr>
      <w:r>
        <w:t xml:space="preserve">B fait GET /api/notifications</w:t>
      </w:r>
    </w:p>
    <w:p>
      <w:pPr>
        <w:pStyle w:val="Compact"/>
        <w:numPr>
          <w:ilvl w:val="0"/>
          <w:numId w:val="177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pour A ; les notifications de B restent inchangées (nonLues de B inchangé). UPDATE limité à user_id=A.</w:t>
      </w:r>
    </w:p>
    <w:p>
      <w:pPr>
        <w:pStyle w:val="Compact"/>
        <w:numPr>
          <w:ilvl w:val="0"/>
          <w:numId w:val="177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POST /api/notifications/lues (WHERE user_id)</w:t>
      </w:r>
    </w:p>
    <w:p>
      <w:pPr>
        <w:pStyle w:val="Compact"/>
        <w:numPr>
          <w:ilvl w:val="0"/>
          <w:numId w:val="177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29"/>
    <w:bookmarkStart w:id="430" w:name="X0d8fcf98917e20eb6d5963e21df11f472d965ae"/>
    <w:p>
      <w:pPr>
        <w:pStyle w:val="Heading3"/>
      </w:pPr>
      <w:r>
        <w:t xml:space="preserve">TC-ACT-051 — POST /notifications/lues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77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77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/api/notifications/lues sans cookie.</w:t>
      </w:r>
    </w:p>
    <w:p>
      <w:pPr>
        <w:pStyle w:val="Compact"/>
        <w:numPr>
          <w:ilvl w:val="0"/>
          <w:numId w:val="177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79"/>
        </w:numPr>
      </w:pPr>
      <w:r>
        <w:t xml:space="preserve">POST /api/notifications/lues sans cookie</w:t>
      </w:r>
    </w:p>
    <w:p>
      <w:pPr>
        <w:pStyle w:val="Compact"/>
        <w:numPr>
          <w:ilvl w:val="0"/>
          <w:numId w:val="177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7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POST /api/notifications/lues (requireAuth)</w:t>
      </w:r>
    </w:p>
    <w:p>
      <w:pPr>
        <w:pStyle w:val="Compact"/>
        <w:numPr>
          <w:ilvl w:val="0"/>
          <w:numId w:val="177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30"/>
    <w:bookmarkStart w:id="431" w:name="X388b6cc5e65309c7061fb32d7c46eecc822d813"/>
    <w:p>
      <w:pPr>
        <w:pStyle w:val="Heading3"/>
      </w:pPr>
      <w:r>
        <w:t xml:space="preserve">TC-ACT-052 — GET /tags — nominal : tags distincts des dossiers de l’accompagnateur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test basé sur les rôles</w:t>
            </w:r>
          </w:p>
        </w:tc>
      </w:tr>
    </w:tbl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ayant taggé au moins un dossier.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/api/tags.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81"/>
        </w:numPr>
      </w:pPr>
      <w:r>
        <w:t xml:space="preserve">Ajouter quelques tags à ses dossiers</w:t>
      </w:r>
    </w:p>
    <w:p>
      <w:pPr>
        <w:pStyle w:val="Compact"/>
        <w:numPr>
          <w:ilvl w:val="1"/>
          <w:numId w:val="1781"/>
        </w:numPr>
      </w:pPr>
      <w:r>
        <w:t xml:space="preserve">GET /api/tags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tags:[{id, nom}…] } ; tags distincts (DISTINCT), triés par nom, limités aux dossiers dont accompagnateur_id = utilisateur.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GET /api/tags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31"/>
    <w:bookmarkStart w:id="432" w:name="Xcca276de67202b9cb93ce747f39ac8b84cd18d1"/>
    <w:p>
      <w:pPr>
        <w:pStyle w:val="Heading3"/>
      </w:pPr>
      <w:r>
        <w:t xml:space="preserve">TC-ACT-053 — GET /tags — accompagnateur sans tag : liste vide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(0 tag) ; partition d’équivalence</w:t>
            </w:r>
          </w:p>
        </w:tc>
      </w:tr>
    </w:tbl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dont aucun dossier n’a de tag.</w:t>
      </w:r>
    </w:p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/api/tags.</w:t>
      </w:r>
    </w:p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83"/>
        </w:numPr>
      </w:pPr>
      <w:r>
        <w:t xml:space="preserve">GET /api/tags sans tags posés</w:t>
      </w:r>
    </w:p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tags: [] }.</w:t>
      </w:r>
    </w:p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GET /api/tags</w:t>
      </w:r>
    </w:p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32"/>
    <w:bookmarkStart w:id="433" w:name="X4da74d5c0520aa937b8639bc35d7b66b7b28bf1"/>
    <w:p>
      <w:pPr>
        <w:pStyle w:val="Heading3"/>
      </w:pPr>
      <w:r>
        <w:t xml:space="preserve">TC-ACT-054 — GET /tags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78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78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/api/tags.</w:t>
      </w:r>
    </w:p>
    <w:p>
      <w:pPr>
        <w:pStyle w:val="Compact"/>
        <w:numPr>
          <w:ilvl w:val="0"/>
          <w:numId w:val="178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85"/>
        </w:numPr>
      </w:pPr>
      <w:r>
        <w:t xml:space="preserve">Se connecter en accompagné</w:t>
      </w:r>
    </w:p>
    <w:p>
      <w:pPr>
        <w:pStyle w:val="Compact"/>
        <w:numPr>
          <w:ilvl w:val="1"/>
          <w:numId w:val="1785"/>
        </w:numPr>
      </w:pPr>
      <w:r>
        <w:t xml:space="preserve">GET /api/tags</w:t>
      </w:r>
    </w:p>
    <w:p>
      <w:pPr>
        <w:pStyle w:val="Compact"/>
        <w:numPr>
          <w:ilvl w:val="0"/>
          <w:numId w:val="178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(requireRole(</w:t>
      </w:r>
      <w:r>
        <w:t xml:space="preserve">‘accompagnateur’</w:t>
      </w:r>
      <w:r>
        <w:t xml:space="preserve">)).</w:t>
      </w:r>
    </w:p>
    <w:p>
      <w:pPr>
        <w:pStyle w:val="Compact"/>
        <w:numPr>
          <w:ilvl w:val="0"/>
          <w:numId w:val="178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GET /api/tags (requireRole accompagnateur)</w:t>
      </w:r>
    </w:p>
    <w:p>
      <w:pPr>
        <w:pStyle w:val="Compact"/>
        <w:numPr>
          <w:ilvl w:val="0"/>
          <w:numId w:val="178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33"/>
    <w:bookmarkStart w:id="434" w:name="tc-act-055-get-tags-401-non-authentifié"/>
    <w:p>
      <w:pPr>
        <w:pStyle w:val="Heading3"/>
      </w:pPr>
      <w:r>
        <w:t xml:space="preserve">TC-ACT-055 — GET /tags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78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78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/api/tags sans cookie.</w:t>
      </w:r>
    </w:p>
    <w:p>
      <w:pPr>
        <w:pStyle w:val="Compact"/>
        <w:numPr>
          <w:ilvl w:val="0"/>
          <w:numId w:val="178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87"/>
        </w:numPr>
      </w:pPr>
      <w:r>
        <w:t xml:space="preserve">GET /api/tags sans cookie</w:t>
      </w:r>
    </w:p>
    <w:p>
      <w:pPr>
        <w:pStyle w:val="Compact"/>
        <w:numPr>
          <w:ilvl w:val="0"/>
          <w:numId w:val="178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8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GET /api/tags (requireAuth)</w:t>
      </w:r>
    </w:p>
    <w:p>
      <w:pPr>
        <w:pStyle w:val="Compact"/>
        <w:numPr>
          <w:ilvl w:val="0"/>
          <w:numId w:val="178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34"/>
    <w:bookmarkStart w:id="435" w:name="X2f6feeb39fe74ad3d110eefeb212636537150fd"/>
    <w:p>
      <w:pPr>
        <w:pStyle w:val="Heading3"/>
      </w:pPr>
      <w:r>
        <w:t xml:space="preserve">TC-ACT-056 — POST /tags/dossier/:dossierId — nominal : crée et associe un tag (normalisé en minuscules)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valeurs limites (espaces/casse) ; persistance/relecture</w:t>
            </w:r>
          </w:p>
        </w:tc>
      </w:tr>
    </w:tbl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du dossier.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/api/tags/dossier/</w:t>
      </w:r>
      <w:r>
        <w:t xml:space="preserve"> </w:t>
      </w:r>
      <w:r>
        <w:t xml:space="preserve">{ nom:’ Alternance ’ }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89"/>
        </w:numPr>
      </w:pPr>
      <w:r>
        <w:t xml:space="preserve">POST avec nom comportant majuscules et espaces</w:t>
      </w:r>
    </w:p>
    <w:p>
      <w:pPr>
        <w:pStyle w:val="Compact"/>
        <w:numPr>
          <w:ilvl w:val="1"/>
          <w:numId w:val="1789"/>
        </w:numPr>
      </w:pPr>
      <w:r>
        <w:t xml:space="preserve">GET /api/tags pour relire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{ id:</w:t>
      </w:r>
      <w:r>
        <w:t xml:space="preserve">, nom:</w:t>
      </w:r>
      <w:r>
        <w:t xml:space="preserve">‘alternance’</w:t>
      </w:r>
      <w:r>
        <w:t xml:space="preserve"> </w:t>
      </w:r>
      <w:r>
        <w:t xml:space="preserve">} ; le tag apparaît en minuscules trimées et est lié au dossier.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POST /api/tags/dossier/:dossierId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35"/>
    <w:bookmarkStart w:id="436" w:name="X4ab453b9ce23f6fac397b342457d5b499ab0088"/>
    <w:p>
      <w:pPr>
        <w:pStyle w:val="Heading3"/>
      </w:pPr>
      <w:r>
        <w:t xml:space="preserve">TC-ACT-057 — POST /tags/dossier/:dossierId — idempotence : réutilise un tag existant, pas de doublon de liaison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(idempotence) ; partition d’équivalence (existant vs nouveau)</w:t>
            </w:r>
          </w:p>
        </w:tc>
      </w:tr>
    </w:tbl>
    <w:p>
      <w:pPr>
        <w:pStyle w:val="Compact"/>
        <w:numPr>
          <w:ilvl w:val="0"/>
          <w:numId w:val="179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; tag</w:t>
      </w:r>
      <w:r>
        <w:t xml:space="preserve"> </w:t>
      </w:r>
      <w:r>
        <w:t xml:space="preserve">‘alternance’</w:t>
      </w:r>
      <w:r>
        <w:t xml:space="preserve"> </w:t>
      </w:r>
      <w:r>
        <w:t xml:space="preserve">déjà lié au dossier.</w:t>
      </w:r>
    </w:p>
    <w:p>
      <w:pPr>
        <w:pStyle w:val="Compact"/>
        <w:numPr>
          <w:ilvl w:val="0"/>
          <w:numId w:val="179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/api/tags/dossier/</w:t>
      </w:r>
      <w:r>
        <w:t xml:space="preserve"> </w:t>
      </w:r>
      <w:r>
        <w:t xml:space="preserve">{ nom:</w:t>
      </w:r>
      <w:r>
        <w:t xml:space="preserve">‘alternance’</w:t>
      </w:r>
      <w:r>
        <w:t xml:space="preserve"> </w:t>
      </w:r>
      <w:r>
        <w:t xml:space="preserve">} (2e fois)</w:t>
      </w:r>
    </w:p>
    <w:p>
      <w:pPr>
        <w:pStyle w:val="Compact"/>
        <w:numPr>
          <w:ilvl w:val="0"/>
          <w:numId w:val="179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91"/>
        </w:numPr>
      </w:pPr>
      <w:r>
        <w:t xml:space="preserve">POST</w:t>
      </w:r>
      <w:r>
        <w:t xml:space="preserve"> </w:t>
      </w:r>
      <w:r>
        <w:t xml:space="preserve">‘alternance’</w:t>
      </w:r>
      <w:r>
        <w:t xml:space="preserve"> </w:t>
      </w:r>
      <w:r>
        <w:t xml:space="preserve">une 1re fois</w:t>
      </w:r>
    </w:p>
    <w:p>
      <w:pPr>
        <w:pStyle w:val="Compact"/>
        <w:numPr>
          <w:ilvl w:val="1"/>
          <w:numId w:val="1791"/>
        </w:numPr>
      </w:pPr>
      <w:r>
        <w:t xml:space="preserve">POST</w:t>
      </w:r>
      <w:r>
        <w:t xml:space="preserve"> </w:t>
      </w:r>
      <w:r>
        <w:t xml:space="preserve">‘alternance’</w:t>
      </w:r>
      <w:r>
        <w:t xml:space="preserve"> </w:t>
      </w:r>
      <w:r>
        <w:t xml:space="preserve">une 2e fois</w:t>
      </w:r>
    </w:p>
    <w:p>
      <w:pPr>
        <w:pStyle w:val="Compact"/>
        <w:numPr>
          <w:ilvl w:val="1"/>
          <w:numId w:val="1791"/>
        </w:numPr>
      </w:pPr>
      <w:r>
        <w:t xml:space="preserve">GET /api/tags</w:t>
      </w:r>
    </w:p>
    <w:p>
      <w:pPr>
        <w:pStyle w:val="Compact"/>
        <w:numPr>
          <w:ilvl w:val="0"/>
          <w:numId w:val="179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renvoyant le même id de tag ; la table dossier_tags ne contient qu’une seule liaison (INSERT OR IGNORE), pas de doublon ni de nouveau tag (nom UNIQUE).</w:t>
      </w:r>
    </w:p>
    <w:p>
      <w:pPr>
        <w:pStyle w:val="Compact"/>
        <w:numPr>
          <w:ilvl w:val="0"/>
          <w:numId w:val="179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POST /api/tags/dossier/:dossierId (INSERT OR IGNORE)</w:t>
      </w:r>
    </w:p>
    <w:p>
      <w:pPr>
        <w:pStyle w:val="Compact"/>
        <w:numPr>
          <w:ilvl w:val="0"/>
          <w:numId w:val="179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36"/>
    <w:bookmarkStart w:id="437" w:name="Xf4de942dcb1d750cb62b68b1eb3e1df74181047"/>
    <w:p>
      <w:pPr>
        <w:pStyle w:val="Heading3"/>
      </w:pPr>
      <w:r>
        <w:t xml:space="preserve">TC-ACT-058 — POST /tags/dossier/:dossierId — 400 nom vide après trim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(chaîne vide/espaces) ; partition d’équivalence (invalide)</w:t>
            </w:r>
          </w:p>
        </w:tc>
      </w:tr>
    </w:tbl>
    <w:p>
      <w:pPr>
        <w:pStyle w:val="Compact"/>
        <w:numPr>
          <w:ilvl w:val="0"/>
          <w:numId w:val="179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du dossier.</w:t>
      </w:r>
    </w:p>
    <w:p>
      <w:pPr>
        <w:pStyle w:val="Compact"/>
        <w:numPr>
          <w:ilvl w:val="0"/>
          <w:numId w:val="179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/api/tags/dossier/</w:t>
      </w:r>
      <w:r>
        <w:t xml:space="preserve"> </w:t>
      </w:r>
      <w:r>
        <w:t xml:space="preserve">{ nom:’ ’ } et POST sans nom</w:t>
      </w:r>
    </w:p>
    <w:p>
      <w:pPr>
        <w:pStyle w:val="Compact"/>
        <w:numPr>
          <w:ilvl w:val="0"/>
          <w:numId w:val="179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93"/>
        </w:numPr>
      </w:pPr>
      <w:r>
        <w:t xml:space="preserve">POST avec nom composé d’espaces</w:t>
      </w:r>
    </w:p>
    <w:p>
      <w:pPr>
        <w:pStyle w:val="Compact"/>
        <w:numPr>
          <w:ilvl w:val="1"/>
          <w:numId w:val="1793"/>
        </w:numPr>
      </w:pPr>
      <w:r>
        <w:t xml:space="preserve">POST sans champ nom</w:t>
      </w:r>
    </w:p>
    <w:p>
      <w:pPr>
        <w:pStyle w:val="Compact"/>
        <w:numPr>
          <w:ilvl w:val="0"/>
          <w:numId w:val="179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‘Données invalides’</w:t>
      </w:r>
      <w:r>
        <w:t xml:space="preserve"> </w:t>
      </w:r>
      <w:r>
        <w:t xml:space="preserve">} (nom falsy).</w:t>
      </w:r>
    </w:p>
    <w:p>
      <w:pPr>
        <w:pStyle w:val="Compact"/>
        <w:numPr>
          <w:ilvl w:val="0"/>
          <w:numId w:val="179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POST /api/tags/dossier/:dossierId</w:t>
      </w:r>
    </w:p>
    <w:p>
      <w:pPr>
        <w:pStyle w:val="Compact"/>
        <w:numPr>
          <w:ilvl w:val="0"/>
          <w:numId w:val="179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37"/>
    <w:bookmarkStart w:id="438" w:name="X77b15bea99763455854cf128018fce9515a315e"/>
    <w:p>
      <w:pPr>
        <w:pStyle w:val="Heading3"/>
      </w:pPr>
      <w:r>
        <w:t xml:space="preserve">TC-ACT-059 — POST /tags/dossier/:dossierId — 400 dossier non détenu (même message que validation)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(non-propriétaire) ; table de décision (ownsDossier x nom)</w:t>
            </w:r>
          </w:p>
        </w:tc>
      </w:tr>
    </w:tbl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Camille ; dossierId appartenant à Mohamed.</w:t>
      </w:r>
    </w:p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/api/tags/dossier/</w:t>
      </w:r>
      <w:r>
        <w:t xml:space="preserve"> </w:t>
      </w:r>
      <w:r>
        <w:t xml:space="preserve">{ nom:</w:t>
      </w:r>
      <w:r>
        <w:t xml:space="preserve">‘test’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95"/>
        </w:numPr>
      </w:pPr>
      <w:r>
        <w:t xml:space="preserve">Se connecter Camille</w:t>
      </w:r>
    </w:p>
    <w:p>
      <w:pPr>
        <w:pStyle w:val="Compact"/>
        <w:numPr>
          <w:ilvl w:val="1"/>
          <w:numId w:val="1795"/>
        </w:numPr>
      </w:pPr>
      <w:r>
        <w:t xml:space="preserve">POST tag sur un dossier d’un autre accompagnateur</w:t>
      </w:r>
    </w:p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‘Données invalides’</w:t>
      </w:r>
      <w:r>
        <w:t xml:space="preserve"> </w:t>
      </w:r>
      <w:r>
        <w:t xml:space="preserve">} (ownsDossier faux → condition combinée renvoie 400 ; aucun tag/liaison créés).</w:t>
      </w:r>
    </w:p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POST /api/tags/dossier/:dossierId (ownsDossier)</w:t>
      </w:r>
    </w:p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38"/>
    <w:bookmarkStart w:id="439" w:name="X512ae0d755e1b59c686e223375792afbe6cb979"/>
    <w:p>
      <w:pPr>
        <w:pStyle w:val="Heading3"/>
      </w:pPr>
      <w:r>
        <w:t xml:space="preserve">TC-ACT-060 — POST /tags/dossier/:dossierId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7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7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/api/tags/dossier/</w:t>
      </w:r>
      <w:r>
        <w:t xml:space="preserve"> </w:t>
      </w:r>
      <w:r>
        <w:t xml:space="preserve">{ nom:</w:t>
      </w:r>
      <w:r>
        <w:t xml:space="preserve">‘x’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7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97"/>
        </w:numPr>
      </w:pPr>
      <w:r>
        <w:t xml:space="preserve">Se connecter en accompagné</w:t>
      </w:r>
    </w:p>
    <w:p>
      <w:pPr>
        <w:pStyle w:val="Compact"/>
        <w:numPr>
          <w:ilvl w:val="1"/>
          <w:numId w:val="1797"/>
        </w:numPr>
      </w:pPr>
      <w:r>
        <w:t xml:space="preserve">POST tag</w:t>
      </w:r>
    </w:p>
    <w:p>
      <w:pPr>
        <w:pStyle w:val="Compact"/>
        <w:numPr>
          <w:ilvl w:val="0"/>
          <w:numId w:val="17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(requireRole(</w:t>
      </w:r>
      <w:r>
        <w:t xml:space="preserve">‘accompagnateur’</w:t>
      </w:r>
      <w:r>
        <w:t xml:space="preserve">)).</w:t>
      </w:r>
    </w:p>
    <w:p>
      <w:pPr>
        <w:pStyle w:val="Compact"/>
        <w:numPr>
          <w:ilvl w:val="0"/>
          <w:numId w:val="17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POST /api/tags/dossier/:dossierId (requireRole accompagnateur)</w:t>
      </w:r>
    </w:p>
    <w:p>
      <w:pPr>
        <w:pStyle w:val="Compact"/>
        <w:numPr>
          <w:ilvl w:val="0"/>
          <w:numId w:val="17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39"/>
    <w:bookmarkStart w:id="440" w:name="X5fc9d91187a3037cf5d90f48dff33fbc6ed0684"/>
    <w:p>
      <w:pPr>
        <w:pStyle w:val="Heading3"/>
      </w:pPr>
      <w:r>
        <w:t xml:space="preserve">TC-ACT-061 — POST /tags/dossier/:dossierId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7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7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/api/tags/dossier/1 { nom:</w:t>
      </w:r>
      <w:r>
        <w:t xml:space="preserve">‘x’</w:t>
      </w:r>
      <w:r>
        <w:t xml:space="preserve"> </w:t>
      </w:r>
      <w:r>
        <w:t xml:space="preserve">} sans cookie.</w:t>
      </w:r>
    </w:p>
    <w:p>
      <w:pPr>
        <w:pStyle w:val="Compact"/>
        <w:numPr>
          <w:ilvl w:val="0"/>
          <w:numId w:val="17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799"/>
        </w:numPr>
      </w:pPr>
      <w:r>
        <w:t xml:space="preserve">POST tag sans cookie</w:t>
      </w:r>
    </w:p>
    <w:p>
      <w:pPr>
        <w:pStyle w:val="Compact"/>
        <w:numPr>
          <w:ilvl w:val="0"/>
          <w:numId w:val="17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7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POST /api/tags/dossier/:dossierId (requireAuth)</w:t>
      </w:r>
    </w:p>
    <w:p>
      <w:pPr>
        <w:pStyle w:val="Compact"/>
        <w:numPr>
          <w:ilvl w:val="0"/>
          <w:numId w:val="17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40"/>
    <w:bookmarkStart w:id="441" w:name="Xc0c56551c5088bb9501e60501b200a0967685b3"/>
    <w:p>
      <w:pPr>
        <w:pStyle w:val="Heading3"/>
      </w:pPr>
      <w:r>
        <w:t xml:space="preserve">TC-ACT-062 — DELETE /tags/dossier/:dossierId/:tagId — nominal : retire la liaison tag-dossier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persistance/relecture</w:t>
            </w:r>
          </w:p>
        </w:tc>
      </w:tr>
    </w:tbl>
    <w:p>
      <w:pPr>
        <w:pStyle w:val="Compact"/>
        <w:numPr>
          <w:ilvl w:val="0"/>
          <w:numId w:val="18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; dossier détenu lié au tag.</w:t>
      </w:r>
    </w:p>
    <w:p>
      <w:pPr>
        <w:pStyle w:val="Compact"/>
        <w:numPr>
          <w:ilvl w:val="0"/>
          <w:numId w:val="18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/api/tags/dossier/</w:t>
      </w:r>
      <w:r>
        <w:t xml:space="preserve">/</w:t>
      </w:r>
    </w:p>
    <w:p>
      <w:pPr>
        <w:pStyle w:val="Compact"/>
        <w:numPr>
          <w:ilvl w:val="0"/>
          <w:numId w:val="18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01"/>
        </w:numPr>
      </w:pPr>
      <w:r>
        <w:t xml:space="preserve">Lier un tag</w:t>
      </w:r>
    </w:p>
    <w:p>
      <w:pPr>
        <w:pStyle w:val="Compact"/>
        <w:numPr>
          <w:ilvl w:val="1"/>
          <w:numId w:val="1801"/>
        </w:numPr>
      </w:pPr>
      <w:r>
        <w:t xml:space="preserve">DELETE la liaison</w:t>
      </w:r>
    </w:p>
    <w:p>
      <w:pPr>
        <w:pStyle w:val="Compact"/>
        <w:numPr>
          <w:ilvl w:val="1"/>
          <w:numId w:val="1801"/>
        </w:numPr>
      </w:pPr>
      <w:r>
        <w:t xml:space="preserve">GET /api/tags / relire le dossier</w:t>
      </w:r>
    </w:p>
    <w:p>
      <w:pPr>
        <w:pStyle w:val="Compact"/>
        <w:numPr>
          <w:ilvl w:val="0"/>
          <w:numId w:val="18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; la liaison dossier_tags est supprimée ; si plus aucun dossier n’utilise le tag, il disparaît du GET /tags.</w:t>
      </w:r>
    </w:p>
    <w:p>
      <w:pPr>
        <w:pStyle w:val="Compact"/>
        <w:numPr>
          <w:ilvl w:val="0"/>
          <w:numId w:val="18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DELETE /api/tags/dossier/:dossierId/:tagId</w:t>
      </w:r>
    </w:p>
    <w:p>
      <w:pPr>
        <w:pStyle w:val="Compact"/>
        <w:numPr>
          <w:ilvl w:val="0"/>
          <w:numId w:val="18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41"/>
    <w:bookmarkStart w:id="442" w:name="X0704d466b2f179ee5c4127a48d601600e9c4049"/>
    <w:p>
      <w:pPr>
        <w:pStyle w:val="Heading3"/>
      </w:pPr>
      <w:r>
        <w:t xml:space="preserve">TC-ACT-063 — DELETE /tags/dossier/:dossierId/:tagId — 404 dossier non détenu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(non-propriétaire)</w:t>
            </w:r>
          </w:p>
        </w:tc>
      </w:tr>
    </w:tbl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; dossierId appartenant à un autre accompagnateur.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/api/tags/dossier/&lt;dossier d’autrui&gt;/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03"/>
        </w:numPr>
      </w:pPr>
      <w:r>
        <w:t xml:space="preserve">DELETE liaison sur un dossier non détenu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(ownsDossier faux) ; aucune suppression.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DELETE /api/tags/dossier/:dossierId/:tagId (ownsDossier)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42"/>
    <w:bookmarkStart w:id="443" w:name="X03d34f37b3af0c080d7d7ec79afc2be1b5f0df3"/>
    <w:p>
      <w:pPr>
        <w:pStyle w:val="Heading3"/>
      </w:pPr>
      <w:r>
        <w:t xml:space="preserve">TC-ACT-064 — DELETE /tags/dossier/:dossierId/:tagId — liaison inexistante : 200 idempotent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(liaison absente) ; partition d’équivalence (no-op)</w:t>
            </w:r>
          </w:p>
        </w:tc>
      </w:tr>
    </w:tbl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du dossier ; tagId non lié (ou inexistant).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/api/tags/dossier/</w:t>
      </w:r>
      <w:r>
        <w:t xml:space="preserve">/999999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05"/>
        </w:numPr>
      </w:pPr>
      <w:r>
        <w:t xml:space="preserve">DELETE une liaison inexistante sur un dossier détenu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 true } (DELETE sans correspondance ne fait rien) ; aucune erreur.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DELETE /api/tags/dossier/:dossierId/:tagId</w:t>
      </w:r>
    </w:p>
    <w:p>
      <w:pPr>
        <w:pStyle w:val="Compact"/>
        <w:numPr>
          <w:ilvl w:val="0"/>
          <w:numId w:val="18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43"/>
    <w:bookmarkStart w:id="444" w:name="X22a400bb2701bda50db41be128a8fe7aef4bd48"/>
    <w:p>
      <w:pPr>
        <w:pStyle w:val="Heading3"/>
      </w:pPr>
      <w:r>
        <w:t xml:space="preserve">TC-ACT-065 — DELETE /tags/dossier/:dossierId/:tagId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8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8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/api/tags/dossier/1/1.</w:t>
      </w:r>
    </w:p>
    <w:p>
      <w:pPr>
        <w:pStyle w:val="Compact"/>
        <w:numPr>
          <w:ilvl w:val="0"/>
          <w:numId w:val="18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07"/>
        </w:numPr>
      </w:pPr>
      <w:r>
        <w:t xml:space="preserve">Se connecter en accompagné</w:t>
      </w:r>
    </w:p>
    <w:p>
      <w:pPr>
        <w:pStyle w:val="Compact"/>
        <w:numPr>
          <w:ilvl w:val="1"/>
          <w:numId w:val="1807"/>
        </w:numPr>
      </w:pPr>
      <w:r>
        <w:t xml:space="preserve">DELETE liaison</w:t>
      </w:r>
    </w:p>
    <w:p>
      <w:pPr>
        <w:pStyle w:val="Compact"/>
        <w:numPr>
          <w:ilvl w:val="0"/>
          <w:numId w:val="18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(requireRole(</w:t>
      </w:r>
      <w:r>
        <w:t xml:space="preserve">‘accompagnateur’</w:t>
      </w:r>
      <w:r>
        <w:t xml:space="preserve">)).</w:t>
      </w:r>
    </w:p>
    <w:p>
      <w:pPr>
        <w:pStyle w:val="Compact"/>
        <w:numPr>
          <w:ilvl w:val="0"/>
          <w:numId w:val="18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DELETE /api/tags/dossier/:dossierId/:tagId (requireRole accompagnateur)</w:t>
      </w:r>
    </w:p>
    <w:p>
      <w:pPr>
        <w:pStyle w:val="Compact"/>
        <w:numPr>
          <w:ilvl w:val="0"/>
          <w:numId w:val="18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44"/>
    <w:bookmarkStart w:id="445" w:name="Xd92193f395d5339d47045cbaa1b06463a03c3e1"/>
    <w:p>
      <w:pPr>
        <w:pStyle w:val="Heading3"/>
      </w:pPr>
      <w:r>
        <w:t xml:space="preserve">TC-ACT-066 — DELETE /tags/dossier/:dossierId/:tagId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18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8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/api/tags/dossier/1/1 sans cookie.</w:t>
      </w:r>
    </w:p>
    <w:p>
      <w:pPr>
        <w:pStyle w:val="Compact"/>
        <w:numPr>
          <w:ilvl w:val="0"/>
          <w:numId w:val="18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09"/>
        </w:numPr>
      </w:pPr>
      <w:r>
        <w:t xml:space="preserve">DELETE liaison sans cookie</w:t>
      </w:r>
    </w:p>
    <w:p>
      <w:pPr>
        <w:pStyle w:val="Compact"/>
        <w:numPr>
          <w:ilvl w:val="0"/>
          <w:numId w:val="18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18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DELETE /api/tags/dossier/:dossierId/:tagId (requireAuth)</w:t>
      </w:r>
    </w:p>
    <w:p>
      <w:pPr>
        <w:pStyle w:val="Compact"/>
        <w:numPr>
          <w:ilvl w:val="0"/>
          <w:numId w:val="18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api/actnotif.test.ts</w:t>
      </w:r>
    </w:p>
    <w:bookmarkEnd w:id="445"/>
    <w:bookmarkStart w:id="446" w:name="Xe8a9915dafa2382a085946c1611b45f1f8ecc10"/>
    <w:p>
      <w:pPr>
        <w:pStyle w:val="Heading3"/>
      </w:pPr>
      <w:r>
        <w:t xml:space="preserve">TC-ACT-067 — UI — Accompagnateur : ajouter une action depuis la page Plan d’action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bout en bout basé sur les rôles ; test du contrat (UI→API)</w:t>
            </w:r>
          </w:p>
        </w:tc>
      </w:tr>
    </w:tbl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(elafrit.mohamed@gmail.com), sur /plan-action/</w:t>
      </w:r>
      <w:r>
        <w:t xml:space="preserve"> </w:t>
      </w:r>
      <w:r>
        <w:t xml:space="preserve">d’un dossier détenu.</w:t>
      </w:r>
    </w:p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Libellé=</w:t>
      </w:r>
      <w:r>
        <w:t xml:space="preserve">‘Préparer le pitch’</w:t>
      </w:r>
      <w:r>
        <w:t xml:space="preserve">, Échéance=</w:t>
      </w:r>
      <w:r>
        <w:t xml:space="preserve">‘2026-07-01’</w:t>
      </w:r>
      <w:r>
        <w:t xml:space="preserve">, Critère=</w:t>
      </w:r>
      <w:r>
        <w:t xml:space="preserve">‘Pitch prêt’</w:t>
      </w:r>
      <w:r>
        <w:t xml:space="preserve">.</w:t>
      </w:r>
    </w:p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11"/>
        </w:numPr>
      </w:pPr>
      <w:r>
        <w:t xml:space="preserve">Ouvrir la page Plan d’action du dossier</w:t>
      </w:r>
    </w:p>
    <w:p>
      <w:pPr>
        <w:pStyle w:val="Compact"/>
        <w:numPr>
          <w:ilvl w:val="1"/>
          <w:numId w:val="1811"/>
        </w:numPr>
      </w:pPr>
      <w:r>
        <w:t xml:space="preserve">Saisir libellé/échéance/critère</w:t>
      </w:r>
    </w:p>
    <w:p>
      <w:pPr>
        <w:pStyle w:val="Compact"/>
        <w:numPr>
          <w:ilvl w:val="1"/>
          <w:numId w:val="1811"/>
        </w:numPr>
      </w:pPr>
      <w:r>
        <w:t xml:space="preserve">Cliquer</w:t>
      </w:r>
      <w:r>
        <w:t xml:space="preserve"> </w:t>
      </w:r>
      <w:r>
        <w:t xml:space="preserve">‘Ajouter’</w:t>
      </w:r>
    </w:p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L’action apparaît dans la liste sous le formulaire ; les champs du formulaire sont réinitialisés ; un POST /api/actions a été émis (201).</w:t>
      </w:r>
    </w:p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PlanAction.tsx / POST /api/actions</w:t>
      </w:r>
    </w:p>
    <w:p>
      <w:pPr>
        <w:pStyle w:val="Compact"/>
        <w:numPr>
          <w:ilvl w:val="0"/>
          <w:numId w:val="18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446"/>
    <w:bookmarkStart w:id="447" w:name="X47f5324ab80171237037141635495a46eb2ee6d"/>
    <w:p>
      <w:pPr>
        <w:pStyle w:val="Heading3"/>
      </w:pPr>
      <w:r>
        <w:t xml:space="preserve">TC-ACT-068 — UI — Accompagnateur : changer le statut d’une action via le sélecteur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de bout en bout ; partition d’équivalence (statut)</w:t>
            </w:r>
          </w:p>
        </w:tc>
      </w:tr>
    </w:tbl>
    <w:p>
      <w:pPr>
        <w:pStyle w:val="Compact"/>
        <w:numPr>
          <w:ilvl w:val="0"/>
          <w:numId w:val="18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Sur /plan-action/</w:t>
      </w:r>
      <w:r>
        <w:t xml:space="preserve"> </w:t>
      </w:r>
      <w:r>
        <w:t xml:space="preserve">avec au moins une action</w:t>
      </w:r>
      <w:r>
        <w:t xml:space="preserve"> </w:t>
      </w:r>
      <w:r>
        <w:t xml:space="preserve">‘a_faire’</w:t>
      </w:r>
      <w:r>
        <w:t xml:space="preserve">.</w:t>
      </w:r>
    </w:p>
    <w:p>
      <w:pPr>
        <w:pStyle w:val="Compact"/>
        <w:numPr>
          <w:ilvl w:val="0"/>
          <w:numId w:val="18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Sélectionner</w:t>
      </w:r>
      <w:r>
        <w:t xml:space="preserve"> </w:t>
      </w:r>
      <w:r>
        <w:t xml:space="preserve">‘Fait’</w:t>
      </w:r>
      <w:r>
        <w:t xml:space="preserve"> </w:t>
      </w:r>
      <w:r>
        <w:t xml:space="preserve">dans le menu de statut d’une action.</w:t>
      </w:r>
    </w:p>
    <w:p>
      <w:pPr>
        <w:pStyle w:val="Compact"/>
        <w:numPr>
          <w:ilvl w:val="0"/>
          <w:numId w:val="18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13"/>
        </w:numPr>
      </w:pPr>
      <w:r>
        <w:t xml:space="preserve">Ouvrir le sélecteur de statut d’une action</w:t>
      </w:r>
    </w:p>
    <w:p>
      <w:pPr>
        <w:pStyle w:val="Compact"/>
        <w:numPr>
          <w:ilvl w:val="1"/>
          <w:numId w:val="1813"/>
        </w:numPr>
      </w:pPr>
      <w:r>
        <w:t xml:space="preserve">Choisir</w:t>
      </w:r>
      <w:r>
        <w:t xml:space="preserve"> </w:t>
      </w:r>
      <w:r>
        <w:t xml:space="preserve">‘Fait’</w:t>
      </w:r>
    </w:p>
    <w:p>
      <w:pPr>
        <w:pStyle w:val="Compact"/>
        <w:numPr>
          <w:ilvl w:val="0"/>
          <w:numId w:val="18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PATCH /api/actions/</w:t>
      </w:r>
      <w:r>
        <w:t xml:space="preserve"> </w:t>
      </w:r>
      <w:r>
        <w:t xml:space="preserve">{statut:</w:t>
      </w:r>
      <w:r>
        <w:t xml:space="preserve">‘fait’</w:t>
      </w:r>
      <w:r>
        <w:t xml:space="preserve">} émis ; l’action prend le style</w:t>
      </w:r>
      <w:r>
        <w:t xml:space="preserve"> </w:t>
      </w:r>
      <w:r>
        <w:t xml:space="preserve">‘statut-fait’</w:t>
      </w:r>
      <w:r>
        <w:t xml:space="preserve"> </w:t>
      </w:r>
      <w:r>
        <w:t xml:space="preserve">(opacité réduite) après rechargement.</w:t>
      </w:r>
    </w:p>
    <w:p>
      <w:pPr>
        <w:pStyle w:val="Compact"/>
        <w:numPr>
          <w:ilvl w:val="0"/>
          <w:numId w:val="18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ActionList.tsx / PATCH /api/actions/:id</w:t>
      </w:r>
    </w:p>
    <w:p>
      <w:pPr>
        <w:pStyle w:val="Compact"/>
        <w:numPr>
          <w:ilvl w:val="0"/>
          <w:numId w:val="18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447"/>
    <w:bookmarkStart w:id="448" w:name="Xa704bbc7dee90d902bcc067e4d612f41a29b4f6"/>
    <w:p>
      <w:pPr>
        <w:pStyle w:val="Heading3"/>
      </w:pPr>
      <w:r>
        <w:t xml:space="preserve">TC-ACT-069 — UI — Accompagné : ajouter, dicter et réordonner ses actions (Mon plan d’action)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bout en bout basé sur les rôles ; test du contrat (reorder)</w:t>
            </w:r>
          </w:p>
        </w:tc>
      </w:tr>
    </w:tbl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(afrit_mohamed@yahoo.fr) avec un dossier ; page /mon-plan-action.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Ajout d’une action puis glisser-déposer de la poignée ⠿ (ou flèches ↑/↓).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15"/>
        </w:numPr>
      </w:pPr>
      <w:r>
        <w:t xml:space="preserve">Ouvrir Mon plan d’action</w:t>
      </w:r>
    </w:p>
    <w:p>
      <w:pPr>
        <w:pStyle w:val="Compact"/>
        <w:numPr>
          <w:ilvl w:val="1"/>
          <w:numId w:val="1815"/>
        </w:numPr>
      </w:pPr>
      <w:r>
        <w:t xml:space="preserve">Saisir une action et cliquer</w:t>
      </w:r>
      <w:r>
        <w:t xml:space="preserve"> </w:t>
      </w:r>
      <w:r>
        <w:t xml:space="preserve">‘Ajouter’</w:t>
      </w:r>
    </w:p>
    <w:p>
      <w:pPr>
        <w:pStyle w:val="Compact"/>
        <w:numPr>
          <w:ilvl w:val="1"/>
          <w:numId w:val="1815"/>
        </w:numPr>
      </w:pPr>
      <w:r>
        <w:t xml:space="preserve">Glisser la poignée ⠿ d’une action vers le haut</w:t>
      </w:r>
    </w:p>
    <w:p>
      <w:pPr>
        <w:pStyle w:val="Compact"/>
        <w:numPr>
          <w:ilvl w:val="1"/>
          <w:numId w:val="1815"/>
        </w:numPr>
      </w:pPr>
      <w:r>
        <w:t xml:space="preserve">Vérifier l’ordre après rechargement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L’action est créée (POST /api/actions) ; après glisser, POST /api/actions/reorder est émis et le nouvel ordre persiste au rechargement ; la réorganisation au clavier (↑/↓) fonctionne aussi.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MonPlanAction.tsx + ActionList.tsx / POST /api/actions, /api/actions/reorder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448"/>
    <w:bookmarkStart w:id="449" w:name="X707b1ab258ce52cc97fcaa0f9042dc2cc05b2b7"/>
    <w:p>
      <w:pPr>
        <w:pStyle w:val="Heading3"/>
      </w:pPr>
      <w:r>
        <w:t xml:space="preserve">TC-ACT-070 — UI — Accompagné : éditer une action (priorité, échéance, rappel) via la modale de détail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bout en bout ; test du contrat (UI→API) ; table de décision (champs affichés)</w:t>
            </w:r>
          </w:p>
        </w:tc>
      </w:tr>
    </w:tbl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Sur /mon-plan-action avec au moins une action ; ouverture de ActionDetailModal au clic sur l’action.</w:t>
      </w:r>
    </w:p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Priorité=</w:t>
      </w:r>
      <w:r>
        <w:t xml:space="preserve">‘Haute’</w:t>
      </w:r>
      <w:r>
        <w:t xml:space="preserve">, Échéance=</w:t>
      </w:r>
      <w:r>
        <w:t xml:space="preserve">‘2026-07-01’</w:t>
      </w:r>
      <w:r>
        <w:t xml:space="preserve">, Rappel=</w:t>
      </w:r>
      <w:r>
        <w:t xml:space="preserve">‘2026-06-30’</w:t>
      </w:r>
      <w:r>
        <w:t xml:space="preserve">, Indicateur=</w:t>
      </w:r>
      <w:r>
        <w:t xml:space="preserve">‘Pitch prêt’</w:t>
      </w:r>
      <w:r>
        <w:t xml:space="preserve">, Notes=</w:t>
      </w:r>
      <w:r>
        <w:t xml:space="preserve">‘…’</w:t>
      </w:r>
      <w:r>
        <w:t xml:space="preserve">.</w:t>
      </w:r>
    </w:p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17"/>
        </w:numPr>
      </w:pPr>
      <w:r>
        <w:t xml:space="preserve">Cliquer une action pour ouvrir le détail</w:t>
      </w:r>
    </w:p>
    <w:p>
      <w:pPr>
        <w:pStyle w:val="Compact"/>
        <w:numPr>
          <w:ilvl w:val="1"/>
          <w:numId w:val="1817"/>
        </w:numPr>
      </w:pPr>
      <w:r>
        <w:t xml:space="preserve">Renseigner priorité/échéance/rappel/indicateur/notes</w:t>
      </w:r>
    </w:p>
    <w:p>
      <w:pPr>
        <w:pStyle w:val="Compact"/>
        <w:numPr>
          <w:ilvl w:val="1"/>
          <w:numId w:val="1817"/>
        </w:numPr>
      </w:pPr>
      <w:r>
        <w:t xml:space="preserve">Cliquer</w:t>
      </w:r>
      <w:r>
        <w:t xml:space="preserve"> </w:t>
      </w:r>
      <w:r>
        <w:t xml:space="preserve">‘Enregistrer’</w:t>
      </w:r>
    </w:p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PATCH /api/actions/</w:t>
      </w:r>
      <w:r>
        <w:t xml:space="preserve"> </w:t>
      </w:r>
      <w:r>
        <w:t xml:space="preserve">émis avec ces champs ; la modale se ferme ; la liste se recharge en montrant la pastille de priorité, l’échéance et la cloche 🔔 du rappel.</w:t>
      </w:r>
    </w:p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ActionDetailModal.tsx / PATCH /api/actions/:id</w:t>
      </w:r>
    </w:p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449"/>
    <w:bookmarkStart w:id="450" w:name="Xd24bb1f5de8fdc4dc50997b09833a43616d4e11"/>
    <w:p>
      <w:pPr>
        <w:pStyle w:val="Heading3"/>
      </w:pPr>
      <w:r>
        <w:t xml:space="preserve">TC-ACT-071 — UI — Modale de détail : validation du libellé obligatoire et suppression confirmée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de bout en bout ; valeurs limites (libellé vide) ; test du contrat (suppression)</w:t>
            </w:r>
          </w:p>
        </w:tc>
      </w:tr>
    </w:tbl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ActionDetailModal ouverte sur une action existante.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Vider le libellé puis Enregistrer ; puis cliquer</w:t>
      </w:r>
      <w:r>
        <w:t xml:space="preserve"> </w:t>
      </w:r>
      <w:r>
        <w:t xml:space="preserve">‘Supprimer’</w:t>
      </w:r>
      <w:r>
        <w:t xml:space="preserve"> </w:t>
      </w:r>
      <w:r>
        <w:t xml:space="preserve">et confirmer.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19"/>
        </w:numPr>
      </w:pPr>
      <w:r>
        <w:t xml:space="preserve">Effacer le champ libellé</w:t>
      </w:r>
    </w:p>
    <w:p>
      <w:pPr>
        <w:pStyle w:val="Compact"/>
        <w:numPr>
          <w:ilvl w:val="1"/>
          <w:numId w:val="1819"/>
        </w:numPr>
      </w:pPr>
      <w:r>
        <w:t xml:space="preserve">Cliquer</w:t>
      </w:r>
      <w:r>
        <w:t xml:space="preserve"> </w:t>
      </w:r>
      <w:r>
        <w:t xml:space="preserve">‘Enregistrer’</w:t>
      </w:r>
    </w:p>
    <w:p>
      <w:pPr>
        <w:pStyle w:val="Compact"/>
        <w:numPr>
          <w:ilvl w:val="1"/>
          <w:numId w:val="1819"/>
        </w:numPr>
      </w:pPr>
      <w:r>
        <w:t xml:space="preserve">Observer le message d’erreur</w:t>
      </w:r>
    </w:p>
    <w:p>
      <w:pPr>
        <w:pStyle w:val="Compact"/>
        <w:numPr>
          <w:ilvl w:val="1"/>
          <w:numId w:val="1819"/>
        </w:numPr>
      </w:pPr>
      <w:r>
        <w:t xml:space="preserve">Cliquer</w:t>
      </w:r>
      <w:r>
        <w:t xml:space="preserve"> </w:t>
      </w:r>
      <w:r>
        <w:t xml:space="preserve">‘🗑 Supprimer’</w:t>
      </w:r>
      <w:r>
        <w:t xml:space="preserve"> </w:t>
      </w:r>
      <w:r>
        <w:t xml:space="preserve">et confirmer la boîte de dialogue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À l’enregistrement vide : message</w:t>
      </w:r>
      <w:r>
        <w:t xml:space="preserve"> </w:t>
      </w:r>
      <w:r>
        <w:t xml:space="preserve">‘Le libellé est obligatoire.’</w:t>
      </w:r>
      <w:r>
        <w:t xml:space="preserve"> </w:t>
      </w:r>
      <w:r>
        <w:t xml:space="preserve">et aucun PATCH. À la suppression confirmée : DELETE /api/actions/</w:t>
      </w:r>
      <w:r>
        <w:t xml:space="preserve"> </w:t>
      </w:r>
      <w:r>
        <w:t xml:space="preserve">émis, la modale se ferme et l’action disparaît de la liste.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ActionDetailModal.tsx / PATCH+DELETE /api/actions/:id</w:t>
      </w:r>
    </w:p>
    <w:p>
      <w:pPr>
        <w:pStyle w:val="Compact"/>
        <w:numPr>
          <w:ilvl w:val="0"/>
          <w:numId w:val="18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450"/>
    <w:bookmarkStart w:id="451" w:name="X9d59fdfcbe6958ebd6136dfc4f32dc7aa3e974b"/>
    <w:p>
      <w:pPr>
        <w:pStyle w:val="Heading3"/>
      </w:pPr>
      <w:r>
        <w:t xml:space="preserve">TC-ACT-072 — UI — Accompagnateur : ajouter/retirer un tag et filtrer le tableau de bord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bout en bout basé sur les rôles ; test du contrat (UI→API)</w:t>
            </w:r>
          </w:p>
        </w:tc>
      </w:tr>
    </w:tbl>
    <w:p>
      <w:pPr>
        <w:pStyle w:val="Compact"/>
        <w:numPr>
          <w:ilvl w:val="0"/>
          <w:numId w:val="182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sur /dashboard avec au moins un dossier.</w:t>
      </w:r>
    </w:p>
    <w:p>
      <w:pPr>
        <w:pStyle w:val="Compact"/>
        <w:numPr>
          <w:ilvl w:val="0"/>
          <w:numId w:val="18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Ajouter le tag</w:t>
      </w:r>
      <w:r>
        <w:t xml:space="preserve"> </w:t>
      </w:r>
      <w:r>
        <w:t xml:space="preserve">‘Prioritaire’</w:t>
      </w:r>
      <w:r>
        <w:t xml:space="preserve"> </w:t>
      </w:r>
      <w:r>
        <w:t xml:space="preserve">sur un dossier, puis filtrer, puis le retirer.</w:t>
      </w:r>
    </w:p>
    <w:p>
      <w:pPr>
        <w:pStyle w:val="Compact"/>
        <w:numPr>
          <w:ilvl w:val="0"/>
          <w:numId w:val="182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21"/>
        </w:numPr>
      </w:pPr>
      <w:r>
        <w:t xml:space="preserve">Saisir</w:t>
      </w:r>
      <w:r>
        <w:t xml:space="preserve"> </w:t>
      </w:r>
      <w:r>
        <w:t xml:space="preserve">‘Prioritaire’</w:t>
      </w:r>
      <w:r>
        <w:t xml:space="preserve"> </w:t>
      </w:r>
      <w:r>
        <w:t xml:space="preserve">dans le champ tag d’un dossier et valider</w:t>
      </w:r>
    </w:p>
    <w:p>
      <w:pPr>
        <w:pStyle w:val="Compact"/>
        <w:numPr>
          <w:ilvl w:val="1"/>
          <w:numId w:val="1821"/>
        </w:numPr>
      </w:pPr>
      <w:r>
        <w:t xml:space="preserve">Sélectionner</w:t>
      </w:r>
      <w:r>
        <w:t xml:space="preserve"> </w:t>
      </w:r>
      <w:r>
        <w:t xml:space="preserve">‘prioritaire’</w:t>
      </w:r>
      <w:r>
        <w:t xml:space="preserve"> </w:t>
      </w:r>
      <w:r>
        <w:t xml:space="preserve">dans</w:t>
      </w:r>
      <w:r>
        <w:t xml:space="preserve"> </w:t>
      </w:r>
      <w:r>
        <w:t xml:space="preserve">‘Filtrer par tag’</w:t>
      </w:r>
    </w:p>
    <w:p>
      <w:pPr>
        <w:pStyle w:val="Compact"/>
        <w:numPr>
          <w:ilvl w:val="1"/>
          <w:numId w:val="1821"/>
        </w:numPr>
      </w:pPr>
      <w:r>
        <w:t xml:space="preserve">Retirer le tag du dossier</w:t>
      </w:r>
    </w:p>
    <w:p>
      <w:pPr>
        <w:pStyle w:val="Compact"/>
        <w:numPr>
          <w:ilvl w:val="0"/>
          <w:numId w:val="182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/api/tags/dossier/</w:t>
      </w:r>
      <w:r>
        <w:t xml:space="preserve"> </w:t>
      </w:r>
      <w:r>
        <w:t xml:space="preserve">(tag affiché en minuscules) ; le filtre</w:t>
      </w:r>
      <w:r>
        <w:t xml:space="preserve"> </w:t>
      </w:r>
      <w:r>
        <w:t xml:space="preserve">‘Filtrer par tag’</w:t>
      </w:r>
      <w:r>
        <w:t xml:space="preserve"> </w:t>
      </w:r>
      <w:r>
        <w:t xml:space="preserve">liste le tag (GET /api/tags) et ne montre que les dossiers correspondants ; le retrait émet DELETE et le tag disparaît du dossier.</w:t>
      </w:r>
    </w:p>
    <w:p>
      <w:pPr>
        <w:pStyle w:val="Compact"/>
        <w:numPr>
          <w:ilvl w:val="0"/>
          <w:numId w:val="182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Dashboard.tsx / GET+POST+DELETE /api/tags</w:t>
      </w:r>
    </w:p>
    <w:p>
      <w:pPr>
        <w:pStyle w:val="Compact"/>
        <w:numPr>
          <w:ilvl w:val="0"/>
          <w:numId w:val="182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451"/>
    <w:bookmarkStart w:id="452" w:name="X40b697a6283cd88cb587913d89a8a50b19e2c40"/>
    <w:p>
      <w:pPr>
        <w:pStyle w:val="Heading3"/>
      </w:pPr>
      <w:r>
        <w:t xml:space="preserve">TC-ACT-073 — UI — Cloche de notifications : badge non lues, ouverture, marquage lu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bout en bout ; test du contrat (UI→API) ; table de décision (non lues&gt;0)</w:t>
            </w:r>
          </w:p>
        </w:tc>
      </w:tr>
    </w:tbl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(accompagné ou accompagnateur) avec au moins une notification non lue (ex. rappel d’action échu).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Cloche 🔔 dans la barre ; clic pour ouvrir le menu.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23"/>
        </w:numPr>
      </w:pPr>
      <w:r>
        <w:t xml:space="preserve">Observer le badge de non lues sur la cloche</w:t>
      </w:r>
    </w:p>
    <w:p>
      <w:pPr>
        <w:pStyle w:val="Compact"/>
        <w:numPr>
          <w:ilvl w:val="1"/>
          <w:numId w:val="1823"/>
        </w:numPr>
      </w:pPr>
      <w:r>
        <w:t xml:space="preserve">Cliquer la cloche pour ouvrir le menu</w:t>
      </w:r>
    </w:p>
    <w:p>
      <w:pPr>
        <w:pStyle w:val="Compact"/>
        <w:numPr>
          <w:ilvl w:val="1"/>
          <w:numId w:val="1823"/>
        </w:numPr>
      </w:pPr>
      <w:r>
        <w:t xml:space="preserve">Vérifier la liste et l’absence de badge ensuite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badge affiche le nombre de non lues (GET /api/notifications) ; à l’ouverture, POST /api/notifications/lues est émis, le badge disparaît (unread=0) ; les notifications s’affichent avec texte et date ; menu vide →</w:t>
      </w:r>
      <w:r>
        <w:t xml:space="preserve"> </w:t>
      </w:r>
      <w:r>
        <w:t xml:space="preserve">‘Aucune notification.’</w:t>
      </w:r>
      <w:r>
        <w:t xml:space="preserve">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— NotificationsBell.tsx / GET /api/notifications + POST /api/notifications/lues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452"/>
    <w:bookmarkStart w:id="453" w:name="Xe8b4b873da9679c69e87fa081debc3c4f73a0e4"/>
    <w:p>
      <w:pPr>
        <w:pStyle w:val="Heading3"/>
      </w:pPr>
      <w:r>
        <w:t xml:space="preserve">TC-ACT-074 — Bout-en-bout — rappel d’action : échéance atteinte → notification in-app pour accompagné ET accompagnateur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bout en bout ; test du contrat (effet du sweep) ; non-régression (idempotence)</w:t>
            </w:r>
          </w:p>
        </w:tc>
      </w:tr>
    </w:tbl>
    <w:p>
      <w:pPr>
        <w:pStyle w:val="Compact"/>
        <w:numPr>
          <w:ilvl w:val="0"/>
          <w:numId w:val="182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liant l’accompagné Amine et l’accompagnateur Mohamed ; une action avec rappel_le = aujourd’hui ou passé, rappel_envoye=0.</w:t>
      </w:r>
    </w:p>
    <w:p>
      <w:pPr>
        <w:pStyle w:val="Compact"/>
        <w:numPr>
          <w:ilvl w:val="0"/>
          <w:numId w:val="182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Action</w:t>
      </w:r>
      <w:r>
        <w:t xml:space="preserve"> </w:t>
      </w:r>
      <w:r>
        <w:t xml:space="preserve">‘Préparer le pitch’</w:t>
      </w:r>
      <w:r>
        <w:t xml:space="preserve"> </w:t>
      </w:r>
      <w:r>
        <w:t xml:space="preserve">rappel_le échu.</w:t>
      </w:r>
    </w:p>
    <w:p>
      <w:pPr>
        <w:pStyle w:val="Compact"/>
        <w:numPr>
          <w:ilvl w:val="0"/>
          <w:numId w:val="182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25"/>
        </w:numPr>
      </w:pPr>
      <w:r>
        <w:t xml:space="preserve">Définir un rappel échu via la modale de détail</w:t>
      </w:r>
    </w:p>
    <w:p>
      <w:pPr>
        <w:pStyle w:val="Compact"/>
        <w:numPr>
          <w:ilvl w:val="1"/>
          <w:numId w:val="1825"/>
        </w:numPr>
      </w:pPr>
      <w:r>
        <w:t xml:space="preserve">Ouvrir la cloche de notifications côté accompagné</w:t>
      </w:r>
    </w:p>
    <w:p>
      <w:pPr>
        <w:pStyle w:val="Compact"/>
        <w:numPr>
          <w:ilvl w:val="1"/>
          <w:numId w:val="1825"/>
        </w:numPr>
      </w:pPr>
      <w:r>
        <w:t xml:space="preserve">Se connecter côté accompagnateur et ouvrir la cloche</w:t>
      </w:r>
    </w:p>
    <w:p>
      <w:pPr>
        <w:pStyle w:val="Compact"/>
        <w:numPr>
          <w:ilvl w:val="0"/>
          <w:numId w:val="182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À la consultation des notifications (sweepDueReminders), une notification de rappel apparaît côté accompagné ET côté accompagnateur ; un seul exemplaire chacun (idempotence) même après rechargements répétés.</w:t>
      </w:r>
    </w:p>
    <w:p>
      <w:pPr>
        <w:pStyle w:val="Compact"/>
        <w:numPr>
          <w:ilvl w:val="0"/>
          <w:numId w:val="182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plan_action — ActionDetailModal.tsx → sweepDueReminders → NotificationsBell.tsx</w:t>
      </w:r>
    </w:p>
    <w:p>
      <w:pPr>
        <w:pStyle w:val="Compact"/>
        <w:numPr>
          <w:ilvl w:val="0"/>
          <w:numId w:val="182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453"/>
    <w:bookmarkEnd w:id="454"/>
    <w:bookmarkStart w:id="540" w:name="domaine-dossier-85-cas"/>
    <w:p>
      <w:pPr>
        <w:pStyle w:val="Heading2"/>
      </w:pPr>
      <w:r>
        <w:t xml:space="preserve">Domaine DOSSIER — 85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GET /api/dossiers/accompagnateurs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multi_parcours</w:t>
      </w:r>
      <w:r>
        <w:t xml:space="preserve"> </w:t>
      </w:r>
      <w:r>
        <w:t xml:space="preserve">· rôle: accompagne — Liste des accompagnateurs actifs disponibles pour démarrer un parcours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POST /api/dossiers/start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multi_parcours</w:t>
      </w:r>
      <w:r>
        <w:t xml:space="preserve"> </w:t>
      </w:r>
      <w:r>
        <w:t xml:space="preserve">· rôle: accompagne — Démarrer un nouveau parcours (titre + accompagnateur), crée lien + dossier + notif + email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GET /api/dossiers/mine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multi_parcours</w:t>
      </w:r>
      <w:r>
        <w:t xml:space="preserve"> </w:t>
      </w:r>
      <w:r>
        <w:t xml:space="preserve">· rôle: accompagne — Liste des parcours de l’accompagné avec compteurs (questionnaire, synthèse publiée, CR, RDV)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GET /api/dossiers/mine/:id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multi_parcours</w:t>
      </w:r>
      <w:r>
        <w:t xml:space="preserve"> </w:t>
      </w:r>
      <w:r>
        <w:t xml:space="preserve">· rôle: accompagne — Détail lecture seule d’un parcours de l’accompagné (questionnaire, CR publiés, synthèse, actions, RDV)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GET /api/dossiers/:id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 — Détail complet d’un dossier pour l’accompagnateur propriétaire (sessions+CR, actions, RDV)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GET /api/dossiers/:id/synthese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 — Synthèse JSON complète du parcours (rendue par SyntheseModal export/print)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POST /api/dossiers/:id/cloturer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 — Clôturer la démarche avec synthèse finale optionnelle, notifie l’accompagné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POST /api/dossiers/:id/rouvrir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 — Rouvrir un dossier clôturé (statut en_cours)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GET /api/autoeval/grille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auto_evaluation</w:t>
      </w:r>
      <w:r>
        <w:t xml:space="preserve"> </w:t>
      </w:r>
      <w:r>
        <w:t xml:space="preserve">· rôle: accompagnateur — Structure statique de la grille (3 critères × 7 indicateurs, 4 zones)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GET /api/autoeval/:id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auto_evaluation</w:t>
      </w:r>
      <w:r>
        <w:t xml:space="preserve"> </w:t>
      </w:r>
      <w:r>
        <w:t xml:space="preserve">· rôle: accompagnateur — Brouillon courant (scores 21 indicateurs, note, commentaires) + historique des versions validées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POST /api/autoeval/:id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auto_evaluation</w:t>
      </w:r>
      <w:r>
        <w:t xml:space="preserve"> </w:t>
      </w:r>
      <w:r>
        <w:t xml:space="preserve">· rôle: accompagnateur — Enregistrer le brouillon (upsert scores, clamp 0–100, recalcule note_globale)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POST /api/autoeval/:id/valider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auto_evaluation</w:t>
      </w:r>
      <w:r>
        <w:t xml:space="preserve"> </w:t>
      </w:r>
      <w:r>
        <w:t xml:space="preserve">· rôle: accompagnateur — Valider : fige la version courante (statut validee) et repart d’un nouveau brouillon copié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POST /api/autoeval/:id/ia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auto_evaluation</w:t>
      </w:r>
      <w:r>
        <w:t xml:space="preserve"> </w:t>
      </w:r>
      <w:r>
        <w:t xml:space="preserve">· rôle: accompagnateur — Pré-remplissage IA (Opus) des 21 indicateurs : suggère sans sauvegarder, repli available:false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POST /api/synthese/generer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 — Générer/régénérer la synthèse HTML (IA narrative ou repli déterministe), nouvelle version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GET /api/synthese/dossier/:id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accompagnateur|accompagne — État de la synthèse (acc: courant+historique ; accompagné: version publiée seule)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GET /api/synthese/version/:id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 — Lire une version archivée par son id (propriétaire)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PATCH /api/synthese/version/:id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 — Enregistrer le contenu de la version courante (source=edition), seule la courante est modifiable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POST /api/synthese/version/:id/publier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 — Publier une version (dépublie les autres du dossier), notifie l’accompagné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GET /api/synthese/mine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accompagne — Liste des synthèses publiées de l’accompagné (une par dossier)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GET /api/synthese/dossier/:id/messages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accompagnateur|accompagne — Messages de discussion sur la synthèse (accompagné ssi synthèse publiée)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POST /api/synthese/dossier/:id/messages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accompagnateur|accompagne — Poster un message de discussion, notifie l’autre partie</w:t>
      </w:r>
    </w:p>
    <w:bookmarkStart w:id="455" w:name="X7ddea3c0f4037d828a306740806169b5d5541e6"/>
    <w:p>
      <w:pPr>
        <w:pStyle w:val="Heading3"/>
      </w:pPr>
      <w:r>
        <w:t xml:space="preserve">TC-DOSS-001 — Lister les accompagnateurs disponibles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(afrit_mohamed@yahoo.fr). Au moins 2 accompagnateurs actifs seedés.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/api/dossiers/accompagnateurs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28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1828"/>
        </w:numPr>
      </w:pPr>
      <w:r>
        <w:t xml:space="preserve">Appeler GET /api/dossiers/accompagnateurs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corps { accompagnateurs: […] } ; chaque item a id, prenom, nom, email ; triés par prenom puis email ; seuls les accompagnateurs actifs (actif=1) y figurent.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GET /api/dossiers/accompagnateurs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55"/>
    <w:bookmarkStart w:id="456" w:name="Xa667265d8e39c1cc4fd94b2ea4be2cb72aa3487"/>
    <w:p>
      <w:pPr>
        <w:pStyle w:val="Heading3"/>
      </w:pPr>
      <w:r>
        <w:t xml:space="preserve">TC-DOSS-002 — Accès accompagnateurs refusé sans authentification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de session.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/api/dossiers/accompagnateurs sans cookie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30"/>
        </w:numPr>
      </w:pPr>
      <w:r>
        <w:t xml:space="preserve">Appeler l’endpoint sans cookie boussole_token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· GET /api/dossiers/accompagnateurs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56"/>
    <w:bookmarkStart w:id="457" w:name="Xa88a93f4a63b2eef1eb3b40e302d9d11d8e83d8"/>
    <w:p>
      <w:pPr>
        <w:pStyle w:val="Heading3"/>
      </w:pPr>
      <w:r>
        <w:t xml:space="preserve">TC-DOSS-003 — Accès accompagnateurs refusé pour rôle accompagnateur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8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(camille.laurent@boussole.demo).</w:t>
      </w:r>
    </w:p>
    <w:p>
      <w:pPr>
        <w:pStyle w:val="Compact"/>
        <w:numPr>
          <w:ilvl w:val="0"/>
          <w:numId w:val="18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/api/dossiers/accompagnateurs</w:t>
      </w:r>
    </w:p>
    <w:p>
      <w:pPr>
        <w:pStyle w:val="Compact"/>
        <w:numPr>
          <w:ilvl w:val="0"/>
          <w:numId w:val="18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32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1832"/>
        </w:numPr>
      </w:pPr>
      <w:r>
        <w:t xml:space="preserve">Appeler l’endpoint</w:t>
      </w:r>
    </w:p>
    <w:p>
      <w:pPr>
        <w:pStyle w:val="Compact"/>
        <w:numPr>
          <w:ilvl w:val="0"/>
          <w:numId w:val="18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(requireRole(</w:t>
      </w:r>
      <w:r>
        <w:t xml:space="preserve">‘accompagne’</w:t>
      </w:r>
      <w:r>
        <w:t xml:space="preserve">))</w:t>
      </w:r>
    </w:p>
    <w:p>
      <w:pPr>
        <w:pStyle w:val="Compact"/>
        <w:numPr>
          <w:ilvl w:val="0"/>
          <w:numId w:val="18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‘accompagne’</w:t>
      </w:r>
      <w:r>
        <w:t xml:space="preserve">) · GET /api/dossiers/accompagnateurs</w:t>
      </w:r>
    </w:p>
    <w:p>
      <w:pPr>
        <w:pStyle w:val="Compact"/>
        <w:numPr>
          <w:ilvl w:val="0"/>
          <w:numId w:val="18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57"/>
    <w:bookmarkStart w:id="458" w:name="X97886910e1c8cd76a34a245ca41619d22256d98"/>
    <w:p>
      <w:pPr>
        <w:pStyle w:val="Heading3"/>
      </w:pPr>
      <w:r>
        <w:t xml:space="preserve">TC-DOSS-004 — Démarrer un parcours (nominal, 201)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8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; un accompagnateur actif valide (id connu).</w:t>
      </w:r>
    </w:p>
    <w:p>
      <w:pPr>
        <w:pStyle w:val="Compact"/>
        <w:numPr>
          <w:ilvl w:val="0"/>
          <w:numId w:val="18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/api/dossiers/start { titre:</w:t>
      </w:r>
      <w:r>
        <w:t xml:space="preserve">‘Mémoire — refonte appli’</w:t>
      </w:r>
      <w:r>
        <w:t xml:space="preserve">, accompagnateurId:</w:t>
      </w:r>
      <w:r>
        <w:t xml:space="preserve"> 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34"/>
        </w:numPr>
      </w:pPr>
      <w:r>
        <w:t xml:space="preserve">Récupérer un accompagnateurId via /accompagnateurs</w:t>
      </w:r>
    </w:p>
    <w:p>
      <w:pPr>
        <w:pStyle w:val="Compact"/>
        <w:numPr>
          <w:ilvl w:val="1"/>
          <w:numId w:val="1834"/>
        </w:numPr>
      </w:pPr>
      <w:r>
        <w:t xml:space="preserve">POST /start avec titre et accompagnateurId</w:t>
      </w:r>
    </w:p>
    <w:p>
      <w:pPr>
        <w:pStyle w:val="Compact"/>
        <w:numPr>
          <w:ilvl w:val="0"/>
          <w:numId w:val="18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{ dossierId:</w:t>
      </w:r>
      <w:r>
        <w:t xml:space="preserve"> </w:t>
      </w:r>
      <w:r>
        <w:t xml:space="preserve"> </w:t>
      </w:r>
      <w:r>
        <w:t xml:space="preserve">} ; un dossier est créé (accompagne_id=moi, accompagnateur_id choisi, statut en_cours) ; lien INSERT OR IGNORE créé ; une notification et un email sont émis vers l’accompagnateur.</w:t>
      </w:r>
    </w:p>
    <w:p>
      <w:pPr>
        <w:pStyle w:val="Compact"/>
        <w:numPr>
          <w:ilvl w:val="0"/>
          <w:numId w:val="18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POST /api/dossiers/start</w:t>
      </w:r>
    </w:p>
    <w:p>
      <w:pPr>
        <w:pStyle w:val="Compact"/>
        <w:numPr>
          <w:ilvl w:val="0"/>
          <w:numId w:val="18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58"/>
    <w:bookmarkStart w:id="459" w:name="X076e6e2e5d725343729a735ec3c88373465d73b"/>
    <w:p>
      <w:pPr>
        <w:pStyle w:val="Heading3"/>
      </w:pPr>
      <w:r>
        <w:t xml:space="preserve">TC-DOSS-005 — Démarrer un parcours : titre manquant/vide → 400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+ valeurs limites</w:t>
            </w:r>
          </w:p>
        </w:tc>
      </w:tr>
    </w:tbl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; accompagnateur valide.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A: { titre:’</w:t>
      </w:r>
      <w:r>
        <w:t xml:space="preserve">‘, accompagnateurId:valide } ; Cas B: { titre:’</w:t>
      </w:r>
      <w:r>
        <w:t xml:space="preserve"> </w:t>
      </w:r>
      <w:r>
        <w:t xml:space="preserve">’, accompagnateurId:valide } ; Cas C: corps sans titre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36"/>
        </w:numPr>
      </w:pPr>
      <w:r>
        <w:t xml:space="preserve">POST /start avec titre vide ou espaces ou absent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‘Donne un titre à ton parcours.’</w:t>
      </w:r>
      <w:r>
        <w:t xml:space="preserve"> </w:t>
      </w:r>
      <w:r>
        <w:t xml:space="preserve">} pour chaque cas (trim côté serveur).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POST /api/dossiers/start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59"/>
    <w:bookmarkStart w:id="460" w:name="X86d04856162f99d534f8ea3aa0ded110c07d883"/>
    <w:p>
      <w:pPr>
        <w:pStyle w:val="Heading3"/>
      </w:pPr>
      <w:r>
        <w:t xml:space="preserve">TC-DOSS-006 — Démarrer un parcours : accompagnateur invalide/inexistant/inactif →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invalide) + test basé sur les rôles</w:t>
            </w:r>
          </w:p>
        </w:tc>
      </w:tr>
    </w:tbl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A: accompagnateurId=999999 (inexistant) ; Cas B: id d’un utilisateur de rôle</w:t>
      </w:r>
      <w:r>
        <w:t xml:space="preserve"> </w:t>
      </w:r>
      <w:r>
        <w:t xml:space="preserve">‘accompagne’</w:t>
      </w:r>
      <w:r>
        <w:t xml:space="preserve"> </w:t>
      </w:r>
      <w:r>
        <w:t xml:space="preserve">; Cas C: id d’un accompagnateur actif=0 ; Cas D: accompagnateurId absent (NaN)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38"/>
        </w:numPr>
      </w:pPr>
      <w:r>
        <w:t xml:space="preserve">POST /start avec titre valide et accompagnateurId non éligible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‘Choisis un accompagnateur valide.’</w:t>
      </w:r>
      <w:r>
        <w:t xml:space="preserve"> </w:t>
      </w:r>
      <w:r>
        <w:t xml:space="preserve">} ; aucun dossier créé.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POST /api/dossiers/start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60"/>
    <w:bookmarkStart w:id="461" w:name="X88d74ce60c261fbdd85cd8dbfd0b480a2d44b54"/>
    <w:p>
      <w:pPr>
        <w:pStyle w:val="Heading3"/>
      </w:pPr>
      <w:r>
        <w:t xml:space="preserve">TC-DOSS-007 — Démarrer un parcours : non authentifié →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8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18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/api/dossiers/start sans cookie</w:t>
      </w:r>
    </w:p>
    <w:p>
      <w:pPr>
        <w:pStyle w:val="Compact"/>
        <w:numPr>
          <w:ilvl w:val="0"/>
          <w:numId w:val="18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40"/>
        </w:numPr>
      </w:pPr>
      <w:r>
        <w:t xml:space="preserve">POST /start sans session</w:t>
      </w:r>
    </w:p>
    <w:p>
      <w:pPr>
        <w:pStyle w:val="Compact"/>
        <w:numPr>
          <w:ilvl w:val="0"/>
          <w:numId w:val="18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· POST /api/dossiers/start</w:t>
      </w:r>
    </w:p>
    <w:p>
      <w:pPr>
        <w:pStyle w:val="Compact"/>
        <w:numPr>
          <w:ilvl w:val="0"/>
          <w:numId w:val="18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61"/>
    <w:bookmarkStart w:id="462" w:name="X0011bb9cd853ea05a30a1ef58004275ba7b6df0"/>
    <w:p>
      <w:pPr>
        <w:pStyle w:val="Heading3"/>
      </w:pPr>
      <w:r>
        <w:t xml:space="preserve">TC-DOSS-008 — Démarrer un parcours : rôle accompagnateur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8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accompagnateur.</w:t>
      </w:r>
    </w:p>
    <w:p>
      <w:pPr>
        <w:pStyle w:val="Compact"/>
        <w:numPr>
          <w:ilvl w:val="0"/>
          <w:numId w:val="18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/api/dossiers/start { titre:</w:t>
      </w:r>
      <w:r>
        <w:t xml:space="preserve">‘x’</w:t>
      </w:r>
      <w:r>
        <w:t xml:space="preserve">, accompagnateurId:valide }</w:t>
      </w:r>
    </w:p>
    <w:p>
      <w:pPr>
        <w:pStyle w:val="Compact"/>
        <w:numPr>
          <w:ilvl w:val="0"/>
          <w:numId w:val="18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42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1842"/>
        </w:numPr>
      </w:pPr>
      <w:r>
        <w:t xml:space="preserve">POST /start</w:t>
      </w:r>
    </w:p>
    <w:p>
      <w:pPr>
        <w:pStyle w:val="Compact"/>
        <w:numPr>
          <w:ilvl w:val="0"/>
          <w:numId w:val="18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‘accompagne’</w:t>
      </w:r>
      <w:r>
        <w:t xml:space="preserve">) · POST /api/dossiers/start</w:t>
      </w:r>
    </w:p>
    <w:p>
      <w:pPr>
        <w:pStyle w:val="Compact"/>
        <w:numPr>
          <w:ilvl w:val="0"/>
          <w:numId w:val="18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62"/>
    <w:bookmarkStart w:id="463" w:name="X9a9d6469388e17a95b71dffa8f86930539092a1"/>
    <w:p>
      <w:pPr>
        <w:pStyle w:val="Heading3"/>
      </w:pPr>
      <w:r>
        <w:t xml:space="preserve">TC-DOSS-009 — Lien d’accompagnement non dupliqué au re-démarrage (INSERT OR IGNORE)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(idempotence)</w:t>
            </w:r>
          </w:p>
        </w:tc>
      </w:tr>
    </w:tbl>
    <w:p>
      <w:pPr>
        <w:pStyle w:val="Compact"/>
        <w:numPr>
          <w:ilvl w:val="0"/>
          <w:numId w:val="18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ayant déjà un parcours avec l’accompagnateur A.</w:t>
      </w:r>
    </w:p>
    <w:p>
      <w:pPr>
        <w:pStyle w:val="Compact"/>
        <w:numPr>
          <w:ilvl w:val="0"/>
          <w:numId w:val="18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/start { titre:</w:t>
      </w:r>
      <w:r>
        <w:t xml:space="preserve">‘Second parcours’</w:t>
      </w:r>
      <w:r>
        <w:t xml:space="preserve">, accompagnateurId: A }</w:t>
      </w:r>
    </w:p>
    <w:p>
      <w:pPr>
        <w:pStyle w:val="Compact"/>
        <w:numPr>
          <w:ilvl w:val="0"/>
          <w:numId w:val="18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44"/>
        </w:numPr>
      </w:pPr>
      <w:r>
        <w:t xml:space="preserve">Démarrer un 1er parcours avec A</w:t>
      </w:r>
    </w:p>
    <w:p>
      <w:pPr>
        <w:pStyle w:val="Compact"/>
        <w:numPr>
          <w:ilvl w:val="1"/>
          <w:numId w:val="1844"/>
        </w:numPr>
      </w:pPr>
      <w:r>
        <w:t xml:space="preserve">Démarrer un 2e parcours avec le même A</w:t>
      </w:r>
    </w:p>
    <w:p>
      <w:pPr>
        <w:pStyle w:val="Compact"/>
        <w:numPr>
          <w:ilvl w:val="0"/>
          <w:numId w:val="18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un nouveau dossier est créé ; la table liens_accompagnement contient toujours une seule ligne (accompagnateur_id, accompagne_id) — pas de doublon.</w:t>
      </w:r>
    </w:p>
    <w:p>
      <w:pPr>
        <w:pStyle w:val="Compact"/>
        <w:numPr>
          <w:ilvl w:val="0"/>
          <w:numId w:val="18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POST /api/dossiers/start</w:t>
      </w:r>
    </w:p>
    <w:p>
      <w:pPr>
        <w:pStyle w:val="Compact"/>
        <w:numPr>
          <w:ilvl w:val="0"/>
          <w:numId w:val="18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63"/>
    <w:bookmarkStart w:id="464" w:name="X3721102b31437dd67d3af04ea012b34d1d698ee"/>
    <w:p>
      <w:pPr>
        <w:pStyle w:val="Heading3"/>
      </w:pPr>
      <w:r>
        <w:t xml:space="preserve">TC-DOSS-010 — Lister mes parcours (nominal + compteurs)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8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(Amine) avec ≥1 dossier ayant questionnaire, CR publié, synthèse publiée et RDV.</w:t>
      </w:r>
    </w:p>
    <w:p>
      <w:pPr>
        <w:pStyle w:val="Compact"/>
        <w:numPr>
          <w:ilvl w:val="0"/>
          <w:numId w:val="18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/api/dossiers/mine</w:t>
      </w:r>
    </w:p>
    <w:p>
      <w:pPr>
        <w:pStyle w:val="Compact"/>
        <w:numPr>
          <w:ilvl w:val="0"/>
          <w:numId w:val="18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46"/>
        </w:numPr>
      </w:pPr>
      <w:r>
        <w:t xml:space="preserve">GET /api/dossiers/mine</w:t>
      </w:r>
    </w:p>
    <w:p>
      <w:pPr>
        <w:pStyle w:val="Compact"/>
        <w:numPr>
          <w:ilvl w:val="0"/>
          <w:numId w:val="18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dossiers:[…] } trié par cree_le DESC ; chaque item: id, titre, statut, cree_le, acc_prenom/nom/email, has_questionnaire, synthese_publiee, nb_cr (seulement CR publie=1), nb_rdv ; n’inclut QUE les dossiers de l’accompagné.</w:t>
      </w:r>
    </w:p>
    <w:p>
      <w:pPr>
        <w:pStyle w:val="Compact"/>
        <w:numPr>
          <w:ilvl w:val="0"/>
          <w:numId w:val="18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GET /api/dossiers/mine</w:t>
      </w:r>
    </w:p>
    <w:p>
      <w:pPr>
        <w:pStyle w:val="Compact"/>
        <w:numPr>
          <w:ilvl w:val="0"/>
          <w:numId w:val="18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64"/>
    <w:bookmarkStart w:id="465" w:name="X44008c6e632bed5d7c063b13b3eaab98189d732"/>
    <w:p>
      <w:pPr>
        <w:pStyle w:val="Heading3"/>
      </w:pPr>
      <w:r>
        <w:t xml:space="preserve">TC-DOSS-011 — Lister mes parcours : isolation entre accompagnés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(isolation des données)</w:t>
            </w:r>
          </w:p>
        </w:tc>
      </w:tr>
    </w:tbl>
    <w:p>
      <w:pPr>
        <w:pStyle w:val="Compact"/>
        <w:numPr>
          <w:ilvl w:val="0"/>
          <w:numId w:val="18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Deux accompagnés (Amine, Léa) ayant chacun des dossiers.</w:t>
      </w:r>
    </w:p>
    <w:p>
      <w:pPr>
        <w:pStyle w:val="Compact"/>
        <w:numPr>
          <w:ilvl w:val="0"/>
          <w:numId w:val="18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/api/dossiers/mine connecté en Léa</w:t>
      </w:r>
    </w:p>
    <w:p>
      <w:pPr>
        <w:pStyle w:val="Compact"/>
        <w:numPr>
          <w:ilvl w:val="0"/>
          <w:numId w:val="18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48"/>
        </w:numPr>
      </w:pPr>
      <w:r>
        <w:t xml:space="preserve">Se connecter en Léa</w:t>
      </w:r>
    </w:p>
    <w:p>
      <w:pPr>
        <w:pStyle w:val="Compact"/>
        <w:numPr>
          <w:ilvl w:val="1"/>
          <w:numId w:val="1848"/>
        </w:numPr>
      </w:pPr>
      <w:r>
        <w:t xml:space="preserve">GET /mine</w:t>
      </w:r>
    </w:p>
    <w:p>
      <w:pPr>
        <w:pStyle w:val="Compact"/>
        <w:numPr>
          <w:ilvl w:val="0"/>
          <w:numId w:val="18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seuls les dossiers de Léa apparaissent ; aucun dossier d’Amine.</w:t>
      </w:r>
    </w:p>
    <w:p>
      <w:pPr>
        <w:pStyle w:val="Compact"/>
        <w:numPr>
          <w:ilvl w:val="0"/>
          <w:numId w:val="18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GET /api/dossiers/mine</w:t>
      </w:r>
    </w:p>
    <w:p>
      <w:pPr>
        <w:pStyle w:val="Compact"/>
        <w:numPr>
          <w:ilvl w:val="0"/>
          <w:numId w:val="18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65"/>
    <w:bookmarkStart w:id="466" w:name="X40624517b9c593848ff28a3de9bd1b49df6ff5c"/>
    <w:p>
      <w:pPr>
        <w:pStyle w:val="Heading3"/>
      </w:pPr>
      <w:r>
        <w:t xml:space="preserve">TC-DOSS-012 — Détail d’un parcours côté accompagné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accompagné, propriétaire du dossier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/api/dossiers/mine/:id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50"/>
        </w:numPr>
      </w:pPr>
      <w:r>
        <w:t xml:space="preserve">GET /api/dossiers/mine/&lt;id du dossier d’Amine&gt;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corps { dossier{ id,titre,statut,cree_le,accompagnateur_id,acc_prenom,acc_nom,acc_email }, questionnaire, crs (publie=1, triés publie_le DESC), synthese_publiee:boolean, phase_max, nb_entretiens, actions (triées ordre,id), rdvs }.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GET /api/dossiers/mine/:id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66"/>
    <w:bookmarkStart w:id="467" w:name="X9f7176dc3ae6af93fa9f361e942bcad07013e09"/>
    <w:p>
      <w:pPr>
        <w:pStyle w:val="Heading3"/>
      </w:pPr>
      <w:r>
        <w:t xml:space="preserve">TC-DOSS-013 — Détail parcours accompagné : dossier d’autrui ou inexistant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(non-propriétaire)</w:t>
            </w:r>
          </w:p>
        </w:tc>
      </w:tr>
    </w:tbl>
    <w:p>
      <w:pPr>
        <w:pStyle w:val="Compact"/>
        <w:numPr>
          <w:ilvl w:val="0"/>
          <w:numId w:val="18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Léa.</w:t>
      </w:r>
    </w:p>
    <w:p>
      <w:pPr>
        <w:pStyle w:val="Compact"/>
        <w:numPr>
          <w:ilvl w:val="0"/>
          <w:numId w:val="18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/api/dossiers/mine/:id avec id = dossier d’Amine ; et id = 999999</w:t>
      </w:r>
    </w:p>
    <w:p>
      <w:pPr>
        <w:pStyle w:val="Compact"/>
        <w:numPr>
          <w:ilvl w:val="0"/>
          <w:numId w:val="18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52"/>
        </w:numPr>
      </w:pPr>
      <w:r>
        <w:t xml:space="preserve">GET /mine/&lt;id du dossier d’Amine&gt; en tant que Léa</w:t>
      </w:r>
    </w:p>
    <w:p>
      <w:pPr>
        <w:pStyle w:val="Compact"/>
        <w:numPr>
          <w:ilvl w:val="1"/>
          <w:numId w:val="1852"/>
        </w:numPr>
      </w:pPr>
      <w:r>
        <w:t xml:space="preserve">GET /mine/999999</w:t>
      </w:r>
    </w:p>
    <w:p>
      <w:pPr>
        <w:pStyle w:val="Compact"/>
        <w:numPr>
          <w:ilvl w:val="0"/>
          <w:numId w:val="18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‘Parcours introuvable’</w:t>
      </w:r>
      <w:r>
        <w:t xml:space="preserve"> </w:t>
      </w:r>
      <w:r>
        <w:t xml:space="preserve">} dans les deux cas (filtre accompagne_id=me.id).</w:t>
      </w:r>
    </w:p>
    <w:p>
      <w:pPr>
        <w:pStyle w:val="Compact"/>
        <w:numPr>
          <w:ilvl w:val="0"/>
          <w:numId w:val="18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GET /api/dossiers/mine/:id</w:t>
      </w:r>
    </w:p>
    <w:p>
      <w:pPr>
        <w:pStyle w:val="Compact"/>
        <w:numPr>
          <w:ilvl w:val="0"/>
          <w:numId w:val="18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67"/>
    <w:bookmarkStart w:id="468" w:name="Xdd537d904d449c2ab8f1132243508a492c1425d"/>
    <w:p>
      <w:pPr>
        <w:pStyle w:val="Heading3"/>
      </w:pPr>
      <w:r>
        <w:t xml:space="preserve">TC-DOSS-014 — Détail parcours accompagné : rôle accompagnateur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8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accompagnateur.</w:t>
      </w:r>
    </w:p>
    <w:p>
      <w:pPr>
        <w:pStyle w:val="Compact"/>
        <w:numPr>
          <w:ilvl w:val="0"/>
          <w:numId w:val="18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/api/dossiers/mine/1</w:t>
      </w:r>
    </w:p>
    <w:p>
      <w:pPr>
        <w:pStyle w:val="Compact"/>
        <w:numPr>
          <w:ilvl w:val="0"/>
          <w:numId w:val="18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54"/>
        </w:numPr>
      </w:pPr>
      <w:r>
        <w:t xml:space="preserve">GET /mine/1 en accompagnateur</w:t>
      </w:r>
    </w:p>
    <w:p>
      <w:pPr>
        <w:pStyle w:val="Compact"/>
        <w:numPr>
          <w:ilvl w:val="0"/>
          <w:numId w:val="18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‘accompagne’</w:t>
      </w:r>
      <w:r>
        <w:t xml:space="preserve">) · GET /api/dossiers/mine/:id</w:t>
      </w:r>
    </w:p>
    <w:p>
      <w:pPr>
        <w:pStyle w:val="Compact"/>
        <w:numPr>
          <w:ilvl w:val="0"/>
          <w:numId w:val="18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68"/>
    <w:bookmarkStart w:id="469" w:name="X3a1d18e7ce5e5a9d7c16da62167ca30e5c224db"/>
    <w:p>
      <w:pPr>
        <w:pStyle w:val="Heading3"/>
      </w:pPr>
      <w:r>
        <w:t xml:space="preserve">TC-DOSS-015 — Détail complet dossier côté accompagnateur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8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(Camille) du dossier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8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/api/dossiers/:id</w:t>
      </w:r>
    </w:p>
    <w:p>
      <w:pPr>
        <w:pStyle w:val="Compact"/>
        <w:numPr>
          <w:ilvl w:val="0"/>
          <w:numId w:val="18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56"/>
        </w:numPr>
      </w:pPr>
      <w:r>
        <w:t xml:space="preserve">GET /api/dossiers/</w:t>
      </w:r>
    </w:p>
    <w:p>
      <w:pPr>
        <w:pStyle w:val="Compact"/>
        <w:numPr>
          <w:ilvl w:val="0"/>
          <w:numId w:val="18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dossier{ id,titre,contexte,statut,synthese,cree_le,accompagne_prenom,accompagne_email }, questionnaire, sessions[] chaque session avec crs[] (id,version,genere_le,publie triés version DESC), synthese_publiee, actions, rdvs }.</w:t>
      </w:r>
    </w:p>
    <w:p>
      <w:pPr>
        <w:pStyle w:val="Compact"/>
        <w:numPr>
          <w:ilvl w:val="0"/>
          <w:numId w:val="18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GET /api/dossiers/:id</w:t>
      </w:r>
    </w:p>
    <w:p>
      <w:pPr>
        <w:pStyle w:val="Compact"/>
        <w:numPr>
          <w:ilvl w:val="0"/>
          <w:numId w:val="18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69"/>
    <w:bookmarkStart w:id="470" w:name="X6490eecc86ebea1dc29514aa1420e470001967a"/>
    <w:p>
      <w:pPr>
        <w:pStyle w:val="Heading3"/>
      </w:pPr>
      <w:r>
        <w:t xml:space="preserve">TC-DOSS-016 — Détail dossier : non-propriétaire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18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Deux accompagnateurs ; Camille tente d’accéder à un dossier appartenant à Mohamed.</w:t>
      </w:r>
    </w:p>
    <w:p>
      <w:pPr>
        <w:pStyle w:val="Compact"/>
        <w:numPr>
          <w:ilvl w:val="0"/>
          <w:numId w:val="18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/api/dossiers/:id (id d’un dossier d’un autre accompagnateur)</w:t>
      </w:r>
    </w:p>
    <w:p>
      <w:pPr>
        <w:pStyle w:val="Compact"/>
        <w:numPr>
          <w:ilvl w:val="0"/>
          <w:numId w:val="18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58"/>
        </w:numPr>
      </w:pPr>
      <w:r>
        <w:t xml:space="preserve">Se connecter en Camille</w:t>
      </w:r>
    </w:p>
    <w:p>
      <w:pPr>
        <w:pStyle w:val="Compact"/>
        <w:numPr>
          <w:ilvl w:val="1"/>
          <w:numId w:val="1858"/>
        </w:numPr>
      </w:pPr>
      <w:r>
        <w:t xml:space="preserve">GET /:id d’un dossier de Mohamed</w:t>
      </w:r>
    </w:p>
    <w:p>
      <w:pPr>
        <w:pStyle w:val="Compact"/>
        <w:numPr>
          <w:ilvl w:val="0"/>
          <w:numId w:val="18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(owns() faux).</w:t>
      </w:r>
    </w:p>
    <w:p>
      <w:pPr>
        <w:pStyle w:val="Compact"/>
        <w:numPr>
          <w:ilvl w:val="0"/>
          <w:numId w:val="18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owns() · GET /api/dossiers/:id</w:t>
      </w:r>
    </w:p>
    <w:p>
      <w:pPr>
        <w:pStyle w:val="Compact"/>
        <w:numPr>
          <w:ilvl w:val="0"/>
          <w:numId w:val="18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70"/>
    <w:bookmarkStart w:id="471" w:name="X98a3f878bec313da4cf27f878188b8e16d75aa6"/>
    <w:p>
      <w:pPr>
        <w:pStyle w:val="Heading3"/>
      </w:pPr>
      <w:r>
        <w:t xml:space="preserve">TC-DOSS-017 — Détail dossier : id inexistant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(ressource absente)</w:t>
            </w:r>
          </w:p>
        </w:tc>
      </w:tr>
    </w:tbl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accompagnateur.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/api/dossiers/999999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60"/>
        </w:numPr>
      </w:pPr>
      <w:r>
        <w:t xml:space="preserve">GET /:id inexistant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owns() · GET /api/dossiers/:id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71"/>
    <w:bookmarkStart w:id="472" w:name="X6b0ecc67a55f5cd49f147d67502481752cb7172"/>
    <w:p>
      <w:pPr>
        <w:pStyle w:val="Heading3"/>
      </w:pPr>
      <w:r>
        <w:t xml:space="preserve">TC-DOSS-018 — Détail dossier : rôle accompagné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8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8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/api/dossiers/1</w:t>
      </w:r>
    </w:p>
    <w:p>
      <w:pPr>
        <w:pStyle w:val="Compact"/>
        <w:numPr>
          <w:ilvl w:val="0"/>
          <w:numId w:val="18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62"/>
        </w:numPr>
      </w:pPr>
      <w:r>
        <w:t xml:space="preserve">GET /:id en accompagné</w:t>
      </w:r>
    </w:p>
    <w:p>
      <w:pPr>
        <w:pStyle w:val="Compact"/>
        <w:numPr>
          <w:ilvl w:val="0"/>
          <w:numId w:val="18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‘accompagnateur’</w:t>
      </w:r>
      <w:r>
        <w:t xml:space="preserve">) · GET /api/dossiers/:id</w:t>
      </w:r>
    </w:p>
    <w:p>
      <w:pPr>
        <w:pStyle w:val="Compact"/>
        <w:numPr>
          <w:ilvl w:val="0"/>
          <w:numId w:val="18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72"/>
    <w:bookmarkStart w:id="473" w:name="X9a9630fc224d6a1f6c9972de7002a8f8c3560ae"/>
    <w:p>
      <w:pPr>
        <w:pStyle w:val="Heading3"/>
      </w:pPr>
      <w:r>
        <w:t xml:space="preserve">TC-DOSS-019 — Synthèse JSON du dossier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8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d’un dossier avec questionnaire (cr_recap), sessions/réponses, actions, RDV.</w:t>
      </w:r>
    </w:p>
    <w:p>
      <w:pPr>
        <w:pStyle w:val="Compact"/>
        <w:numPr>
          <w:ilvl w:val="0"/>
          <w:numId w:val="18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/api/dossiers/:id/synthese</w:t>
      </w:r>
    </w:p>
    <w:p>
      <w:pPr>
        <w:pStyle w:val="Compact"/>
        <w:numPr>
          <w:ilvl w:val="0"/>
          <w:numId w:val="18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64"/>
        </w:numPr>
      </w:pPr>
      <w:r>
        <w:t xml:space="preserve">GET /api/dossiers/</w:t>
      </w:r>
      <w:r>
        <w:t xml:space="preserve">/synthese</w:t>
      </w:r>
    </w:p>
    <w:p>
      <w:pPr>
        <w:pStyle w:val="Compact"/>
        <w:numPr>
          <w:ilvl w:val="0"/>
          <w:numId w:val="18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titre (défaut</w:t>
      </w:r>
      <w:r>
        <w:t xml:space="preserve"> </w:t>
      </w:r>
      <w:r>
        <w:t xml:space="preserve">‘Dossier d’accompagnement’</w:t>
      </w:r>
      <w:r>
        <w:t xml:space="preserve"> </w:t>
      </w:r>
      <w:r>
        <w:t xml:space="preserve">si null), accompagne, statut, creeLe, editeLe (ISO du moment), contexte (défaut</w:t>
      </w:r>
      <w:r>
        <w:t xml:space="preserve"> </w:t>
      </w:r>
      <w:r>
        <w:t xml:space="preserve">‘—’</w:t>
      </w:r>
      <w:r>
        <w:t xml:space="preserve">), questionnaire {cr_recap,complete_le}|null, entretiens[] avec reponses{phase,texte}, actions[], rdvs[], synthese }.</w:t>
      </w:r>
    </w:p>
    <w:p>
      <w:pPr>
        <w:pStyle w:val="Compact"/>
        <w:numPr>
          <w:ilvl w:val="0"/>
          <w:numId w:val="18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GET /api/dossiers/:id/synthese</w:t>
      </w:r>
    </w:p>
    <w:p>
      <w:pPr>
        <w:pStyle w:val="Compact"/>
        <w:numPr>
          <w:ilvl w:val="0"/>
          <w:numId w:val="18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73"/>
    <w:bookmarkStart w:id="474" w:name="Xbde440ab5cfa029b2eeba2e73385091b9e53af8"/>
    <w:p>
      <w:pPr>
        <w:pStyle w:val="Heading3"/>
      </w:pPr>
      <w:r>
        <w:t xml:space="preserve">TC-DOSS-020 — Synthèse JSON dossier : non-propriétaire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18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non propriétaire.</w:t>
      </w:r>
    </w:p>
    <w:p>
      <w:pPr>
        <w:pStyle w:val="Compact"/>
        <w:numPr>
          <w:ilvl w:val="0"/>
          <w:numId w:val="18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/api/dossiers/:id/synthese (dossier d’autrui)</w:t>
      </w:r>
    </w:p>
    <w:p>
      <w:pPr>
        <w:pStyle w:val="Compact"/>
        <w:numPr>
          <w:ilvl w:val="0"/>
          <w:numId w:val="18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66"/>
        </w:numPr>
      </w:pPr>
      <w:r>
        <w:t xml:space="preserve">GET /:id/synthese sur dossier non possédé</w:t>
      </w:r>
    </w:p>
    <w:p>
      <w:pPr>
        <w:pStyle w:val="Compact"/>
        <w:numPr>
          <w:ilvl w:val="0"/>
          <w:numId w:val="18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owns() · GET /api/dossiers/:id/synthese</w:t>
      </w:r>
    </w:p>
    <w:p>
      <w:pPr>
        <w:pStyle w:val="Compact"/>
        <w:numPr>
          <w:ilvl w:val="0"/>
          <w:numId w:val="18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74"/>
    <w:bookmarkStart w:id="475" w:name="X7c4d85ba93e99883fb44b3e260b5469c54a7c06"/>
    <w:p>
      <w:pPr>
        <w:pStyle w:val="Heading3"/>
      </w:pPr>
      <w:r>
        <w:t xml:space="preserve">TC-DOSS-021 — Clôturer la démarche avec synthèse finale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d’un dossier en_cours.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/api/dossiers/:id/cloturer { synthese:</w:t>
      </w:r>
      <w:r>
        <w:t xml:space="preserve">‘Beau parcours, autonomie acquise.’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68"/>
        </w:numPr>
      </w:pPr>
      <w:r>
        <w:t xml:space="preserve">POST /:id/cloturer avec texte de synthèse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ok:true } ; dossier.statut=</w:t>
      </w:r>
      <w:r>
        <w:t xml:space="preserve">‘cloture’</w:t>
      </w:r>
      <w:r>
        <w:t xml:space="preserve"> </w:t>
      </w:r>
      <w:r>
        <w:t xml:space="preserve">et dossier.synthese=texte ; une notification est créée pour l’accompagné.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POST /api/dossiers/:id/cloturer</w:t>
      </w:r>
    </w:p>
    <w:p>
      <w:pPr>
        <w:pStyle w:val="Compact"/>
        <w:numPr>
          <w:ilvl w:val="0"/>
          <w:numId w:val="18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75"/>
    <w:bookmarkStart w:id="476" w:name="Xe0dd1f2174725b8d06721271611c6cd9d180124"/>
    <w:p>
      <w:pPr>
        <w:pStyle w:val="Heading3"/>
      </w:pPr>
      <w:r>
        <w:t xml:space="preserve">TC-DOSS-022 — Clôturer sans synthèse (synthese null accepté)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(valeur facultative absente)</w:t>
            </w:r>
          </w:p>
        </w:tc>
      </w:tr>
    </w:tbl>
    <w:p>
      <w:pPr>
        <w:pStyle w:val="Compact"/>
        <w:numPr>
          <w:ilvl w:val="0"/>
          <w:numId w:val="18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 dossier en_cours.</w:t>
      </w:r>
    </w:p>
    <w:p>
      <w:pPr>
        <w:pStyle w:val="Compact"/>
        <w:numPr>
          <w:ilvl w:val="0"/>
          <w:numId w:val="18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/api/dossiers/:id/cloturer {} (corps sans champ synthese)</w:t>
      </w:r>
    </w:p>
    <w:p>
      <w:pPr>
        <w:pStyle w:val="Compact"/>
        <w:numPr>
          <w:ilvl w:val="0"/>
          <w:numId w:val="18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70"/>
        </w:numPr>
      </w:pPr>
      <w:r>
        <w:t xml:space="preserve">POST /:id/cloturer sans champ synthese</w:t>
      </w:r>
    </w:p>
    <w:p>
      <w:pPr>
        <w:pStyle w:val="Compact"/>
        <w:numPr>
          <w:ilvl w:val="0"/>
          <w:numId w:val="18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ok:true } ; statut=</w:t>
      </w:r>
      <w:r>
        <w:t xml:space="preserve">‘cloture’</w:t>
      </w:r>
      <w:r>
        <w:t xml:space="preserve"> </w:t>
      </w:r>
      <w:r>
        <w:t xml:space="preserve">; synthese=NULL (req.body.synthese != null faux → null).</w:t>
      </w:r>
    </w:p>
    <w:p>
      <w:pPr>
        <w:pStyle w:val="Compact"/>
        <w:numPr>
          <w:ilvl w:val="0"/>
          <w:numId w:val="18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POST /api/dossiers/:id/cloturer</w:t>
      </w:r>
    </w:p>
    <w:p>
      <w:pPr>
        <w:pStyle w:val="Compact"/>
        <w:numPr>
          <w:ilvl w:val="0"/>
          <w:numId w:val="18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76"/>
    <w:bookmarkStart w:id="477" w:name="X81574e7f10f066d261b0ca7349a7aca76263921"/>
    <w:p>
      <w:pPr>
        <w:pStyle w:val="Heading3"/>
      </w:pPr>
      <w:r>
        <w:t xml:space="preserve">TC-DOSS-023 — Clôturer : non-propriétaire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18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non propriétaire.</w:t>
      </w:r>
    </w:p>
    <w:p>
      <w:pPr>
        <w:pStyle w:val="Compact"/>
        <w:numPr>
          <w:ilvl w:val="0"/>
          <w:numId w:val="18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/api/dossiers/:id/cloturer (dossier d’autrui)</w:t>
      </w:r>
    </w:p>
    <w:p>
      <w:pPr>
        <w:pStyle w:val="Compact"/>
        <w:numPr>
          <w:ilvl w:val="0"/>
          <w:numId w:val="18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72"/>
        </w:numPr>
      </w:pPr>
      <w:r>
        <w:t xml:space="preserve">POST /:id/cloturer sur dossier non possédé</w:t>
      </w:r>
    </w:p>
    <w:p>
      <w:pPr>
        <w:pStyle w:val="Compact"/>
        <w:numPr>
          <w:ilvl w:val="0"/>
          <w:numId w:val="18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; aucune modification.</w:t>
      </w:r>
    </w:p>
    <w:p>
      <w:pPr>
        <w:pStyle w:val="Compact"/>
        <w:numPr>
          <w:ilvl w:val="0"/>
          <w:numId w:val="18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owns() · POST /api/dossiers/:id/cloturer</w:t>
      </w:r>
    </w:p>
    <w:p>
      <w:pPr>
        <w:pStyle w:val="Compact"/>
        <w:numPr>
          <w:ilvl w:val="0"/>
          <w:numId w:val="18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77"/>
    <w:bookmarkStart w:id="478" w:name="tc-doss-024-clôturer-rôle-accompagné-403"/>
    <w:p>
      <w:pPr>
        <w:pStyle w:val="Heading3"/>
      </w:pPr>
      <w:r>
        <w:t xml:space="preserve">TC-DOSS-024 — Clôturer : rôle accompagné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8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8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/api/dossiers/1/cloturer { synthese:</w:t>
      </w:r>
      <w:r>
        <w:t xml:space="preserve">‘x’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74"/>
        </w:numPr>
      </w:pPr>
      <w:r>
        <w:t xml:space="preserve">POST /:id/cloturer en accompagné</w:t>
      </w:r>
    </w:p>
    <w:p>
      <w:pPr>
        <w:pStyle w:val="Compact"/>
        <w:numPr>
          <w:ilvl w:val="0"/>
          <w:numId w:val="18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‘accompagnateur’</w:t>
      </w:r>
      <w:r>
        <w:t xml:space="preserve">) · POST /api/dossiers/:id/cloturer</w:t>
      </w:r>
    </w:p>
    <w:p>
      <w:pPr>
        <w:pStyle w:val="Compact"/>
        <w:numPr>
          <w:ilvl w:val="0"/>
          <w:numId w:val="18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78"/>
    <w:bookmarkStart w:id="479" w:name="X9c0057f937a48d0fd09506ba50e4ed77b0d9480"/>
    <w:p>
      <w:pPr>
        <w:pStyle w:val="Heading3"/>
      </w:pPr>
      <w:r>
        <w:t xml:space="preserve">TC-DOSS-025 — Rouvrir un dossier clôturé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(transition statut)</w:t>
            </w:r>
          </w:p>
        </w:tc>
      </w:tr>
    </w:tbl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 dossier statut=</w:t>
      </w:r>
      <w:r>
        <w:t xml:space="preserve">‘cloture’</w:t>
      </w:r>
      <w:r>
        <w:t xml:space="preserve">.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/api/dossiers/:id/rouvrir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76"/>
        </w:numPr>
      </w:pPr>
      <w:r>
        <w:t xml:space="preserve">Clôturer un dossier</w:t>
      </w:r>
    </w:p>
    <w:p>
      <w:pPr>
        <w:pStyle w:val="Compact"/>
        <w:numPr>
          <w:ilvl w:val="1"/>
          <w:numId w:val="1876"/>
        </w:numPr>
      </w:pPr>
      <w:r>
        <w:t xml:space="preserve">POST /:id/rouvrir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ok:true } ; dossier.statut repasse à</w:t>
      </w:r>
      <w:r>
        <w:t xml:space="preserve"> </w:t>
      </w:r>
      <w:r>
        <w:t xml:space="preserve">‘en_cours’</w:t>
      </w:r>
      <w:r>
        <w:t xml:space="preserve"> </w:t>
      </w:r>
      <w:r>
        <w:t xml:space="preserve">(la synthèse finale saisie reste inchangée).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POST /api/dossiers/:id/rouvrir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79"/>
    <w:bookmarkStart w:id="480" w:name="tc-doss-026-rouvrir-non-propriétaire-404"/>
    <w:p>
      <w:pPr>
        <w:pStyle w:val="Heading3"/>
      </w:pPr>
      <w:r>
        <w:t xml:space="preserve">TC-DOSS-026 — Rouvrir : non-propriétaire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18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non propriétaire.</w:t>
      </w:r>
    </w:p>
    <w:p>
      <w:pPr>
        <w:pStyle w:val="Compact"/>
        <w:numPr>
          <w:ilvl w:val="0"/>
          <w:numId w:val="18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/api/dossiers/:id/rouvrir (dossier d’autrui)</w:t>
      </w:r>
    </w:p>
    <w:p>
      <w:pPr>
        <w:pStyle w:val="Compact"/>
        <w:numPr>
          <w:ilvl w:val="0"/>
          <w:numId w:val="18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78"/>
        </w:numPr>
      </w:pPr>
      <w:r>
        <w:t xml:space="preserve">POST /:id/rouvrir sur dossier non possédé</w:t>
      </w:r>
    </w:p>
    <w:p>
      <w:pPr>
        <w:pStyle w:val="Compact"/>
        <w:numPr>
          <w:ilvl w:val="0"/>
          <w:numId w:val="18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owns() · POST /api/dossiers/:id/rouvrir</w:t>
      </w:r>
    </w:p>
    <w:p>
      <w:pPr>
        <w:pStyle w:val="Compact"/>
        <w:numPr>
          <w:ilvl w:val="0"/>
          <w:numId w:val="18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80"/>
    <w:bookmarkStart w:id="481" w:name="X8e747c8df6dbc3a12ea6b14d1e4ff8dd415f7cf"/>
    <w:p>
      <w:pPr>
        <w:pStyle w:val="Heading3"/>
      </w:pPr>
      <w:r>
        <w:t xml:space="preserve">TC-DOSS-027 — Cycle clôturer puis rouvrir (non-régression d’état)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transition d’états</w:t>
            </w:r>
          </w:p>
        </w:tc>
      </w:tr>
    </w:tbl>
    <w:p>
      <w:pPr>
        <w:pStyle w:val="Compact"/>
        <w:numPr>
          <w:ilvl w:val="0"/>
          <w:numId w:val="18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propriétaire, dossier en_cours.</w:t>
      </w:r>
    </w:p>
    <w:p>
      <w:pPr>
        <w:pStyle w:val="Compact"/>
        <w:numPr>
          <w:ilvl w:val="0"/>
          <w:numId w:val="18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/cloturer puis /rouvrir puis GET /:id</w:t>
      </w:r>
    </w:p>
    <w:p>
      <w:pPr>
        <w:pStyle w:val="Compact"/>
        <w:numPr>
          <w:ilvl w:val="0"/>
          <w:numId w:val="18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80"/>
        </w:numPr>
      </w:pPr>
      <w:r>
        <w:t xml:space="preserve">Clôturer</w:t>
      </w:r>
    </w:p>
    <w:p>
      <w:pPr>
        <w:pStyle w:val="Compact"/>
        <w:numPr>
          <w:ilvl w:val="1"/>
          <w:numId w:val="1880"/>
        </w:numPr>
      </w:pPr>
      <w:r>
        <w:t xml:space="preserve">Rouvrir</w:t>
      </w:r>
    </w:p>
    <w:p>
      <w:pPr>
        <w:pStyle w:val="Compact"/>
        <w:numPr>
          <w:ilvl w:val="1"/>
          <w:numId w:val="1880"/>
        </w:numPr>
      </w:pPr>
      <w:r>
        <w:t xml:space="preserve">GET /:id</w:t>
      </w:r>
    </w:p>
    <w:p>
      <w:pPr>
        <w:pStyle w:val="Compact"/>
        <w:numPr>
          <w:ilvl w:val="0"/>
          <w:numId w:val="18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Après le cycle statut=</w:t>
      </w:r>
      <w:r>
        <w:t xml:space="preserve">‘en_cours’</w:t>
      </w:r>
      <w:r>
        <w:t xml:space="preserve"> </w:t>
      </w:r>
      <w:r>
        <w:t xml:space="preserve">; aucune perte de sessions/actions/RDV ; deux notifications cohérentes émises côté accompagné (clôture).</w:t>
      </w:r>
    </w:p>
    <w:p>
      <w:pPr>
        <w:pStyle w:val="Compact"/>
        <w:numPr>
          <w:ilvl w:val="0"/>
          <w:numId w:val="18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POST /api/dossiers/:id/cloturer + /rouvrir</w:t>
      </w:r>
    </w:p>
    <w:p>
      <w:pPr>
        <w:pStyle w:val="Compact"/>
        <w:numPr>
          <w:ilvl w:val="0"/>
          <w:numId w:val="18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81"/>
    <w:bookmarkStart w:id="482" w:name="X98d47c87bd1ecf91c0560966d8e86c457b2a35b"/>
    <w:p>
      <w:pPr>
        <w:pStyle w:val="Heading3"/>
      </w:pPr>
      <w:r>
        <w:t xml:space="preserve">TC-DOSS-028 — Grille statique d’auto-évaluation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8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accompagnateur.</w:t>
      </w:r>
    </w:p>
    <w:p>
      <w:pPr>
        <w:pStyle w:val="Compact"/>
        <w:numPr>
          <w:ilvl w:val="0"/>
          <w:numId w:val="18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/api/autoeval/grille</w:t>
      </w:r>
    </w:p>
    <w:p>
      <w:pPr>
        <w:pStyle w:val="Compact"/>
        <w:numPr>
          <w:ilvl w:val="0"/>
          <w:numId w:val="18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82"/>
        </w:numPr>
      </w:pPr>
      <w:r>
        <w:t xml:space="preserve">GET /api/autoeval/grille</w:t>
      </w:r>
    </w:p>
    <w:p>
      <w:pPr>
        <w:pStyle w:val="Compact"/>
        <w:numPr>
          <w:ilvl w:val="0"/>
          <w:numId w:val="18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criteres:[3 critères], zones:[4 zones] } ; barème officiel 7/7/6 = 20 indicateurs (chaque critère porte un champ points ∈ {7,7,6} et 7/7/6 indicateurs) ; chaque critère a id,titre,resume,points,indicateurs[{id,texte}] ; zones ordonnées min 0/25/50/75 (Émergent/En développement/Maîtrisé/Expert).</w:t>
      </w:r>
    </w:p>
    <w:p>
      <w:pPr>
        <w:pStyle w:val="Compact"/>
        <w:numPr>
          <w:ilvl w:val="0"/>
          <w:numId w:val="18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GET /api/autoeval/grille (grille.ts, barème officiel FAD130)</w:t>
      </w:r>
    </w:p>
    <w:p>
      <w:pPr>
        <w:pStyle w:val="Compact"/>
        <w:numPr>
          <w:ilvl w:val="0"/>
          <w:numId w:val="18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82"/>
    <w:bookmarkStart w:id="483" w:name="tc-doss-029-grille-rôle-accompagné-403"/>
    <w:p>
      <w:pPr>
        <w:pStyle w:val="Heading3"/>
      </w:pPr>
      <w:r>
        <w:t xml:space="preserve">TC-DOSS-029 — Grille : rôle accompagné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8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8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/api/autoeval/grille</w:t>
      </w:r>
    </w:p>
    <w:p>
      <w:pPr>
        <w:pStyle w:val="Compact"/>
        <w:numPr>
          <w:ilvl w:val="0"/>
          <w:numId w:val="18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84"/>
        </w:numPr>
      </w:pPr>
      <w:r>
        <w:t xml:space="preserve">GET /api/autoeval/grille en accompagné</w:t>
      </w:r>
    </w:p>
    <w:p>
      <w:pPr>
        <w:pStyle w:val="Compact"/>
        <w:numPr>
          <w:ilvl w:val="0"/>
          <w:numId w:val="18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‘accompagnateur’</w:t>
      </w:r>
      <w:r>
        <w:t xml:space="preserve">) · GET /api/autoeval/grille</w:t>
      </w:r>
    </w:p>
    <w:p>
      <w:pPr>
        <w:pStyle w:val="Compact"/>
        <w:numPr>
          <w:ilvl w:val="0"/>
          <w:numId w:val="18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83"/>
    <w:bookmarkStart w:id="484" w:name="tc-doss-030-grille-non-authentifié-401"/>
    <w:p>
      <w:pPr>
        <w:pStyle w:val="Heading3"/>
      </w:pPr>
      <w:r>
        <w:t xml:space="preserve">TC-DOSS-030 — Grille : non authentifié →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8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cookie.</w:t>
      </w:r>
    </w:p>
    <w:p>
      <w:pPr>
        <w:pStyle w:val="Compact"/>
        <w:numPr>
          <w:ilvl w:val="0"/>
          <w:numId w:val="18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/api/autoeval/grille</w:t>
      </w:r>
    </w:p>
    <w:p>
      <w:pPr>
        <w:pStyle w:val="Compact"/>
        <w:numPr>
          <w:ilvl w:val="0"/>
          <w:numId w:val="18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86"/>
        </w:numPr>
      </w:pPr>
      <w:r>
        <w:t xml:space="preserve">GET sans session</w:t>
      </w:r>
    </w:p>
    <w:p>
      <w:pPr>
        <w:pStyle w:val="Compact"/>
        <w:numPr>
          <w:ilvl w:val="0"/>
          <w:numId w:val="18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· GET /api/autoeval/grille</w:t>
      </w:r>
    </w:p>
    <w:p>
      <w:pPr>
        <w:pStyle w:val="Compact"/>
        <w:numPr>
          <w:ilvl w:val="0"/>
          <w:numId w:val="18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84"/>
    <w:bookmarkStart w:id="485" w:name="X0c1c90e8d9f28cc38951125cdac26f112485d5d"/>
    <w:p>
      <w:pPr>
        <w:pStyle w:val="Heading3"/>
      </w:pPr>
      <w:r>
        <w:t xml:space="preserve">TC-DOSS-031 — Charger l’auto-évaluation courante crée un brouillon (nominal)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 dossier sans auto-évaluation existante.</w:t>
      </w:r>
    </w:p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/api/autoeval/:id</w:t>
      </w:r>
    </w:p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88"/>
        </w:numPr>
      </w:pPr>
      <w:r>
        <w:t xml:space="preserve">GET /api/autoeval/</w:t>
      </w:r>
    </w:p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eval:{ id, statut:</w:t>
      </w:r>
      <w:r>
        <w:t xml:space="preserve">‘brouillon’</w:t>
      </w:r>
      <w:r>
        <w:t xml:space="preserve">, note_globale (null si vierge), commentaire_global, analyse_questions, maj_le, scores } , historique:[] } ; scores contient les 21 clés d’indicateurs initialisées {score:null,commentaire:null} ; un brouillon est créé si absent.</w:t>
      </w:r>
    </w:p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GET /api/autoeval/:id (getOrCreateDraft)</w:t>
      </w:r>
    </w:p>
    <w:p>
      <w:pPr>
        <w:pStyle w:val="Compact"/>
        <w:numPr>
          <w:ilvl w:val="0"/>
          <w:numId w:val="18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85"/>
    <w:bookmarkStart w:id="486" w:name="X17d2a0c8ba9e7850277b96bc88a5501756aad00"/>
    <w:p>
      <w:pPr>
        <w:pStyle w:val="Heading3"/>
      </w:pPr>
      <w:r>
        <w:t xml:space="preserve">TC-DOSS-032 — Charger auto-évaluation : non-propriétaire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18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non propriétaire.</w:t>
      </w:r>
    </w:p>
    <w:p>
      <w:pPr>
        <w:pStyle w:val="Compact"/>
        <w:numPr>
          <w:ilvl w:val="0"/>
          <w:numId w:val="18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/api/autoeval/:id (dossier d’autrui)</w:t>
      </w:r>
    </w:p>
    <w:p>
      <w:pPr>
        <w:pStyle w:val="Compact"/>
        <w:numPr>
          <w:ilvl w:val="0"/>
          <w:numId w:val="18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90"/>
        </w:numPr>
      </w:pPr>
      <w:r>
        <w:t xml:space="preserve">GET /api/autoeval/</w:t>
      </w:r>
    </w:p>
    <w:p>
      <w:pPr>
        <w:pStyle w:val="Compact"/>
        <w:numPr>
          <w:ilvl w:val="0"/>
          <w:numId w:val="18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owns() · GET /api/autoeval/:id</w:t>
      </w:r>
    </w:p>
    <w:p>
      <w:pPr>
        <w:pStyle w:val="Compact"/>
        <w:numPr>
          <w:ilvl w:val="0"/>
          <w:numId w:val="18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86"/>
    <w:bookmarkStart w:id="487" w:name="Xc158a040573ea063d83c0c070e6446ca5b60180"/>
    <w:p>
      <w:pPr>
        <w:pStyle w:val="Heading3"/>
      </w:pPr>
      <w:r>
        <w:t xml:space="preserve">TC-DOSS-033 — Enregistrer le brouillon avec scores valides (nominal + note)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+ valeurs limites (calcul de note pondérée)</w:t>
            </w:r>
          </w:p>
        </w:tc>
      </w:tr>
    </w:tbl>
    <w:p>
      <w:pPr>
        <w:pStyle w:val="Compact"/>
        <w:numPr>
          <w:ilvl w:val="0"/>
          <w:numId w:val="18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brouillon existant.</w:t>
      </w:r>
    </w:p>
    <w:p>
      <w:pPr>
        <w:pStyle w:val="Compact"/>
        <w:numPr>
          <w:ilvl w:val="0"/>
          <w:numId w:val="18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/api/autoeval/:id { scores:[{indicateur:</w:t>
      </w:r>
      <w:r>
        <w:t xml:space="preserve">‘1.1’</w:t>
      </w:r>
      <w:r>
        <w:t xml:space="preserve">,score:80,commentaire:</w:t>
      </w:r>
      <w:r>
        <w:t xml:space="preserve">‘ok’</w:t>
      </w:r>
      <w:r>
        <w:t xml:space="preserve">},{indicateur:</w:t>
      </w:r>
      <w:r>
        <w:t xml:space="preserve">‘2.1’</w:t>
      </w:r>
      <w:r>
        <w:t xml:space="preserve">,score:60,commentaire:null}], commentaire_global:</w:t>
      </w:r>
      <w:r>
        <w:t xml:space="preserve">‘Forces…’</w:t>
      </w:r>
      <w:r>
        <w:t xml:space="preserve">, analyse_questions:</w:t>
      </w:r>
      <w:r>
        <w:t xml:space="preserve">‘Questions ouvertes…’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8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92"/>
        </w:numPr>
      </w:pPr>
      <w:r>
        <w:t xml:space="preserve">POST /api/autoeval/</w:t>
      </w:r>
      <w:r>
        <w:t xml:space="preserve"> </w:t>
      </w:r>
      <w:r>
        <w:t xml:space="preserve">avec 2 scores</w:t>
      </w:r>
    </w:p>
    <w:p>
      <w:pPr>
        <w:pStyle w:val="Compact"/>
        <w:numPr>
          <w:ilvl w:val="0"/>
          <w:numId w:val="18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ok:true, note_globale: 9.8, parCritere:[{1,/7,5.6},{2,/7,4.2},{3,/6,null}] } ; note pondérée 7/7/6 : C1 (1.1=80) → 5.6, C2 (2.1=60) → 4.2, C3 (aucun) → null ; total 9.8/20 ; relecture GET /:id renvoie les scores upsertés et commentaires globaux persistés.</w:t>
      </w:r>
    </w:p>
    <w:p>
      <w:pPr>
        <w:pStyle w:val="Compact"/>
        <w:numPr>
          <w:ilvl w:val="0"/>
          <w:numId w:val="18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POST /api/autoeval/:id (computeBreakdown, barème 7/7/6)</w:t>
      </w:r>
    </w:p>
    <w:p>
      <w:pPr>
        <w:pStyle w:val="Compact"/>
        <w:numPr>
          <w:ilvl w:val="0"/>
          <w:numId w:val="18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87"/>
    <w:bookmarkStart w:id="488" w:name="X013dadf54acd96ea2c446879ab1d9cd37770305"/>
    <w:p>
      <w:pPr>
        <w:pStyle w:val="Heading3"/>
      </w:pPr>
      <w:r>
        <w:t xml:space="preserve">TC-DOSS-034 — Enregistrer : clamp des scores hors bornes [0,100]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(clamp)</w:t>
            </w:r>
          </w:p>
        </w:tc>
      </w:tr>
    </w:tbl>
    <w:p>
      <w:pPr>
        <w:pStyle w:val="Compact"/>
        <w:numPr>
          <w:ilvl w:val="0"/>
          <w:numId w:val="18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brouillon existant.</w:t>
      </w:r>
    </w:p>
    <w:p>
      <w:pPr>
        <w:pStyle w:val="Compact"/>
        <w:numPr>
          <w:ilvl w:val="0"/>
          <w:numId w:val="18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/api/autoeval/:id { scores:[{indicateur:</w:t>
      </w:r>
      <w:r>
        <w:t xml:space="preserve">‘1.1’</w:t>
      </w:r>
      <w:r>
        <w:t xml:space="preserve">,score:150},{indicateur:</w:t>
      </w:r>
      <w:r>
        <w:t xml:space="preserve">‘1.2’</w:t>
      </w:r>
      <w:r>
        <w:t xml:space="preserve">,score:-20},{indicateur:</w:t>
      </w:r>
      <w:r>
        <w:t xml:space="preserve">‘1.3’</w:t>
      </w:r>
      <w:r>
        <w:t xml:space="preserve">,score:0},{indicateur:</w:t>
      </w:r>
      <w:r>
        <w:t xml:space="preserve">‘1.4’</w:t>
      </w:r>
      <w:r>
        <w:t xml:space="preserve">,score:100}] }</w:t>
      </w:r>
    </w:p>
    <w:p>
      <w:pPr>
        <w:pStyle w:val="Compact"/>
        <w:numPr>
          <w:ilvl w:val="0"/>
          <w:numId w:val="18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94"/>
        </w:numPr>
      </w:pPr>
      <w:r>
        <w:t xml:space="preserve">Enregistrer des scores hors bornes et aux limites</w:t>
      </w:r>
    </w:p>
    <w:p>
      <w:pPr>
        <w:pStyle w:val="Compact"/>
        <w:numPr>
          <w:ilvl w:val="0"/>
          <w:numId w:val="18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après relecture 1.1=100, 1.2=0, 1.3=0, 1.4=100 (clampScore borne à [0,100]).</w:t>
      </w:r>
    </w:p>
    <w:p>
      <w:pPr>
        <w:pStyle w:val="Compact"/>
        <w:numPr>
          <w:ilvl w:val="0"/>
          <w:numId w:val="18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clampScore · POST /api/autoeval/:id</w:t>
      </w:r>
    </w:p>
    <w:p>
      <w:pPr>
        <w:pStyle w:val="Compact"/>
        <w:numPr>
          <w:ilvl w:val="0"/>
          <w:numId w:val="18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88"/>
    <w:bookmarkStart w:id="489" w:name="Xdba58efd34afe6c4ad63bb6ffae876cc890da47"/>
    <w:p>
      <w:pPr>
        <w:pStyle w:val="Heading3"/>
      </w:pPr>
      <w:r>
        <w:t xml:space="preserve">TC-DOSS-035 — Enregistrer : score non numérique/NaN/Infinity → null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invalide)</w:t>
            </w:r>
          </w:p>
        </w:tc>
      </w:tr>
    </w:tbl>
    <w:p>
      <w:pPr>
        <w:pStyle w:val="Compact"/>
        <w:numPr>
          <w:ilvl w:val="0"/>
          <w:numId w:val="189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brouillon.</w:t>
      </w:r>
    </w:p>
    <w:p>
      <w:pPr>
        <w:pStyle w:val="Compact"/>
        <w:numPr>
          <w:ilvl w:val="0"/>
          <w:numId w:val="189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/api/autoeval/:id { scores:[{indicateur:</w:t>
      </w:r>
      <w:r>
        <w:t xml:space="preserve">‘1.1’</w:t>
      </w:r>
      <w:r>
        <w:t xml:space="preserve">,score:</w:t>
      </w:r>
      <w:r>
        <w:t xml:space="preserve">‘abc’</w:t>
      </w:r>
      <w:r>
        <w:t xml:space="preserve">},{indicateur:</w:t>
      </w:r>
      <w:r>
        <w:t xml:space="preserve">‘1.2’</w:t>
      </w:r>
      <w:r>
        <w:t xml:space="preserve">,score:null}] }</w:t>
      </w:r>
    </w:p>
    <w:p>
      <w:pPr>
        <w:pStyle w:val="Compact"/>
        <w:numPr>
          <w:ilvl w:val="0"/>
          <w:numId w:val="189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96"/>
        </w:numPr>
      </w:pPr>
      <w:r>
        <w:t xml:space="preserve">Enregistrer un score non-numérique et null</w:t>
      </w:r>
    </w:p>
    <w:p>
      <w:pPr>
        <w:pStyle w:val="Compact"/>
        <w:numPr>
          <w:ilvl w:val="0"/>
          <w:numId w:val="189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après relecture score 1.1=null et 1.2=null (clampScore renvoie null si non fini/non number) ; ces indicateurs ne comptent pas dans la moyenne.</w:t>
      </w:r>
    </w:p>
    <w:p>
      <w:pPr>
        <w:pStyle w:val="Compact"/>
        <w:numPr>
          <w:ilvl w:val="0"/>
          <w:numId w:val="189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clampScore · POST /api/autoeval/:id</w:t>
      </w:r>
    </w:p>
    <w:p>
      <w:pPr>
        <w:pStyle w:val="Compact"/>
        <w:numPr>
          <w:ilvl w:val="0"/>
          <w:numId w:val="189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89"/>
    <w:bookmarkStart w:id="490" w:name="Xe3c3e1d4a894de8fb22a42024d01ce125fd33e4"/>
    <w:p>
      <w:pPr>
        <w:pStyle w:val="Heading3"/>
      </w:pPr>
      <w:r>
        <w:t xml:space="preserve">TC-DOSS-036 — Enregistrer : indicateur inconnu ignoré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(filtrage liste blanche)</w:t>
            </w:r>
          </w:p>
        </w:tc>
      </w:tr>
    </w:tbl>
    <w:p>
      <w:pPr>
        <w:pStyle w:val="Compact"/>
        <w:numPr>
          <w:ilvl w:val="0"/>
          <w:numId w:val="189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brouillon.</w:t>
      </w:r>
    </w:p>
    <w:p>
      <w:pPr>
        <w:pStyle w:val="Compact"/>
        <w:numPr>
          <w:ilvl w:val="0"/>
          <w:numId w:val="189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/api/autoeval/:id { scores:[{indicateur:</w:t>
      </w:r>
      <w:r>
        <w:t xml:space="preserve">‘9.9’</w:t>
      </w:r>
      <w:r>
        <w:t xml:space="preserve">,score:50},{indicateur:</w:t>
      </w:r>
      <w:r>
        <w:t xml:space="preserve">‘1.1’</w:t>
      </w:r>
      <w:r>
        <w:t xml:space="preserve">,score:50}] }</w:t>
      </w:r>
    </w:p>
    <w:p>
      <w:pPr>
        <w:pStyle w:val="Compact"/>
        <w:numPr>
          <w:ilvl w:val="0"/>
          <w:numId w:val="189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898"/>
        </w:numPr>
      </w:pPr>
      <w:r>
        <w:t xml:space="preserve">Enregistrer un indicateur hors des 21 + un valide</w:t>
      </w:r>
    </w:p>
    <w:p>
      <w:pPr>
        <w:pStyle w:val="Compact"/>
        <w:numPr>
          <w:ilvl w:val="0"/>
          <w:numId w:val="189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</w:t>
      </w:r>
      <w:r>
        <w:t xml:space="preserve"> </w:t>
      </w:r>
      <w:r>
        <w:t xml:space="preserve">‘9.9’</w:t>
      </w:r>
      <w:r>
        <w:t xml:space="preserve"> </w:t>
      </w:r>
      <w:r>
        <w:t xml:space="preserve">n’est pas persisté (INDICATEUR_IDS.includes filtre) ; seul</w:t>
      </w:r>
      <w:r>
        <w:t xml:space="preserve"> </w:t>
      </w:r>
      <w:r>
        <w:t xml:space="preserve">‘1.1’</w:t>
      </w:r>
      <w:r>
        <w:t xml:space="preserve"> </w:t>
      </w:r>
      <w:r>
        <w:t xml:space="preserve">est enregistré.</w:t>
      </w:r>
    </w:p>
    <w:p>
      <w:pPr>
        <w:pStyle w:val="Compact"/>
        <w:numPr>
          <w:ilvl w:val="0"/>
          <w:numId w:val="189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INDICATEUR_IDS · POST /api/autoeval/:id</w:t>
      </w:r>
    </w:p>
    <w:p>
      <w:pPr>
        <w:pStyle w:val="Compact"/>
        <w:numPr>
          <w:ilvl w:val="0"/>
          <w:numId w:val="189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90"/>
    <w:bookmarkStart w:id="491" w:name="X41d824955cc32b90db822ebeeaa881d3c7eaac6"/>
    <w:p>
      <w:pPr>
        <w:pStyle w:val="Heading3"/>
      </w:pPr>
      <w:r>
        <w:t xml:space="preserve">TC-DOSS-037 — Enregistrer : corps sans scores (tableau vide accepté)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(valeur absente)</w:t>
            </w:r>
          </w:p>
        </w:tc>
      </w:tr>
    </w:tbl>
    <w:p>
      <w:pPr>
        <w:pStyle w:val="Compact"/>
        <w:numPr>
          <w:ilvl w:val="0"/>
          <w:numId w:val="189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brouillon avec scores existants.</w:t>
      </w:r>
    </w:p>
    <w:p>
      <w:pPr>
        <w:pStyle w:val="Compact"/>
        <w:numPr>
          <w:ilvl w:val="0"/>
          <w:numId w:val="189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/api/autoeval/:id { commentaire_global:</w:t>
      </w:r>
      <w:r>
        <w:t xml:space="preserve">‘maj’</w:t>
      </w:r>
      <w:r>
        <w:t xml:space="preserve"> </w:t>
      </w:r>
      <w:r>
        <w:t xml:space="preserve">} (pas de tableau scores)</w:t>
      </w:r>
    </w:p>
    <w:p>
      <w:pPr>
        <w:pStyle w:val="Compact"/>
        <w:numPr>
          <w:ilvl w:val="0"/>
          <w:numId w:val="189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00"/>
        </w:numPr>
      </w:pPr>
      <w:r>
        <w:t xml:space="preserve">POST sans champ scores</w:t>
      </w:r>
    </w:p>
    <w:p>
      <w:pPr>
        <w:pStyle w:val="Compact"/>
        <w:numPr>
          <w:ilvl w:val="0"/>
          <w:numId w:val="189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ok:true, note_globale } ; scores existants inchangés (scores=[] si non tableau) ; commentaire_global mis à jour.</w:t>
      </w:r>
    </w:p>
    <w:p>
      <w:pPr>
        <w:pStyle w:val="Compact"/>
        <w:numPr>
          <w:ilvl w:val="0"/>
          <w:numId w:val="189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POST /api/autoeval/:id</w:t>
      </w:r>
    </w:p>
    <w:p>
      <w:pPr>
        <w:pStyle w:val="Compact"/>
        <w:numPr>
          <w:ilvl w:val="0"/>
          <w:numId w:val="189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91"/>
    <w:bookmarkStart w:id="492" w:name="X73eb9a4fe79bced25e0fd4899c0dd0c1c645d32"/>
    <w:p>
      <w:pPr>
        <w:pStyle w:val="Heading3"/>
      </w:pPr>
      <w:r>
        <w:t xml:space="preserve">TC-DOSS-038 — Enregistrer : non-propriétaire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190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non propriétaire.</w:t>
      </w:r>
    </w:p>
    <w:p>
      <w:pPr>
        <w:pStyle w:val="Compact"/>
        <w:numPr>
          <w:ilvl w:val="0"/>
          <w:numId w:val="190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/api/autoeval/:id (dossier d’autrui)</w:t>
      </w:r>
    </w:p>
    <w:p>
      <w:pPr>
        <w:pStyle w:val="Compact"/>
        <w:numPr>
          <w:ilvl w:val="0"/>
          <w:numId w:val="190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02"/>
        </w:numPr>
      </w:pPr>
      <w:r>
        <w:t xml:space="preserve">POST /api/autoeval/</w:t>
      </w:r>
    </w:p>
    <w:p>
      <w:pPr>
        <w:pStyle w:val="Compact"/>
        <w:numPr>
          <w:ilvl w:val="0"/>
          <w:numId w:val="190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; aucune écriture.</w:t>
      </w:r>
    </w:p>
    <w:p>
      <w:pPr>
        <w:pStyle w:val="Compact"/>
        <w:numPr>
          <w:ilvl w:val="0"/>
          <w:numId w:val="190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owns() · POST /api/autoeval/:id</w:t>
      </w:r>
    </w:p>
    <w:p>
      <w:pPr>
        <w:pStyle w:val="Compact"/>
        <w:numPr>
          <w:ilvl w:val="0"/>
          <w:numId w:val="190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92"/>
    <w:bookmarkStart w:id="493" w:name="X1e9fc70e451ee8afccbfa39ecfc324cdc30a801"/>
    <w:p>
      <w:pPr>
        <w:pStyle w:val="Heading3"/>
      </w:pPr>
      <w:r>
        <w:t xml:space="preserve">TC-DOSS-039 — Note globale null quand aucun score numérique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(ensemble vide)</w:t>
            </w:r>
          </w:p>
        </w:tc>
      </w:tr>
    </w:tbl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computeNote isolée (ou via POST avec scores tous null).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map avec tous score=null OU aucun indicateur noté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04"/>
        </w:numPr>
      </w:pPr>
      <w:r>
        <w:t xml:space="preserve">Appeler computeNote sur une map sans valeur numérique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computeNote renvoie null ; côté API note_globale=null.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computeNote()</w:t>
      </w:r>
    </w:p>
    <w:p>
      <w:pPr>
        <w:pStyle w:val="Compact"/>
        <w:numPr>
          <w:ilvl w:val="0"/>
          <w:numId w:val="190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493"/>
    <w:bookmarkStart w:id="494" w:name="X9b165a91cb7eb304097640b89afe0e89285a32f"/>
    <w:p>
      <w:pPr>
        <w:pStyle w:val="Heading3"/>
      </w:pPr>
      <w:r>
        <w:t xml:space="preserve">TC-DOSS-040 — Unitaire computeNote : moyenne /5 arrondie à 0,1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+ table de décision</w:t>
            </w:r>
          </w:p>
        </w:tc>
      </w:tr>
    </w:tbl>
    <w:p>
      <w:pPr>
        <w:pStyle w:val="Compact"/>
        <w:numPr>
          <w:ilvl w:val="0"/>
          <w:numId w:val="190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computeNote isolée.</w:t>
      </w:r>
    </w:p>
    <w:p>
      <w:pPr>
        <w:pStyle w:val="Compact"/>
        <w:numPr>
          <w:ilvl w:val="0"/>
          <w:numId w:val="190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A: {a:100} → 20/… attention : 100/5=20 → round(20*10)/10=20.0 ? (vérifier formule : avg/5 → 20) ; Cas B: {a:80,b:60} → avg=70, /5=14 → 14.0 ; Cas C: {a:55,b:60,c:65} → avg=60 → 12.0</w:t>
      </w:r>
    </w:p>
    <w:p>
      <w:pPr>
        <w:pStyle w:val="Compact"/>
        <w:numPr>
          <w:ilvl w:val="0"/>
          <w:numId w:val="190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06"/>
        </w:numPr>
      </w:pPr>
      <w:r>
        <w:t xml:space="preserve">Calculer computeNote sur jeux connus</w:t>
      </w:r>
    </w:p>
    <w:p>
      <w:pPr>
        <w:pStyle w:val="Compact"/>
        <w:numPr>
          <w:ilvl w:val="0"/>
          <w:numId w:val="190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Résultat = Math.round(avg/5*10)/10 ; ex {80,60} → 14.0 ; {55,65}→ avg 60 → 12.0 ; arrondi au dixième.</w:t>
      </w:r>
    </w:p>
    <w:p>
      <w:pPr>
        <w:pStyle w:val="Compact"/>
        <w:numPr>
          <w:ilvl w:val="0"/>
          <w:numId w:val="190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computeNote()</w:t>
      </w:r>
    </w:p>
    <w:p>
      <w:pPr>
        <w:pStyle w:val="Compact"/>
        <w:numPr>
          <w:ilvl w:val="0"/>
          <w:numId w:val="190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494"/>
    <w:bookmarkStart w:id="495" w:name="X7508816daacbc61b9f0a14dccae52bafdfb2216"/>
    <w:p>
      <w:pPr>
        <w:pStyle w:val="Heading3"/>
      </w:pPr>
      <w:r>
        <w:t xml:space="preserve">TC-DOSS-041 — Unitaire clampScore : partition et limites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+ partition d’équivalence</w:t>
            </w:r>
          </w:p>
        </w:tc>
      </w:tr>
    </w:tbl>
    <w:p>
      <w:pPr>
        <w:pStyle w:val="Compact"/>
        <w:numPr>
          <w:ilvl w:val="0"/>
          <w:numId w:val="190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clampScore isolée.</w:t>
      </w:r>
    </w:p>
    <w:p>
      <w:pPr>
        <w:pStyle w:val="Compact"/>
        <w:numPr>
          <w:ilvl w:val="0"/>
          <w:numId w:val="190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-1→0 ; 0→0 ; 50→50 ; 100→100 ; 101→100 ;</w:t>
      </w:r>
      <w:r>
        <w:t xml:space="preserve"> </w:t>
      </w:r>
      <w:r>
        <w:t xml:space="preserve">‘x’</w:t>
      </w:r>
      <w:r>
        <w:t xml:space="preserve">→null ; NaN→null ; Infinity→null ; null→null</w:t>
      </w:r>
    </w:p>
    <w:p>
      <w:pPr>
        <w:pStyle w:val="Compact"/>
        <w:numPr>
          <w:ilvl w:val="0"/>
          <w:numId w:val="190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08"/>
        </w:numPr>
      </w:pPr>
      <w:r>
        <w:t xml:space="preserve">Évaluer clampScore sur chaque valeur</w:t>
      </w:r>
    </w:p>
    <w:p>
      <w:pPr>
        <w:pStyle w:val="Compact"/>
        <w:numPr>
          <w:ilvl w:val="0"/>
          <w:numId w:val="190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Bornes respectées [0,100] ; valeurs non finies/non-number → null.</w:t>
      </w:r>
    </w:p>
    <w:p>
      <w:pPr>
        <w:pStyle w:val="Compact"/>
        <w:numPr>
          <w:ilvl w:val="0"/>
          <w:numId w:val="190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clampScore()</w:t>
      </w:r>
    </w:p>
    <w:p>
      <w:pPr>
        <w:pStyle w:val="Compact"/>
        <w:numPr>
          <w:ilvl w:val="0"/>
          <w:numId w:val="190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495"/>
    <w:bookmarkStart w:id="496" w:name="X59fbf0c3b7acc85d95376c293e54e0c60210843"/>
    <w:p>
      <w:pPr>
        <w:pStyle w:val="Heading3"/>
      </w:pPr>
      <w:r>
        <w:t xml:space="preserve">TC-DOSS-042 — Valider fige la version et crée un nouveau brouillon copié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transition d’états + test du contrat</w:t>
            </w:r>
          </w:p>
        </w:tc>
      </w:tr>
    </w:tbl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brouillon avec scores saisis.</w:t>
      </w:r>
    </w:p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/api/autoeval/:id/valider { scores:[…], commentaire_global, analyse_questions }</w:t>
      </w:r>
    </w:p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10"/>
        </w:numPr>
      </w:pPr>
      <w:r>
        <w:t xml:space="preserve">Saisir des scores</w:t>
      </w:r>
    </w:p>
    <w:p>
      <w:pPr>
        <w:pStyle w:val="Compact"/>
        <w:numPr>
          <w:ilvl w:val="1"/>
          <w:numId w:val="1910"/>
        </w:numPr>
      </w:pPr>
      <w:r>
        <w:t xml:space="preserve">POST /:id/valider</w:t>
      </w:r>
    </w:p>
    <w:p>
      <w:pPr>
        <w:pStyle w:val="Compact"/>
        <w:numPr>
          <w:ilvl w:val="1"/>
          <w:numId w:val="1910"/>
        </w:numPr>
      </w:pPr>
      <w:r>
        <w:t xml:space="preserve">GET /:id</w:t>
      </w:r>
    </w:p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ok:true } ; l’ancien brouillon devient statut=</w:t>
      </w:r>
      <w:r>
        <w:t xml:space="preserve">‘validee’</w:t>
      </w:r>
      <w:r>
        <w:t xml:space="preserve"> </w:t>
      </w:r>
      <w:r>
        <w:t xml:space="preserve">et apparaît dans historique ; un NOUVEAU brouillon est créé reprenant note_globale/commentaires et les scores copiés ; GET /:id renvoie le nouveau brouillon + historique contenant la version validée (note_globale, maj_le).</w:t>
      </w:r>
    </w:p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POST /api/autoeval/:id/valider</w:t>
      </w:r>
    </w:p>
    <w:p>
      <w:pPr>
        <w:pStyle w:val="Compact"/>
        <w:numPr>
          <w:ilvl w:val="0"/>
          <w:numId w:val="190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96"/>
    <w:bookmarkStart w:id="497" w:name="Xdd4cfe2ff78c1d66d1135d75f8e5e20a8193032"/>
    <w:p>
      <w:pPr>
        <w:pStyle w:val="Heading3"/>
      </w:pPr>
      <w:r>
        <w:t xml:space="preserve">TC-DOSS-043 — Valider plusieurs fois : historique croissant et trié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(historisation)</w:t>
            </w:r>
          </w:p>
        </w:tc>
      </w:tr>
    </w:tbl>
    <w:p>
      <w:pPr>
        <w:pStyle w:val="Compact"/>
        <w:numPr>
          <w:ilvl w:val="0"/>
          <w:numId w:val="191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propriétaire.</w:t>
      </w:r>
    </w:p>
    <w:p>
      <w:pPr>
        <w:pStyle w:val="Compact"/>
        <w:numPr>
          <w:ilvl w:val="0"/>
          <w:numId w:val="191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Deux validations successives avec notes différentes</w:t>
      </w:r>
    </w:p>
    <w:p>
      <w:pPr>
        <w:pStyle w:val="Compact"/>
        <w:numPr>
          <w:ilvl w:val="0"/>
          <w:numId w:val="191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12"/>
        </w:numPr>
      </w:pPr>
      <w:r>
        <w:t xml:space="preserve">Saisir+valider (note A)</w:t>
      </w:r>
    </w:p>
    <w:p>
      <w:pPr>
        <w:pStyle w:val="Compact"/>
        <w:numPr>
          <w:ilvl w:val="1"/>
          <w:numId w:val="1912"/>
        </w:numPr>
      </w:pPr>
      <w:r>
        <w:t xml:space="preserve">Modifier+valider (note B)</w:t>
      </w:r>
    </w:p>
    <w:p>
      <w:pPr>
        <w:pStyle w:val="Compact"/>
        <w:numPr>
          <w:ilvl w:val="1"/>
          <w:numId w:val="1912"/>
        </w:numPr>
      </w:pPr>
      <w:r>
        <w:t xml:space="preserve">GET /:id</w:t>
      </w:r>
    </w:p>
    <w:p>
      <w:pPr>
        <w:pStyle w:val="Compact"/>
        <w:numPr>
          <w:ilvl w:val="0"/>
          <w:numId w:val="191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historique contient 2 entrées triées par maj_le,id ; chaque entrée a id, note_globale, maj_le ; le brouillon courant est distinct des versions validées.</w:t>
      </w:r>
    </w:p>
    <w:p>
      <w:pPr>
        <w:pStyle w:val="Compact"/>
        <w:numPr>
          <w:ilvl w:val="0"/>
          <w:numId w:val="191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POST /api/autoeval/:id/valider</w:t>
      </w:r>
    </w:p>
    <w:p>
      <w:pPr>
        <w:pStyle w:val="Compact"/>
        <w:numPr>
          <w:ilvl w:val="0"/>
          <w:numId w:val="191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97"/>
    <w:bookmarkStart w:id="498" w:name="tc-doss-044-valider-non-propriétaire-404"/>
    <w:p>
      <w:pPr>
        <w:pStyle w:val="Heading3"/>
      </w:pPr>
      <w:r>
        <w:t xml:space="preserve">TC-DOSS-044 — Valider : non-propriétaire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191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non propriétaire.</w:t>
      </w:r>
    </w:p>
    <w:p>
      <w:pPr>
        <w:pStyle w:val="Compact"/>
        <w:numPr>
          <w:ilvl w:val="0"/>
          <w:numId w:val="191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/api/autoeval/:id/valider (dossier d’autrui)</w:t>
      </w:r>
    </w:p>
    <w:p>
      <w:pPr>
        <w:pStyle w:val="Compact"/>
        <w:numPr>
          <w:ilvl w:val="0"/>
          <w:numId w:val="191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14"/>
        </w:numPr>
      </w:pPr>
      <w:r>
        <w:t xml:space="preserve">POST /:id/valider sur dossier non possédé</w:t>
      </w:r>
    </w:p>
    <w:p>
      <w:pPr>
        <w:pStyle w:val="Compact"/>
        <w:numPr>
          <w:ilvl w:val="0"/>
          <w:numId w:val="191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; aucune version figée.</w:t>
      </w:r>
    </w:p>
    <w:p>
      <w:pPr>
        <w:pStyle w:val="Compact"/>
        <w:numPr>
          <w:ilvl w:val="0"/>
          <w:numId w:val="191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owns() · POST /api/autoeval/:id/valider</w:t>
      </w:r>
    </w:p>
    <w:p>
      <w:pPr>
        <w:pStyle w:val="Compact"/>
        <w:numPr>
          <w:ilvl w:val="0"/>
          <w:numId w:val="191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98"/>
    <w:bookmarkStart w:id="499" w:name="X0be574f042380c32a43f4e1fefb978ec74f5270"/>
    <w:p>
      <w:pPr>
        <w:pStyle w:val="Heading3"/>
      </w:pPr>
      <w:r>
        <w:t xml:space="preserve">TC-DOSS-045 — Pré-remplissage IA grille : contrat de réponse disponible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(endpoint IA)</w:t>
            </w:r>
          </w:p>
        </w:tc>
      </w:tr>
    </w:tbl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 dossier riche (questionnaire+entretiens+questions) ; ANTHROPIC_API_KEY configurée et service joignable.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/api/autoeval/:id/ia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16"/>
        </w:numPr>
      </w:pPr>
      <w:r>
        <w:t xml:space="preserve">POST /api/autoeval/</w:t>
      </w:r>
      <w:r>
        <w:t xml:space="preserve">/ia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available:true, scores:[…], commentaire_global:string, analyse_questions:string } ; chaque score a indicateur ∈ 21 IDs, score ∈ [0,100]|null (clampé), commentaire string|null ; ne sauvegarde RIEN en base (GET /:id du brouillon inchangé). NE PAS figer le texte.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POST /api/autoeval/:id/ia</w:t>
      </w:r>
    </w:p>
    <w:p>
      <w:pPr>
        <w:pStyle w:val="Compact"/>
        <w:numPr>
          <w:ilvl w:val="0"/>
          <w:numId w:val="19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499"/>
    <w:bookmarkStart w:id="500" w:name="Xebf39094bc3a283d0cc82ba90c109613d56a39b"/>
    <w:p>
      <w:pPr>
        <w:pStyle w:val="Heading3"/>
      </w:pPr>
      <w:r>
        <w:t xml:space="preserve">TC-DOSS-046 — Pré-remplissage IA : repli déterministe sans clé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(branche de repli)</w:t>
            </w:r>
          </w:p>
        </w:tc>
      </w:tr>
    </w:tbl>
    <w:p>
      <w:pPr>
        <w:pStyle w:val="Compact"/>
        <w:numPr>
          <w:ilvl w:val="0"/>
          <w:numId w:val="19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ANTHROPIC_API_KEY absente (ou service injoignable / réponse non-ok).</w:t>
      </w:r>
    </w:p>
    <w:p>
      <w:pPr>
        <w:pStyle w:val="Compact"/>
        <w:numPr>
          <w:ilvl w:val="0"/>
          <w:numId w:val="19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/api/autoeval/:id/ia</w:t>
      </w:r>
    </w:p>
    <w:p>
      <w:pPr>
        <w:pStyle w:val="Compact"/>
        <w:numPr>
          <w:ilvl w:val="0"/>
          <w:numId w:val="19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18"/>
        </w:numPr>
      </w:pPr>
      <w:r>
        <w:t xml:space="preserve">Configurer l’environnement sans clé</w:t>
      </w:r>
    </w:p>
    <w:p>
      <w:pPr>
        <w:pStyle w:val="Compact"/>
        <w:numPr>
          <w:ilvl w:val="1"/>
          <w:numId w:val="1918"/>
        </w:numPr>
      </w:pPr>
      <w:r>
        <w:t xml:space="preserve">POST /:id/ia</w:t>
      </w:r>
    </w:p>
    <w:p>
      <w:pPr>
        <w:pStyle w:val="Compact"/>
        <w:numPr>
          <w:ilvl w:val="0"/>
          <w:numId w:val="19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available:false, message:</w:t>
      </w:r>
      <w:r>
        <w:t xml:space="preserve">“L’assistant IA n’est pas disponible (clé API absente ou service injoignable).”</w:t>
      </w:r>
      <w:r>
        <w:t xml:space="preserve"> </w:t>
      </w:r>
      <w:r>
        <w:t xml:space="preserve">} ; aucune exception ; aucune écriture.</w:t>
      </w:r>
    </w:p>
    <w:p>
      <w:pPr>
        <w:pStyle w:val="Compact"/>
        <w:numPr>
          <w:ilvl w:val="0"/>
          <w:numId w:val="19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suggererGrille() repli · POST /api/autoeval/:id/ia</w:t>
      </w:r>
    </w:p>
    <w:p>
      <w:pPr>
        <w:pStyle w:val="Compact"/>
        <w:numPr>
          <w:ilvl w:val="0"/>
          <w:numId w:val="19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00"/>
    <w:bookmarkStart w:id="501" w:name="X0eaa5cd53dbf3e907587e8b44cf6cf6a5752b23"/>
    <w:p>
      <w:pPr>
        <w:pStyle w:val="Heading3"/>
      </w:pPr>
      <w:r>
        <w:t xml:space="preserve">TC-DOSS-047 — Unitaire : filtrage des scores IA (indicateurs valides + clamp)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+ valeurs limites</w:t>
            </w:r>
          </w:p>
        </w:tc>
      </w:tr>
    </w:tbl>
    <w:p>
      <w:pPr>
        <w:pStyle w:val="Compact"/>
        <w:numPr>
          <w:ilvl w:val="0"/>
          <w:numId w:val="191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suggererGrille / parsing isolé ; réponse IA simulée contenant un indicateur hors-liste et des scores hors bornes.</w:t>
      </w:r>
    </w:p>
    <w:p>
      <w:pPr>
        <w:pStyle w:val="Compact"/>
        <w:numPr>
          <w:ilvl w:val="0"/>
          <w:numId w:val="19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JSON IA simulé { scores:[{indicateur:</w:t>
      </w:r>
      <w:r>
        <w:t xml:space="preserve">‘1.1’</w:t>
      </w:r>
      <w:r>
        <w:t xml:space="preserve">,score:120},{indicateur:</w:t>
      </w:r>
      <w:r>
        <w:t xml:space="preserve">‘X’</w:t>
      </w:r>
      <w:r>
        <w:t xml:space="preserve">,score:50}], commentaire_global:</w:t>
      </w:r>
      <w:r>
        <w:t xml:space="preserve">‘…’</w:t>
      </w:r>
      <w:r>
        <w:t xml:space="preserve">, analyse_questions:</w:t>
      </w:r>
      <w:r>
        <w:t xml:space="preserve">‘…’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91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20"/>
        </w:numPr>
      </w:pPr>
      <w:r>
        <w:t xml:space="preserve">Fournir la réponse IA simulée au parseur</w:t>
      </w:r>
    </w:p>
    <w:p>
      <w:pPr>
        <w:pStyle w:val="Compact"/>
        <w:numPr>
          <w:ilvl w:val="0"/>
          <w:numId w:val="191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Seuls les indicateurs ∈ INDICATEUR_IDS sont conservés ; scores clampés [0,100] (120→100) ; commentaire_global/analyse_questions par défaut ’’ si absents.</w:t>
      </w:r>
    </w:p>
    <w:p>
      <w:pPr>
        <w:pStyle w:val="Compact"/>
        <w:numPr>
          <w:ilvl w:val="0"/>
          <w:numId w:val="191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suggererGrille() (parsing)</w:t>
      </w:r>
    </w:p>
    <w:p>
      <w:pPr>
        <w:pStyle w:val="Compact"/>
        <w:numPr>
          <w:ilvl w:val="0"/>
          <w:numId w:val="191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01"/>
    <w:bookmarkStart w:id="502" w:name="X3f23913064e6fcf74fcbdb21cf6544152bd3773"/>
    <w:p>
      <w:pPr>
        <w:pStyle w:val="Heading3"/>
      </w:pPr>
      <w:r>
        <w:t xml:space="preserve">TC-DOSS-048 — Pré-remplissage IA : non-propriétaire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19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non propriétaire.</w:t>
      </w:r>
    </w:p>
    <w:p>
      <w:pPr>
        <w:pStyle w:val="Compact"/>
        <w:numPr>
          <w:ilvl w:val="0"/>
          <w:numId w:val="19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/api/autoeval/:id/ia (dossier d’autrui)</w:t>
      </w:r>
    </w:p>
    <w:p>
      <w:pPr>
        <w:pStyle w:val="Compact"/>
        <w:numPr>
          <w:ilvl w:val="0"/>
          <w:numId w:val="19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22"/>
        </w:numPr>
      </w:pPr>
      <w:r>
        <w:t xml:space="preserve">POST /:id/ia sur dossier non possédé</w:t>
      </w:r>
    </w:p>
    <w:p>
      <w:pPr>
        <w:pStyle w:val="Compact"/>
        <w:numPr>
          <w:ilvl w:val="0"/>
          <w:numId w:val="19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9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owns() · POST /api/autoeval/:id/ia</w:t>
      </w:r>
    </w:p>
    <w:p>
      <w:pPr>
        <w:pStyle w:val="Compact"/>
        <w:numPr>
          <w:ilvl w:val="0"/>
          <w:numId w:val="19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02"/>
    <w:bookmarkStart w:id="503" w:name="Xf70a6357ed51ac47515a9d46784b8353057c9e6"/>
    <w:p>
      <w:pPr>
        <w:pStyle w:val="Heading3"/>
      </w:pPr>
      <w:r>
        <w:t xml:space="preserve">TC-DOSS-049 — Endpoints autoeval : rôle accompagné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9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9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/api/autoeval/:id ; POST /api/autoeval/:id ; POST /:id/valider ; POST /:id/ia</w:t>
      </w:r>
    </w:p>
    <w:p>
      <w:pPr>
        <w:pStyle w:val="Compact"/>
        <w:numPr>
          <w:ilvl w:val="0"/>
          <w:numId w:val="19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24"/>
        </w:numPr>
      </w:pPr>
      <w:r>
        <w:t xml:space="preserve">Appeler chaque endpoint autoeval en accompagné</w:t>
      </w:r>
    </w:p>
    <w:p>
      <w:pPr>
        <w:pStyle w:val="Compact"/>
        <w:numPr>
          <w:ilvl w:val="0"/>
          <w:numId w:val="19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sur tous (requireRole(</w:t>
      </w:r>
      <w:r>
        <w:t xml:space="preserve">‘accompagnateur’</w:t>
      </w:r>
      <w:r>
        <w:t xml:space="preserve">)).</w:t>
      </w:r>
    </w:p>
    <w:p>
      <w:pPr>
        <w:pStyle w:val="Compact"/>
        <w:numPr>
          <w:ilvl w:val="0"/>
          <w:numId w:val="19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‘accompagnateur’</w:t>
      </w:r>
      <w:r>
        <w:t xml:space="preserve">) · /api/autoeval/*</w:t>
      </w:r>
    </w:p>
    <w:p>
      <w:pPr>
        <w:pStyle w:val="Compact"/>
        <w:numPr>
          <w:ilvl w:val="0"/>
          <w:numId w:val="19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03"/>
    <w:bookmarkStart w:id="504" w:name="X2e9a26ce507ec80144c384e82af6f7478d14433"/>
    <w:p>
      <w:pPr>
        <w:pStyle w:val="Heading3"/>
      </w:pPr>
      <w:r>
        <w:t xml:space="preserve">TC-DOSS-050 — Générer la synthèse (nominal, 201, nouvelle version)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(endpoint IA, sans figer le texte)</w:t>
            </w:r>
          </w:p>
        </w:tc>
      </w:tr>
    </w:tbl>
    <w:p>
      <w:pPr>
        <w:pStyle w:val="Compact"/>
        <w:numPr>
          <w:ilvl w:val="0"/>
          <w:numId w:val="19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 dossier ; clé API présente OU absente (les deux acceptés par contrat).</w:t>
      </w:r>
    </w:p>
    <w:p>
      <w:pPr>
        <w:pStyle w:val="Compact"/>
        <w:numPr>
          <w:ilvl w:val="0"/>
          <w:numId w:val="19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/api/synthese/generer { dossierId: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9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26"/>
        </w:numPr>
      </w:pPr>
      <w:r>
        <w:t xml:space="preserve">POST /api/synthese/generer</w:t>
      </w:r>
    </w:p>
    <w:p>
      <w:pPr>
        <w:pStyle w:val="Compact"/>
        <w:numPr>
          <w:ilvl w:val="0"/>
          <w:numId w:val="19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{ id, version:(latest+1), contenu_html:non vide (HTML), source:</w:t>
      </w:r>
      <w:r>
        <w:t xml:space="preserve">‘ia’</w:t>
      </w:r>
      <w:r>
        <w:t xml:space="preserve">, publie:0 } ; une ligne syntheses est créée ; version s’incrémente à chaque appel.</w:t>
      </w:r>
    </w:p>
    <w:p>
      <w:pPr>
        <w:pStyle w:val="Compact"/>
        <w:numPr>
          <w:ilvl w:val="0"/>
          <w:numId w:val="19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POST /api/synthese/generer</w:t>
      </w:r>
    </w:p>
    <w:p>
      <w:pPr>
        <w:pStyle w:val="Compact"/>
        <w:numPr>
          <w:ilvl w:val="0"/>
          <w:numId w:val="19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04"/>
    <w:bookmarkStart w:id="505" w:name="Xfec41685ac03d09410c6e2e1edb5423107d2766"/>
    <w:p>
      <w:pPr>
        <w:pStyle w:val="Heading3"/>
      </w:pPr>
      <w:r>
        <w:t xml:space="preserve">TC-DOSS-051 — Générer : dossierId d’autrui/inexistant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19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; dossierId non possédé ou inexistant.</w:t>
      </w:r>
    </w:p>
    <w:p>
      <w:pPr>
        <w:pStyle w:val="Compact"/>
        <w:numPr>
          <w:ilvl w:val="0"/>
          <w:numId w:val="19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/api/synthese/generer { dossierId:&lt;autrui ou 999999&gt; }</w:t>
      </w:r>
    </w:p>
    <w:p>
      <w:pPr>
        <w:pStyle w:val="Compact"/>
        <w:numPr>
          <w:ilvl w:val="0"/>
          <w:numId w:val="19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28"/>
        </w:numPr>
      </w:pPr>
      <w:r>
        <w:t xml:space="preserve">POST /generer avec dossierId non possédé</w:t>
      </w:r>
    </w:p>
    <w:p>
      <w:pPr>
        <w:pStyle w:val="Compact"/>
        <w:numPr>
          <w:ilvl w:val="0"/>
          <w:numId w:val="19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; aucune version créée.</w:t>
      </w:r>
    </w:p>
    <w:p>
      <w:pPr>
        <w:pStyle w:val="Compact"/>
        <w:numPr>
          <w:ilvl w:val="0"/>
          <w:numId w:val="19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dossierInfo+accompagnateur_id · POST /api/synthese/generer</w:t>
      </w:r>
    </w:p>
    <w:p>
      <w:pPr>
        <w:pStyle w:val="Compact"/>
        <w:numPr>
          <w:ilvl w:val="0"/>
          <w:numId w:val="19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05"/>
    <w:bookmarkStart w:id="506" w:name="tc-doss-052-générer-rôle-accompagné-403"/>
    <w:p>
      <w:pPr>
        <w:pStyle w:val="Heading3"/>
      </w:pPr>
      <w:r>
        <w:t xml:space="preserve">TC-DOSS-052 — Générer : rôle accompagné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9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9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/api/synthese/generer { dossierId: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9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30"/>
        </w:numPr>
      </w:pPr>
      <w:r>
        <w:t xml:space="preserve">POST /generer en accompagné</w:t>
      </w:r>
    </w:p>
    <w:p>
      <w:pPr>
        <w:pStyle w:val="Compact"/>
        <w:numPr>
          <w:ilvl w:val="0"/>
          <w:numId w:val="19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9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‘accompagnateur’</w:t>
      </w:r>
      <w:r>
        <w:t xml:space="preserve">) · POST /api/synthese/generer</w:t>
      </w:r>
    </w:p>
    <w:p>
      <w:pPr>
        <w:pStyle w:val="Compact"/>
        <w:numPr>
          <w:ilvl w:val="0"/>
          <w:numId w:val="19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06"/>
    <w:bookmarkStart w:id="507" w:name="X1065bbf2af132200045bdd805b19fa6859fe9e6"/>
    <w:p>
      <w:pPr>
        <w:pStyle w:val="Heading3"/>
      </w:pPr>
      <w:r>
        <w:t xml:space="preserve">TC-DOSS-053 — Unitaire repli déterministe syntheseToHtml : structure et fidélité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(repli déterministe)</w:t>
            </w:r>
          </w:p>
        </w:tc>
      </w:tr>
    </w:tbl>
    <w:p>
      <w:pPr>
        <w:pStyle w:val="Compact"/>
        <w:numPr>
          <w:ilvl w:val="0"/>
          <w:numId w:val="19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syntheseToHtml isolée avec un SyntheseData connu (accompagné, contexte, 2 entretiens, actions, RDV, synthèse).</w:t>
      </w:r>
    </w:p>
    <w:p>
      <w:pPr>
        <w:pStyle w:val="Compact"/>
        <w:numPr>
          <w:ilvl w:val="0"/>
          <w:numId w:val="19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SyntheseData renseigné</w:t>
      </w:r>
    </w:p>
    <w:p>
      <w:pPr>
        <w:pStyle w:val="Compact"/>
        <w:numPr>
          <w:ilvl w:val="0"/>
          <w:numId w:val="19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32"/>
        </w:numPr>
      </w:pPr>
      <w:r>
        <w:t xml:space="preserve">Appeler syntheseToHtml(data)</w:t>
      </w:r>
    </w:p>
    <w:p>
      <w:pPr>
        <w:pStyle w:val="Compact"/>
        <w:numPr>
          <w:ilvl w:val="0"/>
          <w:numId w:val="19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HTML contenant les 6 sections (1. Contexte, 2. Questionnaire initial, 3. Entretiens, 4. Plan d’action, 5. Rendez-vous, 6. Synthèse finale) ; entretiens et actions reflètent les données ; section synthèse =</w:t>
      </w:r>
      <w:r>
        <w:t xml:space="preserve"> </w:t>
      </w:r>
      <w:r>
        <w:t xml:space="preserve">‘Démarche en cours.’</w:t>
      </w:r>
      <w:r>
        <w:t xml:space="preserve"> </w:t>
      </w:r>
      <w:r>
        <w:t xml:space="preserve">si statut≠cloture et synthese null.</w:t>
      </w:r>
    </w:p>
    <w:p>
      <w:pPr>
        <w:pStyle w:val="Compact"/>
        <w:numPr>
          <w:ilvl w:val="0"/>
          <w:numId w:val="19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syntheseToHtml()</w:t>
      </w:r>
    </w:p>
    <w:p>
      <w:pPr>
        <w:pStyle w:val="Compact"/>
        <w:numPr>
          <w:ilvl w:val="0"/>
          <w:numId w:val="19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07"/>
    <w:bookmarkStart w:id="508" w:name="X059efbf8f31a374b6fc326d59ec269dc14f45e3"/>
    <w:p>
      <w:pPr>
        <w:pStyle w:val="Heading3"/>
      </w:pPr>
      <w:r>
        <w:t xml:space="preserve">TC-DOSS-054 — Unitaire esc() : échappement HTML anti-injection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validation (échappement)</w:t>
            </w:r>
          </w:p>
        </w:tc>
      </w:tr>
    </w:tbl>
    <w:p>
      <w:pPr>
        <w:pStyle w:val="Compact"/>
        <w:numPr>
          <w:ilvl w:val="0"/>
          <w:numId w:val="19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esc/syntheseToHtml isolée ; contexte contenant ’</w:t>
      </w:r>
    </w:p>
    <w:p>
      <w:pPr>
        <w:pStyle w:val="Compact"/>
        <w:numPr>
          <w:ilvl w:val="0"/>
          <w:numId w:val="1000"/>
        </w:numPr>
      </w:pPr>
      <w:r>
        <w:t xml:space="preserve">&amp;</w:t>
      </w:r>
      <w:r>
        <w:t xml:space="preserve"> </w:t>
      </w:r>
      <w:r>
        <w:t xml:space="preserve">“x”</w:t>
      </w:r>
      <w:r>
        <w:t xml:space="preserve">’.</w:t>
      </w:r>
    </w:p>
    <w:p>
      <w:pPr>
        <w:pStyle w:val="Compact"/>
        <w:numPr>
          <w:ilvl w:val="0"/>
          <w:numId w:val="19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contexte = ’</w:t>
      </w:r>
    </w:p>
    <w:p>
      <w:pPr>
        <w:pStyle w:val="Compact"/>
        <w:numPr>
          <w:ilvl w:val="0"/>
          <w:numId w:val="1000"/>
        </w:numPr>
      </w:pPr>
      <w:r>
        <w:t xml:space="preserve">&amp; test’</w:t>
      </w:r>
    </w:p>
    <w:p>
      <w:pPr>
        <w:pStyle w:val="Compact"/>
        <w:numPr>
          <w:ilvl w:val="0"/>
          <w:numId w:val="19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34"/>
        </w:numPr>
      </w:pPr>
      <w:r>
        <w:t xml:space="preserve">Générer le HTML de repli avec ce contexte</w:t>
      </w:r>
    </w:p>
    <w:p>
      <w:pPr>
        <w:pStyle w:val="Compact"/>
        <w:numPr>
          <w:ilvl w:val="0"/>
          <w:numId w:val="19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‘&amp;’</w:t>
      </w:r>
      <w:r>
        <w:t xml:space="preserve"> </w:t>
      </w:r>
      <w:r>
        <w:t xml:space="preserve">→</w:t>
      </w:r>
      <w:r>
        <w:t xml:space="preserve"> </w:t>
      </w:r>
      <w:r>
        <w:t xml:space="preserve">‘&amp;’</w:t>
      </w:r>
      <w:r>
        <w:t xml:space="preserve">,</w:t>
      </w:r>
      <w:r>
        <w:t xml:space="preserve"> </w:t>
      </w:r>
      <w:r>
        <w:t xml:space="preserve">‘&lt;’</w:t>
      </w:r>
      <w:r>
        <w:t xml:space="preserve"> </w:t>
      </w:r>
      <w:r>
        <w:t xml:space="preserve">→</w:t>
      </w:r>
      <w:r>
        <w:t xml:space="preserve"> </w:t>
      </w:r>
      <w:r>
        <w:t xml:space="preserve">‘&lt;’</w:t>
      </w:r>
      <w:r>
        <w:t xml:space="preserve">,</w:t>
      </w:r>
      <w:r>
        <w:t xml:space="preserve"> </w:t>
      </w:r>
      <w:r>
        <w:t xml:space="preserve">‘&gt;’</w:t>
      </w:r>
      <w:r>
        <w:t xml:space="preserve"> </w:t>
      </w:r>
      <w:r>
        <w:t xml:space="preserve">→</w:t>
      </w:r>
      <w:r>
        <w:t xml:space="preserve"> </w:t>
      </w:r>
      <w:r>
        <w:t xml:space="preserve">‘&gt;’</w:t>
      </w:r>
      <w:r>
        <w:t xml:space="preserve"> </w:t>
      </w:r>
      <w:r>
        <w:t xml:space="preserve">dans la sortie ; aucune balise script active injectée.</w:t>
      </w:r>
    </w:p>
    <w:p>
      <w:pPr>
        <w:pStyle w:val="Compact"/>
        <w:numPr>
          <w:ilvl w:val="0"/>
          <w:numId w:val="19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esc()/parasHtml()</w:t>
      </w:r>
    </w:p>
    <w:p>
      <w:pPr>
        <w:pStyle w:val="Compact"/>
        <w:numPr>
          <w:ilvl w:val="0"/>
          <w:numId w:val="19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08"/>
    <w:bookmarkStart w:id="509" w:name="X0bf3fd417ee782e365878dd895b01e83f3c1ecb"/>
    <w:p>
      <w:pPr>
        <w:pStyle w:val="Heading3"/>
      </w:pPr>
      <w:r>
        <w:t xml:space="preserve">TC-DOSS-055 — Unitaire frDate() : formatage et cas limites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+ partition d’équivalence</w:t>
            </w:r>
          </w:p>
        </w:tc>
      </w:tr>
    </w:tbl>
    <w:p>
      <w:pPr>
        <w:pStyle w:val="Compact"/>
        <w:numPr>
          <w:ilvl w:val="0"/>
          <w:numId w:val="19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frDate isolée.</w:t>
      </w:r>
    </w:p>
    <w:p>
      <w:pPr>
        <w:pStyle w:val="Compact"/>
        <w:numPr>
          <w:ilvl w:val="0"/>
          <w:numId w:val="19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’’ →</w:t>
      </w:r>
      <w:r>
        <w:t xml:space="preserve"> </w:t>
      </w:r>
      <w:r>
        <w:t xml:space="preserve">‘—’</w:t>
      </w:r>
      <w:r>
        <w:t xml:space="preserve"> </w:t>
      </w:r>
      <w:r>
        <w:t xml:space="preserve">;</w:t>
      </w:r>
      <w:r>
        <w:t xml:space="preserve"> </w:t>
      </w:r>
      <w:r>
        <w:t xml:space="preserve">‘2026-06-12’</w:t>
      </w:r>
      <w:r>
        <w:t xml:space="preserve"> </w:t>
      </w:r>
      <w:r>
        <w:t xml:space="preserve">→</w:t>
      </w:r>
      <w:r>
        <w:t xml:space="preserve"> </w:t>
      </w:r>
      <w:r>
        <w:t xml:space="preserve">‘12/06/2026’</w:t>
      </w:r>
      <w:r>
        <w:t xml:space="preserve"> </w:t>
      </w:r>
      <w:r>
        <w:t xml:space="preserve">;</w:t>
      </w:r>
      <w:r>
        <w:t xml:space="preserve"> </w:t>
      </w:r>
      <w:r>
        <w:t xml:space="preserve">‘2026-06-12T14:30:00’</w:t>
      </w:r>
      <w:r>
        <w:t xml:space="preserve"> </w:t>
      </w:r>
      <w:r>
        <w:t xml:space="preserve">→</w:t>
      </w:r>
      <w:r>
        <w:t xml:space="preserve"> </w:t>
      </w:r>
      <w:r>
        <w:t xml:space="preserve">‘12/06/2026 à 14:30’</w:t>
      </w:r>
      <w:r>
        <w:t xml:space="preserve"> </w:t>
      </w:r>
      <w:r>
        <w:t xml:space="preserve">; chaîne non ISO → renvoyée telle quelle</w:t>
      </w:r>
    </w:p>
    <w:p>
      <w:pPr>
        <w:pStyle w:val="Compact"/>
        <w:numPr>
          <w:ilvl w:val="0"/>
          <w:numId w:val="19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36"/>
        </w:numPr>
      </w:pPr>
      <w:r>
        <w:t xml:space="preserve">Évaluer frDate sur chaque entrée</w:t>
      </w:r>
    </w:p>
    <w:p>
      <w:pPr>
        <w:pStyle w:val="Compact"/>
        <w:numPr>
          <w:ilvl w:val="0"/>
          <w:numId w:val="19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Conforme : vide→</w:t>
      </w:r>
      <w:r>
        <w:t xml:space="preserve">‘—’</w:t>
      </w:r>
      <w:r>
        <w:t xml:space="preserve">, date seule→jj/mm/aaaa, datetime→</w:t>
      </w:r>
      <w:r>
        <w:t xml:space="preserve">‘jj/mm/aaaa à hh:mm’</w:t>
      </w:r>
      <w:r>
        <w:t xml:space="preserve">, format inattendu→valeur d’origine.</w:t>
      </w:r>
    </w:p>
    <w:p>
      <w:pPr>
        <w:pStyle w:val="Compact"/>
        <w:numPr>
          <w:ilvl w:val="0"/>
          <w:numId w:val="19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frDate()</w:t>
      </w:r>
    </w:p>
    <w:p>
      <w:pPr>
        <w:pStyle w:val="Compact"/>
        <w:numPr>
          <w:ilvl w:val="0"/>
          <w:numId w:val="19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09"/>
    <w:bookmarkStart w:id="510" w:name="Xba33854a4edad91fd86997a403127cfe227a558"/>
    <w:p>
      <w:pPr>
        <w:pStyle w:val="Heading3"/>
      </w:pPr>
      <w:r>
        <w:t xml:space="preserve">TC-DOSS-056 — État synthèse côté accompagnateur (courant + historique)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(réponse selon rôle)</w:t>
            </w:r>
          </w:p>
        </w:tc>
      </w:tr>
    </w:tbl>
    <w:p>
      <w:pPr>
        <w:pStyle w:val="Compact"/>
        <w:numPr>
          <w:ilvl w:val="0"/>
          <w:numId w:val="19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ayant généré ≥2 versions.</w:t>
      </w:r>
    </w:p>
    <w:p>
      <w:pPr>
        <w:pStyle w:val="Compact"/>
        <w:numPr>
          <w:ilvl w:val="0"/>
          <w:numId w:val="19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/api/synthese/dossier/:id</w:t>
      </w:r>
    </w:p>
    <w:p>
      <w:pPr>
        <w:pStyle w:val="Compact"/>
        <w:numPr>
          <w:ilvl w:val="0"/>
          <w:numId w:val="19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38"/>
        </w:numPr>
      </w:pPr>
      <w:r>
        <w:t xml:space="preserve">Générer 2 versions</w:t>
      </w:r>
    </w:p>
    <w:p>
      <w:pPr>
        <w:pStyle w:val="Compact"/>
        <w:numPr>
          <w:ilvl w:val="1"/>
          <w:numId w:val="1938"/>
        </w:numPr>
      </w:pPr>
      <w:r>
        <w:t xml:space="preserve">GET /synthese/dossier/</w:t>
      </w:r>
    </w:p>
    <w:p>
      <w:pPr>
        <w:pStyle w:val="Compact"/>
        <w:numPr>
          <w:ilvl w:val="0"/>
          <w:numId w:val="19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role:</w:t>
      </w:r>
      <w:r>
        <w:t xml:space="preserve">‘accompagnateur’</w:t>
      </w:r>
      <w:r>
        <w:t xml:space="preserve">, doc:(latest), versions:[…] triées version DESC, chaque version a id,version,source,genere_le,publie }.</w:t>
      </w:r>
    </w:p>
    <w:p>
      <w:pPr>
        <w:pStyle w:val="Compact"/>
        <w:numPr>
          <w:ilvl w:val="0"/>
          <w:numId w:val="19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GET /api/synthese/dossier/:id</w:t>
      </w:r>
    </w:p>
    <w:p>
      <w:pPr>
        <w:pStyle w:val="Compact"/>
        <w:numPr>
          <w:ilvl w:val="0"/>
          <w:numId w:val="19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10"/>
    <w:bookmarkStart w:id="511" w:name="Xa1fed2b6c0e92c6bac8f75fdb01f8ed46324e34"/>
    <w:p>
      <w:pPr>
        <w:pStyle w:val="Heading3"/>
      </w:pPr>
      <w:r>
        <w:t xml:space="preserve">TC-DOSS-057 — État synthèse côté accompagné : version publiée seule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× publication)</w:t>
            </w:r>
          </w:p>
        </w:tc>
      </w:tr>
    </w:tbl>
    <w:p>
      <w:pPr>
        <w:pStyle w:val="Compact"/>
        <w:numPr>
          <w:ilvl w:val="0"/>
          <w:numId w:val="19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 ; une synthèse a été publiée par l’accompagnateur.</w:t>
      </w:r>
    </w:p>
    <w:p>
      <w:pPr>
        <w:pStyle w:val="Compact"/>
        <w:numPr>
          <w:ilvl w:val="0"/>
          <w:numId w:val="19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/api/synthese/dossier/:id</w:t>
      </w:r>
    </w:p>
    <w:p>
      <w:pPr>
        <w:pStyle w:val="Compact"/>
        <w:numPr>
          <w:ilvl w:val="0"/>
          <w:numId w:val="19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40"/>
        </w:numPr>
      </w:pPr>
      <w:r>
        <w:t xml:space="preserve">GET /synthese/dossier/</w:t>
      </w:r>
      <w:r>
        <w:t xml:space="preserve"> </w:t>
      </w:r>
      <w:r>
        <w:t xml:space="preserve">en accompagné après publication</w:t>
      </w:r>
    </w:p>
    <w:p>
      <w:pPr>
        <w:pStyle w:val="Compact"/>
        <w:numPr>
          <w:ilvl w:val="0"/>
          <w:numId w:val="19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role:</w:t>
      </w:r>
      <w:r>
        <w:t xml:space="preserve">‘accompagne’</w:t>
      </w:r>
      <w:r>
        <w:t xml:space="preserve">, doc:{ id,version,contenu_html,genere_le,publie:1 }, versions:[] } ; si aucune publication, doc:null.</w:t>
      </w:r>
    </w:p>
    <w:p>
      <w:pPr>
        <w:pStyle w:val="Compact"/>
        <w:numPr>
          <w:ilvl w:val="0"/>
          <w:numId w:val="19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GET /api/synthese/dossier/:id</w:t>
      </w:r>
    </w:p>
    <w:p>
      <w:pPr>
        <w:pStyle w:val="Compact"/>
        <w:numPr>
          <w:ilvl w:val="0"/>
          <w:numId w:val="19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11"/>
    <w:bookmarkStart w:id="512" w:name="X7321c31737404e9beb5026e1494ffb74346499c"/>
    <w:p>
      <w:pPr>
        <w:pStyle w:val="Heading3"/>
      </w:pPr>
      <w:r>
        <w:t xml:space="preserve">TC-DOSS-058 — État synthèse : accès non autorisé (ni acc ni accompagné)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 mixte)</w:t>
            </w:r>
          </w:p>
        </w:tc>
      </w:tr>
    </w:tbl>
    <w:p>
      <w:pPr>
        <w:pStyle w:val="Compact"/>
        <w:numPr>
          <w:ilvl w:val="0"/>
          <w:numId w:val="19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tiers (autre accompagné/accompagnateur non lié au dossier).</w:t>
      </w:r>
    </w:p>
    <w:p>
      <w:pPr>
        <w:pStyle w:val="Compact"/>
        <w:numPr>
          <w:ilvl w:val="0"/>
          <w:numId w:val="19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/api/synthese/dossier/:id (dossier d’autrui)</w:t>
      </w:r>
    </w:p>
    <w:p>
      <w:pPr>
        <w:pStyle w:val="Compact"/>
        <w:numPr>
          <w:ilvl w:val="0"/>
          <w:numId w:val="19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42"/>
        </w:numPr>
      </w:pPr>
      <w:r>
        <w:t xml:space="preserve">GET /synthese/dossier/</w:t>
      </w:r>
    </w:p>
    <w:p>
      <w:pPr>
        <w:pStyle w:val="Compact"/>
        <w:numPr>
          <w:ilvl w:val="0"/>
          <w:numId w:val="19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(canAccess faux).</w:t>
      </w:r>
    </w:p>
    <w:p>
      <w:pPr>
        <w:pStyle w:val="Compact"/>
        <w:numPr>
          <w:ilvl w:val="0"/>
          <w:numId w:val="19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canAccess · GET /api/synthese/dossier/:id</w:t>
      </w:r>
    </w:p>
    <w:p>
      <w:pPr>
        <w:pStyle w:val="Compact"/>
        <w:numPr>
          <w:ilvl w:val="0"/>
          <w:numId w:val="19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12"/>
    <w:bookmarkStart w:id="513" w:name="X9d0abc4a805766785e1c31c16776068ae683f89"/>
    <w:p>
      <w:pPr>
        <w:pStyle w:val="Heading3"/>
      </w:pPr>
      <w:r>
        <w:t xml:space="preserve">TC-DOSS-059 — Lire une version archivée (propriétaire)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9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≥1 version existante.</w:t>
      </w:r>
    </w:p>
    <w:p>
      <w:pPr>
        <w:pStyle w:val="Compact"/>
        <w:numPr>
          <w:ilvl w:val="0"/>
          <w:numId w:val="19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/api/synthese/version/:id</w:t>
      </w:r>
    </w:p>
    <w:p>
      <w:pPr>
        <w:pStyle w:val="Compact"/>
        <w:numPr>
          <w:ilvl w:val="0"/>
          <w:numId w:val="19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44"/>
        </w:numPr>
      </w:pPr>
      <w:r>
        <w:t xml:space="preserve">GET /synthese/version/</w:t>
      </w:r>
    </w:p>
    <w:p>
      <w:pPr>
        <w:pStyle w:val="Compact"/>
        <w:numPr>
          <w:ilvl w:val="0"/>
          <w:numId w:val="19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doc:{ id, version, contenu_html } }.</w:t>
      </w:r>
    </w:p>
    <w:p>
      <w:pPr>
        <w:pStyle w:val="Compact"/>
        <w:numPr>
          <w:ilvl w:val="0"/>
          <w:numId w:val="19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GET /api/synthese/version/:id</w:t>
      </w:r>
    </w:p>
    <w:p>
      <w:pPr>
        <w:pStyle w:val="Compact"/>
        <w:numPr>
          <w:ilvl w:val="0"/>
          <w:numId w:val="19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13"/>
    <w:bookmarkStart w:id="514" w:name="X706f85303ab356ee5ec8bb30119c9014c0d35d4"/>
    <w:p>
      <w:pPr>
        <w:pStyle w:val="Heading3"/>
      </w:pPr>
      <w:r>
        <w:t xml:space="preserve">TC-DOSS-060 — Lire une version : version d’un dossier d’autrui →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 via jointure)</w:t>
            </w:r>
          </w:p>
        </w:tc>
      </w:tr>
    </w:tbl>
    <w:p>
      <w:pPr>
        <w:pStyle w:val="Compact"/>
        <w:numPr>
          <w:ilvl w:val="0"/>
          <w:numId w:val="19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non propriétaire du dossier de la version.</w:t>
      </w:r>
    </w:p>
    <w:p>
      <w:pPr>
        <w:pStyle w:val="Compact"/>
        <w:numPr>
          <w:ilvl w:val="0"/>
          <w:numId w:val="19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/api/synthese/version/:id (version liée à un dossier d’autrui)</w:t>
      </w:r>
    </w:p>
    <w:p>
      <w:pPr>
        <w:pStyle w:val="Compact"/>
        <w:numPr>
          <w:ilvl w:val="0"/>
          <w:numId w:val="19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46"/>
        </w:numPr>
      </w:pPr>
      <w:r>
        <w:t xml:space="preserve">GET /synthese/version/&lt;id d’autrui&gt;</w:t>
      </w:r>
    </w:p>
    <w:p>
      <w:pPr>
        <w:pStyle w:val="Compact"/>
        <w:numPr>
          <w:ilvl w:val="0"/>
          <w:numId w:val="19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‘Introuvable’</w:t>
      </w:r>
      <w:r>
        <w:t xml:space="preserve"> </w:t>
      </w:r>
      <w:r>
        <w:t xml:space="preserve">} (v.accompagnateur_id ≠ me.id).</w:t>
      </w:r>
    </w:p>
    <w:p>
      <w:pPr>
        <w:pStyle w:val="Compact"/>
        <w:numPr>
          <w:ilvl w:val="0"/>
          <w:numId w:val="19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GET /api/synthese/version/:id</w:t>
      </w:r>
    </w:p>
    <w:p>
      <w:pPr>
        <w:pStyle w:val="Compact"/>
        <w:numPr>
          <w:ilvl w:val="0"/>
          <w:numId w:val="19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14"/>
    <w:bookmarkStart w:id="515" w:name="Xa0a941a318ccacd165271ce7e547655d66c2c10"/>
    <w:p>
      <w:pPr>
        <w:pStyle w:val="Heading3"/>
      </w:pPr>
      <w:r>
        <w:t xml:space="preserve">TC-DOSS-061 — Lire une version : rôle accompagné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9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9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/api/synthese/version/1</w:t>
      </w:r>
    </w:p>
    <w:p>
      <w:pPr>
        <w:pStyle w:val="Compact"/>
        <w:numPr>
          <w:ilvl w:val="0"/>
          <w:numId w:val="19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48"/>
        </w:numPr>
      </w:pPr>
      <w:r>
        <w:t xml:space="preserve">GET /synthese/version/1 en accompagné</w:t>
      </w:r>
    </w:p>
    <w:p>
      <w:pPr>
        <w:pStyle w:val="Compact"/>
        <w:numPr>
          <w:ilvl w:val="0"/>
          <w:numId w:val="19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9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‘accompagnateur’</w:t>
      </w:r>
      <w:r>
        <w:t xml:space="preserve">) · GET /api/synthese/version/:id</w:t>
      </w:r>
    </w:p>
    <w:p>
      <w:pPr>
        <w:pStyle w:val="Compact"/>
        <w:numPr>
          <w:ilvl w:val="0"/>
          <w:numId w:val="19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15"/>
    <w:bookmarkStart w:id="516" w:name="X793aa00409bdd16663b3c1efab47fa52f956081"/>
    <w:p>
      <w:pPr>
        <w:pStyle w:val="Heading3"/>
      </w:pPr>
      <w:r>
        <w:t xml:space="preserve">TC-DOSS-062 — Éditer la version courante (PATCH, nominal)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9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doc courant existant.</w:t>
      </w:r>
    </w:p>
    <w:p>
      <w:pPr>
        <w:pStyle w:val="Compact"/>
        <w:numPr>
          <w:ilvl w:val="0"/>
          <w:numId w:val="19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/api/synthese/version/:id { contenu_html:’</w:t>
      </w:r>
    </w:p>
    <w:p>
      <w:pPr>
        <w:pStyle w:val="Compact"/>
        <w:numPr>
          <w:ilvl w:val="0"/>
          <w:numId w:val="1000"/>
        </w:numPr>
      </w:pPr>
      <w:r>
        <w:t xml:space="preserve">Édité</w:t>
      </w:r>
    </w:p>
    <w:p>
      <w:pPr>
        <w:pStyle w:val="Compact"/>
        <w:numPr>
          <w:ilvl w:val="0"/>
          <w:numId w:val="1000"/>
        </w:numPr>
      </w:pPr>
      <w:r>
        <w:t xml:space="preserve">…</w:t>
      </w:r>
    </w:p>
    <w:p>
      <w:pPr>
        <w:pStyle w:val="Compact"/>
        <w:numPr>
          <w:ilvl w:val="0"/>
          <w:numId w:val="1000"/>
        </w:numPr>
      </w:pPr>
      <w:r>
        <w:t xml:space="preserve">’ }</w:t>
      </w:r>
    </w:p>
    <w:p>
      <w:pPr>
        <w:pStyle w:val="Compact"/>
        <w:numPr>
          <w:ilvl w:val="0"/>
          <w:numId w:val="19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50"/>
        </w:numPr>
      </w:pPr>
      <w:r>
        <w:t xml:space="preserve">PATCH la version courante avec nouveau HTML</w:t>
      </w:r>
    </w:p>
    <w:p>
      <w:pPr>
        <w:pStyle w:val="Compact"/>
        <w:numPr>
          <w:ilvl w:val="0"/>
          <w:numId w:val="19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ok:true } ; relecture: contenu_html mis à jour, source devient</w:t>
      </w:r>
      <w:r>
        <w:t xml:space="preserve"> </w:t>
      </w:r>
      <w:r>
        <w:t xml:space="preserve">‘edition’</w:t>
      </w:r>
      <w:r>
        <w:t xml:space="preserve"> </w:t>
      </w:r>
      <w:r>
        <w:t xml:space="preserve">; statut publié inchangé.</w:t>
      </w:r>
    </w:p>
    <w:p>
      <w:pPr>
        <w:pStyle w:val="Compact"/>
        <w:numPr>
          <w:ilvl w:val="0"/>
          <w:numId w:val="19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PATCH /api/synthese/version/:id</w:t>
      </w:r>
    </w:p>
    <w:p>
      <w:pPr>
        <w:pStyle w:val="Compact"/>
        <w:numPr>
          <w:ilvl w:val="0"/>
          <w:numId w:val="19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16"/>
    <w:bookmarkStart w:id="517" w:name="X023f1e97f772f911ca6740591515b91a77dbd99"/>
    <w:p>
      <w:pPr>
        <w:pStyle w:val="Heading3"/>
      </w:pPr>
      <w:r>
        <w:t xml:space="preserve">TC-DOSS-063 — Éditer une version NON courante → 400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(latest vs archivée)</w:t>
            </w:r>
          </w:p>
        </w:tc>
      </w:tr>
    </w:tbl>
    <w:p>
      <w:pPr>
        <w:pStyle w:val="Compact"/>
        <w:numPr>
          <w:ilvl w:val="0"/>
          <w:numId w:val="19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≥2 versions, on cible une version archivée (pas la plus récente).</w:t>
      </w:r>
    </w:p>
    <w:p>
      <w:pPr>
        <w:pStyle w:val="Compact"/>
        <w:numPr>
          <w:ilvl w:val="0"/>
          <w:numId w:val="19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/api/synthese/version/:id (id d’une version non-latest)</w:t>
      </w:r>
    </w:p>
    <w:p>
      <w:pPr>
        <w:pStyle w:val="Compact"/>
        <w:numPr>
          <w:ilvl w:val="0"/>
          <w:numId w:val="19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52"/>
        </w:numPr>
      </w:pPr>
      <w:r>
        <w:t xml:space="preserve">Générer v1 puis v2</w:t>
      </w:r>
    </w:p>
    <w:p>
      <w:pPr>
        <w:pStyle w:val="Compact"/>
        <w:numPr>
          <w:ilvl w:val="1"/>
          <w:numId w:val="1952"/>
        </w:numPr>
      </w:pPr>
      <w:r>
        <w:t xml:space="preserve">PATCH sur v1</w:t>
      </w:r>
    </w:p>
    <w:p>
      <w:pPr>
        <w:pStyle w:val="Compact"/>
        <w:numPr>
          <w:ilvl w:val="0"/>
          <w:numId w:val="19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‘Seule la version courante est modifiable.’</w:t>
      </w:r>
      <w:r>
        <w:t xml:space="preserve"> </w:t>
      </w:r>
      <w:r>
        <w:t xml:space="preserve">} ; v1 inchangée.</w:t>
      </w:r>
    </w:p>
    <w:p>
      <w:pPr>
        <w:pStyle w:val="Compact"/>
        <w:numPr>
          <w:ilvl w:val="0"/>
          <w:numId w:val="19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PATCH /api/synthese/version/:id</w:t>
      </w:r>
    </w:p>
    <w:p>
      <w:pPr>
        <w:pStyle w:val="Compact"/>
        <w:numPr>
          <w:ilvl w:val="0"/>
          <w:numId w:val="19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17"/>
    <w:bookmarkStart w:id="518" w:name="tc-doss-064-éditer-version-dautrui-404"/>
    <w:p>
      <w:pPr>
        <w:pStyle w:val="Heading3"/>
      </w:pPr>
      <w:r>
        <w:t xml:space="preserve">TC-DOSS-064 — Éditer : version d’autrui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19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non propriétaire.</w:t>
      </w:r>
    </w:p>
    <w:p>
      <w:pPr>
        <w:pStyle w:val="Compact"/>
        <w:numPr>
          <w:ilvl w:val="0"/>
          <w:numId w:val="19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/api/synthese/version/:id (dossier d’autrui)</w:t>
      </w:r>
    </w:p>
    <w:p>
      <w:pPr>
        <w:pStyle w:val="Compact"/>
        <w:numPr>
          <w:ilvl w:val="0"/>
          <w:numId w:val="19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54"/>
        </w:numPr>
      </w:pPr>
      <w:r>
        <w:t xml:space="preserve">PATCH une version d’un dossier non possédé</w:t>
      </w:r>
    </w:p>
    <w:p>
      <w:pPr>
        <w:pStyle w:val="Compact"/>
        <w:numPr>
          <w:ilvl w:val="0"/>
          <w:numId w:val="19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‘Introuvable’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9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PATCH /api/synthese/version/:id</w:t>
      </w:r>
    </w:p>
    <w:p>
      <w:pPr>
        <w:pStyle w:val="Compact"/>
        <w:numPr>
          <w:ilvl w:val="0"/>
          <w:numId w:val="19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18"/>
    <w:bookmarkStart w:id="519" w:name="X2b6443e83d443cfbf84c372acfefb66a202c1ec"/>
    <w:p>
      <w:pPr>
        <w:pStyle w:val="Heading3"/>
      </w:pPr>
      <w:r>
        <w:t xml:space="preserve">TC-DOSS-065 — Publier une version (nominal, unicité du publié)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(exclusivité) + test du contrat</w:t>
            </w:r>
          </w:p>
        </w:tc>
      </w:tr>
    </w:tbl>
    <w:p>
      <w:pPr>
        <w:pStyle w:val="Compact"/>
        <w:numPr>
          <w:ilvl w:val="0"/>
          <w:numId w:val="19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≥1 version, idéalement une déjà publiée.</w:t>
      </w:r>
    </w:p>
    <w:p>
      <w:pPr>
        <w:pStyle w:val="Compact"/>
        <w:numPr>
          <w:ilvl w:val="0"/>
          <w:numId w:val="19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/api/synthese/version/:id/publier</w:t>
      </w:r>
    </w:p>
    <w:p>
      <w:pPr>
        <w:pStyle w:val="Compact"/>
        <w:numPr>
          <w:ilvl w:val="0"/>
          <w:numId w:val="19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56"/>
        </w:numPr>
      </w:pPr>
      <w:r>
        <w:t xml:space="preserve">Publier v1</w:t>
      </w:r>
    </w:p>
    <w:p>
      <w:pPr>
        <w:pStyle w:val="Compact"/>
        <w:numPr>
          <w:ilvl w:val="1"/>
          <w:numId w:val="1956"/>
        </w:numPr>
      </w:pPr>
      <w:r>
        <w:t xml:space="preserve">Publier v2</w:t>
      </w:r>
    </w:p>
    <w:p>
      <w:pPr>
        <w:pStyle w:val="Compact"/>
        <w:numPr>
          <w:ilvl w:val="1"/>
          <w:numId w:val="1956"/>
        </w:numPr>
      </w:pPr>
      <w:r>
        <w:t xml:space="preserve">GET /synthese/dossier/:id</w:t>
      </w:r>
    </w:p>
    <w:p>
      <w:pPr>
        <w:pStyle w:val="Compact"/>
        <w:numPr>
          <w:ilvl w:val="0"/>
          <w:numId w:val="19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ok:true } ; après publication de v2, v2.publie=1 avec publie_le renseigné et TOUTES les autres versions du dossier publie=0/publie_le=NULL (une seule publiée) ; notification créée pour l’accompagné.</w:t>
      </w:r>
    </w:p>
    <w:p>
      <w:pPr>
        <w:pStyle w:val="Compact"/>
        <w:numPr>
          <w:ilvl w:val="0"/>
          <w:numId w:val="19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POST /api/synthese/version/:id/publier</w:t>
      </w:r>
    </w:p>
    <w:p>
      <w:pPr>
        <w:pStyle w:val="Compact"/>
        <w:numPr>
          <w:ilvl w:val="0"/>
          <w:numId w:val="19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19"/>
    <w:bookmarkStart w:id="520" w:name="tc-doss-066-publier-version-dautrui-404"/>
    <w:p>
      <w:pPr>
        <w:pStyle w:val="Heading3"/>
      </w:pPr>
      <w:r>
        <w:t xml:space="preserve">TC-DOSS-066 — Publier : version d’autrui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19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non propriétaire.</w:t>
      </w:r>
    </w:p>
    <w:p>
      <w:pPr>
        <w:pStyle w:val="Compact"/>
        <w:numPr>
          <w:ilvl w:val="0"/>
          <w:numId w:val="19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/api/synthese/version/:id/publier (dossier d’autrui)</w:t>
      </w:r>
    </w:p>
    <w:p>
      <w:pPr>
        <w:pStyle w:val="Compact"/>
        <w:numPr>
          <w:ilvl w:val="0"/>
          <w:numId w:val="19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58"/>
        </w:numPr>
      </w:pPr>
      <w:r>
        <w:t xml:space="preserve">Publier une version d’un dossier non possédé</w:t>
      </w:r>
    </w:p>
    <w:p>
      <w:pPr>
        <w:pStyle w:val="Compact"/>
        <w:numPr>
          <w:ilvl w:val="0"/>
          <w:numId w:val="19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‘Introuvable’</w:t>
      </w:r>
      <w:r>
        <w:t xml:space="preserve"> </w:t>
      </w:r>
      <w:r>
        <w:t xml:space="preserve">} ; rien publié, pas de notification.</w:t>
      </w:r>
    </w:p>
    <w:p>
      <w:pPr>
        <w:pStyle w:val="Compact"/>
        <w:numPr>
          <w:ilvl w:val="0"/>
          <w:numId w:val="19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POST /api/synthese/version/:id/publier</w:t>
      </w:r>
    </w:p>
    <w:p>
      <w:pPr>
        <w:pStyle w:val="Compact"/>
        <w:numPr>
          <w:ilvl w:val="0"/>
          <w:numId w:val="19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20"/>
    <w:bookmarkStart w:id="521" w:name="tc-doss-067-publier-rôle-accompagné-403"/>
    <w:p>
      <w:pPr>
        <w:pStyle w:val="Heading3"/>
      </w:pPr>
      <w:r>
        <w:t xml:space="preserve">TC-DOSS-067 — Publier : rôle accompagné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9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9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/api/synthese/version/1/publier</w:t>
      </w:r>
    </w:p>
    <w:p>
      <w:pPr>
        <w:pStyle w:val="Compact"/>
        <w:numPr>
          <w:ilvl w:val="0"/>
          <w:numId w:val="19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60"/>
        </w:numPr>
      </w:pPr>
      <w:r>
        <w:t xml:space="preserve">POST publier en accompagné</w:t>
      </w:r>
    </w:p>
    <w:p>
      <w:pPr>
        <w:pStyle w:val="Compact"/>
        <w:numPr>
          <w:ilvl w:val="0"/>
          <w:numId w:val="19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9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‘accompagnateur’</w:t>
      </w:r>
      <w:r>
        <w:t xml:space="preserve">) · POST /api/synthese/version/:id/publier</w:t>
      </w:r>
    </w:p>
    <w:p>
      <w:pPr>
        <w:pStyle w:val="Compact"/>
        <w:numPr>
          <w:ilvl w:val="0"/>
          <w:numId w:val="19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21"/>
    <w:bookmarkStart w:id="522" w:name="X0b7fd2ceef0d90dfcd781b73102a773dc3de65f"/>
    <w:p>
      <w:pPr>
        <w:pStyle w:val="Heading3"/>
      </w:pPr>
      <w:r>
        <w:t xml:space="preserve">TC-DOSS-068 — Synthèses publiées de l’accompagné (mine)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19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(Amine) avec une synthèse publiée sur au moins un dossier.</w:t>
      </w:r>
    </w:p>
    <w:p>
      <w:pPr>
        <w:pStyle w:val="Compact"/>
        <w:numPr>
          <w:ilvl w:val="0"/>
          <w:numId w:val="19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/api/synthese/mine</w:t>
      </w:r>
    </w:p>
    <w:p>
      <w:pPr>
        <w:pStyle w:val="Compact"/>
        <w:numPr>
          <w:ilvl w:val="0"/>
          <w:numId w:val="19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62"/>
        </w:numPr>
      </w:pPr>
      <w:r>
        <w:t xml:space="preserve">GET /api/synthese/mine en accompagné</w:t>
      </w:r>
    </w:p>
    <w:p>
      <w:pPr>
        <w:pStyle w:val="Compact"/>
        <w:numPr>
          <w:ilvl w:val="0"/>
          <w:numId w:val="19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syntheses:[{ id, dossier_id, publie_le, dossier_titre }] } triées publie_le DESC ; uniquement les publie=1 des dossiers de l’accompagné ; une par dossier.</w:t>
      </w:r>
    </w:p>
    <w:p>
      <w:pPr>
        <w:pStyle w:val="Compact"/>
        <w:numPr>
          <w:ilvl w:val="0"/>
          <w:numId w:val="19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GET /api/synthese/mine</w:t>
      </w:r>
    </w:p>
    <w:p>
      <w:pPr>
        <w:pStyle w:val="Compact"/>
        <w:numPr>
          <w:ilvl w:val="0"/>
          <w:numId w:val="19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22"/>
    <w:bookmarkStart w:id="523" w:name="Xb61d39cd2f1d8a7ac379cc227467bac3628c77d"/>
    <w:p>
      <w:pPr>
        <w:pStyle w:val="Heading3"/>
      </w:pPr>
      <w:r>
        <w:t xml:space="preserve">TC-DOSS-069 — Synthèses mine : rôle accompagnateur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accompagnateur.</w:t>
      </w:r>
    </w:p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/api/synthese/mine</w:t>
      </w:r>
    </w:p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64"/>
        </w:numPr>
      </w:pPr>
      <w:r>
        <w:t xml:space="preserve">GET /synthese/mine en accompagnateur</w:t>
      </w:r>
    </w:p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‘accompagne’</w:t>
      </w:r>
      <w:r>
        <w:t xml:space="preserve">) · GET /api/synthese/mine</w:t>
      </w:r>
    </w:p>
    <w:p>
      <w:pPr>
        <w:pStyle w:val="Compact"/>
        <w:numPr>
          <w:ilvl w:val="0"/>
          <w:numId w:val="19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23"/>
    <w:bookmarkStart w:id="524" w:name="X42a51e13dec90608bf128396c059a6a7acf97f8"/>
    <w:p>
      <w:pPr>
        <w:pStyle w:val="Heading3"/>
      </w:pPr>
      <w:r>
        <w:t xml:space="preserve">TC-DOSS-070 — Discussion synthèse : accompagné bloqué tant que non publiée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× publication)</w:t>
            </w:r>
          </w:p>
        </w:tc>
      </w:tr>
    </w:tbl>
    <w:p>
      <w:pPr>
        <w:pStyle w:val="Compact"/>
        <w:numPr>
          <w:ilvl w:val="0"/>
          <w:numId w:val="19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 d’un dossier SANS synthèse publiée.</w:t>
      </w:r>
    </w:p>
    <w:p>
      <w:pPr>
        <w:pStyle w:val="Compact"/>
        <w:numPr>
          <w:ilvl w:val="0"/>
          <w:numId w:val="19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/api/synthese/dossier/:id/messages ; POST …/messages { texte:</w:t>
      </w:r>
      <w:r>
        <w:t xml:space="preserve">‘Bonjour’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9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66"/>
        </w:numPr>
      </w:pPr>
      <w:r>
        <w:t xml:space="preserve">S’assurer qu’aucune synthèse n’est publiée</w:t>
      </w:r>
    </w:p>
    <w:p>
      <w:pPr>
        <w:pStyle w:val="Compact"/>
        <w:numPr>
          <w:ilvl w:val="1"/>
          <w:numId w:val="1966"/>
        </w:numPr>
      </w:pPr>
      <w:r>
        <w:t xml:space="preserve">GET puis POST messages en accompagné</w:t>
      </w:r>
    </w:p>
    <w:p>
      <w:pPr>
        <w:pStyle w:val="Compact"/>
        <w:numPr>
          <w:ilvl w:val="0"/>
          <w:numId w:val="19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‘Discussion indisponible’</w:t>
      </w:r>
      <w:r>
        <w:t xml:space="preserve"> </w:t>
      </w:r>
      <w:r>
        <w:t xml:space="preserve">} sur GET et POST (canDiscuss: accompagné requiert published).</w:t>
      </w:r>
    </w:p>
    <w:p>
      <w:pPr>
        <w:pStyle w:val="Compact"/>
        <w:numPr>
          <w:ilvl w:val="0"/>
          <w:numId w:val="19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canDiscuss · /api/synthese/dossier/:id/messages</w:t>
      </w:r>
    </w:p>
    <w:p>
      <w:pPr>
        <w:pStyle w:val="Compact"/>
        <w:numPr>
          <w:ilvl w:val="0"/>
          <w:numId w:val="19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24"/>
    <w:bookmarkStart w:id="525" w:name="Xa252ef71cdca513ed585962bcaa1d5518c9c3a1"/>
    <w:p>
      <w:pPr>
        <w:pStyle w:val="Heading3"/>
      </w:pPr>
      <w:r>
        <w:t xml:space="preserve">TC-DOSS-071 — Discussion synthèse : accompagnateur autorisé même non publié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(accompagnateur toujours autorisé)</w:t>
            </w:r>
          </w:p>
        </w:tc>
      </w:tr>
    </w:tbl>
    <w:p>
      <w:pPr>
        <w:pStyle w:val="Compact"/>
        <w:numPr>
          <w:ilvl w:val="0"/>
          <w:numId w:val="19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synthèse non encore publiée.</w:t>
      </w:r>
    </w:p>
    <w:p>
      <w:pPr>
        <w:pStyle w:val="Compact"/>
        <w:numPr>
          <w:ilvl w:val="0"/>
          <w:numId w:val="19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/api/synthese/dossier/:id/messages { texte:</w:t>
      </w:r>
      <w:r>
        <w:t xml:space="preserve">‘Note interne’</w:t>
      </w:r>
      <w:r>
        <w:t xml:space="preserve"> </w:t>
      </w:r>
      <w:r>
        <w:t xml:space="preserve">} puis GET</w:t>
      </w:r>
    </w:p>
    <w:p>
      <w:pPr>
        <w:pStyle w:val="Compact"/>
        <w:numPr>
          <w:ilvl w:val="0"/>
          <w:numId w:val="19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68"/>
        </w:numPr>
      </w:pPr>
      <w:r>
        <w:t xml:space="preserve">POST un message en accompagnateur (non publié)</w:t>
      </w:r>
    </w:p>
    <w:p>
      <w:pPr>
        <w:pStyle w:val="Compact"/>
        <w:numPr>
          <w:ilvl w:val="1"/>
          <w:numId w:val="1968"/>
        </w:numPr>
      </w:pPr>
      <w:r>
        <w:t xml:space="preserve">GET les messages</w:t>
      </w:r>
    </w:p>
    <w:p>
      <w:pPr>
        <w:pStyle w:val="Compact"/>
        <w:numPr>
          <w:ilvl w:val="0"/>
          <w:numId w:val="19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201 { id } ; GET 200 { messages:[…] } avec is_me=true pour l’auteur ; une notification est créée pour l’accompagné.</w:t>
      </w:r>
    </w:p>
    <w:p>
      <w:pPr>
        <w:pStyle w:val="Compact"/>
        <w:numPr>
          <w:ilvl w:val="0"/>
          <w:numId w:val="19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canDiscuss · POST /api/synthese/dossier/:id/messages</w:t>
      </w:r>
    </w:p>
    <w:p>
      <w:pPr>
        <w:pStyle w:val="Compact"/>
        <w:numPr>
          <w:ilvl w:val="0"/>
          <w:numId w:val="19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25"/>
    <w:bookmarkStart w:id="526" w:name="X05de524b48094d62b085cb4ebddcc0df9f91041"/>
    <w:p>
      <w:pPr>
        <w:pStyle w:val="Heading3"/>
      </w:pPr>
      <w:r>
        <w:t xml:space="preserve">TC-DOSS-072 — Discussion : accompagné autorisé après publication (échange complet)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(flux bout-en-bout API)</w:t>
            </w:r>
          </w:p>
        </w:tc>
      </w:tr>
    </w:tbl>
    <w:p>
      <w:pPr>
        <w:pStyle w:val="Compact"/>
        <w:numPr>
          <w:ilvl w:val="0"/>
          <w:numId w:val="19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Synthèse publiée sur le dossier ; accompagné propriétaire.</w:t>
      </w:r>
    </w:p>
    <w:p>
      <w:pPr>
        <w:pStyle w:val="Compact"/>
        <w:numPr>
          <w:ilvl w:val="0"/>
          <w:numId w:val="19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…/messages { texte:</w:t>
      </w:r>
      <w:r>
        <w:t xml:space="preserve">‘Merci pour cette synthèse’</w:t>
      </w:r>
      <w:r>
        <w:t xml:space="preserve"> </w:t>
      </w:r>
      <w:r>
        <w:t xml:space="preserve">} puis GET</w:t>
      </w:r>
    </w:p>
    <w:p>
      <w:pPr>
        <w:pStyle w:val="Compact"/>
        <w:numPr>
          <w:ilvl w:val="0"/>
          <w:numId w:val="19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70"/>
        </w:numPr>
      </w:pPr>
      <w:r>
        <w:t xml:space="preserve">Publier la synthèse (accompagnateur)</w:t>
      </w:r>
    </w:p>
    <w:p>
      <w:pPr>
        <w:pStyle w:val="Compact"/>
        <w:numPr>
          <w:ilvl w:val="1"/>
          <w:numId w:val="1970"/>
        </w:numPr>
      </w:pPr>
      <w:r>
        <w:t xml:space="preserve">POST un message (accompagné)</w:t>
      </w:r>
    </w:p>
    <w:p>
      <w:pPr>
        <w:pStyle w:val="Compact"/>
        <w:numPr>
          <w:ilvl w:val="1"/>
          <w:numId w:val="1970"/>
        </w:numPr>
      </w:pPr>
      <w:r>
        <w:t xml:space="preserve">GET les messages</w:t>
      </w:r>
    </w:p>
    <w:p>
      <w:pPr>
        <w:pStyle w:val="Compact"/>
        <w:numPr>
          <w:ilvl w:val="0"/>
          <w:numId w:val="19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201 { id } ; GET 200 ; messages ordonnés cree_le,id ASC ; champ is_me correct selon l’appelant ; auteur_prenom/auteur_role exposés ; notification créée pour l’accompagnateur.</w:t>
      </w:r>
    </w:p>
    <w:p>
      <w:pPr>
        <w:pStyle w:val="Compact"/>
        <w:numPr>
          <w:ilvl w:val="0"/>
          <w:numId w:val="19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/api/synthese/dossier/:id/messages</w:t>
      </w:r>
    </w:p>
    <w:p>
      <w:pPr>
        <w:pStyle w:val="Compact"/>
        <w:numPr>
          <w:ilvl w:val="0"/>
          <w:numId w:val="19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26"/>
    <w:bookmarkStart w:id="527" w:name="tc-doss-073-discussion-message-vide-400"/>
    <w:p>
      <w:pPr>
        <w:pStyle w:val="Heading3"/>
      </w:pPr>
      <w:r>
        <w:t xml:space="preserve">TC-DOSS-073 — Discussion : message vide →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vide) + valeurs limites</w:t>
            </w:r>
          </w:p>
        </w:tc>
      </w:tr>
    </w:tbl>
    <w:p>
      <w:pPr>
        <w:pStyle w:val="Compact"/>
        <w:numPr>
          <w:ilvl w:val="0"/>
          <w:numId w:val="19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Discussion autorisée (accompagnateur, ou accompagné avec synthèse publiée).</w:t>
      </w:r>
    </w:p>
    <w:p>
      <w:pPr>
        <w:pStyle w:val="Compact"/>
        <w:numPr>
          <w:ilvl w:val="0"/>
          <w:numId w:val="19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…/messages { texte:’ ’ } et { } (sans texte)</w:t>
      </w:r>
    </w:p>
    <w:p>
      <w:pPr>
        <w:pStyle w:val="Compact"/>
        <w:numPr>
          <w:ilvl w:val="0"/>
          <w:numId w:val="19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72"/>
        </w:numPr>
      </w:pPr>
      <w:r>
        <w:t xml:space="preserve">POST un message vide ou composé d’espaces</w:t>
      </w:r>
    </w:p>
    <w:p>
      <w:pPr>
        <w:pStyle w:val="Compact"/>
        <w:numPr>
          <w:ilvl w:val="0"/>
          <w:numId w:val="19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 </w:t>
      </w:r>
      <w:r>
        <w:t xml:space="preserve">‘Message vide’</w:t>
      </w:r>
      <w:r>
        <w:t xml:space="preserve"> </w:t>
      </w:r>
      <w:r>
        <w:t xml:space="preserve">} (trim côté serveur) ; aucun message inséré, aucune notification.</w:t>
      </w:r>
    </w:p>
    <w:p>
      <w:pPr>
        <w:pStyle w:val="Compact"/>
        <w:numPr>
          <w:ilvl w:val="0"/>
          <w:numId w:val="19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POST /api/synthese/dossier/:id/messages</w:t>
      </w:r>
    </w:p>
    <w:p>
      <w:pPr>
        <w:pStyle w:val="Compact"/>
        <w:numPr>
          <w:ilvl w:val="0"/>
          <w:numId w:val="19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27"/>
    <w:bookmarkStart w:id="528" w:name="X7b425b687db4a9d682ea1b7c5a8d72ff21b6ee2"/>
    <w:p>
      <w:pPr>
        <w:pStyle w:val="Heading3"/>
      </w:pPr>
      <w:r>
        <w:t xml:space="preserve">TC-DOSS-074 — Discussion : tiers non lié au dossier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(isolation)</w:t>
            </w:r>
          </w:p>
        </w:tc>
      </w:tr>
    </w:tbl>
    <w:p>
      <w:pPr>
        <w:pStyle w:val="Compact"/>
        <w:numPr>
          <w:ilvl w:val="0"/>
          <w:numId w:val="19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ni accompagnateur ni accompagné du dossier.</w:t>
      </w:r>
    </w:p>
    <w:p>
      <w:pPr>
        <w:pStyle w:val="Compact"/>
        <w:numPr>
          <w:ilvl w:val="0"/>
          <w:numId w:val="19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GET/POST /api/synthese/dossier/:id/messages (dossier d’autrui)</w:t>
      </w:r>
    </w:p>
    <w:p>
      <w:pPr>
        <w:pStyle w:val="Compact"/>
        <w:numPr>
          <w:ilvl w:val="0"/>
          <w:numId w:val="19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74"/>
        </w:numPr>
      </w:pPr>
      <w:r>
        <w:t xml:space="preserve">Appeler messages sur un dossier non lié</w:t>
      </w:r>
    </w:p>
    <w:p>
      <w:pPr>
        <w:pStyle w:val="Compact"/>
        <w:numPr>
          <w:ilvl w:val="0"/>
          <w:numId w:val="19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 </w:t>
      </w:r>
      <w:r>
        <w:t xml:space="preserve">‘Discussion indisponible’</w:t>
      </w:r>
      <w:r>
        <w:t xml:space="preserve"> </w:t>
      </w:r>
      <w:r>
        <w:t xml:space="preserve">} (canAccess faux).</w:t>
      </w:r>
    </w:p>
    <w:p>
      <w:pPr>
        <w:pStyle w:val="Compact"/>
        <w:numPr>
          <w:ilvl w:val="0"/>
          <w:numId w:val="19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canAccess/canDiscuss · /api/synthese/dossier/:id/messages</w:t>
      </w:r>
    </w:p>
    <w:p>
      <w:pPr>
        <w:pStyle w:val="Compact"/>
        <w:numPr>
          <w:ilvl w:val="0"/>
          <w:numId w:val="19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28"/>
    <w:bookmarkStart w:id="529" w:name="X494800a7ca32a2a93b59c0c436d1b2dbaa3709d"/>
    <w:p>
      <w:pPr>
        <w:pStyle w:val="Heading3"/>
      </w:pPr>
      <w:r>
        <w:t xml:space="preserve">TC-DOSS-075 — Endpoints messages/dossier synthese : non authentifié →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19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cookie.</w:t>
      </w:r>
    </w:p>
    <w:p>
      <w:pPr>
        <w:pStyle w:val="Compact"/>
        <w:numPr>
          <w:ilvl w:val="0"/>
          <w:numId w:val="19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/api/synthese/dossier/:id ; GET /:id/messages ; POST /:id/messages</w:t>
      </w:r>
    </w:p>
    <w:p>
      <w:pPr>
        <w:pStyle w:val="Compact"/>
        <w:numPr>
          <w:ilvl w:val="0"/>
          <w:numId w:val="19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76"/>
        </w:numPr>
      </w:pPr>
      <w:r>
        <w:t xml:space="preserve">Appeler chaque endpoint sans session</w:t>
      </w:r>
    </w:p>
    <w:p>
      <w:pPr>
        <w:pStyle w:val="Compact"/>
        <w:numPr>
          <w:ilvl w:val="0"/>
          <w:numId w:val="19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19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· /api/synthese/dossier/:id(+/messages)</w:t>
      </w:r>
    </w:p>
    <w:p>
      <w:pPr>
        <w:pStyle w:val="Compact"/>
        <w:numPr>
          <w:ilvl w:val="0"/>
          <w:numId w:val="19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api/dossier.test.ts</w:t>
      </w:r>
    </w:p>
    <w:bookmarkEnd w:id="529"/>
    <w:bookmarkStart w:id="530" w:name="Xb4e6265bd90af4151bbd8ed27d1705d2c0df505"/>
    <w:p>
      <w:pPr>
        <w:pStyle w:val="Heading3"/>
      </w:pPr>
      <w:r>
        <w:t xml:space="preserve">TC-DOSS-076 — UI accompagné : démarrer un nouveau parcours bout-en-bout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(parcours utilisateur)</w:t>
            </w:r>
          </w:p>
        </w:tc>
      </w:tr>
    </w:tbl>
    <w:p>
      <w:pPr>
        <w:pStyle w:val="Compact"/>
        <w:numPr>
          <w:ilvl w:val="0"/>
          <w:numId w:val="19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sur http://localhost:8080 ; ≥1 accompagnateur disponible.</w:t>
      </w:r>
    </w:p>
    <w:p>
      <w:pPr>
        <w:pStyle w:val="Compact"/>
        <w:numPr>
          <w:ilvl w:val="0"/>
          <w:numId w:val="19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/nouveau-parcours</w:t>
      </w:r>
    </w:p>
    <w:p>
      <w:pPr>
        <w:pStyle w:val="Compact"/>
        <w:numPr>
          <w:ilvl w:val="0"/>
          <w:numId w:val="19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78"/>
        </w:numPr>
      </w:pPr>
      <w:r>
        <w:t xml:space="preserve">Aller sur Mon espace, cliquer</w:t>
      </w:r>
      <w:r>
        <w:t xml:space="preserve"> </w:t>
      </w:r>
      <w:r>
        <w:t xml:space="preserve">‘+ Démarrer un nouveau parcours’</w:t>
      </w:r>
    </w:p>
    <w:p>
      <w:pPr>
        <w:pStyle w:val="Compact"/>
        <w:numPr>
          <w:ilvl w:val="1"/>
          <w:numId w:val="1978"/>
        </w:numPr>
      </w:pPr>
      <w:r>
        <w:t xml:space="preserve">Saisir un titre</w:t>
      </w:r>
    </w:p>
    <w:p>
      <w:pPr>
        <w:pStyle w:val="Compact"/>
        <w:numPr>
          <w:ilvl w:val="1"/>
          <w:numId w:val="1978"/>
        </w:numPr>
      </w:pPr>
      <w:r>
        <w:t xml:space="preserve">Choisir un accompagnateur dans la liste</w:t>
      </w:r>
    </w:p>
    <w:p>
      <w:pPr>
        <w:pStyle w:val="Compact"/>
        <w:numPr>
          <w:ilvl w:val="1"/>
          <w:numId w:val="1978"/>
        </w:numPr>
      </w:pPr>
      <w:r>
        <w:t xml:space="preserve">Cliquer</w:t>
      </w:r>
      <w:r>
        <w:t xml:space="preserve"> </w:t>
      </w:r>
      <w:r>
        <w:t xml:space="preserve">‘Démarrer et remplir le questionnaire’</w:t>
      </w:r>
    </w:p>
    <w:p>
      <w:pPr>
        <w:pStyle w:val="Compact"/>
        <w:numPr>
          <w:ilvl w:val="0"/>
          <w:numId w:val="19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Redirection vers /questionnaire?dossier=</w:t>
      </w:r>
      <w:r>
        <w:t xml:space="preserve"> </w:t>
      </w:r>
      <w:r>
        <w:t xml:space="preserve">; le nouveau parcours apparaît ensuite dans</w:t>
      </w:r>
      <w:r>
        <w:t xml:space="preserve"> </w:t>
      </w:r>
      <w:r>
        <w:t xml:space="preserve">‘Mes parcours’</w:t>
      </w:r>
      <w:r>
        <w:t xml:space="preserve"> </w:t>
      </w:r>
      <w:r>
        <w:t xml:space="preserve">avec badge</w:t>
      </w:r>
      <w:r>
        <w:t xml:space="preserve"> </w:t>
      </w:r>
      <w:r>
        <w:t xml:space="preserve">‘Questionnaire à faire’</w:t>
      </w:r>
      <w:r>
        <w:t xml:space="preserve">.</w:t>
      </w:r>
    </w:p>
    <w:p>
      <w:pPr>
        <w:pStyle w:val="Compact"/>
        <w:numPr>
          <w:ilvl w:val="0"/>
          <w:numId w:val="19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NouveauParcours.tsx + POST /api/dossiers/start</w:t>
      </w:r>
    </w:p>
    <w:p>
      <w:pPr>
        <w:pStyle w:val="Compact"/>
        <w:numPr>
          <w:ilvl w:val="0"/>
          <w:numId w:val="19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30"/>
    <w:bookmarkStart w:id="531" w:name="X1678a2ea9894270a9ae45cd312593c13244eb4e"/>
    <w:p>
      <w:pPr>
        <w:pStyle w:val="Heading3"/>
      </w:pPr>
      <w:r>
        <w:t xml:space="preserve">TC-DOSS-077 — UI accompagné : titre vide ou aucun accompagnateur bloque la soumission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(formulaire)</w:t>
            </w:r>
          </w:p>
        </w:tc>
      </w:tr>
    </w:tbl>
    <w:p>
      <w:pPr>
        <w:pStyle w:val="Compact"/>
        <w:numPr>
          <w:ilvl w:val="0"/>
          <w:numId w:val="19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9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/nouveau-parcours</w:t>
      </w:r>
    </w:p>
    <w:p>
      <w:pPr>
        <w:pStyle w:val="Compact"/>
        <w:numPr>
          <w:ilvl w:val="0"/>
          <w:numId w:val="19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80"/>
        </w:numPr>
      </w:pPr>
      <w:r>
        <w:t xml:space="preserve">Laisser le titre vide et soumettre</w:t>
      </w:r>
    </w:p>
    <w:p>
      <w:pPr>
        <w:pStyle w:val="Compact"/>
        <w:numPr>
          <w:ilvl w:val="1"/>
          <w:numId w:val="1980"/>
        </w:numPr>
      </w:pPr>
      <w:r>
        <w:t xml:space="preserve">(Variante) cas où aucun accompagnateur n’est disponible</w:t>
      </w:r>
    </w:p>
    <w:p>
      <w:pPr>
        <w:pStyle w:val="Compact"/>
        <w:numPr>
          <w:ilvl w:val="0"/>
          <w:numId w:val="19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</w:t>
      </w:r>
      <w:r>
        <w:t xml:space="preserve"> </w:t>
      </w:r>
      <w:r>
        <w:t xml:space="preserve">‘Renseigne un titre et choisis un accompagnateur.’</w:t>
      </w:r>
      <w:r>
        <w:t xml:space="preserve"> </w:t>
      </w:r>
      <w:r>
        <w:t xml:space="preserve">; le bouton est désactivé si accs.length===0 ; aucune navigation.</w:t>
      </w:r>
    </w:p>
    <w:p>
      <w:pPr>
        <w:pStyle w:val="Compact"/>
        <w:numPr>
          <w:ilvl w:val="0"/>
          <w:numId w:val="19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NouveauParcours.tsx</w:t>
      </w:r>
    </w:p>
    <w:p>
      <w:pPr>
        <w:pStyle w:val="Compact"/>
        <w:numPr>
          <w:ilvl w:val="0"/>
          <w:numId w:val="19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31"/>
    <w:bookmarkStart w:id="532" w:name="X4e41c22eca7362b6053bf0e405b2368dbd1bebe"/>
    <w:p>
      <w:pPr>
        <w:pStyle w:val="Heading3"/>
      </w:pPr>
      <w:r>
        <w:t xml:space="preserve">TC-DOSS-078 — UI accompagné : liste</w:t>
      </w:r>
      <w:r>
        <w:t xml:space="preserve"> </w:t>
      </w:r>
      <w:r>
        <w:t xml:space="preserve">‘Mes parcours’</w:t>
      </w:r>
      <w:r>
        <w:t xml:space="preserve"> </w:t>
      </w:r>
      <w:r>
        <w:t xml:space="preserve">avec badges et état vide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(rendu liste)</w:t>
            </w:r>
          </w:p>
        </w:tc>
      </w:tr>
    </w:tbl>
    <w:p>
      <w:pPr>
        <w:pStyle w:val="Compact"/>
        <w:numPr>
          <w:ilvl w:val="0"/>
          <w:numId w:val="19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19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Composant MesParcours (page Espace)</w:t>
      </w:r>
    </w:p>
    <w:p>
      <w:pPr>
        <w:pStyle w:val="Compact"/>
        <w:numPr>
          <w:ilvl w:val="0"/>
          <w:numId w:val="19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82"/>
        </w:numPr>
      </w:pPr>
      <w:r>
        <w:t xml:space="preserve">Ouvrir Mon espace</w:t>
      </w:r>
    </w:p>
    <w:p>
      <w:pPr>
        <w:pStyle w:val="Compact"/>
        <w:numPr>
          <w:ilvl w:val="1"/>
          <w:numId w:val="1982"/>
        </w:numPr>
      </w:pPr>
      <w:r>
        <w:t xml:space="preserve">Observer les cartes parcours</w:t>
      </w:r>
    </w:p>
    <w:p>
      <w:pPr>
        <w:pStyle w:val="Compact"/>
        <w:numPr>
          <w:ilvl w:val="0"/>
          <w:numId w:val="19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Chaque carte affiche titre, accompagnateur, statut (En cours/Clôturé), badges (Questionnaire, n comptes rendus, Synthèse ✓) ; si aucun parcours, message d’invitation à démarrer ; bouton</w:t>
      </w:r>
      <w:r>
        <w:t xml:space="preserve"> </w:t>
      </w:r>
      <w:r>
        <w:t xml:space="preserve">‘Ouvrir le parcours’</w:t>
      </w:r>
      <w:r>
        <w:t xml:space="preserve"> </w:t>
      </w:r>
      <w:r>
        <w:t xml:space="preserve">→ /parcours/:id.</w:t>
      </w:r>
    </w:p>
    <w:p>
      <w:pPr>
        <w:pStyle w:val="Compact"/>
        <w:numPr>
          <w:ilvl w:val="0"/>
          <w:numId w:val="19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MesParcours.tsx + GET /api/dossiers/mine</w:t>
      </w:r>
    </w:p>
    <w:p>
      <w:pPr>
        <w:pStyle w:val="Compact"/>
        <w:numPr>
          <w:ilvl w:val="0"/>
          <w:numId w:val="19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32"/>
    <w:bookmarkStart w:id="533" w:name="Xe891cb204f8819570047d0ddbe5566949cd8e01"/>
    <w:p>
      <w:pPr>
        <w:pStyle w:val="Heading3"/>
      </w:pPr>
      <w:r>
        <w:t xml:space="preserve">TC-DOSS-079 — UI accompagné : détail parcours lecture seule (ParcoursDetail)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(rendu détail)</w:t>
            </w:r>
          </w:p>
        </w:tc>
      </w:tr>
    </w:tbl>
    <w:p>
      <w:pPr>
        <w:pStyle w:val="Compact"/>
        <w:numPr>
          <w:ilvl w:val="0"/>
          <w:numId w:val="19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 d’un parcours avec questionnaire, CR publié, RDV.</w:t>
      </w:r>
    </w:p>
    <w:p>
      <w:pPr>
        <w:pStyle w:val="Compact"/>
        <w:numPr>
          <w:ilvl w:val="0"/>
          <w:numId w:val="19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/parcours/:id</w:t>
      </w:r>
    </w:p>
    <w:p>
      <w:pPr>
        <w:pStyle w:val="Compact"/>
        <w:numPr>
          <w:ilvl w:val="0"/>
          <w:numId w:val="19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84"/>
        </w:numPr>
      </w:pPr>
      <w:r>
        <w:t xml:space="preserve">Ouvrir un parcours depuis Mes parcours</w:t>
      </w:r>
    </w:p>
    <w:p>
      <w:pPr>
        <w:pStyle w:val="Compact"/>
        <w:numPr>
          <w:ilvl w:val="0"/>
          <w:numId w:val="19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Affiche boussole/progression, questionnaire (ou bouton</w:t>
      </w:r>
      <w:r>
        <w:t xml:space="preserve"> </w:t>
      </w:r>
      <w:r>
        <w:t xml:space="preserve">‘Remplir le questionnaire’</w:t>
      </w:r>
      <w:r>
        <w:t xml:space="preserve">), CR publiés, RDV, état synthèse ; bouton synthèse ouvre SyntheseModal en rôle accompagné.</w:t>
      </w:r>
    </w:p>
    <w:p>
      <w:pPr>
        <w:pStyle w:val="Compact"/>
        <w:numPr>
          <w:ilvl w:val="0"/>
          <w:numId w:val="19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multi_parcours · ParcoursDetail.tsx + GET /api/dossiers/mine/:id</w:t>
      </w:r>
    </w:p>
    <w:p>
      <w:pPr>
        <w:pStyle w:val="Compact"/>
        <w:numPr>
          <w:ilvl w:val="0"/>
          <w:numId w:val="19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33"/>
    <w:bookmarkStart w:id="534" w:name="X008341f8d4f3c468512d5defbb54958ca67c203"/>
    <w:p>
      <w:pPr>
        <w:pStyle w:val="Heading3"/>
      </w:pPr>
      <w:r>
        <w:t xml:space="preserve">TC-DOSS-080 — UI accompagnateur : clôturer puis rouvrir un dossier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transition d’états (UI)</w:t>
            </w:r>
          </w:p>
        </w:tc>
      </w:tr>
    </w:tbl>
    <w:p>
      <w:pPr>
        <w:pStyle w:val="Compact"/>
        <w:numPr>
          <w:ilvl w:val="0"/>
          <w:numId w:val="19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d’un dossier en_cours (page /dossier/:id).</w:t>
      </w:r>
    </w:p>
    <w:p>
      <w:pPr>
        <w:pStyle w:val="Compact"/>
        <w:numPr>
          <w:ilvl w:val="0"/>
          <w:numId w:val="19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Section clôture de Dossier.tsx</w:t>
      </w:r>
    </w:p>
    <w:p>
      <w:pPr>
        <w:pStyle w:val="Compact"/>
        <w:numPr>
          <w:ilvl w:val="0"/>
          <w:numId w:val="19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86"/>
        </w:numPr>
      </w:pPr>
      <w:r>
        <w:t xml:space="preserve">Saisir une synthèse finale (facultatif)</w:t>
      </w:r>
    </w:p>
    <w:p>
      <w:pPr>
        <w:pStyle w:val="Compact"/>
        <w:numPr>
          <w:ilvl w:val="1"/>
          <w:numId w:val="1986"/>
        </w:numPr>
      </w:pPr>
      <w:r>
        <w:t xml:space="preserve">Cliquer</w:t>
      </w:r>
      <w:r>
        <w:t xml:space="preserve"> </w:t>
      </w:r>
      <w:r>
        <w:t xml:space="preserve">‘Clôturer la démarche’</w:t>
      </w:r>
    </w:p>
    <w:p>
      <w:pPr>
        <w:pStyle w:val="Compact"/>
        <w:numPr>
          <w:ilvl w:val="1"/>
          <w:numId w:val="1986"/>
        </w:numPr>
      </w:pPr>
      <w:r>
        <w:t xml:space="preserve">Observer le badge</w:t>
      </w:r>
      <w:r>
        <w:t xml:space="preserve"> </w:t>
      </w:r>
      <w:r>
        <w:t xml:space="preserve">‘Clôturé’</w:t>
      </w:r>
    </w:p>
    <w:p>
      <w:pPr>
        <w:pStyle w:val="Compact"/>
        <w:numPr>
          <w:ilvl w:val="1"/>
          <w:numId w:val="1986"/>
        </w:numPr>
      </w:pPr>
      <w:r>
        <w:t xml:space="preserve">Cliquer</w:t>
      </w:r>
      <w:r>
        <w:t xml:space="preserve"> </w:t>
      </w:r>
      <w:r>
        <w:t xml:space="preserve">‘Rouvrir le dossier’</w:t>
      </w:r>
    </w:p>
    <w:p>
      <w:pPr>
        <w:pStyle w:val="Compact"/>
        <w:numPr>
          <w:ilvl w:val="0"/>
          <w:numId w:val="19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Après clôture: badge</w:t>
      </w:r>
      <w:r>
        <w:t xml:space="preserve"> </w:t>
      </w:r>
      <w:r>
        <w:t xml:space="preserve">‘Clôturé’</w:t>
      </w:r>
      <w:r>
        <w:t xml:space="preserve">, synthèse finale affichée en lecture seule, bouton</w:t>
      </w:r>
      <w:r>
        <w:t xml:space="preserve"> </w:t>
      </w:r>
      <w:r>
        <w:t xml:space="preserve">‘Rouvrir le dossier’</w:t>
      </w:r>
      <w:r>
        <w:t xml:space="preserve"> </w:t>
      </w:r>
      <w:r>
        <w:t xml:space="preserve">présent ; après réouverture: badge</w:t>
      </w:r>
      <w:r>
        <w:t xml:space="preserve"> </w:t>
      </w:r>
      <w:r>
        <w:t xml:space="preserve">‘En cours’</w:t>
      </w:r>
      <w:r>
        <w:t xml:space="preserve">, zone de saisie de synthèse de nouveau éditable.</w:t>
      </w:r>
    </w:p>
    <w:p>
      <w:pPr>
        <w:pStyle w:val="Compact"/>
        <w:numPr>
          <w:ilvl w:val="0"/>
          <w:numId w:val="19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Dossier.tsx + POST /api/dossiers/:id/cloturer + /rouvrir</w:t>
      </w:r>
    </w:p>
    <w:p>
      <w:pPr>
        <w:pStyle w:val="Compact"/>
        <w:numPr>
          <w:ilvl w:val="0"/>
          <w:numId w:val="19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34"/>
    <w:bookmarkStart w:id="535" w:name="X55791a1cd3ff8693689d67dd6ed1c5c857df594"/>
    <w:p>
      <w:pPr>
        <w:pStyle w:val="Heading3"/>
      </w:pPr>
      <w:r>
        <w:t xml:space="preserve">TC-DOSS-081 — UI accompagnateur : remplir et valider la grille d’auto-évaluation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(parcours UI)</w:t>
            </w:r>
          </w:p>
        </w:tc>
      </w:tr>
    </w:tbl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; page /dossier/:id/autoeval (AutoEvaluation.tsx).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Grille 21 indicateurs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88"/>
        </w:numPr>
      </w:pPr>
      <w:r>
        <w:t xml:space="preserve">Régler plusieurs curseurs (GradientSlider)</w:t>
      </w:r>
    </w:p>
    <w:p>
      <w:pPr>
        <w:pStyle w:val="Compact"/>
        <w:numPr>
          <w:ilvl w:val="1"/>
          <w:numId w:val="1988"/>
        </w:numPr>
      </w:pPr>
      <w:r>
        <w:t xml:space="preserve">Saisir des commentaires</w:t>
      </w:r>
    </w:p>
    <w:p>
      <w:pPr>
        <w:pStyle w:val="Compact"/>
        <w:numPr>
          <w:ilvl w:val="1"/>
          <w:numId w:val="1988"/>
        </w:numPr>
      </w:pPr>
      <w:r>
        <w:t xml:space="preserve">Cliquer</w:t>
      </w:r>
      <w:r>
        <w:t xml:space="preserve"> </w:t>
      </w:r>
      <w:r>
        <w:t xml:space="preserve">‘💾 Enregistrer’</w:t>
      </w:r>
    </w:p>
    <w:p>
      <w:pPr>
        <w:pStyle w:val="Compact"/>
        <w:numPr>
          <w:ilvl w:val="1"/>
          <w:numId w:val="1988"/>
        </w:numPr>
      </w:pPr>
      <w:r>
        <w:t xml:space="preserve">Cliquer</w:t>
      </w:r>
      <w:r>
        <w:t xml:space="preserve"> </w:t>
      </w:r>
      <w:r>
        <w:t xml:space="preserve">‘✓ Valider cette version’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Jauge</w:t>
      </w:r>
      <w:r>
        <w:t xml:space="preserve"> </w:t>
      </w:r>
      <w:r>
        <w:t xml:space="preserve">‘Score global’</w:t>
      </w:r>
      <w:r>
        <w:t xml:space="preserve"> </w:t>
      </w:r>
      <w:r>
        <w:t xml:space="preserve">et radar par critère se mettent à jour ; compteur</w:t>
      </w:r>
      <w:r>
        <w:t xml:space="preserve"> </w:t>
      </w:r>
      <w:r>
        <w:t xml:space="preserve">‘x/21 notés’</w:t>
      </w:r>
      <w:r>
        <w:t xml:space="preserve"> </w:t>
      </w:r>
      <w:r>
        <w:t xml:space="preserve">et note globale cohérents ; message</w:t>
      </w:r>
      <w:r>
        <w:t xml:space="preserve"> </w:t>
      </w:r>
      <w:r>
        <w:t xml:space="preserve">‘Enregistré ✅’</w:t>
      </w:r>
      <w:r>
        <w:t xml:space="preserve"> </w:t>
      </w:r>
      <w:r>
        <w:t xml:space="preserve">puis</w:t>
      </w:r>
      <w:r>
        <w:t xml:space="preserve"> </w:t>
      </w:r>
      <w:r>
        <w:t xml:space="preserve">‘Version validée et archivée dans l’historique ✅’</w:t>
      </w:r>
      <w:r>
        <w:t xml:space="preserve"> </w:t>
      </w:r>
      <w:r>
        <w:t xml:space="preserve">; après validation un nouveau brouillon repart.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AutoEvaluation.tsx + POST /api/autoeval/:id(+/valider)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35"/>
    <w:bookmarkStart w:id="536" w:name="X6d02ae8af2cae50800c6a8b57317d248f4f536f"/>
    <w:p>
      <w:pPr>
        <w:pStyle w:val="Heading3"/>
      </w:pPr>
      <w:r>
        <w:t xml:space="preserve">TC-DOSS-082 — UI accompagnateur : pré-remplissage IA de la grille (confirmation + badges)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(UI IA) + table de décision (confirmation)</w:t>
            </w:r>
          </w:p>
        </w:tc>
      </w:tr>
    </w:tbl>
    <w:p>
      <w:pPr>
        <w:pStyle w:val="Compact"/>
        <w:numPr>
          <w:ilvl w:val="0"/>
          <w:numId w:val="19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; dossier avec données ; clé API présente.</w:t>
      </w:r>
    </w:p>
    <w:p>
      <w:pPr>
        <w:pStyle w:val="Compact"/>
        <w:numPr>
          <w:ilvl w:val="0"/>
          <w:numId w:val="19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Bouton</w:t>
      </w:r>
      <w:r>
        <w:t xml:space="preserve"> </w:t>
      </w:r>
      <w:r>
        <w:t xml:space="preserve">‘✨ Pré-remplir avec l’IA’</w:t>
      </w:r>
    </w:p>
    <w:p>
      <w:pPr>
        <w:pStyle w:val="Compact"/>
        <w:numPr>
          <w:ilvl w:val="0"/>
          <w:numId w:val="19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90"/>
        </w:numPr>
      </w:pPr>
      <w:r>
        <w:t xml:space="preserve">Saisir au préalable un score</w:t>
      </w:r>
    </w:p>
    <w:p>
      <w:pPr>
        <w:pStyle w:val="Compact"/>
        <w:numPr>
          <w:ilvl w:val="1"/>
          <w:numId w:val="1990"/>
        </w:numPr>
      </w:pPr>
      <w:r>
        <w:t xml:space="preserve">Cliquer</w:t>
      </w:r>
      <w:r>
        <w:t xml:space="preserve"> </w:t>
      </w:r>
      <w:r>
        <w:t xml:space="preserve">‘Pré-remplir avec l’IA’</w:t>
      </w:r>
    </w:p>
    <w:p>
      <w:pPr>
        <w:pStyle w:val="Compact"/>
        <w:numPr>
          <w:ilvl w:val="1"/>
          <w:numId w:val="1990"/>
        </w:numPr>
      </w:pPr>
      <w:r>
        <w:t xml:space="preserve">Confirmer le remplacement dans la boîte de dialogue</w:t>
      </w:r>
    </w:p>
    <w:p>
      <w:pPr>
        <w:pStyle w:val="Compact"/>
        <w:numPr>
          <w:ilvl w:val="1"/>
          <w:numId w:val="1990"/>
        </w:numPr>
      </w:pPr>
      <w:r>
        <w:t xml:space="preserve">Attendre la fin de l’animation AiProgress</w:t>
      </w:r>
    </w:p>
    <w:p>
      <w:pPr>
        <w:pStyle w:val="Compact"/>
        <w:numPr>
          <w:ilvl w:val="0"/>
          <w:numId w:val="19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Confirmation demandée si saisie existante ; les curseurs/commentaires se peuplent ; badge</w:t>
      </w:r>
      <w:r>
        <w:t xml:space="preserve"> </w:t>
      </w:r>
      <w:r>
        <w:t xml:space="preserve">‘✨ suggéré par l’IA’</w:t>
      </w:r>
      <w:r>
        <w:t xml:space="preserve"> </w:t>
      </w:r>
      <w:r>
        <w:t xml:space="preserve">sur les indicateurs proposés ; commentaire global et analyse des questions renseignés ; rien n’est sauvegardé tant que l’utilisateur n’enregistre/valide pas. Ne pas figer le texte généré.</w:t>
      </w:r>
    </w:p>
    <w:p>
      <w:pPr>
        <w:pStyle w:val="Compact"/>
        <w:numPr>
          <w:ilvl w:val="0"/>
          <w:numId w:val="19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AutoEvaluation.tsx + POST /api/autoeval/:id/ia</w:t>
      </w:r>
    </w:p>
    <w:p>
      <w:pPr>
        <w:pStyle w:val="Compact"/>
        <w:numPr>
          <w:ilvl w:val="0"/>
          <w:numId w:val="19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36"/>
    <w:bookmarkStart w:id="537" w:name="X83485aeef9a5e96d0a5d7a43715c5ae95543c50"/>
    <w:p>
      <w:pPr>
        <w:pStyle w:val="Heading3"/>
      </w:pPr>
      <w:r>
        <w:t xml:space="preserve">TC-DOSS-083 — UI accompagnateur : IA indisponible affiche un message non bloquant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(branche de repli UI)</w:t>
            </w:r>
          </w:p>
        </w:tc>
      </w:tr>
    </w:tbl>
    <w:p>
      <w:pPr>
        <w:pStyle w:val="Compact"/>
        <w:numPr>
          <w:ilvl w:val="0"/>
          <w:numId w:val="19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Clé API absente côté serveur ; accompagnateur sur la grille.</w:t>
      </w:r>
    </w:p>
    <w:p>
      <w:pPr>
        <w:pStyle w:val="Compact"/>
        <w:numPr>
          <w:ilvl w:val="0"/>
          <w:numId w:val="19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Bouton</w:t>
      </w:r>
      <w:r>
        <w:t xml:space="preserve"> </w:t>
      </w:r>
      <w:r>
        <w:t xml:space="preserve">‘✨ Pré-remplir avec l’IA’</w:t>
      </w:r>
    </w:p>
    <w:p>
      <w:pPr>
        <w:pStyle w:val="Compact"/>
        <w:numPr>
          <w:ilvl w:val="0"/>
          <w:numId w:val="19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92"/>
        </w:numPr>
      </w:pPr>
      <w:r>
        <w:t xml:space="preserve">Cliquer</w:t>
      </w:r>
      <w:r>
        <w:t xml:space="preserve"> </w:t>
      </w:r>
      <w:r>
        <w:t xml:space="preserve">‘Pré-remplir avec l’IA’</w:t>
      </w:r>
    </w:p>
    <w:p>
      <w:pPr>
        <w:pStyle w:val="Compact"/>
        <w:numPr>
          <w:ilvl w:val="0"/>
          <w:numId w:val="19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 d’indisponibilité affiché (r.message) ; la grille reste saisissable manuellement ; aucune erreur bloquante.</w:t>
      </w:r>
    </w:p>
    <w:p>
      <w:pPr>
        <w:pStyle w:val="Compact"/>
        <w:numPr>
          <w:ilvl w:val="0"/>
          <w:numId w:val="19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auto_evaluation · AutoEvaluation.tsx (available:false)</w:t>
      </w:r>
    </w:p>
    <w:p>
      <w:pPr>
        <w:pStyle w:val="Compact"/>
        <w:numPr>
          <w:ilvl w:val="0"/>
          <w:numId w:val="19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37"/>
    <w:bookmarkStart w:id="538" w:name="X3f6bdb1444dc346887089f6621225f49d9c4202"/>
    <w:p>
      <w:pPr>
        <w:pStyle w:val="Heading3"/>
      </w:pPr>
      <w:r>
        <w:t xml:space="preserve">TC-DOSS-084 — UI accompagnateur : générer, éditer, publier la synthèse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(parcours UI versions)</w:t>
            </w:r>
          </w:p>
        </w:tc>
      </w:tr>
    </w:tbl>
    <w:p>
      <w:pPr>
        <w:pStyle w:val="Compact"/>
        <w:numPr>
          <w:ilvl w:val="0"/>
          <w:numId w:val="19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propriétaire ; SyntheseModal ouverte depuis /dossier/:id.</w:t>
      </w:r>
    </w:p>
    <w:p>
      <w:pPr>
        <w:pStyle w:val="Compact"/>
        <w:numPr>
          <w:ilvl w:val="0"/>
          <w:numId w:val="19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SyntheseModal role=accompagnateur</w:t>
      </w:r>
    </w:p>
    <w:p>
      <w:pPr>
        <w:pStyle w:val="Compact"/>
        <w:numPr>
          <w:ilvl w:val="0"/>
          <w:numId w:val="19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94"/>
        </w:numPr>
      </w:pPr>
      <w:r>
        <w:t xml:space="preserve">Cliquer</w:t>
      </w:r>
      <w:r>
        <w:t xml:space="preserve"> </w:t>
      </w:r>
      <w:r>
        <w:t xml:space="preserve">‘✨ Générer la synthèse (IA)’</w:t>
      </w:r>
    </w:p>
    <w:p>
      <w:pPr>
        <w:pStyle w:val="Compact"/>
        <w:numPr>
          <w:ilvl w:val="1"/>
          <w:numId w:val="1994"/>
        </w:numPr>
      </w:pPr>
      <w:r>
        <w:t xml:space="preserve">Cliquer</w:t>
      </w:r>
      <w:r>
        <w:t xml:space="preserve"> </w:t>
      </w:r>
      <w:r>
        <w:t xml:space="preserve">‘✎ Éditer’</w:t>
      </w:r>
      <w:r>
        <w:t xml:space="preserve"> </w:t>
      </w:r>
      <w:r>
        <w:t xml:space="preserve">et modifier le contenu, Enregistrer</w:t>
      </w:r>
    </w:p>
    <w:p>
      <w:pPr>
        <w:pStyle w:val="Compact"/>
        <w:numPr>
          <w:ilvl w:val="1"/>
          <w:numId w:val="1994"/>
        </w:numPr>
      </w:pPr>
      <w:r>
        <w:t xml:space="preserve">Cliquer</w:t>
      </w:r>
      <w:r>
        <w:t xml:space="preserve"> </w:t>
      </w:r>
      <w:r>
        <w:t xml:space="preserve">‘📣 Publier’</w:t>
      </w:r>
    </w:p>
    <w:p>
      <w:pPr>
        <w:pStyle w:val="Compact"/>
        <w:numPr>
          <w:ilvl w:val="0"/>
          <w:numId w:val="19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Après génération: badge</w:t>
      </w:r>
      <w:r>
        <w:t xml:space="preserve"> </w:t>
      </w:r>
      <w:r>
        <w:t xml:space="preserve">‘• Brouillon’</w:t>
      </w:r>
      <w:r>
        <w:t xml:space="preserve">, contenu HTML affiché ; après édition+enregistrement: badge éditée, contenu mis à jour ; après publication: badge</w:t>
      </w:r>
      <w:r>
        <w:t xml:space="preserve"> </w:t>
      </w:r>
      <w:r>
        <w:t xml:space="preserve">‘✓ Publiée’</w:t>
      </w:r>
      <w:r>
        <w:t xml:space="preserve"> </w:t>
      </w:r>
      <w:r>
        <w:t xml:space="preserve">et message</w:t>
      </w:r>
      <w:r>
        <w:t xml:space="preserve"> </w:t>
      </w:r>
      <w:r>
        <w:t xml:space="preserve">‘Synthèse publiée — l’accompagné peut la consulter.’</w:t>
      </w:r>
      <w:r>
        <w:t xml:space="preserve"> </w:t>
      </w:r>
      <w:r>
        <w:t xml:space="preserve">; l’historique liste les versions.</w:t>
      </w:r>
    </w:p>
    <w:p>
      <w:pPr>
        <w:pStyle w:val="Compact"/>
        <w:numPr>
          <w:ilvl w:val="0"/>
          <w:numId w:val="19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SyntheseModal.tsx + /api/synthese/*</w:t>
      </w:r>
    </w:p>
    <w:p>
      <w:pPr>
        <w:pStyle w:val="Compact"/>
        <w:numPr>
          <w:ilvl w:val="0"/>
          <w:numId w:val="19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38"/>
    <w:bookmarkStart w:id="539" w:name="X9459dc9327463a5e213a3ca52ef9738f04c414e"/>
    <w:p>
      <w:pPr>
        <w:pStyle w:val="Heading3"/>
      </w:pPr>
      <w:r>
        <w:t xml:space="preserve">TC-DOSS-085 — UI : discussion de synthèse entre accompagnateur et accompagné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(collaboration bout-en-bout)</w:t>
            </w:r>
          </w:p>
        </w:tc>
      </w:tr>
    </w:tbl>
    <w:p>
      <w:pPr>
        <w:pStyle w:val="Compact"/>
        <w:numPr>
          <w:ilvl w:val="0"/>
          <w:numId w:val="199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Synthèse publiée ; deux sessions (accompagnateur et accompagné).</w:t>
      </w:r>
    </w:p>
    <w:p>
      <w:pPr>
        <w:pStyle w:val="Compact"/>
        <w:numPr>
          <w:ilvl w:val="0"/>
          <w:numId w:val="199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Section</w:t>
      </w:r>
      <w:r>
        <w:t xml:space="preserve"> </w:t>
      </w:r>
      <w:r>
        <w:t xml:space="preserve">‘💬 Échanges’</w:t>
      </w:r>
      <w:r>
        <w:t xml:space="preserve"> </w:t>
      </w:r>
      <w:r>
        <w:t xml:space="preserve">de SyntheseModal</w:t>
      </w:r>
    </w:p>
    <w:p>
      <w:pPr>
        <w:pStyle w:val="Compact"/>
        <w:numPr>
          <w:ilvl w:val="0"/>
          <w:numId w:val="199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96"/>
        </w:numPr>
      </w:pPr>
      <w:r>
        <w:t xml:space="preserve">Accompagnateur: ouvrir la synthèse, écrire un message, Envoyer</w:t>
      </w:r>
    </w:p>
    <w:p>
      <w:pPr>
        <w:pStyle w:val="Compact"/>
        <w:numPr>
          <w:ilvl w:val="1"/>
          <w:numId w:val="1996"/>
        </w:numPr>
      </w:pPr>
      <w:r>
        <w:t xml:space="preserve">Accompagné: ouvrir sa synthèse publiée, lire le message, répondre, Envoyer</w:t>
      </w:r>
    </w:p>
    <w:p>
      <w:pPr>
        <w:pStyle w:val="Compact"/>
        <w:numPr>
          <w:ilvl w:val="1"/>
          <w:numId w:val="1996"/>
        </w:numPr>
      </w:pPr>
      <w:r>
        <w:t xml:space="preserve">Accompagnateur: recharger et lire la réponse</w:t>
      </w:r>
    </w:p>
    <w:p>
      <w:pPr>
        <w:pStyle w:val="Compact"/>
        <w:numPr>
          <w:ilvl w:val="0"/>
          <w:numId w:val="199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messages s’affichent dans l’ordre chronologique, alignés selon is_me ; chaque partie reçoit une notification ; côté accompagné la discussion n’est disponible qu’après publication (sinon message d’attente côté accompagnateur</w:t>
      </w:r>
      <w:r>
        <w:t xml:space="preserve"> </w:t>
      </w:r>
      <w:r>
        <w:t xml:space="preserve">‘visible une fois publiée’</w:t>
      </w:r>
      <w:r>
        <w:t xml:space="preserve">).</w:t>
      </w:r>
    </w:p>
    <w:p>
      <w:pPr>
        <w:pStyle w:val="Compact"/>
        <w:numPr>
          <w:ilvl w:val="0"/>
          <w:numId w:val="199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 · SyntheseModal.tsx + /api/synthese/dossier/:id/messages</w:t>
      </w:r>
    </w:p>
    <w:p>
      <w:pPr>
        <w:pStyle w:val="Compact"/>
        <w:numPr>
          <w:ilvl w:val="0"/>
          <w:numId w:val="199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39"/>
    <w:bookmarkEnd w:id="540"/>
    <w:bookmarkStart w:id="642" w:name="domaine-relemerg-100-cas"/>
    <w:p>
      <w:pPr>
        <w:pStyle w:val="Heading2"/>
      </w:pPr>
      <w:r>
        <w:t xml:space="preserve">Domaine RELEMERG — 100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POST /api/relationnel/meteo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meteo (gating client uniquement, pas requireFeature serveur)</w:t>
      </w:r>
      <w:r>
        <w:t xml:space="preserve"> </w:t>
      </w:r>
      <w:r>
        <w:t xml:space="preserve">· rôle: accompagne|accompagnateur — Enregistre un relevé de météo intérieure (niveau 1-5 + mot facultatif) sur un dossier dont on est accompagné ou accompagnateur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GET /api/relationnel/meteo/dossier/:id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meteo (gating client)</w:t>
      </w:r>
      <w:r>
        <w:t xml:space="preserve"> </w:t>
      </w:r>
      <w:r>
        <w:t xml:space="preserve">· rôle: accompagne|accompagnateur — Liste la météo : accompagné voit la sienne ; accompagnateur voit ses propres relevés privés + ceux de l’accompagné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POST /api/relationnel/journal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journal (gating client)</w:t>
      </w:r>
      <w:r>
        <w:t xml:space="preserve"> </w:t>
      </w:r>
      <w:r>
        <w:t xml:space="preserve">· rôle: accompagne — Crée une note de micro-journal (privée ou partagée) — réservé à l’accompagné propriétaire du dossier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GET /api/relationnel/journal/dossier/:id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journal (gating client)</w:t>
      </w:r>
      <w:r>
        <w:t xml:space="preserve"> </w:t>
      </w:r>
      <w:r>
        <w:t xml:space="preserve">· rôle: accompagne|accompagnateur — Liste les notes : accompagné voit toutes les siennes ; accompagnateur voit uniquement les notes partagées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PATCH /api/relationnel/journal/:id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journal (gating client)</w:t>
      </w:r>
      <w:r>
        <w:t xml:space="preserve"> </w:t>
      </w:r>
      <w:r>
        <w:t xml:space="preserve">· rôle: accompagne — Modifie le texte et/ou le partage d’une note dont on est l’auteur accompagné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DELETE /api/relationnel/journal/:id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journal (gating client)</w:t>
      </w:r>
      <w:r>
        <w:t xml:space="preserve"> </w:t>
      </w:r>
      <w:r>
        <w:t xml:space="preserve">· rôle: accompagne — Supprime une note dont on est l’auteur accompagné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POST /api/emergence/dossier/:did/banque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banque_questions (IA contrat — pas de requireFeature serveur)</w:t>
      </w:r>
      <w:r>
        <w:t xml:space="preserve"> </w:t>
      </w:r>
      <w:r>
        <w:t xml:space="preserve">· rôle: accompagnateur — Génère (IA ou repli) la banque de questions par phase pour un dossier possédé, persistée en upsert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GET /api/emergence/dossier/:did/banque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banque_questions</w:t>
      </w:r>
      <w:r>
        <w:t xml:space="preserve"> </w:t>
      </w:r>
      <w:r>
        <w:t xml:space="preserve">· rôle: accompagnateur — Relit la banque de questions persistée d’un dossier possédé (null si absente)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POST /api/emergence/dossier/:did/fil-rouge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fil_rouge (IA contrat)</w:t>
      </w:r>
      <w:r>
        <w:t xml:space="preserve"> </w:t>
      </w:r>
      <w:r>
        <w:t xml:space="preserve">· rôle: accompagnateur — Fait émerger (IA ou repli) le fil rouge du mémoire, persisté en upsert ; renvoie fil/axes/explication + partage + source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GET /api/emergence/dossier/:did/fil-rouge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fil_rouge</w:t>
      </w:r>
      <w:r>
        <w:t xml:space="preserve"> </w:t>
      </w:r>
      <w:r>
        <w:t xml:space="preserve">· rôle: accompagnateur — Relit le fil rouge persisté d’un dossier possédé (null si absent)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PATCH /api/emergence/dossier/:did/fil-rouge/partage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fil_rouge</w:t>
      </w:r>
      <w:r>
        <w:t xml:space="preserve"> </w:t>
      </w:r>
      <w:r>
        <w:t xml:space="preserve">· rôle: accompagnateur — Active/désactive le partage du fil rouge avec l’accompagné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POST /api/emergence/session/:sid/moments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moments_cles (IA contrat)</w:t>
      </w:r>
      <w:r>
        <w:t xml:space="preserve"> </w:t>
      </w:r>
      <w:r>
        <w:t xml:space="preserve">· rôle: accompagnateur — Génère (IA ou repli) les moments-clés d’un entretien possédé, persistés en upsert (1 par session)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GET /api/emergence/session/:sid/moments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moments_cles</w:t>
      </w:r>
      <w:r>
        <w:t xml:space="preserve"> </w:t>
      </w:r>
      <w:r>
        <w:t xml:space="preserve">· rôle: accompagnateur — Relit les moments-clés persistés d’un entretien possédé (null si absent)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PATCH /api/emergence/session/:sid/moments/partage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moments_cles</w:t>
      </w:r>
      <w:r>
        <w:t xml:space="preserve"> </w:t>
      </w:r>
      <w:r>
        <w:t xml:space="preserve">· rôle: accompagnateur — Active/désactive le partage des moments-clés d’un entretien avec l’accompagné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GET /api/emergence/mine/dossier/:did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fil_rouge/moments_cles (lecture, pas de requireFeature)</w:t>
      </w:r>
      <w:r>
        <w:t xml:space="preserve"> </w:t>
      </w:r>
      <w:r>
        <w:t xml:space="preserve">· rôle: accompagne — Côté accompagné : lit fil rouge et moments-clés UNIQUEMENT s’ils sont partagés (partage=1)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GET /api/transparence/dossier/:id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transparence (requireFeature serveur)</w:t>
      </w:r>
      <w:r>
        <w:t xml:space="preserve"> </w:t>
      </w:r>
      <w:r>
        <w:t xml:space="preserve">· rôle: accompagne — Tableau RGPD : décompte des données du dossier, ce que l’IA a vu/produit, sous-traitants, demande d’effacement en cours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POST /api/transparence/effacement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transparence (requireFeature serveur)</w:t>
      </w:r>
      <w:r>
        <w:t xml:space="preserve"> </w:t>
      </w:r>
      <w:r>
        <w:t xml:space="preserve">· rôle: accompagne — Crée une demande d’effacement (motif facultatif) et notifie l’accompagnateur + les admins (transaction)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POST /api/miroir/session/:sid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miroir (requireFeature serveur, IA contrat)</w:t>
      </w:r>
      <w:r>
        <w:t xml:space="preserve"> </w:t>
      </w:r>
      <w:r>
        <w:t xml:space="preserve">· rôle: accompagnateur — Génère (IA ou repli heuristique) l’analyse réflexive de la posture de l’accompagnateur sur un entretien possédé, persistée (upsert)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GET /api/miroir/session/:sid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miroir (requireFeature serveur)</w:t>
      </w:r>
      <w:r>
        <w:t xml:space="preserve"> </w:t>
      </w:r>
      <w:r>
        <w:t xml:space="preserve">· rôle: accompagnateur — Relit l’analyse de posture persistée d’un entretien possédé (null si absente)</w:t>
      </w:r>
    </w:p>
    <w:p>
      <w:pPr>
        <w:pStyle w:val="Compact"/>
        <w:numPr>
          <w:ilvl w:val="0"/>
          <w:numId w:val="1997"/>
        </w:numPr>
      </w:pPr>
      <w:r>
        <w:rPr>
          <w:rStyle w:val="VerbatimChar"/>
        </w:rPr>
        <w:t xml:space="preserve">POST /api/miroir/session/:sid/appliquer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miroir (requireFeature serveur)</w:t>
      </w:r>
      <w:r>
        <w:t xml:space="preserve"> </w:t>
      </w:r>
      <w:r>
        <w:t xml:space="preserve">· rôle: accompagnateur — Applique les scores proposés (filtrés sur INDICATEUR_IDS, clampés 0-100) au brouillon d’auto-évaluation du dossier et recalcule la note globale</w:t>
      </w:r>
    </w:p>
    <w:bookmarkStart w:id="541" w:name="X6c85ea4080701f560d3e55bf2df0f3dad6f28bb"/>
    <w:p>
      <w:pPr>
        <w:pStyle w:val="Heading3"/>
      </w:pPr>
      <w:r>
        <w:t xml:space="preserve">TC-REL-001 — Enregistrer un relevé de météo valide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(niveau valide)</w:t>
            </w:r>
          </w:p>
        </w:tc>
      </w:tr>
    </w:tbl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(afrit_mohamed@yahoo.fr), propriétaire du dossierId</w:t>
      </w:r>
    </w:p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{dossierId: &lt;dossier d’Amine&gt;, niveau: 4, mot:</w:t>
      </w:r>
      <w:r>
        <w:t xml:space="preserve"> </w:t>
      </w:r>
      <w:r>
        <w:t xml:space="preserve">‘serein’</w:t>
      </w:r>
      <w:r>
        <w:t xml:space="preserve">}</w:t>
      </w:r>
    </w:p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1999"/>
        </w:numPr>
      </w:pPr>
      <w:r>
        <w:t xml:space="preserve">POST /api/relationnel/meteo avec le corps</w:t>
      </w:r>
    </w:p>
    <w:p>
      <w:pPr>
        <w:pStyle w:val="Compact"/>
        <w:numPr>
          <w:ilvl w:val="1"/>
          <w:numId w:val="1999"/>
        </w:numPr>
      </w:pPr>
      <w:r>
        <w:t xml:space="preserve">Vérifier le statut et le corps</w:t>
      </w:r>
    </w:p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corps {id:number, niveau:4, mot:</w:t>
      </w:r>
      <w:r>
        <w:t xml:space="preserve">‘serein’</w:t>
      </w:r>
      <w:r>
        <w:t xml:space="preserve">} ; le relevé est inséré avec role=</w:t>
      </w:r>
      <w:r>
        <w:t xml:space="preserve">‘accompagne’</w:t>
      </w:r>
    </w:p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 | POST /api/relationnel/meteo</w:t>
      </w:r>
    </w:p>
    <w:p>
      <w:pPr>
        <w:pStyle w:val="Compact"/>
        <w:numPr>
          <w:ilvl w:val="0"/>
          <w:numId w:val="19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41"/>
    <w:bookmarkStart w:id="542" w:name="tc-rel-002-météo-sans-le-mot-facultatif"/>
    <w:p>
      <w:pPr>
        <w:pStyle w:val="Heading3"/>
      </w:pPr>
      <w:r>
        <w:t xml:space="preserve">TC-REL-002 — Météo sans le mot facultatif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(champ optionnel absent)</w:t>
            </w:r>
          </w:p>
        </w:tc>
      </w:tr>
    </w:tbl>
    <w:p>
      <w:pPr>
        <w:pStyle w:val="Compact"/>
        <w:numPr>
          <w:ilvl w:val="0"/>
          <w:numId w:val="20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propriétaire</w:t>
      </w:r>
    </w:p>
    <w:p>
      <w:pPr>
        <w:pStyle w:val="Compact"/>
        <w:numPr>
          <w:ilvl w:val="0"/>
          <w:numId w:val="20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{dossierId, niveau: 3}</w:t>
      </w:r>
    </w:p>
    <w:p>
      <w:pPr>
        <w:pStyle w:val="Compact"/>
        <w:numPr>
          <w:ilvl w:val="0"/>
          <w:numId w:val="20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01"/>
        </w:numPr>
      </w:pPr>
      <w:r>
        <w:t xml:space="preserve">POST /api/relationnel/meteo</w:t>
      </w:r>
    </w:p>
    <w:p>
      <w:pPr>
        <w:pStyle w:val="Compact"/>
        <w:numPr>
          <w:ilvl w:val="1"/>
          <w:numId w:val="2001"/>
        </w:numPr>
      </w:pPr>
      <w:r>
        <w:t xml:space="preserve">Vérifier</w:t>
      </w:r>
    </w:p>
    <w:p>
      <w:pPr>
        <w:pStyle w:val="Compact"/>
        <w:numPr>
          <w:ilvl w:val="0"/>
          <w:numId w:val="20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mot=null dans la réponse et en base</w:t>
      </w:r>
    </w:p>
    <w:p>
      <w:pPr>
        <w:pStyle w:val="Compact"/>
        <w:numPr>
          <w:ilvl w:val="0"/>
          <w:numId w:val="20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 | POST /api/relationnel/meteo</w:t>
      </w:r>
    </w:p>
    <w:p>
      <w:pPr>
        <w:pStyle w:val="Compact"/>
        <w:numPr>
          <w:ilvl w:val="0"/>
          <w:numId w:val="20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42"/>
    <w:bookmarkStart w:id="543" w:name="X31e834d56b34d45dd41a5afdbe84acbb141a89a"/>
    <w:p>
      <w:pPr>
        <w:pStyle w:val="Heading3"/>
      </w:pPr>
      <w:r>
        <w:t xml:space="preserve">TC-REL-003 — Météo : bornes du niveau (1 et 5 acceptés)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(bornes basse/haute incluses)</w:t>
            </w:r>
          </w:p>
        </w:tc>
      </w:tr>
    </w:tbl>
    <w:p>
      <w:pPr>
        <w:pStyle w:val="Compact"/>
        <w:numPr>
          <w:ilvl w:val="0"/>
          <w:numId w:val="20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propriétaire</w:t>
      </w:r>
    </w:p>
    <w:p>
      <w:pPr>
        <w:pStyle w:val="Compact"/>
        <w:numPr>
          <w:ilvl w:val="0"/>
          <w:numId w:val="20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niveau=1 ; puis niveau=5</w:t>
      </w:r>
    </w:p>
    <w:p>
      <w:pPr>
        <w:pStyle w:val="Compact"/>
        <w:numPr>
          <w:ilvl w:val="0"/>
          <w:numId w:val="20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03"/>
        </w:numPr>
      </w:pPr>
      <w:r>
        <w:t xml:space="preserve">POST avec niveau=1</w:t>
      </w:r>
    </w:p>
    <w:p>
      <w:pPr>
        <w:pStyle w:val="Compact"/>
        <w:numPr>
          <w:ilvl w:val="1"/>
          <w:numId w:val="2003"/>
        </w:numPr>
      </w:pPr>
      <w:r>
        <w:t xml:space="preserve">POST avec niveau=5</w:t>
      </w:r>
    </w:p>
    <w:p>
      <w:pPr>
        <w:pStyle w:val="Compact"/>
        <w:numPr>
          <w:ilvl w:val="0"/>
          <w:numId w:val="20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dans les deux cas ; niveau renvoyé 1 puis 5</w:t>
      </w:r>
    </w:p>
    <w:p>
      <w:pPr>
        <w:pStyle w:val="Compact"/>
        <w:numPr>
          <w:ilvl w:val="0"/>
          <w:numId w:val="20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 | POST /api/relationnel/meteo</w:t>
      </w:r>
    </w:p>
    <w:p>
      <w:pPr>
        <w:pStyle w:val="Compact"/>
        <w:numPr>
          <w:ilvl w:val="0"/>
          <w:numId w:val="20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43"/>
    <w:bookmarkStart w:id="544" w:name="X7bb46e7be3bbc4a41e651b638d5f18b9df6eab2"/>
    <w:p>
      <w:pPr>
        <w:pStyle w:val="Heading3"/>
      </w:pPr>
      <w:r>
        <w:t xml:space="preserve">TC-REL-004 — Météo : niveau hors plage écrêté (clamp 1-5)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(au-delà des bornes, écrêtage)</w:t>
            </w:r>
          </w:p>
        </w:tc>
      </w:tr>
    </w:tbl>
    <w:p>
      <w:pPr>
        <w:pStyle w:val="Compact"/>
        <w:numPr>
          <w:ilvl w:val="0"/>
          <w:numId w:val="20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propriétaire</w:t>
      </w:r>
    </w:p>
    <w:p>
      <w:pPr>
        <w:pStyle w:val="Compact"/>
        <w:numPr>
          <w:ilvl w:val="0"/>
          <w:numId w:val="20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niveau=9 ; puis niveau=-2</w:t>
      </w:r>
    </w:p>
    <w:p>
      <w:pPr>
        <w:pStyle w:val="Compact"/>
        <w:numPr>
          <w:ilvl w:val="0"/>
          <w:numId w:val="20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05"/>
        </w:numPr>
      </w:pPr>
      <w:r>
        <w:t xml:space="preserve">POST niveau=9 → attendu niveau=5</w:t>
      </w:r>
    </w:p>
    <w:p>
      <w:pPr>
        <w:pStyle w:val="Compact"/>
        <w:numPr>
          <w:ilvl w:val="1"/>
          <w:numId w:val="2005"/>
        </w:numPr>
      </w:pPr>
      <w:r>
        <w:t xml:space="preserve">POST niveau=-2 → écrêté à 1 (Math.max(1,…)) donc 400? vérifier</w:t>
      </w:r>
    </w:p>
    <w:p>
      <w:pPr>
        <w:pStyle w:val="Compact"/>
        <w:numPr>
          <w:ilvl w:val="0"/>
          <w:numId w:val="20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niveau=9 → 201 avec niveau=5 (Math.min(5,…)); niveau=-2 → écrêté à 1 par Math.max donc 201 niveau=1</w:t>
      </w:r>
    </w:p>
    <w:p>
      <w:pPr>
        <w:pStyle w:val="Compact"/>
        <w:numPr>
          <w:ilvl w:val="0"/>
          <w:numId w:val="20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 | POST /api/relationnel/meteo</w:t>
      </w:r>
    </w:p>
    <w:p>
      <w:pPr>
        <w:pStyle w:val="Compact"/>
        <w:numPr>
          <w:ilvl w:val="0"/>
          <w:numId w:val="20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44"/>
    <w:bookmarkStart w:id="545" w:name="Xdcd2d7ff3d95e77ac8dd7dfa5a5f5b8be6373ab"/>
    <w:p>
      <w:pPr>
        <w:pStyle w:val="Heading3"/>
      </w:pPr>
      <w:r>
        <w:t xml:space="preserve">TC-REL-005 — Météo : niveau manquant/non numérique →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(invalide) + valeur limite 0</w:t>
            </w:r>
          </w:p>
        </w:tc>
      </w:tr>
    </w:tbl>
    <w:p>
      <w:pPr>
        <w:pStyle w:val="Compact"/>
        <w:numPr>
          <w:ilvl w:val="0"/>
          <w:numId w:val="20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propriétaire</w:t>
      </w:r>
    </w:p>
    <w:p>
      <w:pPr>
        <w:pStyle w:val="Compact"/>
        <w:numPr>
          <w:ilvl w:val="0"/>
          <w:numId w:val="20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{dossierId} sans niveau ; puis niveau:</w:t>
      </w:r>
      <w:r>
        <w:t xml:space="preserve">‘abc’</w:t>
      </w:r>
      <w:r>
        <w:t xml:space="preserve"> </w:t>
      </w:r>
      <w:r>
        <w:t xml:space="preserve">; puis niveau:0</w:t>
      </w:r>
    </w:p>
    <w:p>
      <w:pPr>
        <w:pStyle w:val="Compact"/>
        <w:numPr>
          <w:ilvl w:val="0"/>
          <w:numId w:val="20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07"/>
        </w:numPr>
      </w:pPr>
      <w:r>
        <w:t xml:space="preserve">POST sans niveau</w:t>
      </w:r>
    </w:p>
    <w:p>
      <w:pPr>
        <w:pStyle w:val="Compact"/>
        <w:numPr>
          <w:ilvl w:val="1"/>
          <w:numId w:val="2007"/>
        </w:numPr>
      </w:pPr>
      <w:r>
        <w:t xml:space="preserve">POST niveau=</w:t>
      </w:r>
      <w:r>
        <w:t xml:space="preserve">‘abc’</w:t>
      </w:r>
    </w:p>
    <w:p>
      <w:pPr>
        <w:pStyle w:val="Compact"/>
        <w:numPr>
          <w:ilvl w:val="1"/>
          <w:numId w:val="2007"/>
        </w:numPr>
      </w:pPr>
      <w:r>
        <w:t xml:space="preserve">POST niveau=0</w:t>
      </w:r>
    </w:p>
    <w:p>
      <w:pPr>
        <w:pStyle w:val="Compact"/>
        <w:numPr>
          <w:ilvl w:val="0"/>
          <w:numId w:val="20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{error:</w:t>
      </w:r>
      <w:r>
        <w:t xml:space="preserve">‘Niveau requis (1-5)’</w:t>
      </w:r>
      <w:r>
        <w:t xml:space="preserve">} (Number(…)||0 → 0 → falsy)</w:t>
      </w:r>
    </w:p>
    <w:p>
      <w:pPr>
        <w:pStyle w:val="Compact"/>
        <w:numPr>
          <w:ilvl w:val="0"/>
          <w:numId w:val="20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 | POST /api/relationnel/meteo</w:t>
      </w:r>
    </w:p>
    <w:p>
      <w:pPr>
        <w:pStyle w:val="Compact"/>
        <w:numPr>
          <w:ilvl w:val="0"/>
          <w:numId w:val="20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45"/>
    <w:bookmarkStart w:id="546" w:name="X2e6f40691615c587cd702ad69a0d5d51d61e3d3"/>
    <w:p>
      <w:pPr>
        <w:pStyle w:val="Heading3"/>
      </w:pPr>
      <w:r>
        <w:t xml:space="preserve">TC-REL-006 — Météo : mot tronqué à 120 caractères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(longueur max)</w:t>
            </w:r>
          </w:p>
        </w:tc>
      </w:tr>
    </w:tbl>
    <w:p>
      <w:pPr>
        <w:pStyle w:val="Compact"/>
        <w:numPr>
          <w:ilvl w:val="0"/>
          <w:numId w:val="20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propriétaire</w:t>
      </w:r>
    </w:p>
    <w:p>
      <w:pPr>
        <w:pStyle w:val="Compact"/>
        <w:numPr>
          <w:ilvl w:val="0"/>
          <w:numId w:val="20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mot de 200 caractères</w:t>
      </w:r>
    </w:p>
    <w:p>
      <w:pPr>
        <w:pStyle w:val="Compact"/>
        <w:numPr>
          <w:ilvl w:val="0"/>
          <w:numId w:val="20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09"/>
        </w:numPr>
      </w:pPr>
      <w:r>
        <w:t xml:space="preserve">POST avec mot long</w:t>
      </w:r>
    </w:p>
    <w:p>
      <w:pPr>
        <w:pStyle w:val="Compact"/>
        <w:numPr>
          <w:ilvl w:val="1"/>
          <w:numId w:val="2009"/>
        </w:numPr>
      </w:pPr>
      <w:r>
        <w:t xml:space="preserve">Relire via GET</w:t>
      </w:r>
    </w:p>
    <w:p>
      <w:pPr>
        <w:pStyle w:val="Compact"/>
        <w:numPr>
          <w:ilvl w:val="0"/>
          <w:numId w:val="20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mot stocké tronqué à 120 caractères (slice(0,120).trim())</w:t>
      </w:r>
    </w:p>
    <w:p>
      <w:pPr>
        <w:pStyle w:val="Compact"/>
        <w:numPr>
          <w:ilvl w:val="0"/>
          <w:numId w:val="20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 | POST /api/relationnel/meteo</w:t>
      </w:r>
    </w:p>
    <w:p>
      <w:pPr>
        <w:pStyle w:val="Compact"/>
        <w:numPr>
          <w:ilvl w:val="0"/>
          <w:numId w:val="20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46"/>
    <w:bookmarkStart w:id="547" w:name="X5ebb1433693fbc8f23cfa4768092d61fc7a50fa"/>
    <w:p>
      <w:pPr>
        <w:pStyle w:val="Heading3"/>
      </w:pPr>
      <w:r>
        <w:t xml:space="preserve">TC-REL-007 — Météo : accès non authentifié →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0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d’auth</w:t>
      </w:r>
    </w:p>
    <w:p>
      <w:pPr>
        <w:pStyle w:val="Compact"/>
        <w:numPr>
          <w:ilvl w:val="0"/>
          <w:numId w:val="20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{dossierId, niveau:3}</w:t>
      </w:r>
    </w:p>
    <w:p>
      <w:pPr>
        <w:pStyle w:val="Compact"/>
        <w:numPr>
          <w:ilvl w:val="0"/>
          <w:numId w:val="20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11"/>
        </w:numPr>
      </w:pPr>
      <w:r>
        <w:t xml:space="preserve">POST /api/relationnel/meteo sans cookie</w:t>
      </w:r>
    </w:p>
    <w:p>
      <w:pPr>
        <w:pStyle w:val="Compact"/>
        <w:numPr>
          <w:ilvl w:val="0"/>
          <w:numId w:val="20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{error:</w:t>
      </w:r>
      <w:r>
        <w:t xml:space="preserve">‘Non authentifié’</w:t>
      </w:r>
      <w:r>
        <w:t xml:space="preserve">}</w:t>
      </w:r>
    </w:p>
    <w:p>
      <w:pPr>
        <w:pStyle w:val="Compact"/>
        <w:numPr>
          <w:ilvl w:val="0"/>
          <w:numId w:val="20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| POST /api/relationnel/meteo</w:t>
      </w:r>
    </w:p>
    <w:p>
      <w:pPr>
        <w:pStyle w:val="Compact"/>
        <w:numPr>
          <w:ilvl w:val="0"/>
          <w:numId w:val="20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47"/>
    <w:bookmarkStart w:id="548" w:name="Xd78ecfb20433ea04bef0ae068f984ad8d2ab595"/>
    <w:p>
      <w:pPr>
        <w:pStyle w:val="Heading3"/>
      </w:pPr>
      <w:r>
        <w:t xml:space="preserve">TC-REL-008 — Météo : dossier d’autrui → 404 (access null)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 (404 non-propriétaire)</w:t>
            </w:r>
          </w:p>
        </w:tc>
      </w:tr>
    </w:tbl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(Amine) ; dossierId appartenant à Léa/Karim</w:t>
      </w:r>
    </w:p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{dossierId:</w:t>
      </w:r>
      <w:r>
        <w:t xml:space="preserve"> </w:t>
      </w:r>
      <w:r>
        <w:t xml:space="preserve">, niveau:3}</w:t>
      </w:r>
    </w:p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13"/>
        </w:numPr>
      </w:pPr>
      <w:r>
        <w:t xml:space="preserve">POST /api/relationnel/meteo</w:t>
      </w:r>
    </w:p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‘Dossier introuvable’</w:t>
      </w:r>
      <w:r>
        <w:t xml:space="preserve">} (access() renvoie null pour un non-propriétaire)</w:t>
      </w:r>
    </w:p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access() | POST /api/relationnel/meteo</w:t>
      </w:r>
    </w:p>
    <w:p>
      <w:pPr>
        <w:pStyle w:val="Compact"/>
        <w:numPr>
          <w:ilvl w:val="0"/>
          <w:numId w:val="20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48"/>
    <w:bookmarkStart w:id="549" w:name="X707375d81823c67d2c2775acbcd5236c07460a4"/>
    <w:p>
      <w:pPr>
        <w:pStyle w:val="Heading3"/>
      </w:pPr>
      <w:r>
        <w:t xml:space="preserve">TC-REL-009 — Météo : accompagnateur enregistre son propre check privé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0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(Mohamed) sur un dossier qu’il accompagne</w:t>
      </w:r>
    </w:p>
    <w:p>
      <w:pPr>
        <w:pStyle w:val="Compact"/>
        <w:numPr>
          <w:ilvl w:val="0"/>
          <w:numId w:val="20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{dossierId: D1, niveau:2, mot:</w:t>
      </w:r>
      <w:r>
        <w:t xml:space="preserve">‘fatigué’</w:t>
      </w:r>
      <w:r>
        <w:t xml:space="preserve">}</w:t>
      </w:r>
    </w:p>
    <w:p>
      <w:pPr>
        <w:pStyle w:val="Compact"/>
        <w:numPr>
          <w:ilvl w:val="0"/>
          <w:numId w:val="20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15"/>
        </w:numPr>
      </w:pPr>
      <w:r>
        <w:t xml:space="preserve">POST /api/relationnel/meteo</w:t>
      </w:r>
    </w:p>
    <w:p>
      <w:pPr>
        <w:pStyle w:val="Compact"/>
        <w:numPr>
          <w:ilvl w:val="1"/>
          <w:numId w:val="2015"/>
        </w:numPr>
      </w:pPr>
      <w:r>
        <w:t xml:space="preserve">GET /api/relationnel/meteo/dossier/D1</w:t>
      </w:r>
    </w:p>
    <w:p>
      <w:pPr>
        <w:pStyle w:val="Compact"/>
        <w:numPr>
          <w:ilvl w:val="0"/>
          <w:numId w:val="20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relevé inséré avec role=</w:t>
      </w:r>
      <w:r>
        <w:t xml:space="preserve">‘accompagnateur’</w:t>
      </w:r>
      <w:r>
        <w:t xml:space="preserve"> </w:t>
      </w:r>
      <w:r>
        <w:t xml:space="preserve">; visible dans</w:t>
      </w:r>
      <w:r>
        <w:t xml:space="preserve"> </w:t>
      </w:r>
      <w:r>
        <w:t xml:space="preserve">‘mine’</w:t>
      </w:r>
      <w:r>
        <w:t xml:space="preserve"> </w:t>
      </w:r>
      <w:r>
        <w:t xml:space="preserve">filtré par auteur_id</w:t>
      </w:r>
    </w:p>
    <w:p>
      <w:pPr>
        <w:pStyle w:val="Compact"/>
        <w:numPr>
          <w:ilvl w:val="0"/>
          <w:numId w:val="20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 | POST /api/relationnel/meteo</w:t>
      </w:r>
    </w:p>
    <w:p>
      <w:pPr>
        <w:pStyle w:val="Compact"/>
        <w:numPr>
          <w:ilvl w:val="0"/>
          <w:numId w:val="20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49"/>
    <w:bookmarkStart w:id="550" w:name="X14e4ae76232af43ec14260ec639d3d22970dc43"/>
    <w:p>
      <w:pPr>
        <w:pStyle w:val="Heading3"/>
      </w:pPr>
      <w:r>
        <w:t xml:space="preserve">TC-REL-010 — Météo : dossierId non numérique/absent →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invalide)</w:t>
            </w:r>
          </w:p>
        </w:tc>
      </w:tr>
    </w:tbl>
    <w:p>
      <w:pPr>
        <w:pStyle w:val="Compact"/>
        <w:numPr>
          <w:ilvl w:val="0"/>
          <w:numId w:val="20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</w:t>
      </w:r>
    </w:p>
    <w:p>
      <w:pPr>
        <w:pStyle w:val="Compact"/>
        <w:numPr>
          <w:ilvl w:val="0"/>
          <w:numId w:val="20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{niveau:3} sans dossierId ; puis dossierId:</w:t>
      </w:r>
      <w:r>
        <w:t xml:space="preserve">‘x’</w:t>
      </w:r>
    </w:p>
    <w:p>
      <w:pPr>
        <w:pStyle w:val="Compact"/>
        <w:numPr>
          <w:ilvl w:val="0"/>
          <w:numId w:val="20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17"/>
        </w:numPr>
      </w:pPr>
      <w:r>
        <w:t xml:space="preserve">POST sans dossierId</w:t>
      </w:r>
    </w:p>
    <w:p>
      <w:pPr>
        <w:pStyle w:val="Compact"/>
        <w:numPr>
          <w:ilvl w:val="1"/>
          <w:numId w:val="2017"/>
        </w:numPr>
      </w:pPr>
      <w:r>
        <w:t xml:space="preserve">POST dossierId=</w:t>
      </w:r>
      <w:r>
        <w:t xml:space="preserve">‘x’</w:t>
      </w:r>
    </w:p>
    <w:p>
      <w:pPr>
        <w:pStyle w:val="Compact"/>
        <w:numPr>
          <w:ilvl w:val="0"/>
          <w:numId w:val="20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(Number(undefined)=NaN → access null)</w:t>
      </w:r>
    </w:p>
    <w:p>
      <w:pPr>
        <w:pStyle w:val="Compact"/>
        <w:numPr>
          <w:ilvl w:val="0"/>
          <w:numId w:val="20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access() | POST /api/relationnel/meteo</w:t>
      </w:r>
    </w:p>
    <w:p>
      <w:pPr>
        <w:pStyle w:val="Compact"/>
        <w:numPr>
          <w:ilvl w:val="0"/>
          <w:numId w:val="20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50"/>
    <w:bookmarkStart w:id="551" w:name="Xaf3eab01536f935a9376a7d4e54e70011c6fe5f"/>
    <w:p>
      <w:pPr>
        <w:pStyle w:val="Heading3"/>
      </w:pPr>
      <w:r>
        <w:t xml:space="preserve">TC-REL-011 — Lire la météo côté accompagné (mine peuplé, autre vide)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de réponse + tri/limite)</w:t>
            </w:r>
          </w:p>
        </w:tc>
      </w:tr>
    </w:tbl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 avec ≥1 relevé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/api/relationnel/meteo/dossier/:id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19"/>
        </w:numPr>
      </w:pPr>
      <w:r>
        <w:t xml:space="preserve">GET</w:t>
      </w:r>
    </w:p>
    <w:p>
      <w:pPr>
        <w:pStyle w:val="Compact"/>
        <w:numPr>
          <w:ilvl w:val="1"/>
          <w:numId w:val="2019"/>
        </w:numPr>
      </w:pPr>
      <w:r>
        <w:t xml:space="preserve">Vérifier la forme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{mine:[{id,niveau,mot,cree_le},…], autre:[]} ; mine trié desc, ≤30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 | GET /api/relationnel/meteo/dossier/:id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51"/>
    <w:bookmarkStart w:id="552" w:name="X0b22966a8eeab0479bc778c5b7f9e1cb5f93cc7"/>
    <w:p>
      <w:pPr>
        <w:pStyle w:val="Heading3"/>
      </w:pPr>
      <w:r>
        <w:t xml:space="preserve">TC-REL-012 — Lire la météo côté accompagnateur (mine privé + autre = météo 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× visibilité)</w:t>
            </w:r>
          </w:p>
        </w:tc>
      </w:tr>
    </w:tbl>
    <w:p>
      <w:pPr>
        <w:pStyle w:val="Compact"/>
        <w:numPr>
          <w:ilvl w:val="0"/>
          <w:numId w:val="202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du dossier ; accompagné et accompagnateur ont chacun des relevés</w:t>
      </w:r>
    </w:p>
    <w:p>
      <w:pPr>
        <w:pStyle w:val="Compact"/>
        <w:numPr>
          <w:ilvl w:val="0"/>
          <w:numId w:val="20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/api/relationnel/meteo/dossier/:id</w:t>
      </w:r>
    </w:p>
    <w:p>
      <w:pPr>
        <w:pStyle w:val="Compact"/>
        <w:numPr>
          <w:ilvl w:val="0"/>
          <w:numId w:val="202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21"/>
        </w:numPr>
      </w:pPr>
      <w:r>
        <w:t xml:space="preserve">GET</w:t>
      </w:r>
    </w:p>
    <w:p>
      <w:pPr>
        <w:pStyle w:val="Compact"/>
        <w:numPr>
          <w:ilvl w:val="1"/>
          <w:numId w:val="2021"/>
        </w:numPr>
      </w:pPr>
      <w:r>
        <w:t xml:space="preserve">Vérifier mine et autre</w:t>
      </w:r>
    </w:p>
    <w:p>
      <w:pPr>
        <w:pStyle w:val="Compact"/>
        <w:numPr>
          <w:ilvl w:val="0"/>
          <w:numId w:val="202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mine = uniquement relevés role=</w:t>
      </w:r>
      <w:r>
        <w:t xml:space="preserve">‘accompagnateur’</w:t>
      </w:r>
      <w:r>
        <w:t xml:space="preserve"> </w:t>
      </w:r>
      <w:r>
        <w:t xml:space="preserve">ET auteur_id=moi ; autre = relevés role=</w:t>
      </w:r>
      <w:r>
        <w:t xml:space="preserve">‘accompagne’</w:t>
      </w:r>
    </w:p>
    <w:p>
      <w:pPr>
        <w:pStyle w:val="Compact"/>
        <w:numPr>
          <w:ilvl w:val="0"/>
          <w:numId w:val="202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 | GET /api/relationnel/meteo/dossier/:id</w:t>
      </w:r>
    </w:p>
    <w:p>
      <w:pPr>
        <w:pStyle w:val="Compact"/>
        <w:numPr>
          <w:ilvl w:val="0"/>
          <w:numId w:val="202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52"/>
    <w:bookmarkStart w:id="553" w:name="Xf205d693c8e3fe8162c949eadd177ef9e1a9fdf"/>
    <w:p>
      <w:pPr>
        <w:pStyle w:val="Heading3"/>
      </w:pPr>
      <w:r>
        <w:t xml:space="preserve">TC-REL-013 — Lire la météo d’un dossier d’autrui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</w:t>
            </w:r>
          </w:p>
        </w:tc>
      </w:tr>
    </w:tbl>
    <w:p>
      <w:pPr>
        <w:pStyle w:val="Compact"/>
        <w:numPr>
          <w:ilvl w:val="0"/>
          <w:numId w:val="202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; dossier non lié à l’utilisateur</w:t>
      </w:r>
    </w:p>
    <w:p>
      <w:pPr>
        <w:pStyle w:val="Compact"/>
        <w:numPr>
          <w:ilvl w:val="0"/>
          <w:numId w:val="202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/api/relationnel/meteo/dossier/</w:t>
      </w:r>
    </w:p>
    <w:p>
      <w:pPr>
        <w:pStyle w:val="Compact"/>
        <w:numPr>
          <w:ilvl w:val="0"/>
          <w:numId w:val="202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23"/>
        </w:numPr>
      </w:pPr>
      <w:r>
        <w:t xml:space="preserve">GET</w:t>
      </w:r>
    </w:p>
    <w:p>
      <w:pPr>
        <w:pStyle w:val="Compact"/>
        <w:numPr>
          <w:ilvl w:val="0"/>
          <w:numId w:val="202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‘Dossier introuvable’</w:t>
      </w:r>
      <w:r>
        <w:t xml:space="preserve">}</w:t>
      </w:r>
    </w:p>
    <w:p>
      <w:pPr>
        <w:pStyle w:val="Compact"/>
        <w:numPr>
          <w:ilvl w:val="0"/>
          <w:numId w:val="202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access() | GET /api/relationnel/meteo/dossier/:id</w:t>
      </w:r>
    </w:p>
    <w:p>
      <w:pPr>
        <w:pStyle w:val="Compact"/>
        <w:numPr>
          <w:ilvl w:val="0"/>
          <w:numId w:val="202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53"/>
    <w:bookmarkStart w:id="554" w:name="Xca574e794183d67db69c9a2efa488dd8a382368"/>
    <w:p>
      <w:pPr>
        <w:pStyle w:val="Heading3"/>
      </w:pPr>
      <w:r>
        <w:t xml:space="preserve">TC-REL-014 — Lire la météo non authentifié →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02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</w:t>
      </w:r>
    </w:p>
    <w:p>
      <w:pPr>
        <w:pStyle w:val="Compact"/>
        <w:numPr>
          <w:ilvl w:val="0"/>
          <w:numId w:val="202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/api/relationnel/meteo/dossier/1</w:t>
      </w:r>
    </w:p>
    <w:p>
      <w:pPr>
        <w:pStyle w:val="Compact"/>
        <w:numPr>
          <w:ilvl w:val="0"/>
          <w:numId w:val="202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25"/>
        </w:numPr>
      </w:pPr>
      <w:r>
        <w:t xml:space="preserve">GET sans cookie</w:t>
      </w:r>
    </w:p>
    <w:p>
      <w:pPr>
        <w:pStyle w:val="Compact"/>
        <w:numPr>
          <w:ilvl w:val="0"/>
          <w:numId w:val="202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</w:p>
    <w:p>
      <w:pPr>
        <w:pStyle w:val="Compact"/>
        <w:numPr>
          <w:ilvl w:val="0"/>
          <w:numId w:val="202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| GET /api/relationnel/meteo/dossier/:id</w:t>
      </w:r>
    </w:p>
    <w:p>
      <w:pPr>
        <w:pStyle w:val="Compact"/>
        <w:numPr>
          <w:ilvl w:val="0"/>
          <w:numId w:val="202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54"/>
    <w:bookmarkStart w:id="555" w:name="Xdfbfe0c8cecce6ec06bff8df13dc3f589dd4de5"/>
    <w:p>
      <w:pPr>
        <w:pStyle w:val="Heading3"/>
      </w:pPr>
      <w:r>
        <w:t xml:space="preserve">TC-REL-015 — Créer une note de micro-journal partagée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valide)</w:t>
            </w:r>
          </w:p>
        </w:tc>
      </w:tr>
    </w:tbl>
    <w:p>
      <w:pPr>
        <w:pStyle w:val="Compact"/>
        <w:numPr>
          <w:ilvl w:val="0"/>
          <w:numId w:val="202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propriétaire du dossier</w:t>
      </w:r>
    </w:p>
    <w:p>
      <w:pPr>
        <w:pStyle w:val="Compact"/>
        <w:numPr>
          <w:ilvl w:val="0"/>
          <w:numId w:val="202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{dossierId, texte:</w:t>
      </w:r>
      <w:r>
        <w:t xml:space="preserve">‘Avancée sur le plan’</w:t>
      </w:r>
      <w:r>
        <w:t xml:space="preserve">, partage:true}</w:t>
      </w:r>
    </w:p>
    <w:p>
      <w:pPr>
        <w:pStyle w:val="Compact"/>
        <w:numPr>
          <w:ilvl w:val="0"/>
          <w:numId w:val="202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27"/>
        </w:numPr>
      </w:pPr>
      <w:r>
        <w:t xml:space="preserve">POST /api/relationnel/journal</w:t>
      </w:r>
    </w:p>
    <w:p>
      <w:pPr>
        <w:pStyle w:val="Compact"/>
        <w:numPr>
          <w:ilvl w:val="1"/>
          <w:numId w:val="2027"/>
        </w:numPr>
      </w:pPr>
      <w:r>
        <w:t xml:space="preserve">Vérifier</w:t>
      </w:r>
    </w:p>
    <w:p>
      <w:pPr>
        <w:pStyle w:val="Compact"/>
        <w:numPr>
          <w:ilvl w:val="0"/>
          <w:numId w:val="202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{id, texte, partage:1, cree_le:ISO} ; note insérée</w:t>
      </w:r>
    </w:p>
    <w:p>
      <w:pPr>
        <w:pStyle w:val="Compact"/>
        <w:numPr>
          <w:ilvl w:val="0"/>
          <w:numId w:val="202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POST /api/relationnel/journal</w:t>
      </w:r>
    </w:p>
    <w:p>
      <w:pPr>
        <w:pStyle w:val="Compact"/>
        <w:numPr>
          <w:ilvl w:val="0"/>
          <w:numId w:val="202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55"/>
    <w:bookmarkStart w:id="556" w:name="X76ccf94c719c80dfd84d8e8ba001b6da4543f5f"/>
    <w:p>
      <w:pPr>
        <w:pStyle w:val="Heading3"/>
      </w:pPr>
      <w:r>
        <w:t xml:space="preserve">TC-REL-016 — Créer une note privée (partage absent → 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(partage truthy/falsy)</w:t>
            </w:r>
          </w:p>
        </w:tc>
      </w:tr>
    </w:tbl>
    <w:p>
      <w:pPr>
        <w:pStyle w:val="Compact"/>
        <w:numPr>
          <w:ilvl w:val="0"/>
          <w:numId w:val="202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</w:t>
      </w:r>
    </w:p>
    <w:p>
      <w:pPr>
        <w:pStyle w:val="Compact"/>
        <w:numPr>
          <w:ilvl w:val="0"/>
          <w:numId w:val="202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{dossierId, texte:</w:t>
      </w:r>
      <w:r>
        <w:t xml:space="preserve">‘Note perso’</w:t>
      </w:r>
      <w:r>
        <w:t xml:space="preserve">}</w:t>
      </w:r>
    </w:p>
    <w:p>
      <w:pPr>
        <w:pStyle w:val="Compact"/>
        <w:numPr>
          <w:ilvl w:val="0"/>
          <w:numId w:val="202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29"/>
        </w:numPr>
      </w:pPr>
      <w:r>
        <w:t xml:space="preserve">POST</w:t>
      </w:r>
    </w:p>
    <w:p>
      <w:pPr>
        <w:pStyle w:val="Compact"/>
        <w:numPr>
          <w:ilvl w:val="1"/>
          <w:numId w:val="2029"/>
        </w:numPr>
      </w:pPr>
      <w:r>
        <w:t xml:space="preserve">Vérifier partage</w:t>
      </w:r>
    </w:p>
    <w:p>
      <w:pPr>
        <w:pStyle w:val="Compact"/>
        <w:numPr>
          <w:ilvl w:val="0"/>
          <w:numId w:val="202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partage:0 (req.body.partage falsy → 0)</w:t>
      </w:r>
    </w:p>
    <w:p>
      <w:pPr>
        <w:pStyle w:val="Compact"/>
        <w:numPr>
          <w:ilvl w:val="0"/>
          <w:numId w:val="202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POST /api/relationnel/journal</w:t>
      </w:r>
    </w:p>
    <w:p>
      <w:pPr>
        <w:pStyle w:val="Compact"/>
        <w:numPr>
          <w:ilvl w:val="0"/>
          <w:numId w:val="202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56"/>
    <w:bookmarkStart w:id="557" w:name="tc-rel-017-note-de-journal-vide-400"/>
    <w:p>
      <w:pPr>
        <w:pStyle w:val="Heading3"/>
      </w:pPr>
      <w:r>
        <w:t xml:space="preserve">TC-REL-017 — Note de journal vide → 400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(chaîne vide après trim)</w:t>
            </w:r>
          </w:p>
        </w:tc>
      </w:tr>
    </w:tbl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{dossierId, texte:’ ’} ; puis texte absent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31"/>
        </w:numPr>
      </w:pPr>
      <w:r>
        <w:t xml:space="preserve">POST texte espaces</w:t>
      </w:r>
    </w:p>
    <w:p>
      <w:pPr>
        <w:pStyle w:val="Compact"/>
        <w:numPr>
          <w:ilvl w:val="1"/>
          <w:numId w:val="2031"/>
        </w:numPr>
      </w:pPr>
      <w:r>
        <w:t xml:space="preserve">POST sans texte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{error:</w:t>
      </w:r>
      <w:r>
        <w:t xml:space="preserve">‘Note vide’</w:t>
      </w:r>
      <w:r>
        <w:t xml:space="preserve">} (trim() vide)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POST /api/relationnel/journal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57"/>
    <w:bookmarkStart w:id="558" w:name="X5149be47972fdb1dfd98b9c19717f28e22f0c0f"/>
    <w:p>
      <w:pPr>
        <w:pStyle w:val="Heading3"/>
      </w:pPr>
      <w:r>
        <w:t xml:space="preserve">TC-REL-018 — Journal : un accompagnateur ne peut pas créer de note →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(rôle interdit côté écriture)</w:t>
            </w:r>
          </w:p>
        </w:tc>
      </w:tr>
    </w:tbl>
    <w:p>
      <w:pPr>
        <w:pStyle w:val="Compact"/>
        <w:numPr>
          <w:ilvl w:val="0"/>
          <w:numId w:val="203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sur un dossier qu’il accompagne</w:t>
      </w:r>
    </w:p>
    <w:p>
      <w:pPr>
        <w:pStyle w:val="Compact"/>
        <w:numPr>
          <w:ilvl w:val="0"/>
          <w:numId w:val="203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{dossierId: D1, texte:</w:t>
      </w:r>
      <w:r>
        <w:t xml:space="preserve">‘test’</w:t>
      </w:r>
      <w:r>
        <w:t xml:space="preserve">}</w:t>
      </w:r>
    </w:p>
    <w:p>
      <w:pPr>
        <w:pStyle w:val="Compact"/>
        <w:numPr>
          <w:ilvl w:val="0"/>
          <w:numId w:val="203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33"/>
        </w:numPr>
      </w:pPr>
      <w:r>
        <w:t xml:space="preserve">POST /api/relationnel/journal</w:t>
      </w:r>
    </w:p>
    <w:p>
      <w:pPr>
        <w:pStyle w:val="Compact"/>
        <w:numPr>
          <w:ilvl w:val="0"/>
          <w:numId w:val="203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‘Parcours introuvable’</w:t>
      </w:r>
      <w:r>
        <w:t xml:space="preserve">} (access !==</w:t>
      </w:r>
      <w:r>
        <w:t xml:space="preserve"> </w:t>
      </w:r>
      <w:r>
        <w:t xml:space="preserve">‘accompagne’</w:t>
      </w:r>
      <w:r>
        <w:t xml:space="preserve">)</w:t>
      </w:r>
    </w:p>
    <w:p>
      <w:pPr>
        <w:pStyle w:val="Compact"/>
        <w:numPr>
          <w:ilvl w:val="0"/>
          <w:numId w:val="203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access() | POST /api/relationnel/journal</w:t>
      </w:r>
    </w:p>
    <w:p>
      <w:pPr>
        <w:pStyle w:val="Compact"/>
        <w:numPr>
          <w:ilvl w:val="0"/>
          <w:numId w:val="203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58"/>
    <w:bookmarkStart w:id="559" w:name="X1208c80232de20d81a8a3c21f99d9b3b59baad2"/>
    <w:p>
      <w:pPr>
        <w:pStyle w:val="Heading3"/>
      </w:pPr>
      <w:r>
        <w:t xml:space="preserve">TC-REL-019 — Journal : créer sur dossier d’autrui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 (non-propriétaire)</w:t>
            </w:r>
          </w:p>
        </w:tc>
      </w:tr>
    </w:tbl>
    <w:p>
      <w:pPr>
        <w:pStyle w:val="Compact"/>
        <w:numPr>
          <w:ilvl w:val="0"/>
          <w:numId w:val="203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connecté ; dossierId d’un autre accompagné</w:t>
      </w:r>
    </w:p>
    <w:p>
      <w:pPr>
        <w:pStyle w:val="Compact"/>
        <w:numPr>
          <w:ilvl w:val="0"/>
          <w:numId w:val="203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{dossierId:</w:t>
      </w:r>
      <w:r>
        <w:t xml:space="preserve">, texte:</w:t>
      </w:r>
      <w:r>
        <w:t xml:space="preserve">‘x’</w:t>
      </w:r>
      <w:r>
        <w:t xml:space="preserve">}</w:t>
      </w:r>
    </w:p>
    <w:p>
      <w:pPr>
        <w:pStyle w:val="Compact"/>
        <w:numPr>
          <w:ilvl w:val="0"/>
          <w:numId w:val="203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35"/>
        </w:numPr>
      </w:pPr>
      <w:r>
        <w:t xml:space="preserve">POST</w:t>
      </w:r>
    </w:p>
    <w:p>
      <w:pPr>
        <w:pStyle w:val="Compact"/>
        <w:numPr>
          <w:ilvl w:val="0"/>
          <w:numId w:val="203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</w:t>
      </w:r>
      <w:r>
        <w:t xml:space="preserve"> </w:t>
      </w:r>
      <w:r>
        <w:t xml:space="preserve">‘Parcours introuvable’</w:t>
      </w:r>
    </w:p>
    <w:p>
      <w:pPr>
        <w:pStyle w:val="Compact"/>
        <w:numPr>
          <w:ilvl w:val="0"/>
          <w:numId w:val="203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access() | POST /api/relationnel/journal</w:t>
      </w:r>
    </w:p>
    <w:p>
      <w:pPr>
        <w:pStyle w:val="Compact"/>
        <w:numPr>
          <w:ilvl w:val="0"/>
          <w:numId w:val="203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59"/>
    <w:bookmarkStart w:id="560" w:name="X9067034904c72b8654367e177e016948eb6a4ae"/>
    <w:p>
      <w:pPr>
        <w:pStyle w:val="Heading3"/>
      </w:pPr>
      <w:r>
        <w:t xml:space="preserve">TC-REL-020 — Journal : création non authentifiée →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03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</w:t>
      </w:r>
    </w:p>
    <w:p>
      <w:pPr>
        <w:pStyle w:val="Compact"/>
        <w:numPr>
          <w:ilvl w:val="0"/>
          <w:numId w:val="203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{dossierId,texte}</w:t>
      </w:r>
    </w:p>
    <w:p>
      <w:pPr>
        <w:pStyle w:val="Compact"/>
        <w:numPr>
          <w:ilvl w:val="0"/>
          <w:numId w:val="203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37"/>
        </w:numPr>
      </w:pPr>
      <w:r>
        <w:t xml:space="preserve">POST sans cookie</w:t>
      </w:r>
    </w:p>
    <w:p>
      <w:pPr>
        <w:pStyle w:val="Compact"/>
        <w:numPr>
          <w:ilvl w:val="0"/>
          <w:numId w:val="203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</w:p>
    <w:p>
      <w:pPr>
        <w:pStyle w:val="Compact"/>
        <w:numPr>
          <w:ilvl w:val="0"/>
          <w:numId w:val="203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| POST /api/relationnel/journal</w:t>
      </w:r>
    </w:p>
    <w:p>
      <w:pPr>
        <w:pStyle w:val="Compact"/>
        <w:numPr>
          <w:ilvl w:val="0"/>
          <w:numId w:val="203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60"/>
    <w:bookmarkStart w:id="561" w:name="X2c7c09235f72c40f8a7ce4e32e1a7c2fc4bdc7d"/>
    <w:p>
      <w:pPr>
        <w:pStyle w:val="Heading3"/>
      </w:pPr>
      <w:r>
        <w:t xml:space="preserve">TC-REL-021 — Lister le journal côté accompagné (toutes ses notes)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+ périmètre des données)</w:t>
            </w:r>
          </w:p>
        </w:tc>
      </w:tr>
    </w:tbl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 avec notes privées + partagées</w:t>
      </w:r>
    </w:p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/api/relationnel/journal/dossier/:id</w:t>
      </w:r>
    </w:p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39"/>
        </w:numPr>
      </w:pPr>
      <w:r>
        <w:t xml:space="preserve">GET</w:t>
      </w:r>
    </w:p>
    <w:p>
      <w:pPr>
        <w:pStyle w:val="Compact"/>
        <w:numPr>
          <w:ilvl w:val="1"/>
          <w:numId w:val="2039"/>
        </w:numPr>
      </w:pPr>
      <w:r>
        <w:t xml:space="preserve">Vérifier</w:t>
      </w:r>
    </w:p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{entrees:[…]} inclut notes privées ET partagées de l’auteur, tri desc</w:t>
      </w:r>
    </w:p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GET /api/relationnel/journal/dossier/:id</w:t>
      </w:r>
    </w:p>
    <w:p>
      <w:pPr>
        <w:pStyle w:val="Compact"/>
        <w:numPr>
          <w:ilvl w:val="0"/>
          <w:numId w:val="203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61"/>
    <w:bookmarkStart w:id="562" w:name="Xaef258a929450ef89cf151eed3315cdeeb56e0c"/>
    <w:p>
      <w:pPr>
        <w:pStyle w:val="Heading3"/>
      </w:pPr>
      <w:r>
        <w:t xml:space="preserve">TC-REL-022 — Lister le journal côté accompagnateur (notes partagées uniquement)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× partage)</w:t>
            </w:r>
          </w:p>
        </w:tc>
      </w:tr>
    </w:tbl>
    <w:p>
      <w:pPr>
        <w:pStyle w:val="Compact"/>
        <w:numPr>
          <w:ilvl w:val="0"/>
          <w:numId w:val="204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du dossier ; l’accompagné a 1 note privée + 1 partagée</w:t>
      </w:r>
    </w:p>
    <w:p>
      <w:pPr>
        <w:pStyle w:val="Compact"/>
        <w:numPr>
          <w:ilvl w:val="0"/>
          <w:numId w:val="204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/api/relationnel/journal/dossier/:id</w:t>
      </w:r>
    </w:p>
    <w:p>
      <w:pPr>
        <w:pStyle w:val="Compact"/>
        <w:numPr>
          <w:ilvl w:val="0"/>
          <w:numId w:val="204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41"/>
        </w:numPr>
      </w:pPr>
      <w:r>
        <w:t xml:space="preserve">GET en tant qu’accompagnateur</w:t>
      </w:r>
    </w:p>
    <w:p>
      <w:pPr>
        <w:pStyle w:val="Compact"/>
        <w:numPr>
          <w:ilvl w:val="0"/>
          <w:numId w:val="204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entrees ne contient QUE les notes partage=1 ; la note privée est absente</w:t>
      </w:r>
    </w:p>
    <w:p>
      <w:pPr>
        <w:pStyle w:val="Compact"/>
        <w:numPr>
          <w:ilvl w:val="0"/>
          <w:numId w:val="204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GET /api/relationnel/journal/dossier/:id</w:t>
      </w:r>
    </w:p>
    <w:p>
      <w:pPr>
        <w:pStyle w:val="Compact"/>
        <w:numPr>
          <w:ilvl w:val="0"/>
          <w:numId w:val="204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62"/>
    <w:bookmarkStart w:id="563" w:name="X55b6ac18b5fc7ebaecadb20eaaa4aab8328a52f"/>
    <w:p>
      <w:pPr>
        <w:pStyle w:val="Heading3"/>
      </w:pPr>
      <w:r>
        <w:t xml:space="preserve">TC-REL-023 — Lister le journal d’un dossier d’autrui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</w:t>
            </w:r>
          </w:p>
        </w:tc>
      </w:tr>
    </w:tbl>
    <w:p>
      <w:pPr>
        <w:pStyle w:val="Compact"/>
        <w:numPr>
          <w:ilvl w:val="0"/>
          <w:numId w:val="204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; dossier non lié</w:t>
      </w:r>
    </w:p>
    <w:p>
      <w:pPr>
        <w:pStyle w:val="Compact"/>
        <w:numPr>
          <w:ilvl w:val="0"/>
          <w:numId w:val="204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/api/relationnel/journal/dossier/</w:t>
      </w:r>
    </w:p>
    <w:p>
      <w:pPr>
        <w:pStyle w:val="Compact"/>
        <w:numPr>
          <w:ilvl w:val="0"/>
          <w:numId w:val="204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43"/>
        </w:numPr>
      </w:pPr>
      <w:r>
        <w:t xml:space="preserve">GET</w:t>
      </w:r>
    </w:p>
    <w:p>
      <w:pPr>
        <w:pStyle w:val="Compact"/>
        <w:numPr>
          <w:ilvl w:val="0"/>
          <w:numId w:val="204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</w:t>
      </w:r>
      <w:r>
        <w:t xml:space="preserve"> </w:t>
      </w:r>
      <w:r>
        <w:t xml:space="preserve">‘Dossier introuvable’</w:t>
      </w:r>
    </w:p>
    <w:p>
      <w:pPr>
        <w:pStyle w:val="Compact"/>
        <w:numPr>
          <w:ilvl w:val="0"/>
          <w:numId w:val="204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access() | GET /api/relationnel/journal/dossier/:id</w:t>
      </w:r>
    </w:p>
    <w:p>
      <w:pPr>
        <w:pStyle w:val="Compact"/>
        <w:numPr>
          <w:ilvl w:val="0"/>
          <w:numId w:val="204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63"/>
    <w:bookmarkStart w:id="564" w:name="X468ae3b9eaa6e1c93caf845ca2cb857f9b00c7e"/>
    <w:p>
      <w:pPr>
        <w:pStyle w:val="Heading3"/>
      </w:pPr>
      <w:r>
        <w:t xml:space="preserve">TC-REL-024 — Modifier le texte d’une note dont je suis l’auteur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(mise à jour valide)</w:t>
            </w:r>
          </w:p>
        </w:tc>
      </w:tr>
    </w:tbl>
    <w:p>
      <w:pPr>
        <w:pStyle w:val="Compact"/>
        <w:numPr>
          <w:ilvl w:val="0"/>
          <w:numId w:val="204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Accompagné, note existante lui appartenant</w:t>
      </w:r>
    </w:p>
    <w:p>
      <w:pPr>
        <w:pStyle w:val="Compact"/>
        <w:numPr>
          <w:ilvl w:val="0"/>
          <w:numId w:val="204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{texte:</w:t>
      </w:r>
      <w:r>
        <w:t xml:space="preserve">‘Texte révisé’</w:t>
      </w:r>
      <w:r>
        <w:t xml:space="preserve">}</w:t>
      </w:r>
    </w:p>
    <w:p>
      <w:pPr>
        <w:pStyle w:val="Compact"/>
        <w:numPr>
          <w:ilvl w:val="0"/>
          <w:numId w:val="204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45"/>
        </w:numPr>
      </w:pPr>
      <w:r>
        <w:t xml:space="preserve">PATCH /api/relationnel/journal/:id</w:t>
      </w:r>
    </w:p>
    <w:p>
      <w:pPr>
        <w:pStyle w:val="Compact"/>
        <w:numPr>
          <w:ilvl w:val="1"/>
          <w:numId w:val="2045"/>
        </w:numPr>
      </w:pPr>
      <w:r>
        <w:t xml:space="preserve">Relire via GET</w:t>
      </w:r>
    </w:p>
    <w:p>
      <w:pPr>
        <w:pStyle w:val="Compact"/>
        <w:numPr>
          <w:ilvl w:val="0"/>
          <w:numId w:val="204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; texte mis à jour ; maj_le renseigné</w:t>
      </w:r>
    </w:p>
    <w:p>
      <w:pPr>
        <w:pStyle w:val="Compact"/>
        <w:numPr>
          <w:ilvl w:val="0"/>
          <w:numId w:val="204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PATCH /api/relationnel/journal/:id</w:t>
      </w:r>
    </w:p>
    <w:p>
      <w:pPr>
        <w:pStyle w:val="Compact"/>
        <w:numPr>
          <w:ilvl w:val="0"/>
          <w:numId w:val="204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64"/>
    <w:bookmarkStart w:id="565" w:name="Xa514d0f9183ec90d14c8db10157363d551c09a0"/>
    <w:p>
      <w:pPr>
        <w:pStyle w:val="Heading3"/>
      </w:pPr>
      <w:r>
        <w:t xml:space="preserve">TC-REL-025 — Basculer le partage d’une note via PATCH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(transition d’état partagé/privé)</w:t>
            </w:r>
          </w:p>
        </w:tc>
      </w:tr>
    </w:tbl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Accompagné, note privée existante</w:t>
      </w:r>
    </w:p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{partage:1} puis {partage:0}</w:t>
      </w:r>
    </w:p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47"/>
        </w:numPr>
      </w:pPr>
      <w:r>
        <w:t xml:space="preserve">PATCH partage:1</w:t>
      </w:r>
    </w:p>
    <w:p>
      <w:pPr>
        <w:pStyle w:val="Compact"/>
        <w:numPr>
          <w:ilvl w:val="1"/>
          <w:numId w:val="2047"/>
        </w:numPr>
      </w:pPr>
      <w:r>
        <w:t xml:space="preserve">Vérifier visible côté accompagnateur</w:t>
      </w:r>
    </w:p>
    <w:p>
      <w:pPr>
        <w:pStyle w:val="Compact"/>
        <w:numPr>
          <w:ilvl w:val="1"/>
          <w:numId w:val="2047"/>
        </w:numPr>
      </w:pPr>
      <w:r>
        <w:t xml:space="preserve">PATCH partage:0</w:t>
      </w:r>
    </w:p>
    <w:p>
      <w:pPr>
        <w:pStyle w:val="Compact"/>
        <w:numPr>
          <w:ilvl w:val="1"/>
          <w:numId w:val="2047"/>
        </w:numPr>
      </w:pPr>
      <w:r>
        <w:t xml:space="preserve">Vérifier masquée</w:t>
      </w:r>
    </w:p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; partage bascule 0/1 ; la note (dé)apparaît côté accompagnateur</w:t>
      </w:r>
    </w:p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PATCH /api/relationnel/journal/:id</w:t>
      </w:r>
    </w:p>
    <w:p>
      <w:pPr>
        <w:pStyle w:val="Compact"/>
        <w:numPr>
          <w:ilvl w:val="0"/>
          <w:numId w:val="204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65"/>
    <w:bookmarkStart w:id="566" w:name="Xba372aa678c84cf974af484943c3ca92ff71f45"/>
    <w:p>
      <w:pPr>
        <w:pStyle w:val="Heading3"/>
      </w:pPr>
      <w:r>
        <w:t xml:space="preserve">TC-REL-026 — PATCH note avec texte vide →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(chaîne vide après trim)</w:t>
            </w:r>
          </w:p>
        </w:tc>
      </w:tr>
    </w:tbl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Accompagné, note existante</w:t>
      </w:r>
    </w:p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{texte:’ ’}</w:t>
      </w:r>
    </w:p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49"/>
        </w:numPr>
      </w:pPr>
      <w:r>
        <w:t xml:space="preserve">PATCH</w:t>
      </w:r>
    </w:p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{error:</w:t>
      </w:r>
      <w:r>
        <w:t xml:space="preserve">‘Note vide’</w:t>
      </w:r>
      <w:r>
        <w:t xml:space="preserve">}</w:t>
      </w:r>
    </w:p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PATCH /api/relationnel/journal/:id</w:t>
      </w:r>
    </w:p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66"/>
    <w:bookmarkStart w:id="567" w:name="X1e11d68b3c0dcd8ec500a8cc76d69497a7113c0"/>
    <w:p>
      <w:pPr>
        <w:pStyle w:val="Heading3"/>
      </w:pPr>
      <w:r>
        <w:t xml:space="preserve">TC-REL-027 — PATCH note sans aucun champ → no-op 200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(cas dégénéré sans changement)</w:t>
            </w:r>
          </w:p>
        </w:tc>
      </w:tr>
    </w:tbl>
    <w:p>
      <w:pPr>
        <w:pStyle w:val="Compact"/>
        <w:numPr>
          <w:ilvl w:val="0"/>
          <w:numId w:val="205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Accompagné, note existante</w:t>
      </w:r>
    </w:p>
    <w:p>
      <w:pPr>
        <w:pStyle w:val="Compact"/>
        <w:numPr>
          <w:ilvl w:val="0"/>
          <w:numId w:val="205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{} (ni texte ni partage)</w:t>
      </w:r>
    </w:p>
    <w:p>
      <w:pPr>
        <w:pStyle w:val="Compact"/>
        <w:numPr>
          <w:ilvl w:val="0"/>
          <w:numId w:val="205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51"/>
        </w:numPr>
      </w:pPr>
      <w:r>
        <w:t xml:space="preserve">PATCH</w:t>
      </w:r>
    </w:p>
    <w:p>
      <w:pPr>
        <w:pStyle w:val="Compact"/>
        <w:numPr>
          <w:ilvl w:val="0"/>
          <w:numId w:val="205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sans modification (sets vide → retour anticipé)</w:t>
      </w:r>
    </w:p>
    <w:p>
      <w:pPr>
        <w:pStyle w:val="Compact"/>
        <w:numPr>
          <w:ilvl w:val="0"/>
          <w:numId w:val="205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PATCH /api/relationnel/journal/:id</w:t>
      </w:r>
    </w:p>
    <w:p>
      <w:pPr>
        <w:pStyle w:val="Compact"/>
        <w:numPr>
          <w:ilvl w:val="0"/>
          <w:numId w:val="205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67"/>
    <w:bookmarkStart w:id="568" w:name="Xace9019362ec0010b44956cbe94957e4676cc7f"/>
    <w:p>
      <w:pPr>
        <w:pStyle w:val="Heading3"/>
      </w:pPr>
      <w:r>
        <w:t xml:space="preserve">TC-REL-028 — PATCH note d’un autre utilisateur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 (non-propriétaire)</w:t>
            </w:r>
          </w:p>
        </w:tc>
      </w:tr>
    </w:tbl>
    <w:p>
      <w:pPr>
        <w:pStyle w:val="Compact"/>
        <w:numPr>
          <w:ilvl w:val="0"/>
          <w:numId w:val="205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 ; note appartenant à l’accompagné B</w:t>
      </w:r>
    </w:p>
    <w:p>
      <w:pPr>
        <w:pStyle w:val="Compact"/>
        <w:numPr>
          <w:ilvl w:val="0"/>
          <w:numId w:val="205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/api/relationnel/journal/</w:t>
      </w:r>
      <w:r>
        <w:t xml:space="preserve"> </w:t>
      </w:r>
      <w:r>
        <w:t xml:space="preserve">{texte:</w:t>
      </w:r>
      <w:r>
        <w:t xml:space="preserve">‘hack’</w:t>
      </w:r>
      <w:r>
        <w:t xml:space="preserve">}</w:t>
      </w:r>
    </w:p>
    <w:p>
      <w:pPr>
        <w:pStyle w:val="Compact"/>
        <w:numPr>
          <w:ilvl w:val="0"/>
          <w:numId w:val="205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53"/>
        </w:numPr>
      </w:pPr>
      <w:r>
        <w:t xml:space="preserve">PATCH</w:t>
      </w:r>
    </w:p>
    <w:p>
      <w:pPr>
        <w:pStyle w:val="Compact"/>
        <w:numPr>
          <w:ilvl w:val="0"/>
          <w:numId w:val="205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‘Note introuvable’</w:t>
      </w:r>
      <w:r>
        <w:t xml:space="preserve">} (WHERE accompagne_id=me.id)</w:t>
      </w:r>
    </w:p>
    <w:p>
      <w:pPr>
        <w:pStyle w:val="Compact"/>
        <w:numPr>
          <w:ilvl w:val="0"/>
          <w:numId w:val="205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PATCH /api/relationnel/journal/:id</w:t>
      </w:r>
    </w:p>
    <w:p>
      <w:pPr>
        <w:pStyle w:val="Compact"/>
        <w:numPr>
          <w:ilvl w:val="0"/>
          <w:numId w:val="205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68"/>
    <w:bookmarkStart w:id="569" w:name="X136acb36687e4e7eec52c2973c8120f9ec5503d"/>
    <w:p>
      <w:pPr>
        <w:pStyle w:val="Heading3"/>
      </w:pPr>
      <w:r>
        <w:t xml:space="preserve">TC-REL-029 — Supprimer une note dont je suis l’auteur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(suppression valide)</w:t>
            </w:r>
          </w:p>
        </w:tc>
      </w:tr>
    </w:tbl>
    <w:p>
      <w:pPr>
        <w:pStyle w:val="Compact"/>
        <w:numPr>
          <w:ilvl w:val="0"/>
          <w:numId w:val="205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Accompagné, note existante lui appartenant</w:t>
      </w:r>
    </w:p>
    <w:p>
      <w:pPr>
        <w:pStyle w:val="Compact"/>
        <w:numPr>
          <w:ilvl w:val="0"/>
          <w:numId w:val="205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/api/relationnel/journal/:id</w:t>
      </w:r>
    </w:p>
    <w:p>
      <w:pPr>
        <w:pStyle w:val="Compact"/>
        <w:numPr>
          <w:ilvl w:val="0"/>
          <w:numId w:val="205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55"/>
        </w:numPr>
      </w:pPr>
      <w:r>
        <w:t xml:space="preserve">DELETE</w:t>
      </w:r>
    </w:p>
    <w:p>
      <w:pPr>
        <w:pStyle w:val="Compact"/>
        <w:numPr>
          <w:ilvl w:val="1"/>
          <w:numId w:val="2055"/>
        </w:numPr>
      </w:pPr>
      <w:r>
        <w:t xml:space="preserve">Relire la liste</w:t>
      </w:r>
    </w:p>
    <w:p>
      <w:pPr>
        <w:pStyle w:val="Compact"/>
        <w:numPr>
          <w:ilvl w:val="0"/>
          <w:numId w:val="205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; note supprimée (info.changes&gt;0)</w:t>
      </w:r>
    </w:p>
    <w:p>
      <w:pPr>
        <w:pStyle w:val="Compact"/>
        <w:numPr>
          <w:ilvl w:val="0"/>
          <w:numId w:val="205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DELETE /api/relationnel/journal/:id</w:t>
      </w:r>
    </w:p>
    <w:p>
      <w:pPr>
        <w:pStyle w:val="Compact"/>
        <w:numPr>
          <w:ilvl w:val="0"/>
          <w:numId w:val="205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69"/>
    <w:bookmarkStart w:id="570" w:name="X83bd7f4627921bb954f3014665c6058d70f5845"/>
    <w:p>
      <w:pPr>
        <w:pStyle w:val="Heading3"/>
      </w:pPr>
      <w:r>
        <w:t xml:space="preserve">TC-REL-030 — Supprimer une note inexistante/d’autrui →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 + partition (id inexistant)</w:t>
            </w:r>
          </w:p>
        </w:tc>
      </w:tr>
    </w:tbl>
    <w:p>
      <w:pPr>
        <w:pStyle w:val="Compact"/>
        <w:numPr>
          <w:ilvl w:val="0"/>
          <w:numId w:val="205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; id inexistant ou appartenant à un autre</w:t>
      </w:r>
    </w:p>
    <w:p>
      <w:pPr>
        <w:pStyle w:val="Compact"/>
        <w:numPr>
          <w:ilvl w:val="0"/>
          <w:numId w:val="205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/api/relationnel/journal/999999</w:t>
      </w:r>
    </w:p>
    <w:p>
      <w:pPr>
        <w:pStyle w:val="Compact"/>
        <w:numPr>
          <w:ilvl w:val="0"/>
          <w:numId w:val="205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57"/>
        </w:numPr>
      </w:pPr>
      <w:r>
        <w:t xml:space="preserve">DELETE</w:t>
      </w:r>
    </w:p>
    <w:p>
      <w:pPr>
        <w:pStyle w:val="Compact"/>
        <w:numPr>
          <w:ilvl w:val="0"/>
          <w:numId w:val="205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‘Note introuvable’</w:t>
      </w:r>
      <w:r>
        <w:t xml:space="preserve">} (changes=0)</w:t>
      </w:r>
    </w:p>
    <w:p>
      <w:pPr>
        <w:pStyle w:val="Compact"/>
        <w:numPr>
          <w:ilvl w:val="0"/>
          <w:numId w:val="205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DELETE /api/relationnel/journal/:id</w:t>
      </w:r>
    </w:p>
    <w:p>
      <w:pPr>
        <w:pStyle w:val="Compact"/>
        <w:numPr>
          <w:ilvl w:val="0"/>
          <w:numId w:val="205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70"/>
    <w:bookmarkStart w:id="571" w:name="X1a6a13a1f7c36935349d258663b4cf96ab87db9"/>
    <w:p>
      <w:pPr>
        <w:pStyle w:val="Heading3"/>
      </w:pPr>
      <w:r>
        <w:t xml:space="preserve">TC-REL-031 — DELETE note non authentifié →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05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</w:t>
      </w:r>
    </w:p>
    <w:p>
      <w:pPr>
        <w:pStyle w:val="Compact"/>
        <w:numPr>
          <w:ilvl w:val="0"/>
          <w:numId w:val="205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/api/relationnel/journal/1</w:t>
      </w:r>
    </w:p>
    <w:p>
      <w:pPr>
        <w:pStyle w:val="Compact"/>
        <w:numPr>
          <w:ilvl w:val="0"/>
          <w:numId w:val="205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59"/>
        </w:numPr>
      </w:pPr>
      <w:r>
        <w:t xml:space="preserve">DELETE sans cookie</w:t>
      </w:r>
    </w:p>
    <w:p>
      <w:pPr>
        <w:pStyle w:val="Compact"/>
        <w:numPr>
          <w:ilvl w:val="0"/>
          <w:numId w:val="205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</w:p>
    <w:p>
      <w:pPr>
        <w:pStyle w:val="Compact"/>
        <w:numPr>
          <w:ilvl w:val="0"/>
          <w:numId w:val="205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| DELETE /api/relationnel/journal/:id</w:t>
      </w:r>
    </w:p>
    <w:p>
      <w:pPr>
        <w:pStyle w:val="Compact"/>
        <w:numPr>
          <w:ilvl w:val="0"/>
          <w:numId w:val="205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71"/>
    <w:bookmarkStart w:id="572" w:name="Xd82f52a49154b2f7fe3e4bfe41a895473aa7b10"/>
    <w:p>
      <w:pPr>
        <w:pStyle w:val="Heading3"/>
      </w:pPr>
      <w:r>
        <w:t xml:space="preserve">TC-REL-032 — Météo (UI) : check-in d’humeur côté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(parcours nominal UI)</w:t>
            </w:r>
          </w:p>
        </w:tc>
      </w:tr>
    </w:tbl>
    <w:p>
      <w:pPr>
        <w:pStyle w:val="Compact"/>
        <w:numPr>
          <w:ilvl w:val="0"/>
          <w:numId w:val="206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accompagné, feature</w:t>
      </w:r>
      <w:r>
        <w:t xml:space="preserve"> </w:t>
      </w:r>
      <w:r>
        <w:t xml:space="preserve">‘meteo’</w:t>
      </w:r>
      <w:r>
        <w:t xml:space="preserve"> </w:t>
      </w:r>
      <w:r>
        <w:t xml:space="preserve">active, page ParcoursDetail ouverte</w:t>
      </w:r>
    </w:p>
    <w:p>
      <w:pPr>
        <w:pStyle w:val="Compact"/>
        <w:numPr>
          <w:ilvl w:val="0"/>
          <w:numId w:val="206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Émoji niveau 4 + mot</w:t>
      </w:r>
      <w:r>
        <w:t xml:space="preserve"> </w:t>
      </w:r>
      <w:r>
        <w:t xml:space="preserve">‘serein’</w:t>
      </w:r>
    </w:p>
    <w:p>
      <w:pPr>
        <w:pStyle w:val="Compact"/>
        <w:numPr>
          <w:ilvl w:val="0"/>
          <w:numId w:val="206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61"/>
        </w:numPr>
      </w:pPr>
      <w:r>
        <w:t xml:space="preserve">Ouvrir le parcours</w:t>
      </w:r>
    </w:p>
    <w:p>
      <w:pPr>
        <w:pStyle w:val="Compact"/>
        <w:numPr>
          <w:ilvl w:val="1"/>
          <w:numId w:val="2061"/>
        </w:numPr>
      </w:pPr>
      <w:r>
        <w:t xml:space="preserve">Cliquer l’émoji 🙂 (niveau 4)</w:t>
      </w:r>
    </w:p>
    <w:p>
      <w:pPr>
        <w:pStyle w:val="Compact"/>
        <w:numPr>
          <w:ilvl w:val="1"/>
          <w:numId w:val="2061"/>
        </w:numPr>
      </w:pPr>
      <w:r>
        <w:t xml:space="preserve">Saisir</w:t>
      </w:r>
      <w:r>
        <w:t xml:space="preserve"> </w:t>
      </w:r>
      <w:r>
        <w:t xml:space="preserve">‘serein’</w:t>
      </w:r>
    </w:p>
    <w:p>
      <w:pPr>
        <w:pStyle w:val="Compact"/>
        <w:numPr>
          <w:ilvl w:val="1"/>
          <w:numId w:val="2061"/>
        </w:numPr>
      </w:pPr>
      <w:r>
        <w:t xml:space="preserve">Cliquer Enregistrer</w:t>
      </w:r>
    </w:p>
    <w:p>
      <w:pPr>
        <w:pStyle w:val="Compact"/>
        <w:numPr>
          <w:ilvl w:val="0"/>
          <w:numId w:val="206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 « C’est noté ✓ » ; le relevé apparaît dans</w:t>
      </w:r>
      <w:r>
        <w:t xml:space="preserve"> </w:t>
      </w:r>
      <w:r>
        <w:t xml:space="preserve">‘Mon historique’</w:t>
      </w:r>
    </w:p>
    <w:p>
      <w:pPr>
        <w:pStyle w:val="Compact"/>
        <w:numPr>
          <w:ilvl w:val="0"/>
          <w:numId w:val="206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 | MeteoWidget (ParcoursDetail)</w:t>
      </w:r>
    </w:p>
    <w:p>
      <w:pPr>
        <w:pStyle w:val="Compact"/>
        <w:numPr>
          <w:ilvl w:val="0"/>
          <w:numId w:val="206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72"/>
    <w:bookmarkStart w:id="573" w:name="X08cadc6f325c6979928a7e97a7dc4ea0f7a541a"/>
    <w:p>
      <w:pPr>
        <w:pStyle w:val="Heading3"/>
      </w:pPr>
      <w:r>
        <w:t xml:space="preserve">TC-REL-033 — Météo (UI) : feature désactivée masque le widget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l’offre (requireFeature côté client)</w:t>
            </w:r>
          </w:p>
        </w:tc>
      </w:tr>
    </w:tbl>
    <w:p>
      <w:pPr>
        <w:pStyle w:val="Compact"/>
        <w:numPr>
          <w:ilvl w:val="0"/>
          <w:numId w:val="206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206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206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63"/>
        </w:numPr>
      </w:pPr>
      <w:r>
        <w:t xml:space="preserve">Ouvrir ParcoursDetail</w:t>
      </w:r>
    </w:p>
    <w:p>
      <w:pPr>
        <w:pStyle w:val="Compact"/>
        <w:numPr>
          <w:ilvl w:val="0"/>
          <w:numId w:val="206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widget Météo n’est pas rendu (useFeature(</w:t>
      </w:r>
      <w:r>
        <w:t xml:space="preserve">‘meteo’</w:t>
      </w:r>
      <w:r>
        <w:t xml:space="preserve">) false → return null)</w:t>
      </w:r>
    </w:p>
    <w:p>
      <w:pPr>
        <w:pStyle w:val="Compact"/>
        <w:numPr>
          <w:ilvl w:val="0"/>
          <w:numId w:val="206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 | MeteoWidget useFeature</w:t>
      </w:r>
    </w:p>
    <w:p>
      <w:pPr>
        <w:pStyle w:val="Compact"/>
        <w:numPr>
          <w:ilvl w:val="0"/>
          <w:numId w:val="206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73"/>
    <w:bookmarkStart w:id="574" w:name="X1f59657a6f7987bb0e0215f39af60bc8486d05c"/>
    <w:p>
      <w:pPr>
        <w:pStyle w:val="Heading3"/>
      </w:pPr>
      <w:r>
        <w:t xml:space="preserve">TC-REL-034 — Micro-journal (UI) : ajouter, partager, supprimer une note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(cycle de vie d’une note)</w:t>
            </w:r>
          </w:p>
        </w:tc>
      </w:tr>
    </w:tbl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accompagné, feature</w:t>
      </w:r>
      <w:r>
        <w:t xml:space="preserve"> </w:t>
      </w:r>
      <w:r>
        <w:t xml:space="preserve">‘journal’</w:t>
      </w:r>
      <w:r>
        <w:t xml:space="preserve"> </w:t>
      </w:r>
      <w:r>
        <w:t xml:space="preserve">active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texte</w:t>
      </w:r>
      <w:r>
        <w:t xml:space="preserve"> </w:t>
      </w:r>
      <w:r>
        <w:t xml:space="preserve">‘Idée de plan’</w:t>
      </w:r>
      <w:r>
        <w:t xml:space="preserve">, case Partager cochée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65"/>
        </w:numPr>
      </w:pPr>
      <w:r>
        <w:t xml:space="preserve">Saisir le texte</w:t>
      </w:r>
    </w:p>
    <w:p>
      <w:pPr>
        <w:pStyle w:val="Compact"/>
        <w:numPr>
          <w:ilvl w:val="1"/>
          <w:numId w:val="2065"/>
        </w:numPr>
      </w:pPr>
      <w:r>
        <w:t xml:space="preserve">Cocher</w:t>
      </w:r>
      <w:r>
        <w:t xml:space="preserve"> </w:t>
      </w:r>
      <w:r>
        <w:t xml:space="preserve">‘Partager avec mon accompagnateur’</w:t>
      </w:r>
    </w:p>
    <w:p>
      <w:pPr>
        <w:pStyle w:val="Compact"/>
        <w:numPr>
          <w:ilvl w:val="1"/>
          <w:numId w:val="2065"/>
        </w:numPr>
      </w:pPr>
      <w:r>
        <w:t xml:space="preserve">Cliquer </w:t>
      </w:r>
      <w:r>
        <w:rPr>
          <w:rFonts w:hint="eastAsia"/>
        </w:rPr>
        <w:t xml:space="preserve">＋</w:t>
      </w:r>
      <w:r>
        <w:t xml:space="preserve"> Ajouter</w:t>
      </w:r>
    </w:p>
    <w:p>
      <w:pPr>
        <w:pStyle w:val="Compact"/>
        <w:numPr>
          <w:ilvl w:val="1"/>
          <w:numId w:val="2065"/>
        </w:numPr>
      </w:pPr>
      <w:r>
        <w:t xml:space="preserve">Cliquer le tag pour basculer privé/partagé</w:t>
      </w:r>
    </w:p>
    <w:p>
      <w:pPr>
        <w:pStyle w:val="Compact"/>
        <w:numPr>
          <w:ilvl w:val="1"/>
          <w:numId w:val="2065"/>
        </w:numPr>
      </w:pPr>
      <w:r>
        <w:t xml:space="preserve">Cliquer × et confirmer la suppression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note s’ajoute (tag 🔓 partagée), bascule en 🔒 privée, puis disparaît après confirmation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MicroJournal (ParcoursDetail)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74"/>
    <w:bookmarkStart w:id="575" w:name="X0df1e918e0ee79067b63324ff9b21d73f8d9e47"/>
    <w:p>
      <w:pPr>
        <w:pStyle w:val="Heading3"/>
      </w:pPr>
      <w:r>
        <w:t xml:space="preserve">TC-REL-035 — Micro-journal (UI) : accompagnateur en lecture seule des notes partagées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(UI lecture seule)</w:t>
            </w:r>
          </w:p>
        </w:tc>
      </w:tr>
    </w:tbl>
    <w:p>
      <w:pPr>
        <w:pStyle w:val="Compact"/>
        <w:numPr>
          <w:ilvl w:val="0"/>
          <w:numId w:val="206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accompagnateur, l’accompagné a 1 note partagée</w:t>
      </w:r>
    </w:p>
    <w:p>
      <w:pPr>
        <w:pStyle w:val="Compact"/>
        <w:numPr>
          <w:ilvl w:val="0"/>
          <w:numId w:val="206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206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67"/>
        </w:numPr>
      </w:pPr>
      <w:r>
        <w:t xml:space="preserve">Ouvrir Dossier</w:t>
      </w:r>
    </w:p>
    <w:p>
      <w:pPr>
        <w:pStyle w:val="Compact"/>
        <w:numPr>
          <w:ilvl w:val="1"/>
          <w:numId w:val="2067"/>
        </w:numPr>
      </w:pPr>
      <w:r>
        <w:t xml:space="preserve">Repérer le bloc Micro-journal</w:t>
      </w:r>
    </w:p>
    <w:p>
      <w:pPr>
        <w:pStyle w:val="Compact"/>
        <w:numPr>
          <w:ilvl w:val="0"/>
          <w:numId w:val="206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Notes partagées affichées avec tag</w:t>
      </w:r>
      <w:r>
        <w:t xml:space="preserve"> </w:t>
      </w:r>
      <w:r>
        <w:t xml:space="preserve">‘partagée’</w:t>
      </w:r>
      <w:r>
        <w:t xml:space="preserve"> </w:t>
      </w:r>
      <w:r>
        <w:t xml:space="preserve">; aucun champ d’ajout ni bouton supprimer (readOnly)</w:t>
      </w:r>
    </w:p>
    <w:p>
      <w:pPr>
        <w:pStyle w:val="Compact"/>
        <w:numPr>
          <w:ilvl w:val="0"/>
          <w:numId w:val="206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journal | MicroJournal role=accompagnateur (Dossier)</w:t>
      </w:r>
    </w:p>
    <w:p>
      <w:pPr>
        <w:pStyle w:val="Compact"/>
        <w:numPr>
          <w:ilvl w:val="0"/>
          <w:numId w:val="206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75"/>
    <w:bookmarkStart w:id="576" w:name="X20c72e8ac6dfef98360ce6577c6cc6e5772753e"/>
    <w:p>
      <w:pPr>
        <w:pStyle w:val="Heading3"/>
      </w:pPr>
      <w:r>
        <w:t xml:space="preserve">TC-REL-036 — Générer la banque de questions (contrat IA + persistance)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(champs présents/typés, persistance/relecture)</w:t>
            </w:r>
          </w:p>
        </w:tc>
      </w:tr>
    </w:tbl>
    <w:p>
      <w:pPr>
        <w:pStyle w:val="Compact"/>
        <w:numPr>
          <w:ilvl w:val="0"/>
          <w:numId w:val="206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du dossier</w:t>
      </w:r>
    </w:p>
    <w:p>
      <w:pPr>
        <w:pStyle w:val="Compact"/>
        <w:numPr>
          <w:ilvl w:val="0"/>
          <w:numId w:val="206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/api/emergence/dossier/:did/banque</w:t>
      </w:r>
    </w:p>
    <w:p>
      <w:pPr>
        <w:pStyle w:val="Compact"/>
        <w:numPr>
          <w:ilvl w:val="0"/>
          <w:numId w:val="206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69"/>
        </w:numPr>
      </w:pPr>
      <w:r>
        <w:t xml:space="preserve">POST</w:t>
      </w:r>
    </w:p>
    <w:p>
      <w:pPr>
        <w:pStyle w:val="Compact"/>
        <w:numPr>
          <w:ilvl w:val="1"/>
          <w:numId w:val="2069"/>
        </w:numPr>
      </w:pPr>
      <w:r>
        <w:t xml:space="preserve">Vérifier la forme</w:t>
      </w:r>
    </w:p>
    <w:p>
      <w:pPr>
        <w:pStyle w:val="Compact"/>
        <w:numPr>
          <w:ilvl w:val="1"/>
          <w:numId w:val="2069"/>
        </w:numPr>
      </w:pPr>
      <w:r>
        <w:t xml:space="preserve">GET pour relecture</w:t>
      </w:r>
    </w:p>
    <w:p>
      <w:pPr>
        <w:pStyle w:val="Compact"/>
        <w:numPr>
          <w:ilvl w:val="0"/>
          <w:numId w:val="206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{banque: objet avec clés</w:t>
      </w:r>
      <w:r>
        <w:t xml:space="preserve"> </w:t>
      </w:r>
      <w:r>
        <w:t xml:space="preserve">‘0’</w:t>
      </w:r>
      <w:r>
        <w:t xml:space="preserve">..’5’ → tableaux de chaînes non vides, source:</w:t>
      </w:r>
      <w:r>
        <w:t xml:space="preserve">‘ia’</w:t>
      </w:r>
      <w:r>
        <w:t xml:space="preserve">|</w:t>
      </w:r>
      <w:r>
        <w:t xml:space="preserve">‘heuristique’</w:t>
      </w:r>
      <w:r>
        <w:t xml:space="preserve">} ; relecture GET renvoie la même banque (upsert)</w:t>
      </w:r>
    </w:p>
    <w:p>
      <w:pPr>
        <w:pStyle w:val="Compact"/>
        <w:numPr>
          <w:ilvl w:val="0"/>
          <w:numId w:val="206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banque_questions | POST /api/emergence/dossier/:did/banque</w:t>
      </w:r>
    </w:p>
    <w:p>
      <w:pPr>
        <w:pStyle w:val="Compact"/>
        <w:numPr>
          <w:ilvl w:val="0"/>
          <w:numId w:val="206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76"/>
    <w:bookmarkStart w:id="577" w:name="X7afc3067f6c5babdf942f33f99f5c89fc78c0db"/>
    <w:p>
      <w:pPr>
        <w:pStyle w:val="Heading3"/>
      </w:pPr>
      <w:r>
        <w:t xml:space="preserve">TC-REL-037 — Banque : repli déterministe fallbackBanque (sans clé 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unitaire de la fonction de repli (sortie déterministe)</w:t>
            </w:r>
          </w:p>
        </w:tc>
      </w:tr>
    </w:tbl>
    <w:p>
      <w:pPr>
        <w:pStyle w:val="Compact"/>
        <w:numPr>
          <w:ilvl w:val="0"/>
          <w:numId w:val="207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ANTHROPIC_API_KEY absente (callClaude→null) OU test direct de fallbackBanque(dossierId)</w:t>
      </w:r>
    </w:p>
    <w:p>
      <w:pPr>
        <w:pStyle w:val="Compact"/>
        <w:numPr>
          <w:ilvl w:val="0"/>
          <w:numId w:val="207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dossierId d’Amine (prenom=</w:t>
      </w:r>
      <w:r>
        <w:t xml:space="preserve">‘Amine’</w:t>
      </w:r>
      <w:r>
        <w:t xml:space="preserve">)</w:t>
      </w:r>
    </w:p>
    <w:p>
      <w:pPr>
        <w:pStyle w:val="Compact"/>
        <w:numPr>
          <w:ilvl w:val="0"/>
          <w:numId w:val="207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71"/>
        </w:numPr>
      </w:pPr>
      <w:r>
        <w:t xml:space="preserve">Appeler fallbackBanque(did)</w:t>
      </w:r>
    </w:p>
    <w:p>
      <w:pPr>
        <w:pStyle w:val="Compact"/>
        <w:numPr>
          <w:ilvl w:val="0"/>
          <w:numId w:val="207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Objet {</w:t>
      </w:r>
      <w:r>
        <w:t xml:space="preserve">‘0’</w:t>
      </w:r>
      <w:r>
        <w:t xml:space="preserve">:[…],…,</w:t>
      </w:r>
      <w:r>
        <w:t xml:space="preserve">‘5’</w:t>
      </w:r>
      <w:r>
        <w:t xml:space="preserve">:[…]} ; chaque clé a ≥1 question ; la clé</w:t>
      </w:r>
      <w:r>
        <w:t xml:space="preserve"> </w:t>
      </w:r>
      <w:r>
        <w:t xml:space="preserve">‘0’</w:t>
      </w:r>
      <w:r>
        <w:t xml:space="preserve"> </w:t>
      </w:r>
      <w:r>
        <w:t xml:space="preserve">contient le prénom de l’accompagné (</w:t>
      </w:r>
      <w:r>
        <w:t xml:space="preserve">‘Amine, qu’est-ce qui…’</w:t>
      </w:r>
      <w:r>
        <w:t xml:space="preserve">) ; source persistée=</w:t>
      </w:r>
      <w:r>
        <w:t xml:space="preserve">‘heuristique’</w:t>
      </w:r>
    </w:p>
    <w:p>
      <w:pPr>
        <w:pStyle w:val="Compact"/>
        <w:numPr>
          <w:ilvl w:val="0"/>
          <w:numId w:val="207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banque_questions | fallbackBanque()</w:t>
      </w:r>
    </w:p>
    <w:p>
      <w:pPr>
        <w:pStyle w:val="Compact"/>
        <w:numPr>
          <w:ilvl w:val="0"/>
          <w:numId w:val="207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unit/emergence.test.ts</w:t>
      </w:r>
    </w:p>
    <w:bookmarkEnd w:id="577"/>
    <w:bookmarkStart w:id="578" w:name="X79f518d9b17d3ee4416f6bf5b9f8e4d078355ca"/>
    <w:p>
      <w:pPr>
        <w:pStyle w:val="Heading3"/>
      </w:pPr>
      <w:r>
        <w:t xml:space="preserve">TC-REL-038 — Banque : régénération écrase la précédente (ON CONFLICT)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(idempotence d’upsert)</w:t>
            </w:r>
          </w:p>
        </w:tc>
      </w:tr>
    </w:tbl>
    <w:p>
      <w:pPr>
        <w:pStyle w:val="Compact"/>
        <w:numPr>
          <w:ilvl w:val="0"/>
          <w:numId w:val="207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Accompagnateur, banque déjà générée</w:t>
      </w:r>
    </w:p>
    <w:p>
      <w:pPr>
        <w:pStyle w:val="Compact"/>
        <w:numPr>
          <w:ilvl w:val="0"/>
          <w:numId w:val="207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2x POST /api/emergence/dossier/:did/banque</w:t>
      </w:r>
    </w:p>
    <w:p>
      <w:pPr>
        <w:pStyle w:val="Compact"/>
        <w:numPr>
          <w:ilvl w:val="0"/>
          <w:numId w:val="207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73"/>
        </w:numPr>
      </w:pPr>
      <w:r>
        <w:t xml:space="preserve">POST</w:t>
      </w:r>
    </w:p>
    <w:p>
      <w:pPr>
        <w:pStyle w:val="Compact"/>
        <w:numPr>
          <w:ilvl w:val="1"/>
          <w:numId w:val="2073"/>
        </w:numPr>
      </w:pPr>
      <w:r>
        <w:t xml:space="preserve">POST à nouveau</w:t>
      </w:r>
    </w:p>
    <w:p>
      <w:pPr>
        <w:pStyle w:val="Compact"/>
        <w:numPr>
          <w:ilvl w:val="1"/>
          <w:numId w:val="2073"/>
        </w:numPr>
      </w:pPr>
      <w:r>
        <w:t xml:space="preserve">GET</w:t>
      </w:r>
    </w:p>
    <w:p>
      <w:pPr>
        <w:pStyle w:val="Compact"/>
        <w:numPr>
          <w:ilvl w:val="0"/>
          <w:numId w:val="207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Une seule ligne emergence type=</w:t>
      </w:r>
      <w:r>
        <w:t xml:space="preserve">‘banque’</w:t>
      </w:r>
      <w:r>
        <w:t xml:space="preserve"> </w:t>
      </w:r>
      <w:r>
        <w:t xml:space="preserve">; genere_le mis à jour ; contenu = dernière génération</w:t>
      </w:r>
    </w:p>
    <w:p>
      <w:pPr>
        <w:pStyle w:val="Compact"/>
        <w:numPr>
          <w:ilvl w:val="0"/>
          <w:numId w:val="207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banque_questions | POST /api/emergence/dossier/:did/banque</w:t>
      </w:r>
    </w:p>
    <w:p>
      <w:pPr>
        <w:pStyle w:val="Compact"/>
        <w:numPr>
          <w:ilvl w:val="0"/>
          <w:numId w:val="207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78"/>
    <w:bookmarkStart w:id="579" w:name="X2a8dc2d5df77caaefa486dffb4312a91f5b257b"/>
    <w:p>
      <w:pPr>
        <w:pStyle w:val="Heading3"/>
      </w:pPr>
      <w:r>
        <w:t xml:space="preserve">TC-REL-039 — Banque : non-propriétaire du dossier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 (non-propriétaire)</w:t>
            </w:r>
          </w:p>
        </w:tc>
      </w:tr>
    </w:tbl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Camille ; dossier accompagné uniquement par Mohamed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/api/emergence/dossier/</w:t>
      </w:r>
      <w:r>
        <w:t xml:space="preserve">/banque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75"/>
        </w:numPr>
      </w:pPr>
      <w:r>
        <w:t xml:space="preserve">POST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‘Dossier introuvable’</w:t>
      </w:r>
      <w:r>
        <w:t xml:space="preserve">} (ownsDossier false)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ownsDossier | POST /api/emergence/dossier/:did/banque</w:t>
      </w:r>
    </w:p>
    <w:p>
      <w:pPr>
        <w:pStyle w:val="Compact"/>
        <w:numPr>
          <w:ilvl w:val="0"/>
          <w:numId w:val="207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79"/>
    <w:bookmarkStart w:id="580" w:name="X7844afceac4cc1642dd53279b1b6919b04a7d80"/>
    <w:p>
      <w:pPr>
        <w:pStyle w:val="Heading3"/>
      </w:pPr>
      <w:r>
        <w:t xml:space="preserve">TC-REL-040 — Banque : rôle accompagné interdit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07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</w:t>
      </w:r>
    </w:p>
    <w:p>
      <w:pPr>
        <w:pStyle w:val="Compact"/>
        <w:numPr>
          <w:ilvl w:val="0"/>
          <w:numId w:val="207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/api/emergence/dossier/:did/banque</w:t>
      </w:r>
    </w:p>
    <w:p>
      <w:pPr>
        <w:pStyle w:val="Compact"/>
        <w:numPr>
          <w:ilvl w:val="0"/>
          <w:numId w:val="207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77"/>
        </w:numPr>
      </w:pPr>
      <w:r>
        <w:t xml:space="preserve">POST</w:t>
      </w:r>
    </w:p>
    <w:p>
      <w:pPr>
        <w:pStyle w:val="Compact"/>
        <w:numPr>
          <w:ilvl w:val="0"/>
          <w:numId w:val="207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{error:</w:t>
      </w:r>
      <w:r>
        <w:t xml:space="preserve">‘Accès refusé’</w:t>
      </w:r>
      <w:r>
        <w:t xml:space="preserve">} (requireRole(</w:t>
      </w:r>
      <w:r>
        <w:t xml:space="preserve">‘accompagnateur’</w:t>
      </w:r>
      <w:r>
        <w:t xml:space="preserve">))</w:t>
      </w:r>
    </w:p>
    <w:p>
      <w:pPr>
        <w:pStyle w:val="Compact"/>
        <w:numPr>
          <w:ilvl w:val="0"/>
          <w:numId w:val="207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 | POST /api/emergence/dossier/:did/banque</w:t>
      </w:r>
    </w:p>
    <w:p>
      <w:pPr>
        <w:pStyle w:val="Compact"/>
        <w:numPr>
          <w:ilvl w:val="0"/>
          <w:numId w:val="207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80"/>
    <w:bookmarkStart w:id="581" w:name="tc-rel-041-banque-non-authentifié-401"/>
    <w:p>
      <w:pPr>
        <w:pStyle w:val="Heading3"/>
      </w:pPr>
      <w:r>
        <w:t xml:space="preserve">TC-REL-041 — Banque : non authentifié →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07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</w:t>
      </w:r>
    </w:p>
    <w:p>
      <w:pPr>
        <w:pStyle w:val="Compact"/>
        <w:numPr>
          <w:ilvl w:val="0"/>
          <w:numId w:val="207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/api/emergence/dossier/1/banque</w:t>
      </w:r>
    </w:p>
    <w:p>
      <w:pPr>
        <w:pStyle w:val="Compact"/>
        <w:numPr>
          <w:ilvl w:val="0"/>
          <w:numId w:val="207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79"/>
        </w:numPr>
      </w:pPr>
      <w:r>
        <w:t xml:space="preserve">POST sans cookie</w:t>
      </w:r>
    </w:p>
    <w:p>
      <w:pPr>
        <w:pStyle w:val="Compact"/>
        <w:numPr>
          <w:ilvl w:val="0"/>
          <w:numId w:val="207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</w:p>
    <w:p>
      <w:pPr>
        <w:pStyle w:val="Compact"/>
        <w:numPr>
          <w:ilvl w:val="0"/>
          <w:numId w:val="207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| POST /api/emergence/dossier/:did/banque</w:t>
      </w:r>
    </w:p>
    <w:p>
      <w:pPr>
        <w:pStyle w:val="Compact"/>
        <w:numPr>
          <w:ilvl w:val="0"/>
          <w:numId w:val="207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81"/>
    <w:bookmarkStart w:id="582" w:name="X532db3d7794eb2a9fbde80841aaa115dafcc5dc"/>
    <w:p>
      <w:pPr>
        <w:pStyle w:val="Heading3"/>
      </w:pPr>
      <w:r>
        <w:t xml:space="preserve">TC-REL-042 — Lire la banque avant génération → null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(état initial vide)</w:t>
            </w:r>
          </w:p>
        </w:tc>
      </w:tr>
    </w:tbl>
    <w:p>
      <w:pPr>
        <w:pStyle w:val="Compact"/>
        <w:numPr>
          <w:ilvl w:val="0"/>
          <w:numId w:val="208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propriétaire, aucune banque générée</w:t>
      </w:r>
    </w:p>
    <w:p>
      <w:pPr>
        <w:pStyle w:val="Compact"/>
        <w:numPr>
          <w:ilvl w:val="0"/>
          <w:numId w:val="208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/api/emergence/dossier/:did/banque</w:t>
      </w:r>
    </w:p>
    <w:p>
      <w:pPr>
        <w:pStyle w:val="Compact"/>
        <w:numPr>
          <w:ilvl w:val="0"/>
          <w:numId w:val="208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81"/>
        </w:numPr>
      </w:pPr>
      <w:r>
        <w:t xml:space="preserve">GET</w:t>
      </w:r>
    </w:p>
    <w:p>
      <w:pPr>
        <w:pStyle w:val="Compact"/>
        <w:numPr>
          <w:ilvl w:val="0"/>
          <w:numId w:val="208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{banque:null}</w:t>
      </w:r>
    </w:p>
    <w:p>
      <w:pPr>
        <w:pStyle w:val="Compact"/>
        <w:numPr>
          <w:ilvl w:val="0"/>
          <w:numId w:val="208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banque_questions | GET /api/emergence/dossier/:did/banque</w:t>
      </w:r>
    </w:p>
    <w:p>
      <w:pPr>
        <w:pStyle w:val="Compact"/>
        <w:numPr>
          <w:ilvl w:val="0"/>
          <w:numId w:val="208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82"/>
    <w:bookmarkStart w:id="583" w:name="Xe9df820ac4711cfa4e032e470bc0afd536a0547"/>
    <w:p>
      <w:pPr>
        <w:pStyle w:val="Heading3"/>
      </w:pPr>
      <w:r>
        <w:t xml:space="preserve">TC-REL-043 — Banque (UI) : adapter les questions à l’étudiant pendant l’entretien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(génération IA via UI)</w:t>
            </w:r>
          </w:p>
        </w:tc>
      </w:tr>
    </w:tbl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Accompagnateur, page Entretien ouverte sur une phase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83"/>
        </w:numPr>
      </w:pPr>
      <w:r>
        <w:t xml:space="preserve">Aller sur une phase</w:t>
      </w:r>
    </w:p>
    <w:p>
      <w:pPr>
        <w:pStyle w:val="Compact"/>
        <w:numPr>
          <w:ilvl w:val="1"/>
          <w:numId w:val="2083"/>
        </w:numPr>
      </w:pPr>
      <w:r>
        <w:t xml:space="preserve">Cliquer « ✨ Adapter les questions à cet étudiant »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Des questions personnalisées s’affichent sous la phase (liste phase-q-perso non vide)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banque_questions | Entretien genBanque()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83"/>
    <w:bookmarkStart w:id="584" w:name="X435d8093f19ceba6d5389a7de67943767f2f14b"/>
    <w:p>
      <w:pPr>
        <w:pStyle w:val="Heading3"/>
      </w:pPr>
      <w:r>
        <w:t xml:space="preserve">TC-REL-044 — Générer le fil rouge (contrat IA + champs)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(champs présents/typés)</w:t>
            </w:r>
          </w:p>
        </w:tc>
      </w:tr>
    </w:tbl>
    <w:p>
      <w:pPr>
        <w:pStyle w:val="Compact"/>
        <w:numPr>
          <w:ilvl w:val="0"/>
          <w:numId w:val="208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du dossier</w:t>
      </w:r>
    </w:p>
    <w:p>
      <w:pPr>
        <w:pStyle w:val="Compact"/>
        <w:numPr>
          <w:ilvl w:val="0"/>
          <w:numId w:val="208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/api/emergence/dossier/:did/fil-rouge</w:t>
      </w:r>
    </w:p>
    <w:p>
      <w:pPr>
        <w:pStyle w:val="Compact"/>
        <w:numPr>
          <w:ilvl w:val="0"/>
          <w:numId w:val="208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85"/>
        </w:numPr>
      </w:pPr>
      <w:r>
        <w:t xml:space="preserve">POST</w:t>
      </w:r>
    </w:p>
    <w:p>
      <w:pPr>
        <w:pStyle w:val="Compact"/>
        <w:numPr>
          <w:ilvl w:val="1"/>
          <w:numId w:val="2085"/>
        </w:numPr>
      </w:pPr>
      <w:r>
        <w:t xml:space="preserve">Vérifier la forme</w:t>
      </w:r>
    </w:p>
    <w:p>
      <w:pPr>
        <w:pStyle w:val="Compact"/>
        <w:numPr>
          <w:ilvl w:val="0"/>
          <w:numId w:val="208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{fil:string non vide, axes:tableau, explication:string, partage:0|1, source:</w:t>
      </w:r>
      <w:r>
        <w:t xml:space="preserve">‘ia’</w:t>
      </w:r>
      <w:r>
        <w:t xml:space="preserve">|</w:t>
      </w:r>
      <w:r>
        <w:t xml:space="preserve">‘heuristique’</w:t>
      </w:r>
      <w:r>
        <w:t xml:space="preserve">}</w:t>
      </w:r>
    </w:p>
    <w:p>
      <w:pPr>
        <w:pStyle w:val="Compact"/>
        <w:numPr>
          <w:ilvl w:val="0"/>
          <w:numId w:val="208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fil_rouge | POST /api/emergence/dossier/:did/fil-rouge</w:t>
      </w:r>
    </w:p>
    <w:p>
      <w:pPr>
        <w:pStyle w:val="Compact"/>
        <w:numPr>
          <w:ilvl w:val="0"/>
          <w:numId w:val="208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84"/>
    <w:bookmarkStart w:id="585" w:name="Xe4f3d202e3a394e6359189470724bdd96832f6b"/>
    <w:p>
      <w:pPr>
        <w:pStyle w:val="Heading3"/>
      </w:pPr>
      <w:r>
        <w:t xml:space="preserve">TC-REL-045 — Fil rouge : repli déterministe (sans IA / j.fil absent)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unitaire de la branche de repli (valeur par défaut)</w:t>
            </w:r>
          </w:p>
        </w:tc>
      </w:tr>
    </w:tbl>
    <w:p>
      <w:pPr>
        <w:pStyle w:val="Compact"/>
        <w:numPr>
          <w:ilvl w:val="0"/>
          <w:numId w:val="208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callClaude renvoie null ou un objet sans</w:t>
      </w:r>
      <w:r>
        <w:t xml:space="preserve"> </w:t>
      </w:r>
      <w:r>
        <w:t xml:space="preserve">‘fil’</w:t>
      </w:r>
    </w:p>
    <w:p>
      <w:pPr>
        <w:pStyle w:val="Compact"/>
        <w:numPr>
          <w:ilvl w:val="0"/>
          <w:numId w:val="208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208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87"/>
        </w:numPr>
      </w:pPr>
      <w:r>
        <w:t xml:space="preserve">POST avec IA indisponible</w:t>
      </w:r>
    </w:p>
    <w:p>
      <w:pPr>
        <w:pStyle w:val="Compact"/>
        <w:numPr>
          <w:ilvl w:val="0"/>
          <w:numId w:val="208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contenu = {fil:</w:t>
      </w:r>
      <w:r>
        <w:t xml:space="preserve">‘Relier l’expérience vécue…’</w:t>
      </w:r>
      <w:r>
        <w:t xml:space="preserve">, axes:[</w:t>
      </w:r>
      <w:r>
        <w:t xml:space="preserve">‘Diagnostic’</w:t>
      </w:r>
      <w:r>
        <w:t xml:space="preserve">,</w:t>
      </w:r>
      <w:r>
        <w:t xml:space="preserve">‘Démarche’</w:t>
      </w:r>
      <w:r>
        <w:t xml:space="preserve">,</w:t>
      </w:r>
      <w:r>
        <w:t xml:space="preserve">‘Résultats &amp; recul’</w:t>
      </w:r>
      <w:r>
        <w:t xml:space="preserve">], explication:…} ; source=</w:t>
      </w:r>
      <w:r>
        <w:t xml:space="preserve">‘heuristique’</w:t>
      </w:r>
    </w:p>
    <w:p>
      <w:pPr>
        <w:pStyle w:val="Compact"/>
        <w:numPr>
          <w:ilvl w:val="0"/>
          <w:numId w:val="208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fil_rouge | repli inline POST /fil-rouge</w:t>
      </w:r>
    </w:p>
    <w:p>
      <w:pPr>
        <w:pStyle w:val="Compact"/>
        <w:numPr>
          <w:ilvl w:val="0"/>
          <w:numId w:val="208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85"/>
    <w:bookmarkStart w:id="586" w:name="X198b572f5d82a10777831a1896b0439821c2d57"/>
    <w:p>
      <w:pPr>
        <w:pStyle w:val="Heading3"/>
      </w:pPr>
      <w:r>
        <w:t xml:space="preserve">TC-REL-046 — Fil rouge : relecture après génération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(persistance/relecture)</w:t>
            </w:r>
          </w:p>
        </w:tc>
      </w:tr>
    </w:tbl>
    <w:p>
      <w:pPr>
        <w:pStyle w:val="Compact"/>
        <w:numPr>
          <w:ilvl w:val="0"/>
          <w:numId w:val="208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Accompagnateur, fil rouge généré</w:t>
      </w:r>
    </w:p>
    <w:p>
      <w:pPr>
        <w:pStyle w:val="Compact"/>
        <w:numPr>
          <w:ilvl w:val="0"/>
          <w:numId w:val="208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/api/emergence/dossier/:did/fil-rouge</w:t>
      </w:r>
    </w:p>
    <w:p>
      <w:pPr>
        <w:pStyle w:val="Compact"/>
        <w:numPr>
          <w:ilvl w:val="0"/>
          <w:numId w:val="208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89"/>
        </w:numPr>
      </w:pPr>
      <w:r>
        <w:t xml:space="preserve">GET</w:t>
      </w:r>
    </w:p>
    <w:p>
      <w:pPr>
        <w:pStyle w:val="Compact"/>
        <w:numPr>
          <w:ilvl w:val="0"/>
          <w:numId w:val="208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{filRouge:{fil,axes,explication,partage}}</w:t>
      </w:r>
    </w:p>
    <w:p>
      <w:pPr>
        <w:pStyle w:val="Compact"/>
        <w:numPr>
          <w:ilvl w:val="0"/>
          <w:numId w:val="208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fil_rouge | GET /api/emergence/dossier/:did/fil-rouge</w:t>
      </w:r>
    </w:p>
    <w:p>
      <w:pPr>
        <w:pStyle w:val="Compact"/>
        <w:numPr>
          <w:ilvl w:val="0"/>
          <w:numId w:val="208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86"/>
    <w:bookmarkStart w:id="587" w:name="Xd1402f837145db13fbda0bd22fd8cd42c8c38c8"/>
    <w:p>
      <w:pPr>
        <w:pStyle w:val="Heading3"/>
      </w:pPr>
      <w:r>
        <w:t xml:space="preserve">TC-REL-047 — Fil rouge : relecture avant génération → null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(état initial)</w:t>
            </w:r>
          </w:p>
        </w:tc>
      </w:tr>
    </w:tbl>
    <w:p>
      <w:pPr>
        <w:pStyle w:val="Compact"/>
        <w:numPr>
          <w:ilvl w:val="0"/>
          <w:numId w:val="209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propriétaire, aucun fil rouge</w:t>
      </w:r>
    </w:p>
    <w:p>
      <w:pPr>
        <w:pStyle w:val="Compact"/>
        <w:numPr>
          <w:ilvl w:val="0"/>
          <w:numId w:val="209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/api/emergence/dossier/:did/fil-rouge</w:t>
      </w:r>
    </w:p>
    <w:p>
      <w:pPr>
        <w:pStyle w:val="Compact"/>
        <w:numPr>
          <w:ilvl w:val="0"/>
          <w:numId w:val="209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91"/>
        </w:numPr>
      </w:pPr>
      <w:r>
        <w:t xml:space="preserve">GET</w:t>
      </w:r>
    </w:p>
    <w:p>
      <w:pPr>
        <w:pStyle w:val="Compact"/>
        <w:numPr>
          <w:ilvl w:val="0"/>
          <w:numId w:val="209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{filRouge:null}</w:t>
      </w:r>
    </w:p>
    <w:p>
      <w:pPr>
        <w:pStyle w:val="Compact"/>
        <w:numPr>
          <w:ilvl w:val="0"/>
          <w:numId w:val="209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fil_rouge | GET /api/emergence/dossier/:did/fil-rouge</w:t>
      </w:r>
    </w:p>
    <w:p>
      <w:pPr>
        <w:pStyle w:val="Compact"/>
        <w:numPr>
          <w:ilvl w:val="0"/>
          <w:numId w:val="209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87"/>
    <w:bookmarkStart w:id="588" w:name="X4f2d4db2d9a36cde37fecbe944a1b653b5f8b6d"/>
    <w:p>
      <w:pPr>
        <w:pStyle w:val="Heading3"/>
      </w:pPr>
      <w:r>
        <w:t xml:space="preserve">TC-REL-048 — Fil rouge : basculer le partage (PATCH)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(transition d’état de partage)</w:t>
            </w:r>
          </w:p>
        </w:tc>
      </w:tr>
    </w:tbl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Accompagnateur, fil rouge généré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{partage:1} puis {partage:0}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93"/>
        </w:numPr>
      </w:pPr>
      <w:r>
        <w:t xml:space="preserve">PATCH partage:1</w:t>
      </w:r>
    </w:p>
    <w:p>
      <w:pPr>
        <w:pStyle w:val="Compact"/>
        <w:numPr>
          <w:ilvl w:val="1"/>
          <w:numId w:val="2093"/>
        </w:numPr>
      </w:pPr>
      <w:r>
        <w:t xml:space="preserve">GET côté accompagné /mine</w:t>
      </w:r>
    </w:p>
    <w:p>
      <w:pPr>
        <w:pStyle w:val="Compact"/>
        <w:numPr>
          <w:ilvl w:val="1"/>
          <w:numId w:val="2093"/>
        </w:numPr>
      </w:pPr>
      <w:r>
        <w:t xml:space="preserve">PATCH partage:0</w:t>
      </w:r>
    </w:p>
    <w:p>
      <w:pPr>
        <w:pStyle w:val="Compact"/>
        <w:numPr>
          <w:ilvl w:val="1"/>
          <w:numId w:val="2093"/>
        </w:numPr>
      </w:pPr>
      <w:r>
        <w:t xml:space="preserve">GET côté accompagné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; le fil devient (in)visible côté accompagné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fil_rouge | PATCH /api/emergence/dossier/:did/fil-rouge/partage</w:t>
      </w:r>
    </w:p>
    <w:p>
      <w:pPr>
        <w:pStyle w:val="Compact"/>
        <w:numPr>
          <w:ilvl w:val="0"/>
          <w:numId w:val="209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88"/>
    <w:bookmarkStart w:id="589" w:name="Xf9add5f912b3acad57dea57ca3e2e1abc667c9b"/>
    <w:p>
      <w:pPr>
        <w:pStyle w:val="Heading3"/>
      </w:pPr>
      <w:r>
        <w:t xml:space="preserve">TC-REL-049 — Fil rouge : non-propriétaire → 404 (POST/GET/PATCH)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 (non-propriétaire)</w:t>
            </w:r>
          </w:p>
        </w:tc>
      </w:tr>
    </w:tbl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non propriétaire du dossier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POST/GET/PATCH /api/emergence/dossier/</w:t>
      </w:r>
      <w:r>
        <w:t xml:space="preserve">/fil-rouge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95"/>
        </w:numPr>
      </w:pPr>
      <w:r>
        <w:t xml:space="preserve">POST</w:t>
      </w:r>
    </w:p>
    <w:p>
      <w:pPr>
        <w:pStyle w:val="Compact"/>
        <w:numPr>
          <w:ilvl w:val="1"/>
          <w:numId w:val="2095"/>
        </w:numPr>
      </w:pPr>
      <w:r>
        <w:t xml:space="preserve">GET</w:t>
      </w:r>
    </w:p>
    <w:p>
      <w:pPr>
        <w:pStyle w:val="Compact"/>
        <w:numPr>
          <w:ilvl w:val="1"/>
          <w:numId w:val="2095"/>
        </w:numPr>
      </w:pPr>
      <w:r>
        <w:t xml:space="preserve">PATCH partage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pour les trois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ownsDossier | /api/emergence/dossier/:did/fil-rouge*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89"/>
    <w:bookmarkStart w:id="590" w:name="tc-rel-050-fil-rouge-rôle-accompagné-403"/>
    <w:p>
      <w:pPr>
        <w:pStyle w:val="Heading3"/>
      </w:pPr>
      <w:r>
        <w:t xml:space="preserve">TC-REL-050 — Fil rouge : rôle accompagné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0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</w:t>
      </w:r>
    </w:p>
    <w:p>
      <w:pPr>
        <w:pStyle w:val="Compact"/>
        <w:numPr>
          <w:ilvl w:val="0"/>
          <w:numId w:val="20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/api/emergence/dossier/:did/fil-rouge</w:t>
      </w:r>
    </w:p>
    <w:p>
      <w:pPr>
        <w:pStyle w:val="Compact"/>
        <w:numPr>
          <w:ilvl w:val="0"/>
          <w:numId w:val="20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97"/>
        </w:numPr>
      </w:pPr>
      <w:r>
        <w:t xml:space="preserve">POST</w:t>
      </w:r>
    </w:p>
    <w:p>
      <w:pPr>
        <w:pStyle w:val="Compact"/>
        <w:numPr>
          <w:ilvl w:val="0"/>
          <w:numId w:val="20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</w:p>
    <w:p>
      <w:pPr>
        <w:pStyle w:val="Compact"/>
        <w:numPr>
          <w:ilvl w:val="0"/>
          <w:numId w:val="20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 | POST /api/emergence/dossier/:did/fil-rouge</w:t>
      </w:r>
    </w:p>
    <w:p>
      <w:pPr>
        <w:pStyle w:val="Compact"/>
        <w:numPr>
          <w:ilvl w:val="0"/>
          <w:numId w:val="20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90"/>
    <w:bookmarkStart w:id="591" w:name="X3af2255305dcfcfd0ac153f97e532bb81d1146e"/>
    <w:p>
      <w:pPr>
        <w:pStyle w:val="Heading3"/>
      </w:pPr>
      <w:r>
        <w:t xml:space="preserve">TC-REL-051 — Fil rouge (UI) : faire émerger puis partager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(génération + partage)</w:t>
            </w:r>
          </w:p>
        </w:tc>
      </w:tr>
    </w:tbl>
    <w:p>
      <w:pPr>
        <w:pStyle w:val="Compact"/>
        <w:numPr>
          <w:ilvl w:val="0"/>
          <w:numId w:val="20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Accompagnateur, feature</w:t>
      </w:r>
      <w:r>
        <w:t xml:space="preserve"> </w:t>
      </w:r>
      <w:r>
        <w:t xml:space="preserve">‘fil_rouge’</w:t>
      </w:r>
      <w:r>
        <w:t xml:space="preserve"> </w:t>
      </w:r>
      <w:r>
        <w:t xml:space="preserve">active, page Dossier</w:t>
      </w:r>
    </w:p>
    <w:p>
      <w:pPr>
        <w:pStyle w:val="Compact"/>
        <w:numPr>
          <w:ilvl w:val="0"/>
          <w:numId w:val="20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20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099"/>
        </w:numPr>
      </w:pPr>
      <w:r>
        <w:t xml:space="preserve">Cliquer « ✨ Faire émerger le fil rouge »</w:t>
      </w:r>
    </w:p>
    <w:p>
      <w:pPr>
        <w:pStyle w:val="Compact"/>
        <w:numPr>
          <w:ilvl w:val="1"/>
          <w:numId w:val="2099"/>
        </w:numPr>
      </w:pPr>
      <w:r>
        <w:t xml:space="preserve">Cliquer « 📣 Partager avec l’accompagné »</w:t>
      </w:r>
    </w:p>
    <w:p>
      <w:pPr>
        <w:pStyle w:val="Compact"/>
        <w:numPr>
          <w:ilvl w:val="0"/>
          <w:numId w:val="20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fil/axes/explication s’affichent ; le bouton bascule en « 🔓 Partagé — retirer le partage »</w:t>
      </w:r>
    </w:p>
    <w:p>
      <w:pPr>
        <w:pStyle w:val="Compact"/>
        <w:numPr>
          <w:ilvl w:val="0"/>
          <w:numId w:val="20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fil_rouge | FilRougeCard (Dossier)</w:t>
      </w:r>
    </w:p>
    <w:p>
      <w:pPr>
        <w:pStyle w:val="Compact"/>
        <w:numPr>
          <w:ilvl w:val="0"/>
          <w:numId w:val="20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591"/>
    <w:bookmarkStart w:id="592" w:name="X1552d519ac6eb43426232231fa88f36876188f4"/>
    <w:p>
      <w:pPr>
        <w:pStyle w:val="Heading3"/>
      </w:pPr>
      <w:r>
        <w:t xml:space="preserve">TC-REL-052 — Générer les moments-clés d’un entretien (contrat 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(structure moments, typage)</w:t>
            </w:r>
          </w:p>
        </w:tc>
      </w:tr>
    </w:tbl>
    <w:p>
      <w:pPr>
        <w:pStyle w:val="Compact"/>
        <w:numPr>
          <w:ilvl w:val="0"/>
          <w:numId w:val="21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la session (entretien avec réponses)</w:t>
      </w:r>
    </w:p>
    <w:p>
      <w:pPr>
        <w:pStyle w:val="Compact"/>
        <w:numPr>
          <w:ilvl w:val="0"/>
          <w:numId w:val="21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/api/emergence/session/:sid/moments</w:t>
      </w:r>
    </w:p>
    <w:p>
      <w:pPr>
        <w:pStyle w:val="Compact"/>
        <w:numPr>
          <w:ilvl w:val="0"/>
          <w:numId w:val="21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01"/>
        </w:numPr>
      </w:pPr>
      <w:r>
        <w:t xml:space="preserve">POST</w:t>
      </w:r>
    </w:p>
    <w:p>
      <w:pPr>
        <w:pStyle w:val="Compact"/>
        <w:numPr>
          <w:ilvl w:val="1"/>
          <w:numId w:val="2101"/>
        </w:numPr>
      </w:pPr>
      <w:r>
        <w:t xml:space="preserve">Vérifier la forme</w:t>
      </w:r>
    </w:p>
    <w:p>
      <w:pPr>
        <w:pStyle w:val="Compact"/>
        <w:numPr>
          <w:ilvl w:val="0"/>
          <w:numId w:val="21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{moments:[{verbatim:string, pourquoi:string},…], partage:0|1, source}</w:t>
      </w:r>
    </w:p>
    <w:p>
      <w:pPr>
        <w:pStyle w:val="Compact"/>
        <w:numPr>
          <w:ilvl w:val="0"/>
          <w:numId w:val="21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moments_cles | POST /api/emergence/session/:sid/moments</w:t>
      </w:r>
    </w:p>
    <w:p>
      <w:pPr>
        <w:pStyle w:val="Compact"/>
        <w:numPr>
          <w:ilvl w:val="0"/>
          <w:numId w:val="21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92"/>
    <w:bookmarkStart w:id="593" w:name="X43423a6acaf90f584311e27f8f8e2b73edb7ebb"/>
    <w:p>
      <w:pPr>
        <w:pStyle w:val="Heading3"/>
      </w:pPr>
      <w:r>
        <w:t xml:space="preserve">TC-REL-053 — Moments-clés : repli déterministe fallbackMoments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unitaire de la fonction de repli (extraction déterministe)</w:t>
            </w:r>
          </w:p>
        </w:tc>
      </w:tr>
    </w:tbl>
    <w:p>
      <w:pPr>
        <w:pStyle w:val="Compact"/>
        <w:numPr>
          <w:ilvl w:val="0"/>
          <w:numId w:val="21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callClaude renvoie null ; session avec ≥1 réponse non vide</w:t>
      </w:r>
    </w:p>
    <w:p>
      <w:pPr>
        <w:pStyle w:val="Compact"/>
        <w:numPr>
          <w:ilvl w:val="0"/>
          <w:numId w:val="21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d’un entretien rempli</w:t>
      </w:r>
    </w:p>
    <w:p>
      <w:pPr>
        <w:pStyle w:val="Compact"/>
        <w:numPr>
          <w:ilvl w:val="0"/>
          <w:numId w:val="21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03"/>
        </w:numPr>
      </w:pPr>
      <w:r>
        <w:t xml:space="preserve">Appeler fallbackMoments(sid) / POST sans IA</w:t>
      </w:r>
    </w:p>
    <w:p>
      <w:pPr>
        <w:pStyle w:val="Compact"/>
        <w:numPr>
          <w:ilvl w:val="0"/>
          <w:numId w:val="21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{moments:[…]} avec ≤2 entrées issues des réponses (verbatim tronqué à 160), pourquoi=</w:t>
      </w:r>
      <w:r>
        <w:t xml:space="preserve">‘Passage potentiellement pivot de l’entretien.’</w:t>
      </w:r>
      <w:r>
        <w:t xml:space="preserve"> </w:t>
      </w:r>
      <w:r>
        <w:t xml:space="preserve">; source=</w:t>
      </w:r>
      <w:r>
        <w:t xml:space="preserve">‘heuristique’</w:t>
      </w:r>
    </w:p>
    <w:p>
      <w:pPr>
        <w:pStyle w:val="Compact"/>
        <w:numPr>
          <w:ilvl w:val="0"/>
          <w:numId w:val="21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moments_cles | fallbackMoments()</w:t>
      </w:r>
    </w:p>
    <w:p>
      <w:pPr>
        <w:pStyle w:val="Compact"/>
        <w:numPr>
          <w:ilvl w:val="0"/>
          <w:numId w:val="21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unit/emergence.test.ts</w:t>
      </w:r>
    </w:p>
    <w:bookmarkEnd w:id="593"/>
    <w:bookmarkStart w:id="594" w:name="X9cfbf0d0f42f09b3ab58917f4d1c57860433517"/>
    <w:p>
      <w:pPr>
        <w:pStyle w:val="Heading3"/>
      </w:pPr>
      <w:r>
        <w:t xml:space="preserve">TC-REL-054 — Moments-clés : session sans réponse → fallback moments vide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(jeu de données vide)</w:t>
            </w:r>
          </w:p>
        </w:tc>
      </w:tr>
    </w:tbl>
    <w:p>
      <w:pPr>
        <w:pStyle w:val="Compact"/>
        <w:numPr>
          <w:ilvl w:val="0"/>
          <w:numId w:val="21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sans réponse non vide, sans IA</w:t>
      </w:r>
    </w:p>
    <w:p>
      <w:pPr>
        <w:pStyle w:val="Compact"/>
        <w:numPr>
          <w:ilvl w:val="0"/>
          <w:numId w:val="21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d’un entretien vide</w:t>
      </w:r>
    </w:p>
    <w:p>
      <w:pPr>
        <w:pStyle w:val="Compact"/>
        <w:numPr>
          <w:ilvl w:val="0"/>
          <w:numId w:val="21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05"/>
        </w:numPr>
      </w:pPr>
      <w:r>
        <w:t xml:space="preserve">POST /api/emergence/session/:sid/moments</w:t>
      </w:r>
    </w:p>
    <w:p>
      <w:pPr>
        <w:pStyle w:val="Compact"/>
        <w:numPr>
          <w:ilvl w:val="0"/>
          <w:numId w:val="21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{moments:[]} (fallbackMoments retourne tableau vide)</w:t>
      </w:r>
    </w:p>
    <w:p>
      <w:pPr>
        <w:pStyle w:val="Compact"/>
        <w:numPr>
          <w:ilvl w:val="0"/>
          <w:numId w:val="21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moments_cles | fallbackMoments()</w:t>
      </w:r>
    </w:p>
    <w:p>
      <w:pPr>
        <w:pStyle w:val="Compact"/>
        <w:numPr>
          <w:ilvl w:val="0"/>
          <w:numId w:val="21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unit/emergence.test.ts</w:t>
      </w:r>
    </w:p>
    <w:bookmarkEnd w:id="594"/>
    <w:bookmarkStart w:id="595" w:name="Xcda5f1f23254a75f00eebeb60b0fc6945ad2f03"/>
    <w:p>
      <w:pPr>
        <w:pStyle w:val="Heading3"/>
      </w:pPr>
      <w:r>
        <w:t xml:space="preserve">TC-REL-055 — Moments-clés : régénération (ON CONFLICT session_id)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(idempotence upsert par session)</w:t>
            </w:r>
          </w:p>
        </w:tc>
      </w:tr>
    </w:tbl>
    <w:p>
      <w:pPr>
        <w:pStyle w:val="Compact"/>
        <w:numPr>
          <w:ilvl w:val="0"/>
          <w:numId w:val="21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Accompagnateur, moments déjà générés sur la session</w:t>
      </w:r>
    </w:p>
    <w:p>
      <w:pPr>
        <w:pStyle w:val="Compact"/>
        <w:numPr>
          <w:ilvl w:val="0"/>
          <w:numId w:val="21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2x POST /api/emergence/session/:sid/moments</w:t>
      </w:r>
    </w:p>
    <w:p>
      <w:pPr>
        <w:pStyle w:val="Compact"/>
        <w:numPr>
          <w:ilvl w:val="0"/>
          <w:numId w:val="21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07"/>
        </w:numPr>
      </w:pPr>
      <w:r>
        <w:t xml:space="preserve">POST</w:t>
      </w:r>
    </w:p>
    <w:p>
      <w:pPr>
        <w:pStyle w:val="Compact"/>
        <w:numPr>
          <w:ilvl w:val="1"/>
          <w:numId w:val="2107"/>
        </w:numPr>
      </w:pPr>
      <w:r>
        <w:t xml:space="preserve">POST</w:t>
      </w:r>
    </w:p>
    <w:p>
      <w:pPr>
        <w:pStyle w:val="Compact"/>
        <w:numPr>
          <w:ilvl w:val="0"/>
          <w:numId w:val="21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Une seule ligne moments_cles par session ; genere_le mis à jour</w:t>
      </w:r>
    </w:p>
    <w:p>
      <w:pPr>
        <w:pStyle w:val="Compact"/>
        <w:numPr>
          <w:ilvl w:val="0"/>
          <w:numId w:val="21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moments_cles | POST /api/emergence/session/:sid/moments</w:t>
      </w:r>
    </w:p>
    <w:p>
      <w:pPr>
        <w:pStyle w:val="Compact"/>
        <w:numPr>
          <w:ilvl w:val="0"/>
          <w:numId w:val="21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95"/>
    <w:bookmarkStart w:id="596" w:name="X464ed66854144db7cddb5c28516fd2fcc7e2485"/>
    <w:p>
      <w:pPr>
        <w:pStyle w:val="Heading3"/>
      </w:pPr>
      <w:r>
        <w:t xml:space="preserve">TC-REL-056 — Moments-clés : session d’autrui →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 (non-propriétaire de session)</w:t>
            </w:r>
          </w:p>
        </w:tc>
      </w:tr>
    </w:tbl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; session appartenant au dossier d’un autre accompagnateur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POST/GET/PATCH /api/emergence/session/</w:t>
      </w:r>
      <w:r>
        <w:t xml:space="preserve">/moments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09"/>
        </w:numPr>
      </w:pPr>
      <w:r>
        <w:t xml:space="preserve">POST</w:t>
      </w:r>
    </w:p>
    <w:p>
      <w:pPr>
        <w:pStyle w:val="Compact"/>
        <w:numPr>
          <w:ilvl w:val="1"/>
          <w:numId w:val="2109"/>
        </w:numPr>
      </w:pPr>
      <w:r>
        <w:t xml:space="preserve">GET</w:t>
      </w:r>
    </w:p>
    <w:p>
      <w:pPr>
        <w:pStyle w:val="Compact"/>
        <w:numPr>
          <w:ilvl w:val="1"/>
          <w:numId w:val="2109"/>
        </w:numPr>
      </w:pPr>
      <w:r>
        <w:t xml:space="preserve">PATCH partage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‘Entretien introuvable’</w:t>
      </w:r>
      <w:r>
        <w:t xml:space="preserve">} (ownsSession undefined)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ownsSession | /api/emergence/session/:sid/moments*</w:t>
      </w:r>
    </w:p>
    <w:p>
      <w:pPr>
        <w:pStyle w:val="Compact"/>
        <w:numPr>
          <w:ilvl w:val="0"/>
          <w:numId w:val="21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96"/>
    <w:bookmarkStart w:id="597" w:name="Xf84f2d6b0d6835860de0eb3b9150576f0ff1ab0"/>
    <w:p>
      <w:pPr>
        <w:pStyle w:val="Heading3"/>
      </w:pPr>
      <w:r>
        <w:t xml:space="preserve">TC-REL-057 — Moments-clés : rôle accompagné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1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</w:t>
      </w:r>
    </w:p>
    <w:p>
      <w:pPr>
        <w:pStyle w:val="Compact"/>
        <w:numPr>
          <w:ilvl w:val="0"/>
          <w:numId w:val="21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/api/emergence/session/:sid/moments</w:t>
      </w:r>
    </w:p>
    <w:p>
      <w:pPr>
        <w:pStyle w:val="Compact"/>
        <w:numPr>
          <w:ilvl w:val="0"/>
          <w:numId w:val="21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11"/>
        </w:numPr>
      </w:pPr>
      <w:r>
        <w:t xml:space="preserve">POST</w:t>
      </w:r>
    </w:p>
    <w:p>
      <w:pPr>
        <w:pStyle w:val="Compact"/>
        <w:numPr>
          <w:ilvl w:val="0"/>
          <w:numId w:val="21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</w:p>
    <w:p>
      <w:pPr>
        <w:pStyle w:val="Compact"/>
        <w:numPr>
          <w:ilvl w:val="0"/>
          <w:numId w:val="21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 | POST /api/emergence/session/:sid/moments</w:t>
      </w:r>
    </w:p>
    <w:p>
      <w:pPr>
        <w:pStyle w:val="Compact"/>
        <w:numPr>
          <w:ilvl w:val="0"/>
          <w:numId w:val="21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97"/>
    <w:bookmarkStart w:id="598" w:name="X1f74980e07c733a3c0eb3968d54a422dbcb7ab1"/>
    <w:p>
      <w:pPr>
        <w:pStyle w:val="Heading3"/>
      </w:pPr>
      <w:r>
        <w:t xml:space="preserve">TC-REL-058 — Lire les moments-clés avant génération → null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(état initial)</w:t>
            </w:r>
          </w:p>
        </w:tc>
      </w:tr>
    </w:tbl>
    <w:p>
      <w:pPr>
        <w:pStyle w:val="Compact"/>
        <w:numPr>
          <w:ilvl w:val="0"/>
          <w:numId w:val="21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propriétaire, aucun moment généré</w:t>
      </w:r>
    </w:p>
    <w:p>
      <w:pPr>
        <w:pStyle w:val="Compact"/>
        <w:numPr>
          <w:ilvl w:val="0"/>
          <w:numId w:val="21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/api/emergence/session/:sid/moments</w:t>
      </w:r>
    </w:p>
    <w:p>
      <w:pPr>
        <w:pStyle w:val="Compact"/>
        <w:numPr>
          <w:ilvl w:val="0"/>
          <w:numId w:val="21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13"/>
        </w:numPr>
      </w:pPr>
      <w:r>
        <w:t xml:space="preserve">GET</w:t>
      </w:r>
    </w:p>
    <w:p>
      <w:pPr>
        <w:pStyle w:val="Compact"/>
        <w:numPr>
          <w:ilvl w:val="0"/>
          <w:numId w:val="21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{moments:null, partage:0}</w:t>
      </w:r>
    </w:p>
    <w:p>
      <w:pPr>
        <w:pStyle w:val="Compact"/>
        <w:numPr>
          <w:ilvl w:val="0"/>
          <w:numId w:val="21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moments_cles | GET /api/emergence/session/:sid/moments</w:t>
      </w:r>
    </w:p>
    <w:p>
      <w:pPr>
        <w:pStyle w:val="Compact"/>
        <w:numPr>
          <w:ilvl w:val="0"/>
          <w:numId w:val="21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98"/>
    <w:bookmarkStart w:id="599" w:name="Xc16ae9702d77e2081fc90f6821c6c898d8887fa"/>
    <w:p>
      <w:pPr>
        <w:pStyle w:val="Heading3"/>
      </w:pPr>
      <w:r>
        <w:t xml:space="preserve">TC-REL-059 — Moments-clés : basculer le partage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(transition de partage)</w:t>
            </w:r>
          </w:p>
        </w:tc>
      </w:tr>
    </w:tbl>
    <w:p>
      <w:pPr>
        <w:pStyle w:val="Compact"/>
        <w:numPr>
          <w:ilvl w:val="0"/>
          <w:numId w:val="21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Accompagnateur, moments générés</w:t>
      </w:r>
    </w:p>
    <w:p>
      <w:pPr>
        <w:pStyle w:val="Compact"/>
        <w:numPr>
          <w:ilvl w:val="0"/>
          <w:numId w:val="21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{partage:1} puis {partage:0}</w:t>
      </w:r>
    </w:p>
    <w:p>
      <w:pPr>
        <w:pStyle w:val="Compact"/>
        <w:numPr>
          <w:ilvl w:val="0"/>
          <w:numId w:val="21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15"/>
        </w:numPr>
      </w:pPr>
      <w:r>
        <w:t xml:space="preserve">PATCH 1</w:t>
      </w:r>
    </w:p>
    <w:p>
      <w:pPr>
        <w:pStyle w:val="Compact"/>
        <w:numPr>
          <w:ilvl w:val="1"/>
          <w:numId w:val="2115"/>
        </w:numPr>
      </w:pPr>
      <w:r>
        <w:t xml:space="preserve">GET /mine côté accompagné</w:t>
      </w:r>
    </w:p>
    <w:p>
      <w:pPr>
        <w:pStyle w:val="Compact"/>
        <w:numPr>
          <w:ilvl w:val="1"/>
          <w:numId w:val="2115"/>
        </w:numPr>
      </w:pPr>
      <w:r>
        <w:t xml:space="preserve">PATCH 0</w:t>
      </w:r>
    </w:p>
    <w:p>
      <w:pPr>
        <w:pStyle w:val="Compact"/>
        <w:numPr>
          <w:ilvl w:val="0"/>
          <w:numId w:val="21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; moments (in)visibles côté accompagné</w:t>
      </w:r>
    </w:p>
    <w:p>
      <w:pPr>
        <w:pStyle w:val="Compact"/>
        <w:numPr>
          <w:ilvl w:val="0"/>
          <w:numId w:val="21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moments_cles | PATCH /api/emergence/session/:sid/moments/partage</w:t>
      </w:r>
    </w:p>
    <w:p>
      <w:pPr>
        <w:pStyle w:val="Compact"/>
        <w:numPr>
          <w:ilvl w:val="0"/>
          <w:numId w:val="21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599"/>
    <w:bookmarkStart w:id="600" w:name="Xa83c5027df3fef8b961bbabdc483b1117373d77"/>
    <w:p>
      <w:pPr>
        <w:pStyle w:val="Heading3"/>
      </w:pPr>
      <w:r>
        <w:t xml:space="preserve">TC-REL-060 — Lecture accompagné /mine : seul le partagé est visible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(partage × visibilité accompagné)</w:t>
            </w:r>
          </w:p>
        </w:tc>
      </w:tr>
    </w:tbl>
    <w:p>
      <w:pPr>
        <w:pStyle w:val="Compact"/>
        <w:numPr>
          <w:ilvl w:val="0"/>
          <w:numId w:val="21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 ; fil rouge partage=1, 1 session moments partage=1, 1 session moments partage=0</w:t>
      </w:r>
    </w:p>
    <w:p>
      <w:pPr>
        <w:pStyle w:val="Compact"/>
        <w:numPr>
          <w:ilvl w:val="0"/>
          <w:numId w:val="21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/api/emergence/mine/dossier/:did</w:t>
      </w:r>
    </w:p>
    <w:p>
      <w:pPr>
        <w:pStyle w:val="Compact"/>
        <w:numPr>
          <w:ilvl w:val="0"/>
          <w:numId w:val="21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17"/>
        </w:numPr>
      </w:pPr>
      <w:r>
        <w:t xml:space="preserve">GET</w:t>
      </w:r>
    </w:p>
    <w:p>
      <w:pPr>
        <w:pStyle w:val="Compact"/>
        <w:numPr>
          <w:ilvl w:val="0"/>
          <w:numId w:val="21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{filRouge: objet (car partagé), moments: […] uniquement issus des sessions partagées} ; les moments non partagés sont absents</w:t>
      </w:r>
    </w:p>
    <w:p>
      <w:pPr>
        <w:pStyle w:val="Compact"/>
        <w:numPr>
          <w:ilvl w:val="0"/>
          <w:numId w:val="21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fil_rouge/moments_cles | GET /api/emergence/mine/dossier/:did</w:t>
      </w:r>
    </w:p>
    <w:p>
      <w:pPr>
        <w:pStyle w:val="Compact"/>
        <w:numPr>
          <w:ilvl w:val="0"/>
          <w:numId w:val="21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00"/>
    <w:bookmarkStart w:id="601" w:name="Xc154e2b0b4cb725846ea43523dc96c5b55f178a"/>
    <w:p>
      <w:pPr>
        <w:pStyle w:val="Heading3"/>
      </w:pPr>
      <w:r>
        <w:t xml:space="preserve">TC-REL-061 — Lecture accompagné /mine : rien de partagé → champs nuls/vides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(état vide après filtrage partage=1)</w:t>
            </w:r>
          </w:p>
        </w:tc>
      </w:tr>
    </w:tbl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 ; aucun partage actif</w:t>
      </w:r>
    </w:p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/api/emergence/mine/dossier/:did</w:t>
      </w:r>
    </w:p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19"/>
        </w:numPr>
      </w:pPr>
      <w:r>
        <w:t xml:space="preserve">GET</w:t>
      </w:r>
    </w:p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{filRouge:null, moments:[]}</w:t>
      </w:r>
    </w:p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fil_rouge/moments_cles | GET /api/emergence/mine/dossier/:did</w:t>
      </w:r>
    </w:p>
    <w:p>
      <w:pPr>
        <w:pStyle w:val="Compact"/>
        <w:numPr>
          <w:ilvl w:val="0"/>
          <w:numId w:val="21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01"/>
    <w:bookmarkStart w:id="602" w:name="X34de320303b0173b17bcfea95087f30cebb47ae"/>
    <w:p>
      <w:pPr>
        <w:pStyle w:val="Heading3"/>
      </w:pPr>
      <w:r>
        <w:t xml:space="preserve">TC-REL-062 — Lecture accompagné /mine : dossier d’autrui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 (non-propriétaire)</w:t>
            </w:r>
          </w:p>
        </w:tc>
      </w:tr>
    </w:tbl>
    <w:p>
      <w:pPr>
        <w:pStyle w:val="Compact"/>
        <w:numPr>
          <w:ilvl w:val="0"/>
          <w:numId w:val="212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; dossierId d’un autre accompagné</w:t>
      </w:r>
    </w:p>
    <w:p>
      <w:pPr>
        <w:pStyle w:val="Compact"/>
        <w:numPr>
          <w:ilvl w:val="0"/>
          <w:numId w:val="21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/api/emergence/mine/dossier/</w:t>
      </w:r>
    </w:p>
    <w:p>
      <w:pPr>
        <w:pStyle w:val="Compact"/>
        <w:numPr>
          <w:ilvl w:val="0"/>
          <w:numId w:val="212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21"/>
        </w:numPr>
      </w:pPr>
      <w:r>
        <w:t xml:space="preserve">GET</w:t>
      </w:r>
    </w:p>
    <w:p>
      <w:pPr>
        <w:pStyle w:val="Compact"/>
        <w:numPr>
          <w:ilvl w:val="0"/>
          <w:numId w:val="212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‘Parcours introuvable’</w:t>
      </w:r>
      <w:r>
        <w:t xml:space="preserve">}</w:t>
      </w:r>
    </w:p>
    <w:p>
      <w:pPr>
        <w:pStyle w:val="Compact"/>
        <w:numPr>
          <w:ilvl w:val="0"/>
          <w:numId w:val="212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/api/emergence/mine/dossier/:did</w:t>
      </w:r>
    </w:p>
    <w:p>
      <w:pPr>
        <w:pStyle w:val="Compact"/>
        <w:numPr>
          <w:ilvl w:val="0"/>
          <w:numId w:val="212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02"/>
    <w:bookmarkStart w:id="603" w:name="X7961f0c5546cb253ce340c04aec91b2deb021c2"/>
    <w:p>
      <w:pPr>
        <w:pStyle w:val="Heading3"/>
      </w:pPr>
      <w:r>
        <w:t xml:space="preserve">TC-REL-063 — Lecture accompagné /mine : rôle accompagnateur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/api/emergence/mine/dossier/:did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23"/>
        </w:numPr>
      </w:pPr>
      <w:r>
        <w:t xml:space="preserve">GET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(requireRole(</w:t>
      </w:r>
      <w:r>
        <w:t xml:space="preserve">‘accompagne’</w:t>
      </w:r>
      <w:r>
        <w:t xml:space="preserve">))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 | GET /api/emergence/mine/dossier/:did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03"/>
    <w:bookmarkStart w:id="604" w:name="Xc95c34b82d9de7bcdc86a9c5b501cfc3eaad9e3"/>
    <w:p>
      <w:pPr>
        <w:pStyle w:val="Heading3"/>
      </w:pPr>
      <w:r>
        <w:t xml:space="preserve">TC-REL-064 — Émergence partagée (UI) : l’accompagné voit fil rouge + moments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(lecture conditionnelle)</w:t>
            </w:r>
          </w:p>
        </w:tc>
      </w:tr>
    </w:tbl>
    <w:p>
      <w:pPr>
        <w:pStyle w:val="Compact"/>
        <w:numPr>
          <w:ilvl w:val="0"/>
          <w:numId w:val="212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(Amine) ; fil rouge déjà partagé côté démo</w:t>
      </w:r>
    </w:p>
    <w:p>
      <w:pPr>
        <w:pStyle w:val="Compact"/>
        <w:numPr>
          <w:ilvl w:val="0"/>
          <w:numId w:val="212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212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25"/>
        </w:numPr>
      </w:pPr>
      <w:r>
        <w:t xml:space="preserve">Ouvrir ParcoursDetail du parcours vitrine</w:t>
      </w:r>
    </w:p>
    <w:p>
      <w:pPr>
        <w:pStyle w:val="Compact"/>
        <w:numPr>
          <w:ilvl w:val="0"/>
          <w:numId w:val="212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Section « 🧵 Le fil rouge de ton mémoire » avec axes ; moments-clés affichés si partagés ; section masquée si rien n’est partagé</w:t>
      </w:r>
    </w:p>
    <w:p>
      <w:pPr>
        <w:pStyle w:val="Compact"/>
        <w:numPr>
          <w:ilvl w:val="0"/>
          <w:numId w:val="212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fil_rouge/moments_cles | EmergencePartage (ParcoursDetail)</w:t>
      </w:r>
    </w:p>
    <w:p>
      <w:pPr>
        <w:pStyle w:val="Compact"/>
        <w:numPr>
          <w:ilvl w:val="0"/>
          <w:numId w:val="212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604"/>
    <w:bookmarkStart w:id="605" w:name="Xfdbc8a9c251e55e5ce41921e0810d097ec73ee8"/>
    <w:p>
      <w:pPr>
        <w:pStyle w:val="Heading3"/>
      </w:pPr>
      <w:r>
        <w:t xml:space="preserve">TC-REL-065 — Transparence : tableau RGPD nominal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exhaustive + typage des agrégats)</w:t>
            </w:r>
          </w:p>
        </w:tc>
      </w:tr>
    </w:tbl>
    <w:p>
      <w:pPr>
        <w:pStyle w:val="Compact"/>
        <w:numPr>
          <w:ilvl w:val="0"/>
          <w:numId w:val="212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 ; feature</w:t>
      </w:r>
      <w:r>
        <w:t xml:space="preserve"> </w:t>
      </w:r>
      <w:r>
        <w:t xml:space="preserve">‘transparence’</w:t>
      </w:r>
      <w:r>
        <w:t xml:space="preserve"> </w:t>
      </w:r>
      <w:r>
        <w:t xml:space="preserve">active (plan absent ou Essentiel/Pro)</w:t>
      </w:r>
    </w:p>
    <w:p>
      <w:pPr>
        <w:pStyle w:val="Compact"/>
        <w:numPr>
          <w:ilvl w:val="0"/>
          <w:numId w:val="212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/api/transparence/dossier/:id</w:t>
      </w:r>
    </w:p>
    <w:p>
      <w:pPr>
        <w:pStyle w:val="Compact"/>
        <w:numPr>
          <w:ilvl w:val="0"/>
          <w:numId w:val="212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27"/>
        </w:numPr>
      </w:pPr>
      <w:r>
        <w:t xml:space="preserve">GET</w:t>
      </w:r>
    </w:p>
    <w:p>
      <w:pPr>
        <w:pStyle w:val="Compact"/>
        <w:numPr>
          <w:ilvl w:val="1"/>
          <w:numId w:val="2127"/>
        </w:numPr>
      </w:pPr>
      <w:r>
        <w:t xml:space="preserve">Vérifier la forme</w:t>
      </w:r>
    </w:p>
    <w:p>
      <w:pPr>
        <w:pStyle w:val="Compact"/>
        <w:numPr>
          <w:ilvl w:val="0"/>
          <w:numId w:val="212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{donnees:{questionnaire,rdvs,comptes_rendus_publies,syntheses_publiees,actions,meteo,journal}(nombres), ia:{comptes_rendus_generes:number, synthese_generee:bool, fil_rouge_partage:bool, moments_partages:number}, ce_que_voit_lia:string, soustraitants:[{nom,role}x2], demande_effacement_en_cours:bool}</w:t>
      </w:r>
    </w:p>
    <w:p>
      <w:pPr>
        <w:pStyle w:val="Compact"/>
        <w:numPr>
          <w:ilvl w:val="0"/>
          <w:numId w:val="212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transparence | GET /api/transparence/dossier/:id</w:t>
      </w:r>
    </w:p>
    <w:p>
      <w:pPr>
        <w:pStyle w:val="Compact"/>
        <w:numPr>
          <w:ilvl w:val="0"/>
          <w:numId w:val="212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05"/>
    <w:bookmarkStart w:id="606" w:name="X9dac033ea57962ac616bcc589efd032459b29fd"/>
    <w:p>
      <w:pPr>
        <w:pStyle w:val="Heading3"/>
      </w:pPr>
      <w:r>
        <w:t xml:space="preserve">TC-REL-066 — Transparence : feature absente → 403 (requireFeature)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l’offre (requireFeature serveur)</w:t>
            </w:r>
          </w:p>
        </w:tc>
      </w:tr>
    </w:tbl>
    <w:p>
      <w:pPr>
        <w:pStyle w:val="Compact"/>
        <w:numPr>
          <w:ilvl w:val="0"/>
          <w:numId w:val="212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avec plan SANS</w:t>
      </w:r>
      <w:r>
        <w:t xml:space="preserve"> </w:t>
      </w:r>
      <w:r>
        <w:t xml:space="preserve">‘transparence’</w:t>
      </w:r>
      <w:r>
        <w:t xml:space="preserve"> </w:t>
      </w:r>
      <w:r>
        <w:t xml:space="preserve">(ex. plan Découverte)</w:t>
      </w:r>
    </w:p>
    <w:p>
      <w:pPr>
        <w:pStyle w:val="Compact"/>
        <w:numPr>
          <w:ilvl w:val="0"/>
          <w:numId w:val="212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/api/transparence/dossier/:id</w:t>
      </w:r>
    </w:p>
    <w:p>
      <w:pPr>
        <w:pStyle w:val="Compact"/>
        <w:numPr>
          <w:ilvl w:val="0"/>
          <w:numId w:val="212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29"/>
        </w:numPr>
      </w:pPr>
      <w:r>
        <w:t xml:space="preserve">Admin applique le plan Découverte au compte</w:t>
      </w:r>
    </w:p>
    <w:p>
      <w:pPr>
        <w:pStyle w:val="Compact"/>
        <w:numPr>
          <w:ilvl w:val="1"/>
          <w:numId w:val="2129"/>
        </w:numPr>
      </w:pPr>
      <w:r>
        <w:t xml:space="preserve">GET</w:t>
      </w:r>
    </w:p>
    <w:p>
      <w:pPr>
        <w:pStyle w:val="Compact"/>
        <w:numPr>
          <w:ilvl w:val="0"/>
          <w:numId w:val="212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{error:</w:t>
      </w:r>
      <w:r>
        <w:t xml:space="preserve">‘Fonctionnalité non disponible dans votre offre’</w:t>
      </w:r>
      <w:r>
        <w:t xml:space="preserve">}</w:t>
      </w:r>
    </w:p>
    <w:p>
      <w:pPr>
        <w:pStyle w:val="Compact"/>
        <w:numPr>
          <w:ilvl w:val="0"/>
          <w:numId w:val="212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‘transparence’</w:t>
      </w:r>
      <w:r>
        <w:t xml:space="preserve">) | GET /api/transparence/dossier/:id</w:t>
      </w:r>
    </w:p>
    <w:p>
      <w:pPr>
        <w:pStyle w:val="Compact"/>
        <w:numPr>
          <w:ilvl w:val="0"/>
          <w:numId w:val="212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06"/>
    <w:bookmarkStart w:id="607" w:name="Xde4cc4165dfe6a0ceb19d426fd72dd489ae129d"/>
    <w:p>
      <w:pPr>
        <w:pStyle w:val="Heading3"/>
      </w:pPr>
      <w:r>
        <w:t xml:space="preserve">TC-REL-067 — Transparence : rôle accompagnateur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13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</w:t>
      </w:r>
    </w:p>
    <w:p>
      <w:pPr>
        <w:pStyle w:val="Compact"/>
        <w:numPr>
          <w:ilvl w:val="0"/>
          <w:numId w:val="213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/api/transparence/dossier/:id</w:t>
      </w:r>
    </w:p>
    <w:p>
      <w:pPr>
        <w:pStyle w:val="Compact"/>
        <w:numPr>
          <w:ilvl w:val="0"/>
          <w:numId w:val="213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31"/>
        </w:numPr>
      </w:pPr>
      <w:r>
        <w:t xml:space="preserve">GET</w:t>
      </w:r>
    </w:p>
    <w:p>
      <w:pPr>
        <w:pStyle w:val="Compact"/>
        <w:numPr>
          <w:ilvl w:val="0"/>
          <w:numId w:val="213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(requireRole(</w:t>
      </w:r>
      <w:r>
        <w:t xml:space="preserve">‘accompagne’</w:t>
      </w:r>
      <w:r>
        <w:t xml:space="preserve">))</w:t>
      </w:r>
    </w:p>
    <w:p>
      <w:pPr>
        <w:pStyle w:val="Compact"/>
        <w:numPr>
          <w:ilvl w:val="0"/>
          <w:numId w:val="213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 | GET /api/transparence/dossier/:id</w:t>
      </w:r>
    </w:p>
    <w:p>
      <w:pPr>
        <w:pStyle w:val="Compact"/>
        <w:numPr>
          <w:ilvl w:val="0"/>
          <w:numId w:val="213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07"/>
    <w:bookmarkStart w:id="608" w:name="X1f888a34612a4087f04d31b9aa5ca3bc6bfd3a4"/>
    <w:p>
      <w:pPr>
        <w:pStyle w:val="Heading3"/>
      </w:pPr>
      <w:r>
        <w:t xml:space="preserve">TC-REL-068 — Transparence : dossier d’autrui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 (non-propriétaire)</w:t>
            </w:r>
          </w:p>
        </w:tc>
      </w:tr>
    </w:tbl>
    <w:p>
      <w:pPr>
        <w:pStyle w:val="Compact"/>
        <w:numPr>
          <w:ilvl w:val="0"/>
          <w:numId w:val="213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; dossierId d’un autre accompagné ; feature active</w:t>
      </w:r>
    </w:p>
    <w:p>
      <w:pPr>
        <w:pStyle w:val="Compact"/>
        <w:numPr>
          <w:ilvl w:val="0"/>
          <w:numId w:val="213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/api/transparence/dossier/</w:t>
      </w:r>
    </w:p>
    <w:p>
      <w:pPr>
        <w:pStyle w:val="Compact"/>
        <w:numPr>
          <w:ilvl w:val="0"/>
          <w:numId w:val="213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33"/>
        </w:numPr>
      </w:pPr>
      <w:r>
        <w:t xml:space="preserve">GET</w:t>
      </w:r>
    </w:p>
    <w:p>
      <w:pPr>
        <w:pStyle w:val="Compact"/>
        <w:numPr>
          <w:ilvl w:val="0"/>
          <w:numId w:val="213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‘Parcours introuvable’</w:t>
      </w:r>
      <w:r>
        <w:t xml:space="preserve">} (ownDossier undefined)</w:t>
      </w:r>
    </w:p>
    <w:p>
      <w:pPr>
        <w:pStyle w:val="Compact"/>
        <w:numPr>
          <w:ilvl w:val="0"/>
          <w:numId w:val="213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ownDossier | GET /api/transparence/dossier/:id</w:t>
      </w:r>
    </w:p>
    <w:p>
      <w:pPr>
        <w:pStyle w:val="Compact"/>
        <w:numPr>
          <w:ilvl w:val="0"/>
          <w:numId w:val="213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08"/>
    <w:bookmarkStart w:id="609" w:name="X1d7d3723ed33ab719cd9d457a67d5ad6dab1488"/>
    <w:p>
      <w:pPr>
        <w:pStyle w:val="Heading3"/>
      </w:pPr>
      <w:r>
        <w:t xml:space="preserve">TC-REL-069 — Transparence : non authentifié →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13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</w:t>
      </w:r>
    </w:p>
    <w:p>
      <w:pPr>
        <w:pStyle w:val="Compact"/>
        <w:numPr>
          <w:ilvl w:val="0"/>
          <w:numId w:val="213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/api/transparence/dossier/1</w:t>
      </w:r>
    </w:p>
    <w:p>
      <w:pPr>
        <w:pStyle w:val="Compact"/>
        <w:numPr>
          <w:ilvl w:val="0"/>
          <w:numId w:val="213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35"/>
        </w:numPr>
      </w:pPr>
      <w:r>
        <w:t xml:space="preserve">GET sans cookie</w:t>
      </w:r>
    </w:p>
    <w:p>
      <w:pPr>
        <w:pStyle w:val="Compact"/>
        <w:numPr>
          <w:ilvl w:val="0"/>
          <w:numId w:val="213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</w:p>
    <w:p>
      <w:pPr>
        <w:pStyle w:val="Compact"/>
        <w:numPr>
          <w:ilvl w:val="0"/>
          <w:numId w:val="213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| GET /api/transparence/dossier/:id</w:t>
      </w:r>
    </w:p>
    <w:p>
      <w:pPr>
        <w:pStyle w:val="Compact"/>
        <w:numPr>
          <w:ilvl w:val="0"/>
          <w:numId w:val="213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09"/>
    <w:bookmarkStart w:id="610" w:name="X12f86a90db7c3a7a0de1aa27d7eede61e7db4d9"/>
    <w:p>
      <w:pPr>
        <w:pStyle w:val="Heading3"/>
      </w:pPr>
      <w:r>
        <w:t xml:space="preserve">TC-REL-070 — Transparence : cohérence des compteurs avec les données réelles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(exactitude des agrégats)</w:t>
            </w:r>
          </w:p>
        </w:tc>
      </w:tr>
    </w:tbl>
    <w:p>
      <w:pPr>
        <w:pStyle w:val="Compact"/>
        <w:numPr>
          <w:ilvl w:val="0"/>
          <w:numId w:val="213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avec N relevés météo et M notes journal connus</w:t>
      </w:r>
    </w:p>
    <w:p>
      <w:pPr>
        <w:pStyle w:val="Compact"/>
        <w:numPr>
          <w:ilvl w:val="0"/>
          <w:numId w:val="213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/api/transparence/dossier/:id</w:t>
      </w:r>
    </w:p>
    <w:p>
      <w:pPr>
        <w:pStyle w:val="Compact"/>
        <w:numPr>
          <w:ilvl w:val="0"/>
          <w:numId w:val="213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37"/>
        </w:numPr>
      </w:pPr>
      <w:r>
        <w:t xml:space="preserve">Compter les relevés/notes en base</w:t>
      </w:r>
    </w:p>
    <w:p>
      <w:pPr>
        <w:pStyle w:val="Compact"/>
        <w:numPr>
          <w:ilvl w:val="1"/>
          <w:numId w:val="2137"/>
        </w:numPr>
      </w:pPr>
      <w:r>
        <w:t xml:space="preserve">GET</w:t>
      </w:r>
    </w:p>
    <w:p>
      <w:pPr>
        <w:pStyle w:val="Compact"/>
        <w:numPr>
          <w:ilvl w:val="1"/>
          <w:numId w:val="2137"/>
        </w:numPr>
      </w:pPr>
      <w:r>
        <w:t xml:space="preserve">Comparer</w:t>
      </w:r>
    </w:p>
    <w:p>
      <w:pPr>
        <w:pStyle w:val="Compact"/>
        <w:numPr>
          <w:ilvl w:val="0"/>
          <w:numId w:val="213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donnees.meteo == N (role=</w:t>
      </w:r>
      <w:r>
        <w:t xml:space="preserve">‘accompagne’</w:t>
      </w:r>
      <w:r>
        <w:t xml:space="preserve">), donnees.journal == M (accompagne_id=moi)</w:t>
      </w:r>
    </w:p>
    <w:p>
      <w:pPr>
        <w:pStyle w:val="Compact"/>
        <w:numPr>
          <w:ilvl w:val="0"/>
          <w:numId w:val="213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transparence | GET /api/transparence/dossier/:id</w:t>
      </w:r>
    </w:p>
    <w:p>
      <w:pPr>
        <w:pStyle w:val="Compact"/>
        <w:numPr>
          <w:ilvl w:val="0"/>
          <w:numId w:val="213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10"/>
    <w:bookmarkStart w:id="611" w:name="X3ad7bbe432997011c172495f404e05782bddd8d"/>
    <w:p>
      <w:pPr>
        <w:pStyle w:val="Heading3"/>
      </w:pPr>
      <w:r>
        <w:t xml:space="preserve">TC-REL-071 — Demande d’effacement : création +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(effet de bord transactionnel)</w:t>
            </w:r>
          </w:p>
        </w:tc>
      </w:tr>
    </w:tbl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 ; feature</w:t>
      </w:r>
      <w:r>
        <w:t xml:space="preserve"> </w:t>
      </w:r>
      <w:r>
        <w:t xml:space="preserve">‘transparence’</w:t>
      </w:r>
      <w:r>
        <w:t xml:space="preserve"> </w:t>
      </w:r>
      <w:r>
        <w:t xml:space="preserve">active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{dossierId, motif:</w:t>
      </w:r>
      <w:r>
        <w:t xml:space="preserve">‘Je quitte le dispositif’</w:t>
      </w:r>
      <w:r>
        <w:t xml:space="preserve">}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39"/>
        </w:numPr>
      </w:pPr>
      <w:r>
        <w:t xml:space="preserve">POST /api/transparence/effacement</w:t>
      </w:r>
    </w:p>
    <w:p>
      <w:pPr>
        <w:pStyle w:val="Compact"/>
        <w:numPr>
          <w:ilvl w:val="1"/>
          <w:numId w:val="2139"/>
        </w:numPr>
      </w:pPr>
      <w:r>
        <w:t xml:space="preserve">Vérifier la demande et les notifications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{ok:true} ; ligne demandes_effacement (statut en_attente) ; notification créée pour l’accompagnateur ET pour chaque admin (transaction)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transparence | POST /api/transparence/effacement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11"/>
    <w:bookmarkStart w:id="612" w:name="Xfb9976226c3ceb7d121730fbe2d1c748742a7ac"/>
    <w:p>
      <w:pPr>
        <w:pStyle w:val="Heading3"/>
      </w:pPr>
      <w:r>
        <w:t xml:space="preserve">TC-REL-072 — Demande d’effacement sans motif (facultatif)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(champ optionnel absent)</w:t>
            </w:r>
          </w:p>
        </w:tc>
      </w:tr>
    </w:tbl>
    <w:p>
      <w:pPr>
        <w:pStyle w:val="Compact"/>
        <w:numPr>
          <w:ilvl w:val="0"/>
          <w:numId w:val="214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 ; feature active</w:t>
      </w:r>
    </w:p>
    <w:p>
      <w:pPr>
        <w:pStyle w:val="Compact"/>
        <w:numPr>
          <w:ilvl w:val="0"/>
          <w:numId w:val="214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{dossierId}</w:t>
      </w:r>
    </w:p>
    <w:p>
      <w:pPr>
        <w:pStyle w:val="Compact"/>
        <w:numPr>
          <w:ilvl w:val="0"/>
          <w:numId w:val="214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41"/>
        </w:numPr>
      </w:pPr>
      <w:r>
        <w:t xml:space="preserve">POST</w:t>
      </w:r>
    </w:p>
    <w:p>
      <w:pPr>
        <w:pStyle w:val="Compact"/>
        <w:numPr>
          <w:ilvl w:val="0"/>
          <w:numId w:val="214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{ok:true} ; motif=null ; texte de notification sans « Motif : »</w:t>
      </w:r>
    </w:p>
    <w:p>
      <w:pPr>
        <w:pStyle w:val="Compact"/>
        <w:numPr>
          <w:ilvl w:val="0"/>
          <w:numId w:val="214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transparence | POST /api/transparence/effacement</w:t>
      </w:r>
    </w:p>
    <w:p>
      <w:pPr>
        <w:pStyle w:val="Compact"/>
        <w:numPr>
          <w:ilvl w:val="0"/>
          <w:numId w:val="214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12"/>
    <w:bookmarkStart w:id="613" w:name="X0494fa9b940ebea5a44b6cbd3aeb0758226116b"/>
    <w:p>
      <w:pPr>
        <w:pStyle w:val="Heading3"/>
      </w:pPr>
      <w:r>
        <w:t xml:space="preserve">TC-REL-073 — Demande d’effacement : motif tronqué à 500 caractères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(longueur max du motif)</w:t>
            </w:r>
          </w:p>
        </w:tc>
      </w:tr>
    </w:tbl>
    <w:p>
      <w:pPr>
        <w:pStyle w:val="Compact"/>
        <w:numPr>
          <w:ilvl w:val="0"/>
          <w:numId w:val="214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propriétaire ; feature active</w:t>
      </w:r>
    </w:p>
    <w:p>
      <w:pPr>
        <w:pStyle w:val="Compact"/>
        <w:numPr>
          <w:ilvl w:val="0"/>
          <w:numId w:val="214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{dossierId, motif: chaîne de 700 caractères}</w:t>
      </w:r>
    </w:p>
    <w:p>
      <w:pPr>
        <w:pStyle w:val="Compact"/>
        <w:numPr>
          <w:ilvl w:val="0"/>
          <w:numId w:val="214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43"/>
        </w:numPr>
      </w:pPr>
      <w:r>
        <w:t xml:space="preserve">POST</w:t>
      </w:r>
    </w:p>
    <w:p>
      <w:pPr>
        <w:pStyle w:val="Compact"/>
        <w:numPr>
          <w:ilvl w:val="0"/>
          <w:numId w:val="214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motif stocké tronqué à 500 (slice(0,500).trim())</w:t>
      </w:r>
    </w:p>
    <w:p>
      <w:pPr>
        <w:pStyle w:val="Compact"/>
        <w:numPr>
          <w:ilvl w:val="0"/>
          <w:numId w:val="214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transparence | POST /api/transparence/effacement</w:t>
      </w:r>
    </w:p>
    <w:p>
      <w:pPr>
        <w:pStyle w:val="Compact"/>
        <w:numPr>
          <w:ilvl w:val="0"/>
          <w:numId w:val="214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13"/>
    <w:bookmarkStart w:id="614" w:name="Xe173b7f9c2cac6eb86a26f6c0b973e0acc50a40"/>
    <w:p>
      <w:pPr>
        <w:pStyle w:val="Heading3"/>
      </w:pPr>
      <w:r>
        <w:t xml:space="preserve">TC-REL-074 — Demande d’effacement : dossier d’autrui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</w:t>
            </w:r>
          </w:p>
        </w:tc>
      </w:tr>
    </w:tbl>
    <w:p>
      <w:pPr>
        <w:pStyle w:val="Compact"/>
        <w:numPr>
          <w:ilvl w:val="0"/>
          <w:numId w:val="214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; dossierId d’un autre accompagné ; feature active</w:t>
      </w:r>
    </w:p>
    <w:p>
      <w:pPr>
        <w:pStyle w:val="Compact"/>
        <w:numPr>
          <w:ilvl w:val="0"/>
          <w:numId w:val="214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{dossierId:</w:t>
      </w:r>
      <w:r>
        <w:t xml:space="preserve">}</w:t>
      </w:r>
    </w:p>
    <w:p>
      <w:pPr>
        <w:pStyle w:val="Compact"/>
        <w:numPr>
          <w:ilvl w:val="0"/>
          <w:numId w:val="214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45"/>
        </w:numPr>
      </w:pPr>
      <w:r>
        <w:t xml:space="preserve">POST</w:t>
      </w:r>
    </w:p>
    <w:p>
      <w:pPr>
        <w:pStyle w:val="Compact"/>
        <w:numPr>
          <w:ilvl w:val="0"/>
          <w:numId w:val="214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‘Parcours introuvable’</w:t>
      </w:r>
      <w:r>
        <w:t xml:space="preserve">}</w:t>
      </w:r>
    </w:p>
    <w:p>
      <w:pPr>
        <w:pStyle w:val="Compact"/>
        <w:numPr>
          <w:ilvl w:val="0"/>
          <w:numId w:val="214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ownDossier | POST /api/transparence/effacement</w:t>
      </w:r>
    </w:p>
    <w:p>
      <w:pPr>
        <w:pStyle w:val="Compact"/>
        <w:numPr>
          <w:ilvl w:val="0"/>
          <w:numId w:val="214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14"/>
    <w:bookmarkStart w:id="615" w:name="X7f6d7d3cd11e76333bf4e7f7fe3a2a29973e3ee"/>
    <w:p>
      <w:pPr>
        <w:pStyle w:val="Heading3"/>
      </w:pPr>
      <w:r>
        <w:t xml:space="preserve">TC-REL-075 — Demande d’effacement : feature absente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l’offre</w:t>
            </w:r>
          </w:p>
        </w:tc>
      </w:tr>
    </w:tbl>
    <w:p>
      <w:pPr>
        <w:pStyle w:val="Compact"/>
        <w:numPr>
          <w:ilvl w:val="0"/>
          <w:numId w:val="214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avec plan SANS</w:t>
      </w:r>
      <w:r>
        <w:t xml:space="preserve"> </w:t>
      </w:r>
      <w:r>
        <w:t xml:space="preserve">‘transparence’</w:t>
      </w:r>
    </w:p>
    <w:p>
      <w:pPr>
        <w:pStyle w:val="Compact"/>
        <w:numPr>
          <w:ilvl w:val="0"/>
          <w:numId w:val="214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{dossierId}</w:t>
      </w:r>
    </w:p>
    <w:p>
      <w:pPr>
        <w:pStyle w:val="Compact"/>
        <w:numPr>
          <w:ilvl w:val="0"/>
          <w:numId w:val="214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47"/>
        </w:numPr>
      </w:pPr>
      <w:r>
        <w:t xml:space="preserve">POST</w:t>
      </w:r>
    </w:p>
    <w:p>
      <w:pPr>
        <w:pStyle w:val="Compact"/>
        <w:numPr>
          <w:ilvl w:val="0"/>
          <w:numId w:val="214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‘Fonctionnalité non disponible dans votre offre’</w:t>
      </w:r>
    </w:p>
    <w:p>
      <w:pPr>
        <w:pStyle w:val="Compact"/>
        <w:numPr>
          <w:ilvl w:val="0"/>
          <w:numId w:val="214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‘transparence’</w:t>
      </w:r>
      <w:r>
        <w:t xml:space="preserve">) | POST /api/transparence/effacement</w:t>
      </w:r>
    </w:p>
    <w:p>
      <w:pPr>
        <w:pStyle w:val="Compact"/>
        <w:numPr>
          <w:ilvl w:val="0"/>
          <w:numId w:val="214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15"/>
    <w:bookmarkStart w:id="616" w:name="X2229e3f5c6d885e38a0516a539efe92b5f6de68"/>
    <w:p>
      <w:pPr>
        <w:pStyle w:val="Heading3"/>
      </w:pPr>
      <w:r>
        <w:t xml:space="preserve">TC-REL-076 — Demande d’effacement : rôle accompagnateur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{dossierId}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49"/>
        </w:numPr>
      </w:pPr>
      <w:r>
        <w:t xml:space="preserve">POST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 | POST /api/transparence/effacement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16"/>
    <w:bookmarkStart w:id="617" w:name="X177db93d58ab152a93a54040fbd784abe01b2c6"/>
    <w:p>
      <w:pPr>
        <w:pStyle w:val="Heading3"/>
      </w:pPr>
      <w:r>
        <w:t xml:space="preserve">TC-REL-077 — Effacement : 2e demande pendant qu’une est en_attente → drapeau déjà en cours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(état de demande)</w:t>
            </w:r>
          </w:p>
        </w:tc>
      </w:tr>
    </w:tbl>
    <w:p>
      <w:pPr>
        <w:pStyle w:val="Compact"/>
        <w:numPr>
          <w:ilvl w:val="0"/>
          <w:numId w:val="215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ayant déjà une demande en_attente</w:t>
      </w:r>
    </w:p>
    <w:p>
      <w:pPr>
        <w:pStyle w:val="Compact"/>
        <w:numPr>
          <w:ilvl w:val="0"/>
          <w:numId w:val="215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{dossierId} puis GET /api/transparence/dossier/:id</w:t>
      </w:r>
    </w:p>
    <w:p>
      <w:pPr>
        <w:pStyle w:val="Compact"/>
        <w:numPr>
          <w:ilvl w:val="0"/>
          <w:numId w:val="215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51"/>
        </w:numPr>
      </w:pPr>
      <w:r>
        <w:t xml:space="preserve">POST (1re demande)</w:t>
      </w:r>
    </w:p>
    <w:p>
      <w:pPr>
        <w:pStyle w:val="Compact"/>
        <w:numPr>
          <w:ilvl w:val="1"/>
          <w:numId w:val="2151"/>
        </w:numPr>
      </w:pPr>
      <w:r>
        <w:t xml:space="preserve">GET le tableau</w:t>
      </w:r>
    </w:p>
    <w:p>
      <w:pPr>
        <w:pStyle w:val="Compact"/>
        <w:numPr>
          <w:ilvl w:val="0"/>
          <w:numId w:val="215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renvoie demande_effacement_en_cours:true (dejaDemande). Note : le POST n’empêche pas un doublon — comportement à vérifier vs spec</w:t>
      </w:r>
    </w:p>
    <w:p>
      <w:pPr>
        <w:pStyle w:val="Compact"/>
        <w:numPr>
          <w:ilvl w:val="0"/>
          <w:numId w:val="215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transparence | POST + GET /api/transparence/dossier/:id</w:t>
      </w:r>
    </w:p>
    <w:p>
      <w:pPr>
        <w:pStyle w:val="Compact"/>
        <w:numPr>
          <w:ilvl w:val="0"/>
          <w:numId w:val="215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17"/>
    <w:bookmarkStart w:id="618" w:name="X6c8c133f90be56c4fcffc488885f22177fb5088"/>
    <w:p>
      <w:pPr>
        <w:pStyle w:val="Heading3"/>
      </w:pPr>
      <w:r>
        <w:t xml:space="preserve">TC-REL-078 — Transparence (UI) : consulter ses données et demander l’effacement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(consultation + demande RGPD)</w:t>
            </w:r>
          </w:p>
        </w:tc>
      </w:tr>
    </w:tbl>
    <w:p>
      <w:pPr>
        <w:pStyle w:val="Compact"/>
        <w:numPr>
          <w:ilvl w:val="0"/>
          <w:numId w:val="215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(Amine), feature</w:t>
      </w:r>
      <w:r>
        <w:t xml:space="preserve"> </w:t>
      </w:r>
      <w:r>
        <w:t xml:space="preserve">‘transparence’</w:t>
      </w:r>
      <w:r>
        <w:t xml:space="preserve"> </w:t>
      </w:r>
      <w:r>
        <w:t xml:space="preserve">active, page ParcoursDetail</w:t>
      </w:r>
    </w:p>
    <w:p>
      <w:pPr>
        <w:pStyle w:val="Compact"/>
        <w:numPr>
          <w:ilvl w:val="0"/>
          <w:numId w:val="215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motif</w:t>
      </w:r>
      <w:r>
        <w:t xml:space="preserve"> </w:t>
      </w:r>
      <w:r>
        <w:t xml:space="preserve">‘Test’</w:t>
      </w:r>
    </w:p>
    <w:p>
      <w:pPr>
        <w:pStyle w:val="Compact"/>
        <w:numPr>
          <w:ilvl w:val="0"/>
          <w:numId w:val="215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53"/>
        </w:numPr>
      </w:pPr>
      <w:r>
        <w:t xml:space="preserve">Ouvrir la modale « Mes données &amp; transparence »</w:t>
      </w:r>
    </w:p>
    <w:p>
      <w:pPr>
        <w:pStyle w:val="Compact"/>
        <w:numPr>
          <w:ilvl w:val="1"/>
          <w:numId w:val="2153"/>
        </w:numPr>
      </w:pPr>
      <w:r>
        <w:t xml:space="preserve">Vérifier les sections (données, IA, sous-traitants, droits)</w:t>
      </w:r>
    </w:p>
    <w:p>
      <w:pPr>
        <w:pStyle w:val="Compact"/>
        <w:numPr>
          <w:ilvl w:val="1"/>
          <w:numId w:val="2153"/>
        </w:numPr>
      </w:pPr>
      <w:r>
        <w:t xml:space="preserve">Cliquer « Demander l’effacement »</w:t>
      </w:r>
    </w:p>
    <w:p>
      <w:pPr>
        <w:pStyle w:val="Compact"/>
        <w:numPr>
          <w:ilvl w:val="1"/>
          <w:numId w:val="2153"/>
        </w:numPr>
      </w:pPr>
      <w:r>
        <w:t xml:space="preserve">Saisir un motif</w:t>
      </w:r>
    </w:p>
    <w:p>
      <w:pPr>
        <w:pStyle w:val="Compact"/>
        <w:numPr>
          <w:ilvl w:val="1"/>
          <w:numId w:val="2153"/>
        </w:numPr>
      </w:pPr>
      <w:r>
        <w:t xml:space="preserve">Cliquer « Envoyer la demande »</w:t>
      </w:r>
    </w:p>
    <w:p>
      <w:pPr>
        <w:pStyle w:val="Compact"/>
        <w:numPr>
          <w:ilvl w:val="0"/>
          <w:numId w:val="215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4 sections s’affichent ; message de confirmation « Ta demande a été envoyée… » ; l’option d’effacement bascule en « demande déjà en cours »</w:t>
      </w:r>
    </w:p>
    <w:p>
      <w:pPr>
        <w:pStyle w:val="Compact"/>
        <w:numPr>
          <w:ilvl w:val="0"/>
          <w:numId w:val="215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transparence | TransparenceModal (ParcoursDetail)</w:t>
      </w:r>
    </w:p>
    <w:p>
      <w:pPr>
        <w:pStyle w:val="Compact"/>
        <w:numPr>
          <w:ilvl w:val="0"/>
          <w:numId w:val="215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618"/>
    <w:bookmarkStart w:id="620" w:name="Xa6a5529aa51ff668aba5eb83a00687ef732c756"/>
    <w:p>
      <w:pPr>
        <w:pStyle w:val="Heading3"/>
      </w:pPr>
      <w:r>
        <w:t xml:space="preserve">TC-REL-079 — Miroir : générer l’analyse de posture (contrat IA + persistance)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(structure, bornes de note, persistance/relecture)</w:t>
            </w:r>
          </w:p>
        </w:tc>
      </w:tr>
    </w:tbl>
    <w:p>
      <w:pPr>
        <w:pStyle w:val="Compact"/>
        <w:numPr>
          <w:ilvl w:val="0"/>
          <w:numId w:val="215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la session ; feature</w:t>
      </w:r>
      <w:r>
        <w:t xml:space="preserve"> </w:t>
      </w:r>
      <w:r>
        <w:t xml:space="preserve">‘miroir’</w:t>
      </w:r>
      <w:r>
        <w:t xml:space="preserve"> </w:t>
      </w:r>
      <w:r>
        <w:t xml:space="preserve">active</w:t>
      </w:r>
    </w:p>
    <w:p>
      <w:pPr>
        <w:pStyle w:val="Compact"/>
        <w:numPr>
          <w:ilvl w:val="0"/>
          <w:numId w:val="215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/api/miroir/session/:sid</w:t>
      </w:r>
    </w:p>
    <w:p>
      <w:pPr>
        <w:pStyle w:val="Compact"/>
        <w:numPr>
          <w:ilvl w:val="0"/>
          <w:numId w:val="215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55"/>
        </w:numPr>
      </w:pPr>
      <w:r>
        <w:t xml:space="preserve">POST</w:t>
      </w:r>
    </w:p>
    <w:p>
      <w:pPr>
        <w:pStyle w:val="Compact"/>
        <w:numPr>
          <w:ilvl w:val="1"/>
          <w:numId w:val="2155"/>
        </w:numPr>
      </w:pPr>
      <w:r>
        <w:t xml:space="preserve">Vérifier la forme</w:t>
      </w:r>
    </w:p>
    <w:p>
      <w:pPr>
        <w:pStyle w:val="Compact"/>
        <w:numPr>
          <w:ilvl w:val="1"/>
          <w:numId w:val="2155"/>
        </w:numPr>
      </w:pPr>
      <w:r>
        <w:t xml:space="preserve">GET pour relecture</w:t>
      </w:r>
    </w:p>
    <w:p>
      <w:pPr>
        <w:pStyle w:val="Compact"/>
        <w:numPr>
          <w:ilvl w:val="0"/>
          <w:numId w:val="215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{forces:</w:t>
      </w:r>
      <w:hyperlink r:id="rId619">
        <w:r>
          <w:rPr>
            <w:rStyle w:val="Hyperlink"/>
          </w:rPr>
          <w:t xml:space="preserve">{principe,observation,verbatim}</w:t>
        </w:r>
      </w:hyperlink>
      <w:r>
        <w:t xml:space="preserve">, glissements:</w:t>
      </w:r>
      <w:hyperlink r:id="rId619">
        <w:r>
          <w:rPr>
            <w:rStyle w:val="Hyperlink"/>
          </w:rPr>
          <w:t xml:space="preserve">{…,conseil}</w:t>
        </w:r>
      </w:hyperlink>
      <w:r>
        <w:t xml:space="preserve">, synthese:string, scores:[{indicateur,score,commentaire}], note:number|null (0-100), source:</w:t>
      </w:r>
      <w:r>
        <w:t xml:space="preserve">‘ia’</w:t>
      </w:r>
      <w:r>
        <w:t xml:space="preserve">|</w:t>
      </w:r>
      <w:r>
        <w:t xml:space="preserve">‘heuristique’</w:t>
      </w:r>
      <w:r>
        <w:t xml:space="preserve">} ; GET relit l’analyse persistée</w:t>
      </w:r>
    </w:p>
    <w:p>
      <w:pPr>
        <w:pStyle w:val="Compact"/>
        <w:numPr>
          <w:ilvl w:val="0"/>
          <w:numId w:val="215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POST /api/miroir/session/:sid</w:t>
      </w:r>
    </w:p>
    <w:p>
      <w:pPr>
        <w:pStyle w:val="Compact"/>
        <w:numPr>
          <w:ilvl w:val="0"/>
          <w:numId w:val="215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20"/>
    <w:bookmarkStart w:id="621" w:name="X2fe9cf5efeec0407e71a0d1c6ef10879c7bcfda"/>
    <w:p>
      <w:pPr>
        <w:pStyle w:val="Heading3"/>
      </w:pPr>
      <w:r>
        <w:t xml:space="preserve">TC-REL-080 — Miroir : repli heuristique fallbackMiroir (sans clé 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unitaire de la fonction de repli (calcul déterministe)</w:t>
            </w:r>
          </w:p>
        </w:tc>
      </w:tr>
    </w:tbl>
    <w:p>
      <w:pPr>
        <w:pStyle w:val="Compact"/>
        <w:numPr>
          <w:ilvl w:val="0"/>
          <w:numId w:val="215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ANTHROPIC_API_KEY absente OU test direct ; session avec questions ouvertes et fermées</w:t>
      </w:r>
    </w:p>
    <w:p>
      <w:pPr>
        <w:pStyle w:val="Compact"/>
        <w:numPr>
          <w:ilvl w:val="0"/>
          <w:numId w:val="215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d’un entretien rempli</w:t>
      </w:r>
    </w:p>
    <w:p>
      <w:pPr>
        <w:pStyle w:val="Compact"/>
        <w:numPr>
          <w:ilvl w:val="0"/>
          <w:numId w:val="215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57"/>
        </w:numPr>
      </w:pPr>
      <w:r>
        <w:t xml:space="preserve">Appeler fallbackMiroir(sid) / POST sans IA</w:t>
      </w:r>
    </w:p>
    <w:p>
      <w:pPr>
        <w:pStyle w:val="Compact"/>
        <w:numPr>
          <w:ilvl w:val="0"/>
          <w:numId w:val="215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forces (1-3 selon questions/notes), glissements (≥1, ajout d’un défaut si aucune fermée), 6 scores aux indicateurs 1.1/1.4/2.1/2.4/2.5/2.6, note = moyenne arrondie des scores ; source=</w:t>
      </w:r>
      <w:r>
        <w:t xml:space="preserve">‘heuristique’</w:t>
      </w:r>
    </w:p>
    <w:p>
      <w:pPr>
        <w:pStyle w:val="Compact"/>
        <w:numPr>
          <w:ilvl w:val="0"/>
          <w:numId w:val="215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fallbackMiroir()</w:t>
      </w:r>
    </w:p>
    <w:p>
      <w:pPr>
        <w:pStyle w:val="Compact"/>
        <w:numPr>
          <w:ilvl w:val="0"/>
          <w:numId w:val="215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unit/miroir.test.ts</w:t>
      </w:r>
    </w:p>
    <w:bookmarkEnd w:id="621"/>
    <w:bookmarkStart w:id="622" w:name="X9097a614ba70374097ba62ce695dd45b075ee79"/>
    <w:p>
      <w:pPr>
        <w:pStyle w:val="Heading3"/>
      </w:pPr>
      <w:r>
        <w:t xml:space="preserve">TC-REL-081 — Miroir : OPEN_RE classe correctement ouvertes/fermées (score 2.5)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(regex ouverte/fermée → score calculé)</w:t>
            </w:r>
          </w:p>
        </w:tc>
      </w:tr>
    </w:tbl>
    <w:p>
      <w:pPr>
        <w:pStyle w:val="Compact"/>
        <w:numPr>
          <w:ilvl w:val="0"/>
          <w:numId w:val="215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Test de fallbackMiroir avec un jeu connu de questions</w:t>
      </w:r>
    </w:p>
    <w:p>
      <w:pPr>
        <w:pStyle w:val="Compact"/>
        <w:numPr>
          <w:ilvl w:val="0"/>
          <w:numId w:val="215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3 questions dont 2 commençant par</w:t>
      </w:r>
      <w:r>
        <w:t xml:space="preserve"> </w:t>
      </w:r>
      <w:r>
        <w:t xml:space="preserve">‘Comment’</w:t>
      </w:r>
      <w:r>
        <w:t xml:space="preserve">/</w:t>
      </w:r>
      <w:r>
        <w:t xml:space="preserve">‘Qu’</w:t>
      </w:r>
      <w:r>
        <w:t xml:space="preserve">’ et 1 fermée (</w:t>
      </w:r>
      <w:r>
        <w:t xml:space="preserve">‘As-tu…’</w:t>
      </w:r>
      <w:r>
        <w:t xml:space="preserve">)</w:t>
      </w:r>
    </w:p>
    <w:p>
      <w:pPr>
        <w:pStyle w:val="Compact"/>
        <w:numPr>
          <w:ilvl w:val="0"/>
          <w:numId w:val="215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59"/>
        </w:numPr>
      </w:pPr>
      <w:r>
        <w:t xml:space="preserve">Appeler fallbackMiroir(sid)</w:t>
      </w:r>
    </w:p>
    <w:p>
      <w:pPr>
        <w:pStyle w:val="Compact"/>
        <w:numPr>
          <w:ilvl w:val="0"/>
          <w:numId w:val="215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ratio=2/3 ; score indicateur 2.5 = round(45 + 0.666*35) ≈ 68 ; glissement</w:t>
      </w:r>
      <w:r>
        <w:t xml:space="preserve"> </w:t>
      </w:r>
      <w:r>
        <w:t xml:space="preserve">‘Faire émerger’</w:t>
      </w:r>
      <w:r>
        <w:t xml:space="preserve"> </w:t>
      </w:r>
      <w:r>
        <w:t xml:space="preserve">présent à cause de la fermée</w:t>
      </w:r>
    </w:p>
    <w:p>
      <w:pPr>
        <w:pStyle w:val="Compact"/>
        <w:numPr>
          <w:ilvl w:val="0"/>
          <w:numId w:val="215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OPEN_RE / fallbackMiroir scores</w:t>
      </w:r>
    </w:p>
    <w:p>
      <w:pPr>
        <w:pStyle w:val="Compact"/>
        <w:numPr>
          <w:ilvl w:val="0"/>
          <w:numId w:val="215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unit/miroir.test.ts</w:t>
      </w:r>
    </w:p>
    <w:bookmarkEnd w:id="622"/>
    <w:bookmarkStart w:id="623" w:name="X12e77a6129010c4c40ac1b5c4053871bcf818f8"/>
    <w:p>
      <w:pPr>
        <w:pStyle w:val="Heading3"/>
      </w:pPr>
      <w:r>
        <w:t xml:space="preserve">TC-REL-082 — Miroir : session sans aucune note ni question (repli dégradé)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(jeu de données vide)</w:t>
            </w:r>
          </w:p>
        </w:tc>
      </w:tr>
    </w:tbl>
    <w:p>
      <w:pPr>
        <w:pStyle w:val="Compact"/>
        <w:numPr>
          <w:ilvl w:val="0"/>
          <w:numId w:val="216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vide, sans IA</w:t>
      </w:r>
    </w:p>
    <w:p>
      <w:pPr>
        <w:pStyle w:val="Compact"/>
        <w:numPr>
          <w:ilvl w:val="0"/>
          <w:numId w:val="216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d’un entretien vide</w:t>
      </w:r>
    </w:p>
    <w:p>
      <w:pPr>
        <w:pStyle w:val="Compact"/>
        <w:numPr>
          <w:ilvl w:val="0"/>
          <w:numId w:val="216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61"/>
        </w:numPr>
      </w:pPr>
      <w:r>
        <w:t xml:space="preserve">POST /api/miroir/session/:sid</w:t>
      </w:r>
    </w:p>
    <w:p>
      <w:pPr>
        <w:pStyle w:val="Compact"/>
        <w:numPr>
          <w:ilvl w:val="0"/>
          <w:numId w:val="216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forces=[] (aucune question), glissements contient le défaut</w:t>
      </w:r>
      <w:r>
        <w:t xml:space="preserve"> </w:t>
      </w:r>
      <w:r>
        <w:t xml:space="preserve">‘Faire émerger’</w:t>
      </w:r>
      <w:r>
        <w:t xml:space="preserve"> </w:t>
      </w:r>
      <w:r>
        <w:t xml:space="preserve">(verbatim vide), scores calculés avec ratio=0 → 2.5=round(45)=45</w:t>
      </w:r>
    </w:p>
    <w:p>
      <w:pPr>
        <w:pStyle w:val="Compact"/>
        <w:numPr>
          <w:ilvl w:val="0"/>
          <w:numId w:val="216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fallbackMiroir() cas vide</w:t>
      </w:r>
    </w:p>
    <w:p>
      <w:pPr>
        <w:pStyle w:val="Compact"/>
        <w:numPr>
          <w:ilvl w:val="0"/>
          <w:numId w:val="216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unit/miroir.test.ts</w:t>
      </w:r>
    </w:p>
    <w:bookmarkEnd w:id="623"/>
    <w:bookmarkStart w:id="624" w:name="tc-rel-083-miroir-note-ia-écrêtée-à-0100"/>
    <w:p>
      <w:pPr>
        <w:pStyle w:val="Heading3"/>
      </w:pPr>
      <w:r>
        <w:t xml:space="preserve">TC-REL-083 — Miroir : note IA écrêtée à [0,100]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(clamp de la note)</w:t>
            </w:r>
          </w:p>
        </w:tc>
      </w:tr>
    </w:tbl>
    <w:p>
      <w:pPr>
        <w:pStyle w:val="Compact"/>
        <w:numPr>
          <w:ilvl w:val="0"/>
          <w:numId w:val="216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Réponse IA simulée avec note=150 puis note=-10</w:t>
      </w:r>
    </w:p>
    <w:p>
      <w:pPr>
        <w:pStyle w:val="Compact"/>
        <w:numPr>
          <w:ilvl w:val="0"/>
          <w:numId w:val="216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216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63"/>
        </w:numPr>
      </w:pPr>
      <w:r>
        <w:t xml:space="preserve">suggererMiroir avec note hors bornes</w:t>
      </w:r>
    </w:p>
    <w:p>
      <w:pPr>
        <w:pStyle w:val="Compact"/>
        <w:numPr>
          <w:ilvl w:val="0"/>
          <w:numId w:val="216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note = Math.max(0, Math.min(100, j.note)) → 100 puis 0</w:t>
      </w:r>
    </w:p>
    <w:p>
      <w:pPr>
        <w:pStyle w:val="Compact"/>
        <w:numPr>
          <w:ilvl w:val="0"/>
          <w:numId w:val="216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suggererMiroir() clamp note</w:t>
      </w:r>
    </w:p>
    <w:p>
      <w:pPr>
        <w:pStyle w:val="Compact"/>
        <w:numPr>
          <w:ilvl w:val="0"/>
          <w:numId w:val="216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624"/>
    <w:bookmarkStart w:id="625" w:name="X701e9fe3d04b366dee8548972031e72ea716ea3"/>
    <w:p>
      <w:pPr>
        <w:pStyle w:val="Heading3"/>
      </w:pPr>
      <w:r>
        <w:t xml:space="preserve">TC-REL-084 — Miroir : scores filtrés sur INDICATEUR_IDS valides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(indicateur valide/invalide)</w:t>
            </w:r>
          </w:p>
        </w:tc>
      </w:tr>
    </w:tbl>
    <w:p>
      <w:pPr>
        <w:pStyle w:val="Compact"/>
        <w:numPr>
          <w:ilvl w:val="0"/>
          <w:numId w:val="216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Réponse IA simulée contenant un indicateur invalide (ex</w:t>
      </w:r>
      <w:r>
        <w:t xml:space="preserve"> </w:t>
      </w:r>
      <w:r>
        <w:t xml:space="preserve">‘9.9’</w:t>
      </w:r>
      <w:r>
        <w:t xml:space="preserve">) + valides</w:t>
      </w:r>
    </w:p>
    <w:p>
      <w:pPr>
        <w:pStyle w:val="Compact"/>
        <w:numPr>
          <w:ilvl w:val="0"/>
          <w:numId w:val="216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scores=[{indicateur:</w:t>
      </w:r>
      <w:r>
        <w:t xml:space="preserve">‘2.5’</w:t>
      </w:r>
      <w:r>
        <w:t xml:space="preserve">…},{indicateur:</w:t>
      </w:r>
      <w:r>
        <w:t xml:space="preserve">‘9.9’</w:t>
      </w:r>
      <w:r>
        <w:t xml:space="preserve">…}]</w:t>
      </w:r>
    </w:p>
    <w:p>
      <w:pPr>
        <w:pStyle w:val="Compact"/>
        <w:numPr>
          <w:ilvl w:val="0"/>
          <w:numId w:val="216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65"/>
        </w:numPr>
      </w:pPr>
      <w:r>
        <w:t xml:space="preserve">POST /api/miroir/session/:sid</w:t>
      </w:r>
    </w:p>
    <w:p>
      <w:pPr>
        <w:pStyle w:val="Compact"/>
        <w:numPr>
          <w:ilvl w:val="0"/>
          <w:numId w:val="216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score</w:t>
      </w:r>
      <w:r>
        <w:t xml:space="preserve"> </w:t>
      </w:r>
      <w:r>
        <w:t xml:space="preserve">‘9.9’</w:t>
      </w:r>
      <w:r>
        <w:t xml:space="preserve"> </w:t>
      </w:r>
      <w:r>
        <w:t xml:space="preserve">est éliminé (result.scores filtré par INDICATEUR_IDS.includes) ; seuls les indicateurs de la grille (21) subsistent</w:t>
      </w:r>
    </w:p>
    <w:p>
      <w:pPr>
        <w:pStyle w:val="Compact"/>
        <w:numPr>
          <w:ilvl w:val="0"/>
          <w:numId w:val="216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INDICATEUR_IDS filter POST /session/:sid</w:t>
      </w:r>
    </w:p>
    <w:p>
      <w:pPr>
        <w:pStyle w:val="Compact"/>
        <w:numPr>
          <w:ilvl w:val="0"/>
          <w:numId w:val="216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625"/>
    <w:bookmarkStart w:id="626" w:name="X9d4386c4e63e85ac6245b45617f2dea4ca45c42"/>
    <w:p>
      <w:pPr>
        <w:pStyle w:val="Heading3"/>
      </w:pPr>
      <w:r>
        <w:t xml:space="preserve">TC-REL-085 — Miroir : régénération écrase l’analyse (ON CONFLICT session_id)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(idempotence upsert)</w:t>
            </w:r>
          </w:p>
        </w:tc>
      </w:tr>
    </w:tbl>
    <w:p>
      <w:pPr>
        <w:pStyle w:val="Compact"/>
        <w:numPr>
          <w:ilvl w:val="0"/>
          <w:numId w:val="216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Accompagnateur, analyse déjà générée</w:t>
      </w:r>
    </w:p>
    <w:p>
      <w:pPr>
        <w:pStyle w:val="Compact"/>
        <w:numPr>
          <w:ilvl w:val="0"/>
          <w:numId w:val="216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2x POST /api/miroir/session/:sid</w:t>
      </w:r>
    </w:p>
    <w:p>
      <w:pPr>
        <w:pStyle w:val="Compact"/>
        <w:numPr>
          <w:ilvl w:val="0"/>
          <w:numId w:val="216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67"/>
        </w:numPr>
      </w:pPr>
      <w:r>
        <w:t xml:space="preserve">POST</w:t>
      </w:r>
    </w:p>
    <w:p>
      <w:pPr>
        <w:pStyle w:val="Compact"/>
        <w:numPr>
          <w:ilvl w:val="1"/>
          <w:numId w:val="2167"/>
        </w:numPr>
      </w:pPr>
      <w:r>
        <w:t xml:space="preserve">POST</w:t>
      </w:r>
    </w:p>
    <w:p>
      <w:pPr>
        <w:pStyle w:val="Compact"/>
        <w:numPr>
          <w:ilvl w:val="0"/>
          <w:numId w:val="216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Une seule ligne analyses_posture par session ; contenu/source/genere_le mis à jour</w:t>
      </w:r>
    </w:p>
    <w:p>
      <w:pPr>
        <w:pStyle w:val="Compact"/>
        <w:numPr>
          <w:ilvl w:val="0"/>
          <w:numId w:val="216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POST /api/miroir/session/:sid</w:t>
      </w:r>
    </w:p>
    <w:p>
      <w:pPr>
        <w:pStyle w:val="Compact"/>
        <w:numPr>
          <w:ilvl w:val="0"/>
          <w:numId w:val="216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26"/>
    <w:bookmarkStart w:id="627" w:name="Xc4a19212d5617b14926e407b5fb58fdaae538d4"/>
    <w:p>
      <w:pPr>
        <w:pStyle w:val="Heading3"/>
      </w:pPr>
      <w:r>
        <w:t xml:space="preserve">TC-REL-086 — Miroir : feature absente → 403 (requireFeature)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l’offre (requireFeature serveur)</w:t>
            </w:r>
          </w:p>
        </w:tc>
      </w:tr>
    </w:tbl>
    <w:p>
      <w:pPr>
        <w:pStyle w:val="Compact"/>
        <w:numPr>
          <w:ilvl w:val="0"/>
          <w:numId w:val="216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plan SANS</w:t>
      </w:r>
      <w:r>
        <w:t xml:space="preserve"> </w:t>
      </w:r>
      <w:r>
        <w:t xml:space="preserve">‘miroir’</w:t>
      </w:r>
      <w:r>
        <w:t xml:space="preserve"> </w:t>
      </w:r>
      <w:r>
        <w:t xml:space="preserve">(ex. Découverte/Essentiel)</w:t>
      </w:r>
    </w:p>
    <w:p>
      <w:pPr>
        <w:pStyle w:val="Compact"/>
        <w:numPr>
          <w:ilvl w:val="0"/>
          <w:numId w:val="216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/api/miroir/session/:sid</w:t>
      </w:r>
    </w:p>
    <w:p>
      <w:pPr>
        <w:pStyle w:val="Compact"/>
        <w:numPr>
          <w:ilvl w:val="0"/>
          <w:numId w:val="216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69"/>
        </w:numPr>
      </w:pPr>
      <w:r>
        <w:t xml:space="preserve">POST</w:t>
      </w:r>
    </w:p>
    <w:p>
      <w:pPr>
        <w:pStyle w:val="Compact"/>
        <w:numPr>
          <w:ilvl w:val="0"/>
          <w:numId w:val="216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{error:</w:t>
      </w:r>
      <w:r>
        <w:t xml:space="preserve">‘Fonctionnalité non disponible dans votre offre’</w:t>
      </w:r>
      <w:r>
        <w:t xml:space="preserve">}</w:t>
      </w:r>
    </w:p>
    <w:p>
      <w:pPr>
        <w:pStyle w:val="Compact"/>
        <w:numPr>
          <w:ilvl w:val="0"/>
          <w:numId w:val="216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‘miroir’</w:t>
      </w:r>
      <w:r>
        <w:t xml:space="preserve">) | POST /api/miroir/session/:sid</w:t>
      </w:r>
    </w:p>
    <w:p>
      <w:pPr>
        <w:pStyle w:val="Compact"/>
        <w:numPr>
          <w:ilvl w:val="0"/>
          <w:numId w:val="216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27"/>
    <w:bookmarkStart w:id="628" w:name="tc-rel-087-miroir-rôle-accompagné-403"/>
    <w:p>
      <w:pPr>
        <w:pStyle w:val="Heading3"/>
      </w:pPr>
      <w:r>
        <w:t xml:space="preserve">TC-REL-087 — Miroir : rôle accompagné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17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</w:t>
      </w:r>
    </w:p>
    <w:p>
      <w:pPr>
        <w:pStyle w:val="Compact"/>
        <w:numPr>
          <w:ilvl w:val="0"/>
          <w:numId w:val="217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/api/miroir/session/:sid</w:t>
      </w:r>
    </w:p>
    <w:p>
      <w:pPr>
        <w:pStyle w:val="Compact"/>
        <w:numPr>
          <w:ilvl w:val="0"/>
          <w:numId w:val="217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71"/>
        </w:numPr>
      </w:pPr>
      <w:r>
        <w:t xml:space="preserve">POST</w:t>
      </w:r>
    </w:p>
    <w:p>
      <w:pPr>
        <w:pStyle w:val="Compact"/>
        <w:numPr>
          <w:ilvl w:val="0"/>
          <w:numId w:val="217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(requireRole(</w:t>
      </w:r>
      <w:r>
        <w:t xml:space="preserve">‘accompagnateur’</w:t>
      </w:r>
      <w:r>
        <w:t xml:space="preserve">))</w:t>
      </w:r>
    </w:p>
    <w:p>
      <w:pPr>
        <w:pStyle w:val="Compact"/>
        <w:numPr>
          <w:ilvl w:val="0"/>
          <w:numId w:val="217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 | POST /api/miroir/session/:sid</w:t>
      </w:r>
    </w:p>
    <w:p>
      <w:pPr>
        <w:pStyle w:val="Compact"/>
        <w:numPr>
          <w:ilvl w:val="0"/>
          <w:numId w:val="217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28"/>
    <w:bookmarkStart w:id="629" w:name="tc-rel-088-miroir-session-dautrui-404"/>
    <w:p>
      <w:pPr>
        <w:pStyle w:val="Heading3"/>
      </w:pPr>
      <w:r>
        <w:t xml:space="preserve">TC-REL-088 — Miroir : session d’autrui →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 (non-propriétaire de session)</w:t>
            </w:r>
          </w:p>
        </w:tc>
      </w:tr>
    </w:tbl>
    <w:p>
      <w:pPr>
        <w:pStyle w:val="Compact"/>
        <w:numPr>
          <w:ilvl w:val="0"/>
          <w:numId w:val="217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; session d’un dossier non accompagné par lui ; feature active</w:t>
      </w:r>
    </w:p>
    <w:p>
      <w:pPr>
        <w:pStyle w:val="Compact"/>
        <w:numPr>
          <w:ilvl w:val="0"/>
          <w:numId w:val="217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POST/GET /api/miroir/session/</w:t>
      </w:r>
    </w:p>
    <w:p>
      <w:pPr>
        <w:pStyle w:val="Compact"/>
        <w:numPr>
          <w:ilvl w:val="0"/>
          <w:numId w:val="217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73"/>
        </w:numPr>
      </w:pPr>
      <w:r>
        <w:t xml:space="preserve">POST</w:t>
      </w:r>
    </w:p>
    <w:p>
      <w:pPr>
        <w:pStyle w:val="Compact"/>
        <w:numPr>
          <w:ilvl w:val="1"/>
          <w:numId w:val="2173"/>
        </w:numPr>
      </w:pPr>
      <w:r>
        <w:t xml:space="preserve">GET</w:t>
      </w:r>
    </w:p>
    <w:p>
      <w:pPr>
        <w:pStyle w:val="Compact"/>
        <w:numPr>
          <w:ilvl w:val="0"/>
          <w:numId w:val="217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‘Entretien introuvable’</w:t>
      </w:r>
      <w:r>
        <w:t xml:space="preserve">} (ownsSession undefined)</w:t>
      </w:r>
    </w:p>
    <w:p>
      <w:pPr>
        <w:pStyle w:val="Compact"/>
        <w:numPr>
          <w:ilvl w:val="0"/>
          <w:numId w:val="217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ownsSession | /api/miroir/session/:sid</w:t>
      </w:r>
    </w:p>
    <w:p>
      <w:pPr>
        <w:pStyle w:val="Compact"/>
        <w:numPr>
          <w:ilvl w:val="0"/>
          <w:numId w:val="217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29"/>
    <w:bookmarkStart w:id="630" w:name="tc-rel-089-miroir-non-authentifié-401"/>
    <w:p>
      <w:pPr>
        <w:pStyle w:val="Heading3"/>
      </w:pPr>
      <w:r>
        <w:t xml:space="preserve">TC-REL-089 — Miroir : non authentifié →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</w:t>
      </w:r>
    </w:p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/api/miroir/session/1</w:t>
      </w:r>
    </w:p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75"/>
        </w:numPr>
      </w:pPr>
      <w:r>
        <w:t xml:space="preserve">POST sans cookie</w:t>
      </w:r>
    </w:p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</w:p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| POST /api/miroir/session/:sid</w:t>
      </w:r>
    </w:p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30"/>
    <w:bookmarkStart w:id="631" w:name="X3d6100c6a1fa133994a1cbe67523aa03cb5395f"/>
    <w:p>
      <w:pPr>
        <w:pStyle w:val="Heading3"/>
      </w:pPr>
      <w:r>
        <w:t xml:space="preserve">TC-REL-090 — Miroir : relire l’analyse avant génération → null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(état initial)</w:t>
            </w:r>
          </w:p>
        </w:tc>
      </w:tr>
    </w:tbl>
    <w:p>
      <w:pPr>
        <w:pStyle w:val="Compact"/>
        <w:numPr>
          <w:ilvl w:val="0"/>
          <w:numId w:val="217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propriétaire, aucune analyse ; feature active</w:t>
      </w:r>
    </w:p>
    <w:p>
      <w:pPr>
        <w:pStyle w:val="Compact"/>
        <w:numPr>
          <w:ilvl w:val="0"/>
          <w:numId w:val="217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/api/miroir/session/:sid</w:t>
      </w:r>
    </w:p>
    <w:p>
      <w:pPr>
        <w:pStyle w:val="Compact"/>
        <w:numPr>
          <w:ilvl w:val="0"/>
          <w:numId w:val="217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77"/>
        </w:numPr>
      </w:pPr>
      <w:r>
        <w:t xml:space="preserve">GET</w:t>
      </w:r>
    </w:p>
    <w:p>
      <w:pPr>
        <w:pStyle w:val="Compact"/>
        <w:numPr>
          <w:ilvl w:val="0"/>
          <w:numId w:val="217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{analyse:null}</w:t>
      </w:r>
    </w:p>
    <w:p>
      <w:pPr>
        <w:pStyle w:val="Compact"/>
        <w:numPr>
          <w:ilvl w:val="0"/>
          <w:numId w:val="217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GET /api/miroir/session/:sid</w:t>
      </w:r>
    </w:p>
    <w:p>
      <w:pPr>
        <w:pStyle w:val="Compact"/>
        <w:numPr>
          <w:ilvl w:val="0"/>
          <w:numId w:val="217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31"/>
    <w:bookmarkStart w:id="632" w:name="Xe5312775241c1b15ac2ba88e1d49fa0509c5857"/>
    <w:p>
      <w:pPr>
        <w:pStyle w:val="Heading3"/>
      </w:pPr>
      <w:r>
        <w:t xml:space="preserve">TC-REL-091 — Miroir : appliquer les scores au brouillon d’auto-évaluation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(effet sur la grille + recalcul)</w:t>
            </w:r>
          </w:p>
        </w:tc>
      </w:tr>
    </w:tbl>
    <w:p>
      <w:pPr>
        <w:pStyle w:val="Compact"/>
        <w:numPr>
          <w:ilvl w:val="0"/>
          <w:numId w:val="217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Accompagnateur, analyse générée avec scores ; feature active</w:t>
      </w:r>
    </w:p>
    <w:p>
      <w:pPr>
        <w:pStyle w:val="Compact"/>
        <w:numPr>
          <w:ilvl w:val="0"/>
          <w:numId w:val="217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/api/miroir/session/:sid/appliquer</w:t>
      </w:r>
    </w:p>
    <w:p>
      <w:pPr>
        <w:pStyle w:val="Compact"/>
        <w:numPr>
          <w:ilvl w:val="0"/>
          <w:numId w:val="217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79"/>
        </w:numPr>
      </w:pPr>
      <w:r>
        <w:t xml:space="preserve">POST appliquer</w:t>
      </w:r>
    </w:p>
    <w:p>
      <w:pPr>
        <w:pStyle w:val="Compact"/>
        <w:numPr>
          <w:ilvl w:val="1"/>
          <w:numId w:val="2179"/>
        </w:numPr>
      </w:pPr>
      <w:r>
        <w:t xml:space="preserve">Vérifier le brouillon auto_evaluations</w:t>
      </w:r>
    </w:p>
    <w:p>
      <w:pPr>
        <w:pStyle w:val="Compact"/>
        <w:numPr>
          <w:ilvl w:val="0"/>
          <w:numId w:val="217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{ok:true, appliques:n&gt;0} ; un brouillon (statut=</w:t>
      </w:r>
      <w:r>
        <w:t xml:space="preserve">‘brouillon’</w:t>
      </w:r>
      <w:r>
        <w:t xml:space="preserve">) est créé/réutilisé ; scores upsertés dans auto_evaluation_scores ; note_globale recalculée (moyenne/5 arrondie 1 décimale)</w:t>
      </w:r>
    </w:p>
    <w:p>
      <w:pPr>
        <w:pStyle w:val="Compact"/>
        <w:numPr>
          <w:ilvl w:val="0"/>
          <w:numId w:val="217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POST /api/miroir/session/:sid/appliquer</w:t>
      </w:r>
    </w:p>
    <w:p>
      <w:pPr>
        <w:pStyle w:val="Compact"/>
        <w:numPr>
          <w:ilvl w:val="0"/>
          <w:numId w:val="217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32"/>
    <w:bookmarkStart w:id="633" w:name="Xc87dede88a4b9ad6634a09a59aab5fb2432e868"/>
    <w:p>
      <w:pPr>
        <w:pStyle w:val="Heading3"/>
      </w:pPr>
      <w:r>
        <w:t xml:space="preserve">TC-REL-092 — Appliquer : scores clampés 0-100 et indicateurs invalides ignorés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+ partition (validité d’indicateur)</w:t>
            </w:r>
          </w:p>
        </w:tc>
      </w:tr>
    </w:tbl>
    <w:p>
      <w:pPr>
        <w:pStyle w:val="Compact"/>
        <w:numPr>
          <w:ilvl w:val="0"/>
          <w:numId w:val="218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Analyse stockée avec un score=120 et un indicateur</w:t>
      </w:r>
      <w:r>
        <w:t xml:space="preserve"> </w:t>
      </w:r>
      <w:r>
        <w:t xml:space="preserve">‘9.9’</w:t>
      </w:r>
    </w:p>
    <w:p>
      <w:pPr>
        <w:pStyle w:val="Compact"/>
        <w:numPr>
          <w:ilvl w:val="0"/>
          <w:numId w:val="218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contenu analyses_posture forgé</w:t>
      </w:r>
    </w:p>
    <w:p>
      <w:pPr>
        <w:pStyle w:val="Compact"/>
        <w:numPr>
          <w:ilvl w:val="0"/>
          <w:numId w:val="218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81"/>
        </w:numPr>
      </w:pPr>
      <w:r>
        <w:t xml:space="preserve">POST /appliquer</w:t>
      </w:r>
    </w:p>
    <w:p>
      <w:pPr>
        <w:pStyle w:val="Compact"/>
        <w:numPr>
          <w:ilvl w:val="0"/>
          <w:numId w:val="218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score 120 est clampé à 100 ; l’indicateur</w:t>
      </w:r>
      <w:r>
        <w:t xml:space="preserve"> </w:t>
      </w:r>
      <w:r>
        <w:t xml:space="preserve">‘9.9’</w:t>
      </w:r>
      <w:r>
        <w:t xml:space="preserve"> </w:t>
      </w:r>
      <w:r>
        <w:t xml:space="preserve">n’est pas appliqué (INDICATEUR_IDS.includes) ; appliques compte uniquement les indicateurs valides</w:t>
      </w:r>
    </w:p>
    <w:p>
      <w:pPr>
        <w:pStyle w:val="Compact"/>
        <w:numPr>
          <w:ilvl w:val="0"/>
          <w:numId w:val="218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clamp + INDICATEUR_IDS POST /appliquer</w:t>
      </w:r>
    </w:p>
    <w:p>
      <w:pPr>
        <w:pStyle w:val="Compact"/>
        <w:numPr>
          <w:ilvl w:val="0"/>
          <w:numId w:val="218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633"/>
    <w:bookmarkStart w:id="634" w:name="X34d01a92b46ae4f7c1786d36fda0cb446b5638f"/>
    <w:p>
      <w:pPr>
        <w:pStyle w:val="Heading3"/>
      </w:pPr>
      <w:r>
        <w:t xml:space="preserve">TC-REL-093 — Appliquer : réutilise le brouillon existant (pas de doublon)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(brouillon existant vs création)</w:t>
            </w:r>
          </w:p>
        </w:tc>
      </w:tr>
    </w:tbl>
    <w:p>
      <w:pPr>
        <w:pStyle w:val="Compact"/>
        <w:numPr>
          <w:ilvl w:val="0"/>
          <w:numId w:val="218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Accompagnateur, un brouillon d’auto-évaluation existe déjà pour le dossier</w:t>
      </w:r>
    </w:p>
    <w:p>
      <w:pPr>
        <w:pStyle w:val="Compact"/>
        <w:numPr>
          <w:ilvl w:val="0"/>
          <w:numId w:val="218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/appliquer 2 fois (depuis 2 sessions du même dossier)</w:t>
      </w:r>
    </w:p>
    <w:p>
      <w:pPr>
        <w:pStyle w:val="Compact"/>
        <w:numPr>
          <w:ilvl w:val="0"/>
          <w:numId w:val="218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83"/>
        </w:numPr>
      </w:pPr>
      <w:r>
        <w:t xml:space="preserve">POST appliquer session A</w:t>
      </w:r>
    </w:p>
    <w:p>
      <w:pPr>
        <w:pStyle w:val="Compact"/>
        <w:numPr>
          <w:ilvl w:val="1"/>
          <w:numId w:val="2183"/>
        </w:numPr>
      </w:pPr>
      <w:r>
        <w:t xml:space="preserve">POST appliquer session B</w:t>
      </w:r>
    </w:p>
    <w:p>
      <w:pPr>
        <w:pStyle w:val="Compact"/>
        <w:numPr>
          <w:ilvl w:val="0"/>
          <w:numId w:val="218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même brouillon est mis à jour (ORDER BY id DESC LIMIT 1) ; les scores fusionnent par ON CONFLICT(eval_id, indicateur)</w:t>
      </w:r>
    </w:p>
    <w:p>
      <w:pPr>
        <w:pStyle w:val="Compact"/>
        <w:numPr>
          <w:ilvl w:val="0"/>
          <w:numId w:val="218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POST /appliquer (auto_evaluations brouillon)</w:t>
      </w:r>
    </w:p>
    <w:p>
      <w:pPr>
        <w:pStyle w:val="Compact"/>
        <w:numPr>
          <w:ilvl w:val="0"/>
          <w:numId w:val="218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34"/>
    <w:bookmarkStart w:id="635" w:name="X75b980202f71e75afba727057187f94f29089a2"/>
    <w:p>
      <w:pPr>
        <w:pStyle w:val="Heading3"/>
      </w:pPr>
      <w:r>
        <w:t xml:space="preserve">TC-REL-094 — Appliquer : sans analyse préalable →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(précondition manquante)</w:t>
            </w:r>
          </w:p>
        </w:tc>
      </w:tr>
    </w:tbl>
    <w:p>
      <w:pPr>
        <w:pStyle w:val="Compact"/>
        <w:numPr>
          <w:ilvl w:val="0"/>
          <w:numId w:val="218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aucune analyse stockée pour la session</w:t>
      </w:r>
    </w:p>
    <w:p>
      <w:pPr>
        <w:pStyle w:val="Compact"/>
        <w:numPr>
          <w:ilvl w:val="0"/>
          <w:numId w:val="218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/api/miroir/session/:sid/appliquer</w:t>
      </w:r>
    </w:p>
    <w:p>
      <w:pPr>
        <w:pStyle w:val="Compact"/>
        <w:numPr>
          <w:ilvl w:val="0"/>
          <w:numId w:val="218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85"/>
        </w:numPr>
      </w:pPr>
      <w:r>
        <w:t xml:space="preserve">POST</w:t>
      </w:r>
    </w:p>
    <w:p>
      <w:pPr>
        <w:pStyle w:val="Compact"/>
        <w:numPr>
          <w:ilvl w:val="0"/>
          <w:numId w:val="218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‘Aucune analyse à appliquer’</w:t>
      </w:r>
      <w:r>
        <w:t xml:space="preserve">}</w:t>
      </w:r>
    </w:p>
    <w:p>
      <w:pPr>
        <w:pStyle w:val="Compact"/>
        <w:numPr>
          <w:ilvl w:val="0"/>
          <w:numId w:val="218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POST /api/miroir/session/:sid/appliquer</w:t>
      </w:r>
    </w:p>
    <w:p>
      <w:pPr>
        <w:pStyle w:val="Compact"/>
        <w:numPr>
          <w:ilvl w:val="0"/>
          <w:numId w:val="218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35"/>
    <w:bookmarkStart w:id="636" w:name="tc-rel-095-appliquer-session-dautrui-404"/>
    <w:p>
      <w:pPr>
        <w:pStyle w:val="Heading3"/>
      </w:pPr>
      <w:r>
        <w:t xml:space="preserve">TC-REL-095 — Appliquer : session d’autrui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contrôle d’accès</w:t>
            </w:r>
          </w:p>
        </w:tc>
      </w:tr>
    </w:tbl>
    <w:p>
      <w:pPr>
        <w:pStyle w:val="Compact"/>
        <w:numPr>
          <w:ilvl w:val="0"/>
          <w:numId w:val="218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; session non possédée ; feature active</w:t>
      </w:r>
    </w:p>
    <w:p>
      <w:pPr>
        <w:pStyle w:val="Compact"/>
        <w:numPr>
          <w:ilvl w:val="0"/>
          <w:numId w:val="218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/api/miroir/session/</w:t>
      </w:r>
      <w:r>
        <w:t xml:space="preserve">/appliquer</w:t>
      </w:r>
    </w:p>
    <w:p>
      <w:pPr>
        <w:pStyle w:val="Compact"/>
        <w:numPr>
          <w:ilvl w:val="0"/>
          <w:numId w:val="218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87"/>
        </w:numPr>
      </w:pPr>
      <w:r>
        <w:t xml:space="preserve">POST</w:t>
      </w:r>
    </w:p>
    <w:p>
      <w:pPr>
        <w:pStyle w:val="Compact"/>
        <w:numPr>
          <w:ilvl w:val="0"/>
          <w:numId w:val="218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{error:</w:t>
      </w:r>
      <w:r>
        <w:t xml:space="preserve">‘Entretien introuvable’</w:t>
      </w:r>
      <w:r>
        <w:t xml:space="preserve">} (ownsSession undefined avant lecture de l’analyse)</w:t>
      </w:r>
    </w:p>
    <w:p>
      <w:pPr>
        <w:pStyle w:val="Compact"/>
        <w:numPr>
          <w:ilvl w:val="0"/>
          <w:numId w:val="218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ownsSession | POST /api/miroir/session/:sid/appliquer</w:t>
      </w:r>
    </w:p>
    <w:p>
      <w:pPr>
        <w:pStyle w:val="Compact"/>
        <w:numPr>
          <w:ilvl w:val="0"/>
          <w:numId w:val="218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36"/>
    <w:bookmarkStart w:id="637" w:name="Xf4e5e6f7edd21cecf0f635f5afd54f6f5839851"/>
    <w:p>
      <w:pPr>
        <w:pStyle w:val="Heading3"/>
      </w:pPr>
      <w:r>
        <w:t xml:space="preserve">TC-REL-096 — Appliquer : feature</w:t>
      </w:r>
      <w:r>
        <w:t xml:space="preserve"> </w:t>
      </w:r>
      <w:r>
        <w:t xml:space="preserve">‘miroir’</w:t>
      </w:r>
      <w:r>
        <w:t xml:space="preserve"> </w:t>
      </w:r>
      <w:r>
        <w:t xml:space="preserve">absente →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l’offre</w:t>
            </w:r>
          </w:p>
        </w:tc>
      </w:tr>
    </w:tbl>
    <w:p>
      <w:pPr>
        <w:pStyle w:val="Compact"/>
        <w:numPr>
          <w:ilvl w:val="0"/>
          <w:numId w:val="218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plan SANS</w:t>
      </w:r>
      <w:r>
        <w:t xml:space="preserve"> </w:t>
      </w:r>
      <w:r>
        <w:t xml:space="preserve">‘miroir’</w:t>
      </w:r>
    </w:p>
    <w:p>
      <w:pPr>
        <w:pStyle w:val="Compact"/>
        <w:numPr>
          <w:ilvl w:val="0"/>
          <w:numId w:val="218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/api/miroir/session/:sid/appliquer</w:t>
      </w:r>
    </w:p>
    <w:p>
      <w:pPr>
        <w:pStyle w:val="Compact"/>
        <w:numPr>
          <w:ilvl w:val="0"/>
          <w:numId w:val="218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89"/>
        </w:numPr>
      </w:pPr>
      <w:r>
        <w:t xml:space="preserve">POST</w:t>
      </w:r>
    </w:p>
    <w:p>
      <w:pPr>
        <w:pStyle w:val="Compact"/>
        <w:numPr>
          <w:ilvl w:val="0"/>
          <w:numId w:val="218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‘Fonctionnalité non disponible dans votre offre’</w:t>
      </w:r>
    </w:p>
    <w:p>
      <w:pPr>
        <w:pStyle w:val="Compact"/>
        <w:numPr>
          <w:ilvl w:val="0"/>
          <w:numId w:val="218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‘miroir’</w:t>
      </w:r>
      <w:r>
        <w:t xml:space="preserve">) | POST /api/miroir/session/:sid/appliquer</w:t>
      </w:r>
    </w:p>
    <w:p>
      <w:pPr>
        <w:pStyle w:val="Compact"/>
        <w:numPr>
          <w:ilvl w:val="0"/>
          <w:numId w:val="218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37"/>
    <w:bookmarkStart w:id="638" w:name="Xbca4bcad91aabb67211c93faf6c2aee008ef68b"/>
    <w:p>
      <w:pPr>
        <w:pStyle w:val="Heading3"/>
      </w:pPr>
      <w:r>
        <w:t xml:space="preserve">TC-REL-097 — Miroir (UI) : analyser sa posture puis appliquer les scores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(génération + application)</w:t>
            </w:r>
          </w:p>
        </w:tc>
      </w:tr>
    </w:tbl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Accompagnateur, feature</w:t>
      </w:r>
      <w:r>
        <w:t xml:space="preserve"> </w:t>
      </w:r>
      <w:r>
        <w:t xml:space="preserve">‘miroir’</w:t>
      </w:r>
      <w:r>
        <w:t xml:space="preserve"> </w:t>
      </w:r>
      <w:r>
        <w:t xml:space="preserve">active, page Dossier, entretien existant</w:t>
      </w:r>
    </w:p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91"/>
        </w:numPr>
      </w:pPr>
      <w:r>
        <w:t xml:space="preserve">Ouvrir la modale Miroir réflexif d’un entretien</w:t>
      </w:r>
    </w:p>
    <w:p>
      <w:pPr>
        <w:pStyle w:val="Compact"/>
        <w:numPr>
          <w:ilvl w:val="1"/>
          <w:numId w:val="2191"/>
        </w:numPr>
      </w:pPr>
      <w:r>
        <w:t xml:space="preserve">Cliquer « ✨ Analyser ma posture »</w:t>
      </w:r>
    </w:p>
    <w:p>
      <w:pPr>
        <w:pStyle w:val="Compact"/>
        <w:numPr>
          <w:ilvl w:val="1"/>
          <w:numId w:val="2191"/>
        </w:numPr>
      </w:pPr>
      <w:r>
        <w:t xml:space="preserve">Vérifier badge source, note/100, forces, glissements, scores</w:t>
      </w:r>
    </w:p>
    <w:p>
      <w:pPr>
        <w:pStyle w:val="Compact"/>
        <w:numPr>
          <w:ilvl w:val="1"/>
          <w:numId w:val="2191"/>
        </w:numPr>
      </w:pPr>
      <w:r>
        <w:t xml:space="preserve">Cliquer « ↳ Appliquer ces scores à ma grille »</w:t>
      </w:r>
    </w:p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L’analyse s’affiche (badge</w:t>
      </w:r>
      <w:r>
        <w:t xml:space="preserve"> </w:t>
      </w:r>
      <w:r>
        <w:t xml:space="preserve">‘Analyse IA’</w:t>
      </w:r>
      <w:r>
        <w:t xml:space="preserve"> </w:t>
      </w:r>
      <w:r>
        <w:t xml:space="preserve">ou</w:t>
      </w:r>
      <w:r>
        <w:t xml:space="preserve"> </w:t>
      </w:r>
      <w:r>
        <w:t xml:space="preserve">‘Analyse (repli)’</w:t>
      </w:r>
      <w:r>
        <w:t xml:space="preserve">) ; message « ✓ n indicateur(s) appliqué(s) au brouillon »</w:t>
      </w:r>
    </w:p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MiroirReflexifModal (Dossier)</w:t>
      </w:r>
    </w:p>
    <w:p>
      <w:pPr>
        <w:pStyle w:val="Compact"/>
        <w:numPr>
          <w:ilvl w:val="0"/>
          <w:numId w:val="219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638"/>
    <w:bookmarkStart w:id="639" w:name="Xc027132121d73b379736b48faa89900f8ebe978"/>
    <w:p>
      <w:pPr>
        <w:pStyle w:val="Heading3"/>
      </w:pPr>
      <w:r>
        <w:t xml:space="preserve">TC-REL-098 — Miroir (UI) : feature désactivée bloque l’accès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l’offre (cohérence front/serveur)</w:t>
            </w:r>
          </w:p>
        </w:tc>
      </w:tr>
    </w:tbl>
    <w:p>
      <w:pPr>
        <w:pStyle w:val="Compact"/>
        <w:numPr>
          <w:ilvl w:val="0"/>
          <w:numId w:val="219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plan sans</w:t>
      </w:r>
      <w:r>
        <w:t xml:space="preserve"> </w:t>
      </w:r>
      <w:r>
        <w:t xml:space="preserve">‘miroir’</w:t>
      </w:r>
      <w:r>
        <w:t xml:space="preserve"> </w:t>
      </w:r>
      <w:r>
        <w:t xml:space="preserve">(ex. Découverte appliqué par admin)</w:t>
      </w:r>
    </w:p>
    <w:p>
      <w:pPr>
        <w:pStyle w:val="Compact"/>
        <w:numPr>
          <w:ilvl w:val="0"/>
          <w:numId w:val="219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219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93"/>
        </w:numPr>
      </w:pPr>
      <w:r>
        <w:t xml:space="preserve">Tenter d’ouvrir le miroir / observer l’appel API</w:t>
      </w:r>
    </w:p>
    <w:p>
      <w:pPr>
        <w:pStyle w:val="Compact"/>
        <w:numPr>
          <w:ilvl w:val="0"/>
          <w:numId w:val="219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L’appel POST/GET /api/miroir/… renvoie 403 ; la fonctionnalité n’est pas exploitable</w:t>
      </w:r>
    </w:p>
    <w:p>
      <w:pPr>
        <w:pStyle w:val="Compact"/>
        <w:numPr>
          <w:ilvl w:val="0"/>
          <w:numId w:val="219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miroir | requireFeature côté serveur</w:t>
      </w:r>
    </w:p>
    <w:p>
      <w:pPr>
        <w:pStyle w:val="Compact"/>
        <w:numPr>
          <w:ilvl w:val="0"/>
          <w:numId w:val="219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639"/>
    <w:bookmarkStart w:id="640" w:name="Xd89fefabc26ccd398302442b01bd6e6bd0ba05e"/>
    <w:p>
      <w:pPr>
        <w:pStyle w:val="Heading3"/>
      </w:pPr>
      <w:r>
        <w:t xml:space="preserve">TC-REL-099 — Persistance multi-parcours : les données d’un dossier ne fuient pas sur un autre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non-régression (isolation par dossier)</w:t>
            </w:r>
          </w:p>
        </w:tc>
      </w:tr>
    </w:tbl>
    <w:p>
      <w:pPr>
        <w:pStyle w:val="Compact"/>
        <w:numPr>
          <w:ilvl w:val="0"/>
          <w:numId w:val="21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avec 2 parcours (D1 avec Mohamed, D2 avec Camille)</w:t>
      </w:r>
    </w:p>
    <w:p>
      <w:pPr>
        <w:pStyle w:val="Compact"/>
        <w:numPr>
          <w:ilvl w:val="0"/>
          <w:numId w:val="21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Relevés météo/journal créés sur D1 uniquement</w:t>
      </w:r>
    </w:p>
    <w:p>
      <w:pPr>
        <w:pStyle w:val="Compact"/>
        <w:numPr>
          <w:ilvl w:val="0"/>
          <w:numId w:val="21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95"/>
        </w:numPr>
      </w:pPr>
      <w:r>
        <w:t xml:space="preserve">GET /relationnel/meteo/dossier/D1</w:t>
      </w:r>
    </w:p>
    <w:p>
      <w:pPr>
        <w:pStyle w:val="Compact"/>
        <w:numPr>
          <w:ilvl w:val="1"/>
          <w:numId w:val="2195"/>
        </w:numPr>
      </w:pPr>
      <w:r>
        <w:t xml:space="preserve">GET /relationnel/meteo/dossier/D2</w:t>
      </w:r>
    </w:p>
    <w:p>
      <w:pPr>
        <w:pStyle w:val="Compact"/>
        <w:numPr>
          <w:ilvl w:val="1"/>
          <w:numId w:val="2195"/>
        </w:numPr>
      </w:pPr>
      <w:r>
        <w:t xml:space="preserve">GET /transparence/dossier/D1 et D2</w:t>
      </w:r>
    </w:p>
    <w:p>
      <w:pPr>
        <w:pStyle w:val="Compact"/>
        <w:numPr>
          <w:ilvl w:val="0"/>
          <w:numId w:val="21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relevés de D1 n’apparaissent pas dans D2 ; les compteurs de transparence sont distincts par dossier</w:t>
      </w:r>
    </w:p>
    <w:p>
      <w:pPr>
        <w:pStyle w:val="Compact"/>
        <w:numPr>
          <w:ilvl w:val="0"/>
          <w:numId w:val="21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meteo/journal/transparence | isolation par dossier_id</w:t>
      </w:r>
    </w:p>
    <w:p>
      <w:pPr>
        <w:pStyle w:val="Compact"/>
        <w:numPr>
          <w:ilvl w:val="0"/>
          <w:numId w:val="21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40"/>
    <w:bookmarkStart w:id="641" w:name="X76493bf3c220ad9e82e43f81bbece4144d15e7d"/>
    <w:p>
      <w:pPr>
        <w:pStyle w:val="Heading3"/>
      </w:pPr>
      <w:r>
        <w:t xml:space="preserve">TC-REL-100 — Cohérence transparence ↔ partage émergence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de non-régression (cohérence inter-modules)</w:t>
            </w:r>
          </w:p>
        </w:tc>
      </w:tr>
    </w:tbl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; fil rouge passé de non-partagé à partagé par l’accompagnateur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197"/>
        </w:numPr>
      </w:pPr>
      <w:r>
        <w:t xml:space="preserve">GET /transparence/dossier/:id (fil_rouge_partage=false)</w:t>
      </w:r>
    </w:p>
    <w:p>
      <w:pPr>
        <w:pStyle w:val="Compact"/>
        <w:numPr>
          <w:ilvl w:val="1"/>
          <w:numId w:val="2197"/>
        </w:numPr>
      </w:pPr>
      <w:r>
        <w:t xml:space="preserve">Accompagnateur PATCH fil-rouge/partage=1</w:t>
      </w:r>
    </w:p>
    <w:p>
      <w:pPr>
        <w:pStyle w:val="Compact"/>
        <w:numPr>
          <w:ilvl w:val="1"/>
          <w:numId w:val="2197"/>
        </w:numPr>
      </w:pPr>
      <w:r>
        <w:t xml:space="preserve">GET /transparence/dossier/:id à nouveau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ia.fil_rouge_partage bascule false→true ; cohérent avec /emergence/mine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transparence/fil_rouge | GET /transparence + PATCH partage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api/relemerg.test.ts</w:t>
      </w:r>
    </w:p>
    <w:bookmarkEnd w:id="641"/>
    <w:bookmarkEnd w:id="642"/>
    <w:bookmarkStart w:id="707" w:name="domaine-lot1-64-cas"/>
    <w:p>
      <w:pPr>
        <w:pStyle w:val="Heading2"/>
      </w:pPr>
      <w:r>
        <w:t xml:space="preserve">Domaine LOT1 — 64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GET /api/auth/me/features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(socle session)</w:t>
      </w:r>
      <w:r>
        <w:t xml:space="preserve"> </w:t>
      </w:r>
      <w:r>
        <w:t xml:space="preserve">· rôle: authentifié (tout rôle) — Liste des clés de fonctionnalités activées pour l’utilisateur courant selon son plan (aucun plan = toutes)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GET /api/admin/users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· rôle: admin — Liste de tous les comptes avec leur plan d’abonnement éventuel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GET /api/admin/features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· rôle: admin — Registre complet des fonctionnalités (FEATURES + ALL_FEATURE_KEYS) pour construire les plans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GET /api/admin/plans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· rôle: admin — Liste des plans avec features assainies et nombre d’utilisateurs rattachés (nb_users)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POST /api/admin/plans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· rôle: admin — Créer un plan (nom requis, features assainies)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PATCH /api/admin/plans/:id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· rôle: admin — Modifier un plan (nom non vide, description, features assainies)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POST /api/admin/plans/:id/duplication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· rôle: admin — Dupliquer un plan (nom suffixé « (copie) », mêmes features)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DELETE /api/admin/plans/:id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· rôle: admin — Supprimer un plan ; les utilisateurs rattachés repassent à plan_id NULL (niveau max)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POST /api/admin/users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· rôle: admin — Créer un compte sans mot de passe + envoi d’un lien d’activation (email + role requis, 409 si email pris)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PATCH /api/admin/users/:id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· rôle: admin — Modifier un compte (actif, role, plan_id) ; refuse l’auto-modification de l’admin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POST /api/admin/lien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· rôle: admin — Rattacher un accompagné à un accompagnateur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GET /api/visualisation/emotions/catalogue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roue_emotions</w:t>
      </w:r>
      <w:r>
        <w:t xml:space="preserve"> </w:t>
      </w:r>
      <w:r>
        <w:t xml:space="preserve">· rôle: authentifié + requireFeature(roue_emotions) — Endpoint hors-socle utilisé pour la matrice de gating (403 sous plan Découverte)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GET /api/collaboration/ressources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mutualisation</w:t>
      </w:r>
      <w:r>
        <w:t xml:space="preserve"> </w:t>
      </w:r>
      <w:r>
        <w:t xml:space="preserve">· rôle: accompagnateur + requireFeature(mutualisation) — Endpoint hors-socle utilisé pour la matrice de gating (403 sous plan Découverte)</w:t>
      </w:r>
    </w:p>
    <w:p>
      <w:pPr>
        <w:pStyle w:val="Compact"/>
        <w:numPr>
          <w:ilvl w:val="0"/>
          <w:numId w:val="2198"/>
        </w:numPr>
      </w:pPr>
      <w:r>
        <w:rPr>
          <w:rStyle w:val="VerbatimChar"/>
        </w:rPr>
        <w:t xml:space="preserve">GET /api/entretien/...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</w:t>
      </w:r>
      <w:r>
        <w:t xml:space="preserve"> </w:t>
      </w:r>
      <w:r>
        <w:t xml:space="preserve">· rôle: authentifié + requireFeature(entretien) — Référence d’une fonctionnalité SOCLE pour la matrice de gating (200 sous plan Découverte)</w:t>
      </w:r>
    </w:p>
    <w:bookmarkStart w:id="643" w:name="X28fdee936599a60bf242c1826ef439421086d9a"/>
    <w:p>
      <w:pPr>
        <w:pStyle w:val="Heading3"/>
      </w:pPr>
      <w:r>
        <w:t xml:space="preserve">TC-LOT1-001 — GET /auth/me/features — utilisateur sans plan reçoit TOUTES les clés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 (classe : sans plan)</w:t>
            </w:r>
          </w:p>
        </w:tc>
      </w:tr>
    </w:tbl>
    <w:p>
      <w:pPr>
        <w:pStyle w:val="Compact"/>
        <w:numPr>
          <w:ilvl w:val="0"/>
          <w:numId w:val="219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accompagnateur Mohamed (elafrit.mohamed@gmail.com) sans plan_id (NULL), connecté.</w:t>
      </w:r>
    </w:p>
    <w:p>
      <w:pPr>
        <w:pStyle w:val="Compact"/>
        <w:numPr>
          <w:ilvl w:val="0"/>
          <w:numId w:val="219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de session valide ; plan_id = NULL</w:t>
      </w:r>
    </w:p>
    <w:p>
      <w:pPr>
        <w:pStyle w:val="Compact"/>
        <w:numPr>
          <w:ilvl w:val="0"/>
          <w:numId w:val="219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00"/>
        </w:numPr>
      </w:pPr>
      <w:r>
        <w:t xml:space="preserve">Se connecter (POST /api/auth/login)</w:t>
      </w:r>
    </w:p>
    <w:p>
      <w:pPr>
        <w:pStyle w:val="Compact"/>
        <w:numPr>
          <w:ilvl w:val="1"/>
          <w:numId w:val="2200"/>
        </w:numPr>
      </w:pPr>
      <w:r>
        <w:t xml:space="preserve">GET /api/auth/me/features</w:t>
      </w:r>
    </w:p>
    <w:p>
      <w:pPr>
        <w:pStyle w:val="Compact"/>
        <w:numPr>
          <w:ilvl w:val="0"/>
          <w:numId w:val="219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body { features: string[] } ; longueur = 37 (= ALL_FEATURE_KEYS) ; contient</w:t>
      </w:r>
      <w:r>
        <w:t xml:space="preserve"> </w:t>
      </w:r>
      <w:r>
        <w:t xml:space="preserve">‘questionnaire’</w:t>
      </w:r>
      <w:r>
        <w:t xml:space="preserve"> </w:t>
      </w:r>
      <w:r>
        <w:t xml:space="preserve">et</w:t>
      </w:r>
      <w:r>
        <w:t xml:space="preserve"> </w:t>
      </w:r>
      <w:r>
        <w:t xml:space="preserve">‘mutualisation’</w:t>
      </w:r>
      <w:r>
        <w:t xml:space="preserve"> </w:t>
      </w:r>
      <w:r>
        <w:t xml:space="preserve">(hors-socle).</w:t>
      </w:r>
    </w:p>
    <w:p>
      <w:pPr>
        <w:pStyle w:val="Compact"/>
        <w:numPr>
          <w:ilvl w:val="0"/>
          <w:numId w:val="219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userFeatures (features.ts) — GET /api/auth/me/features</w:t>
      </w:r>
    </w:p>
    <w:p>
      <w:pPr>
        <w:pStyle w:val="Compact"/>
        <w:numPr>
          <w:ilvl w:val="0"/>
          <w:numId w:val="219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43"/>
    <w:bookmarkStart w:id="644" w:name="X71697277d0a964a607afd2d36bd64cb4322f8dd"/>
    <w:p>
      <w:pPr>
        <w:pStyle w:val="Heading3"/>
      </w:pPr>
      <w:r>
        <w:t xml:space="preserve">TC-LOT1-002 — GET /auth/me/features — utilisateur sur plan Découverte ne reçoit QUE le socle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: plan socle) ; test du contrat</w:t>
            </w:r>
          </w:p>
        </w:tc>
      </w:tr>
    </w:tbl>
    <w:p>
      <w:pPr>
        <w:pStyle w:val="Compact"/>
        <w:numPr>
          <w:ilvl w:val="0"/>
          <w:numId w:val="220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accompagné (ex. lea.martin@boussole.demo) rattaché au plan</w:t>
      </w:r>
      <w:r>
        <w:t xml:space="preserve"> </w:t>
      </w:r>
      <w:r>
        <w:t xml:space="preserve">‘Découverte’</w:t>
      </w:r>
      <w:r>
        <w:t xml:space="preserve"> </w:t>
      </w:r>
      <w:r>
        <w:t xml:space="preserve">(8 clés socle) via PATCH /admin/users/:id.</w:t>
      </w:r>
    </w:p>
    <w:p>
      <w:pPr>
        <w:pStyle w:val="Compact"/>
        <w:numPr>
          <w:ilvl w:val="0"/>
          <w:numId w:val="220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plan_id = id(Découverte) ; SOCLE = questionnaire,entretien,comptes_rendus,rdv,plan_action,synthese,auto_evaluation,multi_parcours</w:t>
      </w:r>
    </w:p>
    <w:p>
      <w:pPr>
        <w:pStyle w:val="Compact"/>
        <w:numPr>
          <w:ilvl w:val="0"/>
          <w:numId w:val="220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02"/>
        </w:numPr>
      </w:pPr>
      <w:r>
        <w:t xml:space="preserve">Admin : PATCH /api/admin/users/:id { plan_id: idDecouverte }</w:t>
      </w:r>
    </w:p>
    <w:p>
      <w:pPr>
        <w:pStyle w:val="Compact"/>
        <w:numPr>
          <w:ilvl w:val="1"/>
          <w:numId w:val="2202"/>
        </w:numPr>
      </w:pPr>
      <w:r>
        <w:t xml:space="preserve">Se connecter en accompagné</w:t>
      </w:r>
    </w:p>
    <w:p>
      <w:pPr>
        <w:pStyle w:val="Compact"/>
        <w:numPr>
          <w:ilvl w:val="1"/>
          <w:numId w:val="2202"/>
        </w:numPr>
      </w:pPr>
      <w:r>
        <w:t xml:space="preserve">GET /api/auth/me/features</w:t>
      </w:r>
    </w:p>
    <w:p>
      <w:pPr>
        <w:pStyle w:val="Compact"/>
        <w:numPr>
          <w:ilvl w:val="0"/>
          <w:numId w:val="220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features de longueur 8 ; contient</w:t>
      </w:r>
      <w:r>
        <w:t xml:space="preserve"> </w:t>
      </w:r>
      <w:r>
        <w:t xml:space="preserve">‘questionnaire’</w:t>
      </w:r>
      <w:r>
        <w:t xml:space="preserve"> </w:t>
      </w:r>
      <w:r>
        <w:t xml:space="preserve">; NE contient PAS</w:t>
      </w:r>
      <w:r>
        <w:t xml:space="preserve"> </w:t>
      </w:r>
      <w:r>
        <w:t xml:space="preserve">‘roue_emotions’</w:t>
      </w:r>
      <w:r>
        <w:t xml:space="preserve"> </w:t>
      </w:r>
      <w:r>
        <w:t xml:space="preserve">ni</w:t>
      </w:r>
      <w:r>
        <w:t xml:space="preserve"> </w:t>
      </w:r>
      <w:r>
        <w:t xml:space="preserve">‘mutualisation’</w:t>
      </w:r>
      <w:r>
        <w:t xml:space="preserve">.</w:t>
      </w:r>
    </w:p>
    <w:p>
      <w:pPr>
        <w:pStyle w:val="Compact"/>
        <w:numPr>
          <w:ilvl w:val="0"/>
          <w:numId w:val="220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userFeatures (features.ts) — GET /api/auth/me/features</w:t>
      </w:r>
    </w:p>
    <w:p>
      <w:pPr>
        <w:pStyle w:val="Compact"/>
        <w:numPr>
          <w:ilvl w:val="0"/>
          <w:numId w:val="220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44"/>
    <w:bookmarkStart w:id="645" w:name="Xba48fc3cac0c93f21d296cc9718e911e0101bde"/>
    <w:p>
      <w:pPr>
        <w:pStyle w:val="Heading3"/>
      </w:pPr>
      <w:r>
        <w:t xml:space="preserve">TC-LOT1-003 — GET /auth/me/features — plan Pro renvoie l’intégralité des clés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 (classe : plan complet)</w:t>
            </w:r>
          </w:p>
        </w:tc>
      </w:tr>
    </w:tbl>
    <w:p>
      <w:pPr>
        <w:pStyle w:val="Compact"/>
        <w:numPr>
          <w:ilvl w:val="0"/>
          <w:numId w:val="220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rattaché au plan</w:t>
      </w:r>
      <w:r>
        <w:t xml:space="preserve"> </w:t>
      </w:r>
      <w:r>
        <w:t xml:space="preserve">‘Pro’</w:t>
      </w:r>
      <w:r>
        <w:t xml:space="preserve"> </w:t>
      </w:r>
      <w:r>
        <w:t xml:space="preserve">(= ALL_FEATURE_KEYS).</w:t>
      </w:r>
    </w:p>
    <w:p>
      <w:pPr>
        <w:pStyle w:val="Compact"/>
        <w:numPr>
          <w:ilvl w:val="0"/>
          <w:numId w:val="220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plan_id = id(Pro)</w:t>
      </w:r>
    </w:p>
    <w:p>
      <w:pPr>
        <w:pStyle w:val="Compact"/>
        <w:numPr>
          <w:ilvl w:val="0"/>
          <w:numId w:val="220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04"/>
        </w:numPr>
      </w:pPr>
      <w:r>
        <w:t xml:space="preserve">Admin : PATCH /api/admin/users/:id { plan_id: idPro }</w:t>
      </w:r>
    </w:p>
    <w:p>
      <w:pPr>
        <w:pStyle w:val="Compact"/>
        <w:numPr>
          <w:ilvl w:val="1"/>
          <w:numId w:val="2204"/>
        </w:numPr>
      </w:pPr>
      <w:r>
        <w:t xml:space="preserve">Se connecter</w:t>
      </w:r>
    </w:p>
    <w:p>
      <w:pPr>
        <w:pStyle w:val="Compact"/>
        <w:numPr>
          <w:ilvl w:val="1"/>
          <w:numId w:val="2204"/>
        </w:numPr>
      </w:pPr>
      <w:r>
        <w:t xml:space="preserve">GET /api/auth/me/features</w:t>
      </w:r>
    </w:p>
    <w:p>
      <w:pPr>
        <w:pStyle w:val="Compact"/>
        <w:numPr>
          <w:ilvl w:val="0"/>
          <w:numId w:val="220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features identiques (ensemble) à GET /admin/features → all (37 clés).</w:t>
      </w:r>
    </w:p>
    <w:p>
      <w:pPr>
        <w:pStyle w:val="Compact"/>
        <w:numPr>
          <w:ilvl w:val="0"/>
          <w:numId w:val="220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userFeatures (features.ts) — GET /api/auth/me/features</w:t>
      </w:r>
    </w:p>
    <w:p>
      <w:pPr>
        <w:pStyle w:val="Compact"/>
        <w:numPr>
          <w:ilvl w:val="0"/>
          <w:numId w:val="220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45"/>
    <w:bookmarkStart w:id="646" w:name="X3bf5746efc8924b51bb1ae4f60346028566ecfb"/>
    <w:p>
      <w:pPr>
        <w:pStyle w:val="Heading3"/>
      </w:pPr>
      <w:r>
        <w:t xml:space="preserve">TC-LOT1-004 — GET /auth/me/features — non authentifié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 ; requireAuth</w:t>
            </w:r>
          </w:p>
        </w:tc>
      </w:tr>
    </w:tbl>
    <w:p>
      <w:pPr>
        <w:pStyle w:val="Compact"/>
        <w:numPr>
          <w:ilvl w:val="0"/>
          <w:numId w:val="220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de session.</w:t>
      </w:r>
    </w:p>
    <w:p>
      <w:pPr>
        <w:pStyle w:val="Compact"/>
        <w:numPr>
          <w:ilvl w:val="0"/>
          <w:numId w:val="220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Pas de cookie boussole_token</w:t>
      </w:r>
    </w:p>
    <w:p>
      <w:pPr>
        <w:pStyle w:val="Compact"/>
        <w:numPr>
          <w:ilvl w:val="0"/>
          <w:numId w:val="220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06"/>
        </w:numPr>
      </w:pPr>
      <w:r>
        <w:t xml:space="preserve">GET /api/auth/me/features sans cookie</w:t>
      </w:r>
    </w:p>
    <w:p>
      <w:pPr>
        <w:pStyle w:val="Compact"/>
        <w:numPr>
          <w:ilvl w:val="0"/>
          <w:numId w:val="220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20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(auth.ts) — GET /api/auth/me/features</w:t>
      </w:r>
    </w:p>
    <w:p>
      <w:pPr>
        <w:pStyle w:val="Compact"/>
        <w:numPr>
          <w:ilvl w:val="0"/>
          <w:numId w:val="220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46"/>
    <w:bookmarkStart w:id="647" w:name="Xecc6c84b2d45740f95fddd8bfeb41373bb13768"/>
    <w:p>
      <w:pPr>
        <w:pStyle w:val="Heading3"/>
      </w:pPr>
      <w:r>
        <w:t xml:space="preserve">TC-LOT1-005 — GET /auth/me/features — cookie/JWT invalide ou expiré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(jeton corrompu) ; requireAuth</w:t>
            </w:r>
          </w:p>
        </w:tc>
      </w:tr>
    </w:tbl>
    <w:p>
      <w:pPr>
        <w:pStyle w:val="Compact"/>
        <w:numPr>
          <w:ilvl w:val="0"/>
          <w:numId w:val="220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boussole_token présent mais falsifié.</w:t>
      </w:r>
    </w:p>
    <w:p>
      <w:pPr>
        <w:pStyle w:val="Compact"/>
        <w:numPr>
          <w:ilvl w:val="0"/>
          <w:numId w:val="220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boussole_token =</w:t>
      </w:r>
      <w:r>
        <w:t xml:space="preserve"> </w:t>
      </w:r>
      <w:r>
        <w:t xml:space="preserve">‘abc.invalid.token’</w:t>
      </w:r>
    </w:p>
    <w:p>
      <w:pPr>
        <w:pStyle w:val="Compact"/>
        <w:numPr>
          <w:ilvl w:val="0"/>
          <w:numId w:val="220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08"/>
        </w:numPr>
      </w:pPr>
      <w:r>
        <w:t xml:space="preserve">GET /api/auth/me/features avec cookie altéré</w:t>
      </w:r>
    </w:p>
    <w:p>
      <w:pPr>
        <w:pStyle w:val="Compact"/>
        <w:numPr>
          <w:ilvl w:val="0"/>
          <w:numId w:val="220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‘Session invalide’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20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(auth.ts) — GET /api/auth/me/features</w:t>
      </w:r>
    </w:p>
    <w:p>
      <w:pPr>
        <w:pStyle w:val="Compact"/>
        <w:numPr>
          <w:ilvl w:val="0"/>
          <w:numId w:val="220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47"/>
    <w:bookmarkStart w:id="648" w:name="X4e8e8c21a0180d35722da9dce7f8999a18a7ab8"/>
    <w:p>
      <w:pPr>
        <w:pStyle w:val="Heading3"/>
      </w:pPr>
      <w:r>
        <w:t xml:space="preserve">TC-LOT1-006 — GET /auth/me/features — repli toutes-fonctionnalités si features du plan JSON corrompu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unitaire de repli déterministe ; partition d’équivalence (JSON valide / invalide)</w:t>
            </w:r>
          </w:p>
        </w:tc>
      </w:tr>
    </w:tbl>
    <w:p>
      <w:pPr>
        <w:pStyle w:val="Compact"/>
        <w:numPr>
          <w:ilvl w:val="0"/>
          <w:numId w:val="220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En base, un plan dont la colonne features n’est pas un JSON valide, rattaché à un user.</w:t>
      </w:r>
    </w:p>
    <w:p>
      <w:pPr>
        <w:pStyle w:val="Compact"/>
        <w:numPr>
          <w:ilvl w:val="0"/>
          <w:numId w:val="220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plans.features =</w:t>
      </w:r>
      <w:r>
        <w:t xml:space="preserve"> </w:t>
      </w:r>
      <w:r>
        <w:t xml:space="preserve">‘not-json’</w:t>
      </w:r>
      <w:r>
        <w:t xml:space="preserve"> </w:t>
      </w:r>
      <w:r>
        <w:t xml:space="preserve">; user.plan_id = ce plan</w:t>
      </w:r>
    </w:p>
    <w:p>
      <w:pPr>
        <w:pStyle w:val="Compact"/>
        <w:numPr>
          <w:ilvl w:val="0"/>
          <w:numId w:val="220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10"/>
        </w:numPr>
      </w:pPr>
      <w:r>
        <w:t xml:space="preserve">Appeler userFeatures(userId)</w:t>
      </w:r>
    </w:p>
    <w:p>
      <w:pPr>
        <w:pStyle w:val="Compact"/>
        <w:numPr>
          <w:ilvl w:val="0"/>
          <w:numId w:val="220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Renvoie un Set = ALL_FEATURE_KEYS (catch JSON.parse → niveau max).</w:t>
      </w:r>
    </w:p>
    <w:p>
      <w:pPr>
        <w:pStyle w:val="Compact"/>
        <w:numPr>
          <w:ilvl w:val="0"/>
          <w:numId w:val="220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userFeatures catch (features.ts) — GET /api/auth/me/features</w:t>
      </w:r>
    </w:p>
    <w:p>
      <w:pPr>
        <w:pStyle w:val="Compact"/>
        <w:numPr>
          <w:ilvl w:val="0"/>
          <w:numId w:val="220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648"/>
    <w:bookmarkStart w:id="649" w:name="X6fbb0d212dce7f54591ae5f9891eccc3b249181"/>
    <w:p>
      <w:pPr>
        <w:pStyle w:val="Heading3"/>
      </w:pPr>
      <w:r>
        <w:t xml:space="preserve">TC-LOT1-007 — Gating MATRICE — Découverte : 403 sur fonctionnalité HORS socle (roue_emotions)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(plan × feature) ; requireFeature</w:t>
            </w:r>
          </w:p>
        </w:tc>
      </w:tr>
    </w:tbl>
    <w:p>
      <w:pPr>
        <w:pStyle w:val="Compact"/>
        <w:numPr>
          <w:ilvl w:val="0"/>
          <w:numId w:val="221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Accompagnateur/accompagné rattaché au plan</w:t>
      </w:r>
      <w:r>
        <w:t xml:space="preserve"> </w:t>
      </w:r>
      <w:r>
        <w:t xml:space="preserve">‘Découverte’</w:t>
      </w:r>
      <w:r>
        <w:t xml:space="preserve">.</w:t>
      </w:r>
    </w:p>
    <w:p>
      <w:pPr>
        <w:pStyle w:val="Compact"/>
        <w:numPr>
          <w:ilvl w:val="0"/>
          <w:numId w:val="221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 = Découverte ; clé requise =</w:t>
      </w:r>
      <w:r>
        <w:t xml:space="preserve"> </w:t>
      </w:r>
      <w:r>
        <w:t xml:space="preserve">‘roue_emotions’</w:t>
      </w:r>
      <w:r>
        <w:t xml:space="preserve"> </w:t>
      </w:r>
      <w:r>
        <w:t xml:space="preserve">(hors socle)</w:t>
      </w:r>
    </w:p>
    <w:p>
      <w:pPr>
        <w:pStyle w:val="Compact"/>
        <w:numPr>
          <w:ilvl w:val="0"/>
          <w:numId w:val="221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12"/>
        </w:numPr>
      </w:pPr>
      <w:r>
        <w:t xml:space="preserve">Se connecter</w:t>
      </w:r>
    </w:p>
    <w:p>
      <w:pPr>
        <w:pStyle w:val="Compact"/>
        <w:numPr>
          <w:ilvl w:val="1"/>
          <w:numId w:val="2212"/>
        </w:numPr>
      </w:pPr>
      <w:r>
        <w:t xml:space="preserve">GET /api/visualisation/emotions/catalogue</w:t>
      </w:r>
    </w:p>
    <w:p>
      <w:pPr>
        <w:pStyle w:val="Compact"/>
        <w:numPr>
          <w:ilvl w:val="0"/>
          <w:numId w:val="221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‘Fonctionnalité non disponible dans votre offre’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21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‘roue_emotions’</w:t>
      </w:r>
      <w:r>
        <w:t xml:space="preserve">) (features.ts) — GET /api/visualisation/emotions/catalogue</w:t>
      </w:r>
    </w:p>
    <w:p>
      <w:pPr>
        <w:pStyle w:val="Compact"/>
        <w:numPr>
          <w:ilvl w:val="0"/>
          <w:numId w:val="221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49"/>
    <w:bookmarkStart w:id="650" w:name="X4ad4b5c8db4ffc16d63984446e115efbc6af0c4"/>
    <w:p>
      <w:pPr>
        <w:pStyle w:val="Heading3"/>
      </w:pPr>
      <w:r>
        <w:t xml:space="preserve">TC-LOT1-008 — Gating MATRICE — Découverte : 403 sur mutualisation (hors socle, accompagnateur)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× plan × feature) ; requireFeature</w:t>
            </w:r>
          </w:p>
        </w:tc>
      </w:tr>
    </w:tbl>
    <w:p>
      <w:pPr>
        <w:pStyle w:val="Compact"/>
        <w:numPr>
          <w:ilvl w:val="0"/>
          <w:numId w:val="221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(camille.laurent@boussole.demo) rattaché au plan</w:t>
      </w:r>
      <w:r>
        <w:t xml:space="preserve"> </w:t>
      </w:r>
      <w:r>
        <w:t xml:space="preserve">‘Découverte’</w:t>
      </w:r>
      <w:r>
        <w:t xml:space="preserve">.</w:t>
      </w:r>
    </w:p>
    <w:p>
      <w:pPr>
        <w:pStyle w:val="Compact"/>
        <w:numPr>
          <w:ilvl w:val="0"/>
          <w:numId w:val="221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 = Découverte ; clé =</w:t>
      </w:r>
      <w:r>
        <w:t xml:space="preserve"> </w:t>
      </w:r>
      <w:r>
        <w:t xml:space="preserve">‘mutualisation’</w:t>
      </w:r>
    </w:p>
    <w:p>
      <w:pPr>
        <w:pStyle w:val="Compact"/>
        <w:numPr>
          <w:ilvl w:val="0"/>
          <w:numId w:val="221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14"/>
        </w:numPr>
      </w:pPr>
      <w:r>
        <w:t xml:space="preserve">Se connecter en accompagnateur</w:t>
      </w:r>
    </w:p>
    <w:p>
      <w:pPr>
        <w:pStyle w:val="Compact"/>
        <w:numPr>
          <w:ilvl w:val="1"/>
          <w:numId w:val="2214"/>
        </w:numPr>
      </w:pPr>
      <w:r>
        <w:t xml:space="preserve">GET /api/collaboration/ressources</w:t>
      </w:r>
    </w:p>
    <w:p>
      <w:pPr>
        <w:pStyle w:val="Compact"/>
        <w:numPr>
          <w:ilvl w:val="0"/>
          <w:numId w:val="221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‘Fonctionnalité non disponible dans votre offre’</w:t>
      </w:r>
      <w:r>
        <w:t xml:space="preserve"> </w:t>
      </w:r>
      <w:r>
        <w:t xml:space="preserve">} (requireRole passe, requireFeature bloque).</w:t>
      </w:r>
    </w:p>
    <w:p>
      <w:pPr>
        <w:pStyle w:val="Compact"/>
        <w:numPr>
          <w:ilvl w:val="0"/>
          <w:numId w:val="221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‘mutualisation’</w:t>
      </w:r>
      <w:r>
        <w:t xml:space="preserve">) (features.ts) — GET /api/collaboration/ressources</w:t>
      </w:r>
    </w:p>
    <w:p>
      <w:pPr>
        <w:pStyle w:val="Compact"/>
        <w:numPr>
          <w:ilvl w:val="0"/>
          <w:numId w:val="221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50"/>
    <w:bookmarkStart w:id="651" w:name="X1841796b1e9affba27a690167d4a9ba98c1441c"/>
    <w:p>
      <w:pPr>
        <w:pStyle w:val="Heading3"/>
      </w:pPr>
      <w:r>
        <w:t xml:space="preserve">TC-LOT1-009 — Gating MATRICE — Découverte : 200 sur fonctionnalité DU socle (entretien)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(plan socle × feature socle = autorisé)</w:t>
            </w:r>
          </w:p>
        </w:tc>
      </w:tr>
    </w:tbl>
    <w:p>
      <w:pPr>
        <w:pStyle w:val="Compact"/>
        <w:numPr>
          <w:ilvl w:val="0"/>
          <w:numId w:val="22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rattaché au plan</w:t>
      </w:r>
      <w:r>
        <w:t xml:space="preserve"> </w:t>
      </w:r>
      <w:r>
        <w:t xml:space="preserve">‘Découverte’</w:t>
      </w:r>
      <w:r>
        <w:t xml:space="preserve"> </w:t>
      </w:r>
      <w:r>
        <w:t xml:space="preserve">(entretien ∈ socle).</w:t>
      </w:r>
    </w:p>
    <w:p>
      <w:pPr>
        <w:pStyle w:val="Compact"/>
        <w:numPr>
          <w:ilvl w:val="0"/>
          <w:numId w:val="22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 = Découverte ; clé =</w:t>
      </w:r>
      <w:r>
        <w:t xml:space="preserve"> </w:t>
      </w:r>
      <w:r>
        <w:t xml:space="preserve">‘entretien’</w:t>
      </w:r>
    </w:p>
    <w:p>
      <w:pPr>
        <w:pStyle w:val="Compact"/>
        <w:numPr>
          <w:ilvl w:val="0"/>
          <w:numId w:val="22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16"/>
        </w:numPr>
      </w:pPr>
      <w:r>
        <w:t xml:space="preserve">Se connecter</w:t>
      </w:r>
    </w:p>
    <w:p>
      <w:pPr>
        <w:pStyle w:val="Compact"/>
        <w:numPr>
          <w:ilvl w:val="1"/>
          <w:numId w:val="2216"/>
        </w:numPr>
      </w:pPr>
      <w:r>
        <w:t xml:space="preserve">Appeler un endpoint protégé par requireFeature(</w:t>
      </w:r>
      <w:r>
        <w:t xml:space="preserve">‘entretien’</w:t>
      </w:r>
      <w:r>
        <w:t xml:space="preserve">)</w:t>
      </w:r>
    </w:p>
    <w:p>
      <w:pPr>
        <w:pStyle w:val="Compact"/>
        <w:numPr>
          <w:ilvl w:val="0"/>
          <w:numId w:val="22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Pas de 403 lié au gating (200 ou 404 ressource selon données, mais jamais</w:t>
      </w:r>
      <w:r>
        <w:t xml:space="preserve"> </w:t>
      </w:r>
      <w:r>
        <w:t xml:space="preserve">‘Fonctionnalité non disponible’</w:t>
      </w:r>
      <w:r>
        <w:t xml:space="preserve">).</w:t>
      </w:r>
    </w:p>
    <w:p>
      <w:pPr>
        <w:pStyle w:val="Compact"/>
        <w:numPr>
          <w:ilvl w:val="0"/>
          <w:numId w:val="22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‘entretien’</w:t>
      </w:r>
      <w:r>
        <w:t xml:space="preserve">) (features.ts)</w:t>
      </w:r>
    </w:p>
    <w:p>
      <w:pPr>
        <w:pStyle w:val="Compact"/>
        <w:numPr>
          <w:ilvl w:val="0"/>
          <w:numId w:val="22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51"/>
    <w:bookmarkStart w:id="652" w:name="X822314214e440ac9244e6b365bf5254d87f6072"/>
    <w:p>
      <w:pPr>
        <w:pStyle w:val="Heading3"/>
      </w:pPr>
      <w:r>
        <w:t xml:space="preserve">TC-LOT1-010 — Gating MATRICE — sans plan : 200 sur fonctionnalité hors socle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(sans plan = tout autorisé)</w:t>
            </w:r>
          </w:p>
        </w:tc>
      </w:tr>
    </w:tbl>
    <w:p>
      <w:pPr>
        <w:pStyle w:val="Compact"/>
        <w:numPr>
          <w:ilvl w:val="0"/>
          <w:numId w:val="22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sans plan (plan_id NULL).</w:t>
      </w:r>
    </w:p>
    <w:p>
      <w:pPr>
        <w:pStyle w:val="Compact"/>
        <w:numPr>
          <w:ilvl w:val="0"/>
          <w:numId w:val="22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plan_id = NULL ; clé =</w:t>
      </w:r>
      <w:r>
        <w:t xml:space="preserve"> </w:t>
      </w:r>
      <w:r>
        <w:t xml:space="preserve">‘roue_emotions’</w:t>
      </w:r>
    </w:p>
    <w:p>
      <w:pPr>
        <w:pStyle w:val="Compact"/>
        <w:numPr>
          <w:ilvl w:val="0"/>
          <w:numId w:val="22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18"/>
        </w:numPr>
      </w:pPr>
      <w:r>
        <w:t xml:space="preserve">Se connecter</w:t>
      </w:r>
    </w:p>
    <w:p>
      <w:pPr>
        <w:pStyle w:val="Compact"/>
        <w:numPr>
          <w:ilvl w:val="1"/>
          <w:numId w:val="2218"/>
        </w:numPr>
      </w:pPr>
      <w:r>
        <w:t xml:space="preserve">GET /api/visualisation/emotions/catalogue</w:t>
      </w:r>
    </w:p>
    <w:p>
      <w:pPr>
        <w:pStyle w:val="Compact"/>
        <w:numPr>
          <w:ilvl w:val="0"/>
          <w:numId w:val="22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(aucun blocage de gating ; userFeatures = niveau max).</w:t>
      </w:r>
    </w:p>
    <w:p>
      <w:pPr>
        <w:pStyle w:val="Compact"/>
        <w:numPr>
          <w:ilvl w:val="0"/>
          <w:numId w:val="22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‘roue_emotions’</w:t>
      </w:r>
      <w:r>
        <w:t xml:space="preserve">) (features.ts) — GET /api/visualisation/emotions/catalogue</w:t>
      </w:r>
    </w:p>
    <w:p>
      <w:pPr>
        <w:pStyle w:val="Compact"/>
        <w:numPr>
          <w:ilvl w:val="0"/>
          <w:numId w:val="22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52"/>
    <w:bookmarkStart w:id="653" w:name="X78b6a35897bb2f5bc834f5b1fb0531939fbce97"/>
    <w:p>
      <w:pPr>
        <w:pStyle w:val="Heading3"/>
      </w:pPr>
      <w:r>
        <w:t xml:space="preserve">TC-LOT1-011 — requireFeature — non authentifié renvoie 401 (avant le 403 de gating)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 ; couverture de branche</w:t>
            </w:r>
          </w:p>
        </w:tc>
      </w:tr>
    </w:tbl>
    <w:p>
      <w:pPr>
        <w:pStyle w:val="Compact"/>
        <w:numPr>
          <w:ilvl w:val="0"/>
          <w:numId w:val="221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Endpoint protégé par requireFeature mais appelé sans requireAuth en amont OU sans session.</w:t>
      </w:r>
    </w:p>
    <w:p>
      <w:pPr>
        <w:pStyle w:val="Compact"/>
        <w:numPr>
          <w:ilvl w:val="0"/>
          <w:numId w:val="22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Pas de user en req</w:t>
      </w:r>
    </w:p>
    <w:p>
      <w:pPr>
        <w:pStyle w:val="Compact"/>
        <w:numPr>
          <w:ilvl w:val="0"/>
          <w:numId w:val="221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20"/>
        </w:numPr>
      </w:pPr>
      <w:r>
        <w:t xml:space="preserve">Appeler un endpoint requireFeature sans cookie</w:t>
      </w:r>
    </w:p>
    <w:p>
      <w:pPr>
        <w:pStyle w:val="Compact"/>
        <w:numPr>
          <w:ilvl w:val="0"/>
          <w:numId w:val="221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 (branche !u du middleware requireFeature).</w:t>
      </w:r>
    </w:p>
    <w:p>
      <w:pPr>
        <w:pStyle w:val="Compact"/>
        <w:numPr>
          <w:ilvl w:val="0"/>
          <w:numId w:val="221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 branche !u (features.ts)</w:t>
      </w:r>
    </w:p>
    <w:p>
      <w:pPr>
        <w:pStyle w:val="Compact"/>
        <w:numPr>
          <w:ilvl w:val="0"/>
          <w:numId w:val="221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53"/>
    <w:bookmarkStart w:id="654" w:name="X7be0e7c7c83e14d91935f968ddeaf3759956aa4"/>
    <w:p>
      <w:pPr>
        <w:pStyle w:val="Heading3"/>
      </w:pPr>
      <w:r>
        <w:t xml:space="preserve">TC-LOT1-012 — sanitizeKeys — dédoublonne, filtre les clés inconnues, conserve l’ordre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(valide/invalide/doublon) ; test unitaire</w:t>
            </w:r>
          </w:p>
        </w:tc>
      </w:tr>
    </w:tbl>
    <w:p>
      <w:pPr>
        <w:pStyle w:val="Compact"/>
        <w:numPr>
          <w:ilvl w:val="0"/>
          <w:numId w:val="22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sanitizeKeys importable.</w:t>
      </w:r>
    </w:p>
    <w:p>
      <w:pPr>
        <w:pStyle w:val="Compact"/>
        <w:numPr>
          <w:ilvl w:val="0"/>
          <w:numId w:val="22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[</w:t>
      </w:r>
      <w:r>
        <w:t xml:space="preserve">‘rdv’</w:t>
      </w:r>
      <w:r>
        <w:t xml:space="preserve">,</w:t>
      </w:r>
      <w:r>
        <w:t xml:space="preserve">‘rdv’</w:t>
      </w:r>
      <w:r>
        <w:t xml:space="preserve">,</w:t>
      </w:r>
      <w:r>
        <w:t xml:space="preserve">‘inconnu’</w:t>
      </w:r>
      <w:r>
        <w:t xml:space="preserve">,</w:t>
      </w:r>
      <w:r>
        <w:t xml:space="preserve">‘synthese’</w:t>
      </w:r>
      <w:r>
        <w:t xml:space="preserve">, 42,</w:t>
      </w:r>
      <w:r>
        <w:t xml:space="preserve"> </w:t>
      </w:r>
      <w:r>
        <w:t xml:space="preserve">‘falc’</w:t>
      </w:r>
      <w:r>
        <w:t xml:space="preserve">]</w:t>
      </w:r>
    </w:p>
    <w:p>
      <w:pPr>
        <w:pStyle w:val="Compact"/>
        <w:numPr>
          <w:ilvl w:val="0"/>
          <w:numId w:val="22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22"/>
        </w:numPr>
      </w:pPr>
      <w:r>
        <w:t xml:space="preserve">Appeler sanitizeKeys([</w:t>
      </w:r>
      <w:r>
        <w:t xml:space="preserve">‘rdv’</w:t>
      </w:r>
      <w:r>
        <w:t xml:space="preserve">,</w:t>
      </w:r>
      <w:r>
        <w:t xml:space="preserve">‘rdv’</w:t>
      </w:r>
      <w:r>
        <w:t xml:space="preserve">,</w:t>
      </w:r>
      <w:r>
        <w:t xml:space="preserve">‘inconnu’</w:t>
      </w:r>
      <w:r>
        <w:t xml:space="preserve">,</w:t>
      </w:r>
      <w:r>
        <w:t xml:space="preserve">‘synthese’</w:t>
      </w:r>
      <w:r>
        <w:t xml:space="preserve">,42,</w:t>
      </w:r>
      <w:r>
        <w:t xml:space="preserve">‘falc’</w:t>
      </w:r>
      <w:r>
        <w:t xml:space="preserve">])</w:t>
      </w:r>
    </w:p>
    <w:p>
      <w:pPr>
        <w:pStyle w:val="Compact"/>
        <w:numPr>
          <w:ilvl w:val="0"/>
          <w:numId w:val="22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Retourne [</w:t>
      </w:r>
      <w:r>
        <w:t xml:space="preserve">‘rdv’</w:t>
      </w:r>
      <w:r>
        <w:t xml:space="preserve">,</w:t>
      </w:r>
      <w:r>
        <w:t xml:space="preserve">‘synthese’</w:t>
      </w:r>
      <w:r>
        <w:t xml:space="preserve">,</w:t>
      </w:r>
      <w:r>
        <w:t xml:space="preserve">‘falc’</w:t>
      </w:r>
      <w:r>
        <w:t xml:space="preserve">] : doublon supprimé,</w:t>
      </w:r>
      <w:r>
        <w:t xml:space="preserve"> </w:t>
      </w:r>
      <w:r>
        <w:t xml:space="preserve">‘inconnu’</w:t>
      </w:r>
      <w:r>
        <w:t xml:space="preserve"> </w:t>
      </w:r>
      <w:r>
        <w:t xml:space="preserve">et 42 (non-clé) filtrés.</w:t>
      </w:r>
    </w:p>
    <w:p>
      <w:pPr>
        <w:pStyle w:val="Compact"/>
        <w:numPr>
          <w:ilvl w:val="0"/>
          <w:numId w:val="22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sanitizeKeys (features.ts)</w:t>
      </w:r>
    </w:p>
    <w:p>
      <w:pPr>
        <w:pStyle w:val="Compact"/>
        <w:numPr>
          <w:ilvl w:val="0"/>
          <w:numId w:val="22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654"/>
    <w:bookmarkStart w:id="655" w:name="X3df4323da00c73fe6f6f68dd46884242e7ac4b8"/>
    <w:p>
      <w:pPr>
        <w:pStyle w:val="Heading3"/>
      </w:pPr>
      <w:r>
        <w:t xml:space="preserve">TC-LOT1-013 — sanitizeKeys — entrée non-tableau renvoie []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/ partition d’équivalence (type) ; test unitaire</w:t>
            </w:r>
          </w:p>
        </w:tc>
      </w:tr>
    </w:tbl>
    <w:p>
      <w:pPr>
        <w:pStyle w:val="Compact"/>
        <w:numPr>
          <w:ilvl w:val="0"/>
          <w:numId w:val="22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sanitizeKeys importable.</w:t>
      </w:r>
    </w:p>
    <w:p>
      <w:pPr>
        <w:pStyle w:val="Compact"/>
        <w:numPr>
          <w:ilvl w:val="0"/>
          <w:numId w:val="22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null ; undefined ;</w:t>
      </w:r>
      <w:r>
        <w:t xml:space="preserve"> </w:t>
      </w:r>
      <w:r>
        <w:t xml:space="preserve">‘rdv’</w:t>
      </w:r>
      <w:r>
        <w:t xml:space="preserve"> </w:t>
      </w:r>
      <w:r>
        <w:t xml:space="preserve">(string) ; { a:1 } ; 5</w:t>
      </w:r>
    </w:p>
    <w:p>
      <w:pPr>
        <w:pStyle w:val="Compact"/>
        <w:numPr>
          <w:ilvl w:val="0"/>
          <w:numId w:val="22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24"/>
        </w:numPr>
      </w:pPr>
      <w:r>
        <w:t xml:space="preserve">Appeler sanitizeKeys avec chacune de ces valeurs</w:t>
      </w:r>
    </w:p>
    <w:p>
      <w:pPr>
        <w:pStyle w:val="Compact"/>
        <w:numPr>
          <w:ilvl w:val="0"/>
          <w:numId w:val="22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Retourne [] pour toute entrée non-Array (garde !Array.isArray).</w:t>
      </w:r>
    </w:p>
    <w:p>
      <w:pPr>
        <w:pStyle w:val="Compact"/>
        <w:numPr>
          <w:ilvl w:val="0"/>
          <w:numId w:val="22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sanitizeKeys garde Array.isArray (features.ts)</w:t>
      </w:r>
    </w:p>
    <w:p>
      <w:pPr>
        <w:pStyle w:val="Compact"/>
        <w:numPr>
          <w:ilvl w:val="0"/>
          <w:numId w:val="22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655"/>
    <w:bookmarkStart w:id="656" w:name="Xa2bd18c8ca667bf90a9e885fe2cb04ec61ec84e"/>
    <w:p>
      <w:pPr>
        <w:pStyle w:val="Heading3"/>
      </w:pPr>
      <w:r>
        <w:t xml:space="preserve">TC-LOT1-014 — sanitizeKeys — tableau vide et toutes clés valides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(vide / ensemble complet) ; test unitaire</w:t>
            </w:r>
          </w:p>
        </w:tc>
      </w:tr>
    </w:tbl>
    <w:p>
      <w:pPr>
        <w:pStyle w:val="Compact"/>
        <w:numPr>
          <w:ilvl w:val="0"/>
          <w:numId w:val="22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sanitizeKeys importable.</w:t>
      </w:r>
    </w:p>
    <w:p>
      <w:pPr>
        <w:pStyle w:val="Compact"/>
        <w:numPr>
          <w:ilvl w:val="0"/>
          <w:numId w:val="22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[] ; ALL_FEATURE_KEYS</w:t>
      </w:r>
    </w:p>
    <w:p>
      <w:pPr>
        <w:pStyle w:val="Compact"/>
        <w:numPr>
          <w:ilvl w:val="0"/>
          <w:numId w:val="22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26"/>
        </w:numPr>
      </w:pPr>
      <w:r>
        <w:t xml:space="preserve">sanitizeKeys([])</w:t>
      </w:r>
    </w:p>
    <w:p>
      <w:pPr>
        <w:pStyle w:val="Compact"/>
        <w:numPr>
          <w:ilvl w:val="1"/>
          <w:numId w:val="2226"/>
        </w:numPr>
      </w:pPr>
      <w:r>
        <w:t xml:space="preserve">sanitizeKeys(ALL_FEATURE_KEYS)</w:t>
      </w:r>
    </w:p>
    <w:p>
      <w:pPr>
        <w:pStyle w:val="Compact"/>
        <w:numPr>
          <w:ilvl w:val="0"/>
          <w:numId w:val="22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[] pour le vide ; un tableau de 37 clés (toutes conservées, sans doublon) pour ALL_FEATURE_KEYS.</w:t>
      </w:r>
    </w:p>
    <w:p>
      <w:pPr>
        <w:pStyle w:val="Compact"/>
        <w:numPr>
          <w:ilvl w:val="0"/>
          <w:numId w:val="22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sanitizeKeys (features.ts)</w:t>
      </w:r>
    </w:p>
    <w:p>
      <w:pPr>
        <w:pStyle w:val="Compact"/>
        <w:numPr>
          <w:ilvl w:val="0"/>
          <w:numId w:val="22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656"/>
    <w:bookmarkStart w:id="657" w:name="X179bc542fad7c7d520d5e666fac619c6fa3d3c3"/>
    <w:p>
      <w:pPr>
        <w:pStyle w:val="Heading3"/>
      </w:pPr>
      <w:r>
        <w:t xml:space="preserve">TC-LOT1-015 — GET /admin/features — nominal (registre complet)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et typage)</w:t>
            </w:r>
          </w:p>
        </w:tc>
      </w:tr>
    </w:tbl>
    <w:p>
      <w:pPr>
        <w:pStyle w:val="Compact"/>
        <w:numPr>
          <w:ilvl w:val="0"/>
          <w:numId w:val="22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 (mohamed@elafrit.com).</w:t>
      </w:r>
    </w:p>
    <w:p>
      <w:pPr>
        <w:pStyle w:val="Compact"/>
        <w:numPr>
          <w:ilvl w:val="0"/>
          <w:numId w:val="22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</w:t>
      </w:r>
    </w:p>
    <w:p>
      <w:pPr>
        <w:pStyle w:val="Compact"/>
        <w:numPr>
          <w:ilvl w:val="0"/>
          <w:numId w:val="22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28"/>
        </w:numPr>
      </w:pPr>
      <w:r>
        <w:t xml:space="preserve">GET /api/admin/features</w:t>
      </w:r>
    </w:p>
    <w:p>
      <w:pPr>
        <w:pStyle w:val="Compact"/>
        <w:numPr>
          <w:ilvl w:val="0"/>
          <w:numId w:val="22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features: Feature[], all: string[] } ; chaque Feature a {key,label,categorie} non vides ; all.length === features.length === 37 ; catégories incluent</w:t>
      </w:r>
      <w:r>
        <w:t xml:space="preserve"> </w:t>
      </w:r>
      <w:r>
        <w:t xml:space="preserve">‘Socle’</w:t>
      </w:r>
      <w:r>
        <w:t xml:space="preserve">,</w:t>
      </w:r>
      <w:r>
        <w:t xml:space="preserve">‘Visuel’</w:t>
      </w:r>
      <w:r>
        <w:t xml:space="preserve">,</w:t>
      </w:r>
      <w:r>
        <w:t xml:space="preserve">‘IA &amp; posture’</w:t>
      </w:r>
      <w:r>
        <w:t xml:space="preserve">.</w:t>
      </w:r>
    </w:p>
    <w:p>
      <w:pPr>
        <w:pStyle w:val="Compact"/>
        <w:numPr>
          <w:ilvl w:val="0"/>
          <w:numId w:val="22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FEATURES/ALL_FEATURE_KEYS (features.ts) — GET /api/admin/features</w:t>
      </w:r>
    </w:p>
    <w:p>
      <w:pPr>
        <w:pStyle w:val="Compact"/>
        <w:numPr>
          <w:ilvl w:val="0"/>
          <w:numId w:val="22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57"/>
    <w:bookmarkStart w:id="658" w:name="Xbc613d68e8da7c691bb69d4f5ea0cb992f5a901"/>
    <w:p>
      <w:pPr>
        <w:pStyle w:val="Heading3"/>
      </w:pPr>
      <w:r>
        <w:t xml:space="preserve">TC-LOT1-016 — GET /admin/features — 401 non authentifié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 ; requireAuth</w:t>
            </w:r>
          </w:p>
        </w:tc>
      </w:tr>
    </w:tbl>
    <w:p>
      <w:pPr>
        <w:pStyle w:val="Compact"/>
        <w:numPr>
          <w:ilvl w:val="0"/>
          <w:numId w:val="22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22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22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30"/>
        </w:numPr>
      </w:pPr>
      <w:r>
        <w:t xml:space="preserve">GET /api/admin/features sans session</w:t>
      </w:r>
    </w:p>
    <w:p>
      <w:pPr>
        <w:pStyle w:val="Compact"/>
        <w:numPr>
          <w:ilvl w:val="0"/>
          <w:numId w:val="22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2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GET /api/admin/features</w:t>
      </w:r>
    </w:p>
    <w:p>
      <w:pPr>
        <w:pStyle w:val="Compact"/>
        <w:numPr>
          <w:ilvl w:val="0"/>
          <w:numId w:val="22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58"/>
    <w:bookmarkStart w:id="659" w:name="Xc15d843476a89988221f4b752a031cc211b6807"/>
    <w:p>
      <w:pPr>
        <w:pStyle w:val="Heading3"/>
      </w:pPr>
      <w:r>
        <w:t xml:space="preserve">TC-LOT1-017 — GET /admin/features — 403 rôle non admin (accompagnateur)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requireRole(</w:t>
            </w:r>
            <w:r>
              <w:t xml:space="preserve">‘admin’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22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(Mohamed).</w:t>
      </w:r>
    </w:p>
    <w:p>
      <w:pPr>
        <w:pStyle w:val="Compact"/>
        <w:numPr>
          <w:ilvl w:val="0"/>
          <w:numId w:val="22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role=accompagnateur</w:t>
      </w:r>
    </w:p>
    <w:p>
      <w:pPr>
        <w:pStyle w:val="Compact"/>
        <w:numPr>
          <w:ilvl w:val="0"/>
          <w:numId w:val="22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32"/>
        </w:numPr>
      </w:pPr>
      <w:r>
        <w:t xml:space="preserve">GET /api/admin/features</w:t>
      </w:r>
    </w:p>
    <w:p>
      <w:pPr>
        <w:pStyle w:val="Compact"/>
        <w:numPr>
          <w:ilvl w:val="0"/>
          <w:numId w:val="22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2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‘admin’</w:t>
      </w:r>
      <w:r>
        <w:t xml:space="preserve">) — GET /api/admin/features</w:t>
      </w:r>
    </w:p>
    <w:p>
      <w:pPr>
        <w:pStyle w:val="Compact"/>
        <w:numPr>
          <w:ilvl w:val="0"/>
          <w:numId w:val="22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59"/>
    <w:bookmarkStart w:id="660" w:name="Xc15543bd0e839e9552c8c8115b7373541c6ce17"/>
    <w:p>
      <w:pPr>
        <w:pStyle w:val="Heading3"/>
      </w:pPr>
      <w:r>
        <w:t xml:space="preserve">TC-LOT1-018 — GET /admin/features — 403 rôle accompagné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requireRole(</w:t>
            </w:r>
            <w:r>
              <w:t xml:space="preserve">‘admin’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22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(Amine).</w:t>
      </w:r>
    </w:p>
    <w:p>
      <w:pPr>
        <w:pStyle w:val="Compact"/>
        <w:numPr>
          <w:ilvl w:val="0"/>
          <w:numId w:val="22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role=accompagne</w:t>
      </w:r>
    </w:p>
    <w:p>
      <w:pPr>
        <w:pStyle w:val="Compact"/>
        <w:numPr>
          <w:ilvl w:val="0"/>
          <w:numId w:val="22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34"/>
        </w:numPr>
      </w:pPr>
      <w:r>
        <w:t xml:space="preserve">GET /api/admin/features</w:t>
      </w:r>
    </w:p>
    <w:p>
      <w:pPr>
        <w:pStyle w:val="Compact"/>
        <w:numPr>
          <w:ilvl w:val="0"/>
          <w:numId w:val="22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2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‘admin’</w:t>
      </w:r>
      <w:r>
        <w:t xml:space="preserve">) — GET /api/admin/features</w:t>
      </w:r>
    </w:p>
    <w:p>
      <w:pPr>
        <w:pStyle w:val="Compact"/>
        <w:numPr>
          <w:ilvl w:val="0"/>
          <w:numId w:val="22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60"/>
    <w:bookmarkStart w:id="661" w:name="X57582479f85b23a46433e7e2dedef330b1d9dc4"/>
    <w:p>
      <w:pPr>
        <w:pStyle w:val="Heading3"/>
      </w:pPr>
      <w:r>
        <w:t xml:space="preserve">TC-LOT1-019 — GET /admin/users — nominal (liste + plan)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jointure LEFT JOIN plans</w:t>
            </w:r>
          </w:p>
        </w:tc>
      </w:tr>
    </w:tbl>
    <w:p>
      <w:pPr>
        <w:pStyle w:val="Compact"/>
        <w:numPr>
          <w:ilvl w:val="0"/>
          <w:numId w:val="22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 ; jeu de démo (≥ 6 comptes).</w:t>
      </w:r>
    </w:p>
    <w:p>
      <w:pPr>
        <w:pStyle w:val="Compact"/>
        <w:numPr>
          <w:ilvl w:val="0"/>
          <w:numId w:val="22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</w:t>
      </w:r>
    </w:p>
    <w:p>
      <w:pPr>
        <w:pStyle w:val="Compact"/>
        <w:numPr>
          <w:ilvl w:val="0"/>
          <w:numId w:val="22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36"/>
        </w:numPr>
      </w:pPr>
      <w:r>
        <w:t xml:space="preserve">GET /api/admin/users</w:t>
      </w:r>
    </w:p>
    <w:p>
      <w:pPr>
        <w:pStyle w:val="Compact"/>
        <w:numPr>
          <w:ilvl w:val="0"/>
          <w:numId w:val="22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users: […] } trié par cree_le DESC ; chaque user expose id,email,role,nom,prenom,actif,email_verifie,plan_id,plan_nom ; plan_nom NULL si aucun plan.</w:t>
      </w:r>
    </w:p>
    <w:p>
      <w:pPr>
        <w:pStyle w:val="Compact"/>
        <w:numPr>
          <w:ilvl w:val="0"/>
          <w:numId w:val="22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GET /users — GET /api/admin/users</w:t>
      </w:r>
    </w:p>
    <w:p>
      <w:pPr>
        <w:pStyle w:val="Compact"/>
        <w:numPr>
          <w:ilvl w:val="0"/>
          <w:numId w:val="22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61"/>
    <w:bookmarkStart w:id="662" w:name="X4037a92cc424bf3a939a61cc5e84cf7b4507cec"/>
    <w:p>
      <w:pPr>
        <w:pStyle w:val="Heading3"/>
      </w:pPr>
      <w:r>
        <w:t xml:space="preserve">TC-LOT1-020 — GET /admin/users — 403 rôle non 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requireRole(</w:t>
            </w:r>
            <w:r>
              <w:t xml:space="preserve">‘admin’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22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accompagnateur.</w:t>
      </w:r>
    </w:p>
    <w:p>
      <w:pPr>
        <w:pStyle w:val="Compact"/>
        <w:numPr>
          <w:ilvl w:val="0"/>
          <w:numId w:val="22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role=accompagnateur</w:t>
      </w:r>
    </w:p>
    <w:p>
      <w:pPr>
        <w:pStyle w:val="Compact"/>
        <w:numPr>
          <w:ilvl w:val="0"/>
          <w:numId w:val="22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38"/>
        </w:numPr>
      </w:pPr>
      <w:r>
        <w:t xml:space="preserve">GET /api/admin/users</w:t>
      </w:r>
    </w:p>
    <w:p>
      <w:pPr>
        <w:pStyle w:val="Compact"/>
        <w:numPr>
          <w:ilvl w:val="0"/>
          <w:numId w:val="22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2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‘admin’</w:t>
      </w:r>
      <w:r>
        <w:t xml:space="preserve">) — GET /api/admin/users</w:t>
      </w:r>
    </w:p>
    <w:p>
      <w:pPr>
        <w:pStyle w:val="Compact"/>
        <w:numPr>
          <w:ilvl w:val="0"/>
          <w:numId w:val="22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62"/>
    <w:bookmarkStart w:id="663" w:name="X65946690a64919d6306fbad0ea02608ce1f68d9"/>
    <w:p>
      <w:pPr>
        <w:pStyle w:val="Heading3"/>
      </w:pPr>
      <w:r>
        <w:t xml:space="preserve">TC-LOT1-021 — GET /admin/users — 401 non authentifié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 ; requireAuth</w:t>
            </w:r>
          </w:p>
        </w:tc>
      </w:tr>
    </w:tbl>
    <w:p>
      <w:pPr>
        <w:pStyle w:val="Compact"/>
        <w:numPr>
          <w:ilvl w:val="0"/>
          <w:numId w:val="22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22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22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40"/>
        </w:numPr>
      </w:pPr>
      <w:r>
        <w:t xml:space="preserve">GET /api/admin/users sans session</w:t>
      </w:r>
    </w:p>
    <w:p>
      <w:pPr>
        <w:pStyle w:val="Compact"/>
        <w:numPr>
          <w:ilvl w:val="0"/>
          <w:numId w:val="22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2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GET /api/admin/users</w:t>
      </w:r>
    </w:p>
    <w:p>
      <w:pPr>
        <w:pStyle w:val="Compact"/>
        <w:numPr>
          <w:ilvl w:val="0"/>
          <w:numId w:val="22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63"/>
    <w:bookmarkStart w:id="664" w:name="X2066a0c315b0a9b7e99427c38173af794944a02"/>
    <w:p>
      <w:pPr>
        <w:pStyle w:val="Heading3"/>
      </w:pPr>
      <w:r>
        <w:t xml:space="preserve">TC-LOT1-022 — GET /admin/plans — nominal (features assainies + nb_users)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sanitizeStockées via sanitizeKeys(safeParse)</w:t>
            </w:r>
          </w:p>
        </w:tc>
      </w:tr>
    </w:tbl>
    <w:p>
      <w:pPr>
        <w:pStyle w:val="Compact"/>
        <w:numPr>
          <w:ilvl w:val="0"/>
          <w:numId w:val="22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 ; plans seedés (Découverte, Essentiel, Pro).</w:t>
      </w:r>
    </w:p>
    <w:p>
      <w:pPr>
        <w:pStyle w:val="Compact"/>
        <w:numPr>
          <w:ilvl w:val="0"/>
          <w:numId w:val="22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</w:t>
      </w:r>
    </w:p>
    <w:p>
      <w:pPr>
        <w:pStyle w:val="Compact"/>
        <w:numPr>
          <w:ilvl w:val="0"/>
          <w:numId w:val="22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42"/>
        </w:numPr>
      </w:pPr>
      <w:r>
        <w:t xml:space="preserve">GET /api/admin/plans</w:t>
      </w:r>
    </w:p>
    <w:p>
      <w:pPr>
        <w:pStyle w:val="Compact"/>
        <w:numPr>
          <w:ilvl w:val="0"/>
          <w:numId w:val="22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plans: […] } trié par cree_le ASC ; chaque plan a id,nom,description,features (tableau de clés valides), cree_le, nb_users (entier ≥ 0) ; Découverte.features.length === 8 ; Pro.features.length === 37.</w:t>
      </w:r>
    </w:p>
    <w:p>
      <w:pPr>
        <w:pStyle w:val="Compact"/>
        <w:numPr>
          <w:ilvl w:val="0"/>
          <w:numId w:val="22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GET /plans — GET /api/admin/plans</w:t>
      </w:r>
    </w:p>
    <w:p>
      <w:pPr>
        <w:pStyle w:val="Compact"/>
        <w:numPr>
          <w:ilvl w:val="0"/>
          <w:numId w:val="22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64"/>
    <w:bookmarkStart w:id="665" w:name="X3e660867de95fea6492fa9da21c98db2005aa40"/>
    <w:p>
      <w:pPr>
        <w:pStyle w:val="Heading3"/>
      </w:pPr>
      <w:r>
        <w:t xml:space="preserve">TC-LOT1-023 — GET /admin/plans — features stockées corrompues assainies à []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; gestion d’erreur safeParse</w:t>
            </w:r>
          </w:p>
        </w:tc>
      </w:tr>
    </w:tbl>
    <w:p>
      <w:pPr>
        <w:pStyle w:val="Compact"/>
        <w:numPr>
          <w:ilvl w:val="0"/>
          <w:numId w:val="22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un plan dont features = JSON invalide en base.</w:t>
      </w:r>
    </w:p>
    <w:p>
      <w:pPr>
        <w:pStyle w:val="Compact"/>
        <w:numPr>
          <w:ilvl w:val="0"/>
          <w:numId w:val="22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plans.features =</w:t>
      </w:r>
      <w:r>
        <w:t xml:space="preserve"> </w:t>
      </w:r>
      <w:r>
        <w:t xml:space="preserve">‘broken’</w:t>
      </w:r>
    </w:p>
    <w:p>
      <w:pPr>
        <w:pStyle w:val="Compact"/>
        <w:numPr>
          <w:ilvl w:val="0"/>
          <w:numId w:val="22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44"/>
        </w:numPr>
      </w:pPr>
      <w:r>
        <w:t xml:space="preserve">GET /api/admin/plans</w:t>
      </w:r>
    </w:p>
    <w:p>
      <w:pPr>
        <w:pStyle w:val="Compact"/>
        <w:numPr>
          <w:ilvl w:val="0"/>
          <w:numId w:val="22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le plan concerné a features: [] (safeParse → [] → sanitizeKeys → []) sans erreur 500.</w:t>
      </w:r>
    </w:p>
    <w:p>
      <w:pPr>
        <w:pStyle w:val="Compact"/>
        <w:numPr>
          <w:ilvl w:val="0"/>
          <w:numId w:val="22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safeParse + sanitizeKeys (admin.ts) — GET /api/admin/plans</w:t>
      </w:r>
    </w:p>
    <w:p>
      <w:pPr>
        <w:pStyle w:val="Compact"/>
        <w:numPr>
          <w:ilvl w:val="0"/>
          <w:numId w:val="22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65"/>
    <w:bookmarkStart w:id="666" w:name="X97f159b1c51768d97387a23c8057364d14e55b6"/>
    <w:p>
      <w:pPr>
        <w:pStyle w:val="Heading3"/>
      </w:pPr>
      <w:r>
        <w:t xml:space="preserve">TC-LOT1-024 — GET /admin/plans — 403 non admin / 401 anonyme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requireAuth + requireRole</w:t>
            </w:r>
          </w:p>
        </w:tc>
      </w:tr>
    </w:tbl>
    <w:p>
      <w:pPr>
        <w:pStyle w:val="Compact"/>
        <w:numPr>
          <w:ilvl w:val="0"/>
          <w:numId w:val="22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connecté, puis sans cookie.</w:t>
      </w:r>
    </w:p>
    <w:p>
      <w:pPr>
        <w:pStyle w:val="Compact"/>
        <w:numPr>
          <w:ilvl w:val="0"/>
          <w:numId w:val="22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accompagnateur / aucun</w:t>
      </w:r>
    </w:p>
    <w:p>
      <w:pPr>
        <w:pStyle w:val="Compact"/>
        <w:numPr>
          <w:ilvl w:val="0"/>
          <w:numId w:val="22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46"/>
        </w:numPr>
      </w:pPr>
      <w:r>
        <w:t xml:space="preserve">GET /api/admin/plans en accompagnateur</w:t>
      </w:r>
    </w:p>
    <w:p>
      <w:pPr>
        <w:pStyle w:val="Compact"/>
        <w:numPr>
          <w:ilvl w:val="1"/>
          <w:numId w:val="2246"/>
        </w:numPr>
      </w:pPr>
      <w:r>
        <w:t xml:space="preserve">GET /api/admin/plans sans session</w:t>
      </w:r>
    </w:p>
    <w:p>
      <w:pPr>
        <w:pStyle w:val="Compact"/>
        <w:numPr>
          <w:ilvl w:val="0"/>
          <w:numId w:val="22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(accompagnateur) ; 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(anonyme).</w:t>
      </w:r>
    </w:p>
    <w:p>
      <w:pPr>
        <w:pStyle w:val="Compact"/>
        <w:numPr>
          <w:ilvl w:val="0"/>
          <w:numId w:val="22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+ requireRole(</w:t>
      </w:r>
      <w:r>
        <w:t xml:space="preserve">‘admin’</w:t>
      </w:r>
      <w:r>
        <w:t xml:space="preserve">) — GET /api/admin/plans</w:t>
      </w:r>
    </w:p>
    <w:p>
      <w:pPr>
        <w:pStyle w:val="Compact"/>
        <w:numPr>
          <w:ilvl w:val="0"/>
          <w:numId w:val="22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66"/>
    <w:bookmarkStart w:id="667" w:name="X369f7994841f75977c283dc516a32befbb236a7"/>
    <w:p>
      <w:pPr>
        <w:pStyle w:val="Heading3"/>
      </w:pPr>
      <w:r>
        <w:t xml:space="preserve">TC-LOT1-025 — POST /admin/plans — création nominale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 (entrée valide)</w:t>
            </w:r>
          </w:p>
        </w:tc>
      </w:tr>
    </w:tbl>
    <w:p>
      <w:pPr>
        <w:pStyle w:val="Compact"/>
        <w:numPr>
          <w:ilvl w:val="0"/>
          <w:numId w:val="22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connecté.</w:t>
      </w:r>
    </w:p>
    <w:p>
      <w:pPr>
        <w:pStyle w:val="Compact"/>
        <w:numPr>
          <w:ilvl w:val="0"/>
          <w:numId w:val="22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nom:</w:t>
      </w:r>
      <w:r>
        <w:t xml:space="preserve"> </w:t>
      </w:r>
      <w:r>
        <w:t xml:space="preserve">‘Test QA’</w:t>
      </w:r>
      <w:r>
        <w:t xml:space="preserve">, description:</w:t>
      </w:r>
      <w:r>
        <w:t xml:space="preserve"> </w:t>
      </w:r>
      <w:r>
        <w:t xml:space="preserve">‘desc’</w:t>
      </w:r>
      <w:r>
        <w:t xml:space="preserve">, features: [</w:t>
      </w:r>
      <w:r>
        <w:t xml:space="preserve">‘rdv’</w:t>
      </w:r>
      <w:r>
        <w:t xml:space="preserve">,</w:t>
      </w:r>
      <w:r>
        <w:t xml:space="preserve">‘synthese’</w:t>
      </w:r>
      <w:r>
        <w:t xml:space="preserve">] }</w:t>
      </w:r>
    </w:p>
    <w:p>
      <w:pPr>
        <w:pStyle w:val="Compact"/>
        <w:numPr>
          <w:ilvl w:val="0"/>
          <w:numId w:val="22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48"/>
        </w:numPr>
      </w:pPr>
      <w:r>
        <w:t xml:space="preserve">POST /api/admin/plans avec le corps</w:t>
      </w:r>
    </w:p>
    <w:p>
      <w:pPr>
        <w:pStyle w:val="Compact"/>
        <w:numPr>
          <w:ilvl w:val="1"/>
          <w:numId w:val="2248"/>
        </w:numPr>
      </w:pPr>
      <w:r>
        <w:t xml:space="preserve">GET /api/admin/plans</w:t>
      </w:r>
    </w:p>
    <w:p>
      <w:pPr>
        <w:pStyle w:val="Compact"/>
        <w:numPr>
          <w:ilvl w:val="0"/>
          <w:numId w:val="22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{ id:</w:t>
      </w:r>
      <w:r>
        <w:t xml:space="preserve"> </w:t>
      </w:r>
      <w:r>
        <w:t xml:space="preserve"> </w:t>
      </w:r>
      <w:r>
        <w:t xml:space="preserve">} ; le plan apparaît dans la liste avec features [</w:t>
      </w:r>
      <w:r>
        <w:t xml:space="preserve">‘rdv’</w:t>
      </w:r>
      <w:r>
        <w:t xml:space="preserve">,</w:t>
      </w:r>
      <w:r>
        <w:t xml:space="preserve">‘synthese’</w:t>
      </w:r>
      <w:r>
        <w:t xml:space="preserve">] et nb_users 0.</w:t>
      </w:r>
    </w:p>
    <w:p>
      <w:pPr>
        <w:pStyle w:val="Compact"/>
        <w:numPr>
          <w:ilvl w:val="0"/>
          <w:numId w:val="22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POST /plans — POST /api/admin/plans</w:t>
      </w:r>
    </w:p>
    <w:p>
      <w:pPr>
        <w:pStyle w:val="Compact"/>
        <w:numPr>
          <w:ilvl w:val="0"/>
          <w:numId w:val="22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67"/>
    <w:bookmarkStart w:id="668" w:name="Xf781c68c99c3ce29e4ccd959fab7b7b8da8cdae"/>
    <w:p>
      <w:pPr>
        <w:pStyle w:val="Heading3"/>
      </w:pPr>
      <w:r>
        <w:t xml:space="preserve">TC-LOT1-026 — POST /admin/plans — nom manquant ou vide →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(chaîne vide / espaces) ; partition d’équivalence</w:t>
            </w:r>
          </w:p>
        </w:tc>
      </w:tr>
    </w:tbl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connecté.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{} ; { nom: ’’ } ; { nom: ’ ’ }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50"/>
        </w:numPr>
      </w:pPr>
      <w:r>
        <w:t xml:space="preserve">POST /api/admin/plans pour chaque variante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 error:</w:t>
      </w:r>
      <w:r>
        <w:t xml:space="preserve"> </w:t>
      </w:r>
      <w:r>
        <w:t xml:space="preserve">‘Le nom du plan est requis’</w:t>
      </w:r>
      <w:r>
        <w:t xml:space="preserve"> </w:t>
      </w:r>
      <w:r>
        <w:t xml:space="preserve">} pour chaque cas (trim donne ’’).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POST /plans validation nom — POST /api/admin/plans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68"/>
    <w:bookmarkStart w:id="669" w:name="Xb20ee16f34fce1319fdb9ecc30f67b89053b03f"/>
    <w:p>
      <w:pPr>
        <w:pStyle w:val="Heading3"/>
      </w:pPr>
      <w:r>
        <w:t xml:space="preserve">TC-LOT1-027 — POST /admin/plans — features invalides assainies (clés inconnues ignorées)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(clés valides/invalides) ; test du contrat</w:t>
            </w:r>
          </w:p>
        </w:tc>
      </w:tr>
    </w:tbl>
    <w:p>
      <w:pPr>
        <w:pStyle w:val="Compact"/>
        <w:numPr>
          <w:ilvl w:val="0"/>
          <w:numId w:val="22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connecté.</w:t>
      </w:r>
    </w:p>
    <w:p>
      <w:pPr>
        <w:pStyle w:val="Compact"/>
        <w:numPr>
          <w:ilvl w:val="0"/>
          <w:numId w:val="22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nom:</w:t>
      </w:r>
      <w:r>
        <w:t xml:space="preserve"> </w:t>
      </w:r>
      <w:r>
        <w:t xml:space="preserve">‘Mix’</w:t>
      </w:r>
      <w:r>
        <w:t xml:space="preserve">, features: [</w:t>
      </w:r>
      <w:r>
        <w:t xml:space="preserve">‘rdv’</w:t>
      </w:r>
      <w:r>
        <w:t xml:space="preserve">,</w:t>
      </w:r>
      <w:r>
        <w:t xml:space="preserve">‘inconnu’</w:t>
      </w:r>
      <w:r>
        <w:t xml:space="preserve">,</w:t>
      </w:r>
      <w:r>
        <w:t xml:space="preserve">‘rdv’</w:t>
      </w:r>
      <w:r>
        <w:t xml:space="preserve">, 7] }</w:t>
      </w:r>
    </w:p>
    <w:p>
      <w:pPr>
        <w:pStyle w:val="Compact"/>
        <w:numPr>
          <w:ilvl w:val="0"/>
          <w:numId w:val="22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52"/>
        </w:numPr>
      </w:pPr>
      <w:r>
        <w:t xml:space="preserve">POST /api/admin/plans</w:t>
      </w:r>
    </w:p>
    <w:p>
      <w:pPr>
        <w:pStyle w:val="Compact"/>
        <w:numPr>
          <w:ilvl w:val="1"/>
          <w:numId w:val="2252"/>
        </w:numPr>
      </w:pPr>
      <w:r>
        <w:t xml:space="preserve">GET /api/admin/plans</w:t>
      </w:r>
    </w:p>
    <w:p>
      <w:pPr>
        <w:pStyle w:val="Compact"/>
        <w:numPr>
          <w:ilvl w:val="0"/>
          <w:numId w:val="22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le plan créé a features [</w:t>
      </w:r>
      <w:r>
        <w:t xml:space="preserve">‘rdv’</w:t>
      </w:r>
      <w:r>
        <w:t xml:space="preserve">] (dédoublonné,</w:t>
      </w:r>
      <w:r>
        <w:t xml:space="preserve"> </w:t>
      </w:r>
      <w:r>
        <w:t xml:space="preserve">‘inconnu’</w:t>
      </w:r>
      <w:r>
        <w:t xml:space="preserve">/7 filtrés par sanitizeKeys).</w:t>
      </w:r>
    </w:p>
    <w:p>
      <w:pPr>
        <w:pStyle w:val="Compact"/>
        <w:numPr>
          <w:ilvl w:val="0"/>
          <w:numId w:val="22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sanitizeKeys (admin POST /plans) — POST /api/admin/plans</w:t>
      </w:r>
    </w:p>
    <w:p>
      <w:pPr>
        <w:pStyle w:val="Compact"/>
        <w:numPr>
          <w:ilvl w:val="0"/>
          <w:numId w:val="22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69"/>
    <w:bookmarkStart w:id="670" w:name="X8a49f569c6af502ec7627f9f16e85a53e57ad74"/>
    <w:p>
      <w:pPr>
        <w:pStyle w:val="Heading3"/>
      </w:pPr>
      <w:r>
        <w:t xml:space="preserve">TC-LOT1-028 — POST /admin/plans — features absent → plan sans fonctionnalité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(champ optionnel absent)</w:t>
            </w:r>
          </w:p>
        </w:tc>
      </w:tr>
    </w:tbl>
    <w:p>
      <w:pPr>
        <w:pStyle w:val="Compact"/>
        <w:numPr>
          <w:ilvl w:val="0"/>
          <w:numId w:val="22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connecté.</w:t>
      </w:r>
    </w:p>
    <w:p>
      <w:pPr>
        <w:pStyle w:val="Compact"/>
        <w:numPr>
          <w:ilvl w:val="0"/>
          <w:numId w:val="22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nom:</w:t>
      </w:r>
      <w:r>
        <w:t xml:space="preserve"> </w:t>
      </w:r>
      <w:r>
        <w:t xml:space="preserve">‘Vide’</w:t>
      </w:r>
      <w:r>
        <w:t xml:space="preserve"> </w:t>
      </w:r>
      <w:r>
        <w:t xml:space="preserve">} (pas de features)</w:t>
      </w:r>
    </w:p>
    <w:p>
      <w:pPr>
        <w:pStyle w:val="Compact"/>
        <w:numPr>
          <w:ilvl w:val="0"/>
          <w:numId w:val="22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54"/>
        </w:numPr>
      </w:pPr>
      <w:r>
        <w:t xml:space="preserve">POST /api/admin/plans</w:t>
      </w:r>
    </w:p>
    <w:p>
      <w:pPr>
        <w:pStyle w:val="Compact"/>
        <w:numPr>
          <w:ilvl w:val="1"/>
          <w:numId w:val="2254"/>
        </w:numPr>
      </w:pPr>
      <w:r>
        <w:t xml:space="preserve">Relire le plan</w:t>
      </w:r>
    </w:p>
    <w:p>
      <w:pPr>
        <w:pStyle w:val="Compact"/>
        <w:numPr>
          <w:ilvl w:val="0"/>
          <w:numId w:val="22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features = [] (sanitizeKeys(undefined) → []).</w:t>
      </w:r>
    </w:p>
    <w:p>
      <w:pPr>
        <w:pStyle w:val="Compact"/>
        <w:numPr>
          <w:ilvl w:val="0"/>
          <w:numId w:val="22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sanitizeKeys(req.body?.features) — POST /api/admin/plans</w:t>
      </w:r>
    </w:p>
    <w:p>
      <w:pPr>
        <w:pStyle w:val="Compact"/>
        <w:numPr>
          <w:ilvl w:val="0"/>
          <w:numId w:val="22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70"/>
    <w:bookmarkStart w:id="671" w:name="X1c526ed4ca608cad46580962ecd45037b6eaa11"/>
    <w:p>
      <w:pPr>
        <w:pStyle w:val="Heading3"/>
      </w:pPr>
      <w:r>
        <w:t xml:space="preserve">TC-LOT1-029 — POST /admin/plans — 403 non admin / 401 anonyme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2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Accompagnateur, puis anonyme.</w:t>
      </w:r>
    </w:p>
    <w:p>
      <w:pPr>
        <w:pStyle w:val="Compact"/>
        <w:numPr>
          <w:ilvl w:val="0"/>
          <w:numId w:val="22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nom:</w:t>
      </w:r>
      <w:r>
        <w:t xml:space="preserve"> </w:t>
      </w:r>
      <w:r>
        <w:t xml:space="preserve">‘X’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2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56"/>
        </w:numPr>
      </w:pPr>
      <w:r>
        <w:t xml:space="preserve">POST /api/admin/plans en accompagnateur</w:t>
      </w:r>
    </w:p>
    <w:p>
      <w:pPr>
        <w:pStyle w:val="Compact"/>
        <w:numPr>
          <w:ilvl w:val="1"/>
          <w:numId w:val="2256"/>
        </w:numPr>
      </w:pPr>
      <w:r>
        <w:t xml:space="preserve">POST sans session</w:t>
      </w:r>
    </w:p>
    <w:p>
      <w:pPr>
        <w:pStyle w:val="Compact"/>
        <w:numPr>
          <w:ilvl w:val="0"/>
          <w:numId w:val="22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puis 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; aucun plan créé.</w:t>
      </w:r>
    </w:p>
    <w:p>
      <w:pPr>
        <w:pStyle w:val="Compact"/>
        <w:numPr>
          <w:ilvl w:val="0"/>
          <w:numId w:val="22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+ requireRole(</w:t>
      </w:r>
      <w:r>
        <w:t xml:space="preserve">‘admin’</w:t>
      </w:r>
      <w:r>
        <w:t xml:space="preserve">) — POST /api/admin/plans</w:t>
      </w:r>
    </w:p>
    <w:p>
      <w:pPr>
        <w:pStyle w:val="Compact"/>
        <w:numPr>
          <w:ilvl w:val="0"/>
          <w:numId w:val="22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71"/>
    <w:bookmarkStart w:id="672" w:name="Xb9b47030e9f1c510de439af2d4071e29c02a015"/>
    <w:p>
      <w:pPr>
        <w:pStyle w:val="Heading3"/>
      </w:pPr>
      <w:r>
        <w:t xml:space="preserve">TC-LOT1-030 — PATCH /admin/plans/:id — modification nominale (nom + description + features)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(présence/absence de chaque champ) ; test du contrat</w:t>
            </w:r>
          </w:p>
        </w:tc>
      </w:tr>
    </w:tbl>
    <w:p>
      <w:pPr>
        <w:pStyle w:val="Compact"/>
        <w:numPr>
          <w:ilvl w:val="0"/>
          <w:numId w:val="22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 ; un plan existant (ex. créé en TC-LOT1-025).</w:t>
      </w:r>
    </w:p>
    <w:p>
      <w:pPr>
        <w:pStyle w:val="Compact"/>
        <w:numPr>
          <w:ilvl w:val="0"/>
          <w:numId w:val="22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nom:</w:t>
      </w:r>
      <w:r>
        <w:t xml:space="preserve"> </w:t>
      </w:r>
      <w:r>
        <w:t xml:space="preserve">‘Test QA v2’</w:t>
      </w:r>
      <w:r>
        <w:t xml:space="preserve">, description:</w:t>
      </w:r>
      <w:r>
        <w:t xml:space="preserve"> </w:t>
      </w:r>
      <w:r>
        <w:t xml:space="preserve">‘maj’</w:t>
      </w:r>
      <w:r>
        <w:t xml:space="preserve">, features: [</w:t>
      </w:r>
      <w:r>
        <w:t xml:space="preserve">‘rdv’</w:t>
      </w:r>
      <w:r>
        <w:t xml:space="preserve">,</w:t>
      </w:r>
      <w:r>
        <w:t xml:space="preserve">‘synthese’</w:t>
      </w:r>
      <w:r>
        <w:t xml:space="preserve">,</w:t>
      </w:r>
      <w:r>
        <w:t xml:space="preserve">‘falc’</w:t>
      </w:r>
      <w:r>
        <w:t xml:space="preserve">] }</w:t>
      </w:r>
    </w:p>
    <w:p>
      <w:pPr>
        <w:pStyle w:val="Compact"/>
        <w:numPr>
          <w:ilvl w:val="0"/>
          <w:numId w:val="22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58"/>
        </w:numPr>
      </w:pPr>
      <w:r>
        <w:t xml:space="preserve">PATCH /api/admin/plans/:id</w:t>
      </w:r>
    </w:p>
    <w:p>
      <w:pPr>
        <w:pStyle w:val="Compact"/>
        <w:numPr>
          <w:ilvl w:val="1"/>
          <w:numId w:val="2258"/>
        </w:numPr>
      </w:pPr>
      <w:r>
        <w:t xml:space="preserve">GET /api/admin/plans</w:t>
      </w:r>
    </w:p>
    <w:p>
      <w:pPr>
        <w:pStyle w:val="Compact"/>
        <w:numPr>
          <w:ilvl w:val="0"/>
          <w:numId w:val="22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le plan reflète nom/description/features mis à jour (features assainies).</w:t>
      </w:r>
    </w:p>
    <w:p>
      <w:pPr>
        <w:pStyle w:val="Compact"/>
        <w:numPr>
          <w:ilvl w:val="0"/>
          <w:numId w:val="22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/plans/:id — PATCH /api/admin/plans/:id</w:t>
      </w:r>
    </w:p>
    <w:p>
      <w:pPr>
        <w:pStyle w:val="Compact"/>
        <w:numPr>
          <w:ilvl w:val="0"/>
          <w:numId w:val="22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72"/>
    <w:bookmarkStart w:id="673" w:name="Xbb83549177b4652d834d016853254ed7b69ce03"/>
    <w:p>
      <w:pPr>
        <w:pStyle w:val="Heading3"/>
      </w:pPr>
      <w:r>
        <w:t xml:space="preserve">TC-LOT1-031 — PATCH /admin/plans/:id — mise à jour partielle (description seule)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(champ undefined → pas d’UPDATE)</w:t>
            </w:r>
          </w:p>
        </w:tc>
      </w:tr>
    </w:tbl>
    <w:p>
      <w:pPr>
        <w:pStyle w:val="Compact"/>
        <w:numPr>
          <w:ilvl w:val="0"/>
          <w:numId w:val="22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plan existant avec nom et features connus.</w:t>
      </w:r>
    </w:p>
    <w:p>
      <w:pPr>
        <w:pStyle w:val="Compact"/>
        <w:numPr>
          <w:ilvl w:val="0"/>
          <w:numId w:val="22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description:</w:t>
      </w:r>
      <w:r>
        <w:t xml:space="preserve"> </w:t>
      </w:r>
      <w:r>
        <w:t xml:space="preserve">‘nouvelle desc’</w:t>
      </w:r>
      <w:r>
        <w:t xml:space="preserve"> </w:t>
      </w:r>
      <w:r>
        <w:t xml:space="preserve">} (nom et features non fournis)</w:t>
      </w:r>
    </w:p>
    <w:p>
      <w:pPr>
        <w:pStyle w:val="Compact"/>
        <w:numPr>
          <w:ilvl w:val="0"/>
          <w:numId w:val="22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60"/>
        </w:numPr>
      </w:pPr>
      <w:r>
        <w:t xml:space="preserve">PATCH /api/admin/plans/:id</w:t>
      </w:r>
    </w:p>
    <w:p>
      <w:pPr>
        <w:pStyle w:val="Compact"/>
        <w:numPr>
          <w:ilvl w:val="1"/>
          <w:numId w:val="2260"/>
        </w:numPr>
      </w:pPr>
      <w:r>
        <w:t xml:space="preserve">Relire</w:t>
      </w:r>
    </w:p>
    <w:p>
      <w:pPr>
        <w:pStyle w:val="Compact"/>
        <w:numPr>
          <w:ilvl w:val="0"/>
          <w:numId w:val="22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seule la description change ; nom et features inchangés (champs undefined ignorés).</w:t>
      </w:r>
    </w:p>
    <w:p>
      <w:pPr>
        <w:pStyle w:val="Compact"/>
        <w:numPr>
          <w:ilvl w:val="0"/>
          <w:numId w:val="22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/plans/:id branches undefined — PATCH /api/admin/plans/:id</w:t>
      </w:r>
    </w:p>
    <w:p>
      <w:pPr>
        <w:pStyle w:val="Compact"/>
        <w:numPr>
          <w:ilvl w:val="0"/>
          <w:numId w:val="22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73"/>
    <w:bookmarkStart w:id="674" w:name="Xfe57c26ca880c6c3148b064fcda74951687ab68"/>
    <w:p>
      <w:pPr>
        <w:pStyle w:val="Heading3"/>
      </w:pPr>
      <w:r>
        <w:t xml:space="preserve">TC-LOT1-032 — PATCH /admin/plans/:id — nom fourni mais vide →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(chaîne d’espaces après trim)</w:t>
            </w:r>
          </w:p>
        </w:tc>
      </w:tr>
    </w:tbl>
    <w:p>
      <w:pPr>
        <w:pStyle w:val="Compact"/>
        <w:numPr>
          <w:ilvl w:val="0"/>
          <w:numId w:val="22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plan existant.</w:t>
      </w:r>
    </w:p>
    <w:p>
      <w:pPr>
        <w:pStyle w:val="Compact"/>
        <w:numPr>
          <w:ilvl w:val="0"/>
          <w:numId w:val="22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nom: ’ ’ }</w:t>
      </w:r>
    </w:p>
    <w:p>
      <w:pPr>
        <w:pStyle w:val="Compact"/>
        <w:numPr>
          <w:ilvl w:val="0"/>
          <w:numId w:val="22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62"/>
        </w:numPr>
      </w:pPr>
      <w:r>
        <w:t xml:space="preserve">PATCH /api/admin/plans/:id</w:t>
      </w:r>
    </w:p>
    <w:p>
      <w:pPr>
        <w:pStyle w:val="Compact"/>
        <w:numPr>
          <w:ilvl w:val="0"/>
          <w:numId w:val="22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 error:</w:t>
      </w:r>
      <w:r>
        <w:t xml:space="preserve"> </w:t>
      </w:r>
      <w:r>
        <w:t xml:space="preserve">‘Le nom du plan ne peut pas être vide’</w:t>
      </w:r>
      <w:r>
        <w:t xml:space="preserve"> </w:t>
      </w:r>
      <w:r>
        <w:t xml:space="preserve">} ; plan inchangé.</w:t>
      </w:r>
    </w:p>
    <w:p>
      <w:pPr>
        <w:pStyle w:val="Compact"/>
        <w:numPr>
          <w:ilvl w:val="0"/>
          <w:numId w:val="22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/plans/:id validation nom — PATCH /api/admin/plans/:id</w:t>
      </w:r>
    </w:p>
    <w:p>
      <w:pPr>
        <w:pStyle w:val="Compact"/>
        <w:numPr>
          <w:ilvl w:val="0"/>
          <w:numId w:val="22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74"/>
    <w:bookmarkStart w:id="675" w:name="Xec1fc27ac69b7557fa27143cd0be18e8b2b2633"/>
    <w:p>
      <w:pPr>
        <w:pStyle w:val="Heading3"/>
      </w:pPr>
      <w:r>
        <w:t xml:space="preserve">TC-LOT1-033 — PATCH /admin/plans/:id — description null efface la description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(null vs valeur)</w:t>
            </w:r>
          </w:p>
        </w:tc>
      </w:tr>
    </w:tbl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plan avec description existante.</w:t>
      </w:r>
    </w:p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description: null }</w:t>
      </w:r>
    </w:p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64"/>
        </w:numPr>
      </w:pPr>
      <w:r>
        <w:t xml:space="preserve">PATCH /api/admin/plans/:id</w:t>
      </w:r>
    </w:p>
    <w:p>
      <w:pPr>
        <w:pStyle w:val="Compact"/>
        <w:numPr>
          <w:ilvl w:val="1"/>
          <w:numId w:val="2264"/>
        </w:numPr>
      </w:pPr>
      <w:r>
        <w:t xml:space="preserve">Relire</w:t>
      </w:r>
    </w:p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description devient NULL (branche description != null ? String : null).</w:t>
      </w:r>
    </w:p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/plans/:id description — PATCH /api/admin/plans/:id</w:t>
      </w:r>
    </w:p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75"/>
    <w:bookmarkStart w:id="676" w:name="X2a463e2069dbf5be0fc89f03f358403783b41b9"/>
    <w:p>
      <w:pPr>
        <w:pStyle w:val="Heading3"/>
      </w:pPr>
      <w:r>
        <w:t xml:space="preserve">TC-LOT1-034 — PATCH /admin/plans/:id — plan inexistant →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(id inexistant) ; partition d’équivalence</w:t>
            </w:r>
          </w:p>
        </w:tc>
      </w:tr>
    </w:tbl>
    <w:p>
      <w:pPr>
        <w:pStyle w:val="Compact"/>
        <w:numPr>
          <w:ilvl w:val="0"/>
          <w:numId w:val="22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connecté.</w:t>
      </w:r>
    </w:p>
    <w:p>
      <w:pPr>
        <w:pStyle w:val="Compact"/>
        <w:numPr>
          <w:ilvl w:val="0"/>
          <w:numId w:val="22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 = 999999</w:t>
      </w:r>
    </w:p>
    <w:p>
      <w:pPr>
        <w:pStyle w:val="Compact"/>
        <w:numPr>
          <w:ilvl w:val="0"/>
          <w:numId w:val="22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66"/>
        </w:numPr>
      </w:pPr>
      <w:r>
        <w:t xml:space="preserve">PATCH /api/admin/plans/999999 { nom:</w:t>
      </w:r>
      <w:r>
        <w:t xml:space="preserve"> </w:t>
      </w:r>
      <w:r>
        <w:t xml:space="preserve">‘X’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2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‘Plan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2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/plans/:id garde existence — PATCH /api/admin/plans/:id</w:t>
      </w:r>
    </w:p>
    <w:p>
      <w:pPr>
        <w:pStyle w:val="Compact"/>
        <w:numPr>
          <w:ilvl w:val="0"/>
          <w:numId w:val="22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76"/>
    <w:bookmarkStart w:id="677" w:name="Xc8b6a09e758b441095361f26ed1ef659a837501"/>
    <w:p>
      <w:pPr>
        <w:pStyle w:val="Heading3"/>
      </w:pPr>
      <w:r>
        <w:t xml:space="preserve">TC-LOT1-035 — PATCH /admin/plans/:id — 403 non admin / 401 anonyme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2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puis anonyme.</w:t>
      </w:r>
    </w:p>
    <w:p>
      <w:pPr>
        <w:pStyle w:val="Compact"/>
        <w:numPr>
          <w:ilvl w:val="0"/>
          <w:numId w:val="22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 valide ; { nom:</w:t>
      </w:r>
      <w:r>
        <w:t xml:space="preserve"> </w:t>
      </w:r>
      <w:r>
        <w:t xml:space="preserve">‘X’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2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68"/>
        </w:numPr>
      </w:pPr>
      <w:r>
        <w:t xml:space="preserve">PATCH en accompagnateur</w:t>
      </w:r>
    </w:p>
    <w:p>
      <w:pPr>
        <w:pStyle w:val="Compact"/>
        <w:numPr>
          <w:ilvl w:val="1"/>
          <w:numId w:val="2268"/>
        </w:numPr>
      </w:pPr>
      <w:r>
        <w:t xml:space="preserve">PATCH sans session</w:t>
      </w:r>
    </w:p>
    <w:p>
      <w:pPr>
        <w:pStyle w:val="Compact"/>
        <w:numPr>
          <w:ilvl w:val="0"/>
          <w:numId w:val="22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puis 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; plan inchangé.</w:t>
      </w:r>
    </w:p>
    <w:p>
      <w:pPr>
        <w:pStyle w:val="Compact"/>
        <w:numPr>
          <w:ilvl w:val="0"/>
          <w:numId w:val="22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+ requireRole(</w:t>
      </w:r>
      <w:r>
        <w:t xml:space="preserve">‘admin’</w:t>
      </w:r>
      <w:r>
        <w:t xml:space="preserve">) — PATCH /api/admin/plans/:id</w:t>
      </w:r>
    </w:p>
    <w:p>
      <w:pPr>
        <w:pStyle w:val="Compact"/>
        <w:numPr>
          <w:ilvl w:val="0"/>
          <w:numId w:val="22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77"/>
    <w:bookmarkStart w:id="678" w:name="X6cf4eb90f3c7ed8be2decc1674edfc49d5693f6"/>
    <w:p>
      <w:pPr>
        <w:pStyle w:val="Heading3"/>
      </w:pPr>
      <w:r>
        <w:t xml:space="preserve">TC-LOT1-036 — POST /admin/plans/:id/duplication — nominal (copie suffixée)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test fonctionnel de duplication</w:t>
            </w:r>
          </w:p>
        </w:tc>
      </w:tr>
    </w:tbl>
    <w:p>
      <w:pPr>
        <w:pStyle w:val="Compact"/>
        <w:numPr>
          <w:ilvl w:val="0"/>
          <w:numId w:val="22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plan</w:t>
      </w:r>
      <w:r>
        <w:t xml:space="preserve"> </w:t>
      </w:r>
      <w:r>
        <w:t xml:space="preserve">‘Essentiel’</w:t>
      </w:r>
      <w:r>
        <w:t xml:space="preserve"> </w:t>
      </w:r>
      <w:r>
        <w:t xml:space="preserve">existant.</w:t>
      </w:r>
    </w:p>
    <w:p>
      <w:pPr>
        <w:pStyle w:val="Compact"/>
        <w:numPr>
          <w:ilvl w:val="0"/>
          <w:numId w:val="22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 = id(Essentiel)</w:t>
      </w:r>
    </w:p>
    <w:p>
      <w:pPr>
        <w:pStyle w:val="Compact"/>
        <w:numPr>
          <w:ilvl w:val="0"/>
          <w:numId w:val="22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70"/>
        </w:numPr>
      </w:pPr>
      <w:r>
        <w:t xml:space="preserve">POST /api/admin/plans/:id/duplication</w:t>
      </w:r>
    </w:p>
    <w:p>
      <w:pPr>
        <w:pStyle w:val="Compact"/>
        <w:numPr>
          <w:ilvl w:val="1"/>
          <w:numId w:val="2270"/>
        </w:numPr>
      </w:pPr>
      <w:r>
        <w:t xml:space="preserve">GET /api/admin/plans</w:t>
      </w:r>
    </w:p>
    <w:p>
      <w:pPr>
        <w:pStyle w:val="Compact"/>
        <w:numPr>
          <w:ilvl w:val="0"/>
          <w:numId w:val="22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{ id:</w:t>
      </w:r>
      <w:r>
        <w:t xml:space="preserve"> </w:t>
      </w:r>
      <w:r>
        <w:t xml:space="preserve"> </w:t>
      </w:r>
      <w:r>
        <w:t xml:space="preserve">nouveau } ; nouveau plan nommé</w:t>
      </w:r>
      <w:r>
        <w:t xml:space="preserve"> </w:t>
      </w:r>
      <w:r>
        <w:t xml:space="preserve">‘Essentiel (copie)’</w:t>
      </w:r>
      <w:r>
        <w:t xml:space="preserve"> </w:t>
      </w:r>
      <w:r>
        <w:t xml:space="preserve">avec mêmes description et features ; nb_users 0.</w:t>
      </w:r>
    </w:p>
    <w:p>
      <w:pPr>
        <w:pStyle w:val="Compact"/>
        <w:numPr>
          <w:ilvl w:val="0"/>
          <w:numId w:val="22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POST /plans/:id/duplication — POST /api/admin/plans/:id/duplication</w:t>
      </w:r>
    </w:p>
    <w:p>
      <w:pPr>
        <w:pStyle w:val="Compact"/>
        <w:numPr>
          <w:ilvl w:val="0"/>
          <w:numId w:val="22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78"/>
    <w:bookmarkStart w:id="679" w:name="X2553441c1109a4a7ad3fc6f49b97df797235ac0"/>
    <w:p>
      <w:pPr>
        <w:pStyle w:val="Heading3"/>
      </w:pPr>
      <w:r>
        <w:t xml:space="preserve">TC-LOT1-037 — POST /admin/plans/:id/duplication — plan source inexistant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(id inexistant)</w:t>
            </w:r>
          </w:p>
        </w:tc>
      </w:tr>
    </w:tbl>
    <w:p>
      <w:pPr>
        <w:pStyle w:val="Compact"/>
        <w:numPr>
          <w:ilvl w:val="0"/>
          <w:numId w:val="22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connecté.</w:t>
      </w:r>
    </w:p>
    <w:p>
      <w:pPr>
        <w:pStyle w:val="Compact"/>
        <w:numPr>
          <w:ilvl w:val="0"/>
          <w:numId w:val="22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 = 999999</w:t>
      </w:r>
    </w:p>
    <w:p>
      <w:pPr>
        <w:pStyle w:val="Compact"/>
        <w:numPr>
          <w:ilvl w:val="0"/>
          <w:numId w:val="22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72"/>
        </w:numPr>
      </w:pPr>
      <w:r>
        <w:t xml:space="preserve">POST /api/admin/plans/999999/duplication</w:t>
      </w:r>
    </w:p>
    <w:p>
      <w:pPr>
        <w:pStyle w:val="Compact"/>
        <w:numPr>
          <w:ilvl w:val="0"/>
          <w:numId w:val="22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‘Plan introuvable’</w:t>
      </w:r>
      <w:r>
        <w:t xml:space="preserve"> </w:t>
      </w:r>
      <w:r>
        <w:t xml:space="preserve">} ; aucun plan créé.</w:t>
      </w:r>
    </w:p>
    <w:p>
      <w:pPr>
        <w:pStyle w:val="Compact"/>
        <w:numPr>
          <w:ilvl w:val="0"/>
          <w:numId w:val="22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POST /plans/:id/duplication garde — POST /api/admin/plans/:id/duplication</w:t>
      </w:r>
    </w:p>
    <w:p>
      <w:pPr>
        <w:pStyle w:val="Compact"/>
        <w:numPr>
          <w:ilvl w:val="0"/>
          <w:numId w:val="22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79"/>
    <w:bookmarkStart w:id="680" w:name="X7d12873933da1d4224c049ce50954a15eed884d"/>
    <w:p>
      <w:pPr>
        <w:pStyle w:val="Heading3"/>
      </w:pPr>
      <w:r>
        <w:t xml:space="preserve">TC-LOT1-038 — POST /admin/plans/:id/duplication — 403 non 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2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connecté.</w:t>
      </w:r>
    </w:p>
    <w:p>
      <w:pPr>
        <w:pStyle w:val="Compact"/>
        <w:numPr>
          <w:ilvl w:val="0"/>
          <w:numId w:val="22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 valide</w:t>
      </w:r>
    </w:p>
    <w:p>
      <w:pPr>
        <w:pStyle w:val="Compact"/>
        <w:numPr>
          <w:ilvl w:val="0"/>
          <w:numId w:val="22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74"/>
        </w:numPr>
      </w:pPr>
      <w:r>
        <w:t xml:space="preserve">POST /api/admin/plans/:id/duplication en accompagnateur</w:t>
      </w:r>
    </w:p>
    <w:p>
      <w:pPr>
        <w:pStyle w:val="Compact"/>
        <w:numPr>
          <w:ilvl w:val="0"/>
          <w:numId w:val="22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2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‘admin’</w:t>
      </w:r>
      <w:r>
        <w:t xml:space="preserve">) — POST /api/admin/plans/:id/duplication</w:t>
      </w:r>
    </w:p>
    <w:p>
      <w:pPr>
        <w:pStyle w:val="Compact"/>
        <w:numPr>
          <w:ilvl w:val="0"/>
          <w:numId w:val="22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80"/>
    <w:bookmarkStart w:id="681" w:name="X715715e024d97510d29b17adc84013db7f65b94"/>
    <w:p>
      <w:pPr>
        <w:pStyle w:val="Heading3"/>
      </w:pPr>
      <w:r>
        <w:t xml:space="preserve">TC-LOT1-039 — DELETE /admin/plans/:id — suppression réaffecte les utilisateurs à NULL (niveau max)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fonctionnel ; test du contrat (effet de bord UPDATE plan_id=NULL)</w:t>
            </w:r>
          </w:p>
        </w:tc>
      </w:tr>
    </w:tbl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un plan ayant ≥ 1 utilisateur rattaché (préparer via PATCH /admin/users/:id).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 = plan rattaché à userX ; userX.plan_id = id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76"/>
        </w:numPr>
      </w:pPr>
      <w:r>
        <w:t xml:space="preserve">DELETE /api/admin/plans/:id</w:t>
      </w:r>
    </w:p>
    <w:p>
      <w:pPr>
        <w:pStyle w:val="Compact"/>
        <w:numPr>
          <w:ilvl w:val="1"/>
          <w:numId w:val="2276"/>
        </w:numPr>
      </w:pPr>
      <w:r>
        <w:t xml:space="preserve">GET /api/admin/users</w:t>
      </w:r>
    </w:p>
    <w:p>
      <w:pPr>
        <w:pStyle w:val="Compact"/>
        <w:numPr>
          <w:ilvl w:val="1"/>
          <w:numId w:val="2276"/>
        </w:numPr>
      </w:pPr>
      <w:r>
        <w:t xml:space="preserve">GET /api/auth/me/features (userX)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plan absent de /admin/plans ; userX.plan_id devient NULL et plan_nom NULL ; userX obtient désormais 37 features (niveau max).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DELETE /plans/:id (UPDATE users plan_id=NULL) — DELETE /api/admin/plans/:id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81"/>
    <w:bookmarkStart w:id="682" w:name="Xb7fe824993bce87b7693fda36fc24663e58bd0d"/>
    <w:p>
      <w:pPr>
        <w:pStyle w:val="Heading3"/>
      </w:pPr>
      <w:r>
        <w:t xml:space="preserve">TC-LOT1-040 — DELETE /admin/plans/:id — plan inexistant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(id inexistant)</w:t>
            </w:r>
          </w:p>
        </w:tc>
      </w:tr>
    </w:tbl>
    <w:p>
      <w:pPr>
        <w:pStyle w:val="Compact"/>
        <w:numPr>
          <w:ilvl w:val="0"/>
          <w:numId w:val="22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connecté.</w:t>
      </w:r>
    </w:p>
    <w:p>
      <w:pPr>
        <w:pStyle w:val="Compact"/>
        <w:numPr>
          <w:ilvl w:val="0"/>
          <w:numId w:val="22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 = 999999</w:t>
      </w:r>
    </w:p>
    <w:p>
      <w:pPr>
        <w:pStyle w:val="Compact"/>
        <w:numPr>
          <w:ilvl w:val="0"/>
          <w:numId w:val="22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78"/>
        </w:numPr>
      </w:pPr>
      <w:r>
        <w:t xml:space="preserve">DELETE /api/admin/plans/999999</w:t>
      </w:r>
    </w:p>
    <w:p>
      <w:pPr>
        <w:pStyle w:val="Compact"/>
        <w:numPr>
          <w:ilvl w:val="0"/>
          <w:numId w:val="22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‘Plan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2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DELETE /plans/:id garde — DELETE /api/admin/plans/:id</w:t>
      </w:r>
    </w:p>
    <w:p>
      <w:pPr>
        <w:pStyle w:val="Compact"/>
        <w:numPr>
          <w:ilvl w:val="0"/>
          <w:numId w:val="22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82"/>
    <w:bookmarkStart w:id="683" w:name="X7ad072b85ffe9c3ab2b0710b687b19a27ddfd30"/>
    <w:p>
      <w:pPr>
        <w:pStyle w:val="Heading3"/>
      </w:pPr>
      <w:r>
        <w:t xml:space="preserve">TC-LOT1-041 — DELETE /admin/plans/:id — 403 non admin / 401 anonyme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2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puis anonyme.</w:t>
      </w:r>
    </w:p>
    <w:p>
      <w:pPr>
        <w:pStyle w:val="Compact"/>
        <w:numPr>
          <w:ilvl w:val="0"/>
          <w:numId w:val="22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 valide</w:t>
      </w:r>
    </w:p>
    <w:p>
      <w:pPr>
        <w:pStyle w:val="Compact"/>
        <w:numPr>
          <w:ilvl w:val="0"/>
          <w:numId w:val="22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80"/>
        </w:numPr>
      </w:pPr>
      <w:r>
        <w:t xml:space="preserve">DELETE en accompagnateur</w:t>
      </w:r>
    </w:p>
    <w:p>
      <w:pPr>
        <w:pStyle w:val="Compact"/>
        <w:numPr>
          <w:ilvl w:val="1"/>
          <w:numId w:val="2280"/>
        </w:numPr>
      </w:pPr>
      <w:r>
        <w:t xml:space="preserve">DELETE sans session</w:t>
      </w:r>
    </w:p>
    <w:p>
      <w:pPr>
        <w:pStyle w:val="Compact"/>
        <w:numPr>
          <w:ilvl w:val="0"/>
          <w:numId w:val="22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puis 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; plan non supprimé.</w:t>
      </w:r>
    </w:p>
    <w:p>
      <w:pPr>
        <w:pStyle w:val="Compact"/>
        <w:numPr>
          <w:ilvl w:val="0"/>
          <w:numId w:val="22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+ requireRole(</w:t>
      </w:r>
      <w:r>
        <w:t xml:space="preserve">‘admin’</w:t>
      </w:r>
      <w:r>
        <w:t xml:space="preserve">) — DELETE /api/admin/plans/:id</w:t>
      </w:r>
    </w:p>
    <w:p>
      <w:pPr>
        <w:pStyle w:val="Compact"/>
        <w:numPr>
          <w:ilvl w:val="0"/>
          <w:numId w:val="22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83"/>
    <w:bookmarkStart w:id="684" w:name="X6906f034a8b750bb934b63b1690fa18781b9d6c"/>
    <w:p>
      <w:pPr>
        <w:pStyle w:val="Heading3"/>
      </w:pPr>
      <w:r>
        <w:t xml:space="preserve">TC-LOT1-042 — PATCH /admin/users/:id — affecter un plan à un utilisateur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test fonctionnel d’affectation</w:t>
            </w:r>
          </w:p>
        </w:tc>
      </w:tr>
    </w:tbl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un accompagné cible distinct de l’admin ; plan</w:t>
      </w:r>
      <w:r>
        <w:t xml:space="preserve"> </w:t>
      </w:r>
      <w:r>
        <w:t xml:space="preserve">‘Découverte’</w:t>
      </w:r>
      <w:r>
        <w:t xml:space="preserve"> </w:t>
      </w:r>
      <w:r>
        <w:t xml:space="preserve">existant.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plan_id: idDecouverte }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82"/>
        </w:numPr>
      </w:pPr>
      <w:r>
        <w:t xml:space="preserve">PATCH /api/admin/users/:id { plan_id: idDecouverte }</w:t>
      </w:r>
    </w:p>
    <w:p>
      <w:pPr>
        <w:pStyle w:val="Compact"/>
        <w:numPr>
          <w:ilvl w:val="1"/>
          <w:numId w:val="2282"/>
        </w:numPr>
      </w:pPr>
      <w:r>
        <w:t xml:space="preserve">GET /api/admin/users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user.plan_id = idDecouverte, plan_nom =</w:t>
      </w:r>
      <w:r>
        <w:t xml:space="preserve"> </w:t>
      </w:r>
      <w:r>
        <w:t xml:space="preserve">‘Découverte’</w:t>
      </w:r>
      <w:r>
        <w:t xml:space="preserve">.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/users/:id plan_id — PATCH /api/admin/users/:id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84"/>
    <w:bookmarkStart w:id="685" w:name="X3d3342cdb9936cb515138a69041eee0ff1fa626"/>
    <w:p>
      <w:pPr>
        <w:pStyle w:val="Heading3"/>
      </w:pPr>
      <w:r>
        <w:t xml:space="preserve">TC-LOT1-043 — PATCH /admin/users/:id — retirer le plan (plan_id null ou ’’) → niveau max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(null, chaîne vide) ; valeurs limites</w:t>
            </w:r>
          </w:p>
        </w:tc>
      </w:tr>
    </w:tbl>
    <w:p>
      <w:pPr>
        <w:pStyle w:val="Compact"/>
        <w:numPr>
          <w:ilvl w:val="0"/>
          <w:numId w:val="22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user actuellement sur un plan.</w:t>
      </w:r>
    </w:p>
    <w:p>
      <w:pPr>
        <w:pStyle w:val="Compact"/>
        <w:numPr>
          <w:ilvl w:val="0"/>
          <w:numId w:val="22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plan_id: null } puis { plan_id: ’’ }</w:t>
      </w:r>
    </w:p>
    <w:p>
      <w:pPr>
        <w:pStyle w:val="Compact"/>
        <w:numPr>
          <w:ilvl w:val="0"/>
          <w:numId w:val="22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84"/>
        </w:numPr>
      </w:pPr>
      <w:r>
        <w:t xml:space="preserve">PATCH /api/admin/users/:id { plan_id: null }</w:t>
      </w:r>
    </w:p>
    <w:p>
      <w:pPr>
        <w:pStyle w:val="Compact"/>
        <w:numPr>
          <w:ilvl w:val="1"/>
          <w:numId w:val="2284"/>
        </w:numPr>
      </w:pPr>
      <w:r>
        <w:t xml:space="preserve">Relire</w:t>
      </w:r>
    </w:p>
    <w:p>
      <w:pPr>
        <w:pStyle w:val="Compact"/>
        <w:numPr>
          <w:ilvl w:val="1"/>
          <w:numId w:val="2284"/>
        </w:numPr>
      </w:pPr>
      <w:r>
        <w:t xml:space="preserve">Répéter avec ’’</w:t>
      </w:r>
    </w:p>
    <w:p>
      <w:pPr>
        <w:pStyle w:val="Compact"/>
        <w:numPr>
          <w:ilvl w:val="0"/>
          <w:numId w:val="22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dans les deux cas ; user.plan_id devient NULL (branche plan_id === null || === ’’) ; GET /auth/me/features de ce user renvoie 37 clés.</w:t>
      </w:r>
    </w:p>
    <w:p>
      <w:pPr>
        <w:pStyle w:val="Compact"/>
        <w:numPr>
          <w:ilvl w:val="0"/>
          <w:numId w:val="22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/users/:id plan_id NULL — PATCH /api/admin/users/:id</w:t>
      </w:r>
    </w:p>
    <w:p>
      <w:pPr>
        <w:pStyle w:val="Compact"/>
        <w:numPr>
          <w:ilvl w:val="0"/>
          <w:numId w:val="22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85"/>
    <w:bookmarkStart w:id="686" w:name="Xb76247ea1294917cdc62b7d16b912a97312ddda"/>
    <w:p>
      <w:pPr>
        <w:pStyle w:val="Heading3"/>
      </w:pPr>
      <w:r>
        <w:t xml:space="preserve">TC-LOT1-044 — PATCH /admin/users/:id — plan_id inexistant →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(id inexistant) ; table de décision</w:t>
            </w:r>
          </w:p>
        </w:tc>
      </w:tr>
    </w:tbl>
    <w:p>
      <w:pPr>
        <w:pStyle w:val="Compact"/>
        <w:numPr>
          <w:ilvl w:val="0"/>
          <w:numId w:val="22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user cible ≠ admin.</w:t>
      </w:r>
    </w:p>
    <w:p>
      <w:pPr>
        <w:pStyle w:val="Compact"/>
        <w:numPr>
          <w:ilvl w:val="0"/>
          <w:numId w:val="22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plan_id: 999999 }</w:t>
      </w:r>
    </w:p>
    <w:p>
      <w:pPr>
        <w:pStyle w:val="Compact"/>
        <w:numPr>
          <w:ilvl w:val="0"/>
          <w:numId w:val="22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86"/>
        </w:numPr>
      </w:pPr>
      <w:r>
        <w:t xml:space="preserve">PATCH /api/admin/users/:id { plan_id: 999999 }</w:t>
      </w:r>
    </w:p>
    <w:p>
      <w:pPr>
        <w:pStyle w:val="Compact"/>
        <w:numPr>
          <w:ilvl w:val="0"/>
          <w:numId w:val="22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 error:</w:t>
      </w:r>
      <w:r>
        <w:t xml:space="preserve"> </w:t>
      </w:r>
      <w:r>
        <w:t xml:space="preserve">‘Plan introuvable’</w:t>
      </w:r>
      <w:r>
        <w:t xml:space="preserve"> </w:t>
      </w:r>
      <w:r>
        <w:t xml:space="preserve">} ; plan_id du user inchangé.</w:t>
      </w:r>
    </w:p>
    <w:p>
      <w:pPr>
        <w:pStyle w:val="Compact"/>
        <w:numPr>
          <w:ilvl w:val="0"/>
          <w:numId w:val="22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/users/:id plan introuvable — PATCH /api/admin/users/:id</w:t>
      </w:r>
    </w:p>
    <w:p>
      <w:pPr>
        <w:pStyle w:val="Compact"/>
        <w:numPr>
          <w:ilvl w:val="0"/>
          <w:numId w:val="22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86"/>
    <w:bookmarkStart w:id="687" w:name="X119510e2bda5487f0ea5d23d27f15e0b5cb186b"/>
    <w:p>
      <w:pPr>
        <w:pStyle w:val="Heading3"/>
      </w:pPr>
      <w:r>
        <w:t xml:space="preserve">TC-LOT1-045 — PATCH /admin/users/:id — changement de rôle valide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(rôle ∈ ROLES)</w:t>
            </w:r>
          </w:p>
        </w:tc>
      </w:tr>
    </w:tbl>
    <w:p>
      <w:pPr>
        <w:pStyle w:val="Compact"/>
        <w:numPr>
          <w:ilvl w:val="0"/>
          <w:numId w:val="22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un user cible ≠ admin.</w:t>
      </w:r>
    </w:p>
    <w:p>
      <w:pPr>
        <w:pStyle w:val="Compact"/>
        <w:numPr>
          <w:ilvl w:val="0"/>
          <w:numId w:val="22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role:</w:t>
      </w:r>
      <w:r>
        <w:t xml:space="preserve"> </w:t>
      </w:r>
      <w:r>
        <w:t xml:space="preserve">‘accompagnateur’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2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88"/>
        </w:numPr>
      </w:pPr>
      <w:r>
        <w:t xml:space="preserve">PATCH /api/admin/users/:id { role:</w:t>
      </w:r>
      <w:r>
        <w:t xml:space="preserve"> </w:t>
      </w:r>
      <w:r>
        <w:t xml:space="preserve">‘accompagnateur’</w:t>
      </w:r>
      <w:r>
        <w:t xml:space="preserve"> </w:t>
      </w:r>
      <w:r>
        <w:t xml:space="preserve">}</w:t>
      </w:r>
    </w:p>
    <w:p>
      <w:pPr>
        <w:pStyle w:val="Compact"/>
        <w:numPr>
          <w:ilvl w:val="1"/>
          <w:numId w:val="2288"/>
        </w:numPr>
      </w:pPr>
      <w:r>
        <w:t xml:space="preserve">Relire</w:t>
      </w:r>
    </w:p>
    <w:p>
      <w:pPr>
        <w:pStyle w:val="Compact"/>
        <w:numPr>
          <w:ilvl w:val="0"/>
          <w:numId w:val="22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user.role =</w:t>
      </w:r>
      <w:r>
        <w:t xml:space="preserve"> </w:t>
      </w:r>
      <w:r>
        <w:t xml:space="preserve">‘accompagnateur’</w:t>
      </w:r>
      <w:r>
        <w:t xml:space="preserve">.</w:t>
      </w:r>
    </w:p>
    <w:p>
      <w:pPr>
        <w:pStyle w:val="Compact"/>
        <w:numPr>
          <w:ilvl w:val="0"/>
          <w:numId w:val="22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/users/:id role — PATCH /api/admin/users/:id</w:t>
      </w:r>
    </w:p>
    <w:p>
      <w:pPr>
        <w:pStyle w:val="Compact"/>
        <w:numPr>
          <w:ilvl w:val="0"/>
          <w:numId w:val="22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87"/>
    <w:bookmarkStart w:id="688" w:name="X386dd1591f29dbd9ba519bc6ee9cf2a06104253"/>
    <w:p>
      <w:pPr>
        <w:pStyle w:val="Heading3"/>
      </w:pPr>
      <w:r>
        <w:t xml:space="preserve">TC-LOT1-046 — PATCH /admin/users/:id — rôle invalide ignoré (pas d’erreur, pas de changement)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(rôle hors liste) ; couverture de branche</w:t>
            </w:r>
          </w:p>
        </w:tc>
      </w:tr>
    </w:tbl>
    <w:p>
      <w:pPr>
        <w:pStyle w:val="Compact"/>
        <w:numPr>
          <w:ilvl w:val="0"/>
          <w:numId w:val="22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user cible avec role connu (ex.</w:t>
      </w:r>
      <w:r>
        <w:t xml:space="preserve"> </w:t>
      </w:r>
      <w:r>
        <w:t xml:space="preserve">‘accompagne’</w:t>
      </w:r>
      <w:r>
        <w:t xml:space="preserve">).</w:t>
      </w:r>
    </w:p>
    <w:p>
      <w:pPr>
        <w:pStyle w:val="Compact"/>
        <w:numPr>
          <w:ilvl w:val="0"/>
          <w:numId w:val="22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role:</w:t>
      </w:r>
      <w:r>
        <w:t xml:space="preserve"> </w:t>
      </w:r>
      <w:r>
        <w:t xml:space="preserve">‘superadmin’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2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90"/>
        </w:numPr>
      </w:pPr>
      <w:r>
        <w:t xml:space="preserve">PATCH /api/admin/users/:id { role:</w:t>
      </w:r>
      <w:r>
        <w:t xml:space="preserve"> </w:t>
      </w:r>
      <w:r>
        <w:t xml:space="preserve">‘superadmin’</w:t>
      </w:r>
      <w:r>
        <w:t xml:space="preserve"> </w:t>
      </w:r>
      <w:r>
        <w:t xml:space="preserve">}</w:t>
      </w:r>
    </w:p>
    <w:p>
      <w:pPr>
        <w:pStyle w:val="Compact"/>
        <w:numPr>
          <w:ilvl w:val="1"/>
          <w:numId w:val="2290"/>
        </w:numPr>
      </w:pPr>
      <w:r>
        <w:t xml:space="preserve">Relire</w:t>
      </w:r>
    </w:p>
    <w:p>
      <w:pPr>
        <w:pStyle w:val="Compact"/>
        <w:numPr>
          <w:ilvl w:val="0"/>
          <w:numId w:val="22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role inchangé (condition ROLES.includes false → pas d’UPDATE).</w:t>
      </w:r>
    </w:p>
    <w:p>
      <w:pPr>
        <w:pStyle w:val="Compact"/>
        <w:numPr>
          <w:ilvl w:val="0"/>
          <w:numId w:val="22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/users/:id role garde ROLES — PATCH /api/admin/users/:id</w:t>
      </w:r>
    </w:p>
    <w:p>
      <w:pPr>
        <w:pStyle w:val="Compact"/>
        <w:numPr>
          <w:ilvl w:val="0"/>
          <w:numId w:val="22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88"/>
    <w:bookmarkStart w:id="689" w:name="X81500c9652be3d07860379dcee048a419086502"/>
    <w:p>
      <w:pPr>
        <w:pStyle w:val="Heading3"/>
      </w:pPr>
      <w:r>
        <w:t xml:space="preserve">TC-LOT1-047 — PATCH /admin/users/:id — activer / désactiver un compte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(valeur truthy/falsy de actif)</w:t>
            </w:r>
          </w:p>
        </w:tc>
      </w:tr>
    </w:tbl>
    <w:p>
      <w:pPr>
        <w:pStyle w:val="Compact"/>
        <w:numPr>
          <w:ilvl w:val="0"/>
          <w:numId w:val="22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user cible ≠ admin, actif=1.</w:t>
      </w:r>
    </w:p>
    <w:p>
      <w:pPr>
        <w:pStyle w:val="Compact"/>
        <w:numPr>
          <w:ilvl w:val="0"/>
          <w:numId w:val="22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actif: 0 } puis { actif: 1 }</w:t>
      </w:r>
    </w:p>
    <w:p>
      <w:pPr>
        <w:pStyle w:val="Compact"/>
        <w:numPr>
          <w:ilvl w:val="0"/>
          <w:numId w:val="22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92"/>
        </w:numPr>
      </w:pPr>
      <w:r>
        <w:t xml:space="preserve">PATCH { actif: 0 }</w:t>
      </w:r>
    </w:p>
    <w:p>
      <w:pPr>
        <w:pStyle w:val="Compact"/>
        <w:numPr>
          <w:ilvl w:val="1"/>
          <w:numId w:val="2292"/>
        </w:numPr>
      </w:pPr>
      <w:r>
        <w:t xml:space="preserve">Relire</w:t>
      </w:r>
    </w:p>
    <w:p>
      <w:pPr>
        <w:pStyle w:val="Compact"/>
        <w:numPr>
          <w:ilvl w:val="1"/>
          <w:numId w:val="2292"/>
        </w:numPr>
      </w:pPr>
      <w:r>
        <w:t xml:space="preserve">PATCH { actif: 1 }</w:t>
      </w:r>
    </w:p>
    <w:p>
      <w:pPr>
        <w:pStyle w:val="Compact"/>
        <w:numPr>
          <w:ilvl w:val="0"/>
          <w:numId w:val="22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actif passe à 0 (désactivé) puis 1 (réactivé) ; un user désactivé voit son login renvoyer 403</w:t>
      </w:r>
      <w:r>
        <w:t xml:space="preserve"> </w:t>
      </w:r>
      <w:r>
        <w:t xml:space="preserve">‘Compte désactivé’</w:t>
      </w:r>
      <w:r>
        <w:t xml:space="preserve">.</w:t>
      </w:r>
    </w:p>
    <w:p>
      <w:pPr>
        <w:pStyle w:val="Compact"/>
        <w:numPr>
          <w:ilvl w:val="0"/>
          <w:numId w:val="22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/users/:id actif — PATCH /api/admin/users/:id</w:t>
      </w:r>
    </w:p>
    <w:p>
      <w:pPr>
        <w:pStyle w:val="Compact"/>
        <w:numPr>
          <w:ilvl w:val="0"/>
          <w:numId w:val="22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89"/>
    <w:bookmarkStart w:id="690" w:name="X5ad64c350cb70f7772975ac72d0e9b4b0a0cb36"/>
    <w:p>
      <w:pPr>
        <w:pStyle w:val="Heading3"/>
      </w:pPr>
      <w:r>
        <w:t xml:space="preserve">TC-LOT1-048 — PATCH /admin/users/:id — auto-modification de l’admin refusée →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(id === meId) ; test basé sur les rôles</w:t>
            </w:r>
          </w:p>
        </w:tc>
      </w:tr>
    </w:tbl>
    <w:p>
      <w:pPr>
        <w:pStyle w:val="Compact"/>
        <w:numPr>
          <w:ilvl w:val="0"/>
          <w:numId w:val="22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 (mohamed@elafrit.com), id = son propre id.</w:t>
      </w:r>
    </w:p>
    <w:p>
      <w:pPr>
        <w:pStyle w:val="Compact"/>
        <w:numPr>
          <w:ilvl w:val="0"/>
          <w:numId w:val="22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 = meId ; { actif: 0 }</w:t>
      </w:r>
    </w:p>
    <w:p>
      <w:pPr>
        <w:pStyle w:val="Compact"/>
        <w:numPr>
          <w:ilvl w:val="0"/>
          <w:numId w:val="22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94"/>
        </w:numPr>
      </w:pPr>
      <w:r>
        <w:t xml:space="preserve">PATCH /api/admin/users/</w:t>
      </w:r>
      <w:r>
        <w:t xml:space="preserve"> </w:t>
      </w:r>
      <w:r>
        <w:t xml:space="preserve">{ actif: 0 }</w:t>
      </w:r>
    </w:p>
    <w:p>
      <w:pPr>
        <w:pStyle w:val="Compact"/>
        <w:numPr>
          <w:ilvl w:val="0"/>
          <w:numId w:val="22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 error:</w:t>
      </w:r>
      <w:r>
        <w:t xml:space="preserve"> </w:t>
      </w:r>
      <w:r>
        <w:t xml:space="preserve">‘Vous ne pouvez pas modifier votre propre compte administrateur’</w:t>
      </w:r>
      <w:r>
        <w:t xml:space="preserve"> </w:t>
      </w:r>
      <w:r>
        <w:t xml:space="preserve">} ; aucun changement.</w:t>
      </w:r>
    </w:p>
    <w:p>
      <w:pPr>
        <w:pStyle w:val="Compact"/>
        <w:numPr>
          <w:ilvl w:val="0"/>
          <w:numId w:val="22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/users/:id garde auto — PATCH /api/admin/users/:id</w:t>
      </w:r>
    </w:p>
    <w:p>
      <w:pPr>
        <w:pStyle w:val="Compact"/>
        <w:numPr>
          <w:ilvl w:val="0"/>
          <w:numId w:val="22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90"/>
    <w:bookmarkStart w:id="691" w:name="X9cb51c67fee03b831087732dc36add774e7e361"/>
    <w:p>
      <w:pPr>
        <w:pStyle w:val="Heading3"/>
      </w:pPr>
      <w:r>
        <w:t xml:space="preserve">TC-LOT1-049 — PATCH /admin/users/:id — utilisateur inexistant →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(id inexistant)</w:t>
            </w:r>
          </w:p>
        </w:tc>
      </w:tr>
    </w:tbl>
    <w:p>
      <w:pPr>
        <w:pStyle w:val="Compact"/>
        <w:numPr>
          <w:ilvl w:val="0"/>
          <w:numId w:val="229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connecté.</w:t>
      </w:r>
    </w:p>
    <w:p>
      <w:pPr>
        <w:pStyle w:val="Compact"/>
        <w:numPr>
          <w:ilvl w:val="0"/>
          <w:numId w:val="229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 = 999999 ; { actif: 1 }</w:t>
      </w:r>
    </w:p>
    <w:p>
      <w:pPr>
        <w:pStyle w:val="Compact"/>
        <w:numPr>
          <w:ilvl w:val="0"/>
          <w:numId w:val="229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96"/>
        </w:numPr>
      </w:pPr>
      <w:r>
        <w:t xml:space="preserve">PATCH /api/admin/users/999999</w:t>
      </w:r>
    </w:p>
    <w:p>
      <w:pPr>
        <w:pStyle w:val="Compact"/>
        <w:numPr>
          <w:ilvl w:val="0"/>
          <w:numId w:val="229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‘Utilisateur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29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PATCH /users/:id garde existence — PATCH /api/admin/users/:id</w:t>
      </w:r>
    </w:p>
    <w:p>
      <w:pPr>
        <w:pStyle w:val="Compact"/>
        <w:numPr>
          <w:ilvl w:val="0"/>
          <w:numId w:val="229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91"/>
    <w:bookmarkStart w:id="692" w:name="X8b2a60926c23cef8e2ef62bc3b9064cd3ab76d0"/>
    <w:p>
      <w:pPr>
        <w:pStyle w:val="Heading3"/>
      </w:pPr>
      <w:r>
        <w:t xml:space="preserve">TC-LOT1-050 — PATCH /admin/users/:id — 403 non admin / 401 anonyme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29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puis anonyme.</w:t>
      </w:r>
    </w:p>
    <w:p>
      <w:pPr>
        <w:pStyle w:val="Compact"/>
        <w:numPr>
          <w:ilvl w:val="0"/>
          <w:numId w:val="229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 valide ; { plan_id: null }</w:t>
      </w:r>
    </w:p>
    <w:p>
      <w:pPr>
        <w:pStyle w:val="Compact"/>
        <w:numPr>
          <w:ilvl w:val="0"/>
          <w:numId w:val="229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298"/>
        </w:numPr>
      </w:pPr>
      <w:r>
        <w:t xml:space="preserve">PATCH en accompagnateur</w:t>
      </w:r>
    </w:p>
    <w:p>
      <w:pPr>
        <w:pStyle w:val="Compact"/>
        <w:numPr>
          <w:ilvl w:val="1"/>
          <w:numId w:val="2298"/>
        </w:numPr>
      </w:pPr>
      <w:r>
        <w:t xml:space="preserve">PATCH sans session</w:t>
      </w:r>
    </w:p>
    <w:p>
      <w:pPr>
        <w:pStyle w:val="Compact"/>
        <w:numPr>
          <w:ilvl w:val="0"/>
          <w:numId w:val="229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puis 401</w:t>
      </w:r>
      <w:r>
        <w:t xml:space="preserve"> </w:t>
      </w:r>
      <w:r>
        <w:t xml:space="preserve">‘Non authentifié’</w:t>
      </w:r>
      <w:r>
        <w:t xml:space="preserve">.</w:t>
      </w:r>
    </w:p>
    <w:p>
      <w:pPr>
        <w:pStyle w:val="Compact"/>
        <w:numPr>
          <w:ilvl w:val="0"/>
          <w:numId w:val="229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+ requireRole(</w:t>
      </w:r>
      <w:r>
        <w:t xml:space="preserve">‘admin’</w:t>
      </w:r>
      <w:r>
        <w:t xml:space="preserve">) — PATCH /api/admin/users/:id</w:t>
      </w:r>
    </w:p>
    <w:p>
      <w:pPr>
        <w:pStyle w:val="Compact"/>
        <w:numPr>
          <w:ilvl w:val="0"/>
          <w:numId w:val="229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92"/>
    <w:bookmarkStart w:id="693" w:name="Xf7a137e5c1c97cb5a32098a103e619c5d6b00a9"/>
    <w:p>
      <w:pPr>
        <w:pStyle w:val="Heading3"/>
      </w:pPr>
      <w:r>
        <w:t xml:space="preserve">TC-LOT1-051 — POST /admin/users — création nominale + lien d’activation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test fonctionnel</w:t>
            </w:r>
          </w:p>
        </w:tc>
      </w:tr>
    </w:tbl>
    <w:p>
      <w:pPr>
        <w:pStyle w:val="Compact"/>
        <w:numPr>
          <w:ilvl w:val="0"/>
          <w:numId w:val="229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 ; email non utilisé.</w:t>
      </w:r>
    </w:p>
    <w:p>
      <w:pPr>
        <w:pStyle w:val="Compact"/>
        <w:numPr>
          <w:ilvl w:val="0"/>
          <w:numId w:val="229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‘qa.lot1@boussole.demo’</w:t>
      </w:r>
      <w:r>
        <w:t xml:space="preserve">, role:</w:t>
      </w:r>
      <w:r>
        <w:t xml:space="preserve"> </w:t>
      </w:r>
      <w:r>
        <w:t xml:space="preserve">‘accompagne’</w:t>
      </w:r>
      <w:r>
        <w:t xml:space="preserve">, prenom:</w:t>
      </w:r>
      <w:r>
        <w:t xml:space="preserve"> </w:t>
      </w:r>
      <w:r>
        <w:t xml:space="preserve">‘QA’</w:t>
      </w:r>
      <w:r>
        <w:t xml:space="preserve">, nom:</w:t>
      </w:r>
      <w:r>
        <w:t xml:space="preserve"> </w:t>
      </w:r>
      <w:r>
        <w:t xml:space="preserve">‘Lot1’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29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00"/>
        </w:numPr>
      </w:pPr>
      <w:r>
        <w:t xml:space="preserve">POST /api/admin/users</w:t>
      </w:r>
    </w:p>
    <w:p>
      <w:pPr>
        <w:pStyle w:val="Compact"/>
        <w:numPr>
          <w:ilvl w:val="1"/>
          <w:numId w:val="2300"/>
        </w:numPr>
      </w:pPr>
      <w:r>
        <w:t xml:space="preserve">GET /api/admin/users</w:t>
      </w:r>
    </w:p>
    <w:p>
      <w:pPr>
        <w:pStyle w:val="Compact"/>
        <w:numPr>
          <w:ilvl w:val="0"/>
          <w:numId w:val="229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{ id:</w:t>
      </w:r>
      <w:r>
        <w:t xml:space="preserve"> </w:t>
      </w:r>
      <w:r>
        <w:t xml:space="preserve"> </w:t>
      </w:r>
      <w:r>
        <w:t xml:space="preserve">} ; compte créé email_verifie=1, sans mot de passe ; un token reset_mdp est émis (lien d’activation envoyé).</w:t>
      </w:r>
    </w:p>
    <w:p>
      <w:pPr>
        <w:pStyle w:val="Compact"/>
        <w:numPr>
          <w:ilvl w:val="0"/>
          <w:numId w:val="229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POST /users — POST /api/admin/users</w:t>
      </w:r>
    </w:p>
    <w:p>
      <w:pPr>
        <w:pStyle w:val="Compact"/>
        <w:numPr>
          <w:ilvl w:val="0"/>
          <w:numId w:val="229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93"/>
    <w:bookmarkStart w:id="694" w:name="X1b959ca9628aef94393a0833d488e6655f93f7a"/>
    <w:p>
      <w:pPr>
        <w:pStyle w:val="Heading3"/>
      </w:pPr>
      <w:r>
        <w:t xml:space="preserve">TC-LOT1-052 — POST /admin/users — données invalides (email manquant ou rôle hors liste) →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(email présent × rôle valide) ; partition d’équivalence</w:t>
            </w:r>
          </w:p>
        </w:tc>
      </w:tr>
    </w:tbl>
    <w:p>
      <w:pPr>
        <w:pStyle w:val="Compact"/>
        <w:numPr>
          <w:ilvl w:val="0"/>
          <w:numId w:val="230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connecté.</w:t>
      </w:r>
    </w:p>
    <w:p>
      <w:pPr>
        <w:pStyle w:val="Compact"/>
        <w:numPr>
          <w:ilvl w:val="0"/>
          <w:numId w:val="230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role:</w:t>
      </w:r>
      <w:r>
        <w:t xml:space="preserve"> </w:t>
      </w:r>
      <w:r>
        <w:t xml:space="preserve">‘accompagne’</w:t>
      </w:r>
      <w:r>
        <w:t xml:space="preserve"> </w:t>
      </w:r>
      <w:r>
        <w:t xml:space="preserve">} (email absent) ; { email:</w:t>
      </w:r>
      <w:r>
        <w:t xml:space="preserve"> </w:t>
      </w:r>
      <w:r>
        <w:t xml:space="preserve">‘x@y.z’</w:t>
      </w:r>
      <w:r>
        <w:t xml:space="preserve">, role:</w:t>
      </w:r>
      <w:r>
        <w:t xml:space="preserve"> </w:t>
      </w:r>
      <w:r>
        <w:t xml:space="preserve">‘superadmin’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30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02"/>
        </w:numPr>
      </w:pPr>
      <w:r>
        <w:t xml:space="preserve">POST /api/admin/users pour chaque variante</w:t>
      </w:r>
    </w:p>
    <w:p>
      <w:pPr>
        <w:pStyle w:val="Compact"/>
        <w:numPr>
          <w:ilvl w:val="0"/>
          <w:numId w:val="230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 error:</w:t>
      </w:r>
      <w:r>
        <w:t xml:space="preserve"> </w:t>
      </w:r>
      <w:r>
        <w:t xml:space="preserve">‘Données invalides’</w:t>
      </w:r>
      <w:r>
        <w:t xml:space="preserve"> </w:t>
      </w:r>
      <w:r>
        <w:t xml:space="preserve">} pour chaque cas (email falsy OU role ∉ ROLES).</w:t>
      </w:r>
    </w:p>
    <w:p>
      <w:pPr>
        <w:pStyle w:val="Compact"/>
        <w:numPr>
          <w:ilvl w:val="0"/>
          <w:numId w:val="230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POST /users validation — POST /api/admin/users</w:t>
      </w:r>
    </w:p>
    <w:p>
      <w:pPr>
        <w:pStyle w:val="Compact"/>
        <w:numPr>
          <w:ilvl w:val="0"/>
          <w:numId w:val="230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94"/>
    <w:bookmarkStart w:id="695" w:name="Xc553f023a5aa45fa816c72cb73d621a9b455c21"/>
    <w:p>
      <w:pPr>
        <w:pStyle w:val="Heading3"/>
      </w:pPr>
      <w:r>
        <w:t xml:space="preserve">TC-LOT1-053 — POST /admin/users — email déjà utilisé → 409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conflit (409) ; partition d’équivalence</w:t>
            </w:r>
          </w:p>
        </w:tc>
      </w:tr>
    </w:tbl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email existant (ex. afrit_mohamed@yahoo.fr).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‘afrit_mohamed@yahoo.fr’</w:t>
      </w:r>
      <w:r>
        <w:t xml:space="preserve">, role:</w:t>
      </w:r>
      <w:r>
        <w:t xml:space="preserve"> </w:t>
      </w:r>
      <w:r>
        <w:t xml:space="preserve">‘accompagne’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04"/>
        </w:numPr>
      </w:pPr>
      <w:r>
        <w:t xml:space="preserve">POST /api/admin/users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409 ; { error:</w:t>
      </w:r>
      <w:r>
        <w:t xml:space="preserve"> </w:t>
      </w:r>
      <w:r>
        <w:t xml:space="preserve">‘Email déjà utilisé’</w:t>
      </w:r>
      <w:r>
        <w:t xml:space="preserve"> </w:t>
      </w:r>
      <w:r>
        <w:t xml:space="preserve">} ; pas de doublon créé.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POST /users conflit — POST /api/admin/users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95"/>
    <w:bookmarkStart w:id="696" w:name="Xe8728cbe95f24afde169c062da34818cb70f511"/>
    <w:p>
      <w:pPr>
        <w:pStyle w:val="Heading3"/>
      </w:pPr>
      <w:r>
        <w:t xml:space="preserve">TC-LOT1-054 — POST /admin/users — 403 non admin / 401 anonyme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30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puis anonyme.</w:t>
      </w:r>
    </w:p>
    <w:p>
      <w:pPr>
        <w:pStyle w:val="Compact"/>
        <w:numPr>
          <w:ilvl w:val="0"/>
          <w:numId w:val="230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email:</w:t>
      </w:r>
      <w:r>
        <w:t xml:space="preserve"> </w:t>
      </w:r>
      <w:r>
        <w:t xml:space="preserve">‘z@z.z’</w:t>
      </w:r>
      <w:r>
        <w:t xml:space="preserve">, role:</w:t>
      </w:r>
      <w:r>
        <w:t xml:space="preserve"> </w:t>
      </w:r>
      <w:r>
        <w:t xml:space="preserve">‘accompagne’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30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06"/>
        </w:numPr>
      </w:pPr>
      <w:r>
        <w:t xml:space="preserve">POST /api/admin/users en accompagnateur</w:t>
      </w:r>
    </w:p>
    <w:p>
      <w:pPr>
        <w:pStyle w:val="Compact"/>
        <w:numPr>
          <w:ilvl w:val="1"/>
          <w:numId w:val="2306"/>
        </w:numPr>
      </w:pPr>
      <w:r>
        <w:t xml:space="preserve">POST sans session</w:t>
      </w:r>
    </w:p>
    <w:p>
      <w:pPr>
        <w:pStyle w:val="Compact"/>
        <w:numPr>
          <w:ilvl w:val="0"/>
          <w:numId w:val="230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puis 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; aucun compte créé.</w:t>
      </w:r>
    </w:p>
    <w:p>
      <w:pPr>
        <w:pStyle w:val="Compact"/>
        <w:numPr>
          <w:ilvl w:val="0"/>
          <w:numId w:val="230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+ requireRole(</w:t>
      </w:r>
      <w:r>
        <w:t xml:space="preserve">‘admin’</w:t>
      </w:r>
      <w:r>
        <w:t xml:space="preserve">) — POST /api/admin/users</w:t>
      </w:r>
    </w:p>
    <w:p>
      <w:pPr>
        <w:pStyle w:val="Compact"/>
        <w:numPr>
          <w:ilvl w:val="0"/>
          <w:numId w:val="230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96"/>
    <w:bookmarkStart w:id="697" w:name="X535269f77b5c0f3d5edf6ecc78dfccd525cddc7"/>
    <w:p>
      <w:pPr>
        <w:pStyle w:val="Heading3"/>
      </w:pPr>
      <w:r>
        <w:t xml:space="preserve">TC-LOT1-055 — POST /admin/lien — rattachement nominal accompagné ↔ accompagnateur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test fonctionnel</w:t>
            </w:r>
          </w:p>
        </w:tc>
      </w:tr>
    </w:tbl>
    <w:p>
      <w:pPr>
        <w:pStyle w:val="Compact"/>
        <w:numPr>
          <w:ilvl w:val="0"/>
          <w:numId w:val="230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un accompagnateur et un accompagné existants.</w:t>
      </w:r>
    </w:p>
    <w:p>
      <w:pPr>
        <w:pStyle w:val="Compact"/>
        <w:numPr>
          <w:ilvl w:val="0"/>
          <w:numId w:val="230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accompagnateurId: idAcc, accompagneId: idAcp }</w:t>
      </w:r>
    </w:p>
    <w:p>
      <w:pPr>
        <w:pStyle w:val="Compact"/>
        <w:numPr>
          <w:ilvl w:val="0"/>
          <w:numId w:val="230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08"/>
        </w:numPr>
      </w:pPr>
      <w:r>
        <w:t xml:space="preserve">POST /api/admin/lien</w:t>
      </w:r>
    </w:p>
    <w:p>
      <w:pPr>
        <w:pStyle w:val="Compact"/>
        <w:numPr>
          <w:ilvl w:val="0"/>
          <w:numId w:val="230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; lien inséré (INSERT OR IGNORE, idempotent).</w:t>
      </w:r>
    </w:p>
    <w:p>
      <w:pPr>
        <w:pStyle w:val="Compact"/>
        <w:numPr>
          <w:ilvl w:val="0"/>
          <w:numId w:val="230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POST /lien — POST /api/admin/lien</w:t>
      </w:r>
    </w:p>
    <w:p>
      <w:pPr>
        <w:pStyle w:val="Compact"/>
        <w:numPr>
          <w:ilvl w:val="0"/>
          <w:numId w:val="230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97"/>
    <w:bookmarkStart w:id="698" w:name="Xb9db85724fbd4950d418bf15527ed0527226bdb"/>
    <w:p>
      <w:pPr>
        <w:pStyle w:val="Heading3"/>
      </w:pPr>
      <w:r>
        <w:t xml:space="preserve">TC-LOT1-056 — POST /admin/lien — sélection invalide (rôles incohérents) →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(rôle attendu côté chaque id) ; partition d’équivalence</w:t>
            </w:r>
          </w:p>
        </w:tc>
      </w:tr>
    </w:tbl>
    <w:p>
      <w:pPr>
        <w:pStyle w:val="Compact"/>
        <w:numPr>
          <w:ilvl w:val="0"/>
          <w:numId w:val="230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connecté.</w:t>
      </w:r>
    </w:p>
    <w:p>
      <w:pPr>
        <w:pStyle w:val="Compact"/>
        <w:numPr>
          <w:ilvl w:val="0"/>
          <w:numId w:val="230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accompagnateurId: idAccompagne, accompagneId: idAccompagnateur } (rôles inversés)</w:t>
      </w:r>
    </w:p>
    <w:p>
      <w:pPr>
        <w:pStyle w:val="Compact"/>
        <w:numPr>
          <w:ilvl w:val="0"/>
          <w:numId w:val="230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10"/>
        </w:numPr>
      </w:pPr>
      <w:r>
        <w:t xml:space="preserve">POST /api/admin/lien</w:t>
      </w:r>
    </w:p>
    <w:p>
      <w:pPr>
        <w:pStyle w:val="Compact"/>
        <w:numPr>
          <w:ilvl w:val="0"/>
          <w:numId w:val="230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 error:</w:t>
      </w:r>
      <w:r>
        <w:t xml:space="preserve"> </w:t>
      </w:r>
      <w:r>
        <w:t xml:space="preserve">‘Sélection invalide (accompagnateur et accompagné requis)’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30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 POST /lien validation rôles — POST /api/admin/lien</w:t>
      </w:r>
    </w:p>
    <w:p>
      <w:pPr>
        <w:pStyle w:val="Compact"/>
        <w:numPr>
          <w:ilvl w:val="0"/>
          <w:numId w:val="230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98"/>
    <w:bookmarkStart w:id="699" w:name="tc-lot1-057-post-adminlien-403-non-admin"/>
    <w:p>
      <w:pPr>
        <w:pStyle w:val="Heading3"/>
      </w:pPr>
      <w:r>
        <w:t xml:space="preserve">TC-LOT1-057 — POST /admin/lien — 403 non 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31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connecté.</w:t>
      </w:r>
    </w:p>
    <w:p>
      <w:pPr>
        <w:pStyle w:val="Compact"/>
        <w:numPr>
          <w:ilvl w:val="0"/>
          <w:numId w:val="231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accompagnateurId, accompagneId } valides</w:t>
      </w:r>
    </w:p>
    <w:p>
      <w:pPr>
        <w:pStyle w:val="Compact"/>
        <w:numPr>
          <w:ilvl w:val="0"/>
          <w:numId w:val="231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12"/>
        </w:numPr>
      </w:pPr>
      <w:r>
        <w:t xml:space="preserve">POST /api/admin/lien en accompagnateur</w:t>
      </w:r>
    </w:p>
    <w:p>
      <w:pPr>
        <w:pStyle w:val="Compact"/>
        <w:numPr>
          <w:ilvl w:val="0"/>
          <w:numId w:val="231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31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‘admin’</w:t>
      </w:r>
      <w:r>
        <w:t xml:space="preserve">) — POST /api/admin/lien</w:t>
      </w:r>
    </w:p>
    <w:p>
      <w:pPr>
        <w:pStyle w:val="Compact"/>
        <w:numPr>
          <w:ilvl w:val="0"/>
          <w:numId w:val="231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699"/>
    <w:bookmarkStart w:id="700" w:name="X5a94c625a85606a98f00d465e4b0a2925215e78"/>
    <w:p>
      <w:pPr>
        <w:pStyle w:val="Heading3"/>
      </w:pPr>
      <w:r>
        <w:t xml:space="preserve">TC-LOT1-058 — UI Admin — l’admin gère les plans (créer, cocher catégorie, enregistrer)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les rôles (admin)</w:t>
            </w:r>
          </w:p>
        </w:tc>
      </w:tr>
    </w:tbl>
    <w:p>
      <w:pPr>
        <w:pStyle w:val="Compact"/>
        <w:numPr>
          <w:ilvl w:val="0"/>
          <w:numId w:val="231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 ; page /admin affichée (PlansManager).</w:t>
      </w:r>
    </w:p>
    <w:p>
      <w:pPr>
        <w:pStyle w:val="Compact"/>
        <w:numPr>
          <w:ilvl w:val="0"/>
          <w:numId w:val="231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admin</w:t>
      </w:r>
    </w:p>
    <w:p>
      <w:pPr>
        <w:pStyle w:val="Compact"/>
        <w:numPr>
          <w:ilvl w:val="0"/>
          <w:numId w:val="231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14"/>
        </w:numPr>
      </w:pPr>
      <w:r>
        <w:t xml:space="preserve">Ouvrir l’onglet Administration</w:t>
      </w:r>
    </w:p>
    <w:p>
      <w:pPr>
        <w:pStyle w:val="Compact"/>
        <w:numPr>
          <w:ilvl w:val="1"/>
          <w:numId w:val="2314"/>
        </w:numPr>
      </w:pPr>
      <w:r>
        <w:t xml:space="preserve">Cliquer</w:t>
      </w:r>
      <w:r>
        <w:t xml:space="preserve"> </w:t>
      </w:r>
      <w:r>
        <w:t xml:space="preserve">‘+ Nouveau plan’</w:t>
      </w:r>
    </w:p>
    <w:p>
      <w:pPr>
        <w:pStyle w:val="Compact"/>
        <w:numPr>
          <w:ilvl w:val="1"/>
          <w:numId w:val="2314"/>
        </w:numPr>
      </w:pPr>
      <w:r>
        <w:t xml:space="preserve">Déplier le plan créé</w:t>
      </w:r>
    </w:p>
    <w:p>
      <w:pPr>
        <w:pStyle w:val="Compact"/>
        <w:numPr>
          <w:ilvl w:val="1"/>
          <w:numId w:val="2314"/>
        </w:numPr>
      </w:pPr>
      <w:r>
        <w:t xml:space="preserve">Cliquer</w:t>
      </w:r>
      <w:r>
        <w:t xml:space="preserve"> </w:t>
      </w:r>
      <w:r>
        <w:t xml:space="preserve">‘Tout cocher’</w:t>
      </w:r>
      <w:r>
        <w:t xml:space="preserve"> </w:t>
      </w:r>
      <w:r>
        <w:t xml:space="preserve">sur la catégorie</w:t>
      </w:r>
      <w:r>
        <w:t xml:space="preserve"> </w:t>
      </w:r>
      <w:r>
        <w:t xml:space="preserve">‘Visuel’</w:t>
      </w:r>
    </w:p>
    <w:p>
      <w:pPr>
        <w:pStyle w:val="Compact"/>
        <w:numPr>
          <w:ilvl w:val="1"/>
          <w:numId w:val="2314"/>
        </w:numPr>
      </w:pPr>
      <w:r>
        <w:t xml:space="preserve">Saisir un nom</w:t>
      </w:r>
    </w:p>
    <w:p>
      <w:pPr>
        <w:pStyle w:val="Compact"/>
        <w:numPr>
          <w:ilvl w:val="1"/>
          <w:numId w:val="2314"/>
        </w:numPr>
      </w:pPr>
      <w:r>
        <w:t xml:space="preserve">Cliquer</w:t>
      </w:r>
      <w:r>
        <w:t xml:space="preserve"> </w:t>
      </w:r>
      <w:r>
        <w:t xml:space="preserve">‘Enregistrer’</w:t>
      </w:r>
    </w:p>
    <w:p>
      <w:pPr>
        <w:pStyle w:val="Compact"/>
        <w:numPr>
          <w:ilvl w:val="0"/>
          <w:numId w:val="231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 de succès « Plan … enregistré. » ; la pastille du nombre de fonctionnalités reflète les clés de la catégorie Visuel ; rechargement de la liste OK.</w:t>
      </w:r>
    </w:p>
    <w:p>
      <w:pPr>
        <w:pStyle w:val="Compact"/>
        <w:numPr>
          <w:ilvl w:val="0"/>
          <w:numId w:val="231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PlansManager.tsx — POST/PATCH /api/admin/plans</w:t>
      </w:r>
    </w:p>
    <w:p>
      <w:pPr>
        <w:pStyle w:val="Compact"/>
        <w:numPr>
          <w:ilvl w:val="0"/>
          <w:numId w:val="231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00"/>
    <w:bookmarkStart w:id="701" w:name="Xddf7a821258267499457b3dc4d8f04762534bdb"/>
    <w:p>
      <w:pPr>
        <w:pStyle w:val="Heading3"/>
      </w:pPr>
      <w:r>
        <w:t xml:space="preserve">TC-LOT1-059 — UI Admin — dupliquer puis supprimer un plan (confirmation et réaffectation)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; table de décision (nb_users 0 vs &gt; 0 dans le message)</w:t>
            </w:r>
          </w:p>
        </w:tc>
      </w:tr>
    </w:tbl>
    <w:p>
      <w:pPr>
        <w:pStyle w:val="Compact"/>
        <w:numPr>
          <w:ilvl w:val="0"/>
          <w:numId w:val="23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 ; un plan avec ≥ 1 utilisateur rattaché.</w:t>
      </w:r>
    </w:p>
    <w:p>
      <w:pPr>
        <w:pStyle w:val="Compact"/>
        <w:numPr>
          <w:ilvl w:val="0"/>
          <w:numId w:val="23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</w:t>
      </w:r>
      <w:r>
        <w:t xml:space="preserve"> </w:t>
      </w:r>
      <w:r>
        <w:t xml:space="preserve">‘Essentiel’</w:t>
      </w:r>
    </w:p>
    <w:p>
      <w:pPr>
        <w:pStyle w:val="Compact"/>
        <w:numPr>
          <w:ilvl w:val="0"/>
          <w:numId w:val="23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16"/>
        </w:numPr>
      </w:pPr>
      <w:r>
        <w:t xml:space="preserve">Déplier</w:t>
      </w:r>
      <w:r>
        <w:t xml:space="preserve"> </w:t>
      </w:r>
      <w:r>
        <w:t xml:space="preserve">‘Essentiel’</w:t>
      </w:r>
    </w:p>
    <w:p>
      <w:pPr>
        <w:pStyle w:val="Compact"/>
        <w:numPr>
          <w:ilvl w:val="1"/>
          <w:numId w:val="2316"/>
        </w:numPr>
      </w:pPr>
      <w:r>
        <w:t xml:space="preserve">Cliquer</w:t>
      </w:r>
      <w:r>
        <w:t xml:space="preserve"> </w:t>
      </w:r>
      <w:r>
        <w:t xml:space="preserve">‘Dupliquer’</w:t>
      </w:r>
    </w:p>
    <w:p>
      <w:pPr>
        <w:pStyle w:val="Compact"/>
        <w:numPr>
          <w:ilvl w:val="1"/>
          <w:numId w:val="2316"/>
        </w:numPr>
      </w:pPr>
      <w:r>
        <w:t xml:space="preserve">Sur la copie cliquer</w:t>
      </w:r>
      <w:r>
        <w:t xml:space="preserve"> </w:t>
      </w:r>
      <w:r>
        <w:t xml:space="preserve">‘Supprimer’</w:t>
      </w:r>
    </w:p>
    <w:p>
      <w:pPr>
        <w:pStyle w:val="Compact"/>
        <w:numPr>
          <w:ilvl w:val="1"/>
          <w:numId w:val="2316"/>
        </w:numPr>
      </w:pPr>
      <w:r>
        <w:t xml:space="preserve">Confirmer la boîte window.confirm</w:t>
      </w:r>
    </w:p>
    <w:p>
      <w:pPr>
        <w:pStyle w:val="Compact"/>
        <w:numPr>
          <w:ilvl w:val="0"/>
          <w:numId w:val="23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Une copie « Essentiel (copie) » apparaît ; après suppression confirmée, le plan disparaît ; le texte de confirmation mentionne la réaffectation au niveau max si nb_users &gt; 0.</w:t>
      </w:r>
    </w:p>
    <w:p>
      <w:pPr>
        <w:pStyle w:val="Compact"/>
        <w:numPr>
          <w:ilvl w:val="0"/>
          <w:numId w:val="23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PlansManager.tsx — POST /api/admin/plans/:id/duplication, DELETE /api/admin/plans/:id</w:t>
      </w:r>
    </w:p>
    <w:p>
      <w:pPr>
        <w:pStyle w:val="Compact"/>
        <w:numPr>
          <w:ilvl w:val="0"/>
          <w:numId w:val="23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01"/>
    <w:bookmarkStart w:id="702" w:name="X13a4d2fb01a34d26f56768ebdb414c5b44ef8aa"/>
    <w:p>
      <w:pPr>
        <w:pStyle w:val="Heading3"/>
      </w:pPr>
      <w:r>
        <w:t xml:space="preserve">TC-LOT1-060 — UI Admin — affecter un plan à un utilisateur dans le tableau des comptes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; partition d’équivalence (Niveau max vs plan)</w:t>
            </w:r>
          </w:p>
        </w:tc>
      </w:tr>
    </w:tbl>
    <w:p>
      <w:pPr>
        <w:pStyle w:val="Compact"/>
        <w:numPr>
          <w:ilvl w:val="0"/>
          <w:numId w:val="23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 ; page /admin ; un accompagné cible.</w:t>
      </w:r>
    </w:p>
    <w:p>
      <w:pPr>
        <w:pStyle w:val="Compact"/>
        <w:numPr>
          <w:ilvl w:val="0"/>
          <w:numId w:val="23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User cible ; plan</w:t>
      </w:r>
      <w:r>
        <w:t xml:space="preserve"> </w:t>
      </w:r>
      <w:r>
        <w:t xml:space="preserve">‘Découverte’</w:t>
      </w:r>
    </w:p>
    <w:p>
      <w:pPr>
        <w:pStyle w:val="Compact"/>
        <w:numPr>
          <w:ilvl w:val="0"/>
          <w:numId w:val="23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18"/>
        </w:numPr>
      </w:pPr>
      <w:r>
        <w:t xml:space="preserve">Dans la colonne Abonnement, choisir</w:t>
      </w:r>
      <w:r>
        <w:t xml:space="preserve"> </w:t>
      </w:r>
      <w:r>
        <w:t xml:space="preserve">‘Découverte’</w:t>
      </w:r>
      <w:r>
        <w:t xml:space="preserve"> </w:t>
      </w:r>
      <w:r>
        <w:t xml:space="preserve">pour la ligne du user</w:t>
      </w:r>
    </w:p>
    <w:p>
      <w:pPr>
        <w:pStyle w:val="Compact"/>
        <w:numPr>
          <w:ilvl w:val="1"/>
          <w:numId w:val="2318"/>
        </w:numPr>
      </w:pPr>
      <w:r>
        <w:t xml:space="preserve">Observer le rechargement</w:t>
      </w:r>
    </w:p>
    <w:p>
      <w:pPr>
        <w:pStyle w:val="Compact"/>
        <w:numPr>
          <w:ilvl w:val="0"/>
          <w:numId w:val="23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sélection persiste après reload ; le user a désormais l’abonnement</w:t>
      </w:r>
      <w:r>
        <w:t xml:space="preserve"> </w:t>
      </w:r>
      <w:r>
        <w:t xml:space="preserve">‘Découverte’</w:t>
      </w:r>
      <w:r>
        <w:t xml:space="preserve"> </w:t>
      </w:r>
      <w:r>
        <w:t xml:space="preserve">; option</w:t>
      </w:r>
      <w:r>
        <w:t xml:space="preserve"> </w:t>
      </w:r>
      <w:r>
        <w:t xml:space="preserve">‘Niveau max’</w:t>
      </w:r>
      <w:r>
        <w:t xml:space="preserve"> </w:t>
      </w:r>
      <w:r>
        <w:t xml:space="preserve">correspond à plan NULL.</w:t>
      </w:r>
    </w:p>
    <w:p>
      <w:pPr>
        <w:pStyle w:val="Compact"/>
        <w:numPr>
          <w:ilvl w:val="0"/>
          <w:numId w:val="23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Admin.tsx setPlan — PATCH /api/admin/users/:id</w:t>
      </w:r>
    </w:p>
    <w:p>
      <w:pPr>
        <w:pStyle w:val="Compact"/>
        <w:numPr>
          <w:ilvl w:val="0"/>
          <w:numId w:val="23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02"/>
    <w:bookmarkStart w:id="703" w:name="X23f9ba0c36960a8a224167a9fdfaa5d2d1bcbb9"/>
    <w:p>
      <w:pPr>
        <w:pStyle w:val="Heading3"/>
      </w:pPr>
      <w:r>
        <w:t xml:space="preserve">TC-LOT1-061 — UI gating — une fonctionnalité hors offre est masquée pour l’utilisateur restreint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de gating ; test basé sur les rôles/offre</w:t>
            </w:r>
          </w:p>
        </w:tc>
      </w:tr>
    </w:tbl>
    <w:p>
      <w:pPr>
        <w:pStyle w:val="Compact"/>
        <w:numPr>
          <w:ilvl w:val="0"/>
          <w:numId w:val="231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accompagnateur rattaché au plan</w:t>
      </w:r>
      <w:r>
        <w:t xml:space="preserve"> </w:t>
      </w:r>
      <w:r>
        <w:t xml:space="preserve">‘Découverte’</w:t>
      </w:r>
      <w:r>
        <w:t xml:space="preserve"> </w:t>
      </w:r>
      <w:r>
        <w:t xml:space="preserve">(pas</w:t>
      </w:r>
      <w:r>
        <w:t xml:space="preserve"> </w:t>
      </w:r>
      <w:r>
        <w:t xml:space="preserve">‘mutualisation’</w:t>
      </w:r>
      <w:r>
        <w:t xml:space="preserve">).</w:t>
      </w:r>
    </w:p>
    <w:p>
      <w:pPr>
        <w:pStyle w:val="Compact"/>
        <w:numPr>
          <w:ilvl w:val="0"/>
          <w:numId w:val="23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sous Découverte</w:t>
      </w:r>
    </w:p>
    <w:p>
      <w:pPr>
        <w:pStyle w:val="Compact"/>
        <w:numPr>
          <w:ilvl w:val="0"/>
          <w:numId w:val="231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20"/>
        </w:numPr>
      </w:pPr>
      <w:r>
        <w:t xml:space="preserve">Se connecter en accompagnateur restreint</w:t>
      </w:r>
    </w:p>
    <w:p>
      <w:pPr>
        <w:pStyle w:val="Compact"/>
        <w:numPr>
          <w:ilvl w:val="1"/>
          <w:numId w:val="2320"/>
        </w:numPr>
      </w:pPr>
      <w:r>
        <w:t xml:space="preserve">Naviguer vers les écrans dépendant de useFeature (ex. mutualisation/ressources)</w:t>
      </w:r>
    </w:p>
    <w:p>
      <w:pPr>
        <w:pStyle w:val="Compact"/>
        <w:numPr>
          <w:ilvl w:val="0"/>
          <w:numId w:val="231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bloc/entrée de menu gardé par useFeature(</w:t>
      </w:r>
      <w:r>
        <w:t xml:space="preserve">‘mutualisation’</w:t>
      </w:r>
      <w:r>
        <w:t xml:space="preserve">) n’est pas rendu (has() false une fois ready) ; aucun appel d’API hors offre déclenché.</w:t>
      </w:r>
    </w:p>
    <w:p>
      <w:pPr>
        <w:pStyle w:val="Compact"/>
        <w:numPr>
          <w:ilvl w:val="0"/>
          <w:numId w:val="231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FeaturesContext.tsx useFeature — GET /api/auth/me/features</w:t>
      </w:r>
    </w:p>
    <w:p>
      <w:pPr>
        <w:pStyle w:val="Compact"/>
        <w:numPr>
          <w:ilvl w:val="0"/>
          <w:numId w:val="231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03"/>
    <w:bookmarkStart w:id="704" w:name="X7093d1cba87905e6536eb1a757959c218b7ba70"/>
    <w:p>
      <w:pPr>
        <w:pStyle w:val="Heading3"/>
      </w:pPr>
      <w:r>
        <w:t xml:space="preserve">TC-LOT1-062 — UI gating — utilisateur sans plan voit toutes les fonctionnalités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; partition d’équivalence (sans plan)</w:t>
            </w:r>
          </w:p>
        </w:tc>
      </w:tr>
    </w:tbl>
    <w:p>
      <w:pPr>
        <w:pStyle w:val="Compact"/>
        <w:numPr>
          <w:ilvl w:val="0"/>
          <w:numId w:val="23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sans plan (plan_id NULL).</w:t>
      </w:r>
    </w:p>
    <w:p>
      <w:pPr>
        <w:pStyle w:val="Compact"/>
        <w:numPr>
          <w:ilvl w:val="0"/>
          <w:numId w:val="23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niveau max</w:t>
      </w:r>
    </w:p>
    <w:p>
      <w:pPr>
        <w:pStyle w:val="Compact"/>
        <w:numPr>
          <w:ilvl w:val="0"/>
          <w:numId w:val="23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22"/>
        </w:numPr>
      </w:pPr>
      <w:r>
        <w:t xml:space="preserve">Se connecter</w:t>
      </w:r>
    </w:p>
    <w:p>
      <w:pPr>
        <w:pStyle w:val="Compact"/>
        <w:numPr>
          <w:ilvl w:val="1"/>
          <w:numId w:val="2322"/>
        </w:numPr>
      </w:pPr>
      <w:r>
        <w:t xml:space="preserve">Vérifier l’affichage des sections gardées par useFeature</w:t>
      </w:r>
    </w:p>
    <w:p>
      <w:pPr>
        <w:pStyle w:val="Compact"/>
        <w:numPr>
          <w:ilvl w:val="0"/>
          <w:numId w:val="23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Toutes les sections gardées sont rendues (features = 37 clés ; has() true).</w:t>
      </w:r>
    </w:p>
    <w:p>
      <w:pPr>
        <w:pStyle w:val="Compact"/>
        <w:numPr>
          <w:ilvl w:val="0"/>
          <w:numId w:val="23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FeaturesContext.tsx — GET /api/auth/me/features</w:t>
      </w:r>
    </w:p>
    <w:p>
      <w:pPr>
        <w:pStyle w:val="Compact"/>
        <w:numPr>
          <w:ilvl w:val="0"/>
          <w:numId w:val="23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04"/>
    <w:bookmarkStart w:id="705" w:name="Xced9b89c9ecf883fe37edccbd5ea93c69efe83d"/>
    <w:p>
      <w:pPr>
        <w:pStyle w:val="Heading3"/>
      </w:pPr>
      <w:r>
        <w:t xml:space="preserve">TC-LOT1-063 — userFeatures — utilisateur inexistant / sans jointure plan renvoie niveau max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unitaire ; couverture de branche (row undefined)</w:t>
            </w:r>
          </w:p>
        </w:tc>
      </w:tr>
    </w:tbl>
    <w:p>
      <w:pPr>
        <w:pStyle w:val="Compact"/>
        <w:numPr>
          <w:ilvl w:val="0"/>
          <w:numId w:val="23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userFeatures importable ; userId sans plan_id (NULL) ou inexistant.</w:t>
      </w:r>
    </w:p>
    <w:p>
      <w:pPr>
        <w:pStyle w:val="Compact"/>
        <w:numPr>
          <w:ilvl w:val="0"/>
          <w:numId w:val="23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userId d’un compte plan_id NULL</w:t>
      </w:r>
    </w:p>
    <w:p>
      <w:pPr>
        <w:pStyle w:val="Compact"/>
        <w:numPr>
          <w:ilvl w:val="0"/>
          <w:numId w:val="23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24"/>
        </w:numPr>
      </w:pPr>
      <w:r>
        <w:t xml:space="preserve">Appeler userFeatures(userId)</w:t>
      </w:r>
    </w:p>
    <w:p>
      <w:pPr>
        <w:pStyle w:val="Compact"/>
        <w:numPr>
          <w:ilvl w:val="0"/>
          <w:numId w:val="23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requête JOIN ne renvoie aucune ligne (pas de plan) → Set = ALL_FEATURE_KEYS (niveau max).</w:t>
      </w:r>
    </w:p>
    <w:p>
      <w:pPr>
        <w:pStyle w:val="Compact"/>
        <w:numPr>
          <w:ilvl w:val="0"/>
          <w:numId w:val="23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userFeatures branche !row (features.ts)</w:t>
      </w:r>
    </w:p>
    <w:p>
      <w:pPr>
        <w:pStyle w:val="Compact"/>
        <w:numPr>
          <w:ilvl w:val="0"/>
          <w:numId w:val="23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05"/>
    <w:bookmarkStart w:id="706" w:name="X2473815483fc1023a02f3d6cdd032e3af8068f1"/>
    <w:p>
      <w:pPr>
        <w:pStyle w:val="Heading3"/>
      </w:pPr>
      <w:r>
        <w:t xml:space="preserve">TC-LOT1-070 — Plan socle protégé : PATCH/DELETE → 403, flag builtin exposé, plan intact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contrôle d’accès (verrou des plans socle gérés par le code)</w:t>
            </w:r>
          </w:p>
        </w:tc>
      </w:tr>
    </w:tbl>
    <w:p>
      <w:pPr>
        <w:pStyle w:val="Compact"/>
        <w:numPr>
          <w:ilvl w:val="0"/>
          <w:numId w:val="23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Les 3 plans socle (Découverte/Essentiel/Pro) sont réalignés au démarrage ; admin connecté.</w:t>
      </w:r>
    </w:p>
    <w:p>
      <w:pPr>
        <w:pStyle w:val="Compact"/>
        <w:numPr>
          <w:ilvl w:val="0"/>
          <w:numId w:val="23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Le plan « Pro » récupéré via GET /api/admin/plans.</w:t>
      </w:r>
    </w:p>
    <w:p>
      <w:pPr>
        <w:pStyle w:val="Compact"/>
        <w:numPr>
          <w:ilvl w:val="0"/>
          <w:numId w:val="23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26"/>
        </w:numPr>
      </w:pPr>
      <w:r>
        <w:t xml:space="preserve">GET /api/admin/plans : repérer « Pro » et son flag builtin.</w:t>
      </w:r>
    </w:p>
    <w:p>
      <w:pPr>
        <w:pStyle w:val="Compact"/>
        <w:numPr>
          <w:ilvl w:val="1"/>
          <w:numId w:val="2326"/>
        </w:numPr>
      </w:pPr>
      <w:r>
        <w:t xml:space="preserve">PATCH /api/admin/plans/{idPro} puis DELETE /api/admin/plans/{idPro}.</w:t>
      </w:r>
    </w:p>
    <w:p>
      <w:pPr>
        <w:pStyle w:val="Compact"/>
        <w:numPr>
          <w:ilvl w:val="1"/>
          <w:numId w:val="2326"/>
        </w:numPr>
      </w:pPr>
      <w:r>
        <w:t xml:space="preserve">Re-lire la liste des plans.</w:t>
      </w:r>
    </w:p>
    <w:p>
      <w:pPr>
        <w:pStyle w:val="Compact"/>
        <w:numPr>
          <w:ilvl w:val="0"/>
          <w:numId w:val="23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builtin = true ; PATCH et DELETE renvoient 403 ; le plan « Pro » reste présent et inchangé (mêmes fonctionnalités).</w:t>
      </w:r>
    </w:p>
    <w:p>
      <w:pPr>
        <w:pStyle w:val="Compact"/>
        <w:numPr>
          <w:ilvl w:val="0"/>
          <w:numId w:val="23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BUILTIN_PLAN_NAMES (seed.ts) ; gardes PATCH/DELETE /api/admin/plans/:id (admin.ts)</w:t>
      </w:r>
    </w:p>
    <w:p>
      <w:pPr>
        <w:pStyle w:val="Compact"/>
        <w:numPr>
          <w:ilvl w:val="0"/>
          <w:numId w:val="23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api/lot1.test.ts</w:t>
      </w:r>
    </w:p>
    <w:bookmarkEnd w:id="706"/>
    <w:bookmarkEnd w:id="707"/>
    <w:bookmarkStart w:id="767" w:name="domaine-pilot-59-cas"/>
    <w:p>
      <w:pPr>
        <w:pStyle w:val="Heading2"/>
      </w:pPr>
      <w:r>
        <w:t xml:space="preserve">Domaine PILOT — 59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2327"/>
        </w:numPr>
      </w:pPr>
      <w:r>
        <w:rPr>
          <w:rStyle w:val="VerbatimChar"/>
        </w:rPr>
        <w:t xml:space="preserve">GET /api/pilotage/signaux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signaux_faibles</w:t>
      </w:r>
      <w:r>
        <w:t xml:space="preserve"> </w:t>
      </w:r>
      <w:r>
        <w:t xml:space="preserve">· rôle: accompagnateur — Signaux faibles de décrochage par dossier (voyant vert/orange/rouge + raisons) pour tous les parcours suivis</w:t>
      </w:r>
    </w:p>
    <w:p>
      <w:pPr>
        <w:pStyle w:val="Compact"/>
        <w:numPr>
          <w:ilvl w:val="0"/>
          <w:numId w:val="2327"/>
        </w:numPr>
      </w:pPr>
      <w:r>
        <w:rPr>
          <w:rStyle w:val="VerbatimChar"/>
        </w:rPr>
        <w:t xml:space="preserve">GET /api/pilotage/impact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tableau_impact</w:t>
      </w:r>
      <w:r>
        <w:t xml:space="preserve"> </w:t>
      </w:r>
      <w:r>
        <w:t xml:space="preserve">· rôle: accompagnateur — Tableau d’impact : indicateurs agrégés (dossiers actifs/clôturés, entretiens, CR, actions, progression, météo, répartition des signaux)</w:t>
      </w:r>
    </w:p>
    <w:p>
      <w:pPr>
        <w:pStyle w:val="Compact"/>
        <w:numPr>
          <w:ilvl w:val="0"/>
          <w:numId w:val="2327"/>
        </w:numPr>
      </w:pPr>
      <w:r>
        <w:rPr>
          <w:rStyle w:val="VerbatimChar"/>
        </w:rPr>
        <w:t xml:space="preserve">GET /api/pilotage/digest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digest_email</w:t>
      </w:r>
      <w:r>
        <w:t xml:space="preserve"> </w:t>
      </w:r>
      <w:r>
        <w:t xml:space="preserve">· rôle: accompagnateur — Aperçu du digest hebdomadaire (période, lignes par dossier, impact, résumé, HTML)</w:t>
      </w:r>
    </w:p>
    <w:p>
      <w:pPr>
        <w:pStyle w:val="Compact"/>
        <w:numPr>
          <w:ilvl w:val="0"/>
          <w:numId w:val="2327"/>
        </w:numPr>
      </w:pPr>
      <w:r>
        <w:rPr>
          <w:rStyle w:val="VerbatimChar"/>
        </w:rPr>
        <w:t xml:space="preserve">POST /api/pilotage/digest/envoyer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digest_email</w:t>
      </w:r>
      <w:r>
        <w:t xml:space="preserve"> </w:t>
      </w:r>
      <w:r>
        <w:t xml:space="preserve">· rôle: accompagnateur — Envoie par email à l’accompagnateur connecté le digest de la semaine</w:t>
      </w:r>
    </w:p>
    <w:bookmarkStart w:id="708" w:name="X8a9f9fa740fadecfd938488430846a5abedd8b6"/>
    <w:p>
      <w:pPr>
        <w:pStyle w:val="Heading3"/>
      </w:pPr>
      <w:r>
        <w:t xml:space="preserve">TC-PILOT-001 — GET /pilotage/signaux — réponse nominale 200 et forme de la réponse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32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(Mohamed elafrit.mohamed@gmail.com), sans plan (accès à tout), avec au moins un dossier suivi</w:t>
      </w:r>
    </w:p>
    <w:p>
      <w:pPr>
        <w:pStyle w:val="Compact"/>
        <w:numPr>
          <w:ilvl w:val="0"/>
          <w:numId w:val="232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de session accompagnateur valide</w:t>
      </w:r>
    </w:p>
    <w:p>
      <w:pPr>
        <w:pStyle w:val="Compact"/>
        <w:numPr>
          <w:ilvl w:val="0"/>
          <w:numId w:val="232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29"/>
        </w:numPr>
      </w:pPr>
      <w:r>
        <w:t xml:space="preserve">GET /api/pilotage/signaux avec cookie accompagnateur</w:t>
      </w:r>
    </w:p>
    <w:p>
      <w:pPr>
        <w:pStyle w:val="Compact"/>
        <w:numPr>
          <w:ilvl w:val="0"/>
          <w:numId w:val="232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corps { signaux: […] } ; chaque élément a dossier_id (number), prenom (string non vide), niveau ∈ {vert,orange,rouge}, raisons (array non vide de strings), signature (string de forme</w:t>
      </w:r>
      <w:r>
        <w:t xml:space="preserve"> </w:t>
      </w:r>
      <w:r>
        <w:t xml:space="preserve">‘niveau|…’</w:t>
      </w:r>
      <w:r>
        <w:t xml:space="preserve">)</w:t>
      </w:r>
    </w:p>
    <w:p>
      <w:pPr>
        <w:pStyle w:val="Compact"/>
        <w:numPr>
          <w:ilvl w:val="0"/>
          <w:numId w:val="232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GET /api/pilotage/signaux</w:t>
      </w:r>
    </w:p>
    <w:p>
      <w:pPr>
        <w:pStyle w:val="Compact"/>
        <w:numPr>
          <w:ilvl w:val="0"/>
          <w:numId w:val="232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08"/>
    <w:bookmarkStart w:id="709" w:name="X46db9fc29661d3dffc5049ca93f0c4530316c8d"/>
    <w:p>
      <w:pPr>
        <w:pStyle w:val="Heading3"/>
      </w:pPr>
      <w:r>
        <w:t xml:space="preserve">TC-PILOT-002 — GET /pilotage/signaux — ne renvoie que les dossiers de l’accompagnateur connecté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33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Deux accompagnateurs (Mohamed et Camille) ont chacun leurs dossiers</w:t>
      </w:r>
    </w:p>
    <w:p>
      <w:pPr>
        <w:pStyle w:val="Compact"/>
        <w:numPr>
          <w:ilvl w:val="0"/>
          <w:numId w:val="233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de Camille (camille.laurent@boussole.demo)</w:t>
      </w:r>
    </w:p>
    <w:p>
      <w:pPr>
        <w:pStyle w:val="Compact"/>
        <w:numPr>
          <w:ilvl w:val="0"/>
          <w:numId w:val="233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31"/>
        </w:numPr>
      </w:pPr>
      <w:r>
        <w:t xml:space="preserve">Se connecter en Camille</w:t>
      </w:r>
    </w:p>
    <w:p>
      <w:pPr>
        <w:pStyle w:val="Compact"/>
        <w:numPr>
          <w:ilvl w:val="1"/>
          <w:numId w:val="2331"/>
        </w:numPr>
      </w:pPr>
      <w:r>
        <w:t xml:space="preserve">GET /api/pilotage/signaux</w:t>
      </w:r>
    </w:p>
    <w:p>
      <w:pPr>
        <w:pStyle w:val="Compact"/>
        <w:numPr>
          <w:ilvl w:val="1"/>
          <w:numId w:val="2331"/>
        </w:numPr>
      </w:pPr>
      <w:r>
        <w:t xml:space="preserve">Vérifier les dossier_id retournés</w:t>
      </w:r>
    </w:p>
    <w:p>
      <w:pPr>
        <w:pStyle w:val="Compact"/>
        <w:numPr>
          <w:ilvl w:val="0"/>
          <w:numId w:val="233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seuls les dossiers dont accompagnateur_id = id de Camille sont présents (BASE_SQL filtre WHERE d.accompagnateur_id=?) ; aucun dossier de Mohamed</w:t>
      </w:r>
    </w:p>
    <w:p>
      <w:pPr>
        <w:pStyle w:val="Compact"/>
        <w:numPr>
          <w:ilvl w:val="0"/>
          <w:numId w:val="233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GET /api/pilotage/signaux</w:t>
      </w:r>
    </w:p>
    <w:p>
      <w:pPr>
        <w:pStyle w:val="Compact"/>
        <w:numPr>
          <w:ilvl w:val="0"/>
          <w:numId w:val="233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09"/>
    <w:bookmarkStart w:id="710" w:name="X6815454fa3fe648c03a91129a33e29125ce2c57"/>
    <w:p>
      <w:pPr>
        <w:pStyle w:val="Heading3"/>
      </w:pPr>
      <w:r>
        <w:t xml:space="preserve">TC-PILOT-003 — GET /pilotage/signaux — 401 si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33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</w:t>
      </w:r>
    </w:p>
    <w:p>
      <w:pPr>
        <w:pStyle w:val="Compact"/>
        <w:numPr>
          <w:ilvl w:val="0"/>
          <w:numId w:val="233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 cookie boussole_token</w:t>
      </w:r>
    </w:p>
    <w:p>
      <w:pPr>
        <w:pStyle w:val="Compact"/>
        <w:numPr>
          <w:ilvl w:val="0"/>
          <w:numId w:val="233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33"/>
        </w:numPr>
      </w:pPr>
      <w:r>
        <w:t xml:space="preserve">GET /api/pilotage/signaux sans cookie</w:t>
      </w:r>
    </w:p>
    <w:p>
      <w:pPr>
        <w:pStyle w:val="Compact"/>
        <w:numPr>
          <w:ilvl w:val="0"/>
          <w:numId w:val="233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33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· GET /api/pilotage/signaux</w:t>
      </w:r>
    </w:p>
    <w:p>
      <w:pPr>
        <w:pStyle w:val="Compact"/>
        <w:numPr>
          <w:ilvl w:val="0"/>
          <w:numId w:val="233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10"/>
    <w:bookmarkStart w:id="711" w:name="X82c1548cfb99c86ae700a64b6b4e6d792660a55"/>
    <w:p>
      <w:pPr>
        <w:pStyle w:val="Heading3"/>
      </w:pPr>
      <w:r>
        <w:t xml:space="preserve">TC-PILOT-004 — GET /pilotage/signaux — 401 si jeton invalide/expiré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(jeton invalide)</w:t>
            </w:r>
          </w:p>
        </w:tc>
      </w:tr>
    </w:tbl>
    <w:p>
      <w:pPr>
        <w:pStyle w:val="Compact"/>
        <w:numPr>
          <w:ilvl w:val="0"/>
          <w:numId w:val="233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présent mais corrompu</w:t>
      </w:r>
    </w:p>
    <w:p>
      <w:pPr>
        <w:pStyle w:val="Compact"/>
        <w:numPr>
          <w:ilvl w:val="0"/>
          <w:numId w:val="233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boussole_token =</w:t>
      </w:r>
      <w:r>
        <w:t xml:space="preserve"> </w:t>
      </w:r>
      <w:r>
        <w:t xml:space="preserve">‘jeton.bidon.123’</w:t>
      </w:r>
    </w:p>
    <w:p>
      <w:pPr>
        <w:pStyle w:val="Compact"/>
        <w:numPr>
          <w:ilvl w:val="0"/>
          <w:numId w:val="233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35"/>
        </w:numPr>
      </w:pPr>
      <w:r>
        <w:t xml:space="preserve">GET /api/pilotage/signaux avec cookie corrompu</w:t>
      </w:r>
    </w:p>
    <w:p>
      <w:pPr>
        <w:pStyle w:val="Compact"/>
        <w:numPr>
          <w:ilvl w:val="0"/>
          <w:numId w:val="233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‘Session invalide’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33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· GET /api/pilotage/signaux</w:t>
      </w:r>
    </w:p>
    <w:p>
      <w:pPr>
        <w:pStyle w:val="Compact"/>
        <w:numPr>
          <w:ilvl w:val="0"/>
          <w:numId w:val="233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11"/>
    <w:bookmarkStart w:id="712" w:name="X5eeb9b6e5ad07c6c5853e4c261a4f0fa58e1c31"/>
    <w:p>
      <w:pPr>
        <w:pStyle w:val="Heading3"/>
      </w:pPr>
      <w:r>
        <w:t xml:space="preserve">TC-PILOT-005 — GET /pilotage/signaux — 403 si rôle accompagné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33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(Amine afrit_mohamed@yahoo.fr)</w:t>
      </w:r>
    </w:p>
    <w:p>
      <w:pPr>
        <w:pStyle w:val="Compact"/>
        <w:numPr>
          <w:ilvl w:val="0"/>
          <w:numId w:val="233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accompagné</w:t>
      </w:r>
    </w:p>
    <w:p>
      <w:pPr>
        <w:pStyle w:val="Compact"/>
        <w:numPr>
          <w:ilvl w:val="0"/>
          <w:numId w:val="233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37"/>
        </w:numPr>
      </w:pPr>
      <w:r>
        <w:t xml:space="preserve">Se connecter en accompagné</w:t>
      </w:r>
    </w:p>
    <w:p>
      <w:pPr>
        <w:pStyle w:val="Compact"/>
        <w:numPr>
          <w:ilvl w:val="1"/>
          <w:numId w:val="2337"/>
        </w:numPr>
      </w:pPr>
      <w:r>
        <w:t xml:space="preserve">GET /api/pilotage/signaux</w:t>
      </w:r>
    </w:p>
    <w:p>
      <w:pPr>
        <w:pStyle w:val="Compact"/>
        <w:numPr>
          <w:ilvl w:val="0"/>
          <w:numId w:val="233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(requireRole(</w:t>
      </w:r>
      <w:r>
        <w:t xml:space="preserve">‘accompagnateur’</w:t>
      </w:r>
      <w:r>
        <w:t xml:space="preserve">))</w:t>
      </w:r>
    </w:p>
    <w:p>
      <w:pPr>
        <w:pStyle w:val="Compact"/>
        <w:numPr>
          <w:ilvl w:val="0"/>
          <w:numId w:val="233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 · GET /api/pilotage/signaux</w:t>
      </w:r>
    </w:p>
    <w:p>
      <w:pPr>
        <w:pStyle w:val="Compact"/>
        <w:numPr>
          <w:ilvl w:val="0"/>
          <w:numId w:val="233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12"/>
    <w:bookmarkStart w:id="713" w:name="Xb0bc024bea19754df48690cf71db264153912ac"/>
    <w:p>
      <w:pPr>
        <w:pStyle w:val="Heading3"/>
      </w:pPr>
      <w:r>
        <w:t xml:space="preserve">TC-PILOT-006 — GET /pilotage/signaux — 403 si rôle 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33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admin (mohamed@elafrit.com)</w:t>
      </w:r>
    </w:p>
    <w:p>
      <w:pPr>
        <w:pStyle w:val="Compact"/>
        <w:numPr>
          <w:ilvl w:val="0"/>
          <w:numId w:val="233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admin</w:t>
      </w:r>
    </w:p>
    <w:p>
      <w:pPr>
        <w:pStyle w:val="Compact"/>
        <w:numPr>
          <w:ilvl w:val="0"/>
          <w:numId w:val="233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39"/>
        </w:numPr>
      </w:pPr>
      <w:r>
        <w:t xml:space="preserve">Se connecter en admin</w:t>
      </w:r>
    </w:p>
    <w:p>
      <w:pPr>
        <w:pStyle w:val="Compact"/>
        <w:numPr>
          <w:ilvl w:val="1"/>
          <w:numId w:val="2339"/>
        </w:numPr>
      </w:pPr>
      <w:r>
        <w:t xml:space="preserve">GET /api/pilotage/signaux</w:t>
      </w:r>
    </w:p>
    <w:p>
      <w:pPr>
        <w:pStyle w:val="Compact"/>
        <w:numPr>
          <w:ilvl w:val="0"/>
          <w:numId w:val="233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(le rôle admin n’est pas autorisé, seul</w:t>
      </w:r>
      <w:r>
        <w:t xml:space="preserve"> </w:t>
      </w:r>
      <w:r>
        <w:t xml:space="preserve">‘accompagnateur’</w:t>
      </w:r>
      <w:r>
        <w:t xml:space="preserve">)</w:t>
      </w:r>
    </w:p>
    <w:p>
      <w:pPr>
        <w:pStyle w:val="Compact"/>
        <w:numPr>
          <w:ilvl w:val="0"/>
          <w:numId w:val="233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 · GET /api/pilotage/signaux</w:t>
      </w:r>
    </w:p>
    <w:p>
      <w:pPr>
        <w:pStyle w:val="Compact"/>
        <w:numPr>
          <w:ilvl w:val="0"/>
          <w:numId w:val="233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13"/>
    <w:bookmarkStart w:id="714" w:name="Xf8d9326705835f9c4e2547af9e9062aa436ef91"/>
    <w:p>
      <w:pPr>
        <w:pStyle w:val="Heading3"/>
      </w:pPr>
      <w:r>
        <w:t xml:space="preserve">TC-PILOT-007 — GET /pilotage/signaux — 403 si offre sans la fonctionnalité signaux_faibles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OK × feature absente)</w:t>
            </w:r>
          </w:p>
        </w:tc>
      </w:tr>
    </w:tbl>
    <w:p>
      <w:pPr>
        <w:pStyle w:val="Compact"/>
        <w:numPr>
          <w:ilvl w:val="0"/>
          <w:numId w:val="234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affecté à un plan (ex. Découverte/Essentiel) ne contenant pas</w:t>
      </w:r>
      <w:r>
        <w:t xml:space="preserve"> </w:t>
      </w:r>
      <w:r>
        <w:t xml:space="preserve">‘signaux_faibles’</w:t>
      </w:r>
    </w:p>
    <w:p>
      <w:pPr>
        <w:pStyle w:val="Compact"/>
        <w:numPr>
          <w:ilvl w:val="0"/>
          <w:numId w:val="234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plan_id pointant vers un plan dont features n’inclut pas signaux_faibles</w:t>
      </w:r>
    </w:p>
    <w:p>
      <w:pPr>
        <w:pStyle w:val="Compact"/>
        <w:numPr>
          <w:ilvl w:val="0"/>
          <w:numId w:val="234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41"/>
        </w:numPr>
      </w:pPr>
      <w:r>
        <w:t xml:space="preserve">Affecter à l’accompagnateur un plan sans signaux_faibles</w:t>
      </w:r>
    </w:p>
    <w:p>
      <w:pPr>
        <w:pStyle w:val="Compact"/>
        <w:numPr>
          <w:ilvl w:val="1"/>
          <w:numId w:val="2341"/>
        </w:numPr>
      </w:pPr>
      <w:r>
        <w:t xml:space="preserve">GET /api/pilotage/signaux</w:t>
      </w:r>
    </w:p>
    <w:p>
      <w:pPr>
        <w:pStyle w:val="Compact"/>
        <w:numPr>
          <w:ilvl w:val="0"/>
          <w:numId w:val="234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‘Fonctionnalité non disponible dans votre offre’</w:t>
      </w:r>
      <w:r>
        <w:t xml:space="preserve"> </w:t>
      </w:r>
      <w:r>
        <w:t xml:space="preserve">} (requireFeature)</w:t>
      </w:r>
    </w:p>
    <w:p>
      <w:pPr>
        <w:pStyle w:val="Compact"/>
        <w:numPr>
          <w:ilvl w:val="0"/>
          <w:numId w:val="234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‘signaux_faibles’</w:t>
      </w:r>
      <w:r>
        <w:t xml:space="preserve">) · GET /api/pilotage/signaux</w:t>
      </w:r>
    </w:p>
    <w:p>
      <w:pPr>
        <w:pStyle w:val="Compact"/>
        <w:numPr>
          <w:ilvl w:val="0"/>
          <w:numId w:val="234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14"/>
    <w:bookmarkStart w:id="715" w:name="X92efa95a35b82d318743f4187701c85f83929d8"/>
    <w:p>
      <w:pPr>
        <w:pStyle w:val="Heading3"/>
      </w:pPr>
      <w:r>
        <w:t xml:space="preserve">TC-PILOT-008 — GET /pilotage/signaux — accès OK avec plan Pro (signaux_faibles inclus)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(rôle OK × feature présente)</w:t>
            </w:r>
          </w:p>
        </w:tc>
      </w:tr>
    </w:tbl>
    <w:p>
      <w:pPr>
        <w:pStyle w:val="Compact"/>
        <w:numPr>
          <w:ilvl w:val="0"/>
          <w:numId w:val="234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affecté au plan Pro (toutes features)</w:t>
      </w:r>
    </w:p>
    <w:p>
      <w:pPr>
        <w:pStyle w:val="Compact"/>
        <w:numPr>
          <w:ilvl w:val="0"/>
          <w:numId w:val="234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plan_id = Pro</w:t>
      </w:r>
    </w:p>
    <w:p>
      <w:pPr>
        <w:pStyle w:val="Compact"/>
        <w:numPr>
          <w:ilvl w:val="0"/>
          <w:numId w:val="234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43"/>
        </w:numPr>
      </w:pPr>
      <w:r>
        <w:t xml:space="preserve">Affecter le plan Pro à l’accompagnateur</w:t>
      </w:r>
    </w:p>
    <w:p>
      <w:pPr>
        <w:pStyle w:val="Compact"/>
        <w:numPr>
          <w:ilvl w:val="1"/>
          <w:numId w:val="2343"/>
        </w:numPr>
      </w:pPr>
      <w:r>
        <w:t xml:space="preserve">GET /api/pilotage/signaux</w:t>
      </w:r>
    </w:p>
    <w:p>
      <w:pPr>
        <w:pStyle w:val="Compact"/>
        <w:numPr>
          <w:ilvl w:val="0"/>
          <w:numId w:val="234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corps { signaux: […] }</w:t>
      </w:r>
    </w:p>
    <w:p>
      <w:pPr>
        <w:pStyle w:val="Compact"/>
        <w:numPr>
          <w:ilvl w:val="0"/>
          <w:numId w:val="234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‘signaux_faibles’</w:t>
      </w:r>
      <w:r>
        <w:t xml:space="preserve">) · GET /api/pilotage/signaux</w:t>
      </w:r>
    </w:p>
    <w:p>
      <w:pPr>
        <w:pStyle w:val="Compact"/>
        <w:numPr>
          <w:ilvl w:val="0"/>
          <w:numId w:val="234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15"/>
    <w:bookmarkStart w:id="716" w:name="X3cf4b3f9d135b4086b26bb748554202f4409d19"/>
    <w:p>
      <w:pPr>
        <w:pStyle w:val="Heading3"/>
      </w:pPr>
      <w:r>
        <w:t xml:space="preserve">TC-PILOT-009 — GET /pilotage/signaux — accompagnateur sans aucun dossier renvoie une liste vide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(0 dossier)</w:t>
            </w:r>
          </w:p>
        </w:tc>
      </w:tr>
    </w:tbl>
    <w:p>
      <w:pPr>
        <w:pStyle w:val="Compact"/>
        <w:numPr>
          <w:ilvl w:val="0"/>
          <w:numId w:val="234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(rôle correct, accès feature) sans dossier suivi</w:t>
      </w:r>
    </w:p>
    <w:p>
      <w:pPr>
        <w:pStyle w:val="Compact"/>
        <w:numPr>
          <w:ilvl w:val="0"/>
          <w:numId w:val="234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accompagnateur fraîchement créé sans dossiers</w:t>
      </w:r>
    </w:p>
    <w:p>
      <w:pPr>
        <w:pStyle w:val="Compact"/>
        <w:numPr>
          <w:ilvl w:val="0"/>
          <w:numId w:val="234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45"/>
        </w:numPr>
      </w:pPr>
      <w:r>
        <w:t xml:space="preserve">Se connecter avec un accompagnateur sans dossiers</w:t>
      </w:r>
    </w:p>
    <w:p>
      <w:pPr>
        <w:pStyle w:val="Compact"/>
        <w:numPr>
          <w:ilvl w:val="1"/>
          <w:numId w:val="2345"/>
        </w:numPr>
      </w:pPr>
      <w:r>
        <w:t xml:space="preserve">GET /api/pilotage/signaux</w:t>
      </w:r>
    </w:p>
    <w:p>
      <w:pPr>
        <w:pStyle w:val="Compact"/>
        <w:numPr>
          <w:ilvl w:val="0"/>
          <w:numId w:val="234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signaux: [] }</w:t>
      </w:r>
    </w:p>
    <w:p>
      <w:pPr>
        <w:pStyle w:val="Compact"/>
        <w:numPr>
          <w:ilvl w:val="0"/>
          <w:numId w:val="234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GET /api/pilotage/signaux</w:t>
      </w:r>
    </w:p>
    <w:p>
      <w:pPr>
        <w:pStyle w:val="Compact"/>
        <w:numPr>
          <w:ilvl w:val="0"/>
          <w:numId w:val="234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16"/>
    <w:bookmarkStart w:id="717" w:name="X26b636f279de32a0ba927b0c5ae288a78d740d6"/>
    <w:p>
      <w:pPr>
        <w:pStyle w:val="Heading3"/>
      </w:pPr>
      <w:r>
        <w:t xml:space="preserve">TC-PILOT-010 — Unitaire signauxDossier — dossier clôturé renvoie toujours vert</w:t>
      </w:r>
      <w:r>
        <w:t xml:space="preserve"> </w:t>
      </w:r>
      <w:r>
        <w:t xml:space="preserve">‘Parcours clôturé’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(règle prioritaire)</w:t>
            </w:r>
          </w:p>
        </w:tc>
      </w:tr>
    </w:tbl>
    <w:p>
      <w:pPr>
        <w:pStyle w:val="Compact"/>
        <w:numPr>
          <w:ilvl w:val="0"/>
          <w:numId w:val="234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signauxDossier accessible en test (import direct du module pilotage)</w:t>
      </w:r>
    </w:p>
    <w:p>
      <w:pPr>
        <w:pStyle w:val="Compact"/>
        <w:numPr>
          <w:ilvl w:val="0"/>
          <w:numId w:val="234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DossierRow avec statut=</w:t>
      </w:r>
      <w:r>
        <w:t xml:space="preserve">‘cloture’</w:t>
      </w:r>
      <w:r>
        <w:t xml:space="preserve"> </w:t>
      </w:r>
      <w:r>
        <w:t xml:space="preserve">et toutes valeurs d’alerte fortes (actions_retard=5, inactif&gt;30, etc.)</w:t>
      </w:r>
    </w:p>
    <w:p>
      <w:pPr>
        <w:pStyle w:val="Compact"/>
        <w:numPr>
          <w:ilvl w:val="0"/>
          <w:numId w:val="234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47"/>
        </w:numPr>
      </w:pPr>
      <w:r>
        <w:t xml:space="preserve">Appeler signauxDossier(d) avec statut=</w:t>
      </w:r>
      <w:r>
        <w:t xml:space="preserve">‘cloture’</w:t>
      </w:r>
    </w:p>
    <w:p>
      <w:pPr>
        <w:pStyle w:val="Compact"/>
        <w:numPr>
          <w:ilvl w:val="0"/>
          <w:numId w:val="234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{ niveau:</w:t>
      </w:r>
      <w:r>
        <w:t xml:space="preserve">‘vert’</w:t>
      </w:r>
      <w:r>
        <w:t xml:space="preserve">, raisons:[</w:t>
      </w:r>
      <w:r>
        <w:t xml:space="preserve">‘Parcours clôturé’</w:t>
      </w:r>
      <w:r>
        <w:t xml:space="preserve">] } — court-circuit en début de fonction, aucune autre règle évaluée</w:t>
      </w:r>
    </w:p>
    <w:p>
      <w:pPr>
        <w:pStyle w:val="Compact"/>
        <w:numPr>
          <w:ilvl w:val="0"/>
          <w:numId w:val="234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signauxDossier()</w:t>
      </w:r>
    </w:p>
    <w:p>
      <w:pPr>
        <w:pStyle w:val="Compact"/>
        <w:numPr>
          <w:ilvl w:val="0"/>
          <w:numId w:val="234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17"/>
    <w:bookmarkStart w:id="718" w:name="X0ddfc6f7f0943107cc84babd98bfa387a2a134a"/>
    <w:p>
      <w:pPr>
        <w:pStyle w:val="Heading3"/>
      </w:pPr>
      <w:r>
        <w:t xml:space="preserve">TC-PILOT-011 — Unitaire signauxDossier — inactivité &gt; 30 jours déclenche un rouge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(seuil 30 jours)</w:t>
            </w:r>
          </w:p>
        </w:tc>
      </w:tr>
    </w:tbl>
    <w:p>
      <w:pPr>
        <w:pStyle w:val="Compact"/>
        <w:numPr>
          <w:ilvl w:val="0"/>
          <w:numId w:val="234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Pas de relevé météo (ou neutre)</w:t>
      </w:r>
    </w:p>
    <w:p>
      <w:pPr>
        <w:pStyle w:val="Compact"/>
        <w:numPr>
          <w:ilvl w:val="0"/>
          <w:numId w:val="234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last_session/last_cr/last_journal null, cree_le il y a 40 jours, statut=</w:t>
      </w:r>
      <w:r>
        <w:t xml:space="preserve">‘actif’</w:t>
      </w:r>
    </w:p>
    <w:p>
      <w:pPr>
        <w:pStyle w:val="Compact"/>
        <w:numPr>
          <w:ilvl w:val="0"/>
          <w:numId w:val="234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49"/>
        </w:numPr>
      </w:pPr>
      <w:r>
        <w:t xml:space="preserve">Appeler signauxDossier(d)</w:t>
      </w:r>
    </w:p>
    <w:p>
      <w:pPr>
        <w:pStyle w:val="Compact"/>
        <w:numPr>
          <w:ilvl w:val="0"/>
          <w:numId w:val="234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niveau=</w:t>
      </w:r>
      <w:r>
        <w:t xml:space="preserve">‘rouge’</w:t>
      </w:r>
      <w:r>
        <w:t xml:space="preserve"> </w:t>
      </w:r>
      <w:r>
        <w:t xml:space="preserve">; raisons contient</w:t>
      </w:r>
      <w:r>
        <w:t xml:space="preserve"> </w:t>
      </w:r>
      <w:r>
        <w:t xml:space="preserve">‘Aucune activité depuis 40 jours’</w:t>
      </w:r>
      <w:r>
        <w:t xml:space="preserve"> </w:t>
      </w:r>
      <w:r>
        <w:t xml:space="preserve">(inactif&gt;30 → rouge)</w:t>
      </w:r>
    </w:p>
    <w:p>
      <w:pPr>
        <w:pStyle w:val="Compact"/>
        <w:numPr>
          <w:ilvl w:val="0"/>
          <w:numId w:val="234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signauxDossier()</w:t>
      </w:r>
    </w:p>
    <w:p>
      <w:pPr>
        <w:pStyle w:val="Compact"/>
        <w:numPr>
          <w:ilvl w:val="0"/>
          <w:numId w:val="234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18"/>
    <w:bookmarkStart w:id="719" w:name="X0908c17db010217ea4a450e58edfb9a6e805bec"/>
    <w:p>
      <w:pPr>
        <w:pStyle w:val="Heading3"/>
      </w:pPr>
      <w:r>
        <w:t xml:space="preserve">TC-PILOT-012 — Unitaire signauxDossier — valeurs limites du seuil d’inactivité (14 et 30)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235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autre règle déclenchée</w:t>
      </w:r>
    </w:p>
    <w:p>
      <w:pPr>
        <w:pStyle w:val="Compact"/>
        <w:numPr>
          <w:ilvl w:val="0"/>
          <w:numId w:val="235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inactif=14j (limite basse), Cas B inactif=15j, Cas C inactif=30j, Cas D inactif=31j</w:t>
      </w:r>
    </w:p>
    <w:p>
      <w:pPr>
        <w:pStyle w:val="Compact"/>
        <w:numPr>
          <w:ilvl w:val="0"/>
          <w:numId w:val="235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51"/>
        </w:numPr>
      </w:pPr>
      <w:r>
        <w:t xml:space="preserve">Appeler signauxDossier pour chaque cas en fixant la dernière activité</w:t>
      </w:r>
    </w:p>
    <w:p>
      <w:pPr>
        <w:pStyle w:val="Compact"/>
        <w:numPr>
          <w:ilvl w:val="0"/>
          <w:numId w:val="235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14j → ni orange ni rouge (vert) ; 15j → orange</w:t>
      </w:r>
      <w:r>
        <w:t xml:space="preserve"> </w:t>
      </w:r>
      <w:r>
        <w:t xml:space="preserve">‘Activité en baisse (15 jours…)’</w:t>
      </w:r>
      <w:r>
        <w:t xml:space="preserve"> </w:t>
      </w:r>
      <w:r>
        <w:t xml:space="preserve">; 30j → orange ; 31j → rouge</w:t>
      </w:r>
      <w:r>
        <w:t xml:space="preserve"> </w:t>
      </w:r>
      <w:r>
        <w:t xml:space="preserve">‘Aucune activité depuis 31 jours’</w:t>
      </w:r>
      <w:r>
        <w:t xml:space="preserve"> </w:t>
      </w:r>
      <w:r>
        <w:t xml:space="preserve">(&gt;14 et &gt;30 stricts)</w:t>
      </w:r>
    </w:p>
    <w:p>
      <w:pPr>
        <w:pStyle w:val="Compact"/>
        <w:numPr>
          <w:ilvl w:val="0"/>
          <w:numId w:val="235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signauxDossier()</w:t>
      </w:r>
    </w:p>
    <w:p>
      <w:pPr>
        <w:pStyle w:val="Compact"/>
        <w:numPr>
          <w:ilvl w:val="0"/>
          <w:numId w:val="235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19"/>
    <w:bookmarkStart w:id="720" w:name="Xddcedf49b501d197a9da9db0fe49966649caceb"/>
    <w:p>
      <w:pPr>
        <w:pStyle w:val="Heading3"/>
      </w:pPr>
      <w:r>
        <w:t xml:space="preserve">TC-PILOT-013 — Unitaire signauxDossier — questionnaire non complété et âge &gt; 7 jours → orange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(seuil 7 jours)</w:t>
            </w:r>
          </w:p>
        </w:tc>
      </w:tr>
    </w:tbl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règle rouge active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questionnaire_complete=null, cree_le il y a 10 jours, activité récente pour ne pas déclencher l’inactivité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53"/>
        </w:numPr>
      </w:pPr>
      <w:r>
        <w:t xml:space="preserve">Appeler signauxDossier(d)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raisons contient</w:t>
      </w:r>
      <w:r>
        <w:t xml:space="preserve"> </w:t>
      </w:r>
      <w:r>
        <w:t xml:space="preserve">‘Questionnaire initial non complété’</w:t>
      </w:r>
      <w:r>
        <w:t xml:space="preserve"> </w:t>
      </w:r>
      <w:r>
        <w:t xml:space="preserve">; niveau au moins orange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signauxDossier()</w:t>
      </w:r>
    </w:p>
    <w:p>
      <w:pPr>
        <w:pStyle w:val="Compact"/>
        <w:numPr>
          <w:ilvl w:val="0"/>
          <w:numId w:val="235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20"/>
    <w:bookmarkStart w:id="721" w:name="X3ffa980fbcac3f5f710ebb0e290348d56596c32"/>
    <w:p>
      <w:pPr>
        <w:pStyle w:val="Heading3"/>
      </w:pPr>
      <w:r>
        <w:t xml:space="preserve">TC-PILOT-014 — Unitaire signauxDossier — questionnaire non complété mais âge ≤ 7 jours → pas d’alerte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(juste sous le seuil 7)</w:t>
            </w:r>
          </w:p>
        </w:tc>
      </w:tr>
    </w:tbl>
    <w:p>
      <w:pPr>
        <w:pStyle w:val="Compact"/>
        <w:numPr>
          <w:ilvl w:val="0"/>
          <w:numId w:val="235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autre règle active</w:t>
      </w:r>
    </w:p>
    <w:p>
      <w:pPr>
        <w:pStyle w:val="Compact"/>
        <w:numPr>
          <w:ilvl w:val="0"/>
          <w:numId w:val="235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questionnaire_complete=null, cree_le il y a 5 jours, activité récente</w:t>
      </w:r>
    </w:p>
    <w:p>
      <w:pPr>
        <w:pStyle w:val="Compact"/>
        <w:numPr>
          <w:ilvl w:val="0"/>
          <w:numId w:val="235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55"/>
        </w:numPr>
      </w:pPr>
      <w:r>
        <w:t xml:space="preserve">Appeler signauxDossier(d)</w:t>
      </w:r>
    </w:p>
    <w:p>
      <w:pPr>
        <w:pStyle w:val="Compact"/>
        <w:numPr>
          <w:ilvl w:val="0"/>
          <w:numId w:val="235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raison</w:t>
      </w:r>
      <w:r>
        <w:t xml:space="preserve"> </w:t>
      </w:r>
      <w:r>
        <w:t xml:space="preserve">‘Questionnaire initial non complété’</w:t>
      </w:r>
      <w:r>
        <w:t xml:space="preserve"> </w:t>
      </w:r>
      <w:r>
        <w:t xml:space="preserve">n’apparaît pas (ageCreation&gt;7 strict) ; niveau=</w:t>
      </w:r>
      <w:r>
        <w:t xml:space="preserve">‘vert’</w:t>
      </w:r>
      <w:r>
        <w:t xml:space="preserve"> </w:t>
      </w:r>
      <w:r>
        <w:t xml:space="preserve">avec raisons [</w:t>
      </w:r>
      <w:r>
        <w:t xml:space="preserve">‘Parcours en bonne santé’</w:t>
      </w:r>
      <w:r>
        <w:t xml:space="preserve">]</w:t>
      </w:r>
    </w:p>
    <w:p>
      <w:pPr>
        <w:pStyle w:val="Compact"/>
        <w:numPr>
          <w:ilvl w:val="0"/>
          <w:numId w:val="235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signauxDossier()</w:t>
      </w:r>
    </w:p>
    <w:p>
      <w:pPr>
        <w:pStyle w:val="Compact"/>
        <w:numPr>
          <w:ilvl w:val="0"/>
          <w:numId w:val="235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21"/>
    <w:bookmarkStart w:id="722" w:name="X3efa2a4819632f07da2d4716307cfcb32f641d4"/>
    <w:p>
      <w:pPr>
        <w:pStyle w:val="Heading3"/>
      </w:pPr>
      <w:r>
        <w:t xml:space="preserve">TC-PILOT-015 — Unitaire signauxDossier — partition du nombre d’actions en retard (0 / 1-2 / ≥3)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+ valeurs limites + accord singulier/pluriel</w:t>
            </w:r>
          </w:p>
        </w:tc>
      </w:tr>
    </w:tbl>
    <w:p>
      <w:pPr>
        <w:pStyle w:val="Compact"/>
        <w:numPr>
          <w:ilvl w:val="0"/>
          <w:numId w:val="235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règle d’inactivité active</w:t>
      </w:r>
    </w:p>
    <w:p>
      <w:pPr>
        <w:pStyle w:val="Compact"/>
        <w:numPr>
          <w:ilvl w:val="0"/>
          <w:numId w:val="235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actions_retard=0, Cas B=1, Cas C=2, Cas D=3</w:t>
      </w:r>
    </w:p>
    <w:p>
      <w:pPr>
        <w:pStyle w:val="Compact"/>
        <w:numPr>
          <w:ilvl w:val="0"/>
          <w:numId w:val="235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57"/>
        </w:numPr>
      </w:pPr>
      <w:r>
        <w:t xml:space="preserve">Appeler signauxDossier pour chaque valeur</w:t>
      </w:r>
    </w:p>
    <w:p>
      <w:pPr>
        <w:pStyle w:val="Compact"/>
        <w:numPr>
          <w:ilvl w:val="0"/>
          <w:numId w:val="235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0 → pas de raison action ; 1 → orange</w:t>
      </w:r>
      <w:r>
        <w:t xml:space="preserve"> </w:t>
      </w:r>
      <w:r>
        <w:t xml:space="preserve">‘1 action en retard’</w:t>
      </w:r>
      <w:r>
        <w:t xml:space="preserve"> </w:t>
      </w:r>
      <w:r>
        <w:t xml:space="preserve">(singulier) ; 2 → orange</w:t>
      </w:r>
      <w:r>
        <w:t xml:space="preserve"> </w:t>
      </w:r>
      <w:r>
        <w:t xml:space="preserve">‘2 actions en retard’</w:t>
      </w:r>
      <w:r>
        <w:t xml:space="preserve"> </w:t>
      </w:r>
      <w:r>
        <w:t xml:space="preserve">(pluriel) ; 3 → rouge</w:t>
      </w:r>
      <w:r>
        <w:t xml:space="preserve"> </w:t>
      </w:r>
      <w:r>
        <w:t xml:space="preserve">‘3 actions en retard’</w:t>
      </w:r>
    </w:p>
    <w:p>
      <w:pPr>
        <w:pStyle w:val="Compact"/>
        <w:numPr>
          <w:ilvl w:val="0"/>
          <w:numId w:val="235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signauxDossier()</w:t>
      </w:r>
    </w:p>
    <w:p>
      <w:pPr>
        <w:pStyle w:val="Compact"/>
        <w:numPr>
          <w:ilvl w:val="0"/>
          <w:numId w:val="235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22"/>
    <w:bookmarkStart w:id="723" w:name="X08770bb5e8a7f4d5147f5286557b9597e8fbc33"/>
    <w:p>
      <w:pPr>
        <w:pStyle w:val="Heading3"/>
      </w:pPr>
      <w:r>
        <w:t xml:space="preserve">TC-PILOT-016 — Unitaire signauxDossier — demande de RDV en attente → orange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235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règle rouge active</w:t>
      </w:r>
    </w:p>
    <w:p>
      <w:pPr>
        <w:pStyle w:val="Compact"/>
        <w:numPr>
          <w:ilvl w:val="0"/>
          <w:numId w:val="235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demandes_rdv=1, reste neutre</w:t>
      </w:r>
    </w:p>
    <w:p>
      <w:pPr>
        <w:pStyle w:val="Compact"/>
        <w:numPr>
          <w:ilvl w:val="0"/>
          <w:numId w:val="235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59"/>
        </w:numPr>
      </w:pPr>
      <w:r>
        <w:t xml:space="preserve">Appeler signauxDossier(d)</w:t>
      </w:r>
    </w:p>
    <w:p>
      <w:pPr>
        <w:pStyle w:val="Compact"/>
        <w:numPr>
          <w:ilvl w:val="0"/>
          <w:numId w:val="235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raisons contient</w:t>
      </w:r>
      <w:r>
        <w:t xml:space="preserve"> </w:t>
      </w:r>
      <w:r>
        <w:t xml:space="preserve">‘Demande de rendez-vous en attente’</w:t>
      </w:r>
      <w:r>
        <w:t xml:space="preserve"> </w:t>
      </w:r>
      <w:r>
        <w:t xml:space="preserve">; niveau=</w:t>
      </w:r>
      <w:r>
        <w:t xml:space="preserve">‘orange’</w:t>
      </w:r>
    </w:p>
    <w:p>
      <w:pPr>
        <w:pStyle w:val="Compact"/>
        <w:numPr>
          <w:ilvl w:val="0"/>
          <w:numId w:val="235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signauxDossier()</w:t>
      </w:r>
    </w:p>
    <w:p>
      <w:pPr>
        <w:pStyle w:val="Compact"/>
        <w:numPr>
          <w:ilvl w:val="0"/>
          <w:numId w:val="235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23"/>
    <w:bookmarkStart w:id="724" w:name="X606b7add3252e8840cc728a03ab3259229c1d81"/>
    <w:p>
      <w:pPr>
        <w:pStyle w:val="Heading3"/>
      </w:pPr>
      <w:r>
        <w:t xml:space="preserve">TC-PILOT-017 — Unitaire signauxDossier — aucun RDV planifié après dernier entretien &gt; 14 jours → orange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(3 conditions combinées)</w:t>
            </w:r>
          </w:p>
        </w:tc>
      </w:tr>
    </w:tbl>
    <w:p>
      <w:pPr>
        <w:pStyle w:val="Compact"/>
        <w:numPr>
          <w:ilvl w:val="0"/>
          <w:numId w:val="236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nb_sessions&gt;0, rdv_avenir=0</w:t>
      </w:r>
    </w:p>
    <w:p>
      <w:pPr>
        <w:pStyle w:val="Compact"/>
        <w:numPr>
          <w:ilvl w:val="0"/>
          <w:numId w:val="236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nb_sessions=2, rdv_avenir=0, last_session il y a 20 jours (mais autre activité récente pour ne pas déclencher l’inactivité globale)</w:t>
      </w:r>
    </w:p>
    <w:p>
      <w:pPr>
        <w:pStyle w:val="Compact"/>
        <w:numPr>
          <w:ilvl w:val="0"/>
          <w:numId w:val="236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61"/>
        </w:numPr>
      </w:pPr>
      <w:r>
        <w:t xml:space="preserve">Appeler signauxDossier(d)</w:t>
      </w:r>
    </w:p>
    <w:p>
      <w:pPr>
        <w:pStyle w:val="Compact"/>
        <w:numPr>
          <w:ilvl w:val="0"/>
          <w:numId w:val="236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raisons contient</w:t>
      </w:r>
      <w:r>
        <w:t xml:space="preserve"> </w:t>
      </w:r>
      <w:r>
        <w:t xml:space="preserve">‘Aucun rendez-vous planifié’</w:t>
      </w:r>
      <w:r>
        <w:t xml:space="preserve"> </w:t>
      </w:r>
      <w:r>
        <w:t xml:space="preserve">; condition (nb_sessions&gt;0 &amp;&amp; rdv_avenir===0 &amp;&amp; joursDernierEntretien&gt;14)</w:t>
      </w:r>
    </w:p>
    <w:p>
      <w:pPr>
        <w:pStyle w:val="Compact"/>
        <w:numPr>
          <w:ilvl w:val="0"/>
          <w:numId w:val="236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signauxDossier()</w:t>
      </w:r>
    </w:p>
    <w:p>
      <w:pPr>
        <w:pStyle w:val="Compact"/>
        <w:numPr>
          <w:ilvl w:val="0"/>
          <w:numId w:val="236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24"/>
    <w:bookmarkStart w:id="725" w:name="Xc194d279c73181df6c83451bb8f1d044bfc12c9"/>
    <w:p>
      <w:pPr>
        <w:pStyle w:val="Heading3"/>
      </w:pPr>
      <w:r>
        <w:t xml:space="preserve">TC-PILOT-018 — Unitaire signauxDossier — météo au plus bas (niveau ≤ 2) → orange avec mot cité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(seuil météo ≤ 2)</w:t>
            </w:r>
          </w:p>
        </w:tc>
      </w:tr>
    </w:tbl>
    <w:p>
      <w:pPr>
        <w:pStyle w:val="Compact"/>
        <w:numPr>
          <w:ilvl w:val="0"/>
          <w:numId w:val="236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Table meteo_humeur avec un relevé récent role=</w:t>
      </w:r>
      <w:r>
        <w:t xml:space="preserve">‘accompagne’</w:t>
      </w:r>
    </w:p>
    <w:p>
      <w:pPr>
        <w:pStyle w:val="Compact"/>
        <w:numPr>
          <w:ilvl w:val="0"/>
          <w:numId w:val="236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Dernier relevé niveau=2, mot=</w:t>
      </w:r>
      <w:r>
        <w:t xml:space="preserve">‘fatigué’</w:t>
      </w:r>
    </w:p>
    <w:p>
      <w:pPr>
        <w:pStyle w:val="Compact"/>
        <w:numPr>
          <w:ilvl w:val="0"/>
          <w:numId w:val="236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63"/>
        </w:numPr>
      </w:pPr>
      <w:r>
        <w:t xml:space="preserve">Insérer le relevé météo</w:t>
      </w:r>
    </w:p>
    <w:p>
      <w:pPr>
        <w:pStyle w:val="Compact"/>
        <w:numPr>
          <w:ilvl w:val="1"/>
          <w:numId w:val="2363"/>
        </w:numPr>
      </w:pPr>
      <w:r>
        <w:t xml:space="preserve">Appeler signauxDossier(d)</w:t>
      </w:r>
    </w:p>
    <w:p>
      <w:pPr>
        <w:pStyle w:val="Compact"/>
        <w:numPr>
          <w:ilvl w:val="0"/>
          <w:numId w:val="236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raisons contient</w:t>
      </w:r>
      <w:r>
        <w:t xml:space="preserve"> </w:t>
      </w:r>
      <w:r>
        <w:t xml:space="preserve">‘Météo au plus bas (« fatigué »)’</w:t>
      </w:r>
      <w:r>
        <w:t xml:space="preserve"> </w:t>
      </w:r>
      <w:r>
        <w:t xml:space="preserve">; niveau=</w:t>
      </w:r>
      <w:r>
        <w:t xml:space="preserve">‘orange’</w:t>
      </w:r>
    </w:p>
    <w:p>
      <w:pPr>
        <w:pStyle w:val="Compact"/>
        <w:numPr>
          <w:ilvl w:val="0"/>
          <w:numId w:val="236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signauxDossier() (requête meteo_humeur)</w:t>
      </w:r>
    </w:p>
    <w:p>
      <w:pPr>
        <w:pStyle w:val="Compact"/>
        <w:numPr>
          <w:ilvl w:val="0"/>
          <w:numId w:val="236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25"/>
    <w:bookmarkStart w:id="726" w:name="X5f609674173af3c29344013a9d0f4a5c51637e2"/>
    <w:p>
      <w:pPr>
        <w:pStyle w:val="Heading3"/>
      </w:pPr>
      <w:r>
        <w:t xml:space="preserve">TC-PILOT-019 — Unitaire signauxDossier — tendance météo à la baisse (delta ≥ 2 entre 2 derniers relevés) →</w:t>
      </w:r>
      <w:r>
        <w:t xml:space="preserve"> </w:t>
      </w:r>
      <w:r>
        <w:t xml:space="preserve">‘Moral en baisse’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(delta ≥ 2)</w:t>
            </w:r>
          </w:p>
        </w:tc>
      </w:tr>
    </w:tbl>
    <w:p>
      <w:pPr>
        <w:pStyle w:val="Compact"/>
        <w:numPr>
          <w:ilvl w:val="0"/>
          <w:numId w:val="236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Deux relevés météo, le dernier en premier (ORDER BY cree_le DESC LIMIT 2)</w:t>
      </w:r>
    </w:p>
    <w:p>
      <w:pPr>
        <w:pStyle w:val="Compact"/>
        <w:numPr>
          <w:ilvl w:val="0"/>
          <w:numId w:val="236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meteo[0].niveau=3 (récent), meteo[1].niveau=5 (précédent) → 5-3=2</w:t>
      </w:r>
    </w:p>
    <w:p>
      <w:pPr>
        <w:pStyle w:val="Compact"/>
        <w:numPr>
          <w:ilvl w:val="0"/>
          <w:numId w:val="236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65"/>
        </w:numPr>
      </w:pPr>
      <w:r>
        <w:t xml:space="preserve">Insérer 2 relevés météo</w:t>
      </w:r>
    </w:p>
    <w:p>
      <w:pPr>
        <w:pStyle w:val="Compact"/>
        <w:numPr>
          <w:ilvl w:val="1"/>
          <w:numId w:val="2365"/>
        </w:numPr>
      </w:pPr>
      <w:r>
        <w:t xml:space="preserve">Appeler signauxDossier(d)</w:t>
      </w:r>
    </w:p>
    <w:p>
      <w:pPr>
        <w:pStyle w:val="Compact"/>
        <w:numPr>
          <w:ilvl w:val="0"/>
          <w:numId w:val="236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raisons contient</w:t>
      </w:r>
      <w:r>
        <w:t xml:space="preserve"> </w:t>
      </w:r>
      <w:r>
        <w:t xml:space="preserve">‘Moral en baisse’</w:t>
      </w:r>
      <w:r>
        <w:t xml:space="preserve"> </w:t>
      </w:r>
      <w:r>
        <w:t xml:space="preserve">(branche else-if : meteo[0].niveau&gt;2 mais meteo[1]-meteo[0]&gt;=2) ; niveau=</w:t>
      </w:r>
      <w:r>
        <w:t xml:space="preserve">‘orange’</w:t>
      </w:r>
    </w:p>
    <w:p>
      <w:pPr>
        <w:pStyle w:val="Compact"/>
        <w:numPr>
          <w:ilvl w:val="0"/>
          <w:numId w:val="236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signauxDossier()</w:t>
      </w:r>
    </w:p>
    <w:p>
      <w:pPr>
        <w:pStyle w:val="Compact"/>
        <w:numPr>
          <w:ilvl w:val="0"/>
          <w:numId w:val="236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26"/>
    <w:bookmarkStart w:id="727" w:name="Xf214a72cfb855db20aeb94f1aa74cc336ce29ad"/>
    <w:p>
      <w:pPr>
        <w:pStyle w:val="Heading3"/>
      </w:pPr>
      <w:r>
        <w:t xml:space="preserve">TC-PILOT-020 — Unitaire signauxDossier — dossier sain → vert avec raison</w:t>
      </w:r>
      <w:r>
        <w:t xml:space="preserve"> </w:t>
      </w:r>
      <w:r>
        <w:t xml:space="preserve">‘Parcours en bonne santé’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nominale)</w:t>
            </w:r>
          </w:p>
        </w:tc>
      </w:tr>
    </w:tbl>
    <w:p>
      <w:pPr>
        <w:pStyle w:val="Compact"/>
        <w:numPr>
          <w:ilvl w:val="0"/>
          <w:numId w:val="236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règle déclenchée</w:t>
      </w:r>
    </w:p>
    <w:p>
      <w:pPr>
        <w:pStyle w:val="Compact"/>
        <w:numPr>
          <w:ilvl w:val="0"/>
          <w:numId w:val="236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statut=</w:t>
      </w:r>
      <w:r>
        <w:t xml:space="preserve">‘actif’</w:t>
      </w:r>
      <w:r>
        <w:t xml:space="preserve">, activité récente (&lt;14j), questionnaire complété, 0 action en retard, 0 demande RDV, RDV à venir, météo haute</w:t>
      </w:r>
    </w:p>
    <w:p>
      <w:pPr>
        <w:pStyle w:val="Compact"/>
        <w:numPr>
          <w:ilvl w:val="0"/>
          <w:numId w:val="236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67"/>
        </w:numPr>
      </w:pPr>
      <w:r>
        <w:t xml:space="preserve">Appeler signauxDossier(d)</w:t>
      </w:r>
    </w:p>
    <w:p>
      <w:pPr>
        <w:pStyle w:val="Compact"/>
        <w:numPr>
          <w:ilvl w:val="0"/>
          <w:numId w:val="236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{ niveau:</w:t>
      </w:r>
      <w:r>
        <w:t xml:space="preserve">‘vert’</w:t>
      </w:r>
      <w:r>
        <w:t xml:space="preserve">, raisons:[</w:t>
      </w:r>
      <w:r>
        <w:t xml:space="preserve">‘Parcours en bonne santé’</w:t>
      </w:r>
      <w:r>
        <w:t xml:space="preserve">] }</w:t>
      </w:r>
    </w:p>
    <w:p>
      <w:pPr>
        <w:pStyle w:val="Compact"/>
        <w:numPr>
          <w:ilvl w:val="0"/>
          <w:numId w:val="236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signauxDossier()</w:t>
      </w:r>
    </w:p>
    <w:p>
      <w:pPr>
        <w:pStyle w:val="Compact"/>
        <w:numPr>
          <w:ilvl w:val="0"/>
          <w:numId w:val="236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27"/>
    <w:bookmarkStart w:id="728" w:name="Xada3c8c0c66bf5c77e4e1075f13b5a2570aebc7"/>
    <w:p>
      <w:pPr>
        <w:pStyle w:val="Heading3"/>
      </w:pPr>
      <w:r>
        <w:t xml:space="preserve">TC-PILOT-021 — Unitaire signauxDossier — niveau rouge agrège rouges PUIS oranges dans raisons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(priorité + ordre de concaténation)</w:t>
            </w:r>
          </w:p>
        </w:tc>
      </w:tr>
    </w:tbl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 moins une cause rouge et une cause orange simultanées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actions_retard=3 (rouge) + demandes_rdv=1 (orange)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69"/>
        </w:numPr>
      </w:pPr>
      <w:r>
        <w:t xml:space="preserve">Appeler signauxDossier(d)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niveau=</w:t>
      </w:r>
      <w:r>
        <w:t xml:space="preserve">‘rouge’</w:t>
      </w:r>
      <w:r>
        <w:t xml:space="preserve"> </w:t>
      </w:r>
      <w:r>
        <w:t xml:space="preserve">; raisons = […rouges, …oranges] :</w:t>
      </w:r>
      <w:r>
        <w:t xml:space="preserve"> </w:t>
      </w:r>
      <w:r>
        <w:t xml:space="preserve">‘3 actions en retard’</w:t>
      </w:r>
      <w:r>
        <w:t xml:space="preserve"> </w:t>
      </w:r>
      <w:r>
        <w:t xml:space="preserve">avant</w:t>
      </w:r>
      <w:r>
        <w:t xml:space="preserve"> </w:t>
      </w:r>
      <w:r>
        <w:t xml:space="preserve">‘Demande de rendez-vous en attente’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signauxDossier()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28"/>
    <w:bookmarkStart w:id="729" w:name="X038c5976dffe6922bb1b65c15fae1977cd3fed2"/>
    <w:p>
      <w:pPr>
        <w:pStyle w:val="Heading3"/>
      </w:pPr>
      <w:r>
        <w:t xml:space="preserve">TC-PILOT-022 — Unitaire joursDepuis — robustesse (null, date invalide, date valide)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+ cas limites de parsing</w:t>
            </w:r>
          </w:p>
        </w:tc>
      </w:tr>
    </w:tbl>
    <w:p>
      <w:pPr>
        <w:pStyle w:val="Compact"/>
        <w:numPr>
          <w:ilvl w:val="0"/>
          <w:numId w:val="237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joursDepuis testable</w:t>
      </w:r>
    </w:p>
    <w:p>
      <w:pPr>
        <w:pStyle w:val="Compact"/>
        <w:numPr>
          <w:ilvl w:val="0"/>
          <w:numId w:val="237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null, Cas B</w:t>
      </w:r>
      <w:r>
        <w:t xml:space="preserve"> </w:t>
      </w:r>
      <w:r>
        <w:t xml:space="preserve">‘pas-une-date’</w:t>
      </w:r>
      <w:r>
        <w:t xml:space="preserve">, Cas C une date ISO il y a ~5 jours, Cas D format</w:t>
      </w:r>
      <w:r>
        <w:t xml:space="preserve"> </w:t>
      </w:r>
      <w:r>
        <w:t xml:space="preserve">‘YYYY-MM-DD HH:MM:SS’</w:t>
      </w:r>
      <w:r>
        <w:t xml:space="preserve"> </w:t>
      </w:r>
      <w:r>
        <w:t xml:space="preserve">(espace)</w:t>
      </w:r>
    </w:p>
    <w:p>
      <w:pPr>
        <w:pStyle w:val="Compact"/>
        <w:numPr>
          <w:ilvl w:val="0"/>
          <w:numId w:val="237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71"/>
        </w:numPr>
      </w:pPr>
      <w:r>
        <w:t xml:space="preserve">Appeler joursDepuis pour chaque entrée</w:t>
      </w:r>
    </w:p>
    <w:p>
      <w:pPr>
        <w:pStyle w:val="Compact"/>
        <w:numPr>
          <w:ilvl w:val="0"/>
          <w:numId w:val="237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null → null ; date invalide → null (Number.isNaN) ; date valide → entier ≈5 ; format avec espace converti en T et parsé correctement</w:t>
      </w:r>
    </w:p>
    <w:p>
      <w:pPr>
        <w:pStyle w:val="Compact"/>
        <w:numPr>
          <w:ilvl w:val="0"/>
          <w:numId w:val="237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joursDepuis()</w:t>
      </w:r>
    </w:p>
    <w:p>
      <w:pPr>
        <w:pStyle w:val="Compact"/>
        <w:numPr>
          <w:ilvl w:val="0"/>
          <w:numId w:val="237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29"/>
    <w:bookmarkStart w:id="730" w:name="X5048013766c483fe2747605c47195c752f0c904"/>
    <w:p>
      <w:pPr>
        <w:pStyle w:val="Heading3"/>
      </w:pPr>
      <w:r>
        <w:t xml:space="preserve">TC-PILOT-023 — Unitaire computeSignaux — signature stable et triée pour la déduplication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(idempotence de la signature)</w:t>
            </w:r>
          </w:p>
        </w:tc>
      </w:tr>
    </w:tbl>
    <w:p>
      <w:pPr>
        <w:pStyle w:val="Compact"/>
        <w:numPr>
          <w:ilvl w:val="0"/>
          <w:numId w:val="237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dossier avec plusieurs raisons</w:t>
      </w:r>
    </w:p>
    <w:p>
      <w:pPr>
        <w:pStyle w:val="Compact"/>
        <w:numPr>
          <w:ilvl w:val="0"/>
          <w:numId w:val="237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Dossier produisant niveau=</w:t>
      </w:r>
      <w:r>
        <w:t xml:space="preserve">‘orange’</w:t>
      </w:r>
      <w:r>
        <w:t xml:space="preserve"> </w:t>
      </w:r>
      <w:r>
        <w:t xml:space="preserve">avec raisons multiples</w:t>
      </w:r>
    </w:p>
    <w:p>
      <w:pPr>
        <w:pStyle w:val="Compact"/>
        <w:numPr>
          <w:ilvl w:val="0"/>
          <w:numId w:val="237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73"/>
        </w:numPr>
      </w:pPr>
      <w:r>
        <w:t xml:space="preserve">Appeler computeSignaux(accId)</w:t>
      </w:r>
    </w:p>
    <w:p>
      <w:pPr>
        <w:pStyle w:val="Compact"/>
        <w:numPr>
          <w:ilvl w:val="1"/>
          <w:numId w:val="2373"/>
        </w:numPr>
      </w:pPr>
      <w:r>
        <w:t xml:space="preserve">Inspecter signature</w:t>
      </w:r>
    </w:p>
    <w:p>
      <w:pPr>
        <w:pStyle w:val="Compact"/>
        <w:numPr>
          <w:ilvl w:val="0"/>
          <w:numId w:val="237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signature =</w:t>
      </w:r>
      <w:r>
        <w:t xml:space="preserve"> </w:t>
      </w:r>
      <w:r>
        <w:t xml:space="preserve">‘niveau|raisons triées jointes par ;’</w:t>
      </w:r>
      <w:r>
        <w:t xml:space="preserve"> </w:t>
      </w:r>
      <w:r>
        <w:t xml:space="preserve">; déterministe et indépendante de l’ordre d’insertion des raisons (sort())</w:t>
      </w:r>
    </w:p>
    <w:p>
      <w:pPr>
        <w:pStyle w:val="Compact"/>
        <w:numPr>
          <w:ilvl w:val="0"/>
          <w:numId w:val="237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computeSignaux()</w:t>
      </w:r>
    </w:p>
    <w:p>
      <w:pPr>
        <w:pStyle w:val="Compact"/>
        <w:numPr>
          <w:ilvl w:val="0"/>
          <w:numId w:val="237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30"/>
    <w:bookmarkStart w:id="731" w:name="X64518d7d68eff62a602f5bb311cbbcb0e7cf23a"/>
    <w:p>
      <w:pPr>
        <w:pStyle w:val="Heading3"/>
      </w:pPr>
      <w:r>
        <w:t xml:space="preserve">TC-PILOT-024 — Unitaire computeSignaux — prenom retombe sur l’email si prenom null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(valeur nulle)</w:t>
            </w:r>
          </w:p>
        </w:tc>
      </w:tr>
    </w:tbl>
    <w:p>
      <w:pPr>
        <w:pStyle w:val="Compact"/>
        <w:numPr>
          <w:ilvl w:val="0"/>
          <w:numId w:val="237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sans prénom</w:t>
      </w:r>
    </w:p>
    <w:p>
      <w:pPr>
        <w:pStyle w:val="Compact"/>
        <w:numPr>
          <w:ilvl w:val="0"/>
          <w:numId w:val="237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DossierRow prenom=null, email=</w:t>
      </w:r>
      <w:r>
        <w:t xml:space="preserve">‘lea.martin@boussole.demo’</w:t>
      </w:r>
    </w:p>
    <w:p>
      <w:pPr>
        <w:pStyle w:val="Compact"/>
        <w:numPr>
          <w:ilvl w:val="0"/>
          <w:numId w:val="237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75"/>
        </w:numPr>
      </w:pPr>
      <w:r>
        <w:t xml:space="preserve">Appeler computeSignaux(accId)</w:t>
      </w:r>
    </w:p>
    <w:p>
      <w:pPr>
        <w:pStyle w:val="Compact"/>
        <w:numPr>
          <w:ilvl w:val="0"/>
          <w:numId w:val="237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signal.prenom === email de l’accompagné (fallback d.prenom || d.email)</w:t>
      </w:r>
    </w:p>
    <w:p>
      <w:pPr>
        <w:pStyle w:val="Compact"/>
        <w:numPr>
          <w:ilvl w:val="0"/>
          <w:numId w:val="237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computeSignaux()</w:t>
      </w:r>
    </w:p>
    <w:p>
      <w:pPr>
        <w:pStyle w:val="Compact"/>
        <w:numPr>
          <w:ilvl w:val="0"/>
          <w:numId w:val="237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31"/>
    <w:bookmarkStart w:id="732" w:name="X42633f15bf0265809a829202f78adfb609adc8e"/>
    <w:p>
      <w:pPr>
        <w:pStyle w:val="Heading3"/>
      </w:pPr>
      <w:r>
        <w:t xml:space="preserve">TC-PILOT-025 — GET /pilotage/impact — réponse nominale 200 et contrat des indicateurs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37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connecté, accès tableau_impact, dossiers suivis</w:t>
      </w:r>
    </w:p>
    <w:p>
      <w:pPr>
        <w:pStyle w:val="Compact"/>
        <w:numPr>
          <w:ilvl w:val="0"/>
          <w:numId w:val="237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accompagnateur (sans plan)</w:t>
      </w:r>
    </w:p>
    <w:p>
      <w:pPr>
        <w:pStyle w:val="Compact"/>
        <w:numPr>
          <w:ilvl w:val="0"/>
          <w:numId w:val="237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77"/>
        </w:numPr>
      </w:pPr>
      <w:r>
        <w:t xml:space="preserve">GET /api/pilotage/impact</w:t>
      </w:r>
    </w:p>
    <w:p>
      <w:pPr>
        <w:pStyle w:val="Compact"/>
        <w:numPr>
          <w:ilvl w:val="0"/>
          <w:numId w:val="237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corps contient dossiers_actifs, dossiers_clotures, entretiens_total, cr_publies, syntheses_publiees, actions_total, actions_faites, taux_actions, progression_moyenne (tous number), meteo_evolution (number|null), signaux {vert,orange,rouge} (number)</w:t>
      </w:r>
    </w:p>
    <w:p>
      <w:pPr>
        <w:pStyle w:val="Compact"/>
        <w:numPr>
          <w:ilvl w:val="0"/>
          <w:numId w:val="237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tableau_impact · GET /api/pilotage/impact</w:t>
      </w:r>
    </w:p>
    <w:p>
      <w:pPr>
        <w:pStyle w:val="Compact"/>
        <w:numPr>
          <w:ilvl w:val="0"/>
          <w:numId w:val="237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32"/>
    <w:bookmarkStart w:id="733" w:name="X1972b0eabb5c6b067ee1d92998a6c4040c62861"/>
    <w:p>
      <w:pPr>
        <w:pStyle w:val="Heading3"/>
      </w:pPr>
      <w:r>
        <w:t xml:space="preserve">TC-PILOT-026 — GET /pilotage/impact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37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</w:t>
      </w:r>
    </w:p>
    <w:p>
      <w:pPr>
        <w:pStyle w:val="Compact"/>
        <w:numPr>
          <w:ilvl w:val="0"/>
          <w:numId w:val="237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 cookie</w:t>
      </w:r>
    </w:p>
    <w:p>
      <w:pPr>
        <w:pStyle w:val="Compact"/>
        <w:numPr>
          <w:ilvl w:val="0"/>
          <w:numId w:val="237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79"/>
        </w:numPr>
      </w:pPr>
      <w:r>
        <w:t xml:space="preserve">GET /api/pilotage/impact sans cookie</w:t>
      </w:r>
    </w:p>
    <w:p>
      <w:pPr>
        <w:pStyle w:val="Compact"/>
        <w:numPr>
          <w:ilvl w:val="0"/>
          <w:numId w:val="237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37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· GET /api/pilotage/impact</w:t>
      </w:r>
    </w:p>
    <w:p>
      <w:pPr>
        <w:pStyle w:val="Compact"/>
        <w:numPr>
          <w:ilvl w:val="0"/>
          <w:numId w:val="237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33"/>
    <w:bookmarkStart w:id="734" w:name="X90bc53f10d954fcaad429765ffae03ad0e65849"/>
    <w:p>
      <w:pPr>
        <w:pStyle w:val="Heading3"/>
      </w:pPr>
      <w:r>
        <w:t xml:space="preserve">TC-PILOT-027 — GET /pilotage/impact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38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</w:t>
      </w:r>
    </w:p>
    <w:p>
      <w:pPr>
        <w:pStyle w:val="Compact"/>
        <w:numPr>
          <w:ilvl w:val="0"/>
          <w:numId w:val="238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Amine afrit_mohamed@yahoo.fr</w:t>
      </w:r>
    </w:p>
    <w:p>
      <w:pPr>
        <w:pStyle w:val="Compact"/>
        <w:numPr>
          <w:ilvl w:val="0"/>
          <w:numId w:val="238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81"/>
        </w:numPr>
      </w:pPr>
      <w:r>
        <w:t xml:space="preserve">GET /api/pilotage/impact</w:t>
      </w:r>
    </w:p>
    <w:p>
      <w:pPr>
        <w:pStyle w:val="Compact"/>
        <w:numPr>
          <w:ilvl w:val="0"/>
          <w:numId w:val="238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38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 · GET /api/pilotage/impact</w:t>
      </w:r>
    </w:p>
    <w:p>
      <w:pPr>
        <w:pStyle w:val="Compact"/>
        <w:numPr>
          <w:ilvl w:val="0"/>
          <w:numId w:val="238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34"/>
    <w:bookmarkStart w:id="735" w:name="X9b214700aa2d9ab2b7da7b926716ed96420fcea"/>
    <w:p>
      <w:pPr>
        <w:pStyle w:val="Heading3"/>
      </w:pPr>
      <w:r>
        <w:t xml:space="preserve">TC-PILOT-028 — GET /pilotage/impact — 403 si offre sans tableau_impact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OK × feature absente)</w:t>
            </w:r>
          </w:p>
        </w:tc>
      </w:tr>
    </w:tbl>
    <w:p>
      <w:pPr>
        <w:pStyle w:val="Compact"/>
        <w:numPr>
          <w:ilvl w:val="0"/>
          <w:numId w:val="238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plan sans</w:t>
      </w:r>
      <w:r>
        <w:t xml:space="preserve"> </w:t>
      </w:r>
      <w:r>
        <w:t xml:space="preserve">‘tableau_impact’</w:t>
      </w:r>
    </w:p>
    <w:p>
      <w:pPr>
        <w:pStyle w:val="Compact"/>
        <w:numPr>
          <w:ilvl w:val="0"/>
          <w:numId w:val="238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plan_id sans tableau_impact</w:t>
      </w:r>
    </w:p>
    <w:p>
      <w:pPr>
        <w:pStyle w:val="Compact"/>
        <w:numPr>
          <w:ilvl w:val="0"/>
          <w:numId w:val="238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83"/>
        </w:numPr>
      </w:pPr>
      <w:r>
        <w:t xml:space="preserve">Affecter le plan restreint</w:t>
      </w:r>
    </w:p>
    <w:p>
      <w:pPr>
        <w:pStyle w:val="Compact"/>
        <w:numPr>
          <w:ilvl w:val="1"/>
          <w:numId w:val="2383"/>
        </w:numPr>
      </w:pPr>
      <w:r>
        <w:t xml:space="preserve">GET /api/pilotage/impact</w:t>
      </w:r>
    </w:p>
    <w:p>
      <w:pPr>
        <w:pStyle w:val="Compact"/>
        <w:numPr>
          <w:ilvl w:val="0"/>
          <w:numId w:val="238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‘Fonctionnalité non disponible dans votre offre’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38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‘tableau_impact’</w:t>
      </w:r>
      <w:r>
        <w:t xml:space="preserve">) · GET /api/pilotage/impact</w:t>
      </w:r>
    </w:p>
    <w:p>
      <w:pPr>
        <w:pStyle w:val="Compact"/>
        <w:numPr>
          <w:ilvl w:val="0"/>
          <w:numId w:val="238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35"/>
    <w:bookmarkStart w:id="736" w:name="Xc00a77c272e3991e5a1b58aa34160ab1709876e"/>
    <w:p>
      <w:pPr>
        <w:pStyle w:val="Heading3"/>
      </w:pPr>
      <w:r>
        <w:t xml:space="preserve">TC-PILOT-029 — GET /pilotage/impact — agrégats restreints aux dossiers de l’accompagnateur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(isolation des données)</w:t>
            </w:r>
          </w:p>
        </w:tc>
      </w:tr>
    </w:tbl>
    <w:p>
      <w:pPr>
        <w:pStyle w:val="Compact"/>
        <w:numPr>
          <w:ilvl w:val="0"/>
          <w:numId w:val="238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Deux accompagnateurs avec dossiers distincts</w:t>
      </w:r>
    </w:p>
    <w:p>
      <w:pPr>
        <w:pStyle w:val="Compact"/>
        <w:numPr>
          <w:ilvl w:val="0"/>
          <w:numId w:val="238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Camille</w:t>
      </w:r>
    </w:p>
    <w:p>
      <w:pPr>
        <w:pStyle w:val="Compact"/>
        <w:numPr>
          <w:ilvl w:val="0"/>
          <w:numId w:val="238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85"/>
        </w:numPr>
      </w:pPr>
      <w:r>
        <w:t xml:space="preserve">GET /api/pilotage/impact en Camille</w:t>
      </w:r>
    </w:p>
    <w:p>
      <w:pPr>
        <w:pStyle w:val="Compact"/>
        <w:numPr>
          <w:ilvl w:val="1"/>
          <w:numId w:val="2385"/>
        </w:numPr>
      </w:pPr>
      <w:r>
        <w:t xml:space="preserve">Comparer aux dossiers d’un autre accompagnateur</w:t>
      </w:r>
    </w:p>
    <w:p>
      <w:pPr>
        <w:pStyle w:val="Compact"/>
        <w:numPr>
          <w:ilvl w:val="0"/>
          <w:numId w:val="238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les totaux ne comptent que les dossiers accompagnateur_id=Camille ; aucun chevauchement avec Mohamed</w:t>
      </w:r>
    </w:p>
    <w:p>
      <w:pPr>
        <w:pStyle w:val="Compact"/>
        <w:numPr>
          <w:ilvl w:val="0"/>
          <w:numId w:val="238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tableau_impact · GET /api/pilotage/impact</w:t>
      </w:r>
    </w:p>
    <w:p>
      <w:pPr>
        <w:pStyle w:val="Compact"/>
        <w:numPr>
          <w:ilvl w:val="0"/>
          <w:numId w:val="238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36"/>
    <w:bookmarkStart w:id="737" w:name="X127334ea109f3aa45dd97555459364bf300b4f4"/>
    <w:p>
      <w:pPr>
        <w:pStyle w:val="Heading3"/>
      </w:pPr>
      <w:r>
        <w:t xml:space="preserve">TC-PILOT-030 — Unitaire computeImpact — taux_actions = 0 quand actions_total = 0 (pas de division par zéro)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(dénominateur nul)</w:t>
            </w:r>
          </w:p>
        </w:tc>
      </w:tr>
    </w:tbl>
    <w:p>
      <w:pPr>
        <w:pStyle w:val="Compact"/>
        <w:numPr>
          <w:ilvl w:val="0"/>
          <w:numId w:val="238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Dossiers sans aucune action</w:t>
      </w:r>
    </w:p>
    <w:p>
      <w:pPr>
        <w:pStyle w:val="Compact"/>
        <w:numPr>
          <w:ilvl w:val="0"/>
          <w:numId w:val="238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Tous dossiers actions_total=0</w:t>
      </w:r>
    </w:p>
    <w:p>
      <w:pPr>
        <w:pStyle w:val="Compact"/>
        <w:numPr>
          <w:ilvl w:val="0"/>
          <w:numId w:val="238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87"/>
        </w:numPr>
      </w:pPr>
      <w:r>
        <w:t xml:space="preserve">Appeler computeImpact(accId)</w:t>
      </w:r>
    </w:p>
    <w:p>
      <w:pPr>
        <w:pStyle w:val="Compact"/>
        <w:numPr>
          <w:ilvl w:val="0"/>
          <w:numId w:val="238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taux_actions=0 (garde actionsTotal ? … : 0) ; pas de NaN</w:t>
      </w:r>
    </w:p>
    <w:p>
      <w:pPr>
        <w:pStyle w:val="Compact"/>
        <w:numPr>
          <w:ilvl w:val="0"/>
          <w:numId w:val="238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tableau_impact · computeImpact()</w:t>
      </w:r>
    </w:p>
    <w:p>
      <w:pPr>
        <w:pStyle w:val="Compact"/>
        <w:numPr>
          <w:ilvl w:val="0"/>
          <w:numId w:val="238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37"/>
    <w:bookmarkStart w:id="738" w:name="Xb0b60c867a464eeeedcc8c6039d4eacf46e2eef"/>
    <w:p>
      <w:pPr>
        <w:pStyle w:val="Heading3"/>
      </w:pPr>
      <w:r>
        <w:t xml:space="preserve">TC-PILOT-031 — Unitaire computeImpact — taux_actions calculé et arrondi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(arrondi)</w:t>
            </w:r>
          </w:p>
        </w:tc>
      </w:tr>
    </w:tbl>
    <w:p>
      <w:pPr>
        <w:pStyle w:val="Compact"/>
        <w:numPr>
          <w:ilvl w:val="0"/>
          <w:numId w:val="238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Dossiers avec actions</w:t>
      </w:r>
    </w:p>
    <w:p>
      <w:pPr>
        <w:pStyle w:val="Compact"/>
        <w:numPr>
          <w:ilvl w:val="0"/>
          <w:numId w:val="238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actions_total cumulé=8, actions_faites cumulé=3 → 37.5%</w:t>
      </w:r>
    </w:p>
    <w:p>
      <w:pPr>
        <w:pStyle w:val="Compact"/>
        <w:numPr>
          <w:ilvl w:val="0"/>
          <w:numId w:val="238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89"/>
        </w:numPr>
      </w:pPr>
      <w:r>
        <w:t xml:space="preserve">Appeler computeImpact(accId)</w:t>
      </w:r>
    </w:p>
    <w:p>
      <w:pPr>
        <w:pStyle w:val="Compact"/>
        <w:numPr>
          <w:ilvl w:val="0"/>
          <w:numId w:val="238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taux_actions = Math.round(3/8*100) = 38</w:t>
      </w:r>
    </w:p>
    <w:p>
      <w:pPr>
        <w:pStyle w:val="Compact"/>
        <w:numPr>
          <w:ilvl w:val="0"/>
          <w:numId w:val="238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tableau_impact · computeImpact()</w:t>
      </w:r>
    </w:p>
    <w:p>
      <w:pPr>
        <w:pStyle w:val="Compact"/>
        <w:numPr>
          <w:ilvl w:val="0"/>
          <w:numId w:val="238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38"/>
    <w:bookmarkStart w:id="739" w:name="X697ab019b711657805f3925e88055b0d09b4d7c"/>
    <w:p>
      <w:pPr>
        <w:pStyle w:val="Heading3"/>
      </w:pPr>
      <w:r>
        <w:t xml:space="preserve">TC-PILOT-032 — Unitaire computeImpact — progression_moyenne basée sur phase_max des dossiers actifs uniquement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(actif vs clôturé, phase null)</w:t>
            </w:r>
          </w:p>
        </w:tc>
      </w:tr>
    </w:tbl>
    <w:p>
      <w:pPr>
        <w:pStyle w:val="Compact"/>
        <w:numPr>
          <w:ilvl w:val="0"/>
          <w:numId w:val="239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Mix de dossiers actifs/clôturés</w:t>
      </w:r>
    </w:p>
    <w:p>
      <w:pPr>
        <w:pStyle w:val="Compact"/>
        <w:numPr>
          <w:ilvl w:val="0"/>
          <w:numId w:val="239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2 actifs phase_max=2 et 5 ((2+1)/6 et (5+1)/6) ; 1 clôturé ignoré</w:t>
      </w:r>
    </w:p>
    <w:p>
      <w:pPr>
        <w:pStyle w:val="Compact"/>
        <w:numPr>
          <w:ilvl w:val="0"/>
          <w:numId w:val="239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91"/>
        </w:numPr>
      </w:pPr>
      <w:r>
        <w:t xml:space="preserve">Appeler computeImpact(accId)</w:t>
      </w:r>
    </w:p>
    <w:p>
      <w:pPr>
        <w:pStyle w:val="Compact"/>
        <w:numPr>
          <w:ilvl w:val="0"/>
          <w:numId w:val="239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progressions calculées sur les actifs seulement ; phase_max null → 0 ; progression_moyenne = round(moyenne*100)</w:t>
      </w:r>
    </w:p>
    <w:p>
      <w:pPr>
        <w:pStyle w:val="Compact"/>
        <w:numPr>
          <w:ilvl w:val="0"/>
          <w:numId w:val="239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tableau_impact · computeImpact()</w:t>
      </w:r>
    </w:p>
    <w:p>
      <w:pPr>
        <w:pStyle w:val="Compact"/>
        <w:numPr>
          <w:ilvl w:val="0"/>
          <w:numId w:val="239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39"/>
    <w:bookmarkStart w:id="740" w:name="X24abfcfd6667a9161241219a0620abe9de28876"/>
    <w:p>
      <w:pPr>
        <w:pStyle w:val="Heading3"/>
      </w:pPr>
      <w:r>
        <w:t xml:space="preserve">TC-PILOT-033 — Unitaire computeImpact — progression_moyenne = 0 quand aucun dossier actif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(0 dossier actif)</w:t>
            </w:r>
          </w:p>
        </w:tc>
      </w:tr>
    </w:tbl>
    <w:p>
      <w:pPr>
        <w:pStyle w:val="Compact"/>
        <w:numPr>
          <w:ilvl w:val="0"/>
          <w:numId w:val="239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Tous les dossiers clôturés</w:t>
      </w:r>
    </w:p>
    <w:p>
      <w:pPr>
        <w:pStyle w:val="Compact"/>
        <w:numPr>
          <w:ilvl w:val="0"/>
          <w:numId w:val="239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actifs = []</w:t>
      </w:r>
    </w:p>
    <w:p>
      <w:pPr>
        <w:pStyle w:val="Compact"/>
        <w:numPr>
          <w:ilvl w:val="0"/>
          <w:numId w:val="239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93"/>
        </w:numPr>
      </w:pPr>
      <w:r>
        <w:t xml:space="preserve">Appeler computeImpact(accId)</w:t>
      </w:r>
    </w:p>
    <w:p>
      <w:pPr>
        <w:pStyle w:val="Compact"/>
        <w:numPr>
          <w:ilvl w:val="0"/>
          <w:numId w:val="239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progression_moyenne=0 (progressions.length ? … : 0) ; dossiers_actifs=0 ; dossiers_clotures = nombre total</w:t>
      </w:r>
    </w:p>
    <w:p>
      <w:pPr>
        <w:pStyle w:val="Compact"/>
        <w:numPr>
          <w:ilvl w:val="0"/>
          <w:numId w:val="239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tableau_impact · computeImpact()</w:t>
      </w:r>
    </w:p>
    <w:p>
      <w:pPr>
        <w:pStyle w:val="Compact"/>
        <w:numPr>
          <w:ilvl w:val="0"/>
          <w:numId w:val="239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40"/>
    <w:bookmarkStart w:id="741" w:name="Xd2983525aa44e11fdf9e0e6ed6ccf8a7bd3f975"/>
    <w:p>
      <w:pPr>
        <w:pStyle w:val="Heading3"/>
      </w:pPr>
      <w:r>
        <w:t xml:space="preserve">TC-PILOT-034 — Unitaire computeImpact — meteo_evolution null si aucun dossier n’a ≥ 2 relevés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(pas de delta calculable)</w:t>
            </w:r>
          </w:p>
        </w:tc>
      </w:tr>
    </w:tbl>
    <w:p>
      <w:pPr>
        <w:pStyle w:val="Compact"/>
        <w:numPr>
          <w:ilvl w:val="0"/>
          <w:numId w:val="23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Relevés météo absents ou ≤ 1 par dossier</w:t>
      </w:r>
    </w:p>
    <w:p>
      <w:pPr>
        <w:pStyle w:val="Compact"/>
        <w:numPr>
          <w:ilvl w:val="0"/>
          <w:numId w:val="23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Chaque dossier a 0 ou 1 relevé météo accompagné</w:t>
      </w:r>
    </w:p>
    <w:p>
      <w:pPr>
        <w:pStyle w:val="Compact"/>
        <w:numPr>
          <w:ilvl w:val="0"/>
          <w:numId w:val="23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95"/>
        </w:numPr>
      </w:pPr>
      <w:r>
        <w:t xml:space="preserve">Appeler computeImpact(accId)</w:t>
      </w:r>
    </w:p>
    <w:p>
      <w:pPr>
        <w:pStyle w:val="Compact"/>
        <w:numPr>
          <w:ilvl w:val="0"/>
          <w:numId w:val="23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meteo_evolution = null (nDeltas=0)</w:t>
      </w:r>
    </w:p>
    <w:p>
      <w:pPr>
        <w:pStyle w:val="Compact"/>
        <w:numPr>
          <w:ilvl w:val="0"/>
          <w:numId w:val="23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tableau_impact · computeImpact()</w:t>
      </w:r>
    </w:p>
    <w:p>
      <w:pPr>
        <w:pStyle w:val="Compact"/>
        <w:numPr>
          <w:ilvl w:val="0"/>
          <w:numId w:val="23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41"/>
    <w:bookmarkStart w:id="742" w:name="Xbde3f4b74d713a8ed3fa5fab678c36503080d95"/>
    <w:p>
      <w:pPr>
        <w:pStyle w:val="Heading3"/>
      </w:pPr>
      <w:r>
        <w:t xml:space="preserve">TC-PILOT-035 — Unitaire computeImpact — meteo_evolution = moyenne des (dernier - premier) arrondie au dixième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(arrondi au dixième, delta négatif/positif)</w:t>
            </w:r>
          </w:p>
        </w:tc>
      </w:tr>
    </w:tbl>
    <w:p>
      <w:pPr>
        <w:pStyle w:val="Compact"/>
        <w:numPr>
          <w:ilvl w:val="0"/>
          <w:numId w:val="23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 moins un dossier avec ≥ 2 relevés (ORDER BY cree_le ASC)</w:t>
      </w:r>
    </w:p>
    <w:p>
      <w:pPr>
        <w:pStyle w:val="Compact"/>
        <w:numPr>
          <w:ilvl w:val="0"/>
          <w:numId w:val="23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Dossier A : premier=2, dernier=4 → +2 ; Dossier B : premier=3, dernier=3 → 0 ; moyenne=1.0</w:t>
      </w:r>
    </w:p>
    <w:p>
      <w:pPr>
        <w:pStyle w:val="Compact"/>
        <w:numPr>
          <w:ilvl w:val="0"/>
          <w:numId w:val="23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97"/>
        </w:numPr>
      </w:pPr>
      <w:r>
        <w:t xml:space="preserve">Insérer les relevés</w:t>
      </w:r>
    </w:p>
    <w:p>
      <w:pPr>
        <w:pStyle w:val="Compact"/>
        <w:numPr>
          <w:ilvl w:val="1"/>
          <w:numId w:val="2397"/>
        </w:numPr>
      </w:pPr>
      <w:r>
        <w:t xml:space="preserve">Appeler computeImpact(accId)</w:t>
      </w:r>
    </w:p>
    <w:p>
      <w:pPr>
        <w:pStyle w:val="Compact"/>
        <w:numPr>
          <w:ilvl w:val="0"/>
          <w:numId w:val="23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meteo_evolution = Math.round((deltas/nDeltas)*10)/10 = 1 ; signe positif possible</w:t>
      </w:r>
    </w:p>
    <w:p>
      <w:pPr>
        <w:pStyle w:val="Compact"/>
        <w:numPr>
          <w:ilvl w:val="0"/>
          <w:numId w:val="23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tableau_impact · computeImpact()</w:t>
      </w:r>
    </w:p>
    <w:p>
      <w:pPr>
        <w:pStyle w:val="Compact"/>
        <w:numPr>
          <w:ilvl w:val="0"/>
          <w:numId w:val="23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42"/>
    <w:bookmarkStart w:id="743" w:name="X9dd3985d76b44b3dfdd5c210b822000325aec70"/>
    <w:p>
      <w:pPr>
        <w:pStyle w:val="Heading3"/>
      </w:pPr>
      <w:r>
        <w:t xml:space="preserve">TC-PILOT-036 — Unitaire computeImpact — répartition des signaux cohérente avec computeSignaux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(cohérence d’agrégat)</w:t>
            </w:r>
          </w:p>
        </w:tc>
      </w:tr>
    </w:tbl>
    <w:p>
      <w:pPr>
        <w:pStyle w:val="Compact"/>
        <w:numPr>
          <w:ilvl w:val="0"/>
          <w:numId w:val="23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Dossiers de niveaux mixtes</w:t>
      </w:r>
    </w:p>
    <w:p>
      <w:pPr>
        <w:pStyle w:val="Compact"/>
        <w:numPr>
          <w:ilvl w:val="0"/>
          <w:numId w:val="23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Dossiers produisant 1 vert, 1 orange, 1 rouge</w:t>
      </w:r>
    </w:p>
    <w:p>
      <w:pPr>
        <w:pStyle w:val="Compact"/>
        <w:numPr>
          <w:ilvl w:val="0"/>
          <w:numId w:val="23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399"/>
        </w:numPr>
      </w:pPr>
      <w:r>
        <w:t xml:space="preserve">Appeler computeImpact(accId)</w:t>
      </w:r>
    </w:p>
    <w:p>
      <w:pPr>
        <w:pStyle w:val="Compact"/>
        <w:numPr>
          <w:ilvl w:val="0"/>
          <w:numId w:val="23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signaux = {vert:1, orange:1, rouge:1} ; somme = nombre total de dossiers (clôturés inclus, comptés vert)</w:t>
      </w:r>
    </w:p>
    <w:p>
      <w:pPr>
        <w:pStyle w:val="Compact"/>
        <w:numPr>
          <w:ilvl w:val="0"/>
          <w:numId w:val="23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tableau_impact · computeImpact()</w:t>
      </w:r>
    </w:p>
    <w:p>
      <w:pPr>
        <w:pStyle w:val="Compact"/>
        <w:numPr>
          <w:ilvl w:val="0"/>
          <w:numId w:val="23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43"/>
    <w:bookmarkStart w:id="744" w:name="X263a472e15c1f528fd5c6e58cd2176800ec089c"/>
    <w:p>
      <w:pPr>
        <w:pStyle w:val="Heading3"/>
      </w:pPr>
      <w:r>
        <w:t xml:space="preserve">TC-PILOT-037 — GET /pilotage/digest — réponse nominale 200 et contrat de l’aperçu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4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connecté, accès digest_email</w:t>
      </w:r>
    </w:p>
    <w:p>
      <w:pPr>
        <w:pStyle w:val="Compact"/>
        <w:numPr>
          <w:ilvl w:val="0"/>
          <w:numId w:val="24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accompagnateur</w:t>
      </w:r>
    </w:p>
    <w:p>
      <w:pPr>
        <w:pStyle w:val="Compact"/>
        <w:numPr>
          <w:ilvl w:val="0"/>
          <w:numId w:val="24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01"/>
        </w:numPr>
      </w:pPr>
      <w:r>
        <w:t xml:space="preserve">GET /api/pilotage/digest</w:t>
      </w:r>
    </w:p>
    <w:p>
      <w:pPr>
        <w:pStyle w:val="Compact"/>
        <w:numPr>
          <w:ilvl w:val="0"/>
          <w:numId w:val="24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corps { periode:</w:t>
      </w:r>
      <w:r>
        <w:t xml:space="preserve">‘7 derniers jours’</w:t>
      </w:r>
      <w:r>
        <w:t xml:space="preserve">, lignes:[…], impact:{…}, resume:{alertes, actifs}, html:string non vide } ; chaque ligne a dossier_id, prenom, niveau, cr_semaine, meteo_semaine, journal_semaine, actions_retard, rdv_7j</w:t>
      </w:r>
    </w:p>
    <w:p>
      <w:pPr>
        <w:pStyle w:val="Compact"/>
        <w:numPr>
          <w:ilvl w:val="0"/>
          <w:numId w:val="24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digest_email · GET /api/pilotage/digest</w:t>
      </w:r>
    </w:p>
    <w:p>
      <w:pPr>
        <w:pStyle w:val="Compact"/>
        <w:numPr>
          <w:ilvl w:val="0"/>
          <w:numId w:val="24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44"/>
    <w:bookmarkStart w:id="745" w:name="Xe7609d232fad71e00edef32d8f437b833b5bdf2"/>
    <w:p>
      <w:pPr>
        <w:pStyle w:val="Heading3"/>
      </w:pPr>
      <w:r>
        <w:t xml:space="preserve">TC-PILOT-038 — GET /pilotage/digest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4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</w:t>
      </w:r>
    </w:p>
    <w:p>
      <w:pPr>
        <w:pStyle w:val="Compact"/>
        <w:numPr>
          <w:ilvl w:val="0"/>
          <w:numId w:val="24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 cookie</w:t>
      </w:r>
    </w:p>
    <w:p>
      <w:pPr>
        <w:pStyle w:val="Compact"/>
        <w:numPr>
          <w:ilvl w:val="0"/>
          <w:numId w:val="24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03"/>
        </w:numPr>
      </w:pPr>
      <w:r>
        <w:t xml:space="preserve">GET /api/pilotage/digest sans cookie</w:t>
      </w:r>
    </w:p>
    <w:p>
      <w:pPr>
        <w:pStyle w:val="Compact"/>
        <w:numPr>
          <w:ilvl w:val="0"/>
          <w:numId w:val="24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4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· GET /api/pilotage/digest</w:t>
      </w:r>
    </w:p>
    <w:p>
      <w:pPr>
        <w:pStyle w:val="Compact"/>
        <w:numPr>
          <w:ilvl w:val="0"/>
          <w:numId w:val="24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45"/>
    <w:bookmarkStart w:id="746" w:name="X02cdfc18b45799f36b18f014cddf97e8f4b3179"/>
    <w:p>
      <w:pPr>
        <w:pStyle w:val="Heading3"/>
      </w:pPr>
      <w:r>
        <w:t xml:space="preserve">TC-PILOT-039 — GET /pilotage/digest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4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</w:t>
      </w:r>
    </w:p>
    <w:p>
      <w:pPr>
        <w:pStyle w:val="Compact"/>
        <w:numPr>
          <w:ilvl w:val="0"/>
          <w:numId w:val="24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Léa lea.martin@boussole.demo</w:t>
      </w:r>
    </w:p>
    <w:p>
      <w:pPr>
        <w:pStyle w:val="Compact"/>
        <w:numPr>
          <w:ilvl w:val="0"/>
          <w:numId w:val="24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05"/>
        </w:numPr>
      </w:pPr>
      <w:r>
        <w:t xml:space="preserve">GET /api/pilotage/digest</w:t>
      </w:r>
    </w:p>
    <w:p>
      <w:pPr>
        <w:pStyle w:val="Compact"/>
        <w:numPr>
          <w:ilvl w:val="0"/>
          <w:numId w:val="24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4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 · GET /api/pilotage/digest</w:t>
      </w:r>
    </w:p>
    <w:p>
      <w:pPr>
        <w:pStyle w:val="Compact"/>
        <w:numPr>
          <w:ilvl w:val="0"/>
          <w:numId w:val="24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46"/>
    <w:bookmarkStart w:id="747" w:name="Xdba2fe0d22a1ac94866b68f75679776cd445ce7"/>
    <w:p>
      <w:pPr>
        <w:pStyle w:val="Heading3"/>
      </w:pPr>
      <w:r>
        <w:t xml:space="preserve">TC-PILOT-040 — GET /pilotage/digest — 403 si offre sans digest_email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OK × feature absente)</w:t>
            </w:r>
          </w:p>
        </w:tc>
      </w:tr>
    </w:tbl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plan sans</w:t>
      </w:r>
      <w:r>
        <w:t xml:space="preserve"> </w:t>
      </w:r>
      <w:r>
        <w:t xml:space="preserve">‘digest_email’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plan_id sans digest_email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07"/>
        </w:numPr>
      </w:pPr>
      <w:r>
        <w:t xml:space="preserve">Affecter le plan restreint</w:t>
      </w:r>
    </w:p>
    <w:p>
      <w:pPr>
        <w:pStyle w:val="Compact"/>
        <w:numPr>
          <w:ilvl w:val="1"/>
          <w:numId w:val="2407"/>
        </w:numPr>
      </w:pPr>
      <w:r>
        <w:t xml:space="preserve">GET /api/pilotage/digest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‘Fonctionnalité non disponible dans votre offre’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‘digest_email’</w:t>
      </w:r>
      <w:r>
        <w:t xml:space="preserve">) · GET /api/pilotage/digest</w:t>
      </w:r>
    </w:p>
    <w:p>
      <w:pPr>
        <w:pStyle w:val="Compact"/>
        <w:numPr>
          <w:ilvl w:val="0"/>
          <w:numId w:val="24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47"/>
    <w:bookmarkStart w:id="748" w:name="Xa60608feb7df0f4f764ade3d773306291412a22"/>
    <w:p>
      <w:pPr>
        <w:pStyle w:val="Heading3"/>
      </w:pPr>
      <w:r>
        <w:t xml:space="preserve">TC-PILOT-041 — Unitaire buildDigest — fenêtre 7 jours pour CR/météo/journal/RDV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(fenêtre temporelle)</w:t>
            </w:r>
          </w:p>
        </w:tc>
      </w:tr>
    </w:tbl>
    <w:p>
      <w:pPr>
        <w:pStyle w:val="Compact"/>
        <w:numPr>
          <w:ilvl w:val="0"/>
          <w:numId w:val="24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Données réparties autour de la limite des 7 jours</w:t>
      </w:r>
    </w:p>
    <w:p>
      <w:pPr>
        <w:pStyle w:val="Compact"/>
        <w:numPr>
          <w:ilvl w:val="0"/>
          <w:numId w:val="24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CR publié il y a 3j (compté) et il y a 10j (exclu) ; journal partagé (partage=1) &lt;7j ; RDV dans 5j (compté) et dans 9j (exclu)</w:t>
      </w:r>
    </w:p>
    <w:p>
      <w:pPr>
        <w:pStyle w:val="Compact"/>
        <w:numPr>
          <w:ilvl w:val="0"/>
          <w:numId w:val="24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09"/>
        </w:numPr>
      </w:pPr>
      <w:r>
        <w:t xml:space="preserve">Appeler buildDigest(accId)</w:t>
      </w:r>
    </w:p>
    <w:p>
      <w:pPr>
        <w:pStyle w:val="Compact"/>
        <w:numPr>
          <w:ilvl w:val="1"/>
          <w:numId w:val="2409"/>
        </w:numPr>
      </w:pPr>
      <w:r>
        <w:t xml:space="preserve">Inspecter la ligne du dossier</w:t>
      </w:r>
    </w:p>
    <w:p>
      <w:pPr>
        <w:pStyle w:val="Compact"/>
        <w:numPr>
          <w:ilvl w:val="0"/>
          <w:numId w:val="24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cr_semaine ne compte que les CR publie=1 ET publie_le &gt;= -7 days ; journal_semaine ne compte que partage=1 ; rdv_7j ne compte que c.debut entre now et +7 days</w:t>
      </w:r>
    </w:p>
    <w:p>
      <w:pPr>
        <w:pStyle w:val="Compact"/>
        <w:numPr>
          <w:ilvl w:val="0"/>
          <w:numId w:val="24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digest_email · buildDigest()</w:t>
      </w:r>
    </w:p>
    <w:p>
      <w:pPr>
        <w:pStyle w:val="Compact"/>
        <w:numPr>
          <w:ilvl w:val="0"/>
          <w:numId w:val="24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48"/>
    <w:bookmarkStart w:id="749" w:name="Xa619b4d60d31e8803da9062c04b3da5a4772849"/>
    <w:p>
      <w:pPr>
        <w:pStyle w:val="Heading3"/>
      </w:pPr>
      <w:r>
        <w:t xml:space="preserve">TC-PILOT-042 — Unitaire buildDigest — section</w:t>
      </w:r>
      <w:r>
        <w:t xml:space="preserve"> </w:t>
      </w:r>
      <w:r>
        <w:t xml:space="preserve">‘Points de vigilance’</w:t>
      </w:r>
      <w:r>
        <w:t xml:space="preserve"> </w:t>
      </w:r>
      <w:r>
        <w:t xml:space="preserve">présente quand au moins une alerte (niveau ≠ vert)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(présence/absence d’alerte)</w:t>
            </w:r>
          </w:p>
        </w:tc>
      </w:tr>
    </w:tbl>
    <w:p>
      <w:pPr>
        <w:pStyle w:val="Compact"/>
        <w:numPr>
          <w:ilvl w:val="0"/>
          <w:numId w:val="24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 moins un dossier orange/rouge</w:t>
      </w:r>
    </w:p>
    <w:p>
      <w:pPr>
        <w:pStyle w:val="Compact"/>
        <w:numPr>
          <w:ilvl w:val="0"/>
          <w:numId w:val="24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1 dossier rouge avec actions_retard=2</w:t>
      </w:r>
    </w:p>
    <w:p>
      <w:pPr>
        <w:pStyle w:val="Compact"/>
        <w:numPr>
          <w:ilvl w:val="0"/>
          <w:numId w:val="24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11"/>
        </w:numPr>
      </w:pPr>
      <w:r>
        <w:t xml:space="preserve">Appeler buildDigest(accId)</w:t>
      </w:r>
    </w:p>
    <w:p>
      <w:pPr>
        <w:pStyle w:val="Compact"/>
        <w:numPr>
          <w:ilvl w:val="1"/>
          <w:numId w:val="2411"/>
        </w:numPr>
      </w:pPr>
      <w:r>
        <w:t xml:space="preserve">Inspecter html et resume.alertes</w:t>
      </w:r>
    </w:p>
    <w:p>
      <w:pPr>
        <w:pStyle w:val="Compact"/>
        <w:numPr>
          <w:ilvl w:val="0"/>
          <w:numId w:val="24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html contient ’</w:t>
      </w:r>
    </w:p>
    <w:p>
      <w:pPr>
        <w:pStyle w:val="Compact"/>
        <w:numPr>
          <w:ilvl w:val="0"/>
          <w:numId w:val="1000"/>
        </w:numPr>
      </w:pPr>
      <w:r>
        <w:t xml:space="preserve">Points de vigilance</w:t>
      </w:r>
    </w:p>
    <w:p>
      <w:pPr>
        <w:pStyle w:val="Compact"/>
        <w:numPr>
          <w:ilvl w:val="0"/>
          <w:numId w:val="1000"/>
        </w:numPr>
      </w:pPr>
      <w:r>
        <w:t xml:space="preserve">’ et une ligne avec l’emoji du niveau et</w:t>
      </w:r>
      <w:r>
        <w:t xml:space="preserve"> </w:t>
      </w:r>
      <w:r>
        <w:t xml:space="preserve">‘2 action(s) en retard’</w:t>
      </w:r>
      <w:r>
        <w:t xml:space="preserve"> </w:t>
      </w:r>
      <w:r>
        <w:t xml:space="preserve">; resume.alertes &gt;= 1</w:t>
      </w:r>
    </w:p>
    <w:p>
      <w:pPr>
        <w:pStyle w:val="Compact"/>
        <w:numPr>
          <w:ilvl w:val="0"/>
          <w:numId w:val="24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digest_email · buildDigest()</w:t>
      </w:r>
    </w:p>
    <w:p>
      <w:pPr>
        <w:pStyle w:val="Compact"/>
        <w:numPr>
          <w:ilvl w:val="0"/>
          <w:numId w:val="24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49"/>
    <w:bookmarkStart w:id="750" w:name="X27fdbaeb60a28b44dfb94541efd97bd0a7d3399"/>
    <w:p>
      <w:pPr>
        <w:pStyle w:val="Heading3"/>
      </w:pPr>
      <w:r>
        <w:t xml:space="preserve">TC-PILOT-043 — Unitaire buildDigest — message</w:t>
      </w:r>
      <w:r>
        <w:t xml:space="preserve"> </w:t>
      </w:r>
      <w:r>
        <w:t xml:space="preserve">‘Aucun signal’</w:t>
      </w:r>
      <w:r>
        <w:t xml:space="preserve"> </w:t>
      </w:r>
      <w:r>
        <w:t xml:space="preserve">quand tous les dossiers sont verts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(0 alerte)</w:t>
            </w:r>
          </w:p>
        </w:tc>
      </w:tr>
    </w:tbl>
    <w:p>
      <w:pPr>
        <w:pStyle w:val="Compact"/>
        <w:numPr>
          <w:ilvl w:val="0"/>
          <w:numId w:val="24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Tous les dossiers verts</w:t>
      </w:r>
    </w:p>
    <w:p>
      <w:pPr>
        <w:pStyle w:val="Compact"/>
        <w:numPr>
          <w:ilvl w:val="0"/>
          <w:numId w:val="24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Dossiers sains uniquement</w:t>
      </w:r>
    </w:p>
    <w:p>
      <w:pPr>
        <w:pStyle w:val="Compact"/>
        <w:numPr>
          <w:ilvl w:val="0"/>
          <w:numId w:val="24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13"/>
        </w:numPr>
      </w:pPr>
      <w:r>
        <w:t xml:space="preserve">Appeler buildDigest(accId)</w:t>
      </w:r>
    </w:p>
    <w:p>
      <w:pPr>
        <w:pStyle w:val="Compact"/>
        <w:numPr>
          <w:ilvl w:val="0"/>
          <w:numId w:val="24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html contient</w:t>
      </w:r>
      <w:r>
        <w:t xml:space="preserve"> </w:t>
      </w:r>
      <w:r>
        <w:t xml:space="preserve">‘✅ Aucun signal de décrochage cette semaine.’</w:t>
      </w:r>
      <w:r>
        <w:t xml:space="preserve"> </w:t>
      </w:r>
      <w:r>
        <w:t xml:space="preserve">; resume.alertes=0</w:t>
      </w:r>
    </w:p>
    <w:p>
      <w:pPr>
        <w:pStyle w:val="Compact"/>
        <w:numPr>
          <w:ilvl w:val="0"/>
          <w:numId w:val="24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digest_email · buildDigest()</w:t>
      </w:r>
    </w:p>
    <w:p>
      <w:pPr>
        <w:pStyle w:val="Compact"/>
        <w:numPr>
          <w:ilvl w:val="0"/>
          <w:numId w:val="24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50"/>
    <w:bookmarkStart w:id="751" w:name="X25c53f0c92f33a4902e5d331ee2fa9d6847b0eb"/>
    <w:p>
      <w:pPr>
        <w:pStyle w:val="Heading3"/>
      </w:pPr>
      <w:r>
        <w:t xml:space="preserve">TC-PILOT-044 — Unitaire buildDigest — message</w:t>
      </w:r>
      <w:r>
        <w:t xml:space="preserve"> </w:t>
      </w:r>
      <w:r>
        <w:t xml:space="preserve">‘Aucune nouvelle activité’</w:t>
      </w:r>
      <w:r>
        <w:t xml:space="preserve"> </w:t>
      </w:r>
      <w:r>
        <w:t xml:space="preserve">quand aucune activité sur 7j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(aucune activité)</w:t>
            </w:r>
          </w:p>
        </w:tc>
      </w:tr>
    </w:tbl>
    <w:p>
      <w:pPr>
        <w:pStyle w:val="Compact"/>
        <w:numPr>
          <w:ilvl w:val="0"/>
          <w:numId w:val="24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activité récente, aucune action en retard</w:t>
      </w:r>
    </w:p>
    <w:p>
      <w:pPr>
        <w:pStyle w:val="Compact"/>
        <w:numPr>
          <w:ilvl w:val="0"/>
          <w:numId w:val="24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cr_semaine=meteo_semaine=journal_semaine=rdv_7j=0 et actions_retard=0 pour tous</w:t>
      </w:r>
    </w:p>
    <w:p>
      <w:pPr>
        <w:pStyle w:val="Compact"/>
        <w:numPr>
          <w:ilvl w:val="0"/>
          <w:numId w:val="24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15"/>
        </w:numPr>
      </w:pPr>
      <w:r>
        <w:t xml:space="preserve">Appeler buildDigest(accId)</w:t>
      </w:r>
    </w:p>
    <w:p>
      <w:pPr>
        <w:pStyle w:val="Compact"/>
        <w:numPr>
          <w:ilvl w:val="0"/>
          <w:numId w:val="24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html contient</w:t>
      </w:r>
      <w:r>
        <w:t xml:space="preserve"> </w:t>
      </w:r>
      <w:r>
        <w:t xml:space="preserve">‘Aucune nouvelle activité des accompagnés cette semaine.’</w:t>
      </w:r>
      <w:r>
        <w:t xml:space="preserve"> </w:t>
      </w:r>
      <w:r>
        <w:t xml:space="preserve">(actives.length=0)</w:t>
      </w:r>
    </w:p>
    <w:p>
      <w:pPr>
        <w:pStyle w:val="Compact"/>
        <w:numPr>
          <w:ilvl w:val="0"/>
          <w:numId w:val="24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digest_email · buildDigest()</w:t>
      </w:r>
    </w:p>
    <w:p>
      <w:pPr>
        <w:pStyle w:val="Compact"/>
        <w:numPr>
          <w:ilvl w:val="0"/>
          <w:numId w:val="24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51"/>
    <w:bookmarkStart w:id="752" w:name="Xd62579e05988ced3387a1949fd3322d141510e3"/>
    <w:p>
      <w:pPr>
        <w:pStyle w:val="Heading3"/>
      </w:pPr>
      <w:r>
        <w:t xml:space="preserve">TC-PILOT-045 — Unitaire esc — échappement HTML du prénom (anti-injection dans le digest)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(sanitization) + sécurité XSS</w:t>
            </w:r>
          </w:p>
        </w:tc>
      </w:tr>
    </w:tbl>
    <w:p>
      <w:pPr>
        <w:pStyle w:val="Compact"/>
        <w:numPr>
          <w:ilvl w:val="0"/>
          <w:numId w:val="24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esc testable ; prénom contenant des caractères spéciaux</w:t>
      </w:r>
    </w:p>
    <w:p>
      <w:pPr>
        <w:pStyle w:val="Compact"/>
        <w:numPr>
          <w:ilvl w:val="0"/>
          <w:numId w:val="24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prenom = ’</w:t>
      </w:r>
    </w:p>
    <w:p>
      <w:pPr>
        <w:pStyle w:val="Compact"/>
        <w:numPr>
          <w:ilvl w:val="0"/>
          <w:numId w:val="1000"/>
        </w:numPr>
      </w:pPr>
      <w:r>
        <w:t xml:space="preserve">&amp;“x’</w:t>
      </w:r>
    </w:p>
    <w:p>
      <w:pPr>
        <w:pStyle w:val="Compact"/>
        <w:numPr>
          <w:ilvl w:val="0"/>
          <w:numId w:val="24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17"/>
        </w:numPr>
      </w:pPr>
      <w:r>
        <w:t xml:space="preserve">Appeler buildDigest avec un accompagné dont le prénom contient des balises</w:t>
      </w:r>
    </w:p>
    <w:p>
      <w:pPr>
        <w:pStyle w:val="Compact"/>
        <w:numPr>
          <w:ilvl w:val="1"/>
          <w:numId w:val="2417"/>
        </w:numPr>
      </w:pPr>
      <w:r>
        <w:t xml:space="preserve">Inspecter html</w:t>
      </w:r>
    </w:p>
    <w:p>
      <w:pPr>
        <w:pStyle w:val="Compact"/>
        <w:numPr>
          <w:ilvl w:val="0"/>
          <w:numId w:val="24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prénom est échappé : &lt; → &lt; , &gt; → &gt; , &amp; → &amp; , ” → " ; aucune balise</w:t>
      </w:r>
    </w:p>
    <w:p>
      <w:pPr>
        <w:pStyle w:val="Compact"/>
        <w:numPr>
          <w:ilvl w:val="0"/>
          <w:numId w:val="1000"/>
        </w:numPr>
      </w:pPr>
      <w:r>
        <w:t xml:space="preserve">brute dans le HTML</w:t>
      </w:r>
    </w:p>
    <w:p>
      <w:pPr>
        <w:pStyle w:val="Compact"/>
        <w:numPr>
          <w:ilvl w:val="0"/>
          <w:numId w:val="24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digest_email · esc() · buildDigest()</w:t>
      </w:r>
    </w:p>
    <w:p>
      <w:pPr>
        <w:pStyle w:val="Compact"/>
        <w:numPr>
          <w:ilvl w:val="0"/>
          <w:numId w:val="24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52"/>
    <w:bookmarkStart w:id="753" w:name="X44eb1f784611e269c94005ba035aa279e39b80e"/>
    <w:p>
      <w:pPr>
        <w:pStyle w:val="Heading3"/>
      </w:pPr>
      <w:r>
        <w:t xml:space="preserve">TC-PILOT-046 — Unitaire buildDigest — en-tête reprend les indicateurs d’impact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(cohérence digest ↔ impact)</w:t>
            </w:r>
          </w:p>
        </w:tc>
      </w:tr>
    </w:tbl>
    <w:p>
      <w:pPr>
        <w:pStyle w:val="Compact"/>
        <w:numPr>
          <w:ilvl w:val="0"/>
          <w:numId w:val="24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computeImpact retourne des valeurs connues</w:t>
      </w:r>
    </w:p>
    <w:p>
      <w:pPr>
        <w:pStyle w:val="Compact"/>
        <w:numPr>
          <w:ilvl w:val="0"/>
          <w:numId w:val="24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impact.dossiers_actifs=2, taux_actions=50, progression_moyenne=33</w:t>
      </w:r>
    </w:p>
    <w:p>
      <w:pPr>
        <w:pStyle w:val="Compact"/>
        <w:numPr>
          <w:ilvl w:val="0"/>
          <w:numId w:val="24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19"/>
        </w:numPr>
      </w:pPr>
      <w:r>
        <w:t xml:space="preserve">Appeler buildDigest(accId)</w:t>
      </w:r>
    </w:p>
    <w:p>
      <w:pPr>
        <w:pStyle w:val="Compact"/>
        <w:numPr>
          <w:ilvl w:val="1"/>
          <w:numId w:val="2419"/>
        </w:numPr>
      </w:pPr>
      <w:r>
        <w:t xml:space="preserve">Inspecter html</w:t>
      </w:r>
    </w:p>
    <w:p>
      <w:pPr>
        <w:pStyle w:val="Compact"/>
        <w:numPr>
          <w:ilvl w:val="0"/>
          <w:numId w:val="24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html contient</w:t>
      </w:r>
      <w:r>
        <w:t xml:space="preserve"> </w:t>
      </w:r>
      <w:r>
        <w:t xml:space="preserve">‘2’</w:t>
      </w:r>
      <w:r>
        <w:t xml:space="preserve"> </w:t>
      </w:r>
      <w:r>
        <w:t xml:space="preserve">parcours actifs,</w:t>
      </w:r>
      <w:r>
        <w:t xml:space="preserve"> </w:t>
      </w:r>
      <w:r>
        <w:t xml:space="preserve">‘50%’</w:t>
      </w:r>
      <w:r>
        <w:t xml:space="preserve"> </w:t>
      </w:r>
      <w:r>
        <w:t xml:space="preserve">d’actions réalisées et</w:t>
      </w:r>
      <w:r>
        <w:t xml:space="preserve"> </w:t>
      </w:r>
      <w:r>
        <w:t xml:space="preserve">‘progression moyenne 33%’</w:t>
      </w:r>
    </w:p>
    <w:p>
      <w:pPr>
        <w:pStyle w:val="Compact"/>
        <w:numPr>
          <w:ilvl w:val="0"/>
          <w:numId w:val="24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digest_email · buildDigest()</w:t>
      </w:r>
    </w:p>
    <w:p>
      <w:pPr>
        <w:pStyle w:val="Compact"/>
        <w:numPr>
          <w:ilvl w:val="0"/>
          <w:numId w:val="24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53"/>
    <w:bookmarkStart w:id="754" w:name="X2abe3052485a224d91b0475678615cd6073152c"/>
    <w:p>
      <w:pPr>
        <w:pStyle w:val="Heading3"/>
      </w:pPr>
      <w:r>
        <w:t xml:space="preserve">TC-PILOT-047 — POST /pilotage/digest/envoyer — envoi nominal 200 { ok:true, envoye_a 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42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connecté, accès digest_email ; mailer disponible (SMTP dev/maildev)</w:t>
      </w:r>
    </w:p>
    <w:p>
      <w:pPr>
        <w:pStyle w:val="Compact"/>
        <w:numPr>
          <w:ilvl w:val="0"/>
          <w:numId w:val="24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accompagnateur (email connu)</w:t>
      </w:r>
    </w:p>
    <w:p>
      <w:pPr>
        <w:pStyle w:val="Compact"/>
        <w:numPr>
          <w:ilvl w:val="0"/>
          <w:numId w:val="242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21"/>
        </w:numPr>
      </w:pPr>
      <w:r>
        <w:t xml:space="preserve">POST /api/pilotage/digest/envoyer</w:t>
      </w:r>
    </w:p>
    <w:p>
      <w:pPr>
        <w:pStyle w:val="Compact"/>
        <w:numPr>
          <w:ilvl w:val="0"/>
          <w:numId w:val="242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ok:true, envoye_a:&lt;email de l’accompagnateur connecté&gt; } ; un email</w:t>
      </w:r>
      <w:r>
        <w:t xml:space="preserve"> </w:t>
      </w:r>
      <w:r>
        <w:t xml:space="preserve">‘Boussole — Votre digest de la semaine’</w:t>
      </w:r>
      <w:r>
        <w:t xml:space="preserve"> </w:t>
      </w:r>
      <w:r>
        <w:t xml:space="preserve">est émis vers cet email</w:t>
      </w:r>
    </w:p>
    <w:p>
      <w:pPr>
        <w:pStyle w:val="Compact"/>
        <w:numPr>
          <w:ilvl w:val="0"/>
          <w:numId w:val="242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digest_email · POST /api/pilotage/digest/envoyer</w:t>
      </w:r>
    </w:p>
    <w:p>
      <w:pPr>
        <w:pStyle w:val="Compact"/>
        <w:numPr>
          <w:ilvl w:val="0"/>
          <w:numId w:val="242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54"/>
    <w:bookmarkStart w:id="755" w:name="X336e1b10396cf14e0f6591f41c1d956d8b43bb5"/>
    <w:p>
      <w:pPr>
        <w:pStyle w:val="Heading3"/>
      </w:pPr>
      <w:r>
        <w:t xml:space="preserve">TC-PILOT-048 — POST /pilotage/digest/envoyer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42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</w:t>
      </w:r>
    </w:p>
    <w:p>
      <w:pPr>
        <w:pStyle w:val="Compact"/>
        <w:numPr>
          <w:ilvl w:val="0"/>
          <w:numId w:val="242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 cookie</w:t>
      </w:r>
    </w:p>
    <w:p>
      <w:pPr>
        <w:pStyle w:val="Compact"/>
        <w:numPr>
          <w:ilvl w:val="0"/>
          <w:numId w:val="242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23"/>
        </w:numPr>
      </w:pPr>
      <w:r>
        <w:t xml:space="preserve">POST /api/pilotage/digest/envoyer sans cookie</w:t>
      </w:r>
    </w:p>
    <w:p>
      <w:pPr>
        <w:pStyle w:val="Compact"/>
        <w:numPr>
          <w:ilvl w:val="0"/>
          <w:numId w:val="242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 ; aucun email envoyé</w:t>
      </w:r>
    </w:p>
    <w:p>
      <w:pPr>
        <w:pStyle w:val="Compact"/>
        <w:numPr>
          <w:ilvl w:val="0"/>
          <w:numId w:val="242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· POST /api/pilotage/digest/envoyer</w:t>
      </w:r>
    </w:p>
    <w:p>
      <w:pPr>
        <w:pStyle w:val="Compact"/>
        <w:numPr>
          <w:ilvl w:val="0"/>
          <w:numId w:val="242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55"/>
    <w:bookmarkStart w:id="756" w:name="X6eadbc940ff5618a878f2a572baa5511aa4aaa1"/>
    <w:p>
      <w:pPr>
        <w:pStyle w:val="Heading3"/>
      </w:pPr>
      <w:r>
        <w:t xml:space="preserve">TC-PILOT-049 — POST /pilotage/digest/envoyer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42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</w:t>
      </w:r>
    </w:p>
    <w:p>
      <w:pPr>
        <w:pStyle w:val="Compact"/>
        <w:numPr>
          <w:ilvl w:val="0"/>
          <w:numId w:val="242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Karim karim.benali@boussole.demo</w:t>
      </w:r>
    </w:p>
    <w:p>
      <w:pPr>
        <w:pStyle w:val="Compact"/>
        <w:numPr>
          <w:ilvl w:val="0"/>
          <w:numId w:val="242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25"/>
        </w:numPr>
      </w:pPr>
      <w:r>
        <w:t xml:space="preserve">POST /api/pilotage/digest/envoyer</w:t>
      </w:r>
    </w:p>
    <w:p>
      <w:pPr>
        <w:pStyle w:val="Compact"/>
        <w:numPr>
          <w:ilvl w:val="0"/>
          <w:numId w:val="242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; aucun email envoyé</w:t>
      </w:r>
    </w:p>
    <w:p>
      <w:pPr>
        <w:pStyle w:val="Compact"/>
        <w:numPr>
          <w:ilvl w:val="0"/>
          <w:numId w:val="242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 · POST /api/pilotage/digest/envoyer</w:t>
      </w:r>
    </w:p>
    <w:p>
      <w:pPr>
        <w:pStyle w:val="Compact"/>
        <w:numPr>
          <w:ilvl w:val="0"/>
          <w:numId w:val="242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56"/>
    <w:bookmarkStart w:id="757" w:name="X28492cc3fd106b36d5f42c05cfa6cfbe12a72cb"/>
    <w:p>
      <w:pPr>
        <w:pStyle w:val="Heading3"/>
      </w:pPr>
      <w:r>
        <w:t xml:space="preserve">TC-PILOT-050 — POST /pilotage/digest/envoyer — 403 si offre sans digest_email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OK × feature absente)</w:t>
            </w:r>
          </w:p>
        </w:tc>
      </w:tr>
    </w:tbl>
    <w:p>
      <w:pPr>
        <w:pStyle w:val="Compact"/>
        <w:numPr>
          <w:ilvl w:val="0"/>
          <w:numId w:val="242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plan sans</w:t>
      </w:r>
      <w:r>
        <w:t xml:space="preserve"> </w:t>
      </w:r>
      <w:r>
        <w:t xml:space="preserve">‘digest_email’</w:t>
      </w:r>
    </w:p>
    <w:p>
      <w:pPr>
        <w:pStyle w:val="Compact"/>
        <w:numPr>
          <w:ilvl w:val="0"/>
          <w:numId w:val="242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plan_id sans digest_email</w:t>
      </w:r>
    </w:p>
    <w:p>
      <w:pPr>
        <w:pStyle w:val="Compact"/>
        <w:numPr>
          <w:ilvl w:val="0"/>
          <w:numId w:val="242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27"/>
        </w:numPr>
      </w:pPr>
      <w:r>
        <w:t xml:space="preserve">Affecter le plan restreint</w:t>
      </w:r>
    </w:p>
    <w:p>
      <w:pPr>
        <w:pStyle w:val="Compact"/>
        <w:numPr>
          <w:ilvl w:val="1"/>
          <w:numId w:val="2427"/>
        </w:numPr>
      </w:pPr>
      <w:r>
        <w:t xml:space="preserve">POST /api/pilotage/digest/envoyer</w:t>
      </w:r>
    </w:p>
    <w:p>
      <w:pPr>
        <w:pStyle w:val="Compact"/>
        <w:numPr>
          <w:ilvl w:val="0"/>
          <w:numId w:val="242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‘Fonctionnalité non disponible dans votre offre’</w:t>
      </w:r>
      <w:r>
        <w:t xml:space="preserve"> </w:t>
      </w:r>
      <w:r>
        <w:t xml:space="preserve">} ; aucun email envoyé</w:t>
      </w:r>
    </w:p>
    <w:p>
      <w:pPr>
        <w:pStyle w:val="Compact"/>
        <w:numPr>
          <w:ilvl w:val="0"/>
          <w:numId w:val="242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‘digest_email’</w:t>
      </w:r>
      <w:r>
        <w:t xml:space="preserve">) · POST /api/pilotage/digest/envoyer</w:t>
      </w:r>
    </w:p>
    <w:p>
      <w:pPr>
        <w:pStyle w:val="Compact"/>
        <w:numPr>
          <w:ilvl w:val="0"/>
          <w:numId w:val="242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57"/>
    <w:bookmarkStart w:id="758" w:name="X889df79c7638cc1a6255a6b4c696da88cc37a9f"/>
    <w:p>
      <w:pPr>
        <w:pStyle w:val="Heading3"/>
      </w:pPr>
      <w:r>
        <w:t xml:space="preserve">TC-PILOT-051 — POST /pilotage/digest/envoyer — envoie au PROPRE email, pas à celui d’un autre accompagnateur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(isolation destinataire)</w:t>
            </w:r>
          </w:p>
        </w:tc>
      </w:tr>
    </w:tbl>
    <w:p>
      <w:pPr>
        <w:pStyle w:val="Compact"/>
        <w:numPr>
          <w:ilvl w:val="0"/>
          <w:numId w:val="242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Deux accompagnateurs distincts</w:t>
      </w:r>
    </w:p>
    <w:p>
      <w:pPr>
        <w:pStyle w:val="Compact"/>
        <w:numPr>
          <w:ilvl w:val="0"/>
          <w:numId w:val="242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Camille</w:t>
      </w:r>
    </w:p>
    <w:p>
      <w:pPr>
        <w:pStyle w:val="Compact"/>
        <w:numPr>
          <w:ilvl w:val="0"/>
          <w:numId w:val="242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29"/>
        </w:numPr>
      </w:pPr>
      <w:r>
        <w:t xml:space="preserve">POST /api/pilotage/digest/envoyer en Camille</w:t>
      </w:r>
    </w:p>
    <w:p>
      <w:pPr>
        <w:pStyle w:val="Compact"/>
        <w:numPr>
          <w:ilvl w:val="0"/>
          <w:numId w:val="242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envoye_a = email de Camille (SELECT email WHERE id = me.id) ; jamais l’email de Mohamed</w:t>
      </w:r>
    </w:p>
    <w:p>
      <w:pPr>
        <w:pStyle w:val="Compact"/>
        <w:numPr>
          <w:ilvl w:val="0"/>
          <w:numId w:val="242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digest_email · POST /api/pilotage/digest/envoyer</w:t>
      </w:r>
    </w:p>
    <w:p>
      <w:pPr>
        <w:pStyle w:val="Compact"/>
        <w:numPr>
          <w:ilvl w:val="0"/>
          <w:numId w:val="242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58"/>
    <w:bookmarkStart w:id="759" w:name="Xe93e559389ffe5660d817fd98056e1fa414a804"/>
    <w:p>
      <w:pPr>
        <w:pStyle w:val="Heading3"/>
      </w:pPr>
      <w:r>
        <w:t xml:space="preserve">TC-PILOT-052 — UI Signaux faibles — voyant coloré et raisons sur les cartes du tableau de bord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 rôle</w:t>
            </w:r>
          </w:p>
        </w:tc>
      </w:tr>
    </w:tbl>
    <w:p>
      <w:pPr>
        <w:pStyle w:val="Compact"/>
        <w:numPr>
          <w:ilvl w:val="0"/>
          <w:numId w:val="243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(Mohamed) connecté avec feature signaux_faibles, au moins un dossier orange/rouge</w:t>
      </w:r>
    </w:p>
    <w:p>
      <w:pPr>
        <w:pStyle w:val="Compact"/>
        <w:numPr>
          <w:ilvl w:val="0"/>
          <w:numId w:val="243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démo Mohamed (mdp BoussoleDemo2026)</w:t>
      </w:r>
    </w:p>
    <w:p>
      <w:pPr>
        <w:pStyle w:val="Compact"/>
        <w:numPr>
          <w:ilvl w:val="0"/>
          <w:numId w:val="243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31"/>
        </w:numPr>
      </w:pPr>
      <w:r>
        <w:t xml:space="preserve">Se connecter en accompagnateur</w:t>
      </w:r>
    </w:p>
    <w:p>
      <w:pPr>
        <w:pStyle w:val="Compact"/>
        <w:numPr>
          <w:ilvl w:val="1"/>
          <w:numId w:val="2431"/>
        </w:numPr>
      </w:pPr>
      <w:r>
        <w:t xml:space="preserve">Ouvrir /tableau-de-bord</w:t>
      </w:r>
    </w:p>
    <w:p>
      <w:pPr>
        <w:pStyle w:val="Compact"/>
        <w:numPr>
          <w:ilvl w:val="1"/>
          <w:numId w:val="2431"/>
        </w:numPr>
      </w:pPr>
      <w:r>
        <w:t xml:space="preserve">Observer la pastille colorée à côté du nom d’un accompagné</w:t>
      </w:r>
    </w:p>
    <w:p>
      <w:pPr>
        <w:pStyle w:val="Compact"/>
        <w:numPr>
          <w:ilvl w:val="1"/>
          <w:numId w:val="2431"/>
        </w:numPr>
      </w:pPr>
      <w:r>
        <w:t xml:space="preserve">Survoler la pastille (title) et lire la première raison sous le nom</w:t>
      </w:r>
    </w:p>
    <w:p>
      <w:pPr>
        <w:pStyle w:val="Compact"/>
        <w:numPr>
          <w:ilvl w:val="0"/>
          <w:numId w:val="243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Une pastille de couleur (vert/orange/rouge) s’affiche par dossier ; pour orange/rouge la 1re raison est visible ; aria-label et title listent les raisons</w:t>
      </w:r>
    </w:p>
    <w:p>
      <w:pPr>
        <w:pStyle w:val="Compact"/>
        <w:numPr>
          <w:ilvl w:val="0"/>
          <w:numId w:val="243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Dashboard.tsx (GET /api/pilotage/signaux)</w:t>
      </w:r>
    </w:p>
    <w:p>
      <w:pPr>
        <w:pStyle w:val="Compact"/>
        <w:numPr>
          <w:ilvl w:val="0"/>
          <w:numId w:val="243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59"/>
    <w:bookmarkStart w:id="760" w:name="X4e7e886091c11bc8d3c73182a56792d7e4da265"/>
    <w:p>
      <w:pPr>
        <w:pStyle w:val="Heading3"/>
      </w:pPr>
      <w:r>
        <w:t xml:space="preserve">TC-PILOT-053 — UI Signaux faibles — pastilles masquées quand la feature est absente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(gating UI)</w:t>
            </w:r>
          </w:p>
        </w:tc>
      </w:tr>
    </w:tbl>
    <w:p>
      <w:pPr>
        <w:pStyle w:val="Compact"/>
        <w:numPr>
          <w:ilvl w:val="0"/>
          <w:numId w:val="243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un plan sans signaux_faibles</w:t>
      </w:r>
    </w:p>
    <w:p>
      <w:pPr>
        <w:pStyle w:val="Compact"/>
        <w:numPr>
          <w:ilvl w:val="0"/>
          <w:numId w:val="243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 Découverte/Essentiel sans signaux_faibles</w:t>
      </w:r>
    </w:p>
    <w:p>
      <w:pPr>
        <w:pStyle w:val="Compact"/>
        <w:numPr>
          <w:ilvl w:val="0"/>
          <w:numId w:val="243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33"/>
        </w:numPr>
      </w:pPr>
      <w:r>
        <w:t xml:space="preserve">Se connecter</w:t>
      </w:r>
    </w:p>
    <w:p>
      <w:pPr>
        <w:pStyle w:val="Compact"/>
        <w:numPr>
          <w:ilvl w:val="1"/>
          <w:numId w:val="2433"/>
        </w:numPr>
      </w:pPr>
      <w:r>
        <w:t xml:space="preserve">Ouvrir /tableau-de-bord</w:t>
      </w:r>
    </w:p>
    <w:p>
      <w:pPr>
        <w:pStyle w:val="Compact"/>
        <w:numPr>
          <w:ilvl w:val="1"/>
          <w:numId w:val="2433"/>
        </w:numPr>
      </w:pPr>
      <w:r>
        <w:t xml:space="preserve">Observer les cartes des dossiers</w:t>
      </w:r>
    </w:p>
    <w:p>
      <w:pPr>
        <w:pStyle w:val="Compact"/>
        <w:numPr>
          <w:ilvl w:val="0"/>
          <w:numId w:val="243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Aucune pastille de signal n’est affichée (useFeature(</w:t>
      </w:r>
      <w:r>
        <w:t xml:space="preserve">‘signaux_faibles’</w:t>
      </w:r>
      <w:r>
        <w:t xml:space="preserve">) faux ; l’appel /pilotage/signaux n’est pas déclenché)</w:t>
      </w:r>
    </w:p>
    <w:p>
      <w:pPr>
        <w:pStyle w:val="Compact"/>
        <w:numPr>
          <w:ilvl w:val="0"/>
          <w:numId w:val="243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Dashboard.tsx</w:t>
      </w:r>
    </w:p>
    <w:p>
      <w:pPr>
        <w:pStyle w:val="Compact"/>
        <w:numPr>
          <w:ilvl w:val="0"/>
          <w:numId w:val="243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60"/>
    <w:bookmarkStart w:id="761" w:name="Xede5354097622cd866741e1b6e5bb58448e4812"/>
    <w:p>
      <w:pPr>
        <w:pStyle w:val="Heading3"/>
      </w:pPr>
      <w:r>
        <w:t xml:space="preserve">TC-PILOT-054 — UI Tableau d’impact — tuiles d’indicateurs affichées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 rôle</w:t>
            </w:r>
          </w:p>
        </w:tc>
      </w:tr>
    </w:tbl>
    <w:p>
      <w:pPr>
        <w:pStyle w:val="Compact"/>
        <w:numPr>
          <w:ilvl w:val="0"/>
          <w:numId w:val="243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 avec feature tableau_impact</w:t>
      </w:r>
    </w:p>
    <w:p>
      <w:pPr>
        <w:pStyle w:val="Compact"/>
        <w:numPr>
          <w:ilvl w:val="0"/>
          <w:numId w:val="243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démo Mohamed</w:t>
      </w:r>
    </w:p>
    <w:p>
      <w:pPr>
        <w:pStyle w:val="Compact"/>
        <w:numPr>
          <w:ilvl w:val="0"/>
          <w:numId w:val="243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35"/>
        </w:numPr>
      </w:pPr>
      <w:r>
        <w:t xml:space="preserve">Ouvrir /tableau-de-bord</w:t>
      </w:r>
    </w:p>
    <w:p>
      <w:pPr>
        <w:pStyle w:val="Compact"/>
        <w:numPr>
          <w:ilvl w:val="1"/>
          <w:numId w:val="2435"/>
        </w:numPr>
      </w:pPr>
      <w:r>
        <w:t xml:space="preserve">Repérer la section</w:t>
      </w:r>
      <w:r>
        <w:t xml:space="preserve"> </w:t>
      </w:r>
      <w:r>
        <w:t xml:space="preserve">‘📊 Tableau d’impact’</w:t>
      </w:r>
    </w:p>
    <w:p>
      <w:pPr>
        <w:pStyle w:val="Compact"/>
        <w:numPr>
          <w:ilvl w:val="1"/>
          <w:numId w:val="2435"/>
        </w:numPr>
      </w:pPr>
      <w:r>
        <w:t xml:space="preserve">Lire les tuiles</w:t>
      </w:r>
    </w:p>
    <w:p>
      <w:pPr>
        <w:pStyle w:val="Compact"/>
        <w:numPr>
          <w:ilvl w:val="0"/>
          <w:numId w:val="243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Section visible avec tuiles : Parcours actifs, Progression moyenne %, Actions réalisées %, Entretiens menés, Comptes rendus publiés, Évolution météo (— si null), et la répartition 🟢🟠🔴 + clôturés/synthèses</w:t>
      </w:r>
    </w:p>
    <w:p>
      <w:pPr>
        <w:pStyle w:val="Compact"/>
        <w:numPr>
          <w:ilvl w:val="0"/>
          <w:numId w:val="243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tableau_impact · PilotageBoard.tsx (GET /api/pilotage/impact)</w:t>
      </w:r>
    </w:p>
    <w:p>
      <w:pPr>
        <w:pStyle w:val="Compact"/>
        <w:numPr>
          <w:ilvl w:val="0"/>
          <w:numId w:val="243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61"/>
    <w:bookmarkStart w:id="762" w:name="X4fe72230312beeb0ab8a8875023bf068ad446d0"/>
    <w:p>
      <w:pPr>
        <w:pStyle w:val="Heading3"/>
      </w:pPr>
      <w:r>
        <w:t xml:space="preserve">TC-PILOT-055 — UI Digest — aperçu et envoi du digest hebdomadaire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 rôle</w:t>
            </w:r>
          </w:p>
        </w:tc>
      </w:tr>
    </w:tbl>
    <w:p>
      <w:pPr>
        <w:pStyle w:val="Compact"/>
        <w:numPr>
          <w:ilvl w:val="0"/>
          <w:numId w:val="243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 avec feature digest_email</w:t>
      </w:r>
    </w:p>
    <w:p>
      <w:pPr>
        <w:pStyle w:val="Compact"/>
        <w:numPr>
          <w:ilvl w:val="0"/>
          <w:numId w:val="243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démo Mohamed</w:t>
      </w:r>
    </w:p>
    <w:p>
      <w:pPr>
        <w:pStyle w:val="Compact"/>
        <w:numPr>
          <w:ilvl w:val="0"/>
          <w:numId w:val="243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37"/>
        </w:numPr>
      </w:pPr>
      <w:r>
        <w:t xml:space="preserve">Ouvrir /tableau-de-bord</w:t>
      </w:r>
    </w:p>
    <w:p>
      <w:pPr>
        <w:pStyle w:val="Compact"/>
        <w:numPr>
          <w:ilvl w:val="1"/>
          <w:numId w:val="2437"/>
        </w:numPr>
      </w:pPr>
      <w:r>
        <w:t xml:space="preserve">Section</w:t>
      </w:r>
      <w:r>
        <w:t xml:space="preserve"> </w:t>
      </w:r>
      <w:r>
        <w:t xml:space="preserve">‘✉️ Digest hebdomadaire’</w:t>
      </w:r>
    </w:p>
    <w:p>
      <w:pPr>
        <w:pStyle w:val="Compact"/>
        <w:numPr>
          <w:ilvl w:val="1"/>
          <w:numId w:val="2437"/>
        </w:numPr>
      </w:pPr>
      <w:r>
        <w:t xml:space="preserve">Cliquer</w:t>
      </w:r>
      <w:r>
        <w:t xml:space="preserve"> </w:t>
      </w:r>
      <w:r>
        <w:t xml:space="preserve">‘Aperçu’</w:t>
      </w:r>
      <w:r>
        <w:t xml:space="preserve"> </w:t>
      </w:r>
      <w:r>
        <w:t xml:space="preserve">pour afficher le HTML</w:t>
      </w:r>
    </w:p>
    <w:p>
      <w:pPr>
        <w:pStyle w:val="Compact"/>
        <w:numPr>
          <w:ilvl w:val="1"/>
          <w:numId w:val="2437"/>
        </w:numPr>
      </w:pPr>
      <w:r>
        <w:t xml:space="preserve">Cliquer</w:t>
      </w:r>
      <w:r>
        <w:t xml:space="preserve"> </w:t>
      </w:r>
      <w:r>
        <w:t xml:space="preserve">‘M’envoyer le digest’</w:t>
      </w:r>
    </w:p>
    <w:p>
      <w:pPr>
        <w:pStyle w:val="Compact"/>
        <w:numPr>
          <w:ilvl w:val="0"/>
          <w:numId w:val="243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Aperçu affiche/masque le contenu HTML du digest ; après envoi, message</w:t>
      </w:r>
      <w:r>
        <w:t xml:space="preserve"> </w:t>
      </w:r>
      <w:r>
        <w:t xml:space="preserve">‘Digest envoyé à</w:t>
      </w:r>
      <w:r>
        <w:t xml:space="preserve"> </w:t>
      </w:r>
      <w:r>
        <w:t xml:space="preserve"> </w:t>
      </w:r>
      <w:r>
        <w:t xml:space="preserve">✓’</w:t>
      </w:r>
      <w:r>
        <w:t xml:space="preserve"> </w:t>
      </w:r>
      <w:r>
        <w:t xml:space="preserve">; le bouton est désactivé pendant l’envoi (busy)</w:t>
      </w:r>
    </w:p>
    <w:p>
      <w:pPr>
        <w:pStyle w:val="Compact"/>
        <w:numPr>
          <w:ilvl w:val="0"/>
          <w:numId w:val="243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digest_email · PilotageBoard.tsx (GET /api/pilotage/digest, POST /api/pilotage/digest/envoyer)</w:t>
      </w:r>
    </w:p>
    <w:p>
      <w:pPr>
        <w:pStyle w:val="Compact"/>
        <w:numPr>
          <w:ilvl w:val="0"/>
          <w:numId w:val="243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62"/>
    <w:bookmarkStart w:id="763" w:name="Xb2c29708dacfb6f310da40b9a513247115d0120"/>
    <w:p>
      <w:pPr>
        <w:pStyle w:val="Heading3"/>
      </w:pPr>
      <w:r>
        <w:t xml:space="preserve">TC-PILOT-056 — UI Pilotage — section entièrement masquée si ni tableau_impact ni digest_email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(gating UI combiné)</w:t>
            </w:r>
          </w:p>
        </w:tc>
      </w:tr>
    </w:tbl>
    <w:p>
      <w:pPr>
        <w:pStyle w:val="Compact"/>
        <w:numPr>
          <w:ilvl w:val="0"/>
          <w:numId w:val="243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un plan sans tableau_impact ni digest_email</w:t>
      </w:r>
    </w:p>
    <w:p>
      <w:pPr>
        <w:pStyle w:val="Compact"/>
        <w:numPr>
          <w:ilvl w:val="0"/>
          <w:numId w:val="243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 restreint</w:t>
      </w:r>
    </w:p>
    <w:p>
      <w:pPr>
        <w:pStyle w:val="Compact"/>
        <w:numPr>
          <w:ilvl w:val="0"/>
          <w:numId w:val="243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39"/>
        </w:numPr>
      </w:pPr>
      <w:r>
        <w:t xml:space="preserve">Ouvrir /tableau-de-bord</w:t>
      </w:r>
    </w:p>
    <w:p>
      <w:pPr>
        <w:pStyle w:val="Compact"/>
        <w:numPr>
          <w:ilvl w:val="1"/>
          <w:numId w:val="2439"/>
        </w:numPr>
      </w:pPr>
      <w:r>
        <w:t xml:space="preserve">Chercher les sections impact et digest</w:t>
      </w:r>
    </w:p>
    <w:p>
      <w:pPr>
        <w:pStyle w:val="Compact"/>
        <w:numPr>
          <w:ilvl w:val="0"/>
          <w:numId w:val="243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PilotageBoard ne rend rien (if !impactActif &amp;&amp; !digestActif return null) ; aucune section impact/digest affichée</w:t>
      </w:r>
    </w:p>
    <w:p>
      <w:pPr>
        <w:pStyle w:val="Compact"/>
        <w:numPr>
          <w:ilvl w:val="0"/>
          <w:numId w:val="243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tableau_impact + digest_email · PilotageBoard.tsx</w:t>
      </w:r>
    </w:p>
    <w:p>
      <w:pPr>
        <w:pStyle w:val="Compact"/>
        <w:numPr>
          <w:ilvl w:val="0"/>
          <w:numId w:val="243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63"/>
    <w:bookmarkStart w:id="764" w:name="X52ff730898767c7691b7df8dfbce316b7c61c83"/>
    <w:p>
      <w:pPr>
        <w:pStyle w:val="Heading3"/>
      </w:pPr>
      <w:r>
        <w:t xml:space="preserve">TC-PILOT-057 — Non-régression — accès pilotage inchangé pour un accompagnateur sans plan (accès à tout)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(configuration par défaut)</w:t>
            </w:r>
          </w:p>
        </w:tc>
      </w:tr>
    </w:tbl>
    <w:p>
      <w:pPr>
        <w:pStyle w:val="Compact"/>
        <w:numPr>
          <w:ilvl w:val="0"/>
          <w:numId w:val="244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sans plan_id (userFeatures renvoie ALL_FEATURE_KEYS)</w:t>
      </w:r>
    </w:p>
    <w:p>
      <w:pPr>
        <w:pStyle w:val="Compact"/>
        <w:numPr>
          <w:ilvl w:val="0"/>
          <w:numId w:val="244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démo Mohamed (sans plan)</w:t>
      </w:r>
    </w:p>
    <w:p>
      <w:pPr>
        <w:pStyle w:val="Compact"/>
        <w:numPr>
          <w:ilvl w:val="0"/>
          <w:numId w:val="244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41"/>
        </w:numPr>
      </w:pPr>
      <w:r>
        <w:t xml:space="preserve">GET /api/pilotage/signaux</w:t>
      </w:r>
    </w:p>
    <w:p>
      <w:pPr>
        <w:pStyle w:val="Compact"/>
        <w:numPr>
          <w:ilvl w:val="1"/>
          <w:numId w:val="2441"/>
        </w:numPr>
      </w:pPr>
      <w:r>
        <w:t xml:space="preserve">GET /api/pilotage/impact</w:t>
      </w:r>
    </w:p>
    <w:p>
      <w:pPr>
        <w:pStyle w:val="Compact"/>
        <w:numPr>
          <w:ilvl w:val="1"/>
          <w:numId w:val="2441"/>
        </w:numPr>
      </w:pPr>
      <w:r>
        <w:t xml:space="preserve">GET /api/pilotage/digest</w:t>
      </w:r>
    </w:p>
    <w:p>
      <w:pPr>
        <w:pStyle w:val="Compact"/>
        <w:numPr>
          <w:ilvl w:val="1"/>
          <w:numId w:val="2441"/>
        </w:numPr>
      </w:pPr>
      <w:r>
        <w:t xml:space="preserve">POST /api/pilotage/digest/envoyer</w:t>
      </w:r>
    </w:p>
    <w:p>
      <w:pPr>
        <w:pStyle w:val="Compact"/>
        <w:numPr>
          <w:ilvl w:val="0"/>
          <w:numId w:val="244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4 endpoints répondent 200 (aucun plan → toutes features activées)</w:t>
      </w:r>
    </w:p>
    <w:p>
      <w:pPr>
        <w:pStyle w:val="Compact"/>
        <w:numPr>
          <w:ilvl w:val="0"/>
          <w:numId w:val="244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features.userFeatures · GET/POST /api/pilotage/*</w:t>
      </w:r>
    </w:p>
    <w:p>
      <w:pPr>
        <w:pStyle w:val="Compact"/>
        <w:numPr>
          <w:ilvl w:val="0"/>
          <w:numId w:val="244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api/pilot.test.ts</w:t>
      </w:r>
    </w:p>
    <w:bookmarkEnd w:id="764"/>
    <w:bookmarkStart w:id="765" w:name="Xff1fdf91bef2cd5dd8a64c582d8710488d53255"/>
    <w:p>
      <w:pPr>
        <w:pStyle w:val="Heading3"/>
      </w:pPr>
      <w:r>
        <w:t xml:space="preserve">TC-PILOT-058 — Unitaire sweepSignauxAlertes — déduplication par signature et gating signaux_faibles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(changement d’état × gating)</w:t>
            </w:r>
          </w:p>
        </w:tc>
      </w:tr>
    </w:tbl>
    <w:p>
      <w:pPr>
        <w:pStyle w:val="Compact"/>
        <w:numPr>
          <w:ilvl w:val="0"/>
          <w:numId w:val="244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Table signaux_etat et notifications accessibles ; au moins un accompagnateur avec feature signaux_faibles</w:t>
      </w:r>
    </w:p>
    <w:p>
      <w:pPr>
        <w:pStyle w:val="Compact"/>
        <w:numPr>
          <w:ilvl w:val="0"/>
          <w:numId w:val="244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Un dossier passant de vert à rouge, puis sweep relancé sans changement</w:t>
      </w:r>
    </w:p>
    <w:p>
      <w:pPr>
        <w:pStyle w:val="Compact"/>
        <w:numPr>
          <w:ilvl w:val="0"/>
          <w:numId w:val="244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43"/>
        </w:numPr>
      </w:pPr>
      <w:r>
        <w:t xml:space="preserve">Appeler sweepSignauxAlertes() une 1re fois (montée vert→rouge)</w:t>
      </w:r>
    </w:p>
    <w:p>
      <w:pPr>
        <w:pStyle w:val="Compact"/>
        <w:numPr>
          <w:ilvl w:val="1"/>
          <w:numId w:val="2443"/>
        </w:numPr>
      </w:pPr>
      <w:r>
        <w:t xml:space="preserve">Relancer sweepSignauxAlertes() sans changement d’état</w:t>
      </w:r>
    </w:p>
    <w:p>
      <w:pPr>
        <w:pStyle w:val="Compact"/>
        <w:numPr>
          <w:ilvl w:val="0"/>
          <w:numId w:val="244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1er passage : upsert signaux_etat + 1 notification insérée (montée) ; 2e passage : prev.signature === s.signature → aucune nouvelle notification ; accompagnateur sans</w:t>
      </w:r>
      <w:r>
        <w:t xml:space="preserve"> </w:t>
      </w:r>
      <w:r>
        <w:t xml:space="preserve">‘signaux_faibles’</w:t>
      </w:r>
      <w:r>
        <w:t xml:space="preserve"> </w:t>
      </w:r>
      <w:r>
        <w:t xml:space="preserve">ignoré (continue)</w:t>
      </w:r>
    </w:p>
    <w:p>
      <w:pPr>
        <w:pStyle w:val="Compact"/>
        <w:numPr>
          <w:ilvl w:val="0"/>
          <w:numId w:val="244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signaux_faibles · sweepSignauxAlertes()</w:t>
      </w:r>
    </w:p>
    <w:p>
      <w:pPr>
        <w:pStyle w:val="Compact"/>
        <w:numPr>
          <w:ilvl w:val="0"/>
          <w:numId w:val="244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65"/>
    <w:bookmarkStart w:id="766" w:name="Xb0a2c8afea63ff7edaddb40f39d0c96b47bcbe8"/>
    <w:p>
      <w:pPr>
        <w:pStyle w:val="Heading3"/>
      </w:pPr>
      <w:r>
        <w:t xml:space="preserve">TC-PILOT-059 — Unitaire sweepDigestsHebdo — désactivé par défaut et un envoi par semaine ISO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Table de décision (cron × créneau × idempotence)</w:t>
            </w:r>
          </w:p>
        </w:tc>
      </w:tr>
    </w:tbl>
    <w:p>
      <w:pPr>
        <w:pStyle w:val="Compact"/>
        <w:numPr>
          <w:ilvl w:val="0"/>
          <w:numId w:val="244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sweepDigestsHebdo testable ; contrôle de DIGEST_CRON et de l’heure</w:t>
      </w:r>
    </w:p>
    <w:p>
      <w:pPr>
        <w:pStyle w:val="Compact"/>
        <w:numPr>
          <w:ilvl w:val="0"/>
          <w:numId w:val="244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 DIGEST_CRON non défini ; Cas B DIGEST_CRON=1 un lundi 08h avec digest_envois déjà présent pour la semaine</w:t>
      </w:r>
    </w:p>
    <w:p>
      <w:pPr>
        <w:pStyle w:val="Compact"/>
        <w:numPr>
          <w:ilvl w:val="0"/>
          <w:numId w:val="244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45"/>
        </w:numPr>
      </w:pPr>
      <w:r>
        <w:t xml:space="preserve">Appeler sweepDigestsHebdo() sans DIGEST_CRON</w:t>
      </w:r>
    </w:p>
    <w:p>
      <w:pPr>
        <w:pStyle w:val="Compact"/>
        <w:numPr>
          <w:ilvl w:val="1"/>
          <w:numId w:val="2445"/>
        </w:numPr>
      </w:pPr>
      <w:r>
        <w:t xml:space="preserve">Appeler avec DIGEST_CRON=1 hors lundi 08h</w:t>
      </w:r>
    </w:p>
    <w:p>
      <w:pPr>
        <w:pStyle w:val="Compact"/>
        <w:numPr>
          <w:ilvl w:val="1"/>
          <w:numId w:val="2445"/>
        </w:numPr>
      </w:pPr>
      <w:r>
        <w:t xml:space="preserve">Appeler lundi 08h avec envoi déjà enregistré</w:t>
      </w:r>
    </w:p>
    <w:p>
      <w:pPr>
        <w:pStyle w:val="Compact"/>
        <w:numPr>
          <w:ilvl w:val="0"/>
          <w:numId w:val="244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Sans DIGEST_CRON ou hors lundi 08h → retour immédiat, aucun email ; lundi 08h mais déjà envoyé (digest_envois) → skip (continue) ; gating digest_email respecté</w:t>
      </w:r>
    </w:p>
    <w:p>
      <w:pPr>
        <w:pStyle w:val="Compact"/>
        <w:numPr>
          <w:ilvl w:val="0"/>
          <w:numId w:val="244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digest_email · sweepDigestsHebdo()</w:t>
      </w:r>
    </w:p>
    <w:p>
      <w:pPr>
        <w:pStyle w:val="Compact"/>
        <w:numPr>
          <w:ilvl w:val="0"/>
          <w:numId w:val="244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766"/>
    <w:bookmarkEnd w:id="767"/>
    <w:bookmarkStart w:id="840" w:name="domaine-reflex-72-cas"/>
    <w:p>
      <w:pPr>
        <w:pStyle w:val="Heading2"/>
      </w:pPr>
      <w:r>
        <w:t xml:space="preserve">Domaine REFLEX — 72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2446"/>
        </w:numPr>
      </w:pPr>
      <w:r>
        <w:rPr>
          <w:rStyle w:val="VerbatimChar"/>
        </w:rPr>
        <w:t xml:space="preserve">GET /api/reflexivite/bilan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bilan_pratique</w:t>
      </w:r>
      <w:r>
        <w:t xml:space="preserve"> </w:t>
      </w:r>
      <w:r>
        <w:t xml:space="preserve">· rôle: accompagnateur — Relit le bilan de pratique global persisté (ou null) + compteurs de base (nbDossiers, nbEntretiens, miroirs, indicateurs)</w:t>
      </w:r>
    </w:p>
    <w:p>
      <w:pPr>
        <w:pStyle w:val="Compact"/>
        <w:numPr>
          <w:ilvl w:val="0"/>
          <w:numId w:val="2446"/>
        </w:numPr>
      </w:pPr>
      <w:r>
        <w:rPr>
          <w:rStyle w:val="VerbatimChar"/>
        </w:rPr>
        <w:t xml:space="preserve">POST /api/reflexivite/bilan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bilan_pratique</w:t>
      </w:r>
      <w:r>
        <w:t xml:space="preserve"> </w:t>
      </w:r>
      <w:r>
        <w:t xml:space="preserve">· rôle: accompagnateur — Génère/regénère le bilan réflexif global (IA si scores présents, sinon repli heuristique bilanFallback) et le persiste (upsert) ; renvoie forces/axes/evolution/synthese/conseils/source</w:t>
      </w:r>
    </w:p>
    <w:p>
      <w:pPr>
        <w:pStyle w:val="Compact"/>
        <w:numPr>
          <w:ilvl w:val="0"/>
          <w:numId w:val="2446"/>
        </w:numPr>
      </w:pPr>
      <w:r>
        <w:rPr>
          <w:rStyle w:val="VerbatimChar"/>
        </w:rPr>
        <w:t xml:space="preserve">GET /api/reflexivite/coach/phase/:phase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coach_posture</w:t>
      </w:r>
      <w:r>
        <w:t xml:space="preserve"> </w:t>
      </w:r>
      <w:r>
        <w:t xml:space="preserve">· rôle: accompagnateur — Rappels de posture pour une phase (titre, objectif, vigilance, questions) ; 404 si phase inconnue</w:t>
      </w:r>
    </w:p>
    <w:p>
      <w:pPr>
        <w:pStyle w:val="Compact"/>
        <w:numPr>
          <w:ilvl w:val="0"/>
          <w:numId w:val="2446"/>
        </w:numPr>
      </w:pPr>
      <w:r>
        <w:rPr>
          <w:rStyle w:val="VerbatimChar"/>
        </w:rPr>
        <w:t xml:space="preserve">POST /api/reflexivite/coach/analyser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coach_posture</w:t>
      </w:r>
      <w:r>
        <w:t xml:space="preserve"> </w:t>
      </w:r>
      <w:r>
        <w:t xml:space="preserve">· rôle: accompagnateur — Analyse une question (ouverte/fermée/inductive) via IA, repli déterministe analyseQuestionFallback (OPEN_RE/FERME_RE) ; 400 si question vide</w:t>
      </w:r>
    </w:p>
    <w:p>
      <w:pPr>
        <w:pStyle w:val="Compact"/>
        <w:numPr>
          <w:ilvl w:val="0"/>
          <w:numId w:val="2446"/>
        </w:numPr>
      </w:pPr>
      <w:r>
        <w:rPr>
          <w:rStyle w:val="VerbatimChar"/>
        </w:rPr>
        <w:t xml:space="preserve">GET /api/reflexivite/debriefing/session/:sid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debriefing</w:t>
      </w:r>
      <w:r>
        <w:t xml:space="preserve"> </w:t>
      </w:r>
      <w:r>
        <w:t xml:space="preserve">· rôle: accompagnateur — Relit le débriefing d’un entretien + les 3 questions guidées ; 404 si session non possédée</w:t>
      </w:r>
    </w:p>
    <w:p>
      <w:pPr>
        <w:pStyle w:val="Compact"/>
        <w:numPr>
          <w:ilvl w:val="0"/>
          <w:numId w:val="2446"/>
        </w:numPr>
      </w:pPr>
      <w:r>
        <w:rPr>
          <w:rStyle w:val="VerbatimChar"/>
        </w:rPr>
        <w:t xml:space="preserve">POST /api/reflexivite/debriefing/session/:sid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debriefing</w:t>
      </w:r>
      <w:r>
        <w:t xml:space="preserve"> </w:t>
      </w:r>
      <w:r>
        <w:t xml:space="preserve">· rôle: accompagnateur — Enregistre (upsert) les réponses du débriefing (source=manuel) ; 404 si session non possédée</w:t>
      </w:r>
    </w:p>
    <w:p>
      <w:pPr>
        <w:pStyle w:val="Compact"/>
        <w:numPr>
          <w:ilvl w:val="0"/>
          <w:numId w:val="2446"/>
        </w:numPr>
      </w:pPr>
      <w:r>
        <w:rPr>
          <w:rStyle w:val="VerbatimChar"/>
        </w:rPr>
        <w:t xml:space="preserve">POST /api/reflexivite/debriefing/session/:sid/suggerer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debriefing</w:t>
      </w:r>
      <w:r>
        <w:t xml:space="preserve"> </w:t>
      </w:r>
      <w:r>
        <w:t xml:space="preserve">· rôle: accompagnateur — Amorce IA du débriefing à partir des traces de session ; repli heuristique 3 réponses ; 404 si session non possédée</w:t>
      </w:r>
    </w:p>
    <w:p>
      <w:pPr>
        <w:pStyle w:val="Compact"/>
        <w:numPr>
          <w:ilvl w:val="0"/>
          <w:numId w:val="2446"/>
        </w:numPr>
      </w:pPr>
      <w:r>
        <w:rPr>
          <w:rStyle w:val="VerbatimChar"/>
        </w:rPr>
        <w:t xml:space="preserve">GET /api/reflexivite/replay/session/:sid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replay_annote</w:t>
      </w:r>
      <w:r>
        <w:t xml:space="preserve"> </w:t>
      </w:r>
      <w:r>
        <w:t xml:space="preserve">· rôle: accompagnateur — Relit le replay annoté (moments construits depuis questions_entretien + annotations sauvées) ; 404 si session non possédée</w:t>
      </w:r>
    </w:p>
    <w:p>
      <w:pPr>
        <w:pStyle w:val="Compact"/>
        <w:numPr>
          <w:ilvl w:val="0"/>
          <w:numId w:val="2446"/>
        </w:numPr>
      </w:pPr>
      <w:r>
        <w:rPr>
          <w:rStyle w:val="VerbatimChar"/>
        </w:rPr>
        <w:t xml:space="preserve">POST /api/reflexivite/replay/session/:sid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replay_annote</w:t>
      </w:r>
      <w:r>
        <w:t xml:space="preserve"> </w:t>
      </w:r>
      <w:r>
        <w:t xml:space="preserve">· rôle: accompagnateur — Enregistre (upsert) les annotations par moment (ref/annotation, source=manuel) ; 404 si session non possédée</w:t>
      </w:r>
    </w:p>
    <w:p>
      <w:pPr>
        <w:pStyle w:val="Compact"/>
        <w:numPr>
          <w:ilvl w:val="0"/>
          <w:numId w:val="2446"/>
        </w:numPr>
      </w:pPr>
      <w:r>
        <w:rPr>
          <w:rStyle w:val="VerbatimChar"/>
        </w:rPr>
        <w:t xml:space="preserve">POST /api/reflexivite/replay/session/:sid/initialiser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replay_annote</w:t>
      </w:r>
      <w:r>
        <w:t xml:space="preserve"> </w:t>
      </w:r>
      <w:r>
        <w:t xml:space="preserve">· rôle: accompagnateur — Amorce IA d’une annotation par moment ; repli déterministe via OPEN_RE ; si aucun moment renvoie liste vide source=heuristique ; 404 si session non possédée</w:t>
      </w:r>
    </w:p>
    <w:bookmarkStart w:id="768" w:name="X9db54be47d8288bb070439d58ce79d444a818b5"/>
    <w:p>
      <w:pPr>
        <w:pStyle w:val="Heading3"/>
      </w:pPr>
      <w:r>
        <w:t xml:space="preserve">TC-REFLEX-001 — GET /bilan — relecture nominale (accompagnateur, bilan pré-publié)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4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(Mohamed elafrit.mohamed@gmail.com) possédant des parcours/auto-évaluations ; un bilan déjà persisté dans bilans_pratique.</w:t>
      </w:r>
    </w:p>
    <w:p>
      <w:pPr>
        <w:pStyle w:val="Compact"/>
        <w:numPr>
          <w:ilvl w:val="0"/>
          <w:numId w:val="24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accompagnateur valide.</w:t>
      </w:r>
    </w:p>
    <w:p>
      <w:pPr>
        <w:pStyle w:val="Compact"/>
        <w:numPr>
          <w:ilvl w:val="0"/>
          <w:numId w:val="24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48"/>
        </w:numPr>
      </w:pPr>
      <w:r>
        <w:t xml:space="preserve">GET /api/reflexivite/bilan avec cookie accompagnateur</w:t>
      </w:r>
    </w:p>
    <w:p>
      <w:pPr>
        <w:pStyle w:val="Compact"/>
        <w:numPr>
          <w:ilvl w:val="0"/>
          <w:numId w:val="24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corps {bilan, base} ; bilan non null avec forces[], axes[], evolution, synthese, conseils[], source, genere_le ; base contient nbDossiers, nbEntretiens, miroirs, indicateurs (entiers ≥0).</w:t>
      </w:r>
    </w:p>
    <w:p>
      <w:pPr>
        <w:pStyle w:val="Compact"/>
        <w:numPr>
          <w:ilvl w:val="0"/>
          <w:numId w:val="24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bilan_pratique — GET /api/reflexivite/bilan</w:t>
      </w:r>
    </w:p>
    <w:p>
      <w:pPr>
        <w:pStyle w:val="Compact"/>
        <w:numPr>
          <w:ilvl w:val="0"/>
          <w:numId w:val="24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68"/>
    <w:bookmarkStart w:id="769" w:name="X826e1b30912979e10e3c45a13f5dcc071a23af0"/>
    <w:p>
      <w:pPr>
        <w:pStyle w:val="Heading3"/>
      </w:pPr>
      <w:r>
        <w:t xml:space="preserve">TC-REFLEX-002 — GET /bilan — bilan null si jamais généré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(présence/absence de bilan)</w:t>
            </w:r>
          </w:p>
        </w:tc>
      </w:tr>
    </w:tbl>
    <w:p>
      <w:pPr>
        <w:pStyle w:val="Compact"/>
        <w:numPr>
          <w:ilvl w:val="0"/>
          <w:numId w:val="24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sans ligne dans bilans_pratique (camille.laurent@boussole.demo si bilan non généré).</w:t>
      </w:r>
    </w:p>
    <w:p>
      <w:pPr>
        <w:pStyle w:val="Compact"/>
        <w:numPr>
          <w:ilvl w:val="0"/>
          <w:numId w:val="24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accompagnateur valide sans bilan persisté.</w:t>
      </w:r>
    </w:p>
    <w:p>
      <w:pPr>
        <w:pStyle w:val="Compact"/>
        <w:numPr>
          <w:ilvl w:val="0"/>
          <w:numId w:val="24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50"/>
        </w:numPr>
      </w:pPr>
      <w:r>
        <w:t xml:space="preserve">GET /api/reflexivite/bilan</w:t>
      </w:r>
    </w:p>
    <w:p>
      <w:pPr>
        <w:pStyle w:val="Compact"/>
        <w:numPr>
          <w:ilvl w:val="0"/>
          <w:numId w:val="24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bilan=null ; base présent avec compteurs cohérents.</w:t>
      </w:r>
    </w:p>
    <w:p>
      <w:pPr>
        <w:pStyle w:val="Compact"/>
        <w:numPr>
          <w:ilvl w:val="0"/>
          <w:numId w:val="24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bilan_pratique — GET /api/reflexivite/bilan</w:t>
      </w:r>
    </w:p>
    <w:p>
      <w:pPr>
        <w:pStyle w:val="Compact"/>
        <w:numPr>
          <w:ilvl w:val="0"/>
          <w:numId w:val="24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69"/>
    <w:bookmarkStart w:id="770" w:name="Xe6eb2ab9121bc6f3147f68eaaf33f98a13746a4"/>
    <w:p>
      <w:pPr>
        <w:pStyle w:val="Heading3"/>
      </w:pPr>
      <w:r>
        <w:t xml:space="preserve">TC-REFLEX-003 — GET /bilan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4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de session.</w:t>
      </w:r>
    </w:p>
    <w:p>
      <w:pPr>
        <w:pStyle w:val="Compact"/>
        <w:numPr>
          <w:ilvl w:val="0"/>
          <w:numId w:val="24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Requête sans cookie boussole_token.</w:t>
      </w:r>
    </w:p>
    <w:p>
      <w:pPr>
        <w:pStyle w:val="Compact"/>
        <w:numPr>
          <w:ilvl w:val="0"/>
          <w:numId w:val="24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52"/>
        </w:numPr>
      </w:pPr>
      <w:r>
        <w:t xml:space="preserve">GET /api/reflexivite/bilan sans cookie</w:t>
      </w:r>
    </w:p>
    <w:p>
      <w:pPr>
        <w:pStyle w:val="Compact"/>
        <w:numPr>
          <w:ilvl w:val="0"/>
          <w:numId w:val="24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24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GET /api/reflexivite/bilan</w:t>
      </w:r>
    </w:p>
    <w:p>
      <w:pPr>
        <w:pStyle w:val="Compact"/>
        <w:numPr>
          <w:ilvl w:val="0"/>
          <w:numId w:val="24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70"/>
    <w:bookmarkStart w:id="771" w:name="Xbf8d0efc64247d07f9246aa490f90ccf292aa7e"/>
    <w:p>
      <w:pPr>
        <w:pStyle w:val="Heading3"/>
      </w:pPr>
      <w:r>
        <w:t xml:space="preserve">TC-REFLEX-004 — GET /bilan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4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(Amine afrit_mohamed@yahoo.fr).</w:t>
      </w:r>
    </w:p>
    <w:p>
      <w:pPr>
        <w:pStyle w:val="Compact"/>
        <w:numPr>
          <w:ilvl w:val="0"/>
          <w:numId w:val="24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accompagné valide.</w:t>
      </w:r>
    </w:p>
    <w:p>
      <w:pPr>
        <w:pStyle w:val="Compact"/>
        <w:numPr>
          <w:ilvl w:val="0"/>
          <w:numId w:val="24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54"/>
        </w:numPr>
      </w:pPr>
      <w:r>
        <w:t xml:space="preserve">GET /api/reflexivite/bilan avec cookie accompagné</w:t>
      </w:r>
    </w:p>
    <w:p>
      <w:pPr>
        <w:pStyle w:val="Compact"/>
        <w:numPr>
          <w:ilvl w:val="0"/>
          <w:numId w:val="24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‘Accès refusé’</w:t>
      </w:r>
      <w:r>
        <w:t xml:space="preserve">}.</w:t>
      </w:r>
    </w:p>
    <w:p>
      <w:pPr>
        <w:pStyle w:val="Compact"/>
        <w:numPr>
          <w:ilvl w:val="0"/>
          <w:numId w:val="24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‘accompagnateur’</w:t>
      </w:r>
      <w:r>
        <w:t xml:space="preserve">) — GET /api/reflexivite/bilan</w:t>
      </w:r>
    </w:p>
    <w:p>
      <w:pPr>
        <w:pStyle w:val="Compact"/>
        <w:numPr>
          <w:ilvl w:val="0"/>
          <w:numId w:val="24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71"/>
    <w:bookmarkStart w:id="772" w:name="X5fe4d152946999b094ff30e3b6a18b50aa31d9c"/>
    <w:p>
      <w:pPr>
        <w:pStyle w:val="Heading3"/>
      </w:pPr>
      <w:r>
        <w:t xml:space="preserve">TC-REFLEX-005 — GET /bilan — 403 plan sans la fonctionnalité bilan_pratique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OK x feature absente)</w:t>
            </w:r>
          </w:p>
        </w:tc>
      </w:tr>
    </w:tbl>
    <w:p>
      <w:pPr>
        <w:pStyle w:val="Compact"/>
        <w:numPr>
          <w:ilvl w:val="0"/>
          <w:numId w:val="24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affecté à un plan (ex. Découverte/Essentiel) dont les features n’incluent pas</w:t>
      </w:r>
      <w:r>
        <w:t xml:space="preserve"> </w:t>
      </w:r>
      <w:r>
        <w:t xml:space="preserve">‘bilan_pratique’</w:t>
      </w:r>
      <w:r>
        <w:t xml:space="preserve">.</w:t>
      </w:r>
    </w:p>
    <w:p>
      <w:pPr>
        <w:pStyle w:val="Compact"/>
        <w:numPr>
          <w:ilvl w:val="0"/>
          <w:numId w:val="24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accompagnateur avec plan_id restreint.</w:t>
      </w:r>
    </w:p>
    <w:p>
      <w:pPr>
        <w:pStyle w:val="Compact"/>
        <w:numPr>
          <w:ilvl w:val="0"/>
          <w:numId w:val="24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56"/>
        </w:numPr>
      </w:pPr>
      <w:r>
        <w:t xml:space="preserve">GET /api/reflexivite/bilan</w:t>
      </w:r>
    </w:p>
    <w:p>
      <w:pPr>
        <w:pStyle w:val="Compact"/>
        <w:numPr>
          <w:ilvl w:val="0"/>
          <w:numId w:val="24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‘Fonctionnalité non disponible dans votre offre’</w:t>
      </w:r>
      <w:r>
        <w:t xml:space="preserve">}.</w:t>
      </w:r>
    </w:p>
    <w:p>
      <w:pPr>
        <w:pStyle w:val="Compact"/>
        <w:numPr>
          <w:ilvl w:val="0"/>
          <w:numId w:val="24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‘bilan_pratique’</w:t>
      </w:r>
      <w:r>
        <w:t xml:space="preserve">) — GET /api/reflexivite/bilan</w:t>
      </w:r>
    </w:p>
    <w:p>
      <w:pPr>
        <w:pStyle w:val="Compact"/>
        <w:numPr>
          <w:ilvl w:val="0"/>
          <w:numId w:val="24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72"/>
    <w:bookmarkStart w:id="773" w:name="Xb551c9aea45bc1d054365a88bc6566475dd1f7d"/>
    <w:p>
      <w:pPr>
        <w:pStyle w:val="Heading3"/>
      </w:pPr>
      <w:r>
        <w:t xml:space="preserve">TC-REFLEX-006 — POST /bilan — génération nominale et persistance (contrat IA)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+ persistance/relecture</w:t>
            </w:r>
          </w:p>
        </w:tc>
      </w:tr>
    </w:tbl>
    <w:p>
      <w:pPr>
        <w:pStyle w:val="Compact"/>
        <w:numPr>
          <w:ilvl w:val="0"/>
          <w:numId w:val="24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au moins un indicateur d’auto-évaluation noté (scores.length&gt;0) ; clé ANTHROPIC_API_KEY présente.</w:t>
      </w:r>
    </w:p>
    <w:p>
      <w:pPr>
        <w:pStyle w:val="Compact"/>
        <w:numPr>
          <w:ilvl w:val="0"/>
          <w:numId w:val="24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accompagnateur ; corps vide.</w:t>
      </w:r>
    </w:p>
    <w:p>
      <w:pPr>
        <w:pStyle w:val="Compact"/>
        <w:numPr>
          <w:ilvl w:val="0"/>
          <w:numId w:val="24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58"/>
        </w:numPr>
      </w:pPr>
      <w:r>
        <w:t xml:space="preserve">POST /api/reflexivite/bilan</w:t>
      </w:r>
    </w:p>
    <w:p>
      <w:pPr>
        <w:pStyle w:val="Compact"/>
        <w:numPr>
          <w:ilvl w:val="1"/>
          <w:numId w:val="2458"/>
        </w:numPr>
      </w:pPr>
      <w:r>
        <w:t xml:space="preserve">Puis GET /api/reflexivite/bilan</w:t>
      </w:r>
    </w:p>
    <w:p>
      <w:pPr>
        <w:pStyle w:val="Compact"/>
        <w:numPr>
          <w:ilvl w:val="0"/>
          <w:numId w:val="24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corps {forces[3], axes[3], evolution, synthese, conseils[], source} ; champs string non vides, tableaux typés ; source ∈ {</w:t>
      </w:r>
      <w:r>
        <w:t xml:space="preserve">‘ia’</w:t>
      </w:r>
      <w:r>
        <w:t xml:space="preserve">,</w:t>
      </w:r>
      <w:r>
        <w:t xml:space="preserve">‘heuristique’</w:t>
      </w:r>
      <w:r>
        <w:t xml:space="preserve">} ; le GET suivant relit le même contenu persisté (genere_le récent).</w:t>
      </w:r>
    </w:p>
    <w:p>
      <w:pPr>
        <w:pStyle w:val="Compact"/>
        <w:numPr>
          <w:ilvl w:val="0"/>
          <w:numId w:val="24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bilan_pratique — POST /api/reflexivite/bilan</w:t>
      </w:r>
    </w:p>
    <w:p>
      <w:pPr>
        <w:pStyle w:val="Compact"/>
        <w:numPr>
          <w:ilvl w:val="0"/>
          <w:numId w:val="24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73"/>
    <w:bookmarkStart w:id="774" w:name="Xc214b2e2c8b94421b2e5674f8b93dad3c74d91f"/>
    <w:p>
      <w:pPr>
        <w:pStyle w:val="Heading3"/>
      </w:pPr>
      <w:r>
        <w:t xml:space="preserve">TC-REFLEX-007 — POST /bilan — repli heuristique quand pas de scores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(avec/sans scores) + test du contrat</w:t>
            </w:r>
          </w:p>
        </w:tc>
      </w:tr>
    </w:tbl>
    <w:p>
      <w:pPr>
        <w:pStyle w:val="Compact"/>
        <w:numPr>
          <w:ilvl w:val="0"/>
          <w:numId w:val="24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sans aucun score d’auto-évaluation (scores.length===0).</w:t>
      </w:r>
    </w:p>
    <w:p>
      <w:pPr>
        <w:pStyle w:val="Compact"/>
        <w:numPr>
          <w:ilvl w:val="0"/>
          <w:numId w:val="24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accompagnateur sans auto_evaluation_scores rattachés.</w:t>
      </w:r>
    </w:p>
    <w:p>
      <w:pPr>
        <w:pStyle w:val="Compact"/>
        <w:numPr>
          <w:ilvl w:val="0"/>
          <w:numId w:val="24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60"/>
        </w:numPr>
      </w:pPr>
      <w:r>
        <w:t xml:space="preserve">POST /api/reflexivite/bilan</w:t>
      </w:r>
    </w:p>
    <w:p>
      <w:pPr>
        <w:pStyle w:val="Compact"/>
        <w:numPr>
          <w:ilvl w:val="0"/>
          <w:numId w:val="24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source=</w:t>
      </w:r>
      <w:r>
        <w:t xml:space="preserve">‘heuristique’</w:t>
      </w:r>
      <w:r>
        <w:t xml:space="preserve"> </w:t>
      </w:r>
      <w:r>
        <w:t xml:space="preserve">; structure complète (forces, axes, evolution, synthese, conseils) renseignée par bilanFallback même si forces/axes peuvent être vides faute de scores.</w:t>
      </w:r>
    </w:p>
    <w:p>
      <w:pPr>
        <w:pStyle w:val="Compact"/>
        <w:numPr>
          <w:ilvl w:val="0"/>
          <w:numId w:val="24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bilan_pratique — POST /api/reflexivite/bilan (bilanFallback)</w:t>
      </w:r>
    </w:p>
    <w:p>
      <w:pPr>
        <w:pStyle w:val="Compact"/>
        <w:numPr>
          <w:ilvl w:val="0"/>
          <w:numId w:val="24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74"/>
    <w:bookmarkStart w:id="775" w:name="Xb8e428cfe3573597ffc4c80d4e29588b289b7fc"/>
    <w:p>
      <w:pPr>
        <w:pStyle w:val="Heading3"/>
      </w:pPr>
      <w:r>
        <w:t xml:space="preserve">TC-REFLEX-008 — POST /bilan — upsert idempotent (un seul bilan par accompagnateur)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(idempotence upsert)</w:t>
            </w:r>
          </w:p>
        </w:tc>
      </w:tr>
    </w:tbl>
    <w:p>
      <w:pPr>
        <w:pStyle w:val="Compact"/>
        <w:numPr>
          <w:ilvl w:val="0"/>
          <w:numId w:val="24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ayant déjà généré un bilan.</w:t>
      </w:r>
    </w:p>
    <w:p>
      <w:pPr>
        <w:pStyle w:val="Compact"/>
        <w:numPr>
          <w:ilvl w:val="0"/>
          <w:numId w:val="24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accompagnateur.</w:t>
      </w:r>
    </w:p>
    <w:p>
      <w:pPr>
        <w:pStyle w:val="Compact"/>
        <w:numPr>
          <w:ilvl w:val="0"/>
          <w:numId w:val="24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62"/>
        </w:numPr>
      </w:pPr>
      <w:r>
        <w:t xml:space="preserve">POST /api/reflexivite/bilan deux fois de suite</w:t>
      </w:r>
    </w:p>
    <w:p>
      <w:pPr>
        <w:pStyle w:val="Compact"/>
        <w:numPr>
          <w:ilvl w:val="1"/>
          <w:numId w:val="2462"/>
        </w:numPr>
      </w:pPr>
      <w:r>
        <w:t xml:space="preserve">GET /api/reflexivite/bilan</w:t>
      </w:r>
    </w:p>
    <w:p>
      <w:pPr>
        <w:pStyle w:val="Compact"/>
        <w:numPr>
          <w:ilvl w:val="0"/>
          <w:numId w:val="24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aux deux POST ; le second remplace le premier (ON CONFLICT accompagnateur_id) ; GET ne renvoie qu’un bilan avec genere_le mis à jour.</w:t>
      </w:r>
    </w:p>
    <w:p>
      <w:pPr>
        <w:pStyle w:val="Compact"/>
        <w:numPr>
          <w:ilvl w:val="0"/>
          <w:numId w:val="24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bilan_pratique — POST /api/reflexivite/bilan</w:t>
      </w:r>
    </w:p>
    <w:p>
      <w:pPr>
        <w:pStyle w:val="Compact"/>
        <w:numPr>
          <w:ilvl w:val="0"/>
          <w:numId w:val="24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75"/>
    <w:bookmarkStart w:id="776" w:name="Xd0feac84d1cf1d753a5e3407ddee76f9efa5a12"/>
    <w:p>
      <w:pPr>
        <w:pStyle w:val="Heading3"/>
      </w:pPr>
      <w:r>
        <w:t xml:space="preserve">TC-REFLEX-009 — POST /bilan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4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24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Requête sans cookie.</w:t>
      </w:r>
    </w:p>
    <w:p>
      <w:pPr>
        <w:pStyle w:val="Compact"/>
        <w:numPr>
          <w:ilvl w:val="0"/>
          <w:numId w:val="24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64"/>
        </w:numPr>
      </w:pPr>
      <w:r>
        <w:t xml:space="preserve">POST /api/reflexivite/bilan</w:t>
      </w:r>
    </w:p>
    <w:p>
      <w:pPr>
        <w:pStyle w:val="Compact"/>
        <w:numPr>
          <w:ilvl w:val="0"/>
          <w:numId w:val="24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24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POST /api/reflexivite/bilan</w:t>
      </w:r>
    </w:p>
    <w:p>
      <w:pPr>
        <w:pStyle w:val="Compact"/>
        <w:numPr>
          <w:ilvl w:val="0"/>
          <w:numId w:val="24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76"/>
    <w:bookmarkStart w:id="777" w:name="X631f155004f4fee1ae6e6c78d25afcdb5cc363b"/>
    <w:p>
      <w:pPr>
        <w:pStyle w:val="Heading3"/>
      </w:pPr>
      <w:r>
        <w:t xml:space="preserve">TC-REFLEX-010 — POST /bilan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4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24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accompagné valide.</w:t>
      </w:r>
    </w:p>
    <w:p>
      <w:pPr>
        <w:pStyle w:val="Compact"/>
        <w:numPr>
          <w:ilvl w:val="0"/>
          <w:numId w:val="24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66"/>
        </w:numPr>
      </w:pPr>
      <w:r>
        <w:t xml:space="preserve">POST /api/reflexivite/bilan</w:t>
      </w:r>
    </w:p>
    <w:p>
      <w:pPr>
        <w:pStyle w:val="Compact"/>
        <w:numPr>
          <w:ilvl w:val="0"/>
          <w:numId w:val="24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‘Accès refusé’</w:t>
      </w:r>
      <w:r>
        <w:t xml:space="preserve">}.</w:t>
      </w:r>
    </w:p>
    <w:p>
      <w:pPr>
        <w:pStyle w:val="Compact"/>
        <w:numPr>
          <w:ilvl w:val="0"/>
          <w:numId w:val="24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‘accompagnateur’</w:t>
      </w:r>
      <w:r>
        <w:t xml:space="preserve">) — POST /api/reflexivite/bilan</w:t>
      </w:r>
    </w:p>
    <w:p>
      <w:pPr>
        <w:pStyle w:val="Compact"/>
        <w:numPr>
          <w:ilvl w:val="0"/>
          <w:numId w:val="24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77"/>
    <w:bookmarkStart w:id="778" w:name="Xc70b51b68713e092125a5b3d67515a015b87275"/>
    <w:p>
      <w:pPr>
        <w:pStyle w:val="Heading3"/>
      </w:pPr>
      <w:r>
        <w:t xml:space="preserve">TC-REFLEX-011 — POST /bilan — 403 offre sans bilan_pratique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(gating feature)</w:t>
            </w:r>
          </w:p>
        </w:tc>
      </w:tr>
    </w:tbl>
    <w:p>
      <w:pPr>
        <w:pStyle w:val="Compact"/>
        <w:numPr>
          <w:ilvl w:val="0"/>
          <w:numId w:val="24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plan sans feature bilan_pratique.</w:t>
      </w:r>
    </w:p>
    <w:p>
      <w:pPr>
        <w:pStyle w:val="Compact"/>
        <w:numPr>
          <w:ilvl w:val="0"/>
          <w:numId w:val="24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accompagnateur plan restreint.</w:t>
      </w:r>
    </w:p>
    <w:p>
      <w:pPr>
        <w:pStyle w:val="Compact"/>
        <w:numPr>
          <w:ilvl w:val="0"/>
          <w:numId w:val="24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68"/>
        </w:numPr>
      </w:pPr>
      <w:r>
        <w:t xml:space="preserve">POST /api/reflexivite/bilan</w:t>
      </w:r>
    </w:p>
    <w:p>
      <w:pPr>
        <w:pStyle w:val="Compact"/>
        <w:numPr>
          <w:ilvl w:val="0"/>
          <w:numId w:val="24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‘Fonctionnalité non disponible dans votre offre’</w:t>
      </w:r>
      <w:r>
        <w:t xml:space="preserve">}.</w:t>
      </w:r>
    </w:p>
    <w:p>
      <w:pPr>
        <w:pStyle w:val="Compact"/>
        <w:numPr>
          <w:ilvl w:val="0"/>
          <w:numId w:val="24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‘bilan_pratique’</w:t>
      </w:r>
      <w:r>
        <w:t xml:space="preserve">) — POST /api/reflexivite/bilan</w:t>
      </w:r>
    </w:p>
    <w:p>
      <w:pPr>
        <w:pStyle w:val="Compact"/>
        <w:numPr>
          <w:ilvl w:val="0"/>
          <w:numId w:val="24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78"/>
    <w:bookmarkStart w:id="779" w:name="Xd872cbef11e6a77bee105a8285c46d2099e703c"/>
    <w:p>
      <w:pPr>
        <w:pStyle w:val="Heading3"/>
      </w:pPr>
      <w:r>
        <w:t xml:space="preserve">TC-REFLEX-012 — Unitaire — bilanFallback construit forces/axes top et bottom des scores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+ partition d’équivalence</w:t>
            </w:r>
          </w:p>
        </w:tc>
      </w:tr>
    </w:tbl>
    <w:p>
      <w:pPr>
        <w:pStyle w:val="Compact"/>
        <w:numPr>
          <w:ilvl w:val="0"/>
          <w:numId w:val="24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Jeu de scores agrégés connu (≥4 indicateurs avec moyennes distinctes), labels présents dans INDIC_LABEL.</w:t>
      </w:r>
    </w:p>
    <w:p>
      <w:pPr>
        <w:pStyle w:val="Compact"/>
        <w:numPr>
          <w:ilvl w:val="0"/>
          <w:numId w:val="24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scores triés par moy DESC ; ex. moyennes 90,80,70,40,30,20.</w:t>
      </w:r>
    </w:p>
    <w:p>
      <w:pPr>
        <w:pStyle w:val="Compact"/>
        <w:numPr>
          <w:ilvl w:val="0"/>
          <w:numId w:val="24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70"/>
        </w:numPr>
      </w:pPr>
      <w:r>
        <w:t xml:space="preserve">Appeler bilanContexte/bilanFallback avec ces scores mockés</w:t>
      </w:r>
    </w:p>
    <w:p>
      <w:pPr>
        <w:pStyle w:val="Compact"/>
        <w:numPr>
          <w:ilvl w:val="1"/>
          <w:numId w:val="2470"/>
        </w:numPr>
      </w:pPr>
      <w:r>
        <w:t xml:space="preserve">Inspecter forces (top 3) et axes (bottom 3)</w:t>
      </w:r>
    </w:p>
    <w:p>
      <w:pPr>
        <w:pStyle w:val="Compact"/>
        <w:numPr>
          <w:ilvl w:val="0"/>
          <w:numId w:val="24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forces = 3 premiers (moy DESC) au format</w:t>
      </w:r>
      <w:r>
        <w:t xml:space="preserve"> </w:t>
      </w:r>
      <w:r>
        <w:t xml:space="preserve">‘</w:t>
      </w:r>
      <w:r>
        <w:t xml:space="preserve"> </w:t>
      </w:r>
      <w:r>
        <w:t xml:space="preserve">(</w:t>
      </w:r>
      <w:r>
        <w:t xml:space="preserve">/100)’</w:t>
      </w:r>
      <w:r>
        <w:t xml:space="preserve"> </w:t>
      </w:r>
      <w:r>
        <w:t xml:space="preserve">; axes = 3 derniers (ordre inversé) ; evolution/synthese/conseils non vides ; conseils contient 3 entrées.</w:t>
      </w:r>
    </w:p>
    <w:p>
      <w:pPr>
        <w:pStyle w:val="Compact"/>
        <w:numPr>
          <w:ilvl w:val="0"/>
          <w:numId w:val="24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bilan_pratique — bilanFallback (reflexivite.ts)</w:t>
      </w:r>
    </w:p>
    <w:p>
      <w:pPr>
        <w:pStyle w:val="Compact"/>
        <w:numPr>
          <w:ilvl w:val="0"/>
          <w:numId w:val="24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unit/reflexivite.test.ts</w:t>
      </w:r>
    </w:p>
    <w:bookmarkEnd w:id="779"/>
    <w:bookmarkStart w:id="780" w:name="X2046bf97334d28835704452a61f3469a90319ba"/>
    <w:p>
      <w:pPr>
        <w:pStyle w:val="Heading3"/>
      </w:pPr>
      <w:r>
        <w:t xml:space="preserve">TC-REFLEX-013 — Unitaire — bilanFallback avec label inconnu (repli sur l’id)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(label connu/inconnu)</w:t>
            </w:r>
          </w:p>
        </w:tc>
      </w:tr>
    </w:tbl>
    <w:p>
      <w:pPr>
        <w:pStyle w:val="Compact"/>
        <w:numPr>
          <w:ilvl w:val="0"/>
          <w:numId w:val="24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indicateur dont l’id n’existe pas dans INDIC_LABEL.</w:t>
      </w:r>
    </w:p>
    <w:p>
      <w:pPr>
        <w:pStyle w:val="Compact"/>
        <w:numPr>
          <w:ilvl w:val="0"/>
          <w:numId w:val="24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score {indicateur:</w:t>
      </w:r>
      <w:r>
        <w:t xml:space="preserve">‘inconnu_x’</w:t>
      </w:r>
      <w:r>
        <w:t xml:space="preserve">, moy:55, n:1}.</w:t>
      </w:r>
    </w:p>
    <w:p>
      <w:pPr>
        <w:pStyle w:val="Compact"/>
        <w:numPr>
          <w:ilvl w:val="0"/>
          <w:numId w:val="24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72"/>
        </w:numPr>
      </w:pPr>
      <w:r>
        <w:t xml:space="preserve">Appeler bilanFallback</w:t>
      </w:r>
    </w:p>
    <w:p>
      <w:pPr>
        <w:pStyle w:val="Compact"/>
        <w:numPr>
          <w:ilvl w:val="1"/>
          <w:numId w:val="2472"/>
        </w:numPr>
      </w:pPr>
      <w:r>
        <w:t xml:space="preserve">Lire l’entrée correspondante</w:t>
      </w:r>
    </w:p>
    <w:p>
      <w:pPr>
        <w:pStyle w:val="Compact"/>
        <w:numPr>
          <w:ilvl w:val="0"/>
          <w:numId w:val="24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libellé utilisé est l’id brut (</w:t>
      </w:r>
      <w:r>
        <w:t xml:space="preserve">‘inconnu_x (55/100)’</w:t>
      </w:r>
      <w:r>
        <w:t xml:space="preserve">) sans crash (lbl renvoie id si absent).</w:t>
      </w:r>
    </w:p>
    <w:p>
      <w:pPr>
        <w:pStyle w:val="Compact"/>
        <w:numPr>
          <w:ilvl w:val="0"/>
          <w:numId w:val="24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bilan_pratique — bilanFallback / INDIC_LABEL</w:t>
      </w:r>
    </w:p>
    <w:p>
      <w:pPr>
        <w:pStyle w:val="Compact"/>
        <w:numPr>
          <w:ilvl w:val="0"/>
          <w:numId w:val="24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unit/reflexivite.test.ts</w:t>
      </w:r>
    </w:p>
    <w:bookmarkEnd w:id="780"/>
    <w:bookmarkStart w:id="781" w:name="Xb8fe4fb48e3addcecb292bc5335f03d8e30f71c"/>
    <w:p>
      <w:pPr>
        <w:pStyle w:val="Heading3"/>
      </w:pPr>
      <w:r>
        <w:t xml:space="preserve">TC-REFLEX-014 — Unitaire — extractJson parse un JSON noyé dans du texte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+ partition d’équivalence</w:t>
            </w:r>
          </w:p>
        </w:tc>
      </w:tr>
    </w:tbl>
    <w:p>
      <w:pPr>
        <w:pStyle w:val="Compact"/>
        <w:numPr>
          <w:ilvl w:val="0"/>
          <w:numId w:val="24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extractJson disponible.</w:t>
      </w:r>
    </w:p>
    <w:p>
      <w:pPr>
        <w:pStyle w:val="Compact"/>
        <w:numPr>
          <w:ilvl w:val="0"/>
          <w:numId w:val="24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Texte</w:t>
      </w:r>
      <w:r>
        <w:t xml:space="preserve"> </w:t>
      </w:r>
      <w:r>
        <w:t xml:space="preserve">‘voici: {</w:t>
      </w:r>
      <w:r>
        <w:t xml:space="preserve">“forces”</w:t>
      </w:r>
      <w:r>
        <w:t xml:space="preserve">:[</w:t>
      </w:r>
      <w:r>
        <w:t xml:space="preserve">“a”</w:t>
      </w:r>
      <w:r>
        <w:t xml:space="preserve">],</w:t>
      </w:r>
      <w:r>
        <w:t xml:space="preserve">“axes”</w:t>
      </w:r>
      <w:r>
        <w:t xml:space="preserve">:[]} merci’</w:t>
      </w:r>
      <w:r>
        <w:t xml:space="preserve"> </w:t>
      </w:r>
      <w:r>
        <w:t xml:space="preserve">; et texte</w:t>
      </w:r>
      <w:r>
        <w:t xml:space="preserve"> </w:t>
      </w:r>
      <w:r>
        <w:t xml:space="preserve">‘pas de json’</w:t>
      </w:r>
      <w:r>
        <w:t xml:space="preserve"> </w:t>
      </w:r>
      <w:r>
        <w:t xml:space="preserve">; et</w:t>
      </w:r>
      <w:r>
        <w:t xml:space="preserve"> </w:t>
      </w:r>
      <w:r>
        <w:t xml:space="preserve">‘{cassé’</w:t>
      </w:r>
      <w:r>
        <w:t xml:space="preserve">.</w:t>
      </w:r>
    </w:p>
    <w:p>
      <w:pPr>
        <w:pStyle w:val="Compact"/>
        <w:numPr>
          <w:ilvl w:val="0"/>
          <w:numId w:val="24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74"/>
        </w:numPr>
      </w:pPr>
      <w:r>
        <w:t xml:space="preserve">extractJson sur chaque entrée</w:t>
      </w:r>
    </w:p>
    <w:p>
      <w:pPr>
        <w:pStyle w:val="Compact"/>
        <w:numPr>
          <w:ilvl w:val="0"/>
          <w:numId w:val="24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1er: objet {forces:[</w:t>
      </w:r>
      <w:r>
        <w:t xml:space="preserve">‘a’</w:t>
      </w:r>
      <w:r>
        <w:t xml:space="preserve">],axes:[]} ; 2e: null (pas d’accolades) ; 3e: null (JSON.parse échoue) ; entrée null -&gt; null.</w:t>
      </w:r>
    </w:p>
    <w:p>
      <w:pPr>
        <w:pStyle w:val="Compact"/>
        <w:numPr>
          <w:ilvl w:val="0"/>
          <w:numId w:val="24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bilan_pratique — extractJson (reflexivite.ts)</w:t>
      </w:r>
    </w:p>
    <w:p>
      <w:pPr>
        <w:pStyle w:val="Compact"/>
        <w:numPr>
          <w:ilvl w:val="0"/>
          <w:numId w:val="24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unit/reflexivite.test.ts</w:t>
      </w:r>
    </w:p>
    <w:bookmarkEnd w:id="781"/>
    <w:bookmarkStart w:id="782" w:name="X1d36518f853cc94f10e8e8cbc87e6432ffadda2"/>
    <w:p>
      <w:pPr>
        <w:pStyle w:val="Heading3"/>
      </w:pPr>
      <w:r>
        <w:t xml:space="preserve">TC-REFLEX-015 — GET /coach/phase/:phase — nominale phase valide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4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avec feature coach_posture.</w:t>
      </w:r>
    </w:p>
    <w:p>
      <w:pPr>
        <w:pStyle w:val="Compact"/>
        <w:numPr>
          <w:ilvl w:val="0"/>
          <w:numId w:val="24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phase=0.</w:t>
      </w:r>
    </w:p>
    <w:p>
      <w:pPr>
        <w:pStyle w:val="Compact"/>
        <w:numPr>
          <w:ilvl w:val="0"/>
          <w:numId w:val="24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76"/>
        </w:numPr>
      </w:pPr>
      <w:r>
        <w:t xml:space="preserve">GET /api/reflexivite/coach/phase/0</w:t>
      </w:r>
    </w:p>
    <w:p>
      <w:pPr>
        <w:pStyle w:val="Compact"/>
        <w:numPr>
          <w:ilvl w:val="0"/>
          <w:numId w:val="24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{phase:0, titre:</w:t>
      </w:r>
      <w:r>
        <w:t xml:space="preserve">‘Accueil et mise en confiance’</w:t>
      </w:r>
      <w:r>
        <w:t xml:space="preserve">, objectif:string, vigilance:[…], questions:[…]} ; vigilance et questions non vides.</w:t>
      </w:r>
    </w:p>
    <w:p>
      <w:pPr>
        <w:pStyle w:val="Compact"/>
        <w:numPr>
          <w:ilvl w:val="0"/>
          <w:numId w:val="24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GET /api/reflexivite/coach/phase/:phase</w:t>
      </w:r>
    </w:p>
    <w:p>
      <w:pPr>
        <w:pStyle w:val="Compact"/>
        <w:numPr>
          <w:ilvl w:val="0"/>
          <w:numId w:val="24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82"/>
    <w:bookmarkStart w:id="783" w:name="X7300065223f1e18d260de390421eedd393eb99e"/>
    <w:p>
      <w:pPr>
        <w:pStyle w:val="Heading3"/>
      </w:pPr>
      <w:r>
        <w:t xml:space="preserve">TC-REFLEX-016 — GET /coach/phase/:phase — toutes les phases 0..5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valide)</w:t>
            </w:r>
          </w:p>
        </w:tc>
      </w:tr>
    </w:tbl>
    <w:p>
      <w:pPr>
        <w:pStyle w:val="Compact"/>
        <w:numPr>
          <w:ilvl w:val="0"/>
          <w:numId w:val="24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coach_posture.</w:t>
      </w:r>
    </w:p>
    <w:p>
      <w:pPr>
        <w:pStyle w:val="Compact"/>
        <w:numPr>
          <w:ilvl w:val="0"/>
          <w:numId w:val="24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 ∈ {0,1,2,3,4,5}.</w:t>
      </w:r>
    </w:p>
    <w:p>
      <w:pPr>
        <w:pStyle w:val="Compact"/>
        <w:numPr>
          <w:ilvl w:val="0"/>
          <w:numId w:val="24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78"/>
        </w:numPr>
      </w:pPr>
      <w:r>
        <w:t xml:space="preserve">GET /api/reflexivite/coach/phase/{i} pour i de 0 à 5</w:t>
      </w:r>
    </w:p>
    <w:p>
      <w:pPr>
        <w:pStyle w:val="Compact"/>
        <w:numPr>
          <w:ilvl w:val="0"/>
          <w:numId w:val="24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pour chaque ; phase renvoyée = i ; titre correspond à PHASES[i].</w:t>
      </w:r>
    </w:p>
    <w:p>
      <w:pPr>
        <w:pStyle w:val="Compact"/>
        <w:numPr>
          <w:ilvl w:val="0"/>
          <w:numId w:val="24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GET /api/reflexivite/coach/phase/:phase</w:t>
      </w:r>
    </w:p>
    <w:p>
      <w:pPr>
        <w:pStyle w:val="Compact"/>
        <w:numPr>
          <w:ilvl w:val="0"/>
          <w:numId w:val="24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83"/>
    <w:bookmarkStart w:id="784" w:name="X21dd20e083397918c0e402fce9e5dc5604991ae"/>
    <w:p>
      <w:pPr>
        <w:pStyle w:val="Heading3"/>
      </w:pPr>
      <w:r>
        <w:t xml:space="preserve">TC-REFLEX-017 — GET /coach/phase/:phase — 404 phase hors plage (6)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(borne supérieure +1)</w:t>
            </w:r>
          </w:p>
        </w:tc>
      </w:tr>
    </w:tbl>
    <w:p>
      <w:pPr>
        <w:pStyle w:val="Compact"/>
        <w:numPr>
          <w:ilvl w:val="0"/>
          <w:numId w:val="24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coach_posture.</w:t>
      </w:r>
    </w:p>
    <w:p>
      <w:pPr>
        <w:pStyle w:val="Compact"/>
        <w:numPr>
          <w:ilvl w:val="0"/>
          <w:numId w:val="24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phase=6 (au-delà du max 5).</w:t>
      </w:r>
    </w:p>
    <w:p>
      <w:pPr>
        <w:pStyle w:val="Compact"/>
        <w:numPr>
          <w:ilvl w:val="0"/>
          <w:numId w:val="24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80"/>
        </w:numPr>
      </w:pPr>
      <w:r>
        <w:t xml:space="preserve">GET /api/reflexivite/coach/phase/6</w:t>
      </w:r>
    </w:p>
    <w:p>
      <w:pPr>
        <w:pStyle w:val="Compact"/>
        <w:numPr>
          <w:ilvl w:val="0"/>
          <w:numId w:val="24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‘Phase inconnue’</w:t>
      </w:r>
      <w:r>
        <w:t xml:space="preserve">}.</w:t>
      </w:r>
    </w:p>
    <w:p>
      <w:pPr>
        <w:pStyle w:val="Compact"/>
        <w:numPr>
          <w:ilvl w:val="0"/>
          <w:numId w:val="24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GET /api/reflexivite/coach/phase/:phase</w:t>
      </w:r>
    </w:p>
    <w:p>
      <w:pPr>
        <w:pStyle w:val="Compact"/>
        <w:numPr>
          <w:ilvl w:val="0"/>
          <w:numId w:val="24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84"/>
    <w:bookmarkStart w:id="785" w:name="X1cbd05af3072b4f30ad484848c7845db0378f67"/>
    <w:p>
      <w:pPr>
        <w:pStyle w:val="Heading3"/>
      </w:pPr>
      <w:r>
        <w:t xml:space="preserve">TC-REFLEX-018 — GET /coach/phase/:phase — 404 phase non numérique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invalide)</w:t>
            </w:r>
          </w:p>
        </w:tc>
      </w:tr>
    </w:tbl>
    <w:p>
      <w:pPr>
        <w:pStyle w:val="Compact"/>
        <w:numPr>
          <w:ilvl w:val="0"/>
          <w:numId w:val="24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coach_posture.</w:t>
      </w:r>
    </w:p>
    <w:p>
      <w:pPr>
        <w:pStyle w:val="Compact"/>
        <w:numPr>
          <w:ilvl w:val="0"/>
          <w:numId w:val="24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phase=</w:t>
      </w:r>
      <w:r>
        <w:t xml:space="preserve">‘abc’</w:t>
      </w:r>
      <w:r>
        <w:t xml:space="preserve"> </w:t>
      </w:r>
      <w:r>
        <w:t xml:space="preserve">(Number(</w:t>
      </w:r>
      <w:r>
        <w:t xml:space="preserve">‘abc’</w:t>
      </w:r>
      <w:r>
        <w:t xml:space="preserve">)=NaN).</w:t>
      </w:r>
    </w:p>
    <w:p>
      <w:pPr>
        <w:pStyle w:val="Compact"/>
        <w:numPr>
          <w:ilvl w:val="0"/>
          <w:numId w:val="24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82"/>
        </w:numPr>
      </w:pPr>
      <w:r>
        <w:t xml:space="preserve">GET /api/reflexivite/coach/phase/abc</w:t>
      </w:r>
    </w:p>
    <w:p>
      <w:pPr>
        <w:pStyle w:val="Compact"/>
        <w:numPr>
          <w:ilvl w:val="0"/>
          <w:numId w:val="24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‘Phase inconnue’</w:t>
      </w:r>
      <w:r>
        <w:t xml:space="preserve">} (aucune phase ne matche NaN).</w:t>
      </w:r>
    </w:p>
    <w:p>
      <w:pPr>
        <w:pStyle w:val="Compact"/>
        <w:numPr>
          <w:ilvl w:val="0"/>
          <w:numId w:val="24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GET /api/reflexivite/coach/phase/:phase</w:t>
      </w:r>
    </w:p>
    <w:p>
      <w:pPr>
        <w:pStyle w:val="Compact"/>
        <w:numPr>
          <w:ilvl w:val="0"/>
          <w:numId w:val="24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85"/>
    <w:bookmarkStart w:id="786" w:name="X3da55816703ab6d9204207258cc9510ab455dd4"/>
    <w:p>
      <w:pPr>
        <w:pStyle w:val="Heading3"/>
      </w:pPr>
      <w:r>
        <w:t xml:space="preserve">TC-REFLEX-019 — GET /coach/phase/:phase — 404 phase négative (-1)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(borne inférieure -1)</w:t>
            </w:r>
          </w:p>
        </w:tc>
      </w:tr>
    </w:tbl>
    <w:p>
      <w:pPr>
        <w:pStyle w:val="Compact"/>
        <w:numPr>
          <w:ilvl w:val="0"/>
          <w:numId w:val="24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coach_posture.</w:t>
      </w:r>
    </w:p>
    <w:p>
      <w:pPr>
        <w:pStyle w:val="Compact"/>
        <w:numPr>
          <w:ilvl w:val="0"/>
          <w:numId w:val="24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phase=-1.</w:t>
      </w:r>
    </w:p>
    <w:p>
      <w:pPr>
        <w:pStyle w:val="Compact"/>
        <w:numPr>
          <w:ilvl w:val="0"/>
          <w:numId w:val="24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84"/>
        </w:numPr>
      </w:pPr>
      <w:r>
        <w:t xml:space="preserve">GET /api/reflexivite/coach/phase/-1</w:t>
      </w:r>
    </w:p>
    <w:p>
      <w:pPr>
        <w:pStyle w:val="Compact"/>
        <w:numPr>
          <w:ilvl w:val="0"/>
          <w:numId w:val="24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‘Phase inconnue’</w:t>
      </w:r>
      <w:r>
        <w:t xml:space="preserve">}.</w:t>
      </w:r>
    </w:p>
    <w:p>
      <w:pPr>
        <w:pStyle w:val="Compact"/>
        <w:numPr>
          <w:ilvl w:val="0"/>
          <w:numId w:val="24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GET /api/reflexivite/coach/phase/:phase</w:t>
      </w:r>
    </w:p>
    <w:p>
      <w:pPr>
        <w:pStyle w:val="Compact"/>
        <w:numPr>
          <w:ilvl w:val="0"/>
          <w:numId w:val="24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86"/>
    <w:bookmarkStart w:id="787" w:name="Xb3e324276306858f845c4c2c4ab1cd409152500"/>
    <w:p>
      <w:pPr>
        <w:pStyle w:val="Heading3"/>
      </w:pPr>
      <w:r>
        <w:t xml:space="preserve">TC-REFLEX-020 — GET /coach/phase/:phase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4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24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phase=0.</w:t>
      </w:r>
    </w:p>
    <w:p>
      <w:pPr>
        <w:pStyle w:val="Compact"/>
        <w:numPr>
          <w:ilvl w:val="0"/>
          <w:numId w:val="24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86"/>
        </w:numPr>
      </w:pPr>
      <w:r>
        <w:t xml:space="preserve">GET /api/reflexivite/coach/phase/0 sans cookie</w:t>
      </w:r>
    </w:p>
    <w:p>
      <w:pPr>
        <w:pStyle w:val="Compact"/>
        <w:numPr>
          <w:ilvl w:val="0"/>
          <w:numId w:val="24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24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GET /api/reflexivite/coach/phase/:phase</w:t>
      </w:r>
    </w:p>
    <w:p>
      <w:pPr>
        <w:pStyle w:val="Compact"/>
        <w:numPr>
          <w:ilvl w:val="0"/>
          <w:numId w:val="24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87"/>
    <w:bookmarkStart w:id="788" w:name="X7636f9007b465ac2b22373aa0493404596589b1"/>
    <w:p>
      <w:pPr>
        <w:pStyle w:val="Heading3"/>
      </w:pPr>
      <w:r>
        <w:t xml:space="preserve">TC-REFLEX-021 — GET /coach/phase/:phase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4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24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phase=0.</w:t>
      </w:r>
    </w:p>
    <w:p>
      <w:pPr>
        <w:pStyle w:val="Compact"/>
        <w:numPr>
          <w:ilvl w:val="0"/>
          <w:numId w:val="24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88"/>
        </w:numPr>
      </w:pPr>
      <w:r>
        <w:t xml:space="preserve">GET /api/reflexivite/coach/phase/0 cookie accompagné</w:t>
      </w:r>
    </w:p>
    <w:p>
      <w:pPr>
        <w:pStyle w:val="Compact"/>
        <w:numPr>
          <w:ilvl w:val="0"/>
          <w:numId w:val="24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‘Accès refusé’</w:t>
      </w:r>
      <w:r>
        <w:t xml:space="preserve">}.</w:t>
      </w:r>
    </w:p>
    <w:p>
      <w:pPr>
        <w:pStyle w:val="Compact"/>
        <w:numPr>
          <w:ilvl w:val="0"/>
          <w:numId w:val="24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‘accompagnateur’</w:t>
      </w:r>
      <w:r>
        <w:t xml:space="preserve">) — GET /api/reflexivite/coach/phase/:phase</w:t>
      </w:r>
    </w:p>
    <w:p>
      <w:pPr>
        <w:pStyle w:val="Compact"/>
        <w:numPr>
          <w:ilvl w:val="0"/>
          <w:numId w:val="24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88"/>
    <w:bookmarkStart w:id="789" w:name="Xdffc7db9131a37c88d456aa7ccff255818b6aa1"/>
    <w:p>
      <w:pPr>
        <w:pStyle w:val="Heading3"/>
      </w:pPr>
      <w:r>
        <w:t xml:space="preserve">TC-REFLEX-022 — GET /coach/phase/:phase — 403 offre sans coach_posture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(gating feature)</w:t>
            </w:r>
          </w:p>
        </w:tc>
      </w:tr>
    </w:tbl>
    <w:p>
      <w:pPr>
        <w:pStyle w:val="Compact"/>
        <w:numPr>
          <w:ilvl w:val="0"/>
          <w:numId w:val="24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plan sans coach_posture.</w:t>
      </w:r>
    </w:p>
    <w:p>
      <w:pPr>
        <w:pStyle w:val="Compact"/>
        <w:numPr>
          <w:ilvl w:val="0"/>
          <w:numId w:val="24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phase=0.</w:t>
      </w:r>
    </w:p>
    <w:p>
      <w:pPr>
        <w:pStyle w:val="Compact"/>
        <w:numPr>
          <w:ilvl w:val="0"/>
          <w:numId w:val="24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90"/>
        </w:numPr>
      </w:pPr>
      <w:r>
        <w:t xml:space="preserve">GET /api/reflexivite/coach/phase/0</w:t>
      </w:r>
    </w:p>
    <w:p>
      <w:pPr>
        <w:pStyle w:val="Compact"/>
        <w:numPr>
          <w:ilvl w:val="0"/>
          <w:numId w:val="24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‘Fonctionnalité non disponible dans votre offre’</w:t>
      </w:r>
      <w:r>
        <w:t xml:space="preserve">}.</w:t>
      </w:r>
    </w:p>
    <w:p>
      <w:pPr>
        <w:pStyle w:val="Compact"/>
        <w:numPr>
          <w:ilvl w:val="0"/>
          <w:numId w:val="24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‘coach_posture’</w:t>
      </w:r>
      <w:r>
        <w:t xml:space="preserve">) — GET /api/reflexivite/coach/phase/:phase</w:t>
      </w:r>
    </w:p>
    <w:p>
      <w:pPr>
        <w:pStyle w:val="Compact"/>
        <w:numPr>
          <w:ilvl w:val="0"/>
          <w:numId w:val="24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89"/>
    <w:bookmarkStart w:id="790" w:name="Xe998fd68c58753eb9e954b3c44f58cbcf61e580"/>
    <w:p>
      <w:pPr>
        <w:pStyle w:val="Heading3"/>
      </w:pPr>
      <w:r>
        <w:t xml:space="preserve">TC-REFLEX-023 — POST /coach/analyser — nominale (contrat, question ouverte)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4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coach_posture.</w:t>
      </w:r>
    </w:p>
    <w:p>
      <w:pPr>
        <w:pStyle w:val="Compact"/>
        <w:numPr>
          <w:ilvl w:val="0"/>
          <w:numId w:val="24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{question:</w:t>
      </w:r>
      <w:r>
        <w:t xml:space="preserve">‘Comment as-tu vécu cette situation ?’</w:t>
      </w:r>
      <w:r>
        <w:t xml:space="preserve">}.</w:t>
      </w:r>
    </w:p>
    <w:p>
      <w:pPr>
        <w:pStyle w:val="Compact"/>
        <w:numPr>
          <w:ilvl w:val="0"/>
          <w:numId w:val="24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92"/>
        </w:numPr>
      </w:pPr>
      <w:r>
        <w:t xml:space="preserve">POST /api/reflexivite/coach/analyser</w:t>
      </w:r>
    </w:p>
    <w:p>
      <w:pPr>
        <w:pStyle w:val="Compact"/>
        <w:numPr>
          <w:ilvl w:val="0"/>
          <w:numId w:val="24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{type, ouverte, remarque, reformulation} ; type ∈ {</w:t>
      </w:r>
      <w:r>
        <w:t xml:space="preserve">‘ouverte’</w:t>
      </w:r>
      <w:r>
        <w:t xml:space="preserve">,</w:t>
      </w:r>
      <w:r>
        <w:t xml:space="preserve">‘fermée’</w:t>
      </w:r>
      <w:r>
        <w:t xml:space="preserve">,</w:t>
      </w:r>
      <w:r>
        <w:t xml:space="preserve">‘inductive’</w:t>
      </w:r>
      <w:r>
        <w:t xml:space="preserve">} ; ouverte booléen ; remarque non vide ; reformulation string ou null.</w:t>
      </w:r>
    </w:p>
    <w:p>
      <w:pPr>
        <w:pStyle w:val="Compact"/>
        <w:numPr>
          <w:ilvl w:val="0"/>
          <w:numId w:val="24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POST /api/reflexivite/coach/analyser</w:t>
      </w:r>
    </w:p>
    <w:p>
      <w:pPr>
        <w:pStyle w:val="Compact"/>
        <w:numPr>
          <w:ilvl w:val="0"/>
          <w:numId w:val="24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90"/>
    <w:bookmarkStart w:id="791" w:name="X6548086f380dfa1257fda4dd52f1614ef72080f"/>
    <w:p>
      <w:pPr>
        <w:pStyle w:val="Heading3"/>
      </w:pPr>
      <w:r>
        <w:t xml:space="preserve">TC-REFLEX-024 — POST /coach/analyser — 400 question vide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(chaîne vide) + partition d’équivalence</w:t>
            </w:r>
          </w:p>
        </w:tc>
      </w:tr>
    </w:tbl>
    <w:p>
      <w:pPr>
        <w:pStyle w:val="Compact"/>
        <w:numPr>
          <w:ilvl w:val="0"/>
          <w:numId w:val="24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coach_posture.</w:t>
      </w:r>
    </w:p>
    <w:p>
      <w:pPr>
        <w:pStyle w:val="Compact"/>
        <w:numPr>
          <w:ilvl w:val="0"/>
          <w:numId w:val="24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{question:’</w:t>
      </w:r>
      <w:r>
        <w:t xml:space="preserve"> </w:t>
      </w:r>
      <w:r>
        <w:t xml:space="preserve">‘} (trim -&gt;’</w:t>
      </w:r>
      <w:r>
        <w:t xml:space="preserve">’) ou corps sans question.</w:t>
      </w:r>
    </w:p>
    <w:p>
      <w:pPr>
        <w:pStyle w:val="Compact"/>
        <w:numPr>
          <w:ilvl w:val="0"/>
          <w:numId w:val="24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94"/>
        </w:numPr>
      </w:pPr>
      <w:r>
        <w:t xml:space="preserve">POST /api/reflexivite/coach/analyser avec question vide</w:t>
      </w:r>
    </w:p>
    <w:p>
      <w:pPr>
        <w:pStyle w:val="Compact"/>
        <w:numPr>
          <w:ilvl w:val="0"/>
          <w:numId w:val="24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{error:</w:t>
      </w:r>
      <w:r>
        <w:t xml:space="preserve">‘Question vide’</w:t>
      </w:r>
      <w:r>
        <w:t xml:space="preserve">}.</w:t>
      </w:r>
    </w:p>
    <w:p>
      <w:pPr>
        <w:pStyle w:val="Compact"/>
        <w:numPr>
          <w:ilvl w:val="0"/>
          <w:numId w:val="24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POST /api/reflexivite/coach/analyser</w:t>
      </w:r>
    </w:p>
    <w:p>
      <w:pPr>
        <w:pStyle w:val="Compact"/>
        <w:numPr>
          <w:ilvl w:val="0"/>
          <w:numId w:val="24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91"/>
    <w:bookmarkStart w:id="792" w:name="Xe21cf3939fe15c1b0f17787916ffe2c20def632"/>
    <w:p>
      <w:pPr>
        <w:pStyle w:val="Heading3"/>
      </w:pPr>
      <w:r>
        <w:t xml:space="preserve">TC-REFLEX-025 — POST /coach/analyser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49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249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{question:</w:t>
      </w:r>
      <w:r>
        <w:t xml:space="preserve">‘Comment ?’</w:t>
      </w:r>
      <w:r>
        <w:t xml:space="preserve">}.</w:t>
      </w:r>
    </w:p>
    <w:p>
      <w:pPr>
        <w:pStyle w:val="Compact"/>
        <w:numPr>
          <w:ilvl w:val="0"/>
          <w:numId w:val="249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96"/>
        </w:numPr>
      </w:pPr>
      <w:r>
        <w:t xml:space="preserve">POST /api/reflexivite/coach/analyser sans cookie</w:t>
      </w:r>
    </w:p>
    <w:p>
      <w:pPr>
        <w:pStyle w:val="Compact"/>
        <w:numPr>
          <w:ilvl w:val="0"/>
          <w:numId w:val="249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249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POST /api/reflexivite/coach/analyser</w:t>
      </w:r>
    </w:p>
    <w:p>
      <w:pPr>
        <w:pStyle w:val="Compact"/>
        <w:numPr>
          <w:ilvl w:val="0"/>
          <w:numId w:val="249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92"/>
    <w:bookmarkStart w:id="793" w:name="X698950f3d627f4deb733f7b34871fd2a41e2bb1"/>
    <w:p>
      <w:pPr>
        <w:pStyle w:val="Heading3"/>
      </w:pPr>
      <w:r>
        <w:t xml:space="preserve">TC-REFLEX-026 — POST /coach/analyser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49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249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{question:</w:t>
      </w:r>
      <w:r>
        <w:t xml:space="preserve">‘Comment ?’</w:t>
      </w:r>
      <w:r>
        <w:t xml:space="preserve">}.</w:t>
      </w:r>
    </w:p>
    <w:p>
      <w:pPr>
        <w:pStyle w:val="Compact"/>
        <w:numPr>
          <w:ilvl w:val="0"/>
          <w:numId w:val="249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498"/>
        </w:numPr>
      </w:pPr>
      <w:r>
        <w:t xml:space="preserve">POST /api/reflexivite/coach/analyser cookie accompagné</w:t>
      </w:r>
    </w:p>
    <w:p>
      <w:pPr>
        <w:pStyle w:val="Compact"/>
        <w:numPr>
          <w:ilvl w:val="0"/>
          <w:numId w:val="249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‘Accès refusé’</w:t>
      </w:r>
      <w:r>
        <w:t xml:space="preserve">}.</w:t>
      </w:r>
    </w:p>
    <w:p>
      <w:pPr>
        <w:pStyle w:val="Compact"/>
        <w:numPr>
          <w:ilvl w:val="0"/>
          <w:numId w:val="249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‘accompagnateur’</w:t>
      </w:r>
      <w:r>
        <w:t xml:space="preserve">) — POST /api/reflexivite/coach/analyser</w:t>
      </w:r>
    </w:p>
    <w:p>
      <w:pPr>
        <w:pStyle w:val="Compact"/>
        <w:numPr>
          <w:ilvl w:val="0"/>
          <w:numId w:val="249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93"/>
    <w:bookmarkStart w:id="794" w:name="X12471fe528b7697433891412ce4b2c6f0988134"/>
    <w:p>
      <w:pPr>
        <w:pStyle w:val="Heading3"/>
      </w:pPr>
      <w:r>
        <w:t xml:space="preserve">TC-REFLEX-027 — POST /coach/analyser — 403 offre sans coach_posture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(gating feature)</w:t>
            </w:r>
          </w:p>
        </w:tc>
      </w:tr>
    </w:tbl>
    <w:p>
      <w:pPr>
        <w:pStyle w:val="Compact"/>
        <w:numPr>
          <w:ilvl w:val="0"/>
          <w:numId w:val="249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plan sans coach_posture.</w:t>
      </w:r>
    </w:p>
    <w:p>
      <w:pPr>
        <w:pStyle w:val="Compact"/>
        <w:numPr>
          <w:ilvl w:val="0"/>
          <w:numId w:val="249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{question:</w:t>
      </w:r>
      <w:r>
        <w:t xml:space="preserve">‘Comment ?’</w:t>
      </w:r>
      <w:r>
        <w:t xml:space="preserve">}.</w:t>
      </w:r>
    </w:p>
    <w:p>
      <w:pPr>
        <w:pStyle w:val="Compact"/>
        <w:numPr>
          <w:ilvl w:val="0"/>
          <w:numId w:val="249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00"/>
        </w:numPr>
      </w:pPr>
      <w:r>
        <w:t xml:space="preserve">POST /api/reflexivite/coach/analyser</w:t>
      </w:r>
    </w:p>
    <w:p>
      <w:pPr>
        <w:pStyle w:val="Compact"/>
        <w:numPr>
          <w:ilvl w:val="0"/>
          <w:numId w:val="249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‘Fonctionnalité non disponible dans votre offre’</w:t>
      </w:r>
      <w:r>
        <w:t xml:space="preserve">}.</w:t>
      </w:r>
    </w:p>
    <w:p>
      <w:pPr>
        <w:pStyle w:val="Compact"/>
        <w:numPr>
          <w:ilvl w:val="0"/>
          <w:numId w:val="249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‘coach_posture’</w:t>
      </w:r>
      <w:r>
        <w:t xml:space="preserve">) — POST /api/reflexivite/coach/analyser</w:t>
      </w:r>
    </w:p>
    <w:p>
      <w:pPr>
        <w:pStyle w:val="Compact"/>
        <w:numPr>
          <w:ilvl w:val="0"/>
          <w:numId w:val="249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794"/>
    <w:bookmarkStart w:id="795" w:name="Xe8223facef98f96923d5199cb5829c43444cadc"/>
    <w:p>
      <w:pPr>
        <w:pStyle w:val="Heading3"/>
      </w:pPr>
      <w:r>
        <w:t xml:space="preserve">TC-REFLEX-028 — Unitaire — analyseQuestionFallback classe une question ouverte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ouverte) — OPEN_RE</w:t>
            </w:r>
          </w:p>
        </w:tc>
      </w:tr>
    </w:tbl>
    <w:p>
      <w:pPr>
        <w:pStyle w:val="Compact"/>
        <w:numPr>
          <w:ilvl w:val="0"/>
          <w:numId w:val="250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analyseQuestionFallback / OPEN_RE accessibles.</w:t>
      </w:r>
    </w:p>
    <w:p>
      <w:pPr>
        <w:pStyle w:val="Compact"/>
        <w:numPr>
          <w:ilvl w:val="0"/>
          <w:numId w:val="250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q=</w:t>
      </w:r>
      <w:r>
        <w:t xml:space="preserve">‘Comment as-tu vécu cette situation ?’</w:t>
      </w:r>
      <w:r>
        <w:t xml:space="preserve"> </w:t>
      </w:r>
      <w:r>
        <w:t xml:space="preserve">(matche OPEN_RE, pas FERME_RE).</w:t>
      </w:r>
    </w:p>
    <w:p>
      <w:pPr>
        <w:pStyle w:val="Compact"/>
        <w:numPr>
          <w:ilvl w:val="0"/>
          <w:numId w:val="250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02"/>
        </w:numPr>
      </w:pPr>
      <w:r>
        <w:t xml:space="preserve">Appeler analyseQuestionFallback(q)</w:t>
      </w:r>
    </w:p>
    <w:p>
      <w:pPr>
        <w:pStyle w:val="Compact"/>
        <w:numPr>
          <w:ilvl w:val="0"/>
          <w:numId w:val="250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{type:</w:t>
      </w:r>
      <w:r>
        <w:t xml:space="preserve">‘ouverte’</w:t>
      </w:r>
      <w:r>
        <w:t xml:space="preserve">, ouverte:true, remarque:</w:t>
      </w:r>
      <w:r>
        <w:t xml:space="preserve">‘Question ouverte et peu inductive…’</w:t>
      </w:r>
      <w:r>
        <w:t xml:space="preserve">, reformulation:null}.</w:t>
      </w:r>
    </w:p>
    <w:p>
      <w:pPr>
        <w:pStyle w:val="Compact"/>
        <w:numPr>
          <w:ilvl w:val="0"/>
          <w:numId w:val="250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analyseQuestionFallback / OPEN_RE (reflexivite.ts)</w:t>
      </w:r>
    </w:p>
    <w:p>
      <w:pPr>
        <w:pStyle w:val="Compact"/>
        <w:numPr>
          <w:ilvl w:val="0"/>
          <w:numId w:val="250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unit/reflexivite.test.ts</w:t>
      </w:r>
    </w:p>
    <w:bookmarkEnd w:id="795"/>
    <w:bookmarkStart w:id="796" w:name="X3192e4c72d9fd2ee0568db56f9e81291e577e51"/>
    <w:p>
      <w:pPr>
        <w:pStyle w:val="Heading3"/>
      </w:pPr>
      <w:r>
        <w:t xml:space="preserve">TC-REFLEX-029 — Unitaire — analyseQuestionFallback classe une question fermée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fermée) — FERME_RE</w:t>
            </w:r>
          </w:p>
        </w:tc>
      </w:tr>
    </w:tbl>
    <w:p>
      <w:pPr>
        <w:pStyle w:val="Compact"/>
        <w:numPr>
          <w:ilvl w:val="0"/>
          <w:numId w:val="250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accessible.</w:t>
      </w:r>
    </w:p>
    <w:p>
      <w:pPr>
        <w:pStyle w:val="Compact"/>
        <w:numPr>
          <w:ilvl w:val="0"/>
          <w:numId w:val="250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q=</w:t>
      </w:r>
      <w:r>
        <w:t xml:space="preserve">‘As-tu terminé ton plan ?’</w:t>
      </w:r>
      <w:r>
        <w:t xml:space="preserve"> </w:t>
      </w:r>
      <w:r>
        <w:t xml:space="preserve">(matche FERME_RE, pas induite).</w:t>
      </w:r>
    </w:p>
    <w:p>
      <w:pPr>
        <w:pStyle w:val="Compact"/>
        <w:numPr>
          <w:ilvl w:val="0"/>
          <w:numId w:val="250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04"/>
        </w:numPr>
      </w:pPr>
      <w:r>
        <w:t xml:space="preserve">Appeler analyseQuestionFallback(q)</w:t>
      </w:r>
    </w:p>
    <w:p>
      <w:pPr>
        <w:pStyle w:val="Compact"/>
        <w:numPr>
          <w:ilvl w:val="0"/>
          <w:numId w:val="250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{type:</w:t>
      </w:r>
      <w:r>
        <w:t xml:space="preserve">‘fermée’</w:t>
      </w:r>
      <w:r>
        <w:t xml:space="preserve">, ouverte:false, remarque commençant par</w:t>
      </w:r>
      <w:r>
        <w:t xml:space="preserve"> </w:t>
      </w:r>
      <w:r>
        <w:t xml:space="preserve">‘Question plutôt fermée’</w:t>
      </w:r>
      <w:r>
        <w:t xml:space="preserve">, reformulation non null contenant un extrait de q}.</w:t>
      </w:r>
    </w:p>
    <w:p>
      <w:pPr>
        <w:pStyle w:val="Compact"/>
        <w:numPr>
          <w:ilvl w:val="0"/>
          <w:numId w:val="250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analyseQuestionFallback / FERME_RE (reflexivite.ts)</w:t>
      </w:r>
    </w:p>
    <w:p>
      <w:pPr>
        <w:pStyle w:val="Compact"/>
        <w:numPr>
          <w:ilvl w:val="0"/>
          <w:numId w:val="250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unit/reflexivite.test.ts</w:t>
      </w:r>
    </w:p>
    <w:bookmarkEnd w:id="796"/>
    <w:bookmarkStart w:id="797" w:name="Xfe164f70464c6ce5df78f21f198696d84152bbb"/>
    <w:p>
      <w:pPr>
        <w:pStyle w:val="Heading3"/>
      </w:pPr>
      <w:r>
        <w:t xml:space="preserve">TC-REFLEX-030 — Unitaire — analyseQuestionFallback classe une question inductive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(induite vs fermée)</w:t>
            </w:r>
          </w:p>
        </w:tc>
      </w:tr>
    </w:tbl>
    <w:p>
      <w:pPr>
        <w:pStyle w:val="Compact"/>
        <w:numPr>
          <w:ilvl w:val="0"/>
          <w:numId w:val="250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accessible.</w:t>
      </w:r>
    </w:p>
    <w:p>
      <w:pPr>
        <w:pStyle w:val="Compact"/>
        <w:numPr>
          <w:ilvl w:val="0"/>
          <w:numId w:val="250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q=</w:t>
      </w:r>
      <w:r>
        <w:t xml:space="preserve">‘Tu dois revoir ton plan, non ?’</w:t>
      </w:r>
      <w:r>
        <w:t xml:space="preserve"> </w:t>
      </w:r>
      <w:r>
        <w:t xml:space="preserve">(matche regex induite</w:t>
      </w:r>
      <w:r>
        <w:t xml:space="preserve"> </w:t>
      </w:r>
      <w:r>
        <w:t xml:space="preserve">‘tu dois’</w:t>
      </w:r>
      <w:r>
        <w:t xml:space="preserve">).</w:t>
      </w:r>
    </w:p>
    <w:p>
      <w:pPr>
        <w:pStyle w:val="Compact"/>
        <w:numPr>
          <w:ilvl w:val="0"/>
          <w:numId w:val="250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06"/>
        </w:numPr>
      </w:pPr>
      <w:r>
        <w:t xml:space="preserve">Appeler analyseQuestionFallback(q)</w:t>
      </w:r>
    </w:p>
    <w:p>
      <w:pPr>
        <w:pStyle w:val="Compact"/>
        <w:numPr>
          <w:ilvl w:val="0"/>
          <w:numId w:val="250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{type:</w:t>
      </w:r>
      <w:r>
        <w:t xml:space="preserve">‘inductive’</w:t>
      </w:r>
      <w:r>
        <w:t xml:space="preserve">, ouverte:false, remarque mentionnant</w:t>
      </w:r>
      <w:r>
        <w:t xml:space="preserve"> </w:t>
      </w:r>
      <w:r>
        <w:t xml:space="preserve">‘induction’</w:t>
      </w:r>
      <w:r>
        <w:t xml:space="preserve">, reformulation non null}.</w:t>
      </w:r>
    </w:p>
    <w:p>
      <w:pPr>
        <w:pStyle w:val="Compact"/>
        <w:numPr>
          <w:ilvl w:val="0"/>
          <w:numId w:val="250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analyseQuestionFallback (reflexivite.ts)</w:t>
      </w:r>
    </w:p>
    <w:p>
      <w:pPr>
        <w:pStyle w:val="Compact"/>
        <w:numPr>
          <w:ilvl w:val="0"/>
          <w:numId w:val="250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unit/reflexivite.test.ts</w:t>
      </w:r>
    </w:p>
    <w:bookmarkEnd w:id="797"/>
    <w:bookmarkStart w:id="798" w:name="Xc1d81097022ad416a15802c31000190aa2b4514"/>
    <w:p>
      <w:pPr>
        <w:pStyle w:val="Heading3"/>
      </w:pPr>
      <w:r>
        <w:t xml:space="preserve">TC-REFLEX-031 — Unitaire — OPEN_RE neutralisée par marqueur fermé (ouverte+FERME_RE -&gt; non ouverte)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(OPEN_RE &amp;&amp; !FERME_RE)</w:t>
            </w:r>
          </w:p>
        </w:tc>
      </w:tr>
    </w:tbl>
    <w:p>
      <w:pPr>
        <w:pStyle w:val="Compact"/>
        <w:numPr>
          <w:ilvl w:val="0"/>
          <w:numId w:val="250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accessible.</w:t>
      </w:r>
    </w:p>
    <w:p>
      <w:pPr>
        <w:pStyle w:val="Compact"/>
        <w:numPr>
          <w:ilvl w:val="0"/>
          <w:numId w:val="250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q=</w:t>
      </w:r>
      <w:r>
        <w:t xml:space="preserve">‘Comment, est-ce que tu as fini ?’</w:t>
      </w:r>
      <w:r>
        <w:t xml:space="preserve"> </w:t>
      </w:r>
      <w:r>
        <w:t xml:space="preserve">(OPEN_RE ET FERME_RE matchent).</w:t>
      </w:r>
    </w:p>
    <w:p>
      <w:pPr>
        <w:pStyle w:val="Compact"/>
        <w:numPr>
          <w:ilvl w:val="0"/>
          <w:numId w:val="250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08"/>
        </w:numPr>
      </w:pPr>
      <w:r>
        <w:t xml:space="preserve">Appeler analyseQuestionFallback(q)</w:t>
      </w:r>
    </w:p>
    <w:p>
      <w:pPr>
        <w:pStyle w:val="Compact"/>
        <w:numPr>
          <w:ilvl w:val="0"/>
          <w:numId w:val="250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ouverte=false (la présence d’un marqueur fermé annule la classification ouverte) ; type non</w:t>
      </w:r>
      <w:r>
        <w:t xml:space="preserve"> </w:t>
      </w:r>
      <w:r>
        <w:t xml:space="preserve">‘ouverte’</w:t>
      </w:r>
      <w:r>
        <w:t xml:space="preserve">.</w:t>
      </w:r>
    </w:p>
    <w:p>
      <w:pPr>
        <w:pStyle w:val="Compact"/>
        <w:numPr>
          <w:ilvl w:val="0"/>
          <w:numId w:val="250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analyseQuestionFallback (OPEN_RE/FERME_RE)</w:t>
      </w:r>
    </w:p>
    <w:p>
      <w:pPr>
        <w:pStyle w:val="Compact"/>
        <w:numPr>
          <w:ilvl w:val="0"/>
          <w:numId w:val="250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unit/reflexivite.test.ts</w:t>
      </w:r>
    </w:p>
    <w:bookmarkEnd w:id="798"/>
    <w:bookmarkStart w:id="799" w:name="Xac9bd2c6f14e152768a291c23d279b2c76878aa"/>
    <w:p>
      <w:pPr>
        <w:pStyle w:val="Heading3"/>
      </w:pPr>
      <w:r>
        <w:t xml:space="preserve">TC-REFLEX-032 — Unitaire — reformulation tronquée à 60 caractères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(longueur 60)</w:t>
            </w:r>
          </w:p>
        </w:tc>
      </w:tr>
    </w:tbl>
    <w:p>
      <w:pPr>
        <w:pStyle w:val="Compact"/>
        <w:numPr>
          <w:ilvl w:val="0"/>
          <w:numId w:val="250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accessible.</w:t>
      </w:r>
    </w:p>
    <w:p>
      <w:pPr>
        <w:pStyle w:val="Compact"/>
        <w:numPr>
          <w:ilvl w:val="0"/>
          <w:numId w:val="250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q fermée de plus de 60 caractères.</w:t>
      </w:r>
    </w:p>
    <w:p>
      <w:pPr>
        <w:pStyle w:val="Compact"/>
        <w:numPr>
          <w:ilvl w:val="0"/>
          <w:numId w:val="250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10"/>
        </w:numPr>
      </w:pPr>
      <w:r>
        <w:t xml:space="preserve">Appeler analyseQuestionFallback(q)</w:t>
      </w:r>
    </w:p>
    <w:p>
      <w:pPr>
        <w:pStyle w:val="Compact"/>
        <w:numPr>
          <w:ilvl w:val="1"/>
          <w:numId w:val="2510"/>
        </w:numPr>
      </w:pPr>
      <w:r>
        <w:t xml:space="preserve">Mesurer l’extrait inséré dans reformulation</w:t>
      </w:r>
    </w:p>
    <w:p>
      <w:pPr>
        <w:pStyle w:val="Compact"/>
        <w:numPr>
          <w:ilvl w:val="0"/>
          <w:numId w:val="250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L’extrait de q dans la reformulation est limité aux 60 premiers caractères (t.slice(0,60)).</w:t>
      </w:r>
    </w:p>
    <w:p>
      <w:pPr>
        <w:pStyle w:val="Compact"/>
        <w:numPr>
          <w:ilvl w:val="0"/>
          <w:numId w:val="250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analyseQuestionFallback (reflexivite.ts)</w:t>
      </w:r>
    </w:p>
    <w:p>
      <w:pPr>
        <w:pStyle w:val="Compact"/>
        <w:numPr>
          <w:ilvl w:val="0"/>
          <w:numId w:val="250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unit/reflexivite.test.ts</w:t>
      </w:r>
    </w:p>
    <w:bookmarkEnd w:id="799"/>
    <w:bookmarkStart w:id="800" w:name="X5df2e8a1b139436e12945d6c6472c09b343c94c"/>
    <w:p>
      <w:pPr>
        <w:pStyle w:val="Heading3"/>
      </w:pPr>
      <w:r>
        <w:t xml:space="preserve">TC-REFLEX-033 — GET /debriefing/session/:sid — nominale (propriétaire)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51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d’une session sid (via dossier.accompagnateur_id) avec feature debriefing.</w:t>
      </w:r>
    </w:p>
    <w:p>
      <w:pPr>
        <w:pStyle w:val="Compact"/>
        <w:numPr>
          <w:ilvl w:val="0"/>
          <w:numId w:val="251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= session appartenant à l’accompagnateur.</w:t>
      </w:r>
    </w:p>
    <w:p>
      <w:pPr>
        <w:pStyle w:val="Compact"/>
        <w:numPr>
          <w:ilvl w:val="0"/>
          <w:numId w:val="251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12"/>
        </w:numPr>
      </w:pPr>
      <w:r>
        <w:t xml:space="preserve">GET /api/reflexivite/debriefing/session/{sid}</w:t>
      </w:r>
    </w:p>
    <w:p>
      <w:pPr>
        <w:pStyle w:val="Compact"/>
        <w:numPr>
          <w:ilvl w:val="0"/>
          <w:numId w:val="251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{questions:[3 questions DEBRIEF], debriefing:null ou {reponses:[…],source,maj_le}} ; questions = 3 entrées non vides.</w:t>
      </w:r>
    </w:p>
    <w:p>
      <w:pPr>
        <w:pStyle w:val="Compact"/>
        <w:numPr>
          <w:ilvl w:val="0"/>
          <w:numId w:val="251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debriefing — GET /api/reflexivite/debriefing/session/:sid</w:t>
      </w:r>
    </w:p>
    <w:p>
      <w:pPr>
        <w:pStyle w:val="Compact"/>
        <w:numPr>
          <w:ilvl w:val="0"/>
          <w:numId w:val="251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00"/>
    <w:bookmarkStart w:id="801" w:name="Xc730d38b9825f4bb0b28c5b9779bad5ecff67e4"/>
    <w:p>
      <w:pPr>
        <w:pStyle w:val="Heading3"/>
      </w:pPr>
      <w:r>
        <w:t xml:space="preserve">TC-REFLEX-034 — GET /debriefing/session/:sid — 404 session d’un autre accompagnateur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 de ressource)</w:t>
            </w:r>
          </w:p>
        </w:tc>
      </w:tr>
    </w:tbl>
    <w:p>
      <w:pPr>
        <w:pStyle w:val="Compact"/>
        <w:numPr>
          <w:ilvl w:val="0"/>
          <w:numId w:val="251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accompagnateur A ; sid appartient à accompagnateur B (Camille).</w:t>
      </w:r>
    </w:p>
    <w:p>
      <w:pPr>
        <w:pStyle w:val="Compact"/>
        <w:numPr>
          <w:ilvl w:val="0"/>
          <w:numId w:val="251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de B.</w:t>
      </w:r>
    </w:p>
    <w:p>
      <w:pPr>
        <w:pStyle w:val="Compact"/>
        <w:numPr>
          <w:ilvl w:val="0"/>
          <w:numId w:val="251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14"/>
        </w:numPr>
      </w:pPr>
      <w:r>
        <w:t xml:space="preserve">GET /api/reflexivite/debriefing/session/{sid_de_B} avec cookie A</w:t>
      </w:r>
    </w:p>
    <w:p>
      <w:pPr>
        <w:pStyle w:val="Compact"/>
        <w:numPr>
          <w:ilvl w:val="0"/>
          <w:numId w:val="251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‘Entretien introuvable’</w:t>
      </w:r>
      <w:r>
        <w:t xml:space="preserve">} (ownsSession faux).</w:t>
      </w:r>
    </w:p>
    <w:p>
      <w:pPr>
        <w:pStyle w:val="Compact"/>
        <w:numPr>
          <w:ilvl w:val="0"/>
          <w:numId w:val="251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ownsSession — GET /api/reflexivite/debriefing/session/:sid</w:t>
      </w:r>
    </w:p>
    <w:p>
      <w:pPr>
        <w:pStyle w:val="Compact"/>
        <w:numPr>
          <w:ilvl w:val="0"/>
          <w:numId w:val="251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01"/>
    <w:bookmarkStart w:id="802" w:name="Xf288c4e13c7e943660f0ece2ca09467b7270972"/>
    <w:p>
      <w:pPr>
        <w:pStyle w:val="Heading3"/>
      </w:pPr>
      <w:r>
        <w:t xml:space="preserve">TC-REFLEX-035 — GET /debriefing/session/:sid — 404 session inexistante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(id inexistant)</w:t>
            </w:r>
          </w:p>
        </w:tc>
      </w:tr>
    </w:tbl>
    <w:p>
      <w:pPr>
        <w:pStyle w:val="Compact"/>
        <w:numPr>
          <w:ilvl w:val="0"/>
          <w:numId w:val="25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debriefing.</w:t>
      </w:r>
    </w:p>
    <w:p>
      <w:pPr>
        <w:pStyle w:val="Compact"/>
        <w:numPr>
          <w:ilvl w:val="0"/>
          <w:numId w:val="25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sid=999999 inexistant.</w:t>
      </w:r>
    </w:p>
    <w:p>
      <w:pPr>
        <w:pStyle w:val="Compact"/>
        <w:numPr>
          <w:ilvl w:val="0"/>
          <w:numId w:val="25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16"/>
        </w:numPr>
      </w:pPr>
      <w:r>
        <w:t xml:space="preserve">GET /api/reflexivite/debriefing/session/999999</w:t>
      </w:r>
    </w:p>
    <w:p>
      <w:pPr>
        <w:pStyle w:val="Compact"/>
        <w:numPr>
          <w:ilvl w:val="0"/>
          <w:numId w:val="25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‘Entretien introuvable’</w:t>
      </w:r>
      <w:r>
        <w:t xml:space="preserve">}.</w:t>
      </w:r>
    </w:p>
    <w:p>
      <w:pPr>
        <w:pStyle w:val="Compact"/>
        <w:numPr>
          <w:ilvl w:val="0"/>
          <w:numId w:val="25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ownsSession — GET /api/reflexivite/debriefing/session/:sid</w:t>
      </w:r>
    </w:p>
    <w:p>
      <w:pPr>
        <w:pStyle w:val="Compact"/>
        <w:numPr>
          <w:ilvl w:val="0"/>
          <w:numId w:val="25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02"/>
    <w:bookmarkStart w:id="803" w:name="Xc8a045e7e487d00b27318314feb9c69ee01f637"/>
    <w:p>
      <w:pPr>
        <w:pStyle w:val="Heading3"/>
      </w:pPr>
      <w:r>
        <w:t xml:space="preserve">TC-REFLEX-036 — GET /debriefing/session/:sid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5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25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quelconque.</w:t>
      </w:r>
    </w:p>
    <w:p>
      <w:pPr>
        <w:pStyle w:val="Compact"/>
        <w:numPr>
          <w:ilvl w:val="0"/>
          <w:numId w:val="25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18"/>
        </w:numPr>
      </w:pPr>
      <w:r>
        <w:t xml:space="preserve">GET /api/reflexivite/debriefing/session/1 sans cookie</w:t>
      </w:r>
    </w:p>
    <w:p>
      <w:pPr>
        <w:pStyle w:val="Compact"/>
        <w:numPr>
          <w:ilvl w:val="0"/>
          <w:numId w:val="25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25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GET /api/reflexivite/debriefing/session/:sid</w:t>
      </w:r>
    </w:p>
    <w:p>
      <w:pPr>
        <w:pStyle w:val="Compact"/>
        <w:numPr>
          <w:ilvl w:val="0"/>
          <w:numId w:val="25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03"/>
    <w:bookmarkStart w:id="804" w:name="Xf38a5c10b94e9dbd404de505ae737268ff539d6"/>
    <w:p>
      <w:pPr>
        <w:pStyle w:val="Heading3"/>
      </w:pPr>
      <w:r>
        <w:t xml:space="preserve">TC-REFLEX-037 — GET /debriefing/session/:sid —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51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25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quelconque.</w:t>
      </w:r>
    </w:p>
    <w:p>
      <w:pPr>
        <w:pStyle w:val="Compact"/>
        <w:numPr>
          <w:ilvl w:val="0"/>
          <w:numId w:val="251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20"/>
        </w:numPr>
      </w:pPr>
      <w:r>
        <w:t xml:space="preserve">GET /api/reflexivite/debriefing/session/1 cookie accompagné</w:t>
      </w:r>
    </w:p>
    <w:p>
      <w:pPr>
        <w:pStyle w:val="Compact"/>
        <w:numPr>
          <w:ilvl w:val="0"/>
          <w:numId w:val="251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‘Accès refusé’</w:t>
      </w:r>
      <w:r>
        <w:t xml:space="preserve">}.</w:t>
      </w:r>
    </w:p>
    <w:p>
      <w:pPr>
        <w:pStyle w:val="Compact"/>
        <w:numPr>
          <w:ilvl w:val="0"/>
          <w:numId w:val="251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‘accompagnateur’</w:t>
      </w:r>
      <w:r>
        <w:t xml:space="preserve">) — GET /api/reflexivite/debriefing/session/:sid</w:t>
      </w:r>
    </w:p>
    <w:p>
      <w:pPr>
        <w:pStyle w:val="Compact"/>
        <w:numPr>
          <w:ilvl w:val="0"/>
          <w:numId w:val="251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04"/>
    <w:bookmarkStart w:id="805" w:name="X07eb7b8590f4ba7c018f63b59fdfdfc742f366d"/>
    <w:p>
      <w:pPr>
        <w:pStyle w:val="Heading3"/>
      </w:pPr>
      <w:r>
        <w:t xml:space="preserve">TC-REFLEX-038 — GET /debriefing/session/:sid — 403 offre sans debriefing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(gating feature)</w:t>
            </w:r>
          </w:p>
        </w:tc>
      </w:tr>
    </w:tbl>
    <w:p>
      <w:pPr>
        <w:pStyle w:val="Compact"/>
        <w:numPr>
          <w:ilvl w:val="0"/>
          <w:numId w:val="25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plan sans debriefing.</w:t>
      </w:r>
    </w:p>
    <w:p>
      <w:pPr>
        <w:pStyle w:val="Compact"/>
        <w:numPr>
          <w:ilvl w:val="0"/>
          <w:numId w:val="25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possédé.</w:t>
      </w:r>
    </w:p>
    <w:p>
      <w:pPr>
        <w:pStyle w:val="Compact"/>
        <w:numPr>
          <w:ilvl w:val="0"/>
          <w:numId w:val="25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22"/>
        </w:numPr>
      </w:pPr>
      <w:r>
        <w:t xml:space="preserve">GET /api/reflexivite/debriefing/session/{sid}</w:t>
      </w:r>
    </w:p>
    <w:p>
      <w:pPr>
        <w:pStyle w:val="Compact"/>
        <w:numPr>
          <w:ilvl w:val="0"/>
          <w:numId w:val="25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‘Fonctionnalité non disponible dans votre offre’</w:t>
      </w:r>
      <w:r>
        <w:t xml:space="preserve">} (gating avant contrôle propriété).</w:t>
      </w:r>
    </w:p>
    <w:p>
      <w:pPr>
        <w:pStyle w:val="Compact"/>
        <w:numPr>
          <w:ilvl w:val="0"/>
          <w:numId w:val="25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‘debriefing’</w:t>
      </w:r>
      <w:r>
        <w:t xml:space="preserve">) — GET /api/reflexivite/debriefing/session/:sid</w:t>
      </w:r>
    </w:p>
    <w:p>
      <w:pPr>
        <w:pStyle w:val="Compact"/>
        <w:numPr>
          <w:ilvl w:val="0"/>
          <w:numId w:val="25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05"/>
    <w:bookmarkStart w:id="806" w:name="X11d7548f41fdef1e402403a9c4963b22f6a50bf"/>
    <w:p>
      <w:pPr>
        <w:pStyle w:val="Heading3"/>
      </w:pPr>
      <w:r>
        <w:t xml:space="preserve">TC-REFLEX-039 — POST /debriefing/session/:sid — enregistrement nominal + relecture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+ persistance/relecture</w:t>
            </w:r>
          </w:p>
        </w:tc>
      </w:tr>
    </w:tbl>
    <w:p>
      <w:pPr>
        <w:pStyle w:val="Compact"/>
        <w:numPr>
          <w:ilvl w:val="0"/>
          <w:numId w:val="25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sid, feature debriefing.</w:t>
      </w:r>
    </w:p>
    <w:p>
      <w:pPr>
        <w:pStyle w:val="Compact"/>
        <w:numPr>
          <w:ilvl w:val="0"/>
          <w:numId w:val="25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{reponses:[</w:t>
      </w:r>
      <w:r>
        <w:t xml:space="preserve">‘ok cadre’</w:t>
      </w:r>
      <w:r>
        <w:t xml:space="preserve">,</w:t>
      </w:r>
      <w:r>
        <w:t xml:space="preserve">‘un doute’</w:t>
      </w:r>
      <w:r>
        <w:t xml:space="preserve">,</w:t>
      </w:r>
      <w:r>
        <w:t xml:space="preserve">‘ouvrir mes questions’</w:t>
      </w:r>
      <w:r>
        <w:t xml:space="preserve">]}.</w:t>
      </w:r>
    </w:p>
    <w:p>
      <w:pPr>
        <w:pStyle w:val="Compact"/>
        <w:numPr>
          <w:ilvl w:val="0"/>
          <w:numId w:val="25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24"/>
        </w:numPr>
      </w:pPr>
      <w:r>
        <w:t xml:space="preserve">POST /api/reflexivite/debriefing/session/{sid}</w:t>
      </w:r>
    </w:p>
    <w:p>
      <w:pPr>
        <w:pStyle w:val="Compact"/>
        <w:numPr>
          <w:ilvl w:val="1"/>
          <w:numId w:val="2524"/>
        </w:numPr>
      </w:pPr>
      <w:r>
        <w:t xml:space="preserve">GET /api/reflexivite/debriefing/session/{sid}</w:t>
      </w:r>
    </w:p>
    <w:p>
      <w:pPr>
        <w:pStyle w:val="Compact"/>
        <w:numPr>
          <w:ilvl w:val="0"/>
          <w:numId w:val="25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; le GET relit debriefing.reponses identiques, source=</w:t>
      </w:r>
      <w:r>
        <w:t xml:space="preserve">‘manuel’</w:t>
      </w:r>
      <w:r>
        <w:t xml:space="preserve">, maj_le récent.</w:t>
      </w:r>
    </w:p>
    <w:p>
      <w:pPr>
        <w:pStyle w:val="Compact"/>
        <w:numPr>
          <w:ilvl w:val="0"/>
          <w:numId w:val="25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debriefing — POST /api/reflexivite/debriefing/session/:sid</w:t>
      </w:r>
    </w:p>
    <w:p>
      <w:pPr>
        <w:pStyle w:val="Compact"/>
        <w:numPr>
          <w:ilvl w:val="0"/>
          <w:numId w:val="25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06"/>
    <w:bookmarkStart w:id="807" w:name="X7cd6d152bdb881c525aadf5b00ecaceb501dfe2"/>
    <w:p>
      <w:pPr>
        <w:pStyle w:val="Heading3"/>
      </w:pPr>
      <w:r>
        <w:t xml:space="preserve">TC-REFLEX-040 — POST /debriefing/session/:sid — body sans reponses (coerce en [])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non-tableau)</w:t>
            </w:r>
          </w:p>
        </w:tc>
      </w:tr>
    </w:tbl>
    <w:p>
      <w:pPr>
        <w:pStyle w:val="Compact"/>
        <w:numPr>
          <w:ilvl w:val="0"/>
          <w:numId w:val="25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sid.</w:t>
      </w:r>
    </w:p>
    <w:p>
      <w:pPr>
        <w:pStyle w:val="Compact"/>
        <w:numPr>
          <w:ilvl w:val="0"/>
          <w:numId w:val="25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{} (reponses absent) puis {reponses:</w:t>
      </w:r>
      <w:r>
        <w:t xml:space="preserve">‘pas-un-tableau’</w:t>
      </w:r>
      <w:r>
        <w:t xml:space="preserve">}.</w:t>
      </w:r>
    </w:p>
    <w:p>
      <w:pPr>
        <w:pStyle w:val="Compact"/>
        <w:numPr>
          <w:ilvl w:val="0"/>
          <w:numId w:val="25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26"/>
        </w:numPr>
      </w:pPr>
      <w:r>
        <w:t xml:space="preserve">POST /api/reflexivite/debriefing/session/{sid} sans reponses</w:t>
      </w:r>
    </w:p>
    <w:p>
      <w:pPr>
        <w:pStyle w:val="Compact"/>
        <w:numPr>
          <w:ilvl w:val="1"/>
          <w:numId w:val="2526"/>
        </w:numPr>
      </w:pPr>
      <w:r>
        <w:t xml:space="preserve">GET /api/reflexivite/debriefing/session/{sid}</w:t>
      </w:r>
    </w:p>
    <w:p>
      <w:pPr>
        <w:pStyle w:val="Compact"/>
        <w:numPr>
          <w:ilvl w:val="0"/>
          <w:numId w:val="25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; reponses stockées = [] (Array.isArray faux -&gt; tableau vide) ; pas d’erreur 500.</w:t>
      </w:r>
    </w:p>
    <w:p>
      <w:pPr>
        <w:pStyle w:val="Compact"/>
        <w:numPr>
          <w:ilvl w:val="0"/>
          <w:numId w:val="25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debriefing — POST /api/reflexivite/debriefing/session/:sid</w:t>
      </w:r>
    </w:p>
    <w:p>
      <w:pPr>
        <w:pStyle w:val="Compact"/>
        <w:numPr>
          <w:ilvl w:val="0"/>
          <w:numId w:val="25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07"/>
    <w:bookmarkStart w:id="808" w:name="X498e7147365e38d90e27f891c6d68f15159b75e"/>
    <w:p>
      <w:pPr>
        <w:pStyle w:val="Heading3"/>
      </w:pPr>
      <w:r>
        <w:t xml:space="preserve">TC-REFLEX-041 — POST /debriefing/session/:sid — coercition des éléments en chaîne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(types mixtes)</w:t>
            </w:r>
          </w:p>
        </w:tc>
      </w:tr>
    </w:tbl>
    <w:p>
      <w:pPr>
        <w:pStyle w:val="Compact"/>
        <w:numPr>
          <w:ilvl w:val="0"/>
          <w:numId w:val="25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sid.</w:t>
      </w:r>
    </w:p>
    <w:p>
      <w:pPr>
        <w:pStyle w:val="Compact"/>
        <w:numPr>
          <w:ilvl w:val="0"/>
          <w:numId w:val="25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{reponses:[1,null,{a:1}]}.</w:t>
      </w:r>
    </w:p>
    <w:p>
      <w:pPr>
        <w:pStyle w:val="Compact"/>
        <w:numPr>
          <w:ilvl w:val="0"/>
          <w:numId w:val="25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28"/>
        </w:numPr>
      </w:pPr>
      <w:r>
        <w:t xml:space="preserve">POST puis GET /api/reflexivite/debriefing/session/{sid}</w:t>
      </w:r>
    </w:p>
    <w:p>
      <w:pPr>
        <w:pStyle w:val="Compact"/>
        <w:numPr>
          <w:ilvl w:val="0"/>
          <w:numId w:val="25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chaque élément stocké comme String(x ?? ’</w:t>
      </w:r>
      <w:r>
        <w:t xml:space="preserve">‘) ; null -&gt;’</w:t>
      </w:r>
      <w:r>
        <w:t xml:space="preserve">’ ; pas de crash.</w:t>
      </w:r>
    </w:p>
    <w:p>
      <w:pPr>
        <w:pStyle w:val="Compact"/>
        <w:numPr>
          <w:ilvl w:val="0"/>
          <w:numId w:val="25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debriefing — POST /api/reflexivite/debriefing/session/:sid</w:t>
      </w:r>
    </w:p>
    <w:p>
      <w:pPr>
        <w:pStyle w:val="Compact"/>
        <w:numPr>
          <w:ilvl w:val="0"/>
          <w:numId w:val="25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08"/>
    <w:bookmarkStart w:id="809" w:name="Xc82f7d55f9b227d9a7fff7ecb3c1ae745317da0"/>
    <w:p>
      <w:pPr>
        <w:pStyle w:val="Heading3"/>
      </w:pPr>
      <w:r>
        <w:t xml:space="preserve">TC-REFLEX-042 — POST /debriefing/session/:sid — upsert idempotent (ON CONFLICT session_id)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(upsert)</w:t>
            </w:r>
          </w:p>
        </w:tc>
      </w:tr>
    </w:tbl>
    <w:p>
      <w:pPr>
        <w:pStyle w:val="Compact"/>
        <w:numPr>
          <w:ilvl w:val="0"/>
          <w:numId w:val="25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sid.</w:t>
      </w:r>
    </w:p>
    <w:p>
      <w:pPr>
        <w:pStyle w:val="Compact"/>
        <w:numPr>
          <w:ilvl w:val="0"/>
          <w:numId w:val="25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Deux POST avec contenus différents.</w:t>
      </w:r>
    </w:p>
    <w:p>
      <w:pPr>
        <w:pStyle w:val="Compact"/>
        <w:numPr>
          <w:ilvl w:val="0"/>
          <w:numId w:val="25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30"/>
        </w:numPr>
      </w:pPr>
      <w:r>
        <w:t xml:space="preserve">POST reponses A</w:t>
      </w:r>
    </w:p>
    <w:p>
      <w:pPr>
        <w:pStyle w:val="Compact"/>
        <w:numPr>
          <w:ilvl w:val="1"/>
          <w:numId w:val="2530"/>
        </w:numPr>
      </w:pPr>
      <w:r>
        <w:t xml:space="preserve">POST reponses B</w:t>
      </w:r>
    </w:p>
    <w:p>
      <w:pPr>
        <w:pStyle w:val="Compact"/>
        <w:numPr>
          <w:ilvl w:val="1"/>
          <w:numId w:val="2530"/>
        </w:numPr>
      </w:pPr>
      <w:r>
        <w:t xml:space="preserve">GET /api/reflexivite/debriefing/session/{sid}</w:t>
      </w:r>
    </w:p>
    <w:p>
      <w:pPr>
        <w:pStyle w:val="Compact"/>
        <w:numPr>
          <w:ilvl w:val="0"/>
          <w:numId w:val="25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second remplace le premier ; GET renvoie reponses B uniquement.</w:t>
      </w:r>
    </w:p>
    <w:p>
      <w:pPr>
        <w:pStyle w:val="Compact"/>
        <w:numPr>
          <w:ilvl w:val="0"/>
          <w:numId w:val="25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debriefing — POST /api/reflexivite/debriefing/session/:sid</w:t>
      </w:r>
    </w:p>
    <w:p>
      <w:pPr>
        <w:pStyle w:val="Compact"/>
        <w:numPr>
          <w:ilvl w:val="0"/>
          <w:numId w:val="25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09"/>
    <w:bookmarkStart w:id="810" w:name="Xc782178a4945103014696029afcc8d8b42725f4"/>
    <w:p>
      <w:pPr>
        <w:pStyle w:val="Heading3"/>
      </w:pPr>
      <w:r>
        <w:t xml:space="preserve">TC-REFLEX-043 — POST /debriefing/session/:sid — 404 non-propriétaire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25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 ; sid de B.</w:t>
      </w:r>
    </w:p>
    <w:p>
      <w:pPr>
        <w:pStyle w:val="Compact"/>
        <w:numPr>
          <w:ilvl w:val="0"/>
          <w:numId w:val="25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{reponses:[</w:t>
      </w:r>
      <w:r>
        <w:t xml:space="preserve">‘x’</w:t>
      </w:r>
      <w:r>
        <w:t xml:space="preserve">]}.</w:t>
      </w:r>
    </w:p>
    <w:p>
      <w:pPr>
        <w:pStyle w:val="Compact"/>
        <w:numPr>
          <w:ilvl w:val="0"/>
          <w:numId w:val="25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32"/>
        </w:numPr>
      </w:pPr>
      <w:r>
        <w:t xml:space="preserve">POST /api/reflexivite/debriefing/session/{sid_de_B} cookie A</w:t>
      </w:r>
    </w:p>
    <w:p>
      <w:pPr>
        <w:pStyle w:val="Compact"/>
        <w:numPr>
          <w:ilvl w:val="0"/>
          <w:numId w:val="25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‘Entretien introuvable’</w:t>
      </w:r>
      <w:r>
        <w:t xml:space="preserve">} ; aucune écriture.</w:t>
      </w:r>
    </w:p>
    <w:p>
      <w:pPr>
        <w:pStyle w:val="Compact"/>
        <w:numPr>
          <w:ilvl w:val="0"/>
          <w:numId w:val="25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ownsSession — POST /api/reflexivite/debriefing/session/:sid</w:t>
      </w:r>
    </w:p>
    <w:p>
      <w:pPr>
        <w:pStyle w:val="Compact"/>
        <w:numPr>
          <w:ilvl w:val="0"/>
          <w:numId w:val="25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10"/>
    <w:bookmarkStart w:id="811" w:name="Xdc4bc2661c10105af6d28ab58dae7c727cdd19e"/>
    <w:p>
      <w:pPr>
        <w:pStyle w:val="Heading3"/>
      </w:pPr>
      <w:r>
        <w:t xml:space="preserve">TC-REFLEX-044 — POST /debriefing/session/:sid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5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25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{reponses:[</w:t>
      </w:r>
      <w:r>
        <w:t xml:space="preserve">‘x’</w:t>
      </w:r>
      <w:r>
        <w:t xml:space="preserve">]}.</w:t>
      </w:r>
    </w:p>
    <w:p>
      <w:pPr>
        <w:pStyle w:val="Compact"/>
        <w:numPr>
          <w:ilvl w:val="0"/>
          <w:numId w:val="25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34"/>
        </w:numPr>
      </w:pPr>
      <w:r>
        <w:t xml:space="preserve">POST sans cookie</w:t>
      </w:r>
    </w:p>
    <w:p>
      <w:pPr>
        <w:pStyle w:val="Compact"/>
        <w:numPr>
          <w:ilvl w:val="0"/>
          <w:numId w:val="25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25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POST /api/reflexivite/debriefing/session/:sid</w:t>
      </w:r>
    </w:p>
    <w:p>
      <w:pPr>
        <w:pStyle w:val="Compact"/>
        <w:numPr>
          <w:ilvl w:val="0"/>
          <w:numId w:val="25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11"/>
    <w:bookmarkStart w:id="812" w:name="X163d9fa06a7d0bf1de1862d92938dfeb03eb950"/>
    <w:p>
      <w:pPr>
        <w:pStyle w:val="Heading3"/>
      </w:pPr>
      <w:r>
        <w:t xml:space="preserve">TC-REFLEX-045 — POST /debriefing/session/:sid — 403 offre sans debriefing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(gating feature)</w:t>
            </w:r>
          </w:p>
        </w:tc>
      </w:tr>
    </w:tbl>
    <w:p>
      <w:pPr>
        <w:pStyle w:val="Compact"/>
        <w:numPr>
          <w:ilvl w:val="0"/>
          <w:numId w:val="25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plan sans debriefing.</w:t>
      </w:r>
    </w:p>
    <w:p>
      <w:pPr>
        <w:pStyle w:val="Compact"/>
        <w:numPr>
          <w:ilvl w:val="0"/>
          <w:numId w:val="25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{reponses:[</w:t>
      </w:r>
      <w:r>
        <w:t xml:space="preserve">‘x’</w:t>
      </w:r>
      <w:r>
        <w:t xml:space="preserve">]} sur sid possédé.</w:t>
      </w:r>
    </w:p>
    <w:p>
      <w:pPr>
        <w:pStyle w:val="Compact"/>
        <w:numPr>
          <w:ilvl w:val="0"/>
          <w:numId w:val="25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36"/>
        </w:numPr>
      </w:pPr>
      <w:r>
        <w:t xml:space="preserve">POST /api/reflexivite/debriefing/session/{sid}</w:t>
      </w:r>
    </w:p>
    <w:p>
      <w:pPr>
        <w:pStyle w:val="Compact"/>
        <w:numPr>
          <w:ilvl w:val="0"/>
          <w:numId w:val="25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‘Fonctionnalité non disponible dans votre offre’</w:t>
      </w:r>
      <w:r>
        <w:t xml:space="preserve">}.</w:t>
      </w:r>
    </w:p>
    <w:p>
      <w:pPr>
        <w:pStyle w:val="Compact"/>
        <w:numPr>
          <w:ilvl w:val="0"/>
          <w:numId w:val="25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‘debriefing’</w:t>
      </w:r>
      <w:r>
        <w:t xml:space="preserve">) — POST /api/reflexivite/debriefing/session/:sid</w:t>
      </w:r>
    </w:p>
    <w:p>
      <w:pPr>
        <w:pStyle w:val="Compact"/>
        <w:numPr>
          <w:ilvl w:val="0"/>
          <w:numId w:val="25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12"/>
    <w:bookmarkStart w:id="813" w:name="Xcdff07540c25e30b0e5502c81afad938ebd6c1d"/>
    <w:p>
      <w:pPr>
        <w:pStyle w:val="Heading3"/>
      </w:pPr>
      <w:r>
        <w:t xml:space="preserve">TC-REFLEX-046 — POST /debriefing/session/:sid/suggerer — amorce IA (contrat)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5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sid avec traces (questions_entretien/reponses), feature debriefing, KEY présente.</w:t>
      </w:r>
    </w:p>
    <w:p>
      <w:pPr>
        <w:pStyle w:val="Compact"/>
        <w:numPr>
          <w:ilvl w:val="0"/>
          <w:numId w:val="25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possédé avec traces non vides.</w:t>
      </w:r>
    </w:p>
    <w:p>
      <w:pPr>
        <w:pStyle w:val="Compact"/>
        <w:numPr>
          <w:ilvl w:val="0"/>
          <w:numId w:val="25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38"/>
        </w:numPr>
      </w:pPr>
      <w:r>
        <w:t xml:space="preserve">POST /api/reflexivite/debriefing/session/{sid}/suggerer</w:t>
      </w:r>
    </w:p>
    <w:p>
      <w:pPr>
        <w:pStyle w:val="Compact"/>
        <w:numPr>
          <w:ilvl w:val="0"/>
          <w:numId w:val="25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{reponses:[…], source} ; reponses tableau de 3 entrées au plus (slice(0,3)), chaînes non vides ; source ∈ {</w:t>
      </w:r>
      <w:r>
        <w:t xml:space="preserve">‘ia’</w:t>
      </w:r>
      <w:r>
        <w:t xml:space="preserve">,</w:t>
      </w:r>
      <w:r>
        <w:t xml:space="preserve">‘heuristique’</w:t>
      </w:r>
      <w:r>
        <w:t xml:space="preserve">}.</w:t>
      </w:r>
    </w:p>
    <w:p>
      <w:pPr>
        <w:pStyle w:val="Compact"/>
        <w:numPr>
          <w:ilvl w:val="0"/>
          <w:numId w:val="25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debriefing — POST /api/reflexivite/debriefing/session/:sid/suggerer</w:t>
      </w:r>
    </w:p>
    <w:p>
      <w:pPr>
        <w:pStyle w:val="Compact"/>
        <w:numPr>
          <w:ilvl w:val="0"/>
          <w:numId w:val="25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13"/>
    <w:bookmarkStart w:id="814" w:name="X0f387d0b0a068a9f00b268bec65a4638b74720b"/>
    <w:p>
      <w:pPr>
        <w:pStyle w:val="Heading3"/>
      </w:pPr>
      <w:r>
        <w:t xml:space="preserve">TC-REFLEX-047 — POST /debriefing/session/:sid/suggerer — repli heuristique (3 amorces)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(IA off) + test du contrat</w:t>
            </w:r>
          </w:p>
        </w:tc>
      </w:tr>
    </w:tbl>
    <w:p>
      <w:pPr>
        <w:pStyle w:val="Compact"/>
        <w:numPr>
          <w:ilvl w:val="0"/>
          <w:numId w:val="25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sid ; IA indisponible (KEY absente ou réponse non parsable).</w:t>
      </w:r>
    </w:p>
    <w:p>
      <w:pPr>
        <w:pStyle w:val="Compact"/>
        <w:numPr>
          <w:ilvl w:val="0"/>
          <w:numId w:val="25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possédé.</w:t>
      </w:r>
    </w:p>
    <w:p>
      <w:pPr>
        <w:pStyle w:val="Compact"/>
        <w:numPr>
          <w:ilvl w:val="0"/>
          <w:numId w:val="25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40"/>
        </w:numPr>
      </w:pPr>
      <w:r>
        <w:t xml:space="preserve">POST /api/reflexivite/debriefing/session/{sid}/suggerer (sans clé IA)</w:t>
      </w:r>
    </w:p>
    <w:p>
      <w:pPr>
        <w:pStyle w:val="Compact"/>
        <w:numPr>
          <w:ilvl w:val="0"/>
          <w:numId w:val="25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source=</w:t>
      </w:r>
      <w:r>
        <w:t xml:space="preserve">‘heuristique’</w:t>
      </w:r>
      <w:r>
        <w:t xml:space="preserve"> </w:t>
      </w:r>
      <w:r>
        <w:t xml:space="preserve">; reponses = exactement 3 amorces par défaut non vides.</w:t>
      </w:r>
    </w:p>
    <w:p>
      <w:pPr>
        <w:pStyle w:val="Compact"/>
        <w:numPr>
          <w:ilvl w:val="0"/>
          <w:numId w:val="25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debriefing — POST /api/reflexivite/debriefing/session/:sid/suggerer (fallback)</w:t>
      </w:r>
    </w:p>
    <w:p>
      <w:pPr>
        <w:pStyle w:val="Compact"/>
        <w:numPr>
          <w:ilvl w:val="0"/>
          <w:numId w:val="25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14"/>
    <w:bookmarkStart w:id="815" w:name="X1e85f2d004872f7bb4dc07fb1816c9306d8b840"/>
    <w:p>
      <w:pPr>
        <w:pStyle w:val="Heading3"/>
      </w:pPr>
      <w:r>
        <w:t xml:space="preserve">TC-REFLEX-048 — POST /debriefing/session/:sid/suggerer — 404 non-propriétaire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25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 ; sid de B.</w:t>
      </w:r>
    </w:p>
    <w:p>
      <w:pPr>
        <w:pStyle w:val="Compact"/>
        <w:numPr>
          <w:ilvl w:val="0"/>
          <w:numId w:val="25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de B.</w:t>
      </w:r>
    </w:p>
    <w:p>
      <w:pPr>
        <w:pStyle w:val="Compact"/>
        <w:numPr>
          <w:ilvl w:val="0"/>
          <w:numId w:val="25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42"/>
        </w:numPr>
      </w:pPr>
      <w:r>
        <w:t xml:space="preserve">POST /api/reflexivite/debriefing/session/{sid_de_B}/suggerer cookie A</w:t>
      </w:r>
    </w:p>
    <w:p>
      <w:pPr>
        <w:pStyle w:val="Compact"/>
        <w:numPr>
          <w:ilvl w:val="0"/>
          <w:numId w:val="25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‘Entretien introuvable’</w:t>
      </w:r>
      <w:r>
        <w:t xml:space="preserve">}.</w:t>
      </w:r>
    </w:p>
    <w:p>
      <w:pPr>
        <w:pStyle w:val="Compact"/>
        <w:numPr>
          <w:ilvl w:val="0"/>
          <w:numId w:val="25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ownsSession — POST /api/reflexivite/debriefing/session/:sid/suggerer</w:t>
      </w:r>
    </w:p>
    <w:p>
      <w:pPr>
        <w:pStyle w:val="Compact"/>
        <w:numPr>
          <w:ilvl w:val="0"/>
          <w:numId w:val="25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15"/>
    <w:bookmarkStart w:id="816" w:name="Xad2599c938b9c7e605f4672d89064241e07b8ee"/>
    <w:p>
      <w:pPr>
        <w:pStyle w:val="Heading3"/>
      </w:pPr>
      <w:r>
        <w:t xml:space="preserve">TC-REFLEX-049 — POST /debriefing/session/:sid/suggerer —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5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25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quelconque.</w:t>
      </w:r>
    </w:p>
    <w:p>
      <w:pPr>
        <w:pStyle w:val="Compact"/>
        <w:numPr>
          <w:ilvl w:val="0"/>
          <w:numId w:val="25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44"/>
        </w:numPr>
      </w:pPr>
      <w:r>
        <w:t xml:space="preserve">POST …/suggerer sans cookie</w:t>
      </w:r>
    </w:p>
    <w:p>
      <w:pPr>
        <w:pStyle w:val="Compact"/>
        <w:numPr>
          <w:ilvl w:val="0"/>
          <w:numId w:val="25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25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POST /api/reflexivite/debriefing/session/:sid/suggerer</w:t>
      </w:r>
    </w:p>
    <w:p>
      <w:pPr>
        <w:pStyle w:val="Compact"/>
        <w:numPr>
          <w:ilvl w:val="0"/>
          <w:numId w:val="25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16"/>
    <w:bookmarkStart w:id="817" w:name="X5b0f260206ec8d7acb2a8340fe20b3df7ba544e"/>
    <w:p>
      <w:pPr>
        <w:pStyle w:val="Heading3"/>
      </w:pPr>
      <w:r>
        <w:t xml:space="preserve">TC-REFLEX-050 — POST /debriefing/session/:sid/suggerer — 403 mauvais rôle / offre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(rôle x feature)</w:t>
            </w:r>
          </w:p>
        </w:tc>
      </w:tr>
    </w:tbl>
    <w:p>
      <w:pPr>
        <w:pStyle w:val="Compact"/>
        <w:numPr>
          <w:ilvl w:val="0"/>
          <w:numId w:val="25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connecté OU accompagnateur sans feature debriefing.</w:t>
      </w:r>
    </w:p>
    <w:p>
      <w:pPr>
        <w:pStyle w:val="Compact"/>
        <w:numPr>
          <w:ilvl w:val="0"/>
          <w:numId w:val="25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quelconque.</w:t>
      </w:r>
    </w:p>
    <w:p>
      <w:pPr>
        <w:pStyle w:val="Compact"/>
        <w:numPr>
          <w:ilvl w:val="0"/>
          <w:numId w:val="25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46"/>
        </w:numPr>
      </w:pPr>
      <w:r>
        <w:t xml:space="preserve">POST …/suggerer dans chaque condition</w:t>
      </w:r>
    </w:p>
    <w:p>
      <w:pPr>
        <w:pStyle w:val="Compact"/>
        <w:numPr>
          <w:ilvl w:val="0"/>
          <w:numId w:val="25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(rôle) ou</w:t>
      </w:r>
      <w:r>
        <w:t xml:space="preserve"> </w:t>
      </w:r>
      <w:r>
        <w:t xml:space="preserve">‘Fonctionnalité non disponible dans votre offre’</w:t>
      </w:r>
      <w:r>
        <w:t xml:space="preserve"> </w:t>
      </w:r>
      <w:r>
        <w:t xml:space="preserve">(feature).</w:t>
      </w:r>
    </w:p>
    <w:p>
      <w:pPr>
        <w:pStyle w:val="Compact"/>
        <w:numPr>
          <w:ilvl w:val="0"/>
          <w:numId w:val="25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requireRole/requireFeature(</w:t>
      </w:r>
      <w:r>
        <w:t xml:space="preserve">‘debriefing’</w:t>
      </w:r>
      <w:r>
        <w:t xml:space="preserve">) — POST /api/reflexivite/debriefing/session/:sid/suggerer</w:t>
      </w:r>
    </w:p>
    <w:p>
      <w:pPr>
        <w:pStyle w:val="Compact"/>
        <w:numPr>
          <w:ilvl w:val="0"/>
          <w:numId w:val="25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17"/>
    <w:bookmarkStart w:id="818" w:name="X54ff5d1a4234c471db2587ff6f0c256692eebc8"/>
    <w:p>
      <w:pPr>
        <w:pStyle w:val="Heading3"/>
      </w:pPr>
      <w:r>
        <w:t xml:space="preserve">TC-REFLEX-051 — Unitaire — sessionTraces agrège questions+notes par phase,</w:t>
      </w:r>
      <w:r>
        <w:t xml:space="preserve"> </w:t>
      </w:r>
      <w:r>
        <w:t xml:space="preserve">‘(aucune trace)’</w:t>
      </w:r>
      <w:r>
        <w:t xml:space="preserve"> </w:t>
      </w:r>
      <w:r>
        <w:t xml:space="preserve">si vide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(avec/sans traces)</w:t>
            </w:r>
          </w:p>
        </w:tc>
      </w:tr>
    </w:tbl>
    <w:p>
      <w:pPr>
        <w:pStyle w:val="Compact"/>
        <w:numPr>
          <w:ilvl w:val="0"/>
          <w:numId w:val="25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sessionTraces accessible avec DB mockée.</w:t>
      </w:r>
    </w:p>
    <w:p>
      <w:pPr>
        <w:pStyle w:val="Compact"/>
        <w:numPr>
          <w:ilvl w:val="0"/>
          <w:numId w:val="25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Cas A: session avec questions et notes sur phases 0 et 2 ; Cas B: session sans aucune trace.</w:t>
      </w:r>
    </w:p>
    <w:p>
      <w:pPr>
        <w:pStyle w:val="Compact"/>
        <w:numPr>
          <w:ilvl w:val="0"/>
          <w:numId w:val="25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48"/>
        </w:numPr>
      </w:pPr>
      <w:r>
        <w:t xml:space="preserve">Appeler sessionTraces(sid) pour A et B</w:t>
      </w:r>
    </w:p>
    <w:p>
      <w:pPr>
        <w:pStyle w:val="Compact"/>
        <w:numPr>
          <w:ilvl w:val="0"/>
          <w:numId w:val="25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A: chaîne contenant les titres de phases présentes, lignes</w:t>
      </w:r>
      <w:r>
        <w:t xml:space="preserve"> </w:t>
      </w:r>
      <w:r>
        <w:t xml:space="preserve">‘• question → reponse’</w:t>
      </w:r>
      <w:r>
        <w:t xml:space="preserve"> </w:t>
      </w:r>
      <w:r>
        <w:t xml:space="preserve">et</w:t>
      </w:r>
      <w:r>
        <w:t xml:space="preserve"> </w:t>
      </w:r>
      <w:r>
        <w:t xml:space="preserve">‘Notes : …’</w:t>
      </w:r>
      <w:r>
        <w:t xml:space="preserve">, phases sans contenu omises ; B:</w:t>
      </w:r>
      <w:r>
        <w:t xml:space="preserve"> </w:t>
      </w:r>
      <w:r>
        <w:t xml:space="preserve">‘(aucune trace)’</w:t>
      </w:r>
      <w:r>
        <w:t xml:space="preserve">.</w:t>
      </w:r>
    </w:p>
    <w:p>
      <w:pPr>
        <w:pStyle w:val="Compact"/>
        <w:numPr>
          <w:ilvl w:val="0"/>
          <w:numId w:val="25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debriefing — sessionTraces (reflexivite.ts)</w:t>
      </w:r>
    </w:p>
    <w:p>
      <w:pPr>
        <w:pStyle w:val="Compact"/>
        <w:numPr>
          <w:ilvl w:val="0"/>
          <w:numId w:val="25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unit/reflexivite.test.ts</w:t>
      </w:r>
    </w:p>
    <w:bookmarkEnd w:id="818"/>
    <w:bookmarkStart w:id="819" w:name="Xb9a891515165e727d8fd7f1ff5aeacebc48a59f"/>
    <w:p>
      <w:pPr>
        <w:pStyle w:val="Heading3"/>
      </w:pPr>
      <w:r>
        <w:t xml:space="preserve">TC-REFLEX-052 — GET /replay/session/:sid — nominale (moments construits depuis questions)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5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sid avec questions_entretien, feature replay_annote.</w:t>
      </w:r>
    </w:p>
    <w:p>
      <w:pPr>
        <w:pStyle w:val="Compact"/>
        <w:numPr>
          <w:ilvl w:val="0"/>
          <w:numId w:val="25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possédé avec ≥1 question.</w:t>
      </w:r>
    </w:p>
    <w:p>
      <w:pPr>
        <w:pStyle w:val="Compact"/>
        <w:numPr>
          <w:ilvl w:val="0"/>
          <w:numId w:val="25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50"/>
        </w:numPr>
      </w:pPr>
      <w:r>
        <w:t xml:space="preserve">GET /api/reflexivite/replay/session/{sid}</w:t>
      </w:r>
    </w:p>
    <w:p>
      <w:pPr>
        <w:pStyle w:val="Compact"/>
        <w:numPr>
          <w:ilvl w:val="0"/>
          <w:numId w:val="25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{moments:[{ref,phase,titre,question,reponse,annotation}], source, maj_le} ; un moment par question ; ref=</w:t>
      </w:r>
      <w:r>
        <w:t xml:space="preserve">‘q</w:t>
      </w:r>
      <w:r>
        <w:t xml:space="preserve">’</w:t>
      </w:r>
      <w:r>
        <w:t xml:space="preserve"> </w:t>
      </w:r>
      <w:r>
        <w:t xml:space="preserve">; annotation=’’ si aucune sauvegarde ; source/maj_le null si pas de replay enregistré.</w:t>
      </w:r>
    </w:p>
    <w:p>
      <w:pPr>
        <w:pStyle w:val="Compact"/>
        <w:numPr>
          <w:ilvl w:val="0"/>
          <w:numId w:val="25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replay_annote — GET /api/reflexivite/replay/session/:sid</w:t>
      </w:r>
    </w:p>
    <w:p>
      <w:pPr>
        <w:pStyle w:val="Compact"/>
        <w:numPr>
          <w:ilvl w:val="0"/>
          <w:numId w:val="25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19"/>
    <w:bookmarkStart w:id="820" w:name="X2f43b90b78d7f91b33ed33f1d33d100c39cb725"/>
    <w:p>
      <w:pPr>
        <w:pStyle w:val="Heading3"/>
      </w:pPr>
      <w:r>
        <w:t xml:space="preserve">TC-REFLEX-053 — GET /replay/session/:sid — fusion des annotations sauvegardées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(fusion base/sauvegarde)</w:t>
            </w:r>
          </w:p>
        </w:tc>
      </w:tr>
    </w:tbl>
    <w:p>
      <w:pPr>
        <w:pStyle w:val="Compact"/>
        <w:numPr>
          <w:ilvl w:val="0"/>
          <w:numId w:val="25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un replay déjà enregistré avec annotation sur q</w:t>
      </w:r>
      <w:r>
        <w:t xml:space="preserve">.</w:t>
      </w:r>
    </w:p>
    <w:p>
      <w:pPr>
        <w:pStyle w:val="Compact"/>
        <w:numPr>
          <w:ilvl w:val="0"/>
          <w:numId w:val="25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avec replay persisté.</w:t>
      </w:r>
    </w:p>
    <w:p>
      <w:pPr>
        <w:pStyle w:val="Compact"/>
        <w:numPr>
          <w:ilvl w:val="0"/>
          <w:numId w:val="25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52"/>
        </w:numPr>
      </w:pPr>
      <w:r>
        <w:t xml:space="preserve">GET /api/reflexivite/replay/session/{sid}</w:t>
      </w:r>
    </w:p>
    <w:p>
      <w:pPr>
        <w:pStyle w:val="Compact"/>
        <w:numPr>
          <w:ilvl w:val="0"/>
          <w:numId w:val="25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le moment correspondant porte l’annotation sauvée (jointure par ref) ; les autres restent ’’ ; source et maj_le non null.</w:t>
      </w:r>
    </w:p>
    <w:p>
      <w:pPr>
        <w:pStyle w:val="Compact"/>
        <w:numPr>
          <w:ilvl w:val="0"/>
          <w:numId w:val="25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replay_annote — GET /api/reflexivite/replay/session/:sid</w:t>
      </w:r>
    </w:p>
    <w:p>
      <w:pPr>
        <w:pStyle w:val="Compact"/>
        <w:numPr>
          <w:ilvl w:val="0"/>
          <w:numId w:val="25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20"/>
    <w:bookmarkStart w:id="821" w:name="X49da3902ce671c2a816852a14a0064277a5cf9b"/>
    <w:p>
      <w:pPr>
        <w:pStyle w:val="Heading3"/>
      </w:pPr>
      <w:r>
        <w:t xml:space="preserve">TC-REFLEX-054 — GET /replay/session/:sid — 404 non-propriétaire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25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 ; sid de B.</w:t>
      </w:r>
    </w:p>
    <w:p>
      <w:pPr>
        <w:pStyle w:val="Compact"/>
        <w:numPr>
          <w:ilvl w:val="0"/>
          <w:numId w:val="25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de B.</w:t>
      </w:r>
    </w:p>
    <w:p>
      <w:pPr>
        <w:pStyle w:val="Compact"/>
        <w:numPr>
          <w:ilvl w:val="0"/>
          <w:numId w:val="25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54"/>
        </w:numPr>
      </w:pPr>
      <w:r>
        <w:t xml:space="preserve">GET /api/reflexivite/replay/session/{sid_de_B} cookie A</w:t>
      </w:r>
    </w:p>
    <w:p>
      <w:pPr>
        <w:pStyle w:val="Compact"/>
        <w:numPr>
          <w:ilvl w:val="0"/>
          <w:numId w:val="25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‘Entretien introuvable’</w:t>
      </w:r>
      <w:r>
        <w:t xml:space="preserve">}.</w:t>
      </w:r>
    </w:p>
    <w:p>
      <w:pPr>
        <w:pStyle w:val="Compact"/>
        <w:numPr>
          <w:ilvl w:val="0"/>
          <w:numId w:val="25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ownsSession — GET /api/reflexivite/replay/session/:sid</w:t>
      </w:r>
    </w:p>
    <w:p>
      <w:pPr>
        <w:pStyle w:val="Compact"/>
        <w:numPr>
          <w:ilvl w:val="0"/>
          <w:numId w:val="25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21"/>
    <w:bookmarkStart w:id="822" w:name="X0d38179806c27f7e3358de321cdeea90ac287c8"/>
    <w:p>
      <w:pPr>
        <w:pStyle w:val="Heading3"/>
      </w:pPr>
      <w:r>
        <w:t xml:space="preserve">TC-REFLEX-055 — GET /replay/session/:sid — 401 / 403 (accès)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(auth x rôle x feature)</w:t>
            </w:r>
          </w:p>
        </w:tc>
      </w:tr>
    </w:tbl>
    <w:p>
      <w:pPr>
        <w:pStyle w:val="Compact"/>
        <w:numPr>
          <w:ilvl w:val="0"/>
          <w:numId w:val="25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cookie ; accompagné ; accompagnateur sans replay_annote.</w:t>
      </w:r>
    </w:p>
    <w:p>
      <w:pPr>
        <w:pStyle w:val="Compact"/>
        <w:numPr>
          <w:ilvl w:val="0"/>
          <w:numId w:val="25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quelconque.</w:t>
      </w:r>
    </w:p>
    <w:p>
      <w:pPr>
        <w:pStyle w:val="Compact"/>
        <w:numPr>
          <w:ilvl w:val="0"/>
          <w:numId w:val="25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56"/>
        </w:numPr>
      </w:pPr>
      <w:r>
        <w:t xml:space="preserve">GET sans cookie</w:t>
      </w:r>
    </w:p>
    <w:p>
      <w:pPr>
        <w:pStyle w:val="Compact"/>
        <w:numPr>
          <w:ilvl w:val="1"/>
          <w:numId w:val="2556"/>
        </w:numPr>
      </w:pPr>
      <w:r>
        <w:t xml:space="preserve">GET cookie accompagné</w:t>
      </w:r>
    </w:p>
    <w:p>
      <w:pPr>
        <w:pStyle w:val="Compact"/>
        <w:numPr>
          <w:ilvl w:val="1"/>
          <w:numId w:val="2556"/>
        </w:numPr>
      </w:pPr>
      <w:r>
        <w:t xml:space="preserve">GET accompagnateur sans feature</w:t>
      </w:r>
    </w:p>
    <w:p>
      <w:pPr>
        <w:pStyle w:val="Compact"/>
        <w:numPr>
          <w:ilvl w:val="0"/>
          <w:numId w:val="25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; 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; 403</w:t>
      </w:r>
      <w:r>
        <w:t xml:space="preserve"> </w:t>
      </w:r>
      <w:r>
        <w:t xml:space="preserve">‘Fonctionnalité non disponible dans votre offre’</w:t>
      </w:r>
      <w:r>
        <w:t xml:space="preserve">.</w:t>
      </w:r>
    </w:p>
    <w:p>
      <w:pPr>
        <w:pStyle w:val="Compact"/>
        <w:numPr>
          <w:ilvl w:val="0"/>
          <w:numId w:val="25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requireAuth/requireRole/requireFeature(</w:t>
      </w:r>
      <w:r>
        <w:t xml:space="preserve">‘replay_annote’</w:t>
      </w:r>
      <w:r>
        <w:t xml:space="preserve">) — GET /api/reflexivite/replay/session/:sid</w:t>
      </w:r>
    </w:p>
    <w:p>
      <w:pPr>
        <w:pStyle w:val="Compact"/>
        <w:numPr>
          <w:ilvl w:val="0"/>
          <w:numId w:val="25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22"/>
    <w:bookmarkStart w:id="823" w:name="X2bcc7eb7e3d2b3c2bb12b21f8394051f6b3603c"/>
    <w:p>
      <w:pPr>
        <w:pStyle w:val="Heading3"/>
      </w:pPr>
      <w:r>
        <w:t xml:space="preserve">TC-REFLEX-056 — POST /replay/session/:sid — enregistrement annotations + relecture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+ persistance/relecture</w:t>
            </w:r>
          </w:p>
        </w:tc>
      </w:tr>
    </w:tbl>
    <w:p>
      <w:pPr>
        <w:pStyle w:val="Compact"/>
        <w:numPr>
          <w:ilvl w:val="0"/>
          <w:numId w:val="25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sid, feature replay_annote.</w:t>
      </w:r>
    </w:p>
    <w:p>
      <w:pPr>
        <w:pStyle w:val="Compact"/>
        <w:numPr>
          <w:ilvl w:val="0"/>
          <w:numId w:val="25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{moments:[{ref:</w:t>
      </w:r>
      <w:r>
        <w:t xml:space="preserve">‘q1’</w:t>
      </w:r>
      <w:r>
        <w:t xml:space="preserve">,annotation:</w:t>
      </w:r>
      <w:r>
        <w:t xml:space="preserve">‘ici je questionne ouvert’</w:t>
      </w:r>
      <w:r>
        <w:t xml:space="preserve">}]}.</w:t>
      </w:r>
    </w:p>
    <w:p>
      <w:pPr>
        <w:pStyle w:val="Compact"/>
        <w:numPr>
          <w:ilvl w:val="0"/>
          <w:numId w:val="25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58"/>
        </w:numPr>
      </w:pPr>
      <w:r>
        <w:t xml:space="preserve">POST /api/reflexivite/replay/session/{sid}</w:t>
      </w:r>
    </w:p>
    <w:p>
      <w:pPr>
        <w:pStyle w:val="Compact"/>
        <w:numPr>
          <w:ilvl w:val="1"/>
          <w:numId w:val="2558"/>
        </w:numPr>
      </w:pPr>
      <w:r>
        <w:t xml:space="preserve">GET /api/reflexivite/replay/session/{sid}</w:t>
      </w:r>
    </w:p>
    <w:p>
      <w:pPr>
        <w:pStyle w:val="Compact"/>
        <w:numPr>
          <w:ilvl w:val="0"/>
          <w:numId w:val="25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; GET renvoie l’annotation sur le moment ref=</w:t>
      </w:r>
      <w:r>
        <w:t xml:space="preserve">‘q1’</w:t>
      </w:r>
      <w:r>
        <w:t xml:space="preserve">, source=</w:t>
      </w:r>
      <w:r>
        <w:t xml:space="preserve">‘manuel’</w:t>
      </w:r>
      <w:r>
        <w:t xml:space="preserve">, maj_le récent.</w:t>
      </w:r>
    </w:p>
    <w:p>
      <w:pPr>
        <w:pStyle w:val="Compact"/>
        <w:numPr>
          <w:ilvl w:val="0"/>
          <w:numId w:val="25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replay_annote — POST /api/reflexivite/replay/session/:sid</w:t>
      </w:r>
    </w:p>
    <w:p>
      <w:pPr>
        <w:pStyle w:val="Compact"/>
        <w:numPr>
          <w:ilvl w:val="0"/>
          <w:numId w:val="25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23"/>
    <w:bookmarkStart w:id="824" w:name="Xb2941dfd412d62065e29d17dc870f195facf197"/>
    <w:p>
      <w:pPr>
        <w:pStyle w:val="Heading3"/>
      </w:pPr>
      <w:r>
        <w:t xml:space="preserve">TC-REFLEX-057 — POST /replay/session/:sid — body sans moments (coerce en [])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non-tableau)</w:t>
            </w:r>
          </w:p>
        </w:tc>
      </w:tr>
    </w:tbl>
    <w:p>
      <w:pPr>
        <w:pStyle w:val="Compact"/>
        <w:numPr>
          <w:ilvl w:val="0"/>
          <w:numId w:val="25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sid.</w:t>
      </w:r>
    </w:p>
    <w:p>
      <w:pPr>
        <w:pStyle w:val="Compact"/>
        <w:numPr>
          <w:ilvl w:val="0"/>
          <w:numId w:val="25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{} puis {moments:</w:t>
      </w:r>
      <w:r>
        <w:t xml:space="preserve">‘x’</w:t>
      </w:r>
      <w:r>
        <w:t xml:space="preserve">} (non tableau).</w:t>
      </w:r>
    </w:p>
    <w:p>
      <w:pPr>
        <w:pStyle w:val="Compact"/>
        <w:numPr>
          <w:ilvl w:val="0"/>
          <w:numId w:val="25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60"/>
        </w:numPr>
      </w:pPr>
      <w:r>
        <w:t xml:space="preserve">POST /api/reflexivite/replay/session/{sid}</w:t>
      </w:r>
    </w:p>
    <w:p>
      <w:pPr>
        <w:pStyle w:val="Compact"/>
        <w:numPr>
          <w:ilvl w:val="1"/>
          <w:numId w:val="2560"/>
        </w:numPr>
      </w:pPr>
      <w:r>
        <w:t xml:space="preserve">GET /api/reflexivite/replay/session/{sid}</w:t>
      </w:r>
    </w:p>
    <w:p>
      <w:pPr>
        <w:pStyle w:val="Compact"/>
        <w:numPr>
          <w:ilvl w:val="0"/>
          <w:numId w:val="25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; moments persistés=[] ; GET renvoie annotations vides ; pas de 500.</w:t>
      </w:r>
    </w:p>
    <w:p>
      <w:pPr>
        <w:pStyle w:val="Compact"/>
        <w:numPr>
          <w:ilvl w:val="0"/>
          <w:numId w:val="25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replay_annote — POST /api/reflexivite/replay/session/:sid</w:t>
      </w:r>
    </w:p>
    <w:p>
      <w:pPr>
        <w:pStyle w:val="Compact"/>
        <w:numPr>
          <w:ilvl w:val="0"/>
          <w:numId w:val="25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24"/>
    <w:bookmarkStart w:id="825" w:name="Xacb41febe8a4e28ea76b34f4ec98433f7bfd43b"/>
    <w:p>
      <w:pPr>
        <w:pStyle w:val="Heading3"/>
      </w:pPr>
      <w:r>
        <w:t xml:space="preserve">TC-REFLEX-058 — POST /replay/session/:sid — coercition ref/annotation en chaîne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(types mixtes)</w:t>
            </w:r>
          </w:p>
        </w:tc>
      </w:tr>
    </w:tbl>
    <w:p>
      <w:pPr>
        <w:pStyle w:val="Compact"/>
        <w:numPr>
          <w:ilvl w:val="0"/>
          <w:numId w:val="25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sid.</w:t>
      </w:r>
    </w:p>
    <w:p>
      <w:pPr>
        <w:pStyle w:val="Compact"/>
        <w:numPr>
          <w:ilvl w:val="0"/>
          <w:numId w:val="25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{moments:[{ref:null,annotation:42},{}]}.</w:t>
      </w:r>
    </w:p>
    <w:p>
      <w:pPr>
        <w:pStyle w:val="Compact"/>
        <w:numPr>
          <w:ilvl w:val="0"/>
          <w:numId w:val="25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62"/>
        </w:numPr>
      </w:pPr>
      <w:r>
        <w:t xml:space="preserve">POST puis GET /api/reflexivite/replay/session/{sid}</w:t>
      </w:r>
    </w:p>
    <w:p>
      <w:pPr>
        <w:pStyle w:val="Compact"/>
        <w:numPr>
          <w:ilvl w:val="0"/>
          <w:numId w:val="25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chaque entrée stockée {ref:String(ref ?? ’</w:t>
      </w:r>
      <w:r>
        <w:t xml:space="preserve">‘), annotation:String(annotation ??’</w:t>
      </w:r>
      <w:r>
        <w:t xml:space="preserve">‘)} ; null/undefined -&gt;’</w:t>
      </w:r>
      <w:r>
        <w:t xml:space="preserve">’ ; pas de crash.</w:t>
      </w:r>
    </w:p>
    <w:p>
      <w:pPr>
        <w:pStyle w:val="Compact"/>
        <w:numPr>
          <w:ilvl w:val="0"/>
          <w:numId w:val="25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replay_annote — POST /api/reflexivite/replay/session/:sid</w:t>
      </w:r>
    </w:p>
    <w:p>
      <w:pPr>
        <w:pStyle w:val="Compact"/>
        <w:numPr>
          <w:ilvl w:val="0"/>
          <w:numId w:val="25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25"/>
    <w:bookmarkStart w:id="826" w:name="Xf5c83c761306bd801111453928986982afa0623"/>
    <w:p>
      <w:pPr>
        <w:pStyle w:val="Heading3"/>
      </w:pPr>
      <w:r>
        <w:t xml:space="preserve">TC-REFLEX-059 — POST /replay/session/:sid — upsert idempotent (ON CONFLICT session_id)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(upsert)</w:t>
            </w:r>
          </w:p>
        </w:tc>
      </w:tr>
    </w:tbl>
    <w:p>
      <w:pPr>
        <w:pStyle w:val="Compact"/>
        <w:numPr>
          <w:ilvl w:val="0"/>
          <w:numId w:val="25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sid.</w:t>
      </w:r>
    </w:p>
    <w:p>
      <w:pPr>
        <w:pStyle w:val="Compact"/>
        <w:numPr>
          <w:ilvl w:val="0"/>
          <w:numId w:val="25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Deux POST avec annotations différentes.</w:t>
      </w:r>
    </w:p>
    <w:p>
      <w:pPr>
        <w:pStyle w:val="Compact"/>
        <w:numPr>
          <w:ilvl w:val="0"/>
          <w:numId w:val="25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64"/>
        </w:numPr>
      </w:pPr>
      <w:r>
        <w:t xml:space="preserve">POST moments A</w:t>
      </w:r>
    </w:p>
    <w:p>
      <w:pPr>
        <w:pStyle w:val="Compact"/>
        <w:numPr>
          <w:ilvl w:val="1"/>
          <w:numId w:val="2564"/>
        </w:numPr>
      </w:pPr>
      <w:r>
        <w:t xml:space="preserve">POST moments B</w:t>
      </w:r>
    </w:p>
    <w:p>
      <w:pPr>
        <w:pStyle w:val="Compact"/>
        <w:numPr>
          <w:ilvl w:val="1"/>
          <w:numId w:val="2564"/>
        </w:numPr>
      </w:pPr>
      <w:r>
        <w:t xml:space="preserve">GET /api/reflexivite/replay/session/{sid}</w:t>
      </w:r>
    </w:p>
    <w:p>
      <w:pPr>
        <w:pStyle w:val="Compact"/>
        <w:numPr>
          <w:ilvl w:val="0"/>
          <w:numId w:val="25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second remplace le premier ; GET reflète B uniquement.</w:t>
      </w:r>
    </w:p>
    <w:p>
      <w:pPr>
        <w:pStyle w:val="Compact"/>
        <w:numPr>
          <w:ilvl w:val="0"/>
          <w:numId w:val="25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replay_annote — POST /api/reflexivite/replay/session/:sid</w:t>
      </w:r>
    </w:p>
    <w:p>
      <w:pPr>
        <w:pStyle w:val="Compact"/>
        <w:numPr>
          <w:ilvl w:val="0"/>
          <w:numId w:val="25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26"/>
    <w:bookmarkStart w:id="827" w:name="X31d772929fceb321a448de96db929c771e770b5"/>
    <w:p>
      <w:pPr>
        <w:pStyle w:val="Heading3"/>
      </w:pPr>
      <w:r>
        <w:t xml:space="preserve">TC-REFLEX-060 — POST /replay/session/:sid — 404 non-propriétaire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25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 ; sid de B.</w:t>
      </w:r>
    </w:p>
    <w:p>
      <w:pPr>
        <w:pStyle w:val="Compact"/>
        <w:numPr>
          <w:ilvl w:val="0"/>
          <w:numId w:val="25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{moments:[{ref:</w:t>
      </w:r>
      <w:r>
        <w:t xml:space="preserve">‘q1’</w:t>
      </w:r>
      <w:r>
        <w:t xml:space="preserve">,annotation:</w:t>
      </w:r>
      <w:r>
        <w:t xml:space="preserve">‘x’</w:t>
      </w:r>
      <w:r>
        <w:t xml:space="preserve">}]}.</w:t>
      </w:r>
    </w:p>
    <w:p>
      <w:pPr>
        <w:pStyle w:val="Compact"/>
        <w:numPr>
          <w:ilvl w:val="0"/>
          <w:numId w:val="25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66"/>
        </w:numPr>
      </w:pPr>
      <w:r>
        <w:t xml:space="preserve">POST /api/reflexivite/replay/session/{sid_de_B} cookie A</w:t>
      </w:r>
    </w:p>
    <w:p>
      <w:pPr>
        <w:pStyle w:val="Compact"/>
        <w:numPr>
          <w:ilvl w:val="0"/>
          <w:numId w:val="25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‘Entretien introuvable’</w:t>
      </w:r>
      <w:r>
        <w:t xml:space="preserve">} ; aucune écriture.</w:t>
      </w:r>
    </w:p>
    <w:p>
      <w:pPr>
        <w:pStyle w:val="Compact"/>
        <w:numPr>
          <w:ilvl w:val="0"/>
          <w:numId w:val="25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ownsSession — POST /api/reflexivite/replay/session/:sid</w:t>
      </w:r>
    </w:p>
    <w:p>
      <w:pPr>
        <w:pStyle w:val="Compact"/>
        <w:numPr>
          <w:ilvl w:val="0"/>
          <w:numId w:val="25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27"/>
    <w:bookmarkStart w:id="828" w:name="X0a397622fe15416830696981c738e7aa207f6e9"/>
    <w:p>
      <w:pPr>
        <w:pStyle w:val="Heading3"/>
      </w:pPr>
      <w:r>
        <w:t xml:space="preserve">TC-REFLEX-061 — POST /replay/session/:sid — 401 / 403 (accès)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(auth x rôle x feature)</w:t>
            </w:r>
          </w:p>
        </w:tc>
      </w:tr>
    </w:tbl>
    <w:p>
      <w:pPr>
        <w:pStyle w:val="Compact"/>
        <w:numPr>
          <w:ilvl w:val="0"/>
          <w:numId w:val="25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cookie ; accompagné ; accompagnateur sans replay_annote.</w:t>
      </w:r>
    </w:p>
    <w:p>
      <w:pPr>
        <w:pStyle w:val="Compact"/>
        <w:numPr>
          <w:ilvl w:val="0"/>
          <w:numId w:val="25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{moments:[]}.</w:t>
      </w:r>
    </w:p>
    <w:p>
      <w:pPr>
        <w:pStyle w:val="Compact"/>
        <w:numPr>
          <w:ilvl w:val="0"/>
          <w:numId w:val="25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68"/>
        </w:numPr>
      </w:pPr>
      <w:r>
        <w:t xml:space="preserve">POST sans cookie</w:t>
      </w:r>
    </w:p>
    <w:p>
      <w:pPr>
        <w:pStyle w:val="Compact"/>
        <w:numPr>
          <w:ilvl w:val="1"/>
          <w:numId w:val="2568"/>
        </w:numPr>
      </w:pPr>
      <w:r>
        <w:t xml:space="preserve">POST cookie accompagné</w:t>
      </w:r>
    </w:p>
    <w:p>
      <w:pPr>
        <w:pStyle w:val="Compact"/>
        <w:numPr>
          <w:ilvl w:val="1"/>
          <w:numId w:val="2568"/>
        </w:numPr>
      </w:pPr>
      <w:r>
        <w:t xml:space="preserve">POST accompagnateur sans feature</w:t>
      </w:r>
    </w:p>
    <w:p>
      <w:pPr>
        <w:pStyle w:val="Compact"/>
        <w:numPr>
          <w:ilvl w:val="0"/>
          <w:numId w:val="25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; 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; 403</w:t>
      </w:r>
      <w:r>
        <w:t xml:space="preserve"> </w:t>
      </w:r>
      <w:r>
        <w:t xml:space="preserve">‘Fonctionnalité non disponible dans votre offre’</w:t>
      </w:r>
      <w:r>
        <w:t xml:space="preserve">.</w:t>
      </w:r>
    </w:p>
    <w:p>
      <w:pPr>
        <w:pStyle w:val="Compact"/>
        <w:numPr>
          <w:ilvl w:val="0"/>
          <w:numId w:val="25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requireAuth/requireRole/requireFeature(</w:t>
      </w:r>
      <w:r>
        <w:t xml:space="preserve">‘replay_annote’</w:t>
      </w:r>
      <w:r>
        <w:t xml:space="preserve">) — POST /api/reflexivite/replay/session/:sid</w:t>
      </w:r>
    </w:p>
    <w:p>
      <w:pPr>
        <w:pStyle w:val="Compact"/>
        <w:numPr>
          <w:ilvl w:val="0"/>
          <w:numId w:val="25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28"/>
    <w:bookmarkStart w:id="829" w:name="Xd7a63f4bc4489127f676a07bddc1640a0db07f1"/>
    <w:p>
      <w:pPr>
        <w:pStyle w:val="Heading3"/>
      </w:pPr>
      <w:r>
        <w:t xml:space="preserve">TC-REFLEX-062 — POST /replay/session/:sid/initialiser — amorce IA par moment (contrat)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5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de sid avec ≥1 question, feature replay_annote, KEY présente.</w:t>
      </w:r>
    </w:p>
    <w:p>
      <w:pPr>
        <w:pStyle w:val="Compact"/>
        <w:numPr>
          <w:ilvl w:val="0"/>
          <w:numId w:val="25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possédé avec moments.</w:t>
      </w:r>
    </w:p>
    <w:p>
      <w:pPr>
        <w:pStyle w:val="Compact"/>
        <w:numPr>
          <w:ilvl w:val="0"/>
          <w:numId w:val="25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70"/>
        </w:numPr>
      </w:pPr>
      <w:r>
        <w:t xml:space="preserve">POST /api/reflexivite/replay/session/{sid}/initialiser</w:t>
      </w:r>
    </w:p>
    <w:p>
      <w:pPr>
        <w:pStyle w:val="Compact"/>
        <w:numPr>
          <w:ilvl w:val="0"/>
          <w:numId w:val="25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{moments:[…], source} ; une annotation non vide par moment ; source ∈ {</w:t>
      </w:r>
      <w:r>
        <w:t xml:space="preserve">‘ia’</w:t>
      </w:r>
      <w:r>
        <w:t xml:space="preserve">,</w:t>
      </w:r>
      <w:r>
        <w:t xml:space="preserve">‘heuristique’</w:t>
      </w:r>
      <w:r>
        <w:t xml:space="preserve">} ; moments conservent ref/phase/titre/question/reponse.</w:t>
      </w:r>
    </w:p>
    <w:p>
      <w:pPr>
        <w:pStyle w:val="Compact"/>
        <w:numPr>
          <w:ilvl w:val="0"/>
          <w:numId w:val="25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replay_annote — POST /api/reflexivite/replay/session/:sid/initialiser</w:t>
      </w:r>
    </w:p>
    <w:p>
      <w:pPr>
        <w:pStyle w:val="Compact"/>
        <w:numPr>
          <w:ilvl w:val="0"/>
          <w:numId w:val="25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29"/>
    <w:bookmarkStart w:id="830" w:name="X6c6c669d1742132ca3b2fcd9c5586803f656691"/>
    <w:p>
      <w:pPr>
        <w:pStyle w:val="Heading3"/>
      </w:pPr>
      <w:r>
        <w:t xml:space="preserve">TC-REFLEX-063 — POST /replay/session/:sid/initialiser — repli déterministe via OPEN_RE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(OPEN_RE) + test du contrat (fallback)</w:t>
            </w:r>
          </w:p>
        </w:tc>
      </w:tr>
    </w:tbl>
    <w:p>
      <w:pPr>
        <w:pStyle w:val="Compact"/>
        <w:numPr>
          <w:ilvl w:val="0"/>
          <w:numId w:val="25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; IA indisponible ou non parsable ; moments avec questions ouvertes ET fermées.</w:t>
      </w:r>
    </w:p>
    <w:p>
      <w:pPr>
        <w:pStyle w:val="Compact"/>
        <w:numPr>
          <w:ilvl w:val="0"/>
          <w:numId w:val="25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possédé ; questions mixtes.</w:t>
      </w:r>
    </w:p>
    <w:p>
      <w:pPr>
        <w:pStyle w:val="Compact"/>
        <w:numPr>
          <w:ilvl w:val="0"/>
          <w:numId w:val="25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72"/>
        </w:numPr>
      </w:pPr>
      <w:r>
        <w:t xml:space="preserve">POST /api/reflexivite/replay/session/{sid}/initialiser (IA off)</w:t>
      </w:r>
    </w:p>
    <w:p>
      <w:pPr>
        <w:pStyle w:val="Compact"/>
        <w:numPr>
          <w:ilvl w:val="0"/>
          <w:numId w:val="25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source=</w:t>
      </w:r>
      <w:r>
        <w:t xml:space="preserve">‘heuristique’</w:t>
      </w:r>
      <w:r>
        <w:t xml:space="preserve"> </w:t>
      </w:r>
      <w:r>
        <w:t xml:space="preserve">; annotation des questions matchant OPEN_RE =</w:t>
      </w:r>
      <w:r>
        <w:t xml:space="preserve"> </w:t>
      </w:r>
      <w:r>
        <w:t xml:space="preserve">‘Ici je pose une question ouverte qui laisse explorer.’</w:t>
      </w:r>
      <w:r>
        <w:t xml:space="preserve"> </w:t>
      </w:r>
      <w:r>
        <w:t xml:space="preserve">; sinon</w:t>
      </w:r>
      <w:r>
        <w:t xml:space="preserve"> </w:t>
      </w:r>
      <w:r>
        <w:t xml:space="preserve">‘Ici ma question est plutôt fermée : je pourrais l’ouvrir davantage.’</w:t>
      </w:r>
    </w:p>
    <w:p>
      <w:pPr>
        <w:pStyle w:val="Compact"/>
        <w:numPr>
          <w:ilvl w:val="0"/>
          <w:numId w:val="25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replay_annote — POST /api/reflexivite/replay/session/:sid/initialiser (OPEN_RE fallback)</w:t>
      </w:r>
    </w:p>
    <w:p>
      <w:pPr>
        <w:pStyle w:val="Compact"/>
        <w:numPr>
          <w:ilvl w:val="0"/>
          <w:numId w:val="25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30"/>
    <w:bookmarkStart w:id="831" w:name="X1d0de6c38fb03962e68f9be9e0dfab7a3c9f367"/>
    <w:p>
      <w:pPr>
        <w:pStyle w:val="Heading3"/>
      </w:pPr>
      <w:r>
        <w:t xml:space="preserve">TC-REFLEX-064 — POST /replay/session/:sid/initialiser — session sans moment (liste vide, heuristique)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(0 moment)</w:t>
            </w:r>
          </w:p>
        </w:tc>
      </w:tr>
    </w:tbl>
    <w:p>
      <w:pPr>
        <w:pStyle w:val="Compact"/>
        <w:numPr>
          <w:ilvl w:val="0"/>
          <w:numId w:val="25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d’une session sans question_entretien.</w:t>
      </w:r>
    </w:p>
    <w:p>
      <w:pPr>
        <w:pStyle w:val="Compact"/>
        <w:numPr>
          <w:ilvl w:val="0"/>
          <w:numId w:val="25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possédé, base.length===0.</w:t>
      </w:r>
    </w:p>
    <w:p>
      <w:pPr>
        <w:pStyle w:val="Compact"/>
        <w:numPr>
          <w:ilvl w:val="0"/>
          <w:numId w:val="25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74"/>
        </w:numPr>
      </w:pPr>
      <w:r>
        <w:t xml:space="preserve">POST /api/reflexivite/replay/session/{sid}/initialiser</w:t>
      </w:r>
    </w:p>
    <w:p>
      <w:pPr>
        <w:pStyle w:val="Compact"/>
        <w:numPr>
          <w:ilvl w:val="0"/>
          <w:numId w:val="25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{moments:[], source:</w:t>
      </w:r>
      <w:r>
        <w:t xml:space="preserve">‘heuristique’</w:t>
      </w:r>
      <w:r>
        <w:t xml:space="preserve">} ; aucun appel IA effectué.</w:t>
      </w:r>
    </w:p>
    <w:p>
      <w:pPr>
        <w:pStyle w:val="Compact"/>
        <w:numPr>
          <w:ilvl w:val="0"/>
          <w:numId w:val="25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replay_annote — POST /api/reflexivite/replay/session/:sid/initialiser</w:t>
      </w:r>
    </w:p>
    <w:p>
      <w:pPr>
        <w:pStyle w:val="Compact"/>
        <w:numPr>
          <w:ilvl w:val="0"/>
          <w:numId w:val="25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31"/>
    <w:bookmarkStart w:id="832" w:name="X18ba3245fba07cc33b3e521aeffb211def15e17"/>
    <w:p>
      <w:pPr>
        <w:pStyle w:val="Heading3"/>
      </w:pPr>
      <w:r>
        <w:t xml:space="preserve">TC-REFLEX-065 — POST /replay/session/:sid/initialiser — 404 non-propriétaire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</w:t>
            </w:r>
          </w:p>
        </w:tc>
      </w:tr>
    </w:tbl>
    <w:p>
      <w:pPr>
        <w:pStyle w:val="Compact"/>
        <w:numPr>
          <w:ilvl w:val="0"/>
          <w:numId w:val="25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 ; sid de B.</w:t>
      </w:r>
    </w:p>
    <w:p>
      <w:pPr>
        <w:pStyle w:val="Compact"/>
        <w:numPr>
          <w:ilvl w:val="0"/>
          <w:numId w:val="25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de B.</w:t>
      </w:r>
    </w:p>
    <w:p>
      <w:pPr>
        <w:pStyle w:val="Compact"/>
        <w:numPr>
          <w:ilvl w:val="0"/>
          <w:numId w:val="25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76"/>
        </w:numPr>
      </w:pPr>
      <w:r>
        <w:t xml:space="preserve">POST …/initialiser cookie A</w:t>
      </w:r>
    </w:p>
    <w:p>
      <w:pPr>
        <w:pStyle w:val="Compact"/>
        <w:numPr>
          <w:ilvl w:val="0"/>
          <w:numId w:val="25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‘Entretien introuvable’</w:t>
      </w:r>
      <w:r>
        <w:t xml:space="preserve">}.</w:t>
      </w:r>
    </w:p>
    <w:p>
      <w:pPr>
        <w:pStyle w:val="Compact"/>
        <w:numPr>
          <w:ilvl w:val="0"/>
          <w:numId w:val="25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ownsSession — POST /api/reflexivite/replay/session/:sid/initialiser</w:t>
      </w:r>
    </w:p>
    <w:p>
      <w:pPr>
        <w:pStyle w:val="Compact"/>
        <w:numPr>
          <w:ilvl w:val="0"/>
          <w:numId w:val="25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32"/>
    <w:bookmarkStart w:id="833" w:name="X199286030985413fb79b1b1d0c9370d5db60624"/>
    <w:p>
      <w:pPr>
        <w:pStyle w:val="Heading3"/>
      </w:pPr>
      <w:r>
        <w:t xml:space="preserve">TC-REFLEX-066 — POST /replay/session/:sid/initialiser — 401 / 403 (accès)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(auth x rôle x feature)</w:t>
            </w:r>
          </w:p>
        </w:tc>
      </w:tr>
    </w:tbl>
    <w:p>
      <w:pPr>
        <w:pStyle w:val="Compact"/>
        <w:numPr>
          <w:ilvl w:val="0"/>
          <w:numId w:val="25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cookie ; accompagné ; accompagnateur sans replay_annote.</w:t>
      </w:r>
    </w:p>
    <w:p>
      <w:pPr>
        <w:pStyle w:val="Compact"/>
        <w:numPr>
          <w:ilvl w:val="0"/>
          <w:numId w:val="25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sid quelconque.</w:t>
      </w:r>
    </w:p>
    <w:p>
      <w:pPr>
        <w:pStyle w:val="Compact"/>
        <w:numPr>
          <w:ilvl w:val="0"/>
          <w:numId w:val="25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78"/>
        </w:numPr>
      </w:pPr>
      <w:r>
        <w:t xml:space="preserve">POST …/initialiser sans cookie</w:t>
      </w:r>
    </w:p>
    <w:p>
      <w:pPr>
        <w:pStyle w:val="Compact"/>
        <w:numPr>
          <w:ilvl w:val="1"/>
          <w:numId w:val="2578"/>
        </w:numPr>
      </w:pPr>
      <w:r>
        <w:t xml:space="preserve">cookie accompagné</w:t>
      </w:r>
    </w:p>
    <w:p>
      <w:pPr>
        <w:pStyle w:val="Compact"/>
        <w:numPr>
          <w:ilvl w:val="1"/>
          <w:numId w:val="2578"/>
        </w:numPr>
      </w:pPr>
      <w:r>
        <w:t xml:space="preserve">accompagnateur sans feature</w:t>
      </w:r>
    </w:p>
    <w:p>
      <w:pPr>
        <w:pStyle w:val="Compact"/>
        <w:numPr>
          <w:ilvl w:val="0"/>
          <w:numId w:val="25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; 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; 403</w:t>
      </w:r>
      <w:r>
        <w:t xml:space="preserve"> </w:t>
      </w:r>
      <w:r>
        <w:t xml:space="preserve">‘Fonctionnalité non disponible dans votre offre’</w:t>
      </w:r>
      <w:r>
        <w:t xml:space="preserve">.</w:t>
      </w:r>
    </w:p>
    <w:p>
      <w:pPr>
        <w:pStyle w:val="Compact"/>
        <w:numPr>
          <w:ilvl w:val="0"/>
          <w:numId w:val="25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requireAuth/requireRole/requireFeature(</w:t>
      </w:r>
      <w:r>
        <w:t xml:space="preserve">‘replay_annote’</w:t>
      </w:r>
      <w:r>
        <w:t xml:space="preserve">) — POST /api/reflexivite/replay/session/:sid/initialiser</w:t>
      </w:r>
    </w:p>
    <w:p>
      <w:pPr>
        <w:pStyle w:val="Compact"/>
        <w:numPr>
          <w:ilvl w:val="0"/>
          <w:numId w:val="25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api/reflex.test.ts</w:t>
      </w:r>
    </w:p>
    <w:bookmarkEnd w:id="833"/>
    <w:bookmarkStart w:id="834" w:name="Xfa183ee1e42b15019e4b3323e5f1149d07a7aeb"/>
    <w:p>
      <w:pPr>
        <w:pStyle w:val="Heading3"/>
      </w:pPr>
      <w:r>
        <w:t xml:space="preserve">TC-REFLEX-067 — Unitaire — momentsDeSession mappe questions en moments avec titre de phase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(phase connue/inconnue)</w:t>
            </w:r>
          </w:p>
        </w:tc>
      </w:tr>
    </w:tbl>
    <w:p>
      <w:pPr>
        <w:pStyle w:val="Compact"/>
        <w:numPr>
          <w:ilvl w:val="0"/>
          <w:numId w:val="25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momentsDeSession accessible avec DB mockée.</w:t>
      </w:r>
    </w:p>
    <w:p>
      <w:pPr>
        <w:pStyle w:val="Compact"/>
        <w:numPr>
          <w:ilvl w:val="0"/>
          <w:numId w:val="25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questions_entretien {id:7,phase:</w:t>
      </w:r>
      <w:r>
        <w:t xml:space="preserve">‘2’</w:t>
      </w:r>
      <w:r>
        <w:t xml:space="preserve">,texte:</w:t>
      </w:r>
      <w:r>
        <w:t xml:space="preserve">‘Raconte…’</w:t>
      </w:r>
      <w:r>
        <w:t xml:space="preserve">,reponse:</w:t>
      </w:r>
      <w:r>
        <w:t xml:space="preserve">‘…’</w:t>
      </w:r>
      <w:r>
        <w:t xml:space="preserve">} et une phase hors PHASES (phase:</w:t>
      </w:r>
      <w:r>
        <w:t xml:space="preserve">‘9’</w:t>
      </w:r>
      <w:r>
        <w:t xml:space="preserve">).</w:t>
      </w:r>
    </w:p>
    <w:p>
      <w:pPr>
        <w:pStyle w:val="Compact"/>
        <w:numPr>
          <w:ilvl w:val="0"/>
          <w:numId w:val="25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80"/>
        </w:numPr>
      </w:pPr>
      <w:r>
        <w:t xml:space="preserve">Appeler momentsDeSession(sid)</w:t>
      </w:r>
    </w:p>
    <w:p>
      <w:pPr>
        <w:pStyle w:val="Compact"/>
        <w:numPr>
          <w:ilvl w:val="0"/>
          <w:numId w:val="25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Moment {ref:</w:t>
      </w:r>
      <w:r>
        <w:t xml:space="preserve">‘q7’</w:t>
      </w:r>
      <w:r>
        <w:t xml:space="preserve">,phase:2,titre:</w:t>
      </w:r>
      <w:r>
        <w:t xml:space="preserve">‘Explorer l’expérience’</w:t>
      </w:r>
      <w:r>
        <w:t xml:space="preserve">,question,reponse,annotation:’</w:t>
      </w:r>
      <w:r>
        <w:t xml:space="preserve">‘} ; pour phase inconnue titre=’Phase &lt;n+1&gt;’</w:t>
      </w:r>
      <w:r>
        <w:t xml:space="preserve"> </w:t>
      </w:r>
      <w:r>
        <w:t xml:space="preserve">; reponse ’’ si null.</w:t>
      </w:r>
    </w:p>
    <w:p>
      <w:pPr>
        <w:pStyle w:val="Compact"/>
        <w:numPr>
          <w:ilvl w:val="0"/>
          <w:numId w:val="25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replay_annote — momentsDeSession (reflexivite.ts)</w:t>
      </w:r>
    </w:p>
    <w:p>
      <w:pPr>
        <w:pStyle w:val="Compact"/>
        <w:numPr>
          <w:ilvl w:val="0"/>
          <w:numId w:val="25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unit/reflexivite.test.ts</w:t>
      </w:r>
    </w:p>
    <w:bookmarkEnd w:id="834"/>
    <w:bookmarkStart w:id="835" w:name="X7a403d930e9afff03719af44621e48f7380b479"/>
    <w:p>
      <w:pPr>
        <w:pStyle w:val="Heading3"/>
      </w:pPr>
      <w:r>
        <w:t xml:space="preserve">TC-REFLEX-068 — UI — Bilan de pratique : générer puis relire (accompagnateur)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les rôles</w:t>
            </w:r>
          </w:p>
        </w:tc>
      </w:tr>
    </w:tbl>
    <w:p>
      <w:pPr>
        <w:pStyle w:val="Compact"/>
        <w:numPr>
          <w:ilvl w:val="0"/>
          <w:numId w:val="25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(Mohamed) avec feature bilan_pratique ; stack http://localhost:8080.</w:t>
      </w:r>
    </w:p>
    <w:p>
      <w:pPr>
        <w:pStyle w:val="Compact"/>
        <w:numPr>
          <w:ilvl w:val="0"/>
          <w:numId w:val="25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elafrit.mohamed@gmail.com / BoussoleDemo2026.</w:t>
      </w:r>
    </w:p>
    <w:p>
      <w:pPr>
        <w:pStyle w:val="Compact"/>
        <w:numPr>
          <w:ilvl w:val="0"/>
          <w:numId w:val="25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82"/>
        </w:numPr>
      </w:pPr>
      <w:r>
        <w:t xml:space="preserve">Aller sur /bilan-pratique</w:t>
      </w:r>
    </w:p>
    <w:p>
      <w:pPr>
        <w:pStyle w:val="Compact"/>
        <w:numPr>
          <w:ilvl w:val="1"/>
          <w:numId w:val="2582"/>
        </w:numPr>
      </w:pPr>
      <w:r>
        <w:t xml:space="preserve">Cliquer sur le bouton de génération du bilan</w:t>
      </w:r>
    </w:p>
    <w:p>
      <w:pPr>
        <w:pStyle w:val="Compact"/>
        <w:numPr>
          <w:ilvl w:val="1"/>
          <w:numId w:val="2582"/>
        </w:numPr>
      </w:pPr>
      <w:r>
        <w:t xml:space="preserve">Attendre le rendu</w:t>
      </w:r>
    </w:p>
    <w:p>
      <w:pPr>
        <w:pStyle w:val="Compact"/>
        <w:numPr>
          <w:ilvl w:val="1"/>
          <w:numId w:val="2582"/>
        </w:numPr>
      </w:pPr>
      <w:r>
        <w:t xml:space="preserve">Recharger la page</w:t>
      </w:r>
    </w:p>
    <w:p>
      <w:pPr>
        <w:pStyle w:val="Compact"/>
        <w:numPr>
          <w:ilvl w:val="0"/>
          <w:numId w:val="25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page affiche forces, axes, évolution, synthèse, conseils et la source (IA/heuristique) ; après rechargement le bilan persiste (relu via GET /bilan).</w:t>
      </w:r>
    </w:p>
    <w:p>
      <w:pPr>
        <w:pStyle w:val="Compact"/>
        <w:numPr>
          <w:ilvl w:val="0"/>
          <w:numId w:val="25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bilan_pratique — page BilanPratique.tsx (/bilan-pratique)</w:t>
      </w:r>
    </w:p>
    <w:p>
      <w:pPr>
        <w:pStyle w:val="Compact"/>
        <w:numPr>
          <w:ilvl w:val="0"/>
          <w:numId w:val="25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835"/>
    <w:bookmarkStart w:id="836" w:name="X59bc0f80b83573de5b8ebce9cd77e5784e7b33b"/>
    <w:p>
      <w:pPr>
        <w:pStyle w:val="Heading3"/>
      </w:pPr>
      <w:r>
        <w:t xml:space="preserve">TC-REFLEX-069 — UI — Coach de posture : analyser une question dans l’entretien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(test du contrat UI)</w:t>
            </w:r>
          </w:p>
        </w:tc>
      </w:tr>
    </w:tbl>
    <w:p>
      <w:pPr>
        <w:pStyle w:val="Compact"/>
        <w:numPr>
          <w:ilvl w:val="0"/>
          <w:numId w:val="25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avec coach_posture ; un entretien ouvert affichant le composant CoachPosture.</w:t>
      </w:r>
    </w:p>
    <w:p>
      <w:pPr>
        <w:pStyle w:val="Compact"/>
        <w:numPr>
          <w:ilvl w:val="0"/>
          <w:numId w:val="25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Question saisie :</w:t>
      </w:r>
      <w:r>
        <w:t xml:space="preserve"> </w:t>
      </w:r>
      <w:r>
        <w:t xml:space="preserve">‘Est-ce que tu as fini ?’</w:t>
      </w:r>
      <w:r>
        <w:t xml:space="preserve">.</w:t>
      </w:r>
    </w:p>
    <w:p>
      <w:pPr>
        <w:pStyle w:val="Compact"/>
        <w:numPr>
          <w:ilvl w:val="0"/>
          <w:numId w:val="25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84"/>
        </w:numPr>
      </w:pPr>
      <w:r>
        <w:t xml:space="preserve">Ouvrir l’entretien (page Entretien)</w:t>
      </w:r>
    </w:p>
    <w:p>
      <w:pPr>
        <w:pStyle w:val="Compact"/>
        <w:numPr>
          <w:ilvl w:val="1"/>
          <w:numId w:val="2584"/>
        </w:numPr>
      </w:pPr>
      <w:r>
        <w:t xml:space="preserve">Saisir une question dans le coach de posture</w:t>
      </w:r>
    </w:p>
    <w:p>
      <w:pPr>
        <w:pStyle w:val="Compact"/>
        <w:numPr>
          <w:ilvl w:val="1"/>
          <w:numId w:val="2584"/>
        </w:numPr>
      </w:pPr>
      <w:r>
        <w:t xml:space="preserve">Lancer l’analyse</w:t>
      </w:r>
    </w:p>
    <w:p>
      <w:pPr>
        <w:pStyle w:val="Compact"/>
        <w:numPr>
          <w:ilvl w:val="0"/>
          <w:numId w:val="25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composant affiche le type (ouverte/fermée/inductive), la remarque et, le cas échéant, une reformulation suggérée.</w:t>
      </w:r>
    </w:p>
    <w:p>
      <w:pPr>
        <w:pStyle w:val="Compact"/>
        <w:numPr>
          <w:ilvl w:val="0"/>
          <w:numId w:val="25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coach_posture — composant CoachPosture.tsx / POST /coach/analyser</w:t>
      </w:r>
    </w:p>
    <w:p>
      <w:pPr>
        <w:pStyle w:val="Compact"/>
        <w:numPr>
          <w:ilvl w:val="0"/>
          <w:numId w:val="25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836"/>
    <w:bookmarkStart w:id="837" w:name="Xd198b7ac244ca8a611958c50dccdb32b5cb2342"/>
    <w:p>
      <w:pPr>
        <w:pStyle w:val="Heading3"/>
      </w:pPr>
      <w:r>
        <w:t xml:space="preserve">TC-REFLEX-070 — UI — Débriefing à chaud : suggérer (IA) puis enregistrer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+ persistance</w:t>
            </w:r>
          </w:p>
        </w:tc>
      </w:tr>
    </w:tbl>
    <w:p>
      <w:pPr>
        <w:pStyle w:val="Compact"/>
        <w:numPr>
          <w:ilvl w:val="0"/>
          <w:numId w:val="25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 entretien terminé, feature debriefing.</w:t>
      </w:r>
    </w:p>
    <w:p>
      <w:pPr>
        <w:pStyle w:val="Compact"/>
        <w:numPr>
          <w:ilvl w:val="0"/>
          <w:numId w:val="25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Modale DebriefingModal ouverte sur une session possédée.</w:t>
      </w:r>
    </w:p>
    <w:p>
      <w:pPr>
        <w:pStyle w:val="Compact"/>
        <w:numPr>
          <w:ilvl w:val="0"/>
          <w:numId w:val="25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86"/>
        </w:numPr>
      </w:pPr>
      <w:r>
        <w:t xml:space="preserve">Ouvrir le débriefing de l’entretien</w:t>
      </w:r>
    </w:p>
    <w:p>
      <w:pPr>
        <w:pStyle w:val="Compact"/>
        <w:numPr>
          <w:ilvl w:val="1"/>
          <w:numId w:val="2586"/>
        </w:numPr>
      </w:pPr>
      <w:r>
        <w:t xml:space="preserve">Cliquer</w:t>
      </w:r>
      <w:r>
        <w:t xml:space="preserve"> </w:t>
      </w:r>
      <w:r>
        <w:t xml:space="preserve">‘Suggérer’</w:t>
      </w:r>
      <w:r>
        <w:t xml:space="preserve"> </w:t>
      </w:r>
      <w:r>
        <w:t xml:space="preserve">(amorce IA)</w:t>
      </w:r>
    </w:p>
    <w:p>
      <w:pPr>
        <w:pStyle w:val="Compact"/>
        <w:numPr>
          <w:ilvl w:val="1"/>
          <w:numId w:val="2586"/>
        </w:numPr>
      </w:pPr>
      <w:r>
        <w:t xml:space="preserve">Modifier les 3 réponses</w:t>
      </w:r>
    </w:p>
    <w:p>
      <w:pPr>
        <w:pStyle w:val="Compact"/>
        <w:numPr>
          <w:ilvl w:val="1"/>
          <w:numId w:val="2586"/>
        </w:numPr>
      </w:pPr>
      <w:r>
        <w:t xml:space="preserve">Enregistrer</w:t>
      </w:r>
    </w:p>
    <w:p>
      <w:pPr>
        <w:pStyle w:val="Compact"/>
        <w:numPr>
          <w:ilvl w:val="1"/>
          <w:numId w:val="2586"/>
        </w:numPr>
      </w:pPr>
      <w:r>
        <w:t xml:space="preserve">Rouvrir la modale</w:t>
      </w:r>
    </w:p>
    <w:p>
      <w:pPr>
        <w:pStyle w:val="Compact"/>
        <w:numPr>
          <w:ilvl w:val="0"/>
          <w:numId w:val="25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3 amorces se remplissent ; après enregistrement et réouverture, les réponses saisies sont relues (persistance).</w:t>
      </w:r>
    </w:p>
    <w:p>
      <w:pPr>
        <w:pStyle w:val="Compact"/>
        <w:numPr>
          <w:ilvl w:val="0"/>
          <w:numId w:val="25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debriefing — composant DebriefingModal.tsx / GET+POST+suggerer</w:t>
      </w:r>
    </w:p>
    <w:p>
      <w:pPr>
        <w:pStyle w:val="Compact"/>
        <w:numPr>
          <w:ilvl w:val="0"/>
          <w:numId w:val="25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837"/>
    <w:bookmarkStart w:id="838" w:name="Xff32586ca764f7e83dd2a212ec332e19a1d811f"/>
    <w:p>
      <w:pPr>
        <w:pStyle w:val="Heading3"/>
      </w:pPr>
      <w:r>
        <w:t xml:space="preserve">TC-REFLEX-071 — UI — Replay annoté : initialiser (IA), annoter, enregistrer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+ persistance</w:t>
            </w:r>
          </w:p>
        </w:tc>
      </w:tr>
    </w:tbl>
    <w:p>
      <w:pPr>
        <w:pStyle w:val="Compact"/>
        <w:numPr>
          <w:ilvl w:val="0"/>
          <w:numId w:val="25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 entretien avec questions, feature replay_annote.</w:t>
      </w:r>
    </w:p>
    <w:p>
      <w:pPr>
        <w:pStyle w:val="Compact"/>
        <w:numPr>
          <w:ilvl w:val="0"/>
          <w:numId w:val="25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Modale ReplayModal ouverte sur une session possédée.</w:t>
      </w:r>
    </w:p>
    <w:p>
      <w:pPr>
        <w:pStyle w:val="Compact"/>
        <w:numPr>
          <w:ilvl w:val="0"/>
          <w:numId w:val="25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88"/>
        </w:numPr>
      </w:pPr>
      <w:r>
        <w:t xml:space="preserve">Ouvrir le replay annoté</w:t>
      </w:r>
    </w:p>
    <w:p>
      <w:pPr>
        <w:pStyle w:val="Compact"/>
        <w:numPr>
          <w:ilvl w:val="1"/>
          <w:numId w:val="2588"/>
        </w:numPr>
      </w:pPr>
      <w:r>
        <w:t xml:space="preserve">Cliquer</w:t>
      </w:r>
      <w:r>
        <w:t xml:space="preserve"> </w:t>
      </w:r>
      <w:r>
        <w:t xml:space="preserve">‘Initialiser’</w:t>
      </w:r>
      <w:r>
        <w:t xml:space="preserve"> </w:t>
      </w:r>
      <w:r>
        <w:t xml:space="preserve">(amorces IA par moment)</w:t>
      </w:r>
    </w:p>
    <w:p>
      <w:pPr>
        <w:pStyle w:val="Compact"/>
        <w:numPr>
          <w:ilvl w:val="1"/>
          <w:numId w:val="2588"/>
        </w:numPr>
      </w:pPr>
      <w:r>
        <w:t xml:space="preserve">Modifier une annotation</w:t>
      </w:r>
    </w:p>
    <w:p>
      <w:pPr>
        <w:pStyle w:val="Compact"/>
        <w:numPr>
          <w:ilvl w:val="1"/>
          <w:numId w:val="2588"/>
        </w:numPr>
      </w:pPr>
      <w:r>
        <w:t xml:space="preserve">Enregistrer</w:t>
      </w:r>
    </w:p>
    <w:p>
      <w:pPr>
        <w:pStyle w:val="Compact"/>
        <w:numPr>
          <w:ilvl w:val="1"/>
          <w:numId w:val="2588"/>
        </w:numPr>
      </w:pPr>
      <w:r>
        <w:t xml:space="preserve">Rouvrir le replay</w:t>
      </w:r>
    </w:p>
    <w:p>
      <w:pPr>
        <w:pStyle w:val="Compact"/>
        <w:numPr>
          <w:ilvl w:val="0"/>
          <w:numId w:val="25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Chaque moment reçoit une amorce d’annotation ; après enregistrement et réouverture, les annotations modifiées sont relues (fusion par ref).</w:t>
      </w:r>
    </w:p>
    <w:p>
      <w:pPr>
        <w:pStyle w:val="Compact"/>
        <w:numPr>
          <w:ilvl w:val="0"/>
          <w:numId w:val="25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replay_annote — composant ReplayModal.tsx / GET+POST+initialiser</w:t>
      </w:r>
    </w:p>
    <w:p>
      <w:pPr>
        <w:pStyle w:val="Compact"/>
        <w:numPr>
          <w:ilvl w:val="0"/>
          <w:numId w:val="25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838"/>
    <w:bookmarkStart w:id="839" w:name="X7bd87b588a547266c48c000634774717013760b"/>
    <w:p>
      <w:pPr>
        <w:pStyle w:val="Heading3"/>
      </w:pPr>
      <w:r>
        <w:t xml:space="preserve">TC-REFLEX-072 — UI — Accès refusé côté accompagné aux fonctions de réflexivité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(garde de route)</w:t>
            </w:r>
          </w:p>
        </w:tc>
      </w:tr>
    </w:tbl>
    <w:p>
      <w:pPr>
        <w:pStyle w:val="Compact"/>
        <w:numPr>
          <w:ilvl w:val="0"/>
          <w:numId w:val="25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(Amine).</w:t>
      </w:r>
    </w:p>
    <w:p>
      <w:pPr>
        <w:pStyle w:val="Compact"/>
        <w:numPr>
          <w:ilvl w:val="0"/>
          <w:numId w:val="25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afrit_mohamed@yahoo.fr / BoussoleDemo2026.</w:t>
      </w:r>
    </w:p>
    <w:p>
      <w:pPr>
        <w:pStyle w:val="Compact"/>
        <w:numPr>
          <w:ilvl w:val="0"/>
          <w:numId w:val="25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90"/>
        </w:numPr>
      </w:pPr>
      <w:r>
        <w:t xml:space="preserve">Tenter d’accéder à /bilan-pratique</w:t>
      </w:r>
    </w:p>
    <w:p>
      <w:pPr>
        <w:pStyle w:val="Compact"/>
        <w:numPr>
          <w:ilvl w:val="0"/>
          <w:numId w:val="25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route protégée (Protected role=</w:t>
      </w:r>
      <w:r>
        <w:t xml:space="preserve">‘accompagnateur’</w:t>
      </w:r>
      <w:r>
        <w:t xml:space="preserve">) redirige/refuse l’accès ; la page bilan n’est pas affichée.</w:t>
      </w:r>
    </w:p>
    <w:p>
      <w:pPr>
        <w:pStyle w:val="Compact"/>
        <w:numPr>
          <w:ilvl w:val="0"/>
          <w:numId w:val="25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bilan_pratique — App.tsx Protected role=</w:t>
      </w:r>
      <w:r>
        <w:t xml:space="preserve">‘accompagnateur’</w:t>
      </w:r>
      <w:r>
        <w:t xml:space="preserve"> </w:t>
      </w:r>
      <w:r>
        <w:t xml:space="preserve">(/bilan-pratique)</w:t>
      </w:r>
    </w:p>
    <w:p>
      <w:pPr>
        <w:pStyle w:val="Compact"/>
        <w:numPr>
          <w:ilvl w:val="0"/>
          <w:numId w:val="25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839"/>
    <w:bookmarkEnd w:id="840"/>
    <w:bookmarkStart w:id="905" w:name="domaine-collab-64-cas"/>
    <w:p>
      <w:pPr>
        <w:pStyle w:val="Heading2"/>
      </w:pPr>
      <w:r>
        <w:t xml:space="preserve">Domaine COLLAB — 64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2591"/>
        </w:numPr>
      </w:pPr>
      <w:r>
        <w:rPr>
          <w:rStyle w:val="VerbatimChar"/>
        </w:rPr>
        <w:t xml:space="preserve">GET /api/collab/ressources/public/:token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(aucune — lien public hors auth)</w:t>
      </w:r>
      <w:r>
        <w:t xml:space="preserve"> </w:t>
      </w:r>
      <w:r>
        <w:t xml:space="preserve">· rôle: anonyme — Lecture seule d’une ressource partagée publiquement, identifiée par son jeton. Aucune authentification ni feature requise. 404 si introuvable ou portee != public.</w:t>
      </w:r>
    </w:p>
    <w:p>
      <w:pPr>
        <w:pStyle w:val="Compact"/>
        <w:numPr>
          <w:ilvl w:val="0"/>
          <w:numId w:val="2591"/>
        </w:numPr>
      </w:pPr>
      <w:r>
        <w:rPr>
          <w:rStyle w:val="VerbatimChar"/>
        </w:rPr>
        <w:t xml:space="preserve">GET /api/collab/ressources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mutualisation</w:t>
      </w:r>
      <w:r>
        <w:t xml:space="preserve"> </w:t>
      </w:r>
      <w:r>
        <w:t xml:space="preserve">· rôle: accompagnateur — Bibliothèque interne : liste de toutes les ressources partagées entre accompagnateurs, avec flag mienne et auteur calculé.</w:t>
      </w:r>
    </w:p>
    <w:p>
      <w:pPr>
        <w:pStyle w:val="Compact"/>
        <w:numPr>
          <w:ilvl w:val="0"/>
          <w:numId w:val="2591"/>
        </w:numPr>
      </w:pPr>
      <w:r>
        <w:rPr>
          <w:rStyle w:val="VerbatimChar"/>
        </w:rPr>
        <w:t xml:space="preserve">POST /api/collab/ressources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mutualisation</w:t>
      </w:r>
      <w:r>
        <w:t xml:space="preserve"> </w:t>
      </w:r>
      <w:r>
        <w:t xml:space="preserve">· rôle: accompagnateur — Créer une ressource partagée (titre+contenu requis ; type ∈ {question,methode,astuce} sinon</w:t>
      </w:r>
      <w:r>
        <w:t xml:space="preserve"> </w:t>
      </w:r>
      <w:r>
        <w:t xml:space="preserve">‘astuce’</w:t>
      </w:r>
      <w:r>
        <w:t xml:space="preserve">). 201 + {id}.</w:t>
      </w:r>
    </w:p>
    <w:p>
      <w:pPr>
        <w:pStyle w:val="Compact"/>
        <w:numPr>
          <w:ilvl w:val="0"/>
          <w:numId w:val="2591"/>
        </w:numPr>
      </w:pPr>
      <w:r>
        <w:rPr>
          <w:rStyle w:val="VerbatimChar"/>
        </w:rPr>
        <w:t xml:space="preserve">PATCH /api/collab/ressources/:id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mutualisation</w:t>
      </w:r>
      <w:r>
        <w:t xml:space="preserve"> </w:t>
      </w:r>
      <w:r>
        <w:t xml:space="preserve">· rôle: accompagnateur — Basculer une ressource dont on est l’auteur entre interne et public ; génère/réutilise le jeton du lien public. 404 si non-propriétaire.</w:t>
      </w:r>
    </w:p>
    <w:p>
      <w:pPr>
        <w:pStyle w:val="Compact"/>
        <w:numPr>
          <w:ilvl w:val="0"/>
          <w:numId w:val="2591"/>
        </w:numPr>
      </w:pPr>
      <w:r>
        <w:rPr>
          <w:rStyle w:val="VerbatimChar"/>
        </w:rPr>
        <w:t xml:space="preserve">DELETE /api/collab/ressources/:id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mutualisation</w:t>
      </w:r>
      <w:r>
        <w:t xml:space="preserve"> </w:t>
      </w:r>
      <w:r>
        <w:t xml:space="preserve">· rôle: accompagnateur — Supprimer une ressource dont on est l’auteur. 404 si non-propriétaire (aucune ligne supprimée).</w:t>
      </w:r>
    </w:p>
    <w:p>
      <w:pPr>
        <w:pStyle w:val="Compact"/>
        <w:numPr>
          <w:ilvl w:val="0"/>
          <w:numId w:val="2591"/>
        </w:numPr>
      </w:pPr>
      <w:r>
        <w:rPr>
          <w:rStyle w:val="VerbatimChar"/>
        </w:rPr>
        <w:t xml:space="preserve">GET /api/collab/problematisation/dossier/:id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problematisation</w:t>
      </w:r>
      <w:r>
        <w:t xml:space="preserve"> </w:t>
      </w:r>
      <w:r>
        <w:t xml:space="preserve">· rôle: accompagne — Récupère les questions guidées + l’état enregistré de la problématique pour un parcours possédé. 404 si parcours non possédé.</w:t>
      </w:r>
    </w:p>
    <w:p>
      <w:pPr>
        <w:pStyle w:val="Compact"/>
        <w:numPr>
          <w:ilvl w:val="0"/>
          <w:numId w:val="2591"/>
        </w:numPr>
      </w:pPr>
      <w:r>
        <w:rPr>
          <w:rStyle w:val="VerbatimChar"/>
        </w:rPr>
        <w:t xml:space="preserve">POST /api/collab/problematisation/dossier/:id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problematisation</w:t>
      </w:r>
      <w:r>
        <w:t xml:space="preserve"> </w:t>
      </w:r>
      <w:r>
        <w:t xml:space="preserve">· rôle: accompagne — Enregistre (upsert) les réponses guidées + la problématique (source=manuel). 404 si parcours non possédé.</w:t>
      </w:r>
    </w:p>
    <w:p>
      <w:pPr>
        <w:pStyle w:val="Compact"/>
        <w:numPr>
          <w:ilvl w:val="0"/>
          <w:numId w:val="2591"/>
        </w:numPr>
      </w:pPr>
      <w:r>
        <w:rPr>
          <w:rStyle w:val="VerbatimChar"/>
        </w:rPr>
        <w:t xml:space="preserve">POST /api/collab/problematisation/dossier/:id/suggerer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problematisation</w:t>
      </w:r>
      <w:r>
        <w:t xml:space="preserve"> </w:t>
      </w:r>
      <w:r>
        <w:t xml:space="preserve">· rôle: accompagne — IA : propose une problématique + sous-questions à partir des réponses guidées et du contexte ; repli heuristique déterministe si IA indisponible. 404 si parcours non possédé.</w:t>
      </w:r>
    </w:p>
    <w:p>
      <w:pPr>
        <w:pStyle w:val="Compact"/>
        <w:numPr>
          <w:ilvl w:val="0"/>
          <w:numId w:val="2591"/>
        </w:numPr>
      </w:pPr>
      <w:r>
        <w:rPr>
          <w:rStyle w:val="VerbatimChar"/>
        </w:rPr>
        <w:t xml:space="preserve">GET /api/collab/resume/dossier/:id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resume_parcours</w:t>
      </w:r>
      <w:r>
        <w:t xml:space="preserve"> </w:t>
      </w:r>
      <w:r>
        <w:t xml:space="preserve">· rôle: accompagne — Récupère le dernier résumé « où j’en suis » enregistré pour un parcours possédé (ou null). 404 si parcours non possédé.</w:t>
      </w:r>
    </w:p>
    <w:p>
      <w:pPr>
        <w:pStyle w:val="Compact"/>
        <w:numPr>
          <w:ilvl w:val="0"/>
          <w:numId w:val="2591"/>
        </w:numPr>
      </w:pPr>
      <w:r>
        <w:rPr>
          <w:rStyle w:val="VerbatimChar"/>
        </w:rPr>
        <w:t xml:space="preserve">POST /api/collab/resume/dossier/:id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resume_parcours</w:t>
      </w:r>
      <w:r>
        <w:t xml:space="preserve"> </w:t>
      </w:r>
      <w:r>
        <w:t xml:space="preserve">· rôle: accompagne — IA : génère et persiste (upsert) le résumé d’avancement ; repli heuristique resumeFallback si IA indisponible. 404 si parcours non possédé.</w:t>
      </w:r>
    </w:p>
    <w:bookmarkStart w:id="841" w:name="X5f074777b411aea5c7d196b8dc4ee460372eeeb"/>
    <w:p>
      <w:pPr>
        <w:pStyle w:val="Heading3"/>
      </w:pPr>
      <w:r>
        <w:t xml:space="preserve">TC-COLLAB-001 — Lien public d’une ressource : lecture sans authentification (nominal)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(lien public sans auth ni feature)</w:t>
            </w:r>
          </w:p>
        </w:tc>
      </w:tr>
    </w:tbl>
    <w:p>
      <w:pPr>
        <w:pStyle w:val="Compact"/>
        <w:numPr>
          <w:ilvl w:val="0"/>
          <w:numId w:val="259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Ressource démo publique de Mohamed (token=demo-question-exploration, portee=public). Aucune session/cookie.</w:t>
      </w:r>
    </w:p>
    <w:p>
      <w:pPr>
        <w:pStyle w:val="Compact"/>
        <w:numPr>
          <w:ilvl w:val="0"/>
          <w:numId w:val="259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/api/collab/ressources/public/demo-question-exploration, sans cookie d’auth.</w:t>
      </w:r>
    </w:p>
    <w:p>
      <w:pPr>
        <w:pStyle w:val="Compact"/>
        <w:numPr>
          <w:ilvl w:val="0"/>
          <w:numId w:val="259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93"/>
        </w:numPr>
      </w:pPr>
      <w:r>
        <w:t xml:space="preserve">Envoyer la requête GET sur le token public sans aucun en-tête d’authentification</w:t>
      </w:r>
    </w:p>
    <w:p>
      <w:pPr>
        <w:pStyle w:val="Compact"/>
        <w:numPr>
          <w:ilvl w:val="0"/>
          <w:numId w:val="259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body {ressource:{titre, type, contenu, cree_le, auteur}} ; aucun id ni token n’est exposé ; auteur =</w:t>
      </w:r>
      <w:r>
        <w:t xml:space="preserve"> </w:t>
      </w:r>
      <w:r>
        <w:t xml:space="preserve">‘Mohamed …’</w:t>
      </w:r>
      <w:r>
        <w:t xml:space="preserve"> </w:t>
      </w:r>
      <w:r>
        <w:t xml:space="preserve">(prénom+nom joints).</w:t>
      </w:r>
    </w:p>
    <w:p>
      <w:pPr>
        <w:pStyle w:val="Compact"/>
        <w:numPr>
          <w:ilvl w:val="0"/>
          <w:numId w:val="259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(public) GET /api/collab/ressources/public/:token — page RessourcePublique.tsx</w:t>
      </w:r>
    </w:p>
    <w:p>
      <w:pPr>
        <w:pStyle w:val="Compact"/>
        <w:numPr>
          <w:ilvl w:val="0"/>
          <w:numId w:val="259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41"/>
    <w:bookmarkStart w:id="842" w:name="Xe5bf5f98fea74bde8bbc2bcbe467e5758bd2409"/>
    <w:p>
      <w:pPr>
        <w:pStyle w:val="Heading3"/>
      </w:pPr>
      <w:r>
        <w:t xml:space="preserve">TC-COLLAB-002 — Lien public : repli auteur</w:t>
      </w:r>
      <w:r>
        <w:t xml:space="preserve"> </w:t>
      </w:r>
      <w:r>
        <w:t xml:space="preserve">‘Un accompagnateur’</w:t>
      </w:r>
      <w:r>
        <w:t xml:space="preserve"> </w:t>
      </w:r>
      <w:r>
        <w:t xml:space="preserve">quand prénom/nom vides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(auteur nommé vs anonyme)</w:t>
            </w:r>
          </w:p>
        </w:tc>
      </w:tr>
    </w:tbl>
    <w:p>
      <w:pPr>
        <w:pStyle w:val="Compact"/>
        <w:numPr>
          <w:ilvl w:val="0"/>
          <w:numId w:val="25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Ressource publique dont l’auteur n’a ni prénom ni nom renseignés.</w:t>
      </w:r>
    </w:p>
    <w:p>
      <w:pPr>
        <w:pStyle w:val="Compact"/>
        <w:numPr>
          <w:ilvl w:val="0"/>
          <w:numId w:val="25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/api/collab/ressources/public/</w:t>
      </w:r>
      <w:r>
        <w:t xml:space="preserve">.</w:t>
      </w:r>
    </w:p>
    <w:p>
      <w:pPr>
        <w:pStyle w:val="Compact"/>
        <w:numPr>
          <w:ilvl w:val="0"/>
          <w:numId w:val="25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95"/>
        </w:numPr>
      </w:pPr>
      <w:r>
        <w:t xml:space="preserve">Créer/préparer une ressource publique avec auteur sans prénom/nom</w:t>
      </w:r>
    </w:p>
    <w:p>
      <w:pPr>
        <w:pStyle w:val="Compact"/>
        <w:numPr>
          <w:ilvl w:val="1"/>
          <w:numId w:val="2595"/>
        </w:numPr>
      </w:pPr>
      <w:r>
        <w:t xml:space="preserve">Appeler le lien public</w:t>
      </w:r>
    </w:p>
    <w:p>
      <w:pPr>
        <w:pStyle w:val="Compact"/>
        <w:numPr>
          <w:ilvl w:val="0"/>
          <w:numId w:val="25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ressource.auteur ==</w:t>
      </w:r>
      <w:r>
        <w:t xml:space="preserve"> </w:t>
      </w:r>
      <w:r>
        <w:t xml:space="preserve">‘Un accompagnateur’</w:t>
      </w:r>
      <w:r>
        <w:t xml:space="preserve">.</w:t>
      </w:r>
    </w:p>
    <w:p>
      <w:pPr>
        <w:pStyle w:val="Compact"/>
        <w:numPr>
          <w:ilvl w:val="0"/>
          <w:numId w:val="25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(public) GET /api/collab/ressources/public/:token</w:t>
      </w:r>
    </w:p>
    <w:p>
      <w:pPr>
        <w:pStyle w:val="Compact"/>
        <w:numPr>
          <w:ilvl w:val="0"/>
          <w:numId w:val="25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42"/>
    <w:bookmarkStart w:id="843" w:name="X14e1f661645574f3124453c3d2aab6a911ec8bb"/>
    <w:p>
      <w:pPr>
        <w:pStyle w:val="Heading3"/>
      </w:pPr>
      <w:r>
        <w:t xml:space="preserve">TC-COLLAB-003 — Lien public : token inexistant -&gt;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(token valide / invalide)</w:t>
            </w:r>
          </w:p>
        </w:tc>
      </w:tr>
    </w:tbl>
    <w:p>
      <w:pPr>
        <w:pStyle w:val="Compact"/>
        <w:numPr>
          <w:ilvl w:val="0"/>
          <w:numId w:val="25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ressource avec ce token.</w:t>
      </w:r>
    </w:p>
    <w:p>
      <w:pPr>
        <w:pStyle w:val="Compact"/>
        <w:numPr>
          <w:ilvl w:val="0"/>
          <w:numId w:val="25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/api/collab/ressources/public/token-inexistant-xyz</w:t>
      </w:r>
    </w:p>
    <w:p>
      <w:pPr>
        <w:pStyle w:val="Compact"/>
        <w:numPr>
          <w:ilvl w:val="0"/>
          <w:numId w:val="25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97"/>
        </w:numPr>
      </w:pPr>
      <w:r>
        <w:t xml:space="preserve">Appeler le lien public avec un token aléatoire inexistant</w:t>
      </w:r>
    </w:p>
    <w:p>
      <w:pPr>
        <w:pStyle w:val="Compact"/>
        <w:numPr>
          <w:ilvl w:val="0"/>
          <w:numId w:val="25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body {error:</w:t>
      </w:r>
      <w:r>
        <w:t xml:space="preserve">‘Ressource introuvable ou non publique’</w:t>
      </w:r>
      <w:r>
        <w:t xml:space="preserve">}.</w:t>
      </w:r>
    </w:p>
    <w:p>
      <w:pPr>
        <w:pStyle w:val="Compact"/>
        <w:numPr>
          <w:ilvl w:val="0"/>
          <w:numId w:val="25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(public) GET /api/collab/ressources/public/:token</w:t>
      </w:r>
    </w:p>
    <w:p>
      <w:pPr>
        <w:pStyle w:val="Compact"/>
        <w:numPr>
          <w:ilvl w:val="0"/>
          <w:numId w:val="25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43"/>
    <w:bookmarkStart w:id="844" w:name="X3d813535f2be8b2b7c39da355909f76378cb098"/>
    <w:p>
      <w:pPr>
        <w:pStyle w:val="Heading3"/>
      </w:pPr>
      <w:r>
        <w:t xml:space="preserve">TC-COLLAB-004 — Lien public : ressource existante mais portee=interne -&gt; 404 (pas de fuite)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(le filtre portee=</w:t>
            </w:r>
            <w:r>
              <w:t xml:space="preserve">‘public’</w:t>
            </w:r>
            <w:r>
              <w:t xml:space="preserve"> </w:t>
            </w:r>
            <w:r>
              <w:t xml:space="preserve">borne l’exposition)</w:t>
            </w:r>
          </w:p>
        </w:tc>
      </w:tr>
    </w:tbl>
    <w:p>
      <w:pPr>
        <w:pStyle w:val="Compact"/>
        <w:numPr>
          <w:ilvl w:val="0"/>
          <w:numId w:val="25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Ressource interne de Mohamed (ex.</w:t>
      </w:r>
      <w:r>
        <w:t xml:space="preserve"> </w:t>
      </w:r>
      <w:r>
        <w:t xml:space="preserve">‘Distinguer la demande du besoin réel’</w:t>
      </w:r>
      <w:r>
        <w:t xml:space="preserve">, portee=interne, token=NULL).</w:t>
      </w:r>
    </w:p>
    <w:p>
      <w:pPr>
        <w:pStyle w:val="Compact"/>
        <w:numPr>
          <w:ilvl w:val="0"/>
          <w:numId w:val="25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/api/collab/ressources/public/</w:t>
      </w:r>
      <w:r>
        <w:t xml:space="preserve"> </w:t>
      </w:r>
      <w:r>
        <w:t xml:space="preserve">(ou tenter via id).</w:t>
      </w:r>
    </w:p>
    <w:p>
      <w:pPr>
        <w:pStyle w:val="Compact"/>
        <w:numPr>
          <w:ilvl w:val="0"/>
          <w:numId w:val="25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599"/>
        </w:numPr>
      </w:pPr>
      <w:r>
        <w:t xml:space="preserve">Tenter d’accéder par le lien public à une ressource non publique</w:t>
      </w:r>
    </w:p>
    <w:p>
      <w:pPr>
        <w:pStyle w:val="Compact"/>
        <w:numPr>
          <w:ilvl w:val="0"/>
          <w:numId w:val="25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‘Ressource introuvable ou non publique’</w:t>
      </w:r>
      <w:r>
        <w:t xml:space="preserve">} ; le filtre WHERE portee=</w:t>
      </w:r>
      <w:r>
        <w:t xml:space="preserve">‘public’</w:t>
      </w:r>
      <w:r>
        <w:t xml:space="preserve"> </w:t>
      </w:r>
      <w:r>
        <w:t xml:space="preserve">empêche toute fuite d’une ressource interne.</w:t>
      </w:r>
    </w:p>
    <w:p>
      <w:pPr>
        <w:pStyle w:val="Compact"/>
        <w:numPr>
          <w:ilvl w:val="0"/>
          <w:numId w:val="25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(public) GET /api/collab/ressources/public/:token</w:t>
      </w:r>
    </w:p>
    <w:p>
      <w:pPr>
        <w:pStyle w:val="Compact"/>
        <w:numPr>
          <w:ilvl w:val="0"/>
          <w:numId w:val="25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44"/>
    <w:bookmarkStart w:id="845" w:name="X28fdb32279908c9ebff64f4cca65e0f54cf641d"/>
    <w:p>
      <w:pPr>
        <w:pStyle w:val="Heading3"/>
      </w:pPr>
      <w:r>
        <w:t xml:space="preserve">TC-COLLAB-005 — Lien public : aucune feature exigée même avec compte connecté limité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(route hors-garde)</w:t>
            </w:r>
          </w:p>
        </w:tc>
      </w:tr>
    </w:tbl>
    <w:p>
      <w:pPr>
        <w:pStyle w:val="Compact"/>
        <w:numPr>
          <w:ilvl w:val="0"/>
          <w:numId w:val="26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Ressource publique existante. Optionnellement un cookie d’un compte sans la feature mutualisation.</w:t>
      </w:r>
    </w:p>
    <w:p>
      <w:pPr>
        <w:pStyle w:val="Compact"/>
        <w:numPr>
          <w:ilvl w:val="0"/>
          <w:numId w:val="26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/api/collab/ressources/public/</w:t>
      </w:r>
      <w:r>
        <w:t xml:space="preserve"> </w:t>
      </w:r>
      <w:r>
        <w:t xml:space="preserve">avec et sans cookie.</w:t>
      </w:r>
    </w:p>
    <w:p>
      <w:pPr>
        <w:pStyle w:val="Compact"/>
        <w:numPr>
          <w:ilvl w:val="0"/>
          <w:numId w:val="26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01"/>
        </w:numPr>
      </w:pPr>
      <w:r>
        <w:t xml:space="preserve">Appeler le lien public sans cookie</w:t>
      </w:r>
    </w:p>
    <w:p>
      <w:pPr>
        <w:pStyle w:val="Compact"/>
        <w:numPr>
          <w:ilvl w:val="1"/>
          <w:numId w:val="2601"/>
        </w:numPr>
      </w:pPr>
      <w:r>
        <w:t xml:space="preserve">Rappeler avec un cookie d’un accompagné/compte limité</w:t>
      </w:r>
    </w:p>
    <w:p>
      <w:pPr>
        <w:pStyle w:val="Compact"/>
        <w:numPr>
          <w:ilvl w:val="0"/>
          <w:numId w:val="26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dans les deux cas ; le endpoint public ne traverse ni requireAuth, ni requireRole, ni requireFeature.</w:t>
      </w:r>
    </w:p>
    <w:p>
      <w:pPr>
        <w:pStyle w:val="Compact"/>
        <w:numPr>
          <w:ilvl w:val="0"/>
          <w:numId w:val="26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(public) GET /api/collab/ressources/public/:token</w:t>
      </w:r>
    </w:p>
    <w:p>
      <w:pPr>
        <w:pStyle w:val="Compact"/>
        <w:numPr>
          <w:ilvl w:val="0"/>
          <w:numId w:val="26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45"/>
    <w:bookmarkStart w:id="846" w:name="X52666c94060f98fcd17944c6b7d77d2473f77f1"/>
    <w:p>
      <w:pPr>
        <w:pStyle w:val="Heading3"/>
      </w:pPr>
      <w:r>
        <w:t xml:space="preserve">TC-COLLAB-006 — Bibliothèque interne : liste nominale pour un accompagnateur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et typage de la réponse)</w:t>
            </w:r>
          </w:p>
        </w:tc>
      </w:tr>
    </w:tbl>
    <w:p>
      <w:pPr>
        <w:pStyle w:val="Compact"/>
        <w:numPr>
          <w:ilvl w:val="0"/>
          <w:numId w:val="26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accompagnateur (Mohamed elafrit.mohamed@gmail.com), sans plan (= toutes features). 3 ressources démo seedées.</w:t>
      </w:r>
    </w:p>
    <w:p>
      <w:pPr>
        <w:pStyle w:val="Compact"/>
        <w:numPr>
          <w:ilvl w:val="0"/>
          <w:numId w:val="26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/api/collab/ressources</w:t>
      </w:r>
    </w:p>
    <w:p>
      <w:pPr>
        <w:pStyle w:val="Compact"/>
        <w:numPr>
          <w:ilvl w:val="0"/>
          <w:numId w:val="26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03"/>
        </w:numPr>
      </w:pPr>
      <w:r>
        <w:t xml:space="preserve">Se connecter en accompagnateur</w:t>
      </w:r>
    </w:p>
    <w:p>
      <w:pPr>
        <w:pStyle w:val="Compact"/>
        <w:numPr>
          <w:ilvl w:val="1"/>
          <w:numId w:val="2603"/>
        </w:numPr>
      </w:pPr>
      <w:r>
        <w:t xml:space="preserve">Appeler GET /api/collab/ressources</w:t>
      </w:r>
    </w:p>
    <w:p>
      <w:pPr>
        <w:pStyle w:val="Compact"/>
        <w:numPr>
          <w:ilvl w:val="0"/>
          <w:numId w:val="26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{ressources:[…]} trié par cree_le DESC ; chaque item a id, titre, type, contenu, portee, token, cree_le, auteur (string), mienne (boolean) ; mienne=true pour les ressources de Mohamed, false pour celles de Camille.</w:t>
      </w:r>
    </w:p>
    <w:p>
      <w:pPr>
        <w:pStyle w:val="Compact"/>
        <w:numPr>
          <w:ilvl w:val="0"/>
          <w:numId w:val="26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GET /api/collab/ressources — page Mutualisation.tsx</w:t>
      </w:r>
    </w:p>
    <w:p>
      <w:pPr>
        <w:pStyle w:val="Compact"/>
        <w:numPr>
          <w:ilvl w:val="0"/>
          <w:numId w:val="26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46"/>
    <w:bookmarkStart w:id="847" w:name="Xba3ee4a9ab22e8b9cc7281af7ced80636bb7324"/>
    <w:p>
      <w:pPr>
        <w:pStyle w:val="Heading3"/>
      </w:pPr>
      <w:r>
        <w:t xml:space="preserve">TC-COLLAB-007 — Bibliothèque interne : auteur</w:t>
      </w:r>
      <w:r>
        <w:t xml:space="preserve"> </w:t>
      </w:r>
      <w:r>
        <w:t xml:space="preserve">‘Anonyme’</w:t>
      </w:r>
      <w:r>
        <w:t xml:space="preserve"> </w:t>
      </w:r>
      <w:r>
        <w:t xml:space="preserve">si prénom/nom vides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(chaîne vide vs renseignée)</w:t>
            </w:r>
          </w:p>
        </w:tc>
      </w:tr>
    </w:tbl>
    <w:p>
      <w:pPr>
        <w:pStyle w:val="Compact"/>
        <w:numPr>
          <w:ilvl w:val="0"/>
          <w:numId w:val="26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 moins une ressource dont l’auteur n’a ni prénom ni nom.</w:t>
      </w:r>
    </w:p>
    <w:p>
      <w:pPr>
        <w:pStyle w:val="Compact"/>
        <w:numPr>
          <w:ilvl w:val="0"/>
          <w:numId w:val="26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/api/collab/ressources</w:t>
      </w:r>
    </w:p>
    <w:p>
      <w:pPr>
        <w:pStyle w:val="Compact"/>
        <w:numPr>
          <w:ilvl w:val="0"/>
          <w:numId w:val="26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05"/>
        </w:numPr>
      </w:pPr>
      <w:r>
        <w:t xml:space="preserve">Appeler la liste interne</w:t>
      </w:r>
    </w:p>
    <w:p>
      <w:pPr>
        <w:pStyle w:val="Compact"/>
        <w:numPr>
          <w:ilvl w:val="0"/>
          <w:numId w:val="26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pour la ressource concernée, auteur ==</w:t>
      </w:r>
      <w:r>
        <w:t xml:space="preserve"> </w:t>
      </w:r>
      <w:r>
        <w:t xml:space="preserve">‘Anonyme’</w:t>
      </w:r>
      <w:r>
        <w:t xml:space="preserve"> </w:t>
      </w:r>
      <w:r>
        <w:t xml:space="preserve">(alors que le lien public renvoie</w:t>
      </w:r>
      <w:r>
        <w:t xml:space="preserve"> </w:t>
      </w:r>
      <w:r>
        <w:t xml:space="preserve">‘Un accompagnateur’</w:t>
      </w:r>
      <w:r>
        <w:t xml:space="preserve">).</w:t>
      </w:r>
    </w:p>
    <w:p>
      <w:pPr>
        <w:pStyle w:val="Compact"/>
        <w:numPr>
          <w:ilvl w:val="0"/>
          <w:numId w:val="26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GET /api/collab/ressources</w:t>
      </w:r>
    </w:p>
    <w:p>
      <w:pPr>
        <w:pStyle w:val="Compact"/>
        <w:numPr>
          <w:ilvl w:val="0"/>
          <w:numId w:val="26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47"/>
    <w:bookmarkStart w:id="848" w:name="X7fa6a03ccbc9ace812f6d2de38cce6969e77020"/>
    <w:p>
      <w:pPr>
        <w:pStyle w:val="Heading3"/>
      </w:pPr>
      <w:r>
        <w:t xml:space="preserve">TC-COLLAB-008 — Bibliothèque interne : 401 si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6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d’authentification.</w:t>
      </w:r>
    </w:p>
    <w:p>
      <w:pPr>
        <w:pStyle w:val="Compact"/>
        <w:numPr>
          <w:ilvl w:val="0"/>
          <w:numId w:val="26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/api/collab/ressources sans cookie.</w:t>
      </w:r>
    </w:p>
    <w:p>
      <w:pPr>
        <w:pStyle w:val="Compact"/>
        <w:numPr>
          <w:ilvl w:val="0"/>
          <w:numId w:val="26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07"/>
        </w:numPr>
      </w:pPr>
      <w:r>
        <w:t xml:space="preserve">Appeler l’endpoint sans session</w:t>
      </w:r>
    </w:p>
    <w:p>
      <w:pPr>
        <w:pStyle w:val="Compact"/>
        <w:numPr>
          <w:ilvl w:val="0"/>
          <w:numId w:val="26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26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GET /api/collab/ressources (requireAuth)</w:t>
      </w:r>
    </w:p>
    <w:p>
      <w:pPr>
        <w:pStyle w:val="Compact"/>
        <w:numPr>
          <w:ilvl w:val="0"/>
          <w:numId w:val="26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48"/>
    <w:bookmarkStart w:id="849" w:name="Xa772b7cd6f6ea6c0b3c8a4893dfca5d62e33949"/>
    <w:p>
      <w:pPr>
        <w:pStyle w:val="Heading3"/>
      </w:pPr>
      <w:r>
        <w:t xml:space="preserve">TC-COLLAB-009 — Bibliothèque interne :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(accompagné interdit)</w:t>
            </w:r>
          </w:p>
        </w:tc>
      </w:tr>
    </w:tbl>
    <w:p>
      <w:pPr>
        <w:pStyle w:val="Compact"/>
        <w:numPr>
          <w:ilvl w:val="0"/>
          <w:numId w:val="26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accompagné (Amine afrit_mohamed@yahoo.fr).</w:t>
      </w:r>
    </w:p>
    <w:p>
      <w:pPr>
        <w:pStyle w:val="Compact"/>
        <w:numPr>
          <w:ilvl w:val="0"/>
          <w:numId w:val="26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/api/collab/ressources avec cookie accompagné.</w:t>
      </w:r>
    </w:p>
    <w:p>
      <w:pPr>
        <w:pStyle w:val="Compact"/>
        <w:numPr>
          <w:ilvl w:val="0"/>
          <w:numId w:val="26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09"/>
        </w:numPr>
      </w:pPr>
      <w:r>
        <w:t xml:space="preserve">Se connecter en accompagné</w:t>
      </w:r>
    </w:p>
    <w:p>
      <w:pPr>
        <w:pStyle w:val="Compact"/>
        <w:numPr>
          <w:ilvl w:val="1"/>
          <w:numId w:val="2609"/>
        </w:numPr>
      </w:pPr>
      <w:r>
        <w:t xml:space="preserve">Appeler GET /api/collab/ressources</w:t>
      </w:r>
    </w:p>
    <w:p>
      <w:pPr>
        <w:pStyle w:val="Compact"/>
        <w:numPr>
          <w:ilvl w:val="0"/>
          <w:numId w:val="26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‘Accès refusé’</w:t>
      </w:r>
      <w:r>
        <w:t xml:space="preserve">} (requireRole(</w:t>
      </w:r>
      <w:r>
        <w:t xml:space="preserve">‘accompagnateur’</w:t>
      </w:r>
      <w:r>
        <w:t xml:space="preserve">)).</w:t>
      </w:r>
    </w:p>
    <w:p>
      <w:pPr>
        <w:pStyle w:val="Compact"/>
        <w:numPr>
          <w:ilvl w:val="0"/>
          <w:numId w:val="26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GET /api/collab/ressources (requireRole)</w:t>
      </w:r>
    </w:p>
    <w:p>
      <w:pPr>
        <w:pStyle w:val="Compact"/>
        <w:numPr>
          <w:ilvl w:val="0"/>
          <w:numId w:val="26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49"/>
    <w:bookmarkStart w:id="850" w:name="Xa0cd65ef839ceab7dd03e92c60bf8ae4128ce3a"/>
    <w:p>
      <w:pPr>
        <w:pStyle w:val="Heading3"/>
      </w:pPr>
      <w:r>
        <w:t xml:space="preserve">TC-COLLAB-010 — Bibliothèque interne : 403 admin (rôle non autorisé)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(admin non listé)</w:t>
            </w:r>
          </w:p>
        </w:tc>
      </w:tr>
    </w:tbl>
    <w:p>
      <w:pPr>
        <w:pStyle w:val="Compact"/>
        <w:numPr>
          <w:ilvl w:val="0"/>
          <w:numId w:val="26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(mohamed@elafrit.com).</w:t>
      </w:r>
    </w:p>
    <w:p>
      <w:pPr>
        <w:pStyle w:val="Compact"/>
        <w:numPr>
          <w:ilvl w:val="0"/>
          <w:numId w:val="26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/api/collab/ressources avec cookie admin.</w:t>
      </w:r>
    </w:p>
    <w:p>
      <w:pPr>
        <w:pStyle w:val="Compact"/>
        <w:numPr>
          <w:ilvl w:val="0"/>
          <w:numId w:val="26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11"/>
        </w:numPr>
      </w:pPr>
      <w:r>
        <w:t xml:space="preserve">Se connecter en admin</w:t>
      </w:r>
    </w:p>
    <w:p>
      <w:pPr>
        <w:pStyle w:val="Compact"/>
        <w:numPr>
          <w:ilvl w:val="1"/>
          <w:numId w:val="2611"/>
        </w:numPr>
      </w:pPr>
      <w:r>
        <w:t xml:space="preserve">Appeler GET /api/collab/ressources</w:t>
      </w:r>
    </w:p>
    <w:p>
      <w:pPr>
        <w:pStyle w:val="Compact"/>
        <w:numPr>
          <w:ilvl w:val="0"/>
          <w:numId w:val="26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‘Accès refusé’</w:t>
      </w:r>
      <w:r>
        <w:t xml:space="preserve">} : seul le rôle</w:t>
      </w:r>
      <w:r>
        <w:t xml:space="preserve"> </w:t>
      </w:r>
      <w:r>
        <w:t xml:space="preserve">‘accompagnateur’</w:t>
      </w:r>
      <w:r>
        <w:t xml:space="preserve"> </w:t>
      </w:r>
      <w:r>
        <w:t xml:space="preserve">est autorisé, pas</w:t>
      </w:r>
      <w:r>
        <w:t xml:space="preserve"> </w:t>
      </w:r>
      <w:r>
        <w:t xml:space="preserve">‘admin’</w:t>
      </w:r>
      <w:r>
        <w:t xml:space="preserve">.</w:t>
      </w:r>
    </w:p>
    <w:p>
      <w:pPr>
        <w:pStyle w:val="Compact"/>
        <w:numPr>
          <w:ilvl w:val="0"/>
          <w:numId w:val="26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GET /api/collab/ressources (requireRole)</w:t>
      </w:r>
    </w:p>
    <w:p>
      <w:pPr>
        <w:pStyle w:val="Compact"/>
        <w:numPr>
          <w:ilvl w:val="0"/>
          <w:numId w:val="26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50"/>
    <w:bookmarkStart w:id="851" w:name="Xe513fa23ffa7889a71a9971d5524f84656b8dc3"/>
    <w:p>
      <w:pPr>
        <w:pStyle w:val="Heading3"/>
      </w:pPr>
      <w:r>
        <w:t xml:space="preserve">TC-COLLAB-011 — Bibliothèque interne : 403 si offre sans la feature mutualisation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OK × feature absente)</w:t>
            </w:r>
          </w:p>
        </w:tc>
      </w:tr>
    </w:tbl>
    <w:p>
      <w:pPr>
        <w:pStyle w:val="Compact"/>
        <w:numPr>
          <w:ilvl w:val="0"/>
          <w:numId w:val="26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dont le plan (ex. Découverte/Essentiel) n’inclut PAS</w:t>
      </w:r>
      <w:r>
        <w:t xml:space="preserve"> </w:t>
      </w:r>
      <w:r>
        <w:t xml:space="preserve">‘mutualisation’</w:t>
      </w:r>
      <w:r>
        <w:t xml:space="preserve">.</w:t>
      </w:r>
    </w:p>
    <w:p>
      <w:pPr>
        <w:pStyle w:val="Compact"/>
        <w:numPr>
          <w:ilvl w:val="0"/>
          <w:numId w:val="26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/api/collab/ressources avec cookie d’un accompagnateur au plan limité.</w:t>
      </w:r>
    </w:p>
    <w:p>
      <w:pPr>
        <w:pStyle w:val="Compact"/>
        <w:numPr>
          <w:ilvl w:val="0"/>
          <w:numId w:val="26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13"/>
        </w:numPr>
      </w:pPr>
      <w:r>
        <w:t xml:space="preserve">Affecter à l’accompagnateur un plan sans</w:t>
      </w:r>
      <w:r>
        <w:t xml:space="preserve"> </w:t>
      </w:r>
      <w:r>
        <w:t xml:space="preserve">‘mutualisation’</w:t>
      </w:r>
    </w:p>
    <w:p>
      <w:pPr>
        <w:pStyle w:val="Compact"/>
        <w:numPr>
          <w:ilvl w:val="1"/>
          <w:numId w:val="2613"/>
        </w:numPr>
      </w:pPr>
      <w:r>
        <w:t xml:space="preserve">Appeler l’endpoint</w:t>
      </w:r>
    </w:p>
    <w:p>
      <w:pPr>
        <w:pStyle w:val="Compact"/>
        <w:numPr>
          <w:ilvl w:val="0"/>
          <w:numId w:val="26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‘Fonctionnalité non disponible dans votre offre’</w:t>
      </w:r>
      <w:r>
        <w:t xml:space="preserve">} (requireFeature(</w:t>
      </w:r>
      <w:r>
        <w:t xml:space="preserve">‘mutualisation’</w:t>
      </w:r>
      <w:r>
        <w:t xml:space="preserve">)).</w:t>
      </w:r>
    </w:p>
    <w:p>
      <w:pPr>
        <w:pStyle w:val="Compact"/>
        <w:numPr>
          <w:ilvl w:val="0"/>
          <w:numId w:val="26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GET /api/collab/ressources (requireFeature)</w:t>
      </w:r>
    </w:p>
    <w:p>
      <w:pPr>
        <w:pStyle w:val="Compact"/>
        <w:numPr>
          <w:ilvl w:val="0"/>
          <w:numId w:val="26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51"/>
    <w:bookmarkStart w:id="852" w:name="X13ebed842c059f27a2e51f3734f1d13ccbaa35d"/>
    <w:p>
      <w:pPr>
        <w:pStyle w:val="Heading3"/>
      </w:pPr>
      <w:r>
        <w:t xml:space="preserve">TC-COLLAB-012 — Créer une ressource : cas nominal (type valide)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valide) + test du contrat</w:t>
            </w:r>
          </w:p>
        </w:tc>
      </w:tr>
    </w:tbl>
    <w:p>
      <w:pPr>
        <w:pStyle w:val="Compact"/>
        <w:numPr>
          <w:ilvl w:val="0"/>
          <w:numId w:val="26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accompagnateur avec feature mutualisation.</w:t>
      </w:r>
    </w:p>
    <w:p>
      <w:pPr>
        <w:pStyle w:val="Compact"/>
        <w:numPr>
          <w:ilvl w:val="0"/>
          <w:numId w:val="26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/api/collab/ressources {titre:</w:t>
      </w:r>
      <w:r>
        <w:t xml:space="preserve">‘Reformuler la demande’</w:t>
      </w:r>
      <w:r>
        <w:t xml:space="preserve">, type:</w:t>
      </w:r>
      <w:r>
        <w:t xml:space="preserve">‘methode’</w:t>
      </w:r>
      <w:r>
        <w:t xml:space="preserve">, contenu:</w:t>
      </w:r>
      <w:r>
        <w:t xml:space="preserve">‘Distinguer demande explicite et besoin réel.’</w:t>
      </w:r>
      <w:r>
        <w:t xml:space="preserve">}</w:t>
      </w:r>
    </w:p>
    <w:p>
      <w:pPr>
        <w:pStyle w:val="Compact"/>
        <w:numPr>
          <w:ilvl w:val="0"/>
          <w:numId w:val="26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15"/>
        </w:numPr>
      </w:pPr>
      <w:r>
        <w:t xml:space="preserve">Poster la ressource valide</w:t>
      </w:r>
    </w:p>
    <w:p>
      <w:pPr>
        <w:pStyle w:val="Compact"/>
        <w:numPr>
          <w:ilvl w:val="0"/>
          <w:numId w:val="26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{id:</w:t>
      </w:r>
      <w:r>
        <w:t xml:space="preserve">} ; relecture via GET /ressources montre la ressource avec type=</w:t>
      </w:r>
      <w:r>
        <w:t xml:space="preserve">‘methode’</w:t>
      </w:r>
      <w:r>
        <w:t xml:space="preserve">, portee=</w:t>
      </w:r>
      <w:r>
        <w:t xml:space="preserve">‘interne’</w:t>
      </w:r>
      <w:r>
        <w:t xml:space="preserve"> </w:t>
      </w:r>
      <w:r>
        <w:t xml:space="preserve">par défaut, mienne=true.</w:t>
      </w:r>
    </w:p>
    <w:p>
      <w:pPr>
        <w:pStyle w:val="Compact"/>
        <w:numPr>
          <w:ilvl w:val="0"/>
          <w:numId w:val="26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POST /api/collab/ressources</w:t>
      </w:r>
    </w:p>
    <w:p>
      <w:pPr>
        <w:pStyle w:val="Compact"/>
        <w:numPr>
          <w:ilvl w:val="0"/>
          <w:numId w:val="26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52"/>
    <w:bookmarkStart w:id="853" w:name="Xaa1801407a916ee10b6744ffa2549ee7dcd5dff"/>
    <w:p>
      <w:pPr>
        <w:pStyle w:val="Heading3"/>
      </w:pPr>
      <w:r>
        <w:t xml:space="preserve">TC-COLLAB-013 — Créer une ressource : type inconnu -&gt; repli</w:t>
      </w:r>
      <w:r>
        <w:t xml:space="preserve"> </w:t>
      </w:r>
      <w:r>
        <w:t xml:space="preserve">‘astuce’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(type valide / invalide -&gt; défaut)</w:t>
            </w:r>
          </w:p>
        </w:tc>
      </w:tr>
    </w:tbl>
    <w:p>
      <w:pPr>
        <w:pStyle w:val="Compact"/>
        <w:numPr>
          <w:ilvl w:val="0"/>
          <w:numId w:val="26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accompagnateur avec feature mutualisation.</w:t>
      </w:r>
    </w:p>
    <w:p>
      <w:pPr>
        <w:pStyle w:val="Compact"/>
        <w:numPr>
          <w:ilvl w:val="0"/>
          <w:numId w:val="26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/api/collab/ressources {titre:</w:t>
      </w:r>
      <w:r>
        <w:t xml:space="preserve">‘T’</w:t>
      </w:r>
      <w:r>
        <w:t xml:space="preserve">, contenu:</w:t>
      </w:r>
      <w:r>
        <w:t xml:space="preserve">‘C’</w:t>
      </w:r>
      <w:r>
        <w:t xml:space="preserve">, type:</w:t>
      </w:r>
      <w:r>
        <w:t xml:space="preserve">‘banane’</w:t>
      </w:r>
      <w:r>
        <w:t xml:space="preserve">}</w:t>
      </w:r>
    </w:p>
    <w:p>
      <w:pPr>
        <w:pStyle w:val="Compact"/>
        <w:numPr>
          <w:ilvl w:val="0"/>
          <w:numId w:val="26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17"/>
        </w:numPr>
      </w:pPr>
      <w:r>
        <w:t xml:space="preserve">Poster avec un type hors {question,methode,astuce}</w:t>
      </w:r>
    </w:p>
    <w:p>
      <w:pPr>
        <w:pStyle w:val="Compact"/>
        <w:numPr>
          <w:ilvl w:val="0"/>
          <w:numId w:val="26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relecture: type==</w:t>
      </w:r>
      <w:r>
        <w:t xml:space="preserve">‘astuce’</w:t>
      </w:r>
      <w:r>
        <w:t xml:space="preserve"> </w:t>
      </w:r>
      <w:r>
        <w:t xml:space="preserve">(TYPES.includes échoue -&gt; défaut). Pas d’erreur.</w:t>
      </w:r>
    </w:p>
    <w:p>
      <w:pPr>
        <w:pStyle w:val="Compact"/>
        <w:numPr>
          <w:ilvl w:val="0"/>
          <w:numId w:val="26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POST /api/collab/ressources</w:t>
      </w:r>
    </w:p>
    <w:p>
      <w:pPr>
        <w:pStyle w:val="Compact"/>
        <w:numPr>
          <w:ilvl w:val="0"/>
          <w:numId w:val="26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53"/>
    <w:bookmarkStart w:id="854" w:name="X2db835a7c72376020b0e9e0fe88b1a709a1c7d6"/>
    <w:p>
      <w:pPr>
        <w:pStyle w:val="Heading3"/>
      </w:pPr>
      <w:r>
        <w:t xml:space="preserve">TC-COLLAB-014 — Créer une ressource : type absent -&gt; repli</w:t>
      </w:r>
      <w:r>
        <w:t xml:space="preserve"> </w:t>
      </w:r>
      <w:r>
        <w:t xml:space="preserve">‘astuce’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(champ optionnel absent)</w:t>
            </w:r>
          </w:p>
        </w:tc>
      </w:tr>
    </w:tbl>
    <w:p>
      <w:pPr>
        <w:pStyle w:val="Compact"/>
        <w:numPr>
          <w:ilvl w:val="0"/>
          <w:numId w:val="26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accompagnateur avec feature mutualisation.</w:t>
      </w:r>
    </w:p>
    <w:p>
      <w:pPr>
        <w:pStyle w:val="Compact"/>
        <w:numPr>
          <w:ilvl w:val="0"/>
          <w:numId w:val="26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/api/collab/ressources {titre:</w:t>
      </w:r>
      <w:r>
        <w:t xml:space="preserve">‘T’</w:t>
      </w:r>
      <w:r>
        <w:t xml:space="preserve">, contenu:</w:t>
      </w:r>
      <w:r>
        <w:t xml:space="preserve">‘C’</w:t>
      </w:r>
      <w:r>
        <w:t xml:space="preserve">} (sans champ type)</w:t>
      </w:r>
    </w:p>
    <w:p>
      <w:pPr>
        <w:pStyle w:val="Compact"/>
        <w:numPr>
          <w:ilvl w:val="0"/>
          <w:numId w:val="26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19"/>
        </w:numPr>
      </w:pPr>
      <w:r>
        <w:t xml:space="preserve">Poster sans champ type</w:t>
      </w:r>
    </w:p>
    <w:p>
      <w:pPr>
        <w:pStyle w:val="Compact"/>
        <w:numPr>
          <w:ilvl w:val="0"/>
          <w:numId w:val="26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type==</w:t>
      </w:r>
      <w:r>
        <w:t xml:space="preserve">‘astuce’</w:t>
      </w:r>
      <w:r>
        <w:t xml:space="preserve">.</w:t>
      </w:r>
    </w:p>
    <w:p>
      <w:pPr>
        <w:pStyle w:val="Compact"/>
        <w:numPr>
          <w:ilvl w:val="0"/>
          <w:numId w:val="26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POST /api/collab/ressources</w:t>
      </w:r>
    </w:p>
    <w:p>
      <w:pPr>
        <w:pStyle w:val="Compact"/>
        <w:numPr>
          <w:ilvl w:val="0"/>
          <w:numId w:val="26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54"/>
    <w:bookmarkStart w:id="855" w:name="X350429b9d97b62b7bdadc5881aec58f7051d31f"/>
    <w:p>
      <w:pPr>
        <w:pStyle w:val="Heading3"/>
      </w:pPr>
      <w:r>
        <w:t xml:space="preserve">TC-COLLAB-015 — Créer une ressource : titre manquant -&gt;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(champ requis manquant)</w:t>
            </w:r>
          </w:p>
        </w:tc>
      </w:tr>
    </w:tbl>
    <w:p>
      <w:pPr>
        <w:pStyle w:val="Compact"/>
        <w:numPr>
          <w:ilvl w:val="0"/>
          <w:numId w:val="262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accompagnateur avec feature mutualisation.</w:t>
      </w:r>
    </w:p>
    <w:p>
      <w:pPr>
        <w:pStyle w:val="Compact"/>
        <w:numPr>
          <w:ilvl w:val="0"/>
          <w:numId w:val="26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/api/collab/ressources {contenu:</w:t>
      </w:r>
      <w:r>
        <w:t xml:space="preserve">‘C’</w:t>
      </w:r>
      <w:r>
        <w:t xml:space="preserve">, type:</w:t>
      </w:r>
      <w:r>
        <w:t xml:space="preserve">‘astuce’</w:t>
      </w:r>
      <w:r>
        <w:t xml:space="preserve">} (titre absent)</w:t>
      </w:r>
    </w:p>
    <w:p>
      <w:pPr>
        <w:pStyle w:val="Compact"/>
        <w:numPr>
          <w:ilvl w:val="0"/>
          <w:numId w:val="262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21"/>
        </w:numPr>
      </w:pPr>
      <w:r>
        <w:t xml:space="preserve">Poster sans titre</w:t>
      </w:r>
    </w:p>
    <w:p>
      <w:pPr>
        <w:pStyle w:val="Compact"/>
        <w:numPr>
          <w:ilvl w:val="0"/>
          <w:numId w:val="262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{error:</w:t>
      </w:r>
      <w:r>
        <w:t xml:space="preserve">‘Titre et contenu requis’</w:t>
      </w:r>
      <w:r>
        <w:t xml:space="preserve">} ; aucune insertion.</w:t>
      </w:r>
    </w:p>
    <w:p>
      <w:pPr>
        <w:pStyle w:val="Compact"/>
        <w:numPr>
          <w:ilvl w:val="0"/>
          <w:numId w:val="262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POST /api/collab/ressources</w:t>
      </w:r>
    </w:p>
    <w:p>
      <w:pPr>
        <w:pStyle w:val="Compact"/>
        <w:numPr>
          <w:ilvl w:val="0"/>
          <w:numId w:val="262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55"/>
    <w:bookmarkStart w:id="856" w:name="X948d9b13ef14b61820cecb15523c353ea948def"/>
    <w:p>
      <w:pPr>
        <w:pStyle w:val="Heading3"/>
      </w:pPr>
      <w:r>
        <w:t xml:space="preserve">TC-COLLAB-016 — Créer une ressource : titre/contenu vides ou espaces -&gt;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(chaîne d’espaces -&gt; vide après trim)</w:t>
            </w:r>
          </w:p>
        </w:tc>
      </w:tr>
    </w:tbl>
    <w:p>
      <w:pPr>
        <w:pStyle w:val="Compact"/>
        <w:numPr>
          <w:ilvl w:val="0"/>
          <w:numId w:val="262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accompagnateur avec feature mutualisation.</w:t>
      </w:r>
    </w:p>
    <w:p>
      <w:pPr>
        <w:pStyle w:val="Compact"/>
        <w:numPr>
          <w:ilvl w:val="0"/>
          <w:numId w:val="262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/api/collab/ressources {titre:’</w:t>
      </w:r>
      <w:r>
        <w:t xml:space="preserve"> </w:t>
      </w:r>
      <w:r>
        <w:t xml:space="preserve">‘, contenu:’</w:t>
      </w:r>
      <w:r>
        <w:t xml:space="preserve">} (après trim =&gt; vides)</w:t>
      </w:r>
    </w:p>
    <w:p>
      <w:pPr>
        <w:pStyle w:val="Compact"/>
        <w:numPr>
          <w:ilvl w:val="0"/>
          <w:numId w:val="262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23"/>
        </w:numPr>
      </w:pPr>
      <w:r>
        <w:t xml:space="preserve">Poster titre et contenu composés uniquement d’espaces</w:t>
      </w:r>
    </w:p>
    <w:p>
      <w:pPr>
        <w:pStyle w:val="Compact"/>
        <w:numPr>
          <w:ilvl w:val="0"/>
          <w:numId w:val="262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{error:</w:t>
      </w:r>
      <w:r>
        <w:t xml:space="preserve">‘Titre et contenu requis’</w:t>
      </w:r>
      <w:r>
        <w:t xml:space="preserve">} : trim() ramène à chaîne vide -&gt; rejet.</w:t>
      </w:r>
    </w:p>
    <w:p>
      <w:pPr>
        <w:pStyle w:val="Compact"/>
        <w:numPr>
          <w:ilvl w:val="0"/>
          <w:numId w:val="262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POST /api/collab/ressources</w:t>
      </w:r>
    </w:p>
    <w:p>
      <w:pPr>
        <w:pStyle w:val="Compact"/>
        <w:numPr>
          <w:ilvl w:val="0"/>
          <w:numId w:val="262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56"/>
    <w:bookmarkStart w:id="857" w:name="Xa9e47c4cc4ffd44285700537e5c007ddb9197c6"/>
    <w:p>
      <w:pPr>
        <w:pStyle w:val="Heading3"/>
      </w:pPr>
      <w:r>
        <w:t xml:space="preserve">TC-COLLAB-017 — Créer une ressource : contenu manquant -&gt;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(champ requis manquant)</w:t>
            </w:r>
          </w:p>
        </w:tc>
      </w:tr>
    </w:tbl>
    <w:p>
      <w:pPr>
        <w:pStyle w:val="Compact"/>
        <w:numPr>
          <w:ilvl w:val="0"/>
          <w:numId w:val="262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accompagnateur avec feature mutualisation.</w:t>
      </w:r>
    </w:p>
    <w:p>
      <w:pPr>
        <w:pStyle w:val="Compact"/>
        <w:numPr>
          <w:ilvl w:val="0"/>
          <w:numId w:val="262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/api/collab/ressources {titre:</w:t>
      </w:r>
      <w:r>
        <w:t xml:space="preserve">‘T’</w:t>
      </w:r>
      <w:r>
        <w:t xml:space="preserve">} (contenu absent)</w:t>
      </w:r>
    </w:p>
    <w:p>
      <w:pPr>
        <w:pStyle w:val="Compact"/>
        <w:numPr>
          <w:ilvl w:val="0"/>
          <w:numId w:val="262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25"/>
        </w:numPr>
      </w:pPr>
      <w:r>
        <w:t xml:space="preserve">Poster sans contenu</w:t>
      </w:r>
    </w:p>
    <w:p>
      <w:pPr>
        <w:pStyle w:val="Compact"/>
        <w:numPr>
          <w:ilvl w:val="0"/>
          <w:numId w:val="262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{error:</w:t>
      </w:r>
      <w:r>
        <w:t xml:space="preserve">‘Titre et contenu requis’</w:t>
      </w:r>
      <w:r>
        <w:t xml:space="preserve">}.</w:t>
      </w:r>
    </w:p>
    <w:p>
      <w:pPr>
        <w:pStyle w:val="Compact"/>
        <w:numPr>
          <w:ilvl w:val="0"/>
          <w:numId w:val="262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POST /api/collab/ressources</w:t>
      </w:r>
    </w:p>
    <w:p>
      <w:pPr>
        <w:pStyle w:val="Compact"/>
        <w:numPr>
          <w:ilvl w:val="0"/>
          <w:numId w:val="262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57"/>
    <w:bookmarkStart w:id="858" w:name="X9dff1fb6c182909b11991ad148854972391b11e"/>
    <w:p>
      <w:pPr>
        <w:pStyle w:val="Heading3"/>
      </w:pPr>
      <w:r>
        <w:t xml:space="preserve">TC-COLLAB-018 — Créer une ressource :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62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cookie.</w:t>
      </w:r>
    </w:p>
    <w:p>
      <w:pPr>
        <w:pStyle w:val="Compact"/>
        <w:numPr>
          <w:ilvl w:val="0"/>
          <w:numId w:val="262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/api/collab/ressources {titre:</w:t>
      </w:r>
      <w:r>
        <w:t xml:space="preserve">‘T’</w:t>
      </w:r>
      <w:r>
        <w:t xml:space="preserve">, contenu:</w:t>
      </w:r>
      <w:r>
        <w:t xml:space="preserve">‘C’</w:t>
      </w:r>
      <w:r>
        <w:t xml:space="preserve">} sans cookie.</w:t>
      </w:r>
    </w:p>
    <w:p>
      <w:pPr>
        <w:pStyle w:val="Compact"/>
        <w:numPr>
          <w:ilvl w:val="0"/>
          <w:numId w:val="262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27"/>
        </w:numPr>
      </w:pPr>
      <w:r>
        <w:t xml:space="preserve">Poster sans session</w:t>
      </w:r>
    </w:p>
    <w:p>
      <w:pPr>
        <w:pStyle w:val="Compact"/>
        <w:numPr>
          <w:ilvl w:val="0"/>
          <w:numId w:val="262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{error:</w:t>
      </w:r>
      <w:r>
        <w:t xml:space="preserve">‘Non authentifié’</w:t>
      </w:r>
      <w:r>
        <w:t xml:space="preserve">}.</w:t>
      </w:r>
    </w:p>
    <w:p>
      <w:pPr>
        <w:pStyle w:val="Compact"/>
        <w:numPr>
          <w:ilvl w:val="0"/>
          <w:numId w:val="262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POST /api/collab/ressources (requireAuth)</w:t>
      </w:r>
    </w:p>
    <w:p>
      <w:pPr>
        <w:pStyle w:val="Compact"/>
        <w:numPr>
          <w:ilvl w:val="0"/>
          <w:numId w:val="262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58"/>
    <w:bookmarkStart w:id="859" w:name="X8728e24a78be980e5c431bae1931808e62a722e"/>
    <w:p>
      <w:pPr>
        <w:pStyle w:val="Heading3"/>
      </w:pPr>
      <w:r>
        <w:t xml:space="preserve">TC-COLLAB-019 — Créer une ressource : 403 mauvais rôle (accompagné)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62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accompagné.</w:t>
      </w:r>
    </w:p>
    <w:p>
      <w:pPr>
        <w:pStyle w:val="Compact"/>
        <w:numPr>
          <w:ilvl w:val="0"/>
          <w:numId w:val="262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/api/collab/ressources {titre:</w:t>
      </w:r>
      <w:r>
        <w:t xml:space="preserve">‘T’</w:t>
      </w:r>
      <w:r>
        <w:t xml:space="preserve">, contenu:</w:t>
      </w:r>
      <w:r>
        <w:t xml:space="preserve">‘C’</w:t>
      </w:r>
      <w:r>
        <w:t xml:space="preserve">} en accompagné.</w:t>
      </w:r>
    </w:p>
    <w:p>
      <w:pPr>
        <w:pStyle w:val="Compact"/>
        <w:numPr>
          <w:ilvl w:val="0"/>
          <w:numId w:val="262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29"/>
        </w:numPr>
      </w:pPr>
      <w:r>
        <w:t xml:space="preserve">Poster en accompagné</w:t>
      </w:r>
    </w:p>
    <w:p>
      <w:pPr>
        <w:pStyle w:val="Compact"/>
        <w:numPr>
          <w:ilvl w:val="0"/>
          <w:numId w:val="262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‘Accès refusé’</w:t>
      </w:r>
      <w:r>
        <w:t xml:space="preserve">}.</w:t>
      </w:r>
    </w:p>
    <w:p>
      <w:pPr>
        <w:pStyle w:val="Compact"/>
        <w:numPr>
          <w:ilvl w:val="0"/>
          <w:numId w:val="262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POST /api/collab/ressources (requireRole)</w:t>
      </w:r>
    </w:p>
    <w:p>
      <w:pPr>
        <w:pStyle w:val="Compact"/>
        <w:numPr>
          <w:ilvl w:val="0"/>
          <w:numId w:val="262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59"/>
    <w:bookmarkStart w:id="860" w:name="X8222c2cb50d7f429dd6923e702457e380c69ee3"/>
    <w:p>
      <w:pPr>
        <w:pStyle w:val="Heading3"/>
      </w:pPr>
      <w:r>
        <w:t xml:space="preserve">TC-COLLAB-020 — Créer une ressource : 403 sans la feature mutualisation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(rôle OK × feature absente)</w:t>
            </w:r>
          </w:p>
        </w:tc>
      </w:tr>
    </w:tbl>
    <w:p>
      <w:pPr>
        <w:pStyle w:val="Compact"/>
        <w:numPr>
          <w:ilvl w:val="0"/>
          <w:numId w:val="263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au plan sans</w:t>
      </w:r>
      <w:r>
        <w:t xml:space="preserve"> </w:t>
      </w:r>
      <w:r>
        <w:t xml:space="preserve">‘mutualisation’</w:t>
      </w:r>
      <w:r>
        <w:t xml:space="preserve">.</w:t>
      </w:r>
    </w:p>
    <w:p>
      <w:pPr>
        <w:pStyle w:val="Compact"/>
        <w:numPr>
          <w:ilvl w:val="0"/>
          <w:numId w:val="263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/api/collab/ressources {titre:</w:t>
      </w:r>
      <w:r>
        <w:t xml:space="preserve">‘T’</w:t>
      </w:r>
      <w:r>
        <w:t xml:space="preserve">, contenu:</w:t>
      </w:r>
      <w:r>
        <w:t xml:space="preserve">‘C’</w:t>
      </w:r>
      <w:r>
        <w:t xml:space="preserve">}.</w:t>
      </w:r>
    </w:p>
    <w:p>
      <w:pPr>
        <w:pStyle w:val="Compact"/>
        <w:numPr>
          <w:ilvl w:val="0"/>
          <w:numId w:val="263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31"/>
        </w:numPr>
      </w:pPr>
      <w:r>
        <w:t xml:space="preserve">Poster avec un plan dépourvu de la feature</w:t>
      </w:r>
    </w:p>
    <w:p>
      <w:pPr>
        <w:pStyle w:val="Compact"/>
        <w:numPr>
          <w:ilvl w:val="0"/>
          <w:numId w:val="263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{error:</w:t>
      </w:r>
      <w:r>
        <w:t xml:space="preserve">‘Fonctionnalité non disponible dans votre offre’</w:t>
      </w:r>
      <w:r>
        <w:t xml:space="preserve">}.</w:t>
      </w:r>
    </w:p>
    <w:p>
      <w:pPr>
        <w:pStyle w:val="Compact"/>
        <w:numPr>
          <w:ilvl w:val="0"/>
          <w:numId w:val="263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POST /api/collab/ressources (requireFeature)</w:t>
      </w:r>
    </w:p>
    <w:p>
      <w:pPr>
        <w:pStyle w:val="Compact"/>
        <w:numPr>
          <w:ilvl w:val="0"/>
          <w:numId w:val="263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60"/>
    <w:bookmarkStart w:id="861" w:name="Xd1014d97d8ab640c66e8ace2e8152694a9741bb"/>
    <w:p>
      <w:pPr>
        <w:pStyle w:val="Heading3"/>
      </w:pPr>
      <w:r>
        <w:t xml:space="preserve">TC-COLLAB-021 — Basculer en public : génération du jeton (nominal)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+ transition d’état (interne -&gt; public)</w:t>
            </w:r>
          </w:p>
        </w:tc>
      </w:tr>
    </w:tbl>
    <w:p>
      <w:pPr>
        <w:pStyle w:val="Compact"/>
        <w:numPr>
          <w:ilvl w:val="0"/>
          <w:numId w:val="263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d’une ressource interne (token=NULL).</w:t>
      </w:r>
    </w:p>
    <w:p>
      <w:pPr>
        <w:pStyle w:val="Compact"/>
        <w:numPr>
          <w:ilvl w:val="0"/>
          <w:numId w:val="263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/api/collab/ressources/</w:t>
      </w:r>
      <w:r>
        <w:t xml:space="preserve"> </w:t>
      </w:r>
      <w:r>
        <w:t xml:space="preserve">{public:true}</w:t>
      </w:r>
    </w:p>
    <w:p>
      <w:pPr>
        <w:pStyle w:val="Compact"/>
        <w:numPr>
          <w:ilvl w:val="0"/>
          <w:numId w:val="263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33"/>
        </w:numPr>
      </w:pPr>
      <w:r>
        <w:t xml:space="preserve">Patcher la ressource avec public:true</w:t>
      </w:r>
    </w:p>
    <w:p>
      <w:pPr>
        <w:pStyle w:val="Compact"/>
        <w:numPr>
          <w:ilvl w:val="0"/>
          <w:numId w:val="263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{ok:true, portee:</w:t>
      </w:r>
      <w:r>
        <w:t xml:space="preserve">‘public’</w:t>
      </w:r>
      <w:r>
        <w:t xml:space="preserve">, token:&lt;hex 64 car.&gt;} ; le lien public GET /ressources/public/</w:t>
      </w:r>
      <w:r>
        <w:t xml:space="preserve"> </w:t>
      </w:r>
      <w:r>
        <w:t xml:space="preserve">renvoie alors 200.</w:t>
      </w:r>
    </w:p>
    <w:p>
      <w:pPr>
        <w:pStyle w:val="Compact"/>
        <w:numPr>
          <w:ilvl w:val="0"/>
          <w:numId w:val="263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PATCH /api/collab/ressources/:id</w:t>
      </w:r>
    </w:p>
    <w:p>
      <w:pPr>
        <w:pStyle w:val="Compact"/>
        <w:numPr>
          <w:ilvl w:val="0"/>
          <w:numId w:val="263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61"/>
    <w:bookmarkStart w:id="862" w:name="Xbec1351ca48f3ef3f262d2afc5275ca5a8e451e"/>
    <w:p>
      <w:pPr>
        <w:pStyle w:val="Heading3"/>
      </w:pPr>
      <w:r>
        <w:t xml:space="preserve">TC-COLLAB-022 — Basculer en public deux fois : le jeton est réutilisé (idempotence du token)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(idempotence du jeton)</w:t>
            </w:r>
          </w:p>
        </w:tc>
      </w:tr>
    </w:tbl>
    <w:p>
      <w:pPr>
        <w:pStyle w:val="Compact"/>
        <w:numPr>
          <w:ilvl w:val="0"/>
          <w:numId w:val="263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Ressource déjà publique avec un token connu T.</w:t>
      </w:r>
    </w:p>
    <w:p>
      <w:pPr>
        <w:pStyle w:val="Compact"/>
        <w:numPr>
          <w:ilvl w:val="0"/>
          <w:numId w:val="263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/api/collab/ressources/</w:t>
      </w:r>
      <w:r>
        <w:t xml:space="preserve"> </w:t>
      </w:r>
      <w:r>
        <w:t xml:space="preserve">{public:true} (re-publication)</w:t>
      </w:r>
    </w:p>
    <w:p>
      <w:pPr>
        <w:pStyle w:val="Compact"/>
        <w:numPr>
          <w:ilvl w:val="0"/>
          <w:numId w:val="263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35"/>
        </w:numPr>
      </w:pPr>
      <w:r>
        <w:t xml:space="preserve">Patcher public:true une 1re fois et noter token T</w:t>
      </w:r>
    </w:p>
    <w:p>
      <w:pPr>
        <w:pStyle w:val="Compact"/>
        <w:numPr>
          <w:ilvl w:val="1"/>
          <w:numId w:val="2635"/>
        </w:numPr>
      </w:pPr>
      <w:r>
        <w:t xml:space="preserve">Patcher public:true une 2e fois</w:t>
      </w:r>
    </w:p>
    <w:p>
      <w:pPr>
        <w:pStyle w:val="Compact"/>
        <w:numPr>
          <w:ilvl w:val="0"/>
          <w:numId w:val="263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token renvoyé == T (réutilisation de r.token existant via</w:t>
      </w:r>
      <w:r>
        <w:t xml:space="preserve"> </w:t>
      </w:r>
      <w:r>
        <w:t xml:space="preserve">‘r.token || makeToken()’</w:t>
      </w:r>
      <w:r>
        <w:t xml:space="preserve">), pas de nouveau jeton généré.</w:t>
      </w:r>
    </w:p>
    <w:p>
      <w:pPr>
        <w:pStyle w:val="Compact"/>
        <w:numPr>
          <w:ilvl w:val="0"/>
          <w:numId w:val="263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PATCH /api/collab/ressources/:id</w:t>
      </w:r>
    </w:p>
    <w:p>
      <w:pPr>
        <w:pStyle w:val="Compact"/>
        <w:numPr>
          <w:ilvl w:val="0"/>
          <w:numId w:val="263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62"/>
    <w:bookmarkStart w:id="863" w:name="X932bcb6cccc437063b202eb8ad8db3b241c0d82"/>
    <w:p>
      <w:pPr>
        <w:pStyle w:val="Heading3"/>
      </w:pPr>
      <w:r>
        <w:t xml:space="preserve">TC-COLLAB-023 — Repasser en interne : portee mise à</w:t>
      </w:r>
      <w:r>
        <w:t xml:space="preserve"> </w:t>
      </w:r>
      <w:r>
        <w:t xml:space="preserve">‘interne’</w:t>
      </w:r>
      <w:r>
        <w:t xml:space="preserve">, token conservé en 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transition d’état (public -&gt; interne)</w:t>
            </w:r>
          </w:p>
        </w:tc>
      </w:tr>
    </w:tbl>
    <w:p>
      <w:pPr>
        <w:pStyle w:val="Compact"/>
        <w:numPr>
          <w:ilvl w:val="0"/>
          <w:numId w:val="263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Ressource publique de l’accompagnateur (token T).</w:t>
      </w:r>
    </w:p>
    <w:p>
      <w:pPr>
        <w:pStyle w:val="Compact"/>
        <w:numPr>
          <w:ilvl w:val="0"/>
          <w:numId w:val="263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/api/collab/ressources/</w:t>
      </w:r>
      <w:r>
        <w:t xml:space="preserve"> </w:t>
      </w:r>
      <w:r>
        <w:t xml:space="preserve">{public:false}</w:t>
      </w:r>
    </w:p>
    <w:p>
      <w:pPr>
        <w:pStyle w:val="Compact"/>
        <w:numPr>
          <w:ilvl w:val="0"/>
          <w:numId w:val="263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37"/>
        </w:numPr>
      </w:pPr>
      <w:r>
        <w:t xml:space="preserve">Patcher public:false</w:t>
      </w:r>
    </w:p>
    <w:p>
      <w:pPr>
        <w:pStyle w:val="Compact"/>
        <w:numPr>
          <w:ilvl w:val="0"/>
          <w:numId w:val="263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{ok:true, portee:</w:t>
      </w:r>
      <w:r>
        <w:t xml:space="preserve">‘interne’</w:t>
      </w:r>
      <w:r>
        <w:t xml:space="preserve">} (token non renvoyé) ; ensuite le lien public sur T renvoie 404 (filtre portee=</w:t>
      </w:r>
      <w:r>
        <w:t xml:space="preserve">‘public’</w:t>
      </w:r>
      <w:r>
        <w:t xml:space="preserve">).</w:t>
      </w:r>
    </w:p>
    <w:p>
      <w:pPr>
        <w:pStyle w:val="Compact"/>
        <w:numPr>
          <w:ilvl w:val="0"/>
          <w:numId w:val="263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PATCH /api/collab/ressources/:id</w:t>
      </w:r>
    </w:p>
    <w:p>
      <w:pPr>
        <w:pStyle w:val="Compact"/>
        <w:numPr>
          <w:ilvl w:val="0"/>
          <w:numId w:val="263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63"/>
    <w:bookmarkStart w:id="864" w:name="X9689ca679c3d6dd0f0cf20eeee60e19d939bae0"/>
    <w:p>
      <w:pPr>
        <w:pStyle w:val="Heading3"/>
      </w:pPr>
      <w:r>
        <w:t xml:space="preserve">TC-COLLAB-024 — Bascule :</w:t>
      </w:r>
      <w:r>
        <w:t xml:space="preserve"> </w:t>
      </w:r>
      <w:r>
        <w:t xml:space="preserve">‘public’</w:t>
      </w:r>
      <w:r>
        <w:t xml:space="preserve"> </w:t>
      </w:r>
      <w:r>
        <w:t xml:space="preserve">absent ou non strictement true -&gt; interne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/ table de décision (true strict vs valeurs truthy)</w:t>
            </w:r>
          </w:p>
        </w:tc>
      </w:tr>
    </w:tbl>
    <w:p>
      <w:pPr>
        <w:pStyle w:val="Compact"/>
        <w:numPr>
          <w:ilvl w:val="0"/>
          <w:numId w:val="263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Ressource publique de l’accompagnateur.</w:t>
      </w:r>
    </w:p>
    <w:p>
      <w:pPr>
        <w:pStyle w:val="Compact"/>
        <w:numPr>
          <w:ilvl w:val="0"/>
          <w:numId w:val="263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/api/collab/ressources/</w:t>
      </w:r>
      <w:r>
        <w:t xml:space="preserve"> </w:t>
      </w:r>
      <w:r>
        <w:t xml:space="preserve">{} puis {public:</w:t>
      </w:r>
      <w:r>
        <w:t xml:space="preserve">‘true’</w:t>
      </w:r>
      <w:r>
        <w:t xml:space="preserve">} (chaîne) puis {public:1}</w:t>
      </w:r>
    </w:p>
    <w:p>
      <w:pPr>
        <w:pStyle w:val="Compact"/>
        <w:numPr>
          <w:ilvl w:val="0"/>
          <w:numId w:val="263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39"/>
        </w:numPr>
      </w:pPr>
      <w:r>
        <w:t xml:space="preserve">Patcher avec body vide</w:t>
      </w:r>
    </w:p>
    <w:p>
      <w:pPr>
        <w:pStyle w:val="Compact"/>
        <w:numPr>
          <w:ilvl w:val="1"/>
          <w:numId w:val="2639"/>
        </w:numPr>
      </w:pPr>
      <w:r>
        <w:t xml:space="preserve">Patcher avec public:</w:t>
      </w:r>
      <w:r>
        <w:t xml:space="preserve">‘true’</w:t>
      </w:r>
      <w:r>
        <w:t xml:space="preserve"> </w:t>
      </w:r>
      <w:r>
        <w:t xml:space="preserve">(string)</w:t>
      </w:r>
    </w:p>
    <w:p>
      <w:pPr>
        <w:pStyle w:val="Compact"/>
        <w:numPr>
          <w:ilvl w:val="1"/>
          <w:numId w:val="2639"/>
        </w:numPr>
      </w:pPr>
      <w:r>
        <w:t xml:space="preserve">Patcher avec public:1 (number)</w:t>
      </w:r>
    </w:p>
    <w:p>
      <w:pPr>
        <w:pStyle w:val="Compact"/>
        <w:numPr>
          <w:ilvl w:val="0"/>
          <w:numId w:val="263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dans chaque cas, portee==</w:t>
      </w:r>
      <w:r>
        <w:t xml:space="preserve">‘interne’</w:t>
      </w:r>
      <w:r>
        <w:t xml:space="preserve"> </w:t>
      </w:r>
      <w:r>
        <w:t xml:space="preserve">: seul le booléen strict true (=== true) active le mode public.</w:t>
      </w:r>
    </w:p>
    <w:p>
      <w:pPr>
        <w:pStyle w:val="Compact"/>
        <w:numPr>
          <w:ilvl w:val="0"/>
          <w:numId w:val="263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PATCH /api/collab/ressources/:id</w:t>
      </w:r>
    </w:p>
    <w:p>
      <w:pPr>
        <w:pStyle w:val="Compact"/>
        <w:numPr>
          <w:ilvl w:val="0"/>
          <w:numId w:val="263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64"/>
    <w:bookmarkStart w:id="865" w:name="Xc9a2ed173d9ae10ef41bd380a5c2b075b215797"/>
    <w:p>
      <w:pPr>
        <w:pStyle w:val="Heading3"/>
      </w:pPr>
      <w:r>
        <w:t xml:space="preserve">TC-COLLAB-025 — Bascule : ressource d’un autre accompagnateur -&gt; 404 (non-propriétaire)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 — contrôle d’accès horizontal</w:t>
            </w:r>
          </w:p>
        </w:tc>
      </w:tr>
    </w:tbl>
    <w:p>
      <w:pPr>
        <w:pStyle w:val="Compact"/>
        <w:numPr>
          <w:ilvl w:val="0"/>
          <w:numId w:val="264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Mohame… non : session accompagnateur Camille ; ressource appartenant à Mohamed.</w:t>
      </w:r>
    </w:p>
    <w:p>
      <w:pPr>
        <w:pStyle w:val="Compact"/>
        <w:numPr>
          <w:ilvl w:val="0"/>
          <w:numId w:val="264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/api/collab/ressources/</w:t>
      </w:r>
      <w:r>
        <w:t xml:space="preserve"> </w:t>
      </w:r>
      <w:r>
        <w:t xml:space="preserve">{public:true} en tant que Camille.</w:t>
      </w:r>
    </w:p>
    <w:p>
      <w:pPr>
        <w:pStyle w:val="Compact"/>
        <w:numPr>
          <w:ilvl w:val="0"/>
          <w:numId w:val="264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41"/>
        </w:numPr>
      </w:pPr>
      <w:r>
        <w:t xml:space="preserve">Se connecter en Camille</w:t>
      </w:r>
    </w:p>
    <w:p>
      <w:pPr>
        <w:pStyle w:val="Compact"/>
        <w:numPr>
          <w:ilvl w:val="1"/>
          <w:numId w:val="2641"/>
        </w:numPr>
      </w:pPr>
      <w:r>
        <w:t xml:space="preserve">Patcher une ressource de Mohamed</w:t>
      </w:r>
    </w:p>
    <w:p>
      <w:pPr>
        <w:pStyle w:val="Compact"/>
        <w:numPr>
          <w:ilvl w:val="0"/>
          <w:numId w:val="264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‘Ressource introuvable’</w:t>
      </w:r>
      <w:r>
        <w:t xml:space="preserve">} (clause WHERE auteur_id=me.id) ; aucune modification de la ressource d’autrui.</w:t>
      </w:r>
    </w:p>
    <w:p>
      <w:pPr>
        <w:pStyle w:val="Compact"/>
        <w:numPr>
          <w:ilvl w:val="0"/>
          <w:numId w:val="264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PATCH /api/collab/ressources/:id</w:t>
      </w:r>
    </w:p>
    <w:p>
      <w:pPr>
        <w:pStyle w:val="Compact"/>
        <w:numPr>
          <w:ilvl w:val="0"/>
          <w:numId w:val="264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65"/>
    <w:bookmarkStart w:id="866" w:name="X5cb983f2b63813c5a0b91332bb48b0739b2bffb"/>
    <w:p>
      <w:pPr>
        <w:pStyle w:val="Heading3"/>
      </w:pPr>
      <w:r>
        <w:t xml:space="preserve">TC-COLLAB-026 — Bascule : id inexistant -&gt;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(id existant / inexistant)</w:t>
            </w:r>
          </w:p>
        </w:tc>
      </w:tr>
    </w:tbl>
    <w:p>
      <w:pPr>
        <w:pStyle w:val="Compact"/>
        <w:numPr>
          <w:ilvl w:val="0"/>
          <w:numId w:val="264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accompagnateur avec feature.</w:t>
      </w:r>
    </w:p>
    <w:p>
      <w:pPr>
        <w:pStyle w:val="Compact"/>
        <w:numPr>
          <w:ilvl w:val="0"/>
          <w:numId w:val="264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/api/collab/ressources/999999 {public:true}</w:t>
      </w:r>
    </w:p>
    <w:p>
      <w:pPr>
        <w:pStyle w:val="Compact"/>
        <w:numPr>
          <w:ilvl w:val="0"/>
          <w:numId w:val="264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43"/>
        </w:numPr>
      </w:pPr>
      <w:r>
        <w:t xml:space="preserve">Patcher un id inexistant</w:t>
      </w:r>
    </w:p>
    <w:p>
      <w:pPr>
        <w:pStyle w:val="Compact"/>
        <w:numPr>
          <w:ilvl w:val="0"/>
          <w:numId w:val="264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‘Ressource introuvable’</w:t>
      </w:r>
      <w:r>
        <w:t xml:space="preserve">}.</w:t>
      </w:r>
    </w:p>
    <w:p>
      <w:pPr>
        <w:pStyle w:val="Compact"/>
        <w:numPr>
          <w:ilvl w:val="0"/>
          <w:numId w:val="264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PATCH /api/collab/ressources/:id</w:t>
      </w:r>
    </w:p>
    <w:p>
      <w:pPr>
        <w:pStyle w:val="Compact"/>
        <w:numPr>
          <w:ilvl w:val="0"/>
          <w:numId w:val="264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66"/>
    <w:bookmarkStart w:id="867" w:name="tc-collab-027-bascule-401-403-accès"/>
    <w:p>
      <w:pPr>
        <w:pStyle w:val="Heading3"/>
      </w:pPr>
      <w:r>
        <w:t xml:space="preserve">TC-COLLAB-027 — Bascule : 401 / 403 (accès)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(auth × rôle × feature)</w:t>
            </w:r>
          </w:p>
        </w:tc>
      </w:tr>
    </w:tbl>
    <w:p>
      <w:pPr>
        <w:pStyle w:val="Compact"/>
        <w:numPr>
          <w:ilvl w:val="0"/>
          <w:numId w:val="264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a) sans cookie ; b) accompagné ; c) accompagnateur sans feature mutualisation.</w:t>
      </w:r>
    </w:p>
    <w:p>
      <w:pPr>
        <w:pStyle w:val="Compact"/>
        <w:numPr>
          <w:ilvl w:val="0"/>
          <w:numId w:val="264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/api/collab/ressources/</w:t>
      </w:r>
      <w:r>
        <w:t xml:space="preserve"> </w:t>
      </w:r>
      <w:r>
        <w:t xml:space="preserve">{public:true} pour chaque cas.</w:t>
      </w:r>
    </w:p>
    <w:p>
      <w:pPr>
        <w:pStyle w:val="Compact"/>
        <w:numPr>
          <w:ilvl w:val="0"/>
          <w:numId w:val="264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45"/>
        </w:numPr>
      </w:pPr>
      <w:r>
        <w:t xml:space="preserve">Patcher sans session</w:t>
      </w:r>
    </w:p>
    <w:p>
      <w:pPr>
        <w:pStyle w:val="Compact"/>
        <w:numPr>
          <w:ilvl w:val="1"/>
          <w:numId w:val="2645"/>
        </w:numPr>
      </w:pPr>
      <w:r>
        <w:t xml:space="preserve">Patcher en accompagné</w:t>
      </w:r>
    </w:p>
    <w:p>
      <w:pPr>
        <w:pStyle w:val="Compact"/>
        <w:numPr>
          <w:ilvl w:val="1"/>
          <w:numId w:val="2645"/>
        </w:numPr>
      </w:pPr>
      <w:r>
        <w:t xml:space="preserve">Patcher avec plan sans mutualisation</w:t>
      </w:r>
    </w:p>
    <w:p>
      <w:pPr>
        <w:pStyle w:val="Compact"/>
        <w:numPr>
          <w:ilvl w:val="0"/>
          <w:numId w:val="264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a) 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; b) 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; c) 403</w:t>
      </w:r>
      <w:r>
        <w:t xml:space="preserve"> </w:t>
      </w:r>
      <w:r>
        <w:t xml:space="preserve">‘Fonctionnalité non disponible dans votre offre’</w:t>
      </w:r>
      <w:r>
        <w:t xml:space="preserve">.</w:t>
      </w:r>
    </w:p>
    <w:p>
      <w:pPr>
        <w:pStyle w:val="Compact"/>
        <w:numPr>
          <w:ilvl w:val="0"/>
          <w:numId w:val="264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PATCH /api/collab/ressources/:id (requireAuth/Role/Feature)</w:t>
      </w:r>
    </w:p>
    <w:p>
      <w:pPr>
        <w:pStyle w:val="Compact"/>
        <w:numPr>
          <w:ilvl w:val="0"/>
          <w:numId w:val="264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67"/>
    <w:bookmarkStart w:id="868" w:name="Xe8e69b3d32bf6f8235b4303d39a430123eeb1e3"/>
    <w:p>
      <w:pPr>
        <w:pStyle w:val="Heading3"/>
      </w:pPr>
      <w:r>
        <w:t xml:space="preserve">TC-COLLAB-028 — Supprimer une ressource : cas nominal (propriétaire)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(suppression effective)</w:t>
            </w:r>
          </w:p>
        </w:tc>
      </w:tr>
    </w:tbl>
    <w:p>
      <w:pPr>
        <w:pStyle w:val="Compact"/>
        <w:numPr>
          <w:ilvl w:val="0"/>
          <w:numId w:val="264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d’une ressource (créée pour le test).</w:t>
      </w:r>
    </w:p>
    <w:p>
      <w:pPr>
        <w:pStyle w:val="Compact"/>
        <w:numPr>
          <w:ilvl w:val="0"/>
          <w:numId w:val="264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/api/collab/ressources/</w:t>
      </w:r>
    </w:p>
    <w:p>
      <w:pPr>
        <w:pStyle w:val="Compact"/>
        <w:numPr>
          <w:ilvl w:val="0"/>
          <w:numId w:val="264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47"/>
        </w:numPr>
      </w:pPr>
      <w:r>
        <w:t xml:space="preserve">Créer une ressource</w:t>
      </w:r>
    </w:p>
    <w:p>
      <w:pPr>
        <w:pStyle w:val="Compact"/>
        <w:numPr>
          <w:ilvl w:val="1"/>
          <w:numId w:val="2647"/>
        </w:numPr>
      </w:pPr>
      <w:r>
        <w:t xml:space="preserve">La supprimer</w:t>
      </w:r>
    </w:p>
    <w:p>
      <w:pPr>
        <w:pStyle w:val="Compact"/>
        <w:numPr>
          <w:ilvl w:val="0"/>
          <w:numId w:val="264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{ok:true} ; relecture via GET /ressources : elle n’apparaît plus.</w:t>
      </w:r>
    </w:p>
    <w:p>
      <w:pPr>
        <w:pStyle w:val="Compact"/>
        <w:numPr>
          <w:ilvl w:val="0"/>
          <w:numId w:val="264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DELETE /api/collab/ressources/:id</w:t>
      </w:r>
    </w:p>
    <w:p>
      <w:pPr>
        <w:pStyle w:val="Compact"/>
        <w:numPr>
          <w:ilvl w:val="0"/>
          <w:numId w:val="264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68"/>
    <w:bookmarkStart w:id="869" w:name="X4179b9211c504d85aa7f438fd62ef7d3398bdc6"/>
    <w:p>
      <w:pPr>
        <w:pStyle w:val="Heading3"/>
      </w:pPr>
      <w:r>
        <w:t xml:space="preserve">TC-COLLAB-029 — Supprimer : ressource d’un autre accompagnateur -&gt;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 — accès horizontal</w:t>
            </w:r>
          </w:p>
        </w:tc>
      </w:tr>
    </w:tbl>
    <w:p>
      <w:pPr>
        <w:pStyle w:val="Compact"/>
        <w:numPr>
          <w:ilvl w:val="0"/>
          <w:numId w:val="264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Camille ; ressource de Mohamed.</w:t>
      </w:r>
    </w:p>
    <w:p>
      <w:pPr>
        <w:pStyle w:val="Compact"/>
        <w:numPr>
          <w:ilvl w:val="0"/>
          <w:numId w:val="264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/api/collab/ressources/</w:t>
      </w:r>
      <w:r>
        <w:t xml:space="preserve"> </w:t>
      </w:r>
      <w:r>
        <w:t xml:space="preserve">en tant que Camille.</w:t>
      </w:r>
    </w:p>
    <w:p>
      <w:pPr>
        <w:pStyle w:val="Compact"/>
        <w:numPr>
          <w:ilvl w:val="0"/>
          <w:numId w:val="264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49"/>
        </w:numPr>
      </w:pPr>
      <w:r>
        <w:t xml:space="preserve">Se connecter en Camille</w:t>
      </w:r>
    </w:p>
    <w:p>
      <w:pPr>
        <w:pStyle w:val="Compact"/>
        <w:numPr>
          <w:ilvl w:val="1"/>
          <w:numId w:val="2649"/>
        </w:numPr>
      </w:pPr>
      <w:r>
        <w:t xml:space="preserve">Supprimer une ressource de Mohamed</w:t>
      </w:r>
    </w:p>
    <w:p>
      <w:pPr>
        <w:pStyle w:val="Compact"/>
        <w:numPr>
          <w:ilvl w:val="0"/>
          <w:numId w:val="264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‘Ressource introuvable’</w:t>
      </w:r>
      <w:r>
        <w:t xml:space="preserve">} (changes=0 car WHERE auteur_id=me.id) ; la ressource de Mohamed existe toujours.</w:t>
      </w:r>
    </w:p>
    <w:p>
      <w:pPr>
        <w:pStyle w:val="Compact"/>
        <w:numPr>
          <w:ilvl w:val="0"/>
          <w:numId w:val="264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DELETE /api/collab/ressources/:id</w:t>
      </w:r>
    </w:p>
    <w:p>
      <w:pPr>
        <w:pStyle w:val="Compact"/>
        <w:numPr>
          <w:ilvl w:val="0"/>
          <w:numId w:val="264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69"/>
    <w:bookmarkStart w:id="870" w:name="X78c868b214d992d1702b50ae1404519619c42d6"/>
    <w:p>
      <w:pPr>
        <w:pStyle w:val="Heading3"/>
      </w:pPr>
      <w:r>
        <w:t xml:space="preserve">TC-COLLAB-030 — Supprimer : id inexistant ou déjà supprimé -&gt; 404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+ idempotence</w:t>
            </w:r>
          </w:p>
        </w:tc>
      </w:tr>
    </w:tbl>
    <w:p>
      <w:pPr>
        <w:pStyle w:val="Compact"/>
        <w:numPr>
          <w:ilvl w:val="0"/>
          <w:numId w:val="265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accompagnateur avec feature.</w:t>
      </w:r>
    </w:p>
    <w:p>
      <w:pPr>
        <w:pStyle w:val="Compact"/>
        <w:numPr>
          <w:ilvl w:val="0"/>
          <w:numId w:val="265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/api/collab/ressources/999999 ; puis re-DELETE d’un id déjà supprimé.</w:t>
      </w:r>
    </w:p>
    <w:p>
      <w:pPr>
        <w:pStyle w:val="Compact"/>
        <w:numPr>
          <w:ilvl w:val="0"/>
          <w:numId w:val="265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51"/>
        </w:numPr>
      </w:pPr>
      <w:r>
        <w:t xml:space="preserve">Supprimer un id inexistant</w:t>
      </w:r>
    </w:p>
    <w:p>
      <w:pPr>
        <w:pStyle w:val="Compact"/>
        <w:numPr>
          <w:ilvl w:val="1"/>
          <w:numId w:val="2651"/>
        </w:numPr>
      </w:pPr>
      <w:r>
        <w:t xml:space="preserve">Supprimer deux fois une même ressource</w:t>
      </w:r>
    </w:p>
    <w:p>
      <w:pPr>
        <w:pStyle w:val="Compact"/>
        <w:numPr>
          <w:ilvl w:val="0"/>
          <w:numId w:val="265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‘Ressource introuvable’</w:t>
      </w:r>
      <w:r>
        <w:t xml:space="preserve">} (changes=0) à chaque fois.</w:t>
      </w:r>
    </w:p>
    <w:p>
      <w:pPr>
        <w:pStyle w:val="Compact"/>
        <w:numPr>
          <w:ilvl w:val="0"/>
          <w:numId w:val="265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DELETE /api/collab/ressources/:id</w:t>
      </w:r>
    </w:p>
    <w:p>
      <w:pPr>
        <w:pStyle w:val="Compact"/>
        <w:numPr>
          <w:ilvl w:val="0"/>
          <w:numId w:val="265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70"/>
    <w:bookmarkStart w:id="871" w:name="tc-collab-031-supprimer-401-403-accès"/>
    <w:p>
      <w:pPr>
        <w:pStyle w:val="Heading3"/>
      </w:pPr>
      <w:r>
        <w:t xml:space="preserve">TC-COLLAB-031 — Supprimer : 401 / 403 (accès)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(auth × rôle × feature)</w:t>
            </w:r>
          </w:p>
        </w:tc>
      </w:tr>
    </w:tbl>
    <w:p>
      <w:pPr>
        <w:pStyle w:val="Compact"/>
        <w:numPr>
          <w:ilvl w:val="0"/>
          <w:numId w:val="265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a) sans cookie ; b) accompagné ; c) accompagnateur sans feature.</w:t>
      </w:r>
    </w:p>
    <w:p>
      <w:pPr>
        <w:pStyle w:val="Compact"/>
        <w:numPr>
          <w:ilvl w:val="0"/>
          <w:numId w:val="265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DELETE /api/collab/ressources/</w:t>
      </w:r>
      <w:r>
        <w:t xml:space="preserve"> </w:t>
      </w:r>
      <w:r>
        <w:t xml:space="preserve">pour chaque cas.</w:t>
      </w:r>
    </w:p>
    <w:p>
      <w:pPr>
        <w:pStyle w:val="Compact"/>
        <w:numPr>
          <w:ilvl w:val="0"/>
          <w:numId w:val="265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53"/>
        </w:numPr>
      </w:pPr>
      <w:r>
        <w:t xml:space="preserve">Supprimer sans session</w:t>
      </w:r>
    </w:p>
    <w:p>
      <w:pPr>
        <w:pStyle w:val="Compact"/>
        <w:numPr>
          <w:ilvl w:val="1"/>
          <w:numId w:val="2653"/>
        </w:numPr>
      </w:pPr>
      <w:r>
        <w:t xml:space="preserve">Supprimer en accompagné</w:t>
      </w:r>
    </w:p>
    <w:p>
      <w:pPr>
        <w:pStyle w:val="Compact"/>
        <w:numPr>
          <w:ilvl w:val="1"/>
          <w:numId w:val="2653"/>
        </w:numPr>
      </w:pPr>
      <w:r>
        <w:t xml:space="preserve">Supprimer avec plan sans mutualisation</w:t>
      </w:r>
    </w:p>
    <w:p>
      <w:pPr>
        <w:pStyle w:val="Compact"/>
        <w:numPr>
          <w:ilvl w:val="0"/>
          <w:numId w:val="265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a) 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; b) 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; c) 403</w:t>
      </w:r>
      <w:r>
        <w:t xml:space="preserve"> </w:t>
      </w:r>
      <w:r>
        <w:t xml:space="preserve">‘Fonctionnalité non disponible dans votre offre’</w:t>
      </w:r>
      <w:r>
        <w:t xml:space="preserve">.</w:t>
      </w:r>
    </w:p>
    <w:p>
      <w:pPr>
        <w:pStyle w:val="Compact"/>
        <w:numPr>
          <w:ilvl w:val="0"/>
          <w:numId w:val="265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DELETE /api/collab/ressources/:id</w:t>
      </w:r>
    </w:p>
    <w:p>
      <w:pPr>
        <w:pStyle w:val="Compact"/>
        <w:numPr>
          <w:ilvl w:val="0"/>
          <w:numId w:val="265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71"/>
    <w:bookmarkStart w:id="872" w:name="Xd5811dc4c19f32674b498ee4fb598d8a49391bd"/>
    <w:p>
      <w:pPr>
        <w:pStyle w:val="Heading3"/>
      </w:pPr>
      <w:r>
        <w:t xml:space="preserve">TC-COLLAB-032 — Problématisation GET : questions + données nominales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de réponse)</w:t>
            </w:r>
          </w:p>
        </w:tc>
      </w:tr>
    </w:tbl>
    <w:p>
      <w:pPr>
        <w:pStyle w:val="Compact"/>
        <w:numPr>
          <w:ilvl w:val="0"/>
          <w:numId w:val="265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Amine, propriétaire du dossier vitrine D1, feature problematisation active.</w:t>
      </w:r>
    </w:p>
    <w:p>
      <w:pPr>
        <w:pStyle w:val="Compact"/>
        <w:numPr>
          <w:ilvl w:val="0"/>
          <w:numId w:val="265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/api/collab/problematisation/dossier/</w:t>
      </w:r>
    </w:p>
    <w:p>
      <w:pPr>
        <w:pStyle w:val="Compact"/>
        <w:numPr>
          <w:ilvl w:val="0"/>
          <w:numId w:val="265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55"/>
        </w:numPr>
      </w:pPr>
      <w:r>
        <w:t xml:space="preserve">Se connecter en Amine</w:t>
      </w:r>
    </w:p>
    <w:p>
      <w:pPr>
        <w:pStyle w:val="Compact"/>
        <w:numPr>
          <w:ilvl w:val="1"/>
          <w:numId w:val="2655"/>
        </w:numPr>
      </w:pPr>
      <w:r>
        <w:t xml:space="preserve">Appeler le GET sur son dossier</w:t>
      </w:r>
    </w:p>
    <w:p>
      <w:pPr>
        <w:pStyle w:val="Compact"/>
        <w:numPr>
          <w:ilvl w:val="0"/>
          <w:numId w:val="265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{questions:[4 chaînes PB_QUESTIONS], data: null (si jamais enregistré) ou {reponses[], problematique, source, maj_le}} ; questions.length==4.</w:t>
      </w:r>
    </w:p>
    <w:p>
      <w:pPr>
        <w:pStyle w:val="Compact"/>
        <w:numPr>
          <w:ilvl w:val="0"/>
          <w:numId w:val="265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GET /api/collab/problematisation/dossier/:id — ProblematisationCard.tsx</w:t>
      </w:r>
    </w:p>
    <w:p>
      <w:pPr>
        <w:pStyle w:val="Compact"/>
        <w:numPr>
          <w:ilvl w:val="0"/>
          <w:numId w:val="265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unit/collaboration.test.ts, api/collab.test.ts</w:t>
      </w:r>
    </w:p>
    <w:bookmarkEnd w:id="872"/>
    <w:bookmarkStart w:id="873" w:name="Xf4e3de9bd8a826316cfcf207a02b6ed4014211e"/>
    <w:p>
      <w:pPr>
        <w:pStyle w:val="Heading3"/>
      </w:pPr>
      <w:r>
        <w:t xml:space="preserve">TC-COLLAB-033 — Problématisation GET : dossier d’un autre accompagné -&gt;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 ressource) — accès horizontal</w:t>
            </w:r>
          </w:p>
        </w:tc>
      </w:tr>
    </w:tbl>
    <w:p>
      <w:pPr>
        <w:pStyle w:val="Compact"/>
        <w:numPr>
          <w:ilvl w:val="0"/>
          <w:numId w:val="265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Léa ; dossier D1 appartenant à Amine.</w:t>
      </w:r>
    </w:p>
    <w:p>
      <w:pPr>
        <w:pStyle w:val="Compact"/>
        <w:numPr>
          <w:ilvl w:val="0"/>
          <w:numId w:val="265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/api/collab/problematisation/dossier/</w:t>
      </w:r>
      <w:r>
        <w:t xml:space="preserve"> </w:t>
      </w:r>
      <w:r>
        <w:t xml:space="preserve">en tant que Léa.</w:t>
      </w:r>
    </w:p>
    <w:p>
      <w:pPr>
        <w:pStyle w:val="Compact"/>
        <w:numPr>
          <w:ilvl w:val="0"/>
          <w:numId w:val="265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57"/>
        </w:numPr>
      </w:pPr>
      <w:r>
        <w:t xml:space="preserve">Se connecter en Léa</w:t>
      </w:r>
    </w:p>
    <w:p>
      <w:pPr>
        <w:pStyle w:val="Compact"/>
        <w:numPr>
          <w:ilvl w:val="1"/>
          <w:numId w:val="2657"/>
        </w:numPr>
      </w:pPr>
      <w:r>
        <w:t xml:space="preserve">Appeler le GET sur le dossier d’Amine</w:t>
      </w:r>
    </w:p>
    <w:p>
      <w:pPr>
        <w:pStyle w:val="Compact"/>
        <w:numPr>
          <w:ilvl w:val="0"/>
          <w:numId w:val="265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‘Parcours introuvable’</w:t>
      </w:r>
      <w:r>
        <w:t xml:space="preserve">} (ownDossier KO).</w:t>
      </w:r>
    </w:p>
    <w:p>
      <w:pPr>
        <w:pStyle w:val="Compact"/>
        <w:numPr>
          <w:ilvl w:val="0"/>
          <w:numId w:val="265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GET /api/collab/problematisation/dossier/:id</w:t>
      </w:r>
    </w:p>
    <w:p>
      <w:pPr>
        <w:pStyle w:val="Compact"/>
        <w:numPr>
          <w:ilvl w:val="0"/>
          <w:numId w:val="265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73"/>
    <w:bookmarkStart w:id="874" w:name="Xf604d02f927f8483b2c9dc38065f92b46b99027"/>
    <w:p>
      <w:pPr>
        <w:pStyle w:val="Heading3"/>
      </w:pPr>
      <w:r>
        <w:t xml:space="preserve">TC-COLLAB-034 — Problématisation GET : 401 / 403 rôle / 403 feature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(auth × rôle × feature)</w:t>
            </w:r>
          </w:p>
        </w:tc>
      </w:tr>
    </w:tbl>
    <w:p>
      <w:pPr>
        <w:pStyle w:val="Compact"/>
        <w:numPr>
          <w:ilvl w:val="0"/>
          <w:numId w:val="265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a) sans cookie ; b) accompagnateur ; c) accompagné sans feature problematisation.</w:t>
      </w:r>
    </w:p>
    <w:p>
      <w:pPr>
        <w:pStyle w:val="Compact"/>
        <w:numPr>
          <w:ilvl w:val="0"/>
          <w:numId w:val="265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/api/collab/problematisation/dossier/</w:t>
      </w:r>
      <w:r>
        <w:t xml:space="preserve"> </w:t>
      </w:r>
      <w:r>
        <w:t xml:space="preserve">pour chaque cas.</w:t>
      </w:r>
    </w:p>
    <w:p>
      <w:pPr>
        <w:pStyle w:val="Compact"/>
        <w:numPr>
          <w:ilvl w:val="0"/>
          <w:numId w:val="265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59"/>
        </w:numPr>
      </w:pPr>
      <w:r>
        <w:t xml:space="preserve">Appeler sans session</w:t>
      </w:r>
    </w:p>
    <w:p>
      <w:pPr>
        <w:pStyle w:val="Compact"/>
        <w:numPr>
          <w:ilvl w:val="1"/>
          <w:numId w:val="2659"/>
        </w:numPr>
      </w:pPr>
      <w:r>
        <w:t xml:space="preserve">Appeler en accompagnateur</w:t>
      </w:r>
    </w:p>
    <w:p>
      <w:pPr>
        <w:pStyle w:val="Compact"/>
        <w:numPr>
          <w:ilvl w:val="1"/>
          <w:numId w:val="2659"/>
        </w:numPr>
      </w:pPr>
      <w:r>
        <w:t xml:space="preserve">Appeler en accompagné au plan sans problematisation</w:t>
      </w:r>
    </w:p>
    <w:p>
      <w:pPr>
        <w:pStyle w:val="Compact"/>
        <w:numPr>
          <w:ilvl w:val="0"/>
          <w:numId w:val="265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a) 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; b) 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; c) 403</w:t>
      </w:r>
      <w:r>
        <w:t xml:space="preserve"> </w:t>
      </w:r>
      <w:r>
        <w:t xml:space="preserve">‘Fonctionnalité non disponible dans votre offre’</w:t>
      </w:r>
      <w:r>
        <w:t xml:space="preserve">.</w:t>
      </w:r>
    </w:p>
    <w:p>
      <w:pPr>
        <w:pStyle w:val="Compact"/>
        <w:numPr>
          <w:ilvl w:val="0"/>
          <w:numId w:val="265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GET /api/collab/problematisation/dossier/:id</w:t>
      </w:r>
    </w:p>
    <w:p>
      <w:pPr>
        <w:pStyle w:val="Compact"/>
        <w:numPr>
          <w:ilvl w:val="0"/>
          <w:numId w:val="265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74"/>
    <w:bookmarkStart w:id="875" w:name="X211505dc80e81e866c6428de8501a9895ef1f59"/>
    <w:p>
      <w:pPr>
        <w:pStyle w:val="Heading3"/>
      </w:pPr>
      <w:r>
        <w:t xml:space="preserve">TC-COLLAB-035 — Problématisation POST : enregistrement manuel (upsert insert)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(persistance/relecture)</w:t>
            </w:r>
          </w:p>
        </w:tc>
      </w:tr>
    </w:tbl>
    <w:p>
      <w:pPr>
        <w:pStyle w:val="Compact"/>
        <w:numPr>
          <w:ilvl w:val="0"/>
          <w:numId w:val="266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Amine, dossier D1, feature active, aucune problématisation préexistante.</w:t>
      </w:r>
    </w:p>
    <w:p>
      <w:pPr>
        <w:pStyle w:val="Compact"/>
        <w:numPr>
          <w:ilvl w:val="0"/>
          <w:numId w:val="266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/api/collab/problematisation/dossier/</w:t>
      </w:r>
      <w:r>
        <w:t xml:space="preserve"> </w:t>
      </w:r>
      <w:r>
        <w:t xml:space="preserve">{reponses:[</w:t>
      </w:r>
      <w:r>
        <w:t xml:space="preserve">‘terrain’</w:t>
      </w:r>
      <w:r>
        <w:t xml:space="preserve">,</w:t>
      </w:r>
      <w:r>
        <w:t xml:space="preserve">‘tension’</w:t>
      </w:r>
      <w:r>
        <w:t xml:space="preserve">,</w:t>
      </w:r>
      <w:r>
        <w:t xml:space="preserve">‘pôles’</w:t>
      </w:r>
      <w:r>
        <w:t xml:space="preserve">,</w:t>
      </w:r>
      <w:r>
        <w:t xml:space="preserve">‘utilité’</w:t>
      </w:r>
      <w:r>
        <w:t xml:space="preserve">], problematique:</w:t>
      </w:r>
      <w:r>
        <w:t xml:space="preserve">‘Comment … ?’</w:t>
      </w:r>
      <w:r>
        <w:t xml:space="preserve">}</w:t>
      </w:r>
    </w:p>
    <w:p>
      <w:pPr>
        <w:pStyle w:val="Compact"/>
        <w:numPr>
          <w:ilvl w:val="0"/>
          <w:numId w:val="266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61"/>
        </w:numPr>
      </w:pPr>
      <w:r>
        <w:t xml:space="preserve">Poster réponses + problématique</w:t>
      </w:r>
    </w:p>
    <w:p>
      <w:pPr>
        <w:pStyle w:val="Compact"/>
        <w:numPr>
          <w:ilvl w:val="1"/>
          <w:numId w:val="2661"/>
        </w:numPr>
      </w:pPr>
      <w:r>
        <w:t xml:space="preserve">Relire via GET</w:t>
      </w:r>
    </w:p>
    <w:p>
      <w:pPr>
        <w:pStyle w:val="Compact"/>
        <w:numPr>
          <w:ilvl w:val="0"/>
          <w:numId w:val="266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; GET renvoie data.problematique == valeur postée, data.reponses == tableau posté, source==</w:t>
      </w:r>
      <w:r>
        <w:t xml:space="preserve">‘manuel’</w:t>
      </w:r>
      <w:r>
        <w:t xml:space="preserve">, maj_le renseigné.</w:t>
      </w:r>
    </w:p>
    <w:p>
      <w:pPr>
        <w:pStyle w:val="Compact"/>
        <w:numPr>
          <w:ilvl w:val="0"/>
          <w:numId w:val="266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POST /api/collab/problematisation/dossier/:id</w:t>
      </w:r>
    </w:p>
    <w:p>
      <w:pPr>
        <w:pStyle w:val="Compact"/>
        <w:numPr>
          <w:ilvl w:val="0"/>
          <w:numId w:val="266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75"/>
    <w:bookmarkStart w:id="876" w:name="X15bcbaea84cf38b3e5db394a008f70c2639cae9"/>
    <w:p>
      <w:pPr>
        <w:pStyle w:val="Heading3"/>
      </w:pPr>
      <w:r>
        <w:t xml:space="preserve">TC-COLLAB-036 — Problématisation POST : ré-enregistrement (upsert update sur conflit dossier_id)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transition d’état (upsert) + non-régression</w:t>
            </w:r>
          </w:p>
        </w:tc>
      </w:tr>
    </w:tbl>
    <w:p>
      <w:pPr>
        <w:pStyle w:val="Compact"/>
        <w:numPr>
          <w:ilvl w:val="0"/>
          <w:numId w:val="266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Une problématisation existe déjà pour D1.</w:t>
      </w:r>
    </w:p>
    <w:p>
      <w:pPr>
        <w:pStyle w:val="Compact"/>
        <w:numPr>
          <w:ilvl w:val="0"/>
          <w:numId w:val="266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/api/collab/problematisation/dossier/</w:t>
      </w:r>
      <w:r>
        <w:t xml:space="preserve"> </w:t>
      </w:r>
      <w:r>
        <w:t xml:space="preserve">{reponses:[</w:t>
      </w:r>
      <w:r>
        <w:t xml:space="preserve">‘v2’</w:t>
      </w:r>
      <w:r>
        <w:t xml:space="preserve">], problematique:</w:t>
      </w:r>
      <w:r>
        <w:t xml:space="preserve">‘Nouvelle formulation’</w:t>
      </w:r>
      <w:r>
        <w:t xml:space="preserve">}</w:t>
      </w:r>
    </w:p>
    <w:p>
      <w:pPr>
        <w:pStyle w:val="Compact"/>
        <w:numPr>
          <w:ilvl w:val="0"/>
          <w:numId w:val="266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63"/>
        </w:numPr>
      </w:pPr>
      <w:r>
        <w:t xml:space="preserve">Poster une 1re fois</w:t>
      </w:r>
    </w:p>
    <w:p>
      <w:pPr>
        <w:pStyle w:val="Compact"/>
        <w:numPr>
          <w:ilvl w:val="1"/>
          <w:numId w:val="2663"/>
        </w:numPr>
      </w:pPr>
      <w:r>
        <w:t xml:space="preserve">Poster une 2e fois avec d’autres valeurs</w:t>
      </w:r>
    </w:p>
    <w:p>
      <w:pPr>
        <w:pStyle w:val="Compact"/>
        <w:numPr>
          <w:ilvl w:val="1"/>
          <w:numId w:val="2663"/>
        </w:numPr>
      </w:pPr>
      <w:r>
        <w:t xml:space="preserve">Relire via GET</w:t>
      </w:r>
    </w:p>
    <w:p>
      <w:pPr>
        <w:pStyle w:val="Compact"/>
        <w:numPr>
          <w:ilvl w:val="0"/>
          <w:numId w:val="266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; une seule ligne par dossier (ON CONFLICT(dossier_id) DO UPDATE) ; GET renvoie les dernières valeurs et maj_le actualisé.</w:t>
      </w:r>
    </w:p>
    <w:p>
      <w:pPr>
        <w:pStyle w:val="Compact"/>
        <w:numPr>
          <w:ilvl w:val="0"/>
          <w:numId w:val="266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POST /api/collab/problematisation/dossier/:id</w:t>
      </w:r>
    </w:p>
    <w:p>
      <w:pPr>
        <w:pStyle w:val="Compact"/>
        <w:numPr>
          <w:ilvl w:val="0"/>
          <w:numId w:val="266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76"/>
    <w:bookmarkStart w:id="877" w:name="X5092fda3ba170f2f373fcd17d19fc6b5825254a"/>
    <w:p>
      <w:pPr>
        <w:pStyle w:val="Heading3"/>
      </w:pPr>
      <w:r>
        <w:t xml:space="preserve">TC-COLLAB-037 — Problématisation POST : champs absents -&gt; persistance de valeurs vides (pas de 400)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manquante tolérée)</w:t>
            </w:r>
          </w:p>
        </w:tc>
      </w:tr>
    </w:tbl>
    <w:p>
      <w:pPr>
        <w:pStyle w:val="Compact"/>
        <w:numPr>
          <w:ilvl w:val="0"/>
          <w:numId w:val="266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Amine, dossier D1, feature active.</w:t>
      </w:r>
    </w:p>
    <w:p>
      <w:pPr>
        <w:pStyle w:val="Compact"/>
        <w:numPr>
          <w:ilvl w:val="0"/>
          <w:numId w:val="266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/api/collab/problematisation/dossier/</w:t>
      </w:r>
      <w:r>
        <w:t xml:space="preserve"> </w:t>
      </w:r>
      <w:r>
        <w:t xml:space="preserve">{} (corps vide)</w:t>
      </w:r>
    </w:p>
    <w:p>
      <w:pPr>
        <w:pStyle w:val="Compact"/>
        <w:numPr>
          <w:ilvl w:val="0"/>
          <w:numId w:val="266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65"/>
        </w:numPr>
      </w:pPr>
      <w:r>
        <w:t xml:space="preserve">Poster un corps vide</w:t>
      </w:r>
    </w:p>
    <w:p>
      <w:pPr>
        <w:pStyle w:val="Compact"/>
        <w:numPr>
          <w:ilvl w:val="1"/>
          <w:numId w:val="2665"/>
        </w:numPr>
      </w:pPr>
      <w:r>
        <w:t xml:space="preserve">Relire via GET</w:t>
      </w:r>
    </w:p>
    <w:p>
      <w:pPr>
        <w:pStyle w:val="Compact"/>
        <w:numPr>
          <w:ilvl w:val="0"/>
          <w:numId w:val="266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{ok:true} ; reponses==[] (non tableau -&gt; []), problematique==’’ (String(undefined||’’)) ; aucun rejet 400, le endpoint tolère l’absence.</w:t>
      </w:r>
    </w:p>
    <w:p>
      <w:pPr>
        <w:pStyle w:val="Compact"/>
        <w:numPr>
          <w:ilvl w:val="0"/>
          <w:numId w:val="266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POST /api/collab/problematisation/dossier/:id</w:t>
      </w:r>
    </w:p>
    <w:p>
      <w:pPr>
        <w:pStyle w:val="Compact"/>
        <w:numPr>
          <w:ilvl w:val="0"/>
          <w:numId w:val="266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77"/>
    <w:bookmarkStart w:id="878" w:name="X4f75148c970672251f0d725e6b2010bcd41083f"/>
    <w:p>
      <w:pPr>
        <w:pStyle w:val="Heading3"/>
      </w:pPr>
      <w:r>
        <w:t xml:space="preserve">TC-COLLAB-038 — Problématisation POST : reponses non-tableau normalisé à []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(type invalide -&gt; coercition/repli)</w:t>
            </w:r>
          </w:p>
        </w:tc>
      </w:tr>
    </w:tbl>
    <w:p>
      <w:pPr>
        <w:pStyle w:val="Compact"/>
        <w:numPr>
          <w:ilvl w:val="0"/>
          <w:numId w:val="266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Amine, dossier D1, feature active.</w:t>
      </w:r>
    </w:p>
    <w:p>
      <w:pPr>
        <w:pStyle w:val="Compact"/>
        <w:numPr>
          <w:ilvl w:val="0"/>
          <w:numId w:val="266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/api/collab/problematisation/dossier/</w:t>
      </w:r>
      <w:r>
        <w:t xml:space="preserve"> </w:t>
      </w:r>
      <w:r>
        <w:t xml:space="preserve">{reponses:</w:t>
      </w:r>
      <w:r>
        <w:t xml:space="preserve">‘pas un tableau’</w:t>
      </w:r>
      <w:r>
        <w:t xml:space="preserve">, problematique:42}</w:t>
      </w:r>
    </w:p>
    <w:p>
      <w:pPr>
        <w:pStyle w:val="Compact"/>
        <w:numPr>
          <w:ilvl w:val="0"/>
          <w:numId w:val="266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67"/>
        </w:numPr>
      </w:pPr>
      <w:r>
        <w:t xml:space="preserve">Poster reponses sous forme de chaîne et problematique numérique</w:t>
      </w:r>
    </w:p>
    <w:p>
      <w:pPr>
        <w:pStyle w:val="Compact"/>
        <w:numPr>
          <w:ilvl w:val="1"/>
          <w:numId w:val="2667"/>
        </w:numPr>
      </w:pPr>
      <w:r>
        <w:t xml:space="preserve">Relire via GET</w:t>
      </w:r>
    </w:p>
    <w:p>
      <w:pPr>
        <w:pStyle w:val="Compact"/>
        <w:numPr>
          <w:ilvl w:val="0"/>
          <w:numId w:val="266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reponses==[] (Array.isArray false), problematique==</w:t>
      </w:r>
      <w:r>
        <w:t xml:space="preserve">‘42’</w:t>
      </w:r>
      <w:r>
        <w:t xml:space="preserve"> </w:t>
      </w:r>
      <w:r>
        <w:t xml:space="preserve">(coercition String). Robustesse aux types.</w:t>
      </w:r>
    </w:p>
    <w:p>
      <w:pPr>
        <w:pStyle w:val="Compact"/>
        <w:numPr>
          <w:ilvl w:val="0"/>
          <w:numId w:val="266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POST /api/collab/problematisation/dossier/:id</w:t>
      </w:r>
    </w:p>
    <w:p>
      <w:pPr>
        <w:pStyle w:val="Compact"/>
        <w:numPr>
          <w:ilvl w:val="0"/>
          <w:numId w:val="266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78"/>
    <w:bookmarkStart w:id="879" w:name="X6f7453b2353390356b2a2c711370d82bdf34c20"/>
    <w:p>
      <w:pPr>
        <w:pStyle w:val="Heading3"/>
      </w:pPr>
      <w:r>
        <w:t xml:space="preserve">TC-COLLAB-039 — Problématisation POST : dossier non possédé -&gt;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 — accès horizontal</w:t>
            </w:r>
          </w:p>
        </w:tc>
      </w:tr>
    </w:tbl>
    <w:p>
      <w:pPr>
        <w:pStyle w:val="Compact"/>
        <w:numPr>
          <w:ilvl w:val="0"/>
          <w:numId w:val="266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Léa ; dossier D1 d’Amine.</w:t>
      </w:r>
    </w:p>
    <w:p>
      <w:pPr>
        <w:pStyle w:val="Compact"/>
        <w:numPr>
          <w:ilvl w:val="0"/>
          <w:numId w:val="266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/api/collab/problematisation/dossier/</w:t>
      </w:r>
      <w:r>
        <w:t xml:space="preserve"> </w:t>
      </w:r>
      <w:r>
        <w:t xml:space="preserve">en tant que Léa.</w:t>
      </w:r>
    </w:p>
    <w:p>
      <w:pPr>
        <w:pStyle w:val="Compact"/>
        <w:numPr>
          <w:ilvl w:val="0"/>
          <w:numId w:val="266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69"/>
        </w:numPr>
      </w:pPr>
      <w:r>
        <w:t xml:space="preserve">Poster sur le dossier d’autrui</w:t>
      </w:r>
    </w:p>
    <w:p>
      <w:pPr>
        <w:pStyle w:val="Compact"/>
        <w:numPr>
          <w:ilvl w:val="0"/>
          <w:numId w:val="266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{error:</w:t>
      </w:r>
      <w:r>
        <w:t xml:space="preserve">‘Parcours introuvable’</w:t>
      </w:r>
      <w:r>
        <w:t xml:space="preserve">} ; aucune écriture.</w:t>
      </w:r>
    </w:p>
    <w:p>
      <w:pPr>
        <w:pStyle w:val="Compact"/>
        <w:numPr>
          <w:ilvl w:val="0"/>
          <w:numId w:val="266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POST /api/collab/problematisation/dossier/:id</w:t>
      </w:r>
    </w:p>
    <w:p>
      <w:pPr>
        <w:pStyle w:val="Compact"/>
        <w:numPr>
          <w:ilvl w:val="0"/>
          <w:numId w:val="266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79"/>
    <w:bookmarkStart w:id="880" w:name="X2916fc7b661ef85459b7136161d535f2a6b408f"/>
    <w:p>
      <w:pPr>
        <w:pStyle w:val="Heading3"/>
      </w:pPr>
      <w:r>
        <w:t xml:space="preserve">TC-COLLAB-040 — Problématisation POST : 401 / 403 rôle / 403 feature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(auth × rôle × feature)</w:t>
            </w:r>
          </w:p>
        </w:tc>
      </w:tr>
    </w:tbl>
    <w:p>
      <w:pPr>
        <w:pStyle w:val="Compact"/>
        <w:numPr>
          <w:ilvl w:val="0"/>
          <w:numId w:val="267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a) sans cookie ; b) accompagnateur ; c) accompagné sans feature.</w:t>
      </w:r>
    </w:p>
    <w:p>
      <w:pPr>
        <w:pStyle w:val="Compact"/>
        <w:numPr>
          <w:ilvl w:val="0"/>
          <w:numId w:val="267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/api/collab/problematisation/dossier/</w:t>
      </w:r>
      <w:r>
        <w:t xml:space="preserve"> </w:t>
      </w:r>
      <w:r>
        <w:t xml:space="preserve">pour chaque cas.</w:t>
      </w:r>
    </w:p>
    <w:p>
      <w:pPr>
        <w:pStyle w:val="Compact"/>
        <w:numPr>
          <w:ilvl w:val="0"/>
          <w:numId w:val="267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71"/>
        </w:numPr>
      </w:pPr>
      <w:r>
        <w:t xml:space="preserve">Poster sans session</w:t>
      </w:r>
    </w:p>
    <w:p>
      <w:pPr>
        <w:pStyle w:val="Compact"/>
        <w:numPr>
          <w:ilvl w:val="1"/>
          <w:numId w:val="2671"/>
        </w:numPr>
      </w:pPr>
      <w:r>
        <w:t xml:space="preserve">Poster en accompagnateur</w:t>
      </w:r>
    </w:p>
    <w:p>
      <w:pPr>
        <w:pStyle w:val="Compact"/>
        <w:numPr>
          <w:ilvl w:val="1"/>
          <w:numId w:val="2671"/>
        </w:numPr>
      </w:pPr>
      <w:r>
        <w:t xml:space="preserve">Poster en accompagné au plan limité</w:t>
      </w:r>
    </w:p>
    <w:p>
      <w:pPr>
        <w:pStyle w:val="Compact"/>
        <w:numPr>
          <w:ilvl w:val="0"/>
          <w:numId w:val="267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a) 401 ; b) 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; c) 403</w:t>
      </w:r>
      <w:r>
        <w:t xml:space="preserve"> </w:t>
      </w:r>
      <w:r>
        <w:t xml:space="preserve">‘Fonctionnalité non disponible dans votre offre’</w:t>
      </w:r>
      <w:r>
        <w:t xml:space="preserve">.</w:t>
      </w:r>
    </w:p>
    <w:p>
      <w:pPr>
        <w:pStyle w:val="Compact"/>
        <w:numPr>
          <w:ilvl w:val="0"/>
          <w:numId w:val="267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POST /api/collab/problematisation/dossier/:id</w:t>
      </w:r>
    </w:p>
    <w:p>
      <w:pPr>
        <w:pStyle w:val="Compact"/>
        <w:numPr>
          <w:ilvl w:val="0"/>
          <w:numId w:val="267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80"/>
    <w:bookmarkStart w:id="881" w:name="X69121fea68603c5067a556bfc5116e131ceab7f"/>
    <w:p>
      <w:pPr>
        <w:pStyle w:val="Heading3"/>
      </w:pPr>
      <w:r>
        <w:t xml:space="preserve">TC-COLLAB-041 — Problématisation suggerer (IA) : contrat de réponse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(champs présents/typés, non-vacuité, gating)</w:t>
            </w:r>
          </w:p>
        </w:tc>
      </w:tr>
    </w:tbl>
    <w:p>
      <w:pPr>
        <w:pStyle w:val="Compact"/>
        <w:numPr>
          <w:ilvl w:val="0"/>
          <w:numId w:val="267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Amine, dossier D1, feature active. (Avec ou sans clé Claude.)</w:t>
      </w:r>
    </w:p>
    <w:p>
      <w:pPr>
        <w:pStyle w:val="Compact"/>
        <w:numPr>
          <w:ilvl w:val="0"/>
          <w:numId w:val="267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/api/collab/problematisation/dossier/</w:t>
      </w:r>
      <w:r>
        <w:t xml:space="preserve">/suggerer {reponses:[</w:t>
      </w:r>
      <w:r>
        <w:t xml:space="preserve">‘terrain métier/technique’</w:t>
      </w:r>
      <w:r>
        <w:t xml:space="preserve">,</w:t>
      </w:r>
      <w:r>
        <w:t xml:space="preserve">‘…’</w:t>
      </w:r>
      <w:r>
        <w:t xml:space="preserve">,</w:t>
      </w:r>
      <w:r>
        <w:t xml:space="preserve">‘autonomie vs contrôle’</w:t>
      </w:r>
      <w:r>
        <w:t xml:space="preserve">,</w:t>
      </w:r>
      <w:r>
        <w:t xml:space="preserve">‘utilité’</w:t>
      </w:r>
      <w:r>
        <w:t xml:space="preserve">]}</w:t>
      </w:r>
    </w:p>
    <w:p>
      <w:pPr>
        <w:pStyle w:val="Compact"/>
        <w:numPr>
          <w:ilvl w:val="0"/>
          <w:numId w:val="267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73"/>
        </w:numPr>
      </w:pPr>
      <w:r>
        <w:t xml:space="preserve">Poster les réponses guidées</w:t>
      </w:r>
    </w:p>
    <w:p>
      <w:pPr>
        <w:pStyle w:val="Compact"/>
        <w:numPr>
          <w:ilvl w:val="1"/>
          <w:numId w:val="2673"/>
        </w:numPr>
      </w:pPr>
      <w:r>
        <w:t xml:space="preserve">Vérifier la structure de la réponse</w:t>
      </w:r>
    </w:p>
    <w:p>
      <w:pPr>
        <w:pStyle w:val="Compact"/>
        <w:numPr>
          <w:ilvl w:val="0"/>
          <w:numId w:val="267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{problematique:</w:t>
      </w:r>
      <w:r>
        <w:t xml:space="preserve">, sous_questions:&lt;array, longueur 0..3&gt;, source:</w:t>
      </w:r>
      <w:r>
        <w:t xml:space="preserve">‘ia’</w:t>
      </w:r>
      <w:r>
        <w:t xml:space="preserve">|</w:t>
      </w:r>
      <w:r>
        <w:t xml:space="preserve">‘heuristique’</w:t>
      </w:r>
      <w:r>
        <w:t xml:space="preserve">} ; sous_questions tronqué à 3 max. Ne pas figer le texte.</w:t>
      </w:r>
    </w:p>
    <w:p>
      <w:pPr>
        <w:pStyle w:val="Compact"/>
        <w:numPr>
          <w:ilvl w:val="0"/>
          <w:numId w:val="267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POST /api/collab/problematisation/dossier/:id/suggerer</w:t>
      </w:r>
    </w:p>
    <w:p>
      <w:pPr>
        <w:pStyle w:val="Compact"/>
        <w:numPr>
          <w:ilvl w:val="0"/>
          <w:numId w:val="267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81"/>
    <w:bookmarkStart w:id="882" w:name="X93266453df16fb69914213a3079e49ab4e04e6e"/>
    <w:p>
      <w:pPr>
        <w:pStyle w:val="Heading3"/>
      </w:pPr>
      <w:r>
        <w:t xml:space="preserve">TC-COLLAB-042 — Problématisation suggerer : repli heuristique déterministe (IA indisponible)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(IA OK / repli) + test du contrat sur le repli</w:t>
            </w:r>
          </w:p>
        </w:tc>
      </w:tr>
    </w:tbl>
    <w:p>
      <w:pPr>
        <w:pStyle w:val="Compact"/>
        <w:numPr>
          <w:ilvl w:val="0"/>
          <w:numId w:val="267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ANTHROPIC_API_KEY absente OU API renvoyant un texte sans JSON exploitable (callClaude=null -&gt; extractJson=null).</w:t>
      </w:r>
    </w:p>
    <w:p>
      <w:pPr>
        <w:pStyle w:val="Compact"/>
        <w:numPr>
          <w:ilvl w:val="0"/>
          <w:numId w:val="267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…/suggerer {reponses:[</w:t>
      </w:r>
      <w:r>
        <w:t xml:space="preserve">‘un cabinet de conseil’</w:t>
      </w:r>
      <w:r>
        <w:t xml:space="preserve">,</w:t>
      </w:r>
      <w:r>
        <w:t xml:space="preserve">‘x’</w:t>
      </w:r>
      <w:r>
        <w:t xml:space="preserve">,</w:t>
      </w:r>
      <w:r>
        <w:t xml:space="preserve">‘autonomie ↔ contrôle’</w:t>
      </w:r>
      <w:r>
        <w:t xml:space="preserve">,</w:t>
      </w:r>
      <w:r>
        <w:t xml:space="preserve">‘y’</w:t>
      </w:r>
      <w:r>
        <w:t xml:space="preserve">]}</w:t>
      </w:r>
    </w:p>
    <w:p>
      <w:pPr>
        <w:pStyle w:val="Compact"/>
        <w:numPr>
          <w:ilvl w:val="0"/>
          <w:numId w:val="267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75"/>
        </w:numPr>
      </w:pPr>
      <w:r>
        <w:t xml:space="preserve">Forcer l’indisponibilité IA (clé absente)</w:t>
      </w:r>
    </w:p>
    <w:p>
      <w:pPr>
        <w:pStyle w:val="Compact"/>
        <w:numPr>
          <w:ilvl w:val="1"/>
          <w:numId w:val="2675"/>
        </w:numPr>
      </w:pPr>
      <w:r>
        <w:t xml:space="preserve">Poster les réponses</w:t>
      </w:r>
    </w:p>
    <w:p>
      <w:pPr>
        <w:pStyle w:val="Compact"/>
        <w:numPr>
          <w:ilvl w:val="1"/>
          <w:numId w:val="2675"/>
        </w:numPr>
      </w:pPr>
      <w:r>
        <w:t xml:space="preserve">Lire la réponse</w:t>
      </w:r>
    </w:p>
    <w:p>
      <w:pPr>
        <w:pStyle w:val="Compact"/>
        <w:numPr>
          <w:ilvl w:val="0"/>
          <w:numId w:val="267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source==</w:t>
      </w:r>
      <w:r>
        <w:t xml:space="preserve">‘heuristique’</w:t>
      </w:r>
      <w:r>
        <w:t xml:space="preserve"> </w:t>
      </w:r>
      <w:r>
        <w:t xml:space="preserve">; problematique ==</w:t>
      </w:r>
      <w:r>
        <w:t xml:space="preserve"> </w:t>
      </w:r>
      <w:r>
        <w:t xml:space="preserve">‘Comment, dans un cabinet de conseil, concilier autonomie ↔ contrôle ?’</w:t>
      </w:r>
      <w:r>
        <w:t xml:space="preserve"> </w:t>
      </w:r>
      <w:r>
        <w:t xml:space="preserve">(reponses[0] et reponses[2]) ; sous_questions == [</w:t>
      </w:r>
      <w:r>
        <w:t xml:space="preserve">‘Quels éléments concrets illustrent cette tension ?’</w:t>
      </w:r>
      <w:r>
        <w:t xml:space="preserve">,</w:t>
      </w:r>
      <w:r>
        <w:t xml:space="preserve">‘Quels leviers permettent de la dépasser ?’</w:t>
      </w:r>
      <w:r>
        <w:t xml:space="preserve">].</w:t>
      </w:r>
    </w:p>
    <w:p>
      <w:pPr>
        <w:pStyle w:val="Compact"/>
        <w:numPr>
          <w:ilvl w:val="0"/>
          <w:numId w:val="267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POST /api/collab/problematisation/dossier/:id/suggerer (repli)</w:t>
      </w:r>
    </w:p>
    <w:p>
      <w:pPr>
        <w:pStyle w:val="Compact"/>
        <w:numPr>
          <w:ilvl w:val="0"/>
          <w:numId w:val="267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82"/>
    <w:bookmarkStart w:id="883" w:name="X54e2453421331653a18247276066462ad291e81"/>
    <w:p>
      <w:pPr>
        <w:pStyle w:val="Heading3"/>
      </w:pPr>
      <w:r>
        <w:t xml:space="preserve">TC-COLLAB-043 — Problématisation suggerer : repli avec reponses vides -&gt; libellés par défaut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(réponses absentes -&gt; défauts) — test unitaire du repli</w:t>
            </w:r>
          </w:p>
        </w:tc>
      </w:tr>
    </w:tbl>
    <w:p>
      <w:pPr>
        <w:pStyle w:val="Compact"/>
        <w:numPr>
          <w:ilvl w:val="0"/>
          <w:numId w:val="267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IA indisponible ; reponses == [] ou indices manquants.</w:t>
      </w:r>
    </w:p>
    <w:p>
      <w:pPr>
        <w:pStyle w:val="Compact"/>
        <w:numPr>
          <w:ilvl w:val="0"/>
          <w:numId w:val="267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reponses[0] et reponses[2] undefined.</w:t>
      </w:r>
    </w:p>
    <w:p>
      <w:pPr>
        <w:pStyle w:val="Compact"/>
        <w:numPr>
          <w:ilvl w:val="0"/>
          <w:numId w:val="267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77"/>
        </w:numPr>
      </w:pPr>
      <w:r>
        <w:t xml:space="preserve">Appeler la branche heuristique avec un tableau de réponses vide</w:t>
      </w:r>
    </w:p>
    <w:p>
      <w:pPr>
        <w:pStyle w:val="Compact"/>
        <w:numPr>
          <w:ilvl w:val="0"/>
          <w:numId w:val="267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problematique ==</w:t>
      </w:r>
      <w:r>
        <w:t xml:space="preserve"> </w:t>
      </w:r>
      <w:r>
        <w:t xml:space="preserve">‘Comment, dans ton terrain professionnel, concilier les deux pôles en tension ?’</w:t>
      </w:r>
      <w:r>
        <w:t xml:space="preserve"> </w:t>
      </w:r>
      <w:r>
        <w:t xml:space="preserve">(valeurs par défaut quand reponses[0]/reponses[2] sont vides).</w:t>
      </w:r>
    </w:p>
    <w:p>
      <w:pPr>
        <w:pStyle w:val="Compact"/>
        <w:numPr>
          <w:ilvl w:val="0"/>
          <w:numId w:val="267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branche heuristique de POST …/suggerer</w:t>
      </w:r>
    </w:p>
    <w:p>
      <w:pPr>
        <w:pStyle w:val="Compact"/>
        <w:numPr>
          <w:ilvl w:val="0"/>
          <w:numId w:val="267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883"/>
    <w:bookmarkStart w:id="884" w:name="X4eb641e952716311d52d0719b532e683daa826d"/>
    <w:p>
      <w:pPr>
        <w:pStyle w:val="Heading3"/>
      </w:pPr>
      <w:r>
        <w:t xml:space="preserve">TC-COLLAB-044 — Problématisation suggerer : 404 dossier non possédé ; 401/403 accès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(auth × rôle × feature × propriété)</w:t>
            </w:r>
          </w:p>
        </w:tc>
      </w:tr>
    </w:tbl>
    <w:p>
      <w:pPr>
        <w:pStyle w:val="Compact"/>
        <w:numPr>
          <w:ilvl w:val="0"/>
          <w:numId w:val="267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a) Léa sur dossier d’Amine ; b) sans cookie ; c) accompagnateur ; d) accompagné sans feature.</w:t>
      </w:r>
    </w:p>
    <w:p>
      <w:pPr>
        <w:pStyle w:val="Compact"/>
        <w:numPr>
          <w:ilvl w:val="0"/>
          <w:numId w:val="267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…/dossier/</w:t>
      </w:r>
      <w:r>
        <w:t xml:space="preserve">/suggerer pour chaque cas.</w:t>
      </w:r>
    </w:p>
    <w:p>
      <w:pPr>
        <w:pStyle w:val="Compact"/>
        <w:numPr>
          <w:ilvl w:val="0"/>
          <w:numId w:val="267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79"/>
        </w:numPr>
      </w:pPr>
      <w:r>
        <w:t xml:space="preserve">Appeler avec un dossier d’autrui</w:t>
      </w:r>
    </w:p>
    <w:p>
      <w:pPr>
        <w:pStyle w:val="Compact"/>
        <w:numPr>
          <w:ilvl w:val="1"/>
          <w:numId w:val="2679"/>
        </w:numPr>
      </w:pPr>
      <w:r>
        <w:t xml:space="preserve">Appeler sans session</w:t>
      </w:r>
    </w:p>
    <w:p>
      <w:pPr>
        <w:pStyle w:val="Compact"/>
        <w:numPr>
          <w:ilvl w:val="1"/>
          <w:numId w:val="2679"/>
        </w:numPr>
      </w:pPr>
      <w:r>
        <w:t xml:space="preserve">Appeler en accompagnateur</w:t>
      </w:r>
    </w:p>
    <w:p>
      <w:pPr>
        <w:pStyle w:val="Compact"/>
        <w:numPr>
          <w:ilvl w:val="1"/>
          <w:numId w:val="2679"/>
        </w:numPr>
      </w:pPr>
      <w:r>
        <w:t xml:space="preserve">Appeler en accompagné au plan limité</w:t>
      </w:r>
    </w:p>
    <w:p>
      <w:pPr>
        <w:pStyle w:val="Compact"/>
        <w:numPr>
          <w:ilvl w:val="0"/>
          <w:numId w:val="267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a) 404</w:t>
      </w:r>
      <w:r>
        <w:t xml:space="preserve"> </w:t>
      </w:r>
      <w:r>
        <w:t xml:space="preserve">‘Parcours introuvable’</w:t>
      </w:r>
      <w:r>
        <w:t xml:space="preserve"> </w:t>
      </w:r>
      <w:r>
        <w:t xml:space="preserve">; b) 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; c) 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; d) 403</w:t>
      </w:r>
      <w:r>
        <w:t xml:space="preserve"> </w:t>
      </w:r>
      <w:r>
        <w:t xml:space="preserve">‘Fonctionnalité non disponible dans votre offre’</w:t>
      </w:r>
      <w:r>
        <w:t xml:space="preserve">. (Le gating est vérifié AVANT tout appel IA.)</w:t>
      </w:r>
    </w:p>
    <w:p>
      <w:pPr>
        <w:pStyle w:val="Compact"/>
        <w:numPr>
          <w:ilvl w:val="0"/>
          <w:numId w:val="267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POST …/suggerer (requireAuth/Role/Feature + ownDossier)</w:t>
      </w:r>
    </w:p>
    <w:p>
      <w:pPr>
        <w:pStyle w:val="Compact"/>
        <w:numPr>
          <w:ilvl w:val="0"/>
          <w:numId w:val="267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84"/>
    <w:bookmarkStart w:id="885" w:name="X117082b21c2f6b1625a26478bc8eacfadaeac92"/>
    <w:p>
      <w:pPr>
        <w:pStyle w:val="Heading3"/>
      </w:pPr>
      <w:r>
        <w:t xml:space="preserve">TC-COLLAB-045 — extractJson : extraction du premier</w:t>
      </w:r>
      <w:r>
        <w:t xml:space="preserve"> </w:t>
      </w:r>
      <w:r>
        <w:t xml:space="preserve">‘{’</w:t>
      </w:r>
      <w:r>
        <w:t xml:space="preserve"> </w:t>
      </w:r>
      <w:r>
        <w:t xml:space="preserve">au dernier</w:t>
      </w:r>
      <w:r>
        <w:t xml:space="preserve"> </w:t>
      </w:r>
      <w:r>
        <w:t xml:space="preserve">‘}’</w:t>
      </w:r>
      <w:r>
        <w:t xml:space="preserve"> </w:t>
      </w:r>
      <w:r>
        <w:t xml:space="preserve">(unitaire)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+ valeurs limites (test unitaire de parsing)</w:t>
            </w:r>
          </w:p>
        </w:tc>
      </w:tr>
    </w:tbl>
    <w:p>
      <w:pPr>
        <w:pStyle w:val="Compact"/>
        <w:numPr>
          <w:ilvl w:val="0"/>
          <w:numId w:val="268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helper extractJson de collaboration.ts.</w:t>
      </w:r>
    </w:p>
    <w:p>
      <w:pPr>
        <w:pStyle w:val="Compact"/>
        <w:numPr>
          <w:ilvl w:val="0"/>
          <w:numId w:val="268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Entrées :</w:t>
      </w:r>
      <w:r>
        <w:t xml:space="preserve"> </w:t>
      </w:r>
      <w:r>
        <w:t xml:space="preserve">‘préambule {</w:t>
      </w:r>
      <w:r>
        <w:t xml:space="preserve">“problematique”</w:t>
      </w:r>
      <w:r>
        <w:t xml:space="preserve">:</w:t>
      </w:r>
      <w:r>
        <w:t xml:space="preserve">“Q”</w:t>
      </w:r>
      <w:r>
        <w:t xml:space="preserve">,</w:t>
      </w:r>
      <w:r>
        <w:t xml:space="preserve">“sous_questions”</w:t>
      </w:r>
      <w:r>
        <w:t xml:space="preserve">:[</w:t>
      </w:r>
      <w:r>
        <w:t xml:space="preserve">“a”</w:t>
      </w:r>
      <w:r>
        <w:t xml:space="preserve">]} fin’</w:t>
      </w:r>
      <w:r>
        <w:t xml:space="preserve"> </w:t>
      </w:r>
      <w:r>
        <w:t xml:space="preserve">;</w:t>
      </w:r>
      <w:r>
        <w:t xml:space="preserve"> </w:t>
      </w:r>
      <w:r>
        <w:t xml:space="preserve">‘texte sans accolade’</w:t>
      </w:r>
      <w:r>
        <w:t xml:space="preserve"> </w:t>
      </w:r>
      <w:r>
        <w:t xml:space="preserve">;</w:t>
      </w:r>
      <w:r>
        <w:t xml:space="preserve"> </w:t>
      </w:r>
      <w:r>
        <w:t xml:space="preserve">‘{cassé’</w:t>
      </w:r>
      <w:r>
        <w:t xml:space="preserve"> </w:t>
      </w:r>
      <w:r>
        <w:t xml:space="preserve">; null.</w:t>
      </w:r>
    </w:p>
    <w:p>
      <w:pPr>
        <w:pStyle w:val="Compact"/>
        <w:numPr>
          <w:ilvl w:val="0"/>
          <w:numId w:val="268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81"/>
        </w:numPr>
      </w:pPr>
      <w:r>
        <w:t xml:space="preserve">Appeler extractJson sur chaque entrée</w:t>
      </w:r>
    </w:p>
    <w:p>
      <w:pPr>
        <w:pStyle w:val="Compact"/>
        <w:numPr>
          <w:ilvl w:val="0"/>
          <w:numId w:val="268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1) objet {problematique:</w:t>
      </w:r>
      <w:r>
        <w:t xml:space="preserve">‘Q’</w:t>
      </w:r>
      <w:r>
        <w:t xml:space="preserve">, sous_questions:[</w:t>
      </w:r>
      <w:r>
        <w:t xml:space="preserve">‘a’</w:t>
      </w:r>
      <w:r>
        <w:t xml:space="preserve">]} ; 2) null (pas d’accolade) ; 3) null (JSON.parse échoue, catch) ; 4) null (texte null).</w:t>
      </w:r>
    </w:p>
    <w:p>
      <w:pPr>
        <w:pStyle w:val="Compact"/>
        <w:numPr>
          <w:ilvl w:val="0"/>
          <w:numId w:val="268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problematisation/resume — fonction extractJson (collaboration.ts)</w:t>
      </w:r>
    </w:p>
    <w:p>
      <w:pPr>
        <w:pStyle w:val="Compact"/>
        <w:numPr>
          <w:ilvl w:val="0"/>
          <w:numId w:val="268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unit/collaboration.test.ts</w:t>
      </w:r>
    </w:p>
    <w:bookmarkEnd w:id="885"/>
    <w:bookmarkStart w:id="886" w:name="Xb36d1751217ade848773fd0b0f493ac9543d0e9"/>
    <w:p>
      <w:pPr>
        <w:pStyle w:val="Heading3"/>
      </w:pPr>
      <w:r>
        <w:t xml:space="preserve">TC-COLLAB-046 — Résumé GET : état nominal (null si jamais généré)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de réponse, état initial)</w:t>
            </w:r>
          </w:p>
        </w:tc>
      </w:tr>
    </w:tbl>
    <w:p>
      <w:pPr>
        <w:pStyle w:val="Compact"/>
        <w:numPr>
          <w:ilvl w:val="0"/>
          <w:numId w:val="268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Amine, dossier D1, feature resume_parcours active.</w:t>
      </w:r>
    </w:p>
    <w:p>
      <w:pPr>
        <w:pStyle w:val="Compact"/>
        <w:numPr>
          <w:ilvl w:val="0"/>
          <w:numId w:val="268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/api/collab/resume/dossier/</w:t>
      </w:r>
    </w:p>
    <w:p>
      <w:pPr>
        <w:pStyle w:val="Compact"/>
        <w:numPr>
          <w:ilvl w:val="0"/>
          <w:numId w:val="268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83"/>
        </w:numPr>
      </w:pPr>
      <w:r>
        <w:t xml:space="preserve">Se connecter en Amine</w:t>
      </w:r>
    </w:p>
    <w:p>
      <w:pPr>
        <w:pStyle w:val="Compact"/>
        <w:numPr>
          <w:ilvl w:val="1"/>
          <w:numId w:val="2683"/>
        </w:numPr>
      </w:pPr>
      <w:r>
        <w:t xml:space="preserve">Appeler le GET avant toute génération</w:t>
      </w:r>
    </w:p>
    <w:p>
      <w:pPr>
        <w:pStyle w:val="Compact"/>
        <w:numPr>
          <w:ilvl w:val="0"/>
          <w:numId w:val="268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{resume: null} si aucune génération, sinon {resume:{etat, faits[], prochaines_etapes[], source, genere_le}}.</w:t>
      </w:r>
    </w:p>
    <w:p>
      <w:pPr>
        <w:pStyle w:val="Compact"/>
        <w:numPr>
          <w:ilvl w:val="0"/>
          <w:numId w:val="268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resume_parcours — GET /api/collab/resume/dossier/:id — ResumeParcoursCard.tsx</w:t>
      </w:r>
    </w:p>
    <w:p>
      <w:pPr>
        <w:pStyle w:val="Compact"/>
        <w:numPr>
          <w:ilvl w:val="0"/>
          <w:numId w:val="268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86"/>
    <w:bookmarkStart w:id="887" w:name="X6530e01ad4f7de30f902109b7f4917a1e4d4d7c"/>
    <w:p>
      <w:pPr>
        <w:pStyle w:val="Heading3"/>
      </w:pPr>
      <w:r>
        <w:t xml:space="preserve">TC-COLLAB-047 — Résumé GET : dossier non possédé -&gt; 404 ; 401/403 accès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(auth × rôle × feature × propriété)</w:t>
            </w:r>
          </w:p>
        </w:tc>
      </w:tr>
    </w:tbl>
    <w:p>
      <w:pPr>
        <w:pStyle w:val="Compact"/>
        <w:numPr>
          <w:ilvl w:val="0"/>
          <w:numId w:val="268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a) Léa sur dossier d’Amine ; b) sans cookie ; c) accompagnateur ; d) accompagné sans feature resume_parcours.</w:t>
      </w:r>
    </w:p>
    <w:p>
      <w:pPr>
        <w:pStyle w:val="Compact"/>
        <w:numPr>
          <w:ilvl w:val="0"/>
          <w:numId w:val="268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/api/collab/resume/dossier/</w:t>
      </w:r>
      <w:r>
        <w:t xml:space="preserve"> </w:t>
      </w:r>
      <w:r>
        <w:t xml:space="preserve">pour chaque cas.</w:t>
      </w:r>
    </w:p>
    <w:p>
      <w:pPr>
        <w:pStyle w:val="Compact"/>
        <w:numPr>
          <w:ilvl w:val="0"/>
          <w:numId w:val="268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85"/>
        </w:numPr>
      </w:pPr>
      <w:r>
        <w:t xml:space="preserve">Appeler avec dossier d’autrui</w:t>
      </w:r>
    </w:p>
    <w:p>
      <w:pPr>
        <w:pStyle w:val="Compact"/>
        <w:numPr>
          <w:ilvl w:val="1"/>
          <w:numId w:val="2685"/>
        </w:numPr>
      </w:pPr>
      <w:r>
        <w:t xml:space="preserve">sans session</w:t>
      </w:r>
    </w:p>
    <w:p>
      <w:pPr>
        <w:pStyle w:val="Compact"/>
        <w:numPr>
          <w:ilvl w:val="1"/>
          <w:numId w:val="2685"/>
        </w:numPr>
      </w:pPr>
      <w:r>
        <w:t xml:space="preserve">en accompagnateur</w:t>
      </w:r>
    </w:p>
    <w:p>
      <w:pPr>
        <w:pStyle w:val="Compact"/>
        <w:numPr>
          <w:ilvl w:val="1"/>
          <w:numId w:val="2685"/>
        </w:numPr>
      </w:pPr>
      <w:r>
        <w:t xml:space="preserve">en accompagné au plan limité</w:t>
      </w:r>
    </w:p>
    <w:p>
      <w:pPr>
        <w:pStyle w:val="Compact"/>
        <w:numPr>
          <w:ilvl w:val="0"/>
          <w:numId w:val="268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a) 404</w:t>
      </w:r>
      <w:r>
        <w:t xml:space="preserve"> </w:t>
      </w:r>
      <w:r>
        <w:t xml:space="preserve">‘Parcours introuvable’</w:t>
      </w:r>
      <w:r>
        <w:t xml:space="preserve"> </w:t>
      </w:r>
      <w:r>
        <w:t xml:space="preserve">; b) 401 ; c) 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; d) 403</w:t>
      </w:r>
      <w:r>
        <w:t xml:space="preserve"> </w:t>
      </w:r>
      <w:r>
        <w:t xml:space="preserve">‘Fonctionnalité non disponible dans votre offre’</w:t>
      </w:r>
      <w:r>
        <w:t xml:space="preserve">.</w:t>
      </w:r>
    </w:p>
    <w:p>
      <w:pPr>
        <w:pStyle w:val="Compact"/>
        <w:numPr>
          <w:ilvl w:val="0"/>
          <w:numId w:val="268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resume_parcours — GET /api/collab/resume/dossier/:id</w:t>
      </w:r>
    </w:p>
    <w:p>
      <w:pPr>
        <w:pStyle w:val="Compact"/>
        <w:numPr>
          <w:ilvl w:val="0"/>
          <w:numId w:val="268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87"/>
    <w:bookmarkStart w:id="888" w:name="Xa89ed4e2a4c2d3749663c7116e3508da001384f"/>
    <w:p>
      <w:pPr>
        <w:pStyle w:val="Heading3"/>
      </w:pPr>
      <w:r>
        <w:t xml:space="preserve">TC-COLLAB-048 — Résumé POST (IA) : contrat de réponse + persistance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(champs typés, non-vacuité, persistance/relecture)</w:t>
            </w:r>
          </w:p>
        </w:tc>
      </w:tr>
    </w:tbl>
    <w:p>
      <w:pPr>
        <w:pStyle w:val="Compact"/>
        <w:numPr>
          <w:ilvl w:val="0"/>
          <w:numId w:val="268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Amine, dossier D1 (a des sessions, CR publiés, actions), feature active.</w:t>
      </w:r>
    </w:p>
    <w:p>
      <w:pPr>
        <w:pStyle w:val="Compact"/>
        <w:numPr>
          <w:ilvl w:val="0"/>
          <w:numId w:val="268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/api/collab/resume/dossier/</w:t>
      </w:r>
    </w:p>
    <w:p>
      <w:pPr>
        <w:pStyle w:val="Compact"/>
        <w:numPr>
          <w:ilvl w:val="0"/>
          <w:numId w:val="268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87"/>
        </w:numPr>
      </w:pPr>
      <w:r>
        <w:t xml:space="preserve">Poster pour générer</w:t>
      </w:r>
    </w:p>
    <w:p>
      <w:pPr>
        <w:pStyle w:val="Compact"/>
        <w:numPr>
          <w:ilvl w:val="1"/>
          <w:numId w:val="2687"/>
        </w:numPr>
      </w:pPr>
      <w:r>
        <w:t xml:space="preserve">Vérifier la forme</w:t>
      </w:r>
    </w:p>
    <w:p>
      <w:pPr>
        <w:pStyle w:val="Compact"/>
        <w:numPr>
          <w:ilvl w:val="1"/>
          <w:numId w:val="2687"/>
        </w:numPr>
      </w:pPr>
      <w:r>
        <w:t xml:space="preserve">Relire via GET</w:t>
      </w:r>
    </w:p>
    <w:p>
      <w:pPr>
        <w:pStyle w:val="Compact"/>
        <w:numPr>
          <w:ilvl w:val="0"/>
          <w:numId w:val="268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{etat:</w:t>
      </w:r>
      <w:r>
        <w:t xml:space="preserve">, faits:</w:t>
      </w:r>
      <w:r>
        <w:t xml:space="preserve">, prochaines_etapes:</w:t>
      </w:r>
      <w:r>
        <w:t xml:space="preserve">, source:</w:t>
      </w:r>
      <w:r>
        <w:t xml:space="preserve">‘ia’</w:t>
      </w:r>
      <w:r>
        <w:t xml:space="preserve">|</w:t>
      </w:r>
      <w:r>
        <w:t xml:space="preserve">‘heuristique’</w:t>
      </w:r>
      <w:r>
        <w:t xml:space="preserve">} ; GET renvoie ensuite le même contenu + genere_le (persisté via upsert). Ne pas figer le texte.</w:t>
      </w:r>
    </w:p>
    <w:p>
      <w:pPr>
        <w:pStyle w:val="Compact"/>
        <w:numPr>
          <w:ilvl w:val="0"/>
          <w:numId w:val="268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resume_parcours — POST /api/collab/resume/dossier/:id</w:t>
      </w:r>
    </w:p>
    <w:p>
      <w:pPr>
        <w:pStyle w:val="Compact"/>
        <w:numPr>
          <w:ilvl w:val="0"/>
          <w:numId w:val="268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88"/>
    <w:bookmarkStart w:id="889" w:name="Xdfa2c819d0d79ada620e956a651e9b3e22879c5"/>
    <w:p>
      <w:pPr>
        <w:pStyle w:val="Heading3"/>
      </w:pPr>
      <w:r>
        <w:t xml:space="preserve">TC-COLLAB-049 — Résumé POST : repli heuristique resumeFallback (IA indisponible)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(IA / repli) + test du contrat sur le repli</w:t>
            </w:r>
          </w:p>
        </w:tc>
      </w:tr>
    </w:tbl>
    <w:p>
      <w:pPr>
        <w:pStyle w:val="Compact"/>
        <w:numPr>
          <w:ilvl w:val="0"/>
          <w:numId w:val="268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ANTHROPIC_API_KEY absente (callClaude=null) ; dossier D1 d’Amine avec phase max, CR publiés et actions seedés.</w:t>
      </w:r>
    </w:p>
    <w:p>
      <w:pPr>
        <w:pStyle w:val="Compact"/>
        <w:numPr>
          <w:ilvl w:val="0"/>
          <w:numId w:val="268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/api/collab/resume/dossier/</w:t>
      </w:r>
    </w:p>
    <w:p>
      <w:pPr>
        <w:pStyle w:val="Compact"/>
        <w:numPr>
          <w:ilvl w:val="0"/>
          <w:numId w:val="268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89"/>
        </w:numPr>
      </w:pPr>
      <w:r>
        <w:t xml:space="preserve">Forcer l’indisponibilité IA</w:t>
      </w:r>
    </w:p>
    <w:p>
      <w:pPr>
        <w:pStyle w:val="Compact"/>
        <w:numPr>
          <w:ilvl w:val="1"/>
          <w:numId w:val="2689"/>
        </w:numPr>
      </w:pPr>
      <w:r>
        <w:t xml:space="preserve">Poster la génération</w:t>
      </w:r>
    </w:p>
    <w:p>
      <w:pPr>
        <w:pStyle w:val="Compact"/>
        <w:numPr>
          <w:ilvl w:val="1"/>
          <w:numId w:val="2689"/>
        </w:numPr>
      </w:pPr>
      <w:r>
        <w:t xml:space="preserve">Lire la réponse</w:t>
      </w:r>
    </w:p>
    <w:p>
      <w:pPr>
        <w:pStyle w:val="Compact"/>
        <w:numPr>
          <w:ilvl w:val="0"/>
          <w:numId w:val="268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source==</w:t>
      </w:r>
      <w:r>
        <w:t xml:space="preserve">‘heuristique’</w:t>
      </w:r>
      <w:r>
        <w:t xml:space="preserve"> </w:t>
      </w:r>
      <w:r>
        <w:t xml:space="preserve">; etat mentionne l’étape PHASES_FR[phaseMax], le nombre de CR publiés et d’actions faites ; faits[] contient l’état du questionnaire et des CR ; prochaines_etapes[] = jusqu’à 3 actions non</w:t>
      </w:r>
      <w:r>
        <w:t xml:space="preserve"> </w:t>
      </w:r>
      <w:r>
        <w:t xml:space="preserve">‘fait’</w:t>
      </w:r>
      <w:r>
        <w:t xml:space="preserve"> </w:t>
      </w:r>
      <w:r>
        <w:t xml:space="preserve">(ou [</w:t>
      </w:r>
      <w:r>
        <w:t xml:space="preserve">‘Préparer le prochain entretien.’</w:t>
      </w:r>
      <w:r>
        <w:t xml:space="preserve">] si aucune).</w:t>
      </w:r>
    </w:p>
    <w:p>
      <w:pPr>
        <w:pStyle w:val="Compact"/>
        <w:numPr>
          <w:ilvl w:val="0"/>
          <w:numId w:val="268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resume_parcours — POST …/resume (resumeFallback)</w:t>
      </w:r>
    </w:p>
    <w:p>
      <w:pPr>
        <w:pStyle w:val="Compact"/>
        <w:numPr>
          <w:ilvl w:val="0"/>
          <w:numId w:val="268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89"/>
    <w:bookmarkStart w:id="890" w:name="X453708586172e17302ffb5e73f6434d6d76c1d8"/>
    <w:p>
      <w:pPr>
        <w:pStyle w:val="Heading3"/>
      </w:pPr>
      <w:r>
        <w:t xml:space="preserve">TC-COLLAB-050 — resumeFallback : parcours non démarré (phaseMax &lt; 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(phaseMax=-1, listes vides) — test unitaire du repli</w:t>
            </w:r>
          </w:p>
        </w:tc>
      </w:tr>
    </w:tbl>
    <w:p>
      <w:pPr>
        <w:pStyle w:val="Compact"/>
        <w:numPr>
          <w:ilvl w:val="0"/>
          <w:numId w:val="269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sans aucune session (MAX(phase_atteinte)=NULL -&gt; phaseMax=-1), sans CR publié, sans action.</w:t>
      </w:r>
    </w:p>
    <w:p>
      <w:pPr>
        <w:pStyle w:val="Compact"/>
        <w:numPr>
          <w:ilvl w:val="0"/>
          <w:numId w:val="269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resumeContexte renvoie {phaseMax:-1, nbCr:0, recap:null, actions:[]}.</w:t>
      </w:r>
    </w:p>
    <w:p>
      <w:pPr>
        <w:pStyle w:val="Compact"/>
        <w:numPr>
          <w:ilvl w:val="0"/>
          <w:numId w:val="269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91"/>
        </w:numPr>
      </w:pPr>
      <w:r>
        <w:t xml:space="preserve">Appeler resumeFallback sur un dossier vierge</w:t>
      </w:r>
    </w:p>
    <w:p>
      <w:pPr>
        <w:pStyle w:val="Compact"/>
        <w:numPr>
          <w:ilvl w:val="0"/>
          <w:numId w:val="269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etat ==</w:t>
      </w:r>
      <w:r>
        <w:t xml:space="preserve"> </w:t>
      </w:r>
      <w:r>
        <w:t xml:space="preserve">‘Ton parcours vient de démarrer.’</w:t>
      </w:r>
      <w:r>
        <w:t xml:space="preserve"> </w:t>
      </w:r>
      <w:r>
        <w:t xml:space="preserve">; faits == [</w:t>
      </w:r>
      <w:r>
        <w:t xml:space="preserve">‘Questionnaire initial à compléter.’</w:t>
      </w:r>
      <w:r>
        <w:t xml:space="preserve">,</w:t>
      </w:r>
      <w:r>
        <w:t xml:space="preserve">‘Pas encore de compte rendu publié.’</w:t>
      </w:r>
      <w:r>
        <w:t xml:space="preserve">] ; prochaines_etapes == [</w:t>
      </w:r>
      <w:r>
        <w:t xml:space="preserve">‘Préparer le prochain entretien.’</w:t>
      </w:r>
      <w:r>
        <w:t xml:space="preserve">].</w:t>
      </w:r>
    </w:p>
    <w:p>
      <w:pPr>
        <w:pStyle w:val="Compact"/>
        <w:numPr>
          <w:ilvl w:val="0"/>
          <w:numId w:val="269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resume_parcours — fonction resumeFallback</w:t>
      </w:r>
    </w:p>
    <w:p>
      <w:pPr>
        <w:pStyle w:val="Compact"/>
        <w:numPr>
          <w:ilvl w:val="0"/>
          <w:numId w:val="269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unit/collaboration.test.ts</w:t>
      </w:r>
    </w:p>
    <w:bookmarkEnd w:id="890"/>
    <w:bookmarkStart w:id="891" w:name="Xb948c5160bb6c529e7ebeef33440a0d1fa28168"/>
    <w:p>
      <w:pPr>
        <w:pStyle w:val="Heading3"/>
      </w:pPr>
      <w:r>
        <w:t xml:space="preserve">TC-COLLAB-051 — resumeFallback : agrégats actions (faites vs en cours) et troncature à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(statut fait/non-fait) + valeurs limites (troncature 3)</w:t>
            </w:r>
          </w:p>
        </w:tc>
      </w:tr>
    </w:tbl>
    <w:p>
      <w:pPr>
        <w:pStyle w:val="Compact"/>
        <w:numPr>
          <w:ilvl w:val="0"/>
          <w:numId w:val="269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avec 5 actions dont 2</w:t>
      </w:r>
      <w:r>
        <w:t xml:space="preserve"> </w:t>
      </w:r>
      <w:r>
        <w:t xml:space="preserve">‘fait’</w:t>
      </w:r>
      <w:r>
        <w:t xml:space="preserve"> </w:t>
      </w:r>
      <w:r>
        <w:t xml:space="preserve">et 4 non-</w:t>
      </w:r>
      <w:r>
        <w:t xml:space="preserve">‘fait’</w:t>
      </w:r>
      <w:r>
        <w:t xml:space="preserve"> </w:t>
      </w:r>
      <w:r>
        <w:t xml:space="preserve">(statuts variés a_faire/en_cours), phaseMax=2, nbCr=1.</w:t>
      </w:r>
    </w:p>
    <w:p>
      <w:pPr>
        <w:pStyle w:val="Compact"/>
        <w:numPr>
          <w:ilvl w:val="0"/>
          <w:numId w:val="269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actions: [fait, a_faire×3, en_cours] ; recap renseigné.</w:t>
      </w:r>
    </w:p>
    <w:p>
      <w:pPr>
        <w:pStyle w:val="Compact"/>
        <w:numPr>
          <w:ilvl w:val="0"/>
          <w:numId w:val="269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93"/>
        </w:numPr>
      </w:pPr>
      <w:r>
        <w:t xml:space="preserve">Appeler resumeFallback</w:t>
      </w:r>
    </w:p>
    <w:p>
      <w:pPr>
        <w:pStyle w:val="Compact"/>
        <w:numPr>
          <w:ilvl w:val="1"/>
          <w:numId w:val="2693"/>
        </w:numPr>
      </w:pPr>
      <w:r>
        <w:t xml:space="preserve">Vérifier le décompte et la troncature</w:t>
      </w:r>
    </w:p>
    <w:p>
      <w:pPr>
        <w:pStyle w:val="Compact"/>
        <w:numPr>
          <w:ilvl w:val="0"/>
          <w:numId w:val="269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etat cite PHASES_FR[2]=</w:t>
      </w:r>
      <w:r>
        <w:t xml:space="preserve">‘Explorer l’expérience’</w:t>
      </w:r>
      <w:r>
        <w:t xml:space="preserve">,</w:t>
      </w:r>
      <w:r>
        <w:t xml:space="preserve"> </w:t>
      </w:r>
      <w:r>
        <w:t xml:space="preserve">‘1 compte(s) rendu publié(s)’</w:t>
      </w:r>
      <w:r>
        <w:t xml:space="preserve">, et le nombre d’actions réalisées (filtre statut==</w:t>
      </w:r>
      <w:r>
        <w:t xml:space="preserve">‘fait’</w:t>
      </w:r>
      <w:r>
        <w:t xml:space="preserve">) ; prochaines_etapes = 3 premières actions non-</w:t>
      </w:r>
      <w:r>
        <w:t xml:space="preserve">‘fait’</w:t>
      </w:r>
      <w:r>
        <w:t xml:space="preserve"> </w:t>
      </w:r>
      <w:r>
        <w:t xml:space="preserve">(slice(0,3)) ; faits[0] =</w:t>
      </w:r>
      <w:r>
        <w:t xml:space="preserve"> </w:t>
      </w:r>
      <w:r>
        <w:t xml:space="preserve">‘Ton questionnaire initial est posé.’</w:t>
      </w:r>
      <w:r>
        <w:t xml:space="preserve"> </w:t>
      </w:r>
      <w:r>
        <w:t xml:space="preserve">car recap présent.</w:t>
      </w:r>
    </w:p>
    <w:p>
      <w:pPr>
        <w:pStyle w:val="Compact"/>
        <w:numPr>
          <w:ilvl w:val="0"/>
          <w:numId w:val="269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resume_parcours — resumeFallback / PHASES_FR</w:t>
      </w:r>
    </w:p>
    <w:p>
      <w:pPr>
        <w:pStyle w:val="Compact"/>
        <w:numPr>
          <w:ilvl w:val="0"/>
          <w:numId w:val="269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unit/collaboration.test.ts</w:t>
      </w:r>
    </w:p>
    <w:bookmarkEnd w:id="891"/>
    <w:bookmarkStart w:id="892" w:name="X48ef5d6487135a77dde9cadfdcd4e58662cb348"/>
    <w:p>
      <w:pPr>
        <w:pStyle w:val="Heading3"/>
      </w:pPr>
      <w:r>
        <w:t xml:space="preserve">TC-COLLAB-052 — Résumé POST : ré-génération met à jour (upsert, une seule ligne)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transition d’état (upsert) + non-régression</w:t>
            </w:r>
          </w:p>
        </w:tc>
      </w:tr>
    </w:tbl>
    <w:p>
      <w:pPr>
        <w:pStyle w:val="Compact"/>
        <w:numPr>
          <w:ilvl w:val="0"/>
          <w:numId w:val="26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résumé existe déjà pour D1.</w:t>
      </w:r>
    </w:p>
    <w:p>
      <w:pPr>
        <w:pStyle w:val="Compact"/>
        <w:numPr>
          <w:ilvl w:val="0"/>
          <w:numId w:val="26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/api/collab/resume/dossier/</w:t>
      </w:r>
      <w:r>
        <w:t xml:space="preserve"> </w:t>
      </w:r>
      <w:r>
        <w:t xml:space="preserve">(2e appel)</w:t>
      </w:r>
    </w:p>
    <w:p>
      <w:pPr>
        <w:pStyle w:val="Compact"/>
        <w:numPr>
          <w:ilvl w:val="0"/>
          <w:numId w:val="26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95"/>
        </w:numPr>
      </w:pPr>
      <w:r>
        <w:t xml:space="preserve">Générer une 1re fois</w:t>
      </w:r>
    </w:p>
    <w:p>
      <w:pPr>
        <w:pStyle w:val="Compact"/>
        <w:numPr>
          <w:ilvl w:val="1"/>
          <w:numId w:val="2695"/>
        </w:numPr>
      </w:pPr>
      <w:r>
        <w:t xml:space="preserve">Re-générer</w:t>
      </w:r>
    </w:p>
    <w:p>
      <w:pPr>
        <w:pStyle w:val="Compact"/>
        <w:numPr>
          <w:ilvl w:val="1"/>
          <w:numId w:val="2695"/>
        </w:numPr>
      </w:pPr>
      <w:r>
        <w:t xml:space="preserve">Relire via GET</w:t>
      </w:r>
    </w:p>
    <w:p>
      <w:pPr>
        <w:pStyle w:val="Compact"/>
        <w:numPr>
          <w:ilvl w:val="0"/>
          <w:numId w:val="26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ON CONFLICT(dossier_id) DO UPDATE : une seule ligne en base, genere_le actualisé, contenu remplacé (pas de doublon).</w:t>
      </w:r>
    </w:p>
    <w:p>
      <w:pPr>
        <w:pStyle w:val="Compact"/>
        <w:numPr>
          <w:ilvl w:val="0"/>
          <w:numId w:val="26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resume_parcours — POST /api/collab/resume/dossier/:id</w:t>
      </w:r>
    </w:p>
    <w:p>
      <w:pPr>
        <w:pStyle w:val="Compact"/>
        <w:numPr>
          <w:ilvl w:val="0"/>
          <w:numId w:val="26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92"/>
    <w:bookmarkStart w:id="893" w:name="X35dfc2c987c91f317587f94f6ca5170e575c7f5"/>
    <w:p>
      <w:pPr>
        <w:pStyle w:val="Heading3"/>
      </w:pPr>
      <w:r>
        <w:t xml:space="preserve">TC-COLLAB-053 — Résumé POST : dossier non possédé -&gt; 404 ; 401/403 accès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(auth × rôle × feature × propriété)</w:t>
            </w:r>
          </w:p>
        </w:tc>
      </w:tr>
    </w:tbl>
    <w:p>
      <w:pPr>
        <w:pStyle w:val="Compact"/>
        <w:numPr>
          <w:ilvl w:val="0"/>
          <w:numId w:val="26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a) Léa sur dossier d’Amine ; b) sans cookie ; c) accompagnateur ; d) accompagné sans feature.</w:t>
      </w:r>
    </w:p>
    <w:p>
      <w:pPr>
        <w:pStyle w:val="Compact"/>
        <w:numPr>
          <w:ilvl w:val="0"/>
          <w:numId w:val="26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/api/collab/resume/dossier/</w:t>
      </w:r>
      <w:r>
        <w:t xml:space="preserve"> </w:t>
      </w:r>
      <w:r>
        <w:t xml:space="preserve">pour chaque cas.</w:t>
      </w:r>
    </w:p>
    <w:p>
      <w:pPr>
        <w:pStyle w:val="Compact"/>
        <w:numPr>
          <w:ilvl w:val="0"/>
          <w:numId w:val="26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97"/>
        </w:numPr>
      </w:pPr>
      <w:r>
        <w:t xml:space="preserve">Appeler avec dossier d’autrui</w:t>
      </w:r>
    </w:p>
    <w:p>
      <w:pPr>
        <w:pStyle w:val="Compact"/>
        <w:numPr>
          <w:ilvl w:val="1"/>
          <w:numId w:val="2697"/>
        </w:numPr>
      </w:pPr>
      <w:r>
        <w:t xml:space="preserve">sans session</w:t>
      </w:r>
    </w:p>
    <w:p>
      <w:pPr>
        <w:pStyle w:val="Compact"/>
        <w:numPr>
          <w:ilvl w:val="1"/>
          <w:numId w:val="2697"/>
        </w:numPr>
      </w:pPr>
      <w:r>
        <w:t xml:space="preserve">en accompagnateur</w:t>
      </w:r>
    </w:p>
    <w:p>
      <w:pPr>
        <w:pStyle w:val="Compact"/>
        <w:numPr>
          <w:ilvl w:val="1"/>
          <w:numId w:val="2697"/>
        </w:numPr>
      </w:pPr>
      <w:r>
        <w:t xml:space="preserve">en accompagné au plan limité</w:t>
      </w:r>
    </w:p>
    <w:p>
      <w:pPr>
        <w:pStyle w:val="Compact"/>
        <w:numPr>
          <w:ilvl w:val="0"/>
          <w:numId w:val="26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a) 404</w:t>
      </w:r>
      <w:r>
        <w:t xml:space="preserve"> </w:t>
      </w:r>
      <w:r>
        <w:t xml:space="preserve">‘Parcours introuvable’</w:t>
      </w:r>
      <w:r>
        <w:t xml:space="preserve"> </w:t>
      </w:r>
      <w:r>
        <w:t xml:space="preserve">; b) 401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; c) 403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; d) 403</w:t>
      </w:r>
      <w:r>
        <w:t xml:space="preserve"> </w:t>
      </w:r>
      <w:r>
        <w:t xml:space="preserve">‘Fonctionnalité non disponible dans votre offre’</w:t>
      </w:r>
      <w:r>
        <w:t xml:space="preserve">.</w:t>
      </w:r>
    </w:p>
    <w:p>
      <w:pPr>
        <w:pStyle w:val="Compact"/>
        <w:numPr>
          <w:ilvl w:val="0"/>
          <w:numId w:val="26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resume_parcours — POST /api/collab/resume/dossier/:id</w:t>
      </w:r>
    </w:p>
    <w:p>
      <w:pPr>
        <w:pStyle w:val="Compact"/>
        <w:numPr>
          <w:ilvl w:val="0"/>
          <w:numId w:val="26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893"/>
    <w:bookmarkStart w:id="894" w:name="X270c6802fb12525edf6bcaa4171057d43e4db3c"/>
    <w:p>
      <w:pPr>
        <w:pStyle w:val="Heading3"/>
      </w:pPr>
      <w:r>
        <w:t xml:space="preserve">TC-COLLAB-054 — UI Mutualisation : partager une ressource et la voir dans la bibliothèque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les rôles (accompagnateur)</w:t>
            </w:r>
          </w:p>
        </w:tc>
      </w:tr>
    </w:tbl>
    <w:p>
      <w:pPr>
        <w:pStyle w:val="Compact"/>
        <w:numPr>
          <w:ilvl w:val="0"/>
          <w:numId w:val="26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Mohamed connecté (BoussoleDemo2026), feature mutualisation active.</w:t>
      </w:r>
    </w:p>
    <w:p>
      <w:pPr>
        <w:pStyle w:val="Compact"/>
        <w:numPr>
          <w:ilvl w:val="0"/>
          <w:numId w:val="26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/mutualisation ; formulaire {Titre:</w:t>
      </w:r>
      <w:r>
        <w:t xml:space="preserve">‘Mon astuce’</w:t>
      </w:r>
      <w:r>
        <w:t xml:space="preserve">, Type:</w:t>
      </w:r>
      <w:r>
        <w:t xml:space="preserve">‘Astuce’</w:t>
      </w:r>
      <w:r>
        <w:t xml:space="preserve">, Contenu:</w:t>
      </w:r>
      <w:r>
        <w:t xml:space="preserve">‘…’</w:t>
      </w:r>
      <w:r>
        <w:t xml:space="preserve">}.</w:t>
      </w:r>
    </w:p>
    <w:p>
      <w:pPr>
        <w:pStyle w:val="Compact"/>
        <w:numPr>
          <w:ilvl w:val="0"/>
          <w:numId w:val="26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699"/>
        </w:numPr>
      </w:pPr>
      <w:r>
        <w:t xml:space="preserve">Ouvrir le tableau de bord</w:t>
      </w:r>
    </w:p>
    <w:p>
      <w:pPr>
        <w:pStyle w:val="Compact"/>
        <w:numPr>
          <w:ilvl w:val="1"/>
          <w:numId w:val="2699"/>
        </w:numPr>
      </w:pPr>
      <w:r>
        <w:t xml:space="preserve">Cliquer</w:t>
      </w:r>
      <w:r>
        <w:t xml:space="preserve"> </w:t>
      </w:r>
      <w:r>
        <w:t xml:space="preserve">‘🤝 Mutualisation’</w:t>
      </w:r>
    </w:p>
    <w:p>
      <w:pPr>
        <w:pStyle w:val="Compact"/>
        <w:numPr>
          <w:ilvl w:val="1"/>
          <w:numId w:val="2699"/>
        </w:numPr>
      </w:pPr>
      <w:r>
        <w:t xml:space="preserve">Remplir le formulaire</w:t>
      </w:r>
      <w:r>
        <w:t xml:space="preserve"> </w:t>
      </w:r>
      <w:r>
        <w:t xml:space="preserve">‘Partager une ressource’</w:t>
      </w:r>
    </w:p>
    <w:p>
      <w:pPr>
        <w:pStyle w:val="Compact"/>
        <w:numPr>
          <w:ilvl w:val="1"/>
          <w:numId w:val="2699"/>
        </w:numPr>
      </w:pPr>
      <w:r>
        <w:t xml:space="preserve">Cliquer</w:t>
      </w:r>
      <w:r>
        <w:t xml:space="preserve"> </w:t>
      </w:r>
      <w:r>
        <w:t xml:space="preserve">‘Partager’</w:t>
      </w:r>
    </w:p>
    <w:p>
      <w:pPr>
        <w:pStyle w:val="Compact"/>
        <w:numPr>
          <w:ilvl w:val="0"/>
          <w:numId w:val="26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</w:t>
      </w:r>
      <w:r>
        <w:t xml:space="preserve"> </w:t>
      </w:r>
      <w:r>
        <w:t xml:space="preserve">‘Ressource partagée ✓’</w:t>
      </w:r>
      <w:r>
        <w:t xml:space="preserve"> </w:t>
      </w:r>
      <w:r>
        <w:t xml:space="preserve">; la ressource apparaît dans</w:t>
      </w:r>
      <w:r>
        <w:t xml:space="preserve"> </w:t>
      </w:r>
      <w:r>
        <w:t xml:space="preserve">‘Bibliothèque partagée’</w:t>
      </w:r>
      <w:r>
        <w:t xml:space="preserve">, marquée</w:t>
      </w:r>
      <w:r>
        <w:t xml:space="preserve"> </w:t>
      </w:r>
      <w:r>
        <w:t xml:space="preserve">‘par moi’</w:t>
      </w:r>
      <w:r>
        <w:t xml:space="preserve">, avec les boutons Rendre public / Supprimer ; le compteur (n) s’incrémente.</w:t>
      </w:r>
    </w:p>
    <w:p>
      <w:pPr>
        <w:pStyle w:val="Compact"/>
        <w:numPr>
          <w:ilvl w:val="0"/>
          <w:numId w:val="26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page Mutualisation.tsx (POST+GET /collab/ressources)</w:t>
      </w:r>
    </w:p>
    <w:p>
      <w:pPr>
        <w:pStyle w:val="Compact"/>
        <w:numPr>
          <w:ilvl w:val="0"/>
          <w:numId w:val="26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894"/>
    <w:bookmarkStart w:id="895" w:name="Xafa0ac628289d1dec8a3786e75b58a4f9a00b96"/>
    <w:p>
      <w:pPr>
        <w:pStyle w:val="Heading3"/>
      </w:pPr>
      <w:r>
        <w:t xml:space="preserve">TC-COLLAB-055 — UI Mutualisation : rendre public, copier le lien, ouvrir en navigation privée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(transition interne-&gt;public + lien public anonyme)</w:t>
            </w:r>
          </w:p>
        </w:tc>
      </w:tr>
    </w:tbl>
    <w:p>
      <w:pPr>
        <w:pStyle w:val="Compact"/>
        <w:numPr>
          <w:ilvl w:val="0"/>
          <w:numId w:val="27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connecté, propriétaire d’une ressource interne.</w:t>
      </w:r>
    </w:p>
    <w:p>
      <w:pPr>
        <w:pStyle w:val="Compact"/>
        <w:numPr>
          <w:ilvl w:val="0"/>
          <w:numId w:val="27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Ressource</w:t>
      </w:r>
      <w:r>
        <w:t xml:space="preserve"> </w:t>
      </w:r>
      <w:r>
        <w:t xml:space="preserve">‘Mon astuce’</w:t>
      </w:r>
      <w:r>
        <w:t xml:space="preserve"> </w:t>
      </w:r>
      <w:r>
        <w:t xml:space="preserve">; action</w:t>
      </w:r>
      <w:r>
        <w:t xml:space="preserve"> </w:t>
      </w:r>
      <w:r>
        <w:t xml:space="preserve">‘Rendre public’</w:t>
      </w:r>
      <w:r>
        <w:t xml:space="preserve"> </w:t>
      </w:r>
      <w:r>
        <w:t xml:space="preserve">puis ouverture du lien /ressource/</w:t>
      </w:r>
      <w:r>
        <w:t xml:space="preserve">.</w:t>
      </w:r>
    </w:p>
    <w:p>
      <w:pPr>
        <w:pStyle w:val="Compact"/>
        <w:numPr>
          <w:ilvl w:val="0"/>
          <w:numId w:val="27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01"/>
        </w:numPr>
      </w:pPr>
      <w:r>
        <w:t xml:space="preserve">Cliquer</w:t>
      </w:r>
      <w:r>
        <w:t xml:space="preserve"> </w:t>
      </w:r>
      <w:r>
        <w:t xml:space="preserve">‘🌐 Rendre public’</w:t>
      </w:r>
      <w:r>
        <w:t xml:space="preserve"> </w:t>
      </w:r>
      <w:r>
        <w:t xml:space="preserve">sur sa ressource</w:t>
      </w:r>
    </w:p>
    <w:p>
      <w:pPr>
        <w:pStyle w:val="Compact"/>
        <w:numPr>
          <w:ilvl w:val="1"/>
          <w:numId w:val="2701"/>
        </w:numPr>
      </w:pPr>
      <w:r>
        <w:t xml:space="preserve">Récupérer le lien copié (message</w:t>
      </w:r>
      <w:r>
        <w:t xml:space="preserve"> </w:t>
      </w:r>
      <w:r>
        <w:t xml:space="preserve">‘Lien public copié : …’</w:t>
      </w:r>
      <w:r>
        <w:t xml:space="preserve">)</w:t>
      </w:r>
    </w:p>
    <w:p>
      <w:pPr>
        <w:pStyle w:val="Compact"/>
        <w:numPr>
          <w:ilvl w:val="1"/>
          <w:numId w:val="2701"/>
        </w:numPr>
      </w:pPr>
      <w:r>
        <w:t xml:space="preserve">Ouvrir l’URL dans une session non authentifiée</w:t>
      </w:r>
    </w:p>
    <w:p>
      <w:pPr>
        <w:pStyle w:val="Compact"/>
        <w:numPr>
          <w:ilvl w:val="0"/>
          <w:numId w:val="27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badge</w:t>
      </w:r>
      <w:r>
        <w:t xml:space="preserve"> </w:t>
      </w:r>
      <w:r>
        <w:t xml:space="preserve">‘🌐 public’</w:t>
      </w:r>
      <w:r>
        <w:t xml:space="preserve"> </w:t>
      </w:r>
      <w:r>
        <w:t xml:space="preserve">apparaît ; la page RessourcePublique affiche titre, type, contenu et</w:t>
      </w:r>
      <w:r>
        <w:t xml:space="preserve"> </w:t>
      </w:r>
      <w:r>
        <w:t xml:space="preserve">‘Partagé par</w:t>
      </w:r>
      <w:r>
        <w:t xml:space="preserve"> </w:t>
      </w:r>
      <w:r>
        <w:t xml:space="preserve">’</w:t>
      </w:r>
      <w:r>
        <w:t xml:space="preserve"> </w:t>
      </w:r>
      <w:r>
        <w:t xml:space="preserve">SANS authentification ; le bouton</w:t>
      </w:r>
      <w:r>
        <w:t xml:space="preserve"> </w:t>
      </w:r>
      <w:r>
        <w:t xml:space="preserve">‘🔗 Copier le lien’</w:t>
      </w:r>
      <w:r>
        <w:t xml:space="preserve"> </w:t>
      </w:r>
      <w:r>
        <w:t xml:space="preserve">est disponible.</w:t>
      </w:r>
    </w:p>
    <w:p>
      <w:pPr>
        <w:pStyle w:val="Compact"/>
        <w:numPr>
          <w:ilvl w:val="0"/>
          <w:numId w:val="27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Mutualisation.tsx + RessourcePublique.tsx</w:t>
      </w:r>
    </w:p>
    <w:p>
      <w:pPr>
        <w:pStyle w:val="Compact"/>
        <w:numPr>
          <w:ilvl w:val="0"/>
          <w:numId w:val="27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895"/>
    <w:bookmarkStart w:id="896" w:name="X5249b23b1dbd27a79d3e9b23d552c6630818874"/>
    <w:p>
      <w:pPr>
        <w:pStyle w:val="Heading3"/>
      </w:pPr>
      <w:r>
        <w:t xml:space="preserve">TC-COLLAB-056 — UI Mutualisation : actions limitées aux ressources</w:t>
      </w:r>
      <w:r>
        <w:t xml:space="preserve"> </w:t>
      </w:r>
      <w:r>
        <w:t xml:space="preserve">‘mienne’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 au niveau UI</w:t>
            </w:r>
          </w:p>
        </w:tc>
      </w:tr>
    </w:tbl>
    <w:p>
      <w:pPr>
        <w:pStyle w:val="Compact"/>
        <w:numPr>
          <w:ilvl w:val="0"/>
          <w:numId w:val="27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Bibliothèque contenant des ressources de Mohamed et de Camille ; connecté en Mohamed.</w:t>
      </w:r>
    </w:p>
    <w:p>
      <w:pPr>
        <w:pStyle w:val="Compact"/>
        <w:numPr>
          <w:ilvl w:val="0"/>
          <w:numId w:val="27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/mutualisation.</w:t>
      </w:r>
    </w:p>
    <w:p>
      <w:pPr>
        <w:pStyle w:val="Compact"/>
        <w:numPr>
          <w:ilvl w:val="0"/>
          <w:numId w:val="27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03"/>
        </w:numPr>
      </w:pPr>
      <w:r>
        <w:t xml:space="preserve">Observer une ressource d’un autre auteur (ex. Camille)</w:t>
      </w:r>
    </w:p>
    <w:p>
      <w:pPr>
        <w:pStyle w:val="Compact"/>
        <w:numPr>
          <w:ilvl w:val="1"/>
          <w:numId w:val="2703"/>
        </w:numPr>
      </w:pPr>
      <w:r>
        <w:t xml:space="preserve">Observer une de ses propres ressources</w:t>
      </w:r>
    </w:p>
    <w:p>
      <w:pPr>
        <w:pStyle w:val="Compact"/>
        <w:numPr>
          <w:ilvl w:val="0"/>
          <w:numId w:val="27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ressources d’autrui affichent</w:t>
      </w:r>
      <w:r>
        <w:t xml:space="preserve"> </w:t>
      </w:r>
      <w:r>
        <w:t xml:space="preserve">‘par</w:t>
      </w:r>
      <w:r>
        <w:t xml:space="preserve"> </w:t>
      </w:r>
      <w:r>
        <w:t xml:space="preserve">’</w:t>
      </w:r>
      <w:r>
        <w:t xml:space="preserve"> </w:t>
      </w:r>
      <w:r>
        <w:t xml:space="preserve">sans boutons Rendre public/Copier/Supprimer (rendus uniquement si r.mienne) ; ses propres ressources affichent</w:t>
      </w:r>
      <w:r>
        <w:t xml:space="preserve"> </w:t>
      </w:r>
      <w:r>
        <w:t xml:space="preserve">‘par moi’</w:t>
      </w:r>
      <w:r>
        <w:t xml:space="preserve"> </w:t>
      </w:r>
      <w:r>
        <w:t xml:space="preserve">avec les actions.</w:t>
      </w:r>
    </w:p>
    <w:p>
      <w:pPr>
        <w:pStyle w:val="Compact"/>
        <w:numPr>
          <w:ilvl w:val="0"/>
          <w:numId w:val="27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Mutualisation.tsx (flag mienne)</w:t>
      </w:r>
    </w:p>
    <w:p>
      <w:pPr>
        <w:pStyle w:val="Compact"/>
        <w:numPr>
          <w:ilvl w:val="0"/>
          <w:numId w:val="27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896"/>
    <w:bookmarkStart w:id="897" w:name="X9c34ffe5d726ba5cbc00082bff542cfa09335b6"/>
    <w:p>
      <w:pPr>
        <w:pStyle w:val="Heading3"/>
      </w:pPr>
      <w:r>
        <w:t xml:space="preserve">TC-COLLAB-057 — UI Mutualisation : suppression avec confirmation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(chemin nominal + annulation)</w:t>
            </w:r>
          </w:p>
        </w:tc>
      </w:tr>
    </w:tbl>
    <w:p>
      <w:pPr>
        <w:pStyle w:val="Compact"/>
        <w:numPr>
          <w:ilvl w:val="0"/>
          <w:numId w:val="27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propriétaire d’une ressource.</w:t>
      </w:r>
    </w:p>
    <w:p>
      <w:pPr>
        <w:pStyle w:val="Compact"/>
        <w:numPr>
          <w:ilvl w:val="0"/>
          <w:numId w:val="27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Bouton</w:t>
      </w:r>
      <w:r>
        <w:t xml:space="preserve"> </w:t>
      </w:r>
      <w:r>
        <w:t xml:space="preserve">‘Supprimer’</w:t>
      </w:r>
      <w:r>
        <w:t xml:space="preserve"> </w:t>
      </w:r>
      <w:r>
        <w:t xml:space="preserve">sur une ressource</w:t>
      </w:r>
      <w:r>
        <w:t xml:space="preserve"> </w:t>
      </w:r>
      <w:r>
        <w:t xml:space="preserve">‘mienne’</w:t>
      </w:r>
      <w:r>
        <w:t xml:space="preserve">.</w:t>
      </w:r>
    </w:p>
    <w:p>
      <w:pPr>
        <w:pStyle w:val="Compact"/>
        <w:numPr>
          <w:ilvl w:val="0"/>
          <w:numId w:val="27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05"/>
        </w:numPr>
      </w:pPr>
      <w:r>
        <w:t xml:space="preserve">Cliquer</w:t>
      </w:r>
      <w:r>
        <w:t xml:space="preserve"> </w:t>
      </w:r>
      <w:r>
        <w:t xml:space="preserve">‘Supprimer’</w:t>
      </w:r>
    </w:p>
    <w:p>
      <w:pPr>
        <w:pStyle w:val="Compact"/>
        <w:numPr>
          <w:ilvl w:val="1"/>
          <w:numId w:val="2705"/>
        </w:numPr>
      </w:pPr>
      <w:r>
        <w:t xml:space="preserve">Confirmer la fenêtre window.confirm</w:t>
      </w:r>
    </w:p>
    <w:p>
      <w:pPr>
        <w:pStyle w:val="Compact"/>
        <w:numPr>
          <w:ilvl w:val="0"/>
          <w:numId w:val="27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Après confirmation, la ressource disparaît de la liste (rechargement) ; si annulation, rien ne change.</w:t>
      </w:r>
    </w:p>
    <w:p>
      <w:pPr>
        <w:pStyle w:val="Compact"/>
        <w:numPr>
          <w:ilvl w:val="0"/>
          <w:numId w:val="27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Mutualisation.tsx (DELETE /collab/ressources/:id)</w:t>
      </w:r>
    </w:p>
    <w:p>
      <w:pPr>
        <w:pStyle w:val="Compact"/>
        <w:numPr>
          <w:ilvl w:val="0"/>
          <w:numId w:val="27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897"/>
    <w:bookmarkStart w:id="898" w:name="X7bc26fe0699b7ef252d73b438e10b0328ee4552"/>
    <w:p>
      <w:pPr>
        <w:pStyle w:val="Heading3"/>
      </w:pPr>
      <w:r>
        <w:t xml:space="preserve">TC-COLLAB-058 — UI Mutualisation : entrée masquée si feature absente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+ gating de feature (UI)</w:t>
            </w:r>
          </w:p>
        </w:tc>
      </w:tr>
    </w:tbl>
    <w:p>
      <w:pPr>
        <w:pStyle w:val="Compact"/>
        <w:numPr>
          <w:ilvl w:val="0"/>
          <w:numId w:val="27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dont le plan n’inclut pas</w:t>
      </w:r>
      <w:r>
        <w:t xml:space="preserve"> </w:t>
      </w:r>
      <w:r>
        <w:t xml:space="preserve">‘mutualisation’</w:t>
      </w:r>
      <w:r>
        <w:t xml:space="preserve">.</w:t>
      </w:r>
    </w:p>
    <w:p>
      <w:pPr>
        <w:pStyle w:val="Compact"/>
        <w:numPr>
          <w:ilvl w:val="0"/>
          <w:numId w:val="27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Tableau de bord.</w:t>
      </w:r>
    </w:p>
    <w:p>
      <w:pPr>
        <w:pStyle w:val="Compact"/>
        <w:numPr>
          <w:ilvl w:val="0"/>
          <w:numId w:val="27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07"/>
        </w:numPr>
      </w:pPr>
      <w:r>
        <w:t xml:space="preserve">Se connecter avec un plan sans mutualisation</w:t>
      </w:r>
    </w:p>
    <w:p>
      <w:pPr>
        <w:pStyle w:val="Compact"/>
        <w:numPr>
          <w:ilvl w:val="1"/>
          <w:numId w:val="2707"/>
        </w:numPr>
      </w:pPr>
      <w:r>
        <w:t xml:space="preserve">Observer le tableau de bord</w:t>
      </w:r>
    </w:p>
    <w:p>
      <w:pPr>
        <w:pStyle w:val="Compact"/>
        <w:numPr>
          <w:ilvl w:val="0"/>
          <w:numId w:val="27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lien</w:t>
      </w:r>
      <w:r>
        <w:t xml:space="preserve"> </w:t>
      </w:r>
      <w:r>
        <w:t xml:space="preserve">‘🤝 Mutualisation’</w:t>
      </w:r>
      <w:r>
        <w:t xml:space="preserve"> </w:t>
      </w:r>
      <w:r>
        <w:t xml:space="preserve">n’est pas affiché (mutualisationActive=false) ; un accès direct à /mutualisation aboutit à des appels API 403.</w:t>
      </w:r>
    </w:p>
    <w:p>
      <w:pPr>
        <w:pStyle w:val="Compact"/>
        <w:numPr>
          <w:ilvl w:val="0"/>
          <w:numId w:val="27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mutualisation — Dashboard.tsx (mutualisationActive) + App.tsx route</w:t>
      </w:r>
    </w:p>
    <w:p>
      <w:pPr>
        <w:pStyle w:val="Compact"/>
        <w:numPr>
          <w:ilvl w:val="0"/>
          <w:numId w:val="27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898"/>
    <w:bookmarkStart w:id="899" w:name="X2294256b1946fe8a53966e0034235c60cd7b8b9"/>
    <w:p>
      <w:pPr>
        <w:pStyle w:val="Heading3"/>
      </w:pPr>
      <w:r>
        <w:t xml:space="preserve">TC-COLLAB-059 — UI Problématisation : parcours guidé puis suggestion IA puis enregistrement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les rôles (accompagné) + contrat IA</w:t>
            </w:r>
          </w:p>
        </w:tc>
      </w:tr>
    </w:tbl>
    <w:p>
      <w:pPr>
        <w:pStyle w:val="Compact"/>
        <w:numPr>
          <w:ilvl w:val="0"/>
          <w:numId w:val="27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 connecté, dossier D1, feature problematisation active.</w:t>
      </w:r>
    </w:p>
    <w:p>
      <w:pPr>
        <w:pStyle w:val="Compact"/>
        <w:numPr>
          <w:ilvl w:val="0"/>
          <w:numId w:val="27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Carte</w:t>
      </w:r>
      <w:r>
        <w:t xml:space="preserve"> </w:t>
      </w:r>
      <w:r>
        <w:t xml:space="preserve">‘🎯 Ma problématique’</w:t>
      </w:r>
      <w:r>
        <w:t xml:space="preserve"> </w:t>
      </w:r>
      <w:r>
        <w:t xml:space="preserve">sur la page du parcours.</w:t>
      </w:r>
    </w:p>
    <w:p>
      <w:pPr>
        <w:pStyle w:val="Compact"/>
        <w:numPr>
          <w:ilvl w:val="0"/>
          <w:numId w:val="27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09"/>
        </w:numPr>
      </w:pPr>
      <w:r>
        <w:t xml:space="preserve">Déplier</w:t>
      </w:r>
      <w:r>
        <w:t xml:space="preserve"> </w:t>
      </w:r>
      <w:r>
        <w:t xml:space="preserve">‘Construire ma problématique’</w:t>
      </w:r>
    </w:p>
    <w:p>
      <w:pPr>
        <w:pStyle w:val="Compact"/>
        <w:numPr>
          <w:ilvl w:val="1"/>
          <w:numId w:val="2709"/>
        </w:numPr>
      </w:pPr>
      <w:r>
        <w:t xml:space="preserve">Renseigner les 4 réponses guidées</w:t>
      </w:r>
    </w:p>
    <w:p>
      <w:pPr>
        <w:pStyle w:val="Compact"/>
        <w:numPr>
          <w:ilvl w:val="1"/>
          <w:numId w:val="2709"/>
        </w:numPr>
      </w:pPr>
      <w:r>
        <w:t xml:space="preserve">Cliquer</w:t>
      </w:r>
      <w:r>
        <w:t xml:space="preserve"> </w:t>
      </w:r>
      <w:r>
        <w:t xml:space="preserve">‘✨ Proposer une problématique (IA)’</w:t>
      </w:r>
    </w:p>
    <w:p>
      <w:pPr>
        <w:pStyle w:val="Compact"/>
        <w:numPr>
          <w:ilvl w:val="1"/>
          <w:numId w:val="2709"/>
        </w:numPr>
      </w:pPr>
      <w:r>
        <w:t xml:space="preserve">Ajuster le texte proposé</w:t>
      </w:r>
    </w:p>
    <w:p>
      <w:pPr>
        <w:pStyle w:val="Compact"/>
        <w:numPr>
          <w:ilvl w:val="1"/>
          <w:numId w:val="2709"/>
        </w:numPr>
      </w:pPr>
      <w:r>
        <w:t xml:space="preserve">Cliquer</w:t>
      </w:r>
      <w:r>
        <w:t xml:space="preserve"> </w:t>
      </w:r>
      <w:r>
        <w:t xml:space="preserve">‘Enregistrer’</w:t>
      </w:r>
    </w:p>
    <w:p>
      <w:pPr>
        <w:pStyle w:val="Compact"/>
        <w:numPr>
          <w:ilvl w:val="0"/>
          <w:numId w:val="27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Après IA : message</w:t>
      </w:r>
      <w:r>
        <w:t xml:space="preserve"> </w:t>
      </w:r>
      <w:r>
        <w:t xml:space="preserve">‘Proposition générée — à toi de l’ajuster.’</w:t>
      </w:r>
      <w:r>
        <w:t xml:space="preserve">, champ problématique pré-rempli, éventuelles sous-questions listées ; après Enregistrer :</w:t>
      </w:r>
      <w:r>
        <w:t xml:space="preserve"> </w:t>
      </w:r>
      <w:r>
        <w:t xml:space="preserve">‘Enregistré ✓’</w:t>
      </w:r>
      <w:r>
        <w:t xml:space="preserve"> </w:t>
      </w:r>
      <w:r>
        <w:t xml:space="preserve">; au rechargement, la problématique enregistrée s’affiche en italique (mode réduit).</w:t>
      </w:r>
    </w:p>
    <w:p>
      <w:pPr>
        <w:pStyle w:val="Compact"/>
        <w:numPr>
          <w:ilvl w:val="0"/>
          <w:numId w:val="27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ProblematisationCard.tsx (GET/POST/suggerer)</w:t>
      </w:r>
    </w:p>
    <w:p>
      <w:pPr>
        <w:pStyle w:val="Compact"/>
        <w:numPr>
          <w:ilvl w:val="0"/>
          <w:numId w:val="27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899"/>
    <w:bookmarkStart w:id="900" w:name="X9e3ba9a18598d177b185def95a9214c0d6792ab"/>
    <w:p>
      <w:pPr>
        <w:pStyle w:val="Heading3"/>
      </w:pPr>
      <w:r>
        <w:t xml:space="preserve">TC-COLLAB-060 — UI Problématisation : carte masquée si feature absente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gating de feature (UI)</w:t>
            </w:r>
          </w:p>
        </w:tc>
      </w:tr>
    </w:tbl>
    <w:p>
      <w:pPr>
        <w:pStyle w:val="Compact"/>
        <w:numPr>
          <w:ilvl w:val="0"/>
          <w:numId w:val="27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dont le plan n’inclut pas</w:t>
      </w:r>
      <w:r>
        <w:t xml:space="preserve"> </w:t>
      </w:r>
      <w:r>
        <w:t xml:space="preserve">‘problematisation’</w:t>
      </w:r>
      <w:r>
        <w:t xml:space="preserve">.</w:t>
      </w:r>
    </w:p>
    <w:p>
      <w:pPr>
        <w:pStyle w:val="Compact"/>
        <w:numPr>
          <w:ilvl w:val="0"/>
          <w:numId w:val="27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du parcours.</w:t>
      </w:r>
    </w:p>
    <w:p>
      <w:pPr>
        <w:pStyle w:val="Compact"/>
        <w:numPr>
          <w:ilvl w:val="0"/>
          <w:numId w:val="27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11"/>
        </w:numPr>
      </w:pPr>
      <w:r>
        <w:t xml:space="preserve">Se connecter avec un plan sans problematisation</w:t>
      </w:r>
    </w:p>
    <w:p>
      <w:pPr>
        <w:pStyle w:val="Compact"/>
        <w:numPr>
          <w:ilvl w:val="1"/>
          <w:numId w:val="2711"/>
        </w:numPr>
      </w:pPr>
      <w:r>
        <w:t xml:space="preserve">Ouvrir le parcours</w:t>
      </w:r>
    </w:p>
    <w:p>
      <w:pPr>
        <w:pStyle w:val="Compact"/>
        <w:numPr>
          <w:ilvl w:val="0"/>
          <w:numId w:val="27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carte</w:t>
      </w:r>
      <w:r>
        <w:t xml:space="preserve"> </w:t>
      </w:r>
      <w:r>
        <w:t xml:space="preserve">‘🎯 Ma problématique’</w:t>
      </w:r>
      <w:r>
        <w:t xml:space="preserve"> </w:t>
      </w:r>
      <w:r>
        <w:t xml:space="preserve">n’est pas rendue (useFeature(</w:t>
      </w:r>
      <w:r>
        <w:t xml:space="preserve">‘problematisation’</w:t>
      </w:r>
      <w:r>
        <w:t xml:space="preserve">) faux -&gt; return null) ; aucun appel /collab/problematisation n’est émis.</w:t>
      </w:r>
    </w:p>
    <w:p>
      <w:pPr>
        <w:pStyle w:val="Compact"/>
        <w:numPr>
          <w:ilvl w:val="0"/>
          <w:numId w:val="27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 — ProblematisationCard.tsx (useFeature)</w:t>
      </w:r>
    </w:p>
    <w:p>
      <w:pPr>
        <w:pStyle w:val="Compact"/>
        <w:numPr>
          <w:ilvl w:val="0"/>
          <w:numId w:val="27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900"/>
    <w:bookmarkStart w:id="901" w:name="X8fcf45b8dae6803ec264aea2b3bd5ba7fb893cb"/>
    <w:p>
      <w:pPr>
        <w:pStyle w:val="Heading3"/>
      </w:pPr>
      <w:r>
        <w:t xml:space="preserve">TC-COLLAB-061 — UI Résumé : générer puis mettre à jour</w:t>
      </w:r>
      <w:r>
        <w:t xml:space="preserve"> </w:t>
      </w:r>
      <w:r>
        <w:t xml:space="preserve">‘Où j’en suis’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les rôles (accompagné) + contrat IA</w:t>
            </w:r>
          </w:p>
        </w:tc>
      </w:tr>
    </w:tbl>
    <w:p>
      <w:pPr>
        <w:pStyle w:val="Compact"/>
        <w:numPr>
          <w:ilvl w:val="0"/>
          <w:numId w:val="27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Amine connecté, dossier D1, feature resume_parcours active.</w:t>
      </w:r>
    </w:p>
    <w:p>
      <w:pPr>
        <w:pStyle w:val="Compact"/>
        <w:numPr>
          <w:ilvl w:val="0"/>
          <w:numId w:val="27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Carte</w:t>
      </w:r>
      <w:r>
        <w:t xml:space="preserve"> </w:t>
      </w:r>
      <w:r>
        <w:t xml:space="preserve">‘🧭 Où j’en suis’</w:t>
      </w:r>
      <w:r>
        <w:t xml:space="preserve">.</w:t>
      </w:r>
    </w:p>
    <w:p>
      <w:pPr>
        <w:pStyle w:val="Compact"/>
        <w:numPr>
          <w:ilvl w:val="0"/>
          <w:numId w:val="27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13"/>
        </w:numPr>
      </w:pPr>
      <w:r>
        <w:t xml:space="preserve">Cliquer</w:t>
      </w:r>
      <w:r>
        <w:t xml:space="preserve"> </w:t>
      </w:r>
      <w:r>
        <w:t xml:space="preserve">‘✨ Faire le point’</w:t>
      </w:r>
    </w:p>
    <w:p>
      <w:pPr>
        <w:pStyle w:val="Compact"/>
        <w:numPr>
          <w:ilvl w:val="1"/>
          <w:numId w:val="2713"/>
        </w:numPr>
      </w:pPr>
      <w:r>
        <w:t xml:space="preserve">Observer le résumé</w:t>
      </w:r>
    </w:p>
    <w:p>
      <w:pPr>
        <w:pStyle w:val="Compact"/>
        <w:numPr>
          <w:ilvl w:val="1"/>
          <w:numId w:val="2713"/>
        </w:numPr>
      </w:pPr>
      <w:r>
        <w:t xml:space="preserve">Cliquer</w:t>
      </w:r>
      <w:r>
        <w:t xml:space="preserve"> </w:t>
      </w:r>
      <w:r>
        <w:t xml:space="preserve">‘↻ Mettre à jour’</w:t>
      </w:r>
    </w:p>
    <w:p>
      <w:pPr>
        <w:pStyle w:val="Compact"/>
        <w:numPr>
          <w:ilvl w:val="0"/>
          <w:numId w:val="27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Pendant l’appel le bouton affiche</w:t>
      </w:r>
      <w:r>
        <w:t xml:space="preserve"> </w:t>
      </w:r>
      <w:r>
        <w:t xml:space="preserve">‘Analyse…’</w:t>
      </w:r>
      <w:r>
        <w:t xml:space="preserve"> </w:t>
      </w:r>
      <w:r>
        <w:t xml:space="preserve">; le résumé montre etat, une liste</w:t>
      </w:r>
      <w:r>
        <w:t xml:space="preserve"> </w:t>
      </w:r>
      <w:r>
        <w:t xml:space="preserve">‘faits’</w:t>
      </w:r>
      <w:r>
        <w:t xml:space="preserve"> </w:t>
      </w:r>
      <w:r>
        <w:t xml:space="preserve">et</w:t>
      </w:r>
      <w:r>
        <w:t xml:space="preserve"> </w:t>
      </w:r>
      <w:r>
        <w:t xml:space="preserve">‘Mes prochaines étapes’</w:t>
      </w:r>
      <w:r>
        <w:t xml:space="preserve"> </w:t>
      </w:r>
      <w:r>
        <w:t xml:space="preserve">(➡️) ; après mise à jour le contenu est régénéré ; au rechargement le dernier résumé persiste (GET).</w:t>
      </w:r>
    </w:p>
    <w:p>
      <w:pPr>
        <w:pStyle w:val="Compact"/>
        <w:numPr>
          <w:ilvl w:val="0"/>
          <w:numId w:val="27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resume_parcours — ResumeParcoursCard.tsx (GET/POST)</w:t>
      </w:r>
    </w:p>
    <w:p>
      <w:pPr>
        <w:pStyle w:val="Compact"/>
        <w:numPr>
          <w:ilvl w:val="0"/>
          <w:numId w:val="27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901"/>
    <w:bookmarkStart w:id="902" w:name="X78d0378ead51d288fa09f5d01c2a4048fced276"/>
    <w:p>
      <w:pPr>
        <w:pStyle w:val="Heading3"/>
      </w:pPr>
      <w:r>
        <w:t xml:space="preserve">TC-COLLAB-062 — UI Résumé : carte masquée si feature absente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gating de feature (UI)</w:t>
            </w:r>
          </w:p>
        </w:tc>
      </w:tr>
    </w:tbl>
    <w:p>
      <w:pPr>
        <w:pStyle w:val="Compact"/>
        <w:numPr>
          <w:ilvl w:val="0"/>
          <w:numId w:val="27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dont le plan n’inclut pas</w:t>
      </w:r>
      <w:r>
        <w:t xml:space="preserve"> </w:t>
      </w:r>
      <w:r>
        <w:t xml:space="preserve">‘resume_parcours’</w:t>
      </w:r>
      <w:r>
        <w:t xml:space="preserve">.</w:t>
      </w:r>
    </w:p>
    <w:p>
      <w:pPr>
        <w:pStyle w:val="Compact"/>
        <w:numPr>
          <w:ilvl w:val="0"/>
          <w:numId w:val="27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du parcours.</w:t>
      </w:r>
    </w:p>
    <w:p>
      <w:pPr>
        <w:pStyle w:val="Compact"/>
        <w:numPr>
          <w:ilvl w:val="0"/>
          <w:numId w:val="27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15"/>
        </w:numPr>
      </w:pPr>
      <w:r>
        <w:t xml:space="preserve">Se connecter avec un plan sans resume_parcours</w:t>
      </w:r>
    </w:p>
    <w:p>
      <w:pPr>
        <w:pStyle w:val="Compact"/>
        <w:numPr>
          <w:ilvl w:val="1"/>
          <w:numId w:val="2715"/>
        </w:numPr>
      </w:pPr>
      <w:r>
        <w:t xml:space="preserve">Ouvrir le parcours</w:t>
      </w:r>
    </w:p>
    <w:p>
      <w:pPr>
        <w:pStyle w:val="Compact"/>
        <w:numPr>
          <w:ilvl w:val="0"/>
          <w:numId w:val="27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carte</w:t>
      </w:r>
      <w:r>
        <w:t xml:space="preserve"> </w:t>
      </w:r>
      <w:r>
        <w:t xml:space="preserve">‘🧭 Où j’en suis’</w:t>
      </w:r>
      <w:r>
        <w:t xml:space="preserve"> </w:t>
      </w:r>
      <w:r>
        <w:t xml:space="preserve">n’est pas rendue (useFeature faux -&gt; return null) ; aucun appel /collab/resume n’est émis.</w:t>
      </w:r>
    </w:p>
    <w:p>
      <w:pPr>
        <w:pStyle w:val="Compact"/>
        <w:numPr>
          <w:ilvl w:val="0"/>
          <w:numId w:val="27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resume_parcours — ResumeParcoursCard.tsx (useFeature)</w:t>
      </w:r>
    </w:p>
    <w:p>
      <w:pPr>
        <w:pStyle w:val="Compact"/>
        <w:numPr>
          <w:ilvl w:val="0"/>
          <w:numId w:val="27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902"/>
    <w:bookmarkStart w:id="903" w:name="X619c18909b9183891d79623cea374b5359cf848"/>
    <w:p>
      <w:pPr>
        <w:pStyle w:val="Heading3"/>
      </w:pPr>
      <w:r>
        <w:t xml:space="preserve">TC-COLLAB-063 — UI Ressource publique : token invalide affiche un message d’erreur convivial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(chemin d’erreur, route hors-auth)</w:t>
            </w:r>
          </w:p>
        </w:tc>
      </w:tr>
    </w:tbl>
    <w:p>
      <w:pPr>
        <w:pStyle w:val="Compact"/>
        <w:numPr>
          <w:ilvl w:val="0"/>
          <w:numId w:val="27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 ; token inexistant ou ressource repassée en interne.</w:t>
      </w:r>
    </w:p>
    <w:p>
      <w:pPr>
        <w:pStyle w:val="Compact"/>
        <w:numPr>
          <w:ilvl w:val="0"/>
          <w:numId w:val="27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Navigation vers /ressource/token-invalide.</w:t>
      </w:r>
    </w:p>
    <w:p>
      <w:pPr>
        <w:pStyle w:val="Compact"/>
        <w:numPr>
          <w:ilvl w:val="0"/>
          <w:numId w:val="27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17"/>
        </w:numPr>
      </w:pPr>
      <w:r>
        <w:t xml:space="preserve">Ouvrir l’URL publique avec un token erroné, déconnecté</w:t>
      </w:r>
    </w:p>
    <w:p>
      <w:pPr>
        <w:pStyle w:val="Compact"/>
        <w:numPr>
          <w:ilvl w:val="0"/>
          <w:numId w:val="27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page affiche</w:t>
      </w:r>
      <w:r>
        <w:t xml:space="preserve"> </w:t>
      </w:r>
      <w:r>
        <w:t xml:space="preserve">‘Cette ressource n’existe pas ou n’est plus partagée publiquement.’</w:t>
      </w:r>
      <w:r>
        <w:t xml:space="preserve"> </w:t>
      </w:r>
      <w:r>
        <w:t xml:space="preserve">(catch sur 404) et propose le lien</w:t>
      </w:r>
      <w:r>
        <w:t xml:space="preserve"> </w:t>
      </w:r>
      <w:r>
        <w:t xml:space="preserve">‘Découvrir Boussole’</w:t>
      </w:r>
      <w:r>
        <w:t xml:space="preserve"> </w:t>
      </w:r>
      <w:r>
        <w:t xml:space="preserve">; aucune redirection vers la connexion (route publique).</w:t>
      </w:r>
    </w:p>
    <w:p>
      <w:pPr>
        <w:pStyle w:val="Compact"/>
        <w:numPr>
          <w:ilvl w:val="0"/>
          <w:numId w:val="27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(public) RessourcePublique.tsx — GET /collab/ressources/public/:token</w:t>
      </w:r>
    </w:p>
    <w:p>
      <w:pPr>
        <w:pStyle w:val="Compact"/>
        <w:numPr>
          <w:ilvl w:val="0"/>
          <w:numId w:val="27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903"/>
    <w:bookmarkStart w:id="904" w:name="X46b40b6f720b774beac6f29a1005039247dd4a7"/>
    <w:p>
      <w:pPr>
        <w:pStyle w:val="Heading3"/>
      </w:pPr>
      <w:r>
        <w:t xml:space="preserve">TC-COLLAB-064 — Sécurité : injection SQL inopérante via token public (paramétrage)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malveillante) — test de robustesse</w:t>
            </w:r>
          </w:p>
        </w:tc>
      </w:tr>
    </w:tbl>
    <w:p>
      <w:pPr>
        <w:pStyle w:val="Compact"/>
        <w:numPr>
          <w:ilvl w:val="0"/>
          <w:numId w:val="27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27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/api/collab/ressources/public/’ OR</w:t>
      </w:r>
      <w:r>
        <w:t xml:space="preserve"> </w:t>
      </w:r>
      <w:r>
        <w:t xml:space="preserve">‘1’</w:t>
      </w:r>
      <w:r>
        <w:t xml:space="preserve">=’1 (token avec charge SQL).</w:t>
      </w:r>
    </w:p>
    <w:p>
      <w:pPr>
        <w:pStyle w:val="Compact"/>
        <w:numPr>
          <w:ilvl w:val="0"/>
          <w:numId w:val="27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19"/>
        </w:numPr>
      </w:pPr>
      <w:r>
        <w:t xml:space="preserve">Appeler le lien public avec une charge d’injection dans le token</w:t>
      </w:r>
    </w:p>
    <w:p>
      <w:pPr>
        <w:pStyle w:val="Compact"/>
        <w:numPr>
          <w:ilvl w:val="0"/>
          <w:numId w:val="27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</w:t>
      </w:r>
      <w:r>
        <w:t xml:space="preserve"> </w:t>
      </w:r>
      <w:r>
        <w:t xml:space="preserve">‘Ressource introuvable ou non publique’</w:t>
      </w:r>
      <w:r>
        <w:t xml:space="preserve"> </w:t>
      </w:r>
      <w:r>
        <w:t xml:space="preserve">; les requêtes utilisent des paramètres liés (prepare/get), pas de concaténation : aucune ressource n’est divulguée.</w:t>
      </w:r>
    </w:p>
    <w:p>
      <w:pPr>
        <w:pStyle w:val="Compact"/>
        <w:numPr>
          <w:ilvl w:val="0"/>
          <w:numId w:val="27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(public) GET /api/collab/ressources/public/:token</w:t>
      </w:r>
    </w:p>
    <w:p>
      <w:pPr>
        <w:pStyle w:val="Compact"/>
        <w:numPr>
          <w:ilvl w:val="0"/>
          <w:numId w:val="27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api/collab.test.ts</w:t>
      </w:r>
    </w:p>
    <w:bookmarkEnd w:id="904"/>
    <w:bookmarkEnd w:id="905"/>
    <w:bookmarkStart w:id="955" w:name="domaine-viz-49-cas"/>
    <w:p>
      <w:pPr>
        <w:pStyle w:val="Heading2"/>
      </w:pPr>
      <w:r>
        <w:t xml:space="preserve">Domaine VIZ — 49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2720"/>
        </w:numPr>
      </w:pPr>
      <w:r>
        <w:rPr>
          <w:rStyle w:val="VerbatimChar"/>
        </w:rPr>
        <w:t xml:space="preserve">GET /api/viz/nuage/dossier/:id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nuage_themes</w:t>
      </w:r>
      <w:r>
        <w:t xml:space="preserve"> </w:t>
      </w:r>
      <w:r>
        <w:t xml:space="preserve">· rôle: accompagne|accompagnateur (propriétaire du dossier) — Relit le nuage de thèmes persisté d’un parcours (ou null s’il n’a jamais été généré).</w:t>
      </w:r>
    </w:p>
    <w:p>
      <w:pPr>
        <w:pStyle w:val="Compact"/>
        <w:numPr>
          <w:ilvl w:val="0"/>
          <w:numId w:val="2720"/>
        </w:numPr>
      </w:pPr>
      <w:r>
        <w:rPr>
          <w:rStyle w:val="VerbatimChar"/>
        </w:rPr>
        <w:t xml:space="preserve">POST /api/viz/nuage/dossier/:id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nuage_themes</w:t>
      </w:r>
      <w:r>
        <w:t xml:space="preserve"> </w:t>
      </w:r>
      <w:r>
        <w:t xml:space="preserve">· rôle: accompagne|accompagnateur (propriétaire du dossier) — Génère/regénère le nuage de thèmes via IA (repli heuristique par fréquence), persiste en upsert et renvoie themes + source.</w:t>
      </w:r>
    </w:p>
    <w:p>
      <w:pPr>
        <w:pStyle w:val="Compact"/>
        <w:numPr>
          <w:ilvl w:val="0"/>
          <w:numId w:val="2720"/>
        </w:numPr>
      </w:pPr>
      <w:r>
        <w:rPr>
          <w:rStyle w:val="VerbatimChar"/>
        </w:rPr>
        <w:t xml:space="preserve">GET /api/viz/emotions/catalogue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roue_emotions</w:t>
      </w:r>
      <w:r>
        <w:t xml:space="preserve"> </w:t>
      </w:r>
      <w:r>
        <w:t xml:space="preserve">· rôle: tout authentifié avec la feature — Renvoie le catalogue des 16 émotions catégorisées (cle + famille).</w:t>
      </w:r>
    </w:p>
    <w:p>
      <w:pPr>
        <w:pStyle w:val="Compact"/>
        <w:numPr>
          <w:ilvl w:val="0"/>
          <w:numId w:val="2720"/>
        </w:numPr>
      </w:pPr>
      <w:r>
        <w:rPr>
          <w:rStyle w:val="VerbatimChar"/>
        </w:rPr>
        <w:t xml:space="preserve">GET /api/viz/emotions/dossier/:id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roue_emotions</w:t>
      </w:r>
      <w:r>
        <w:t xml:space="preserve"> </w:t>
      </w:r>
      <w:r>
        <w:t xml:space="preserve">· rôle: accompagne|accompagnateur (propriétaire du dossier) — Renvoie les 30 derniers relevés d’émotions du parcours + agrégat de fréquence par émotion.</w:t>
      </w:r>
    </w:p>
    <w:p>
      <w:pPr>
        <w:pStyle w:val="Compact"/>
        <w:numPr>
          <w:ilvl w:val="0"/>
          <w:numId w:val="2720"/>
        </w:numPr>
      </w:pPr>
      <w:r>
        <w:rPr>
          <w:rStyle w:val="VerbatimChar"/>
        </w:rPr>
        <w:t xml:space="preserve">POST /api/viz/emotions/dossier/:id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roue_emotions</w:t>
      </w:r>
      <w:r>
        <w:t xml:space="preserve"> </w:t>
      </w:r>
      <w:r>
        <w:t xml:space="preserve">· rôle: accompagne|accompagnateur (propriétaire du dossier) — Enregistre un relevé d’émotions (sanitize contre le catalogue, note tronquée à 200), 201 ok.</w:t>
      </w:r>
    </w:p>
    <w:bookmarkStart w:id="906" w:name="X2a38adb2549b196fe4daa90a6dbfcd158783384"/>
    <w:p>
      <w:pPr>
        <w:pStyle w:val="Heading3"/>
      </w:pPr>
      <w:r>
        <w:t xml:space="preserve">TC-VIZ-001 — GET nuage existant - relecture nominale (200, forme du nuage)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et typage de la réponse)</w:t>
            </w:r>
          </w:p>
        </w:tc>
      </w:tr>
    </w:tbl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Amine (afrit_mohamed@yahoo.fr) propriétaire d’un dossier did dont le nuage a déjà été généré (POST préalable).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/api/viz/nuage/dossier/{did}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22"/>
        </w:numPr>
      </w:pPr>
      <w:r>
        <w:t xml:space="preserve">Se connecter (mdp BoussoleDemo2026)</w:t>
      </w:r>
    </w:p>
    <w:p>
      <w:pPr>
        <w:pStyle w:val="Compact"/>
        <w:numPr>
          <w:ilvl w:val="1"/>
          <w:numId w:val="2722"/>
        </w:numPr>
      </w:pPr>
      <w:r>
        <w:t xml:space="preserve">Générer le nuage via POST une fois</w:t>
      </w:r>
    </w:p>
    <w:p>
      <w:pPr>
        <w:pStyle w:val="Compact"/>
        <w:numPr>
          <w:ilvl w:val="1"/>
          <w:numId w:val="2722"/>
        </w:numPr>
      </w:pPr>
      <w:r>
        <w:t xml:space="preserve">Appeler GET /api/viz/nuage/dossier/{did}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200. Corps { nuage: { themes:[{mot:string, poids:number 1..10}], source:</w:t>
      </w:r>
      <w:r>
        <w:t xml:space="preserve">‘ia’</w:t>
      </w:r>
      <w:r>
        <w:t xml:space="preserve">|</w:t>
      </w:r>
      <w:r>
        <w:t xml:space="preserve">‘heuristique’</w:t>
      </w:r>
      <w:r>
        <w:t xml:space="preserve">, genere_le:ISO } }. themes est un tableau non vide, chaque poids entier dans [1,10].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GET /api/viz/nuage/dossier/:id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06"/>
    <w:bookmarkStart w:id="907" w:name="Xb2c58173375317cb6390b48ab673ab5c78067d0"/>
    <w:p>
      <w:pPr>
        <w:pStyle w:val="Heading3"/>
      </w:pPr>
      <w:r>
        <w:t xml:space="preserve">TC-VIZ-002 — GET nuage jamais généré - renvoie nuage:null (200)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(présence vs absence de la ressource)</w:t>
            </w:r>
          </w:p>
        </w:tc>
      </w:tr>
    </w:tbl>
    <w:p>
      <w:pPr>
        <w:pStyle w:val="Compact"/>
        <w:numPr>
          <w:ilvl w:val="0"/>
          <w:numId w:val="27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 pour lequel aucun nuage n’a été persisté (aucune ligne dans nuages_themes).</w:t>
      </w:r>
    </w:p>
    <w:p>
      <w:pPr>
        <w:pStyle w:val="Compact"/>
        <w:numPr>
          <w:ilvl w:val="0"/>
          <w:numId w:val="27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/api/viz/nuage/dossier/{did}</w:t>
      </w:r>
    </w:p>
    <w:p>
      <w:pPr>
        <w:pStyle w:val="Compact"/>
        <w:numPr>
          <w:ilvl w:val="0"/>
          <w:numId w:val="27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24"/>
        </w:numPr>
      </w:pPr>
      <w:r>
        <w:t xml:space="preserve">Se connecter en propriétaire</w:t>
      </w:r>
    </w:p>
    <w:p>
      <w:pPr>
        <w:pStyle w:val="Compact"/>
        <w:numPr>
          <w:ilvl w:val="1"/>
          <w:numId w:val="2724"/>
        </w:numPr>
      </w:pPr>
      <w:r>
        <w:t xml:space="preserve">Choisir un dossier sans nuage</w:t>
      </w:r>
    </w:p>
    <w:p>
      <w:pPr>
        <w:pStyle w:val="Compact"/>
        <w:numPr>
          <w:ilvl w:val="1"/>
          <w:numId w:val="2724"/>
        </w:numPr>
      </w:pPr>
      <w:r>
        <w:t xml:space="preserve">Appeler GET /api/viz/nuage/dossier/{did}</w:t>
      </w:r>
    </w:p>
    <w:p>
      <w:pPr>
        <w:pStyle w:val="Compact"/>
        <w:numPr>
          <w:ilvl w:val="0"/>
          <w:numId w:val="27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avec { nuage: null }. Aucune erreur, branche row=undefined couverte.</w:t>
      </w:r>
    </w:p>
    <w:p>
      <w:pPr>
        <w:pStyle w:val="Compact"/>
        <w:numPr>
          <w:ilvl w:val="0"/>
          <w:numId w:val="27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GET /api/viz/nuage/dossier/:id</w:t>
      </w:r>
    </w:p>
    <w:p>
      <w:pPr>
        <w:pStyle w:val="Compact"/>
        <w:numPr>
          <w:ilvl w:val="0"/>
          <w:numId w:val="27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07"/>
    <w:bookmarkStart w:id="908" w:name="X926731865f53f2002e27e7348ecd5b08f8de0d1"/>
    <w:p>
      <w:pPr>
        <w:pStyle w:val="Heading3"/>
      </w:pPr>
      <w:r>
        <w:t xml:space="preserve">TC-VIZ-003 — GET nuage - non authentifié (401)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(rôle anonyme)</w:t>
            </w:r>
          </w:p>
        </w:tc>
      </w:tr>
    </w:tbl>
    <w:p>
      <w:pPr>
        <w:pStyle w:val="Compact"/>
        <w:numPr>
          <w:ilvl w:val="0"/>
          <w:numId w:val="27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d’authentification (anonyme).</w:t>
      </w:r>
    </w:p>
    <w:p>
      <w:pPr>
        <w:pStyle w:val="Compact"/>
        <w:numPr>
          <w:ilvl w:val="0"/>
          <w:numId w:val="27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/api/viz/nuage/dossier/1 sans cookie boussole_token</w:t>
      </w:r>
    </w:p>
    <w:p>
      <w:pPr>
        <w:pStyle w:val="Compact"/>
        <w:numPr>
          <w:ilvl w:val="0"/>
          <w:numId w:val="27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26"/>
        </w:numPr>
      </w:pPr>
      <w:r>
        <w:t xml:space="preserve">Ne pas se connecter</w:t>
      </w:r>
    </w:p>
    <w:p>
      <w:pPr>
        <w:pStyle w:val="Compact"/>
        <w:numPr>
          <w:ilvl w:val="1"/>
          <w:numId w:val="2726"/>
        </w:numPr>
      </w:pPr>
      <w:r>
        <w:t xml:space="preserve">Appeler GET /api/viz/nuage/dossier/1</w:t>
      </w:r>
    </w:p>
    <w:p>
      <w:pPr>
        <w:pStyle w:val="Compact"/>
        <w:numPr>
          <w:ilvl w:val="0"/>
          <w:numId w:val="27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‘Non authentifié’</w:t>
      </w:r>
      <w:r>
        <w:t xml:space="preserve"> </w:t>
      </w:r>
      <w:r>
        <w:t xml:space="preserve">}. requireAuth bloque avant requireFeature.</w:t>
      </w:r>
    </w:p>
    <w:p>
      <w:pPr>
        <w:pStyle w:val="Compact"/>
        <w:numPr>
          <w:ilvl w:val="0"/>
          <w:numId w:val="27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GET /api/viz/nuage/dossier/:id (requireAuth)</w:t>
      </w:r>
    </w:p>
    <w:p>
      <w:pPr>
        <w:pStyle w:val="Compact"/>
        <w:numPr>
          <w:ilvl w:val="0"/>
          <w:numId w:val="27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08"/>
    <w:bookmarkStart w:id="909" w:name="Xf2611ea3010721b53800202ccfa2d52ac9f92b5"/>
    <w:p>
      <w:pPr>
        <w:pStyle w:val="Heading3"/>
      </w:pPr>
      <w:r>
        <w:t xml:space="preserve">TC-VIZ-004 — GET nuage - feature absente de l’offre (403 requireFeature)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(authentifié x feature présente/absente)</w:t>
            </w:r>
          </w:p>
        </w:tc>
      </w:tr>
    </w:tbl>
    <w:p>
      <w:pPr>
        <w:pStyle w:val="Compact"/>
        <w:numPr>
          <w:ilvl w:val="0"/>
          <w:numId w:val="27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a affecté à l’accompagné un plan (ex. Découverte/socle) dont les features n’incluent PAS</w:t>
      </w:r>
      <w:r>
        <w:t xml:space="preserve"> </w:t>
      </w:r>
      <w:r>
        <w:t xml:space="preserve">‘nuage_themes’</w:t>
      </w:r>
      <w:r>
        <w:t xml:space="preserve"> </w:t>
      </w:r>
      <w:r>
        <w:t xml:space="preserve">(PATCH /api/admin/users/:id { plan_id }).</w:t>
      </w:r>
    </w:p>
    <w:p>
      <w:pPr>
        <w:pStyle w:val="Compact"/>
        <w:numPr>
          <w:ilvl w:val="0"/>
          <w:numId w:val="27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/api/viz/nuage/dossier/{did} avec utilisateur rattaché à un plan sans nuage_themes</w:t>
      </w:r>
    </w:p>
    <w:p>
      <w:pPr>
        <w:pStyle w:val="Compact"/>
        <w:numPr>
          <w:ilvl w:val="0"/>
          <w:numId w:val="27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28"/>
        </w:numPr>
      </w:pPr>
      <w:r>
        <w:t xml:space="preserve">Admin: créer/choisir un plan sans</w:t>
      </w:r>
      <w:r>
        <w:t xml:space="preserve"> </w:t>
      </w:r>
      <w:r>
        <w:t xml:space="preserve">‘nuage_themes’</w:t>
      </w:r>
    </w:p>
    <w:p>
      <w:pPr>
        <w:pStyle w:val="Compact"/>
        <w:numPr>
          <w:ilvl w:val="1"/>
          <w:numId w:val="2728"/>
        </w:numPr>
      </w:pPr>
      <w:r>
        <w:t xml:space="preserve">Admin: affecter ce plan à l’utilisateur</w:t>
      </w:r>
    </w:p>
    <w:p>
      <w:pPr>
        <w:pStyle w:val="Compact"/>
        <w:numPr>
          <w:ilvl w:val="1"/>
          <w:numId w:val="2728"/>
        </w:numPr>
      </w:pPr>
      <w:r>
        <w:t xml:space="preserve">Se connecter en cet utilisateur</w:t>
      </w:r>
    </w:p>
    <w:p>
      <w:pPr>
        <w:pStyle w:val="Compact"/>
        <w:numPr>
          <w:ilvl w:val="1"/>
          <w:numId w:val="2728"/>
        </w:numPr>
      </w:pPr>
      <w:r>
        <w:t xml:space="preserve">Appeler GET /api/viz/nuage/dossier/{did}</w:t>
      </w:r>
    </w:p>
    <w:p>
      <w:pPr>
        <w:pStyle w:val="Compact"/>
        <w:numPr>
          <w:ilvl w:val="0"/>
          <w:numId w:val="27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‘Fonctionnalité non disponible dans votre offre’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7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GET /api/viz/nuage/dossier/:id (requireFeature)</w:t>
      </w:r>
    </w:p>
    <w:p>
      <w:pPr>
        <w:pStyle w:val="Compact"/>
        <w:numPr>
          <w:ilvl w:val="0"/>
          <w:numId w:val="27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09"/>
    <w:bookmarkStart w:id="910" w:name="Xa1215e3438c0ef2f5edba273ff93c016b33d614"/>
    <w:p>
      <w:pPr>
        <w:pStyle w:val="Heading3"/>
      </w:pPr>
      <w:r>
        <w:t xml:space="preserve">TC-VIZ-005 — GET nuage - dossier d’un autre utilisateur (404 propriété)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(contrôle de propriété ownEither)</w:t>
            </w:r>
          </w:p>
        </w:tc>
      </w:tr>
    </w:tbl>
    <w:p>
      <w:pPr>
        <w:pStyle w:val="Compact"/>
        <w:numPr>
          <w:ilvl w:val="0"/>
          <w:numId w:val="27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Léa (lea.martin@boussole.demo) ; did appartient à un dossier dont elle n’est ni accompagne_id ni accompagnateur_id.</w:t>
      </w:r>
    </w:p>
    <w:p>
      <w:pPr>
        <w:pStyle w:val="Compact"/>
        <w:numPr>
          <w:ilvl w:val="0"/>
          <w:numId w:val="27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/api/viz/nuage/dossier/{did_autrui}</w:t>
      </w:r>
    </w:p>
    <w:p>
      <w:pPr>
        <w:pStyle w:val="Compact"/>
        <w:numPr>
          <w:ilvl w:val="0"/>
          <w:numId w:val="27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30"/>
        </w:numPr>
      </w:pPr>
      <w:r>
        <w:t xml:space="preserve">Se connecter en Léa</w:t>
      </w:r>
    </w:p>
    <w:p>
      <w:pPr>
        <w:pStyle w:val="Compact"/>
        <w:numPr>
          <w:ilvl w:val="1"/>
          <w:numId w:val="2730"/>
        </w:numPr>
      </w:pPr>
      <w:r>
        <w:t xml:space="preserve">Identifier un dossier d’Amine</w:t>
      </w:r>
    </w:p>
    <w:p>
      <w:pPr>
        <w:pStyle w:val="Compact"/>
        <w:numPr>
          <w:ilvl w:val="1"/>
          <w:numId w:val="2730"/>
        </w:numPr>
      </w:pPr>
      <w:r>
        <w:t xml:space="preserve">Appeler GET /api/viz/nuage/dossier/{did_autrui}</w:t>
      </w:r>
    </w:p>
    <w:p>
      <w:pPr>
        <w:pStyle w:val="Compact"/>
        <w:numPr>
          <w:ilvl w:val="0"/>
          <w:numId w:val="27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‘Parcours introuvable’</w:t>
      </w:r>
      <w:r>
        <w:t xml:space="preserve"> </w:t>
      </w:r>
      <w:r>
        <w:t xml:space="preserve">}. ownEither renvoie undefined.</w:t>
      </w:r>
    </w:p>
    <w:p>
      <w:pPr>
        <w:pStyle w:val="Compact"/>
        <w:numPr>
          <w:ilvl w:val="0"/>
          <w:numId w:val="27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GET /api/viz/nuage/dossier/:id (ownEither)</w:t>
      </w:r>
    </w:p>
    <w:p>
      <w:pPr>
        <w:pStyle w:val="Compact"/>
        <w:numPr>
          <w:ilvl w:val="0"/>
          <w:numId w:val="27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10"/>
    <w:bookmarkStart w:id="911" w:name="X33d7031ad31af0dbb8acbea4c585988aecb5646"/>
    <w:p>
      <w:pPr>
        <w:pStyle w:val="Heading3"/>
      </w:pPr>
      <w:r>
        <w:t xml:space="preserve">TC-VIZ-006 — GET nuage - id non numérique / inexistant (404)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/ partition d’équivalence (id invalide vs inexistant)</w:t>
            </w:r>
          </w:p>
        </w:tc>
      </w:tr>
    </w:tbl>
    <w:p>
      <w:pPr>
        <w:pStyle w:val="Compact"/>
        <w:numPr>
          <w:ilvl w:val="0"/>
          <w:numId w:val="27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Mohamed (elafrit.mohamed@gmail.com).</w:t>
      </w:r>
    </w:p>
    <w:p>
      <w:pPr>
        <w:pStyle w:val="Compact"/>
        <w:numPr>
          <w:ilvl w:val="0"/>
          <w:numId w:val="27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/api/viz/nuage/dossier/abc puis GET /api/viz/nuage/dossier/999999</w:t>
      </w:r>
    </w:p>
    <w:p>
      <w:pPr>
        <w:pStyle w:val="Compact"/>
        <w:numPr>
          <w:ilvl w:val="0"/>
          <w:numId w:val="27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32"/>
        </w:numPr>
      </w:pPr>
      <w:r>
        <w:t xml:space="preserve">Se connecter</w:t>
      </w:r>
    </w:p>
    <w:p>
      <w:pPr>
        <w:pStyle w:val="Compact"/>
        <w:numPr>
          <w:ilvl w:val="1"/>
          <w:numId w:val="2732"/>
        </w:numPr>
      </w:pPr>
      <w:r>
        <w:t xml:space="preserve">Appeler avec :id=</w:t>
      </w:r>
      <w:r>
        <w:t xml:space="preserve">‘abc’</w:t>
      </w:r>
      <w:r>
        <w:t xml:space="preserve"> </w:t>
      </w:r>
      <w:r>
        <w:t xml:space="preserve">(Number -&gt; NaN)</w:t>
      </w:r>
    </w:p>
    <w:p>
      <w:pPr>
        <w:pStyle w:val="Compact"/>
        <w:numPr>
          <w:ilvl w:val="1"/>
          <w:numId w:val="2732"/>
        </w:numPr>
      </w:pPr>
      <w:r>
        <w:t xml:space="preserve">Appeler avec :id=999999 (inexistant)</w:t>
      </w:r>
    </w:p>
    <w:p>
      <w:pPr>
        <w:pStyle w:val="Compact"/>
        <w:numPr>
          <w:ilvl w:val="0"/>
          <w:numId w:val="27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‘Parcours introuvable’</w:t>
      </w:r>
      <w:r>
        <w:t xml:space="preserve"> </w:t>
      </w:r>
      <w:r>
        <w:t xml:space="preserve">} dans les deux cas (ownEither ne trouve aucune ligne).</w:t>
      </w:r>
    </w:p>
    <w:p>
      <w:pPr>
        <w:pStyle w:val="Compact"/>
        <w:numPr>
          <w:ilvl w:val="0"/>
          <w:numId w:val="27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GET /api/viz/nuage/dossier/:id</w:t>
      </w:r>
    </w:p>
    <w:p>
      <w:pPr>
        <w:pStyle w:val="Compact"/>
        <w:numPr>
          <w:ilvl w:val="0"/>
          <w:numId w:val="27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11"/>
    <w:bookmarkStart w:id="912" w:name="X0c0f6ab8441c103214b946405b1b846cd40bbd3"/>
    <w:p>
      <w:pPr>
        <w:pStyle w:val="Heading3"/>
      </w:pPr>
      <w:r>
        <w:t xml:space="preserve">TC-VIZ-007 — POST nuage - génération nominale par contrat (200, themes + source)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(champs présents, typés, non vides ; gating IA/repli)</w:t>
            </w:r>
          </w:p>
        </w:tc>
      </w:tr>
    </w:tbl>
    <w:p>
      <w:pPr>
        <w:pStyle w:val="Compact"/>
        <w:numPr>
          <w:ilvl w:val="0"/>
          <w:numId w:val="27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 riche en contenu (questionnaire récap, CR publiés, notes, journal partagé, fil rouge) &gt; 80 caractères agrégés.</w:t>
      </w:r>
    </w:p>
    <w:p>
      <w:pPr>
        <w:pStyle w:val="Compact"/>
        <w:numPr>
          <w:ilvl w:val="0"/>
          <w:numId w:val="27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/api/viz/nuage/dossier/{did} (body vide)</w:t>
      </w:r>
    </w:p>
    <w:p>
      <w:pPr>
        <w:pStyle w:val="Compact"/>
        <w:numPr>
          <w:ilvl w:val="0"/>
          <w:numId w:val="27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34"/>
        </w:numPr>
      </w:pPr>
      <w:r>
        <w:t xml:space="preserve">Se connecter en propriétaire</w:t>
      </w:r>
    </w:p>
    <w:p>
      <w:pPr>
        <w:pStyle w:val="Compact"/>
        <w:numPr>
          <w:ilvl w:val="1"/>
          <w:numId w:val="2734"/>
        </w:numPr>
      </w:pPr>
      <w:r>
        <w:t xml:space="preserve">Appeler POST /api/viz/nuage/dossier/{did}</w:t>
      </w:r>
    </w:p>
    <w:p>
      <w:pPr>
        <w:pStyle w:val="Compact"/>
        <w:numPr>
          <w:ilvl w:val="0"/>
          <w:numId w:val="27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themes:[{mot:string non vide, poids:int 1..10}], source:</w:t>
      </w:r>
      <w:r>
        <w:t xml:space="preserve">‘ia’</w:t>
      </w:r>
      <w:r>
        <w:t xml:space="preserve">|</w:t>
      </w:r>
      <w:r>
        <w:t xml:space="preserve">‘heuristique’</w:t>
      </w:r>
      <w:r>
        <w:t xml:space="preserve"> </w:t>
      </w:r>
      <w:r>
        <w:t xml:space="preserve">}. &lt;=24 thèmes. Sans clé API ou si l’IA échoue, source=</w:t>
      </w:r>
      <w:r>
        <w:t xml:space="preserve">‘heuristique’</w:t>
      </w:r>
      <w:r>
        <w:t xml:space="preserve"> </w:t>
      </w:r>
      <w:r>
        <w:t xml:space="preserve">mais le contrat reste respecté (NE PAS figer le texte des mots).</w:t>
      </w:r>
    </w:p>
    <w:p>
      <w:pPr>
        <w:pStyle w:val="Compact"/>
        <w:numPr>
          <w:ilvl w:val="0"/>
          <w:numId w:val="27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POST /api/viz/nuage/dossier/:id</w:t>
      </w:r>
    </w:p>
    <w:p>
      <w:pPr>
        <w:pStyle w:val="Compact"/>
        <w:numPr>
          <w:ilvl w:val="0"/>
          <w:numId w:val="27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12"/>
    <w:bookmarkStart w:id="913" w:name="X0b192cfb85be6099ec5165836834368d9c36583"/>
    <w:p>
      <w:pPr>
        <w:pStyle w:val="Heading3"/>
      </w:pPr>
      <w:r>
        <w:t xml:space="preserve">TC-VIZ-008 — POST nuage - persistance et relecture (upsert puis GET cohérent)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(persistance/relecture)</w:t>
            </w:r>
          </w:p>
        </w:tc>
      </w:tr>
    </w:tbl>
    <w:p>
      <w:pPr>
        <w:pStyle w:val="Compact"/>
        <w:numPr>
          <w:ilvl w:val="0"/>
          <w:numId w:val="27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did.</w:t>
      </w:r>
    </w:p>
    <w:p>
      <w:pPr>
        <w:pStyle w:val="Compact"/>
        <w:numPr>
          <w:ilvl w:val="0"/>
          <w:numId w:val="27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puis GET /api/viz/nuage/dossier/{did}</w:t>
      </w:r>
    </w:p>
    <w:p>
      <w:pPr>
        <w:pStyle w:val="Compact"/>
        <w:numPr>
          <w:ilvl w:val="0"/>
          <w:numId w:val="27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36"/>
        </w:numPr>
      </w:pPr>
      <w:r>
        <w:t xml:space="preserve">POST /api/viz/nuage/dossier/{did}</w:t>
      </w:r>
    </w:p>
    <w:p>
      <w:pPr>
        <w:pStyle w:val="Compact"/>
        <w:numPr>
          <w:ilvl w:val="1"/>
          <w:numId w:val="2736"/>
        </w:numPr>
      </w:pPr>
      <w:r>
        <w:t xml:space="preserve">Noter themes/source renvoyés</w:t>
      </w:r>
    </w:p>
    <w:p>
      <w:pPr>
        <w:pStyle w:val="Compact"/>
        <w:numPr>
          <w:ilvl w:val="1"/>
          <w:numId w:val="2736"/>
        </w:numPr>
      </w:pPr>
      <w:r>
        <w:t xml:space="preserve">GET /api/viz/nuage/dossier/{did}</w:t>
      </w:r>
    </w:p>
    <w:p>
      <w:pPr>
        <w:pStyle w:val="Compact"/>
        <w:numPr>
          <w:ilvl w:val="0"/>
          <w:numId w:val="27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GET renvoie nuage.themes identiques à ceux du POST, plus source et genere_le (datetime now). Une seule ligne en base (ON CONFLICT(dossier_id) DO UPDATE).</w:t>
      </w:r>
    </w:p>
    <w:p>
      <w:pPr>
        <w:pStyle w:val="Compact"/>
        <w:numPr>
          <w:ilvl w:val="0"/>
          <w:numId w:val="27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POST + GET /api/viz/nuage/dossier/:id</w:t>
      </w:r>
    </w:p>
    <w:p>
      <w:pPr>
        <w:pStyle w:val="Compact"/>
        <w:numPr>
          <w:ilvl w:val="0"/>
          <w:numId w:val="27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13"/>
    <w:bookmarkStart w:id="914" w:name="X66c750e4e20b95eb76ace1a746d36ae23f7b407"/>
    <w:p>
      <w:pPr>
        <w:pStyle w:val="Heading3"/>
      </w:pPr>
      <w:r>
        <w:t xml:space="preserve">TC-VIZ-009 — POST nuage - régénération met à jour sans doublon (idempotence upsert)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(conflit/upsert ON CONFLICT)</w:t>
            </w:r>
          </w:p>
        </w:tc>
      </w:tr>
    </w:tbl>
    <w:p>
      <w:pPr>
        <w:pStyle w:val="Compact"/>
        <w:numPr>
          <w:ilvl w:val="0"/>
          <w:numId w:val="27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 déjà doté d’un nuage.</w:t>
      </w:r>
    </w:p>
    <w:p>
      <w:pPr>
        <w:pStyle w:val="Compact"/>
        <w:numPr>
          <w:ilvl w:val="0"/>
          <w:numId w:val="27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/api/viz/nuage/dossier/{did} appelé deux fois</w:t>
      </w:r>
    </w:p>
    <w:p>
      <w:pPr>
        <w:pStyle w:val="Compact"/>
        <w:numPr>
          <w:ilvl w:val="0"/>
          <w:numId w:val="27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38"/>
        </w:numPr>
      </w:pPr>
      <w:r>
        <w:t xml:space="preserve">POST une 1re fois</w:t>
      </w:r>
    </w:p>
    <w:p>
      <w:pPr>
        <w:pStyle w:val="Compact"/>
        <w:numPr>
          <w:ilvl w:val="1"/>
          <w:numId w:val="2738"/>
        </w:numPr>
      </w:pPr>
      <w:r>
        <w:t xml:space="preserve">POST une 2e fois</w:t>
      </w:r>
    </w:p>
    <w:p>
      <w:pPr>
        <w:pStyle w:val="Compact"/>
        <w:numPr>
          <w:ilvl w:val="1"/>
          <w:numId w:val="2738"/>
        </w:numPr>
      </w:pPr>
      <w:r>
        <w:t xml:space="preserve">Vérifier en base nuages_themes WHERE dossier_id={did}</w:t>
      </w:r>
    </w:p>
    <w:p>
      <w:pPr>
        <w:pStyle w:val="Compact"/>
        <w:numPr>
          <w:ilvl w:val="0"/>
          <w:numId w:val="27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Toujours exactement 1 ligne pour ce dossier ; genere_le mis à jour. Pas de violation de contrainte d’unicité.</w:t>
      </w:r>
    </w:p>
    <w:p>
      <w:pPr>
        <w:pStyle w:val="Compact"/>
        <w:numPr>
          <w:ilvl w:val="0"/>
          <w:numId w:val="27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POST /api/viz/nuage/dossier/:id</w:t>
      </w:r>
    </w:p>
    <w:p>
      <w:pPr>
        <w:pStyle w:val="Compact"/>
        <w:numPr>
          <w:ilvl w:val="0"/>
          <w:numId w:val="27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14"/>
    <w:bookmarkStart w:id="915" w:name="X5ac5047ed3e6b4dde53432be8b05bc651c5fced"/>
    <w:p>
      <w:pPr>
        <w:pStyle w:val="Heading3"/>
      </w:pPr>
      <w:r>
        <w:t xml:space="preserve">TC-VIZ-010 — POST nuage - dossier quasi vide =&gt; repli heuristique (source=</w:t>
      </w:r>
      <w:r>
        <w:t xml:space="preserve">‘heuristique’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(seuil de longueur 80) + partition (contenu suffisant/insuffisant)</w:t>
            </w:r>
          </w:p>
        </w:tc>
      </w:tr>
    </w:tbl>
    <w:p>
      <w:pPr>
        <w:pStyle w:val="Compact"/>
        <w:numPr>
          <w:ilvl w:val="0"/>
          <w:numId w:val="27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 dont le texte agrégé fait &lt;= 80 caractères (branche txt.trim().length&gt;80 fausse).</w:t>
      </w:r>
    </w:p>
    <w:p>
      <w:pPr>
        <w:pStyle w:val="Compact"/>
        <w:numPr>
          <w:ilvl w:val="0"/>
          <w:numId w:val="27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/api/viz/nuage/dossier/{did}</w:t>
      </w:r>
    </w:p>
    <w:p>
      <w:pPr>
        <w:pStyle w:val="Compact"/>
        <w:numPr>
          <w:ilvl w:val="0"/>
          <w:numId w:val="27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40"/>
        </w:numPr>
      </w:pPr>
      <w:r>
        <w:t xml:space="preserve">Choisir/créer un dossier sans contenu textuel</w:t>
      </w:r>
    </w:p>
    <w:p>
      <w:pPr>
        <w:pStyle w:val="Compact"/>
        <w:numPr>
          <w:ilvl w:val="1"/>
          <w:numId w:val="2740"/>
        </w:numPr>
      </w:pPr>
      <w:r>
        <w:t xml:space="preserve">Appeler POST /api/viz/nuage/dossier/{did}</w:t>
      </w:r>
    </w:p>
    <w:p>
      <w:pPr>
        <w:pStyle w:val="Compact"/>
        <w:numPr>
          <w:ilvl w:val="0"/>
          <w:numId w:val="27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200. L’IA n’est pas appelée ; result vient de nuageFallback ; source=</w:t>
      </w:r>
      <w:r>
        <w:t xml:space="preserve">‘heuristique’</w:t>
      </w:r>
      <w:r>
        <w:t xml:space="preserve">. themes peut être vide si aucun mot &gt;=4 lettres.</w:t>
      </w:r>
    </w:p>
    <w:p>
      <w:pPr>
        <w:pStyle w:val="Compact"/>
        <w:numPr>
          <w:ilvl w:val="0"/>
          <w:numId w:val="27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POST /api/viz/nuage/dossier/:id (branche fallback)</w:t>
      </w:r>
    </w:p>
    <w:p>
      <w:pPr>
        <w:pStyle w:val="Compact"/>
        <w:numPr>
          <w:ilvl w:val="0"/>
          <w:numId w:val="27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15"/>
    <w:bookmarkStart w:id="916" w:name="Xd00a3175f4483fcfd5338cb9332b10d516dc400"/>
    <w:p>
      <w:pPr>
        <w:pStyle w:val="Heading3"/>
      </w:pPr>
      <w:r>
        <w:t xml:space="preserve">TC-VIZ-011 — POST nuage - 401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7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Anonyme.</w:t>
      </w:r>
    </w:p>
    <w:p>
      <w:pPr>
        <w:pStyle w:val="Compact"/>
        <w:numPr>
          <w:ilvl w:val="0"/>
          <w:numId w:val="27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/api/viz/nuage/dossier/1 sans cookie</w:t>
      </w:r>
    </w:p>
    <w:p>
      <w:pPr>
        <w:pStyle w:val="Compact"/>
        <w:numPr>
          <w:ilvl w:val="0"/>
          <w:numId w:val="27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42"/>
        </w:numPr>
      </w:pPr>
      <w:r>
        <w:t xml:space="preserve">Ne pas se connecter</w:t>
      </w:r>
    </w:p>
    <w:p>
      <w:pPr>
        <w:pStyle w:val="Compact"/>
        <w:numPr>
          <w:ilvl w:val="1"/>
          <w:numId w:val="2742"/>
        </w:numPr>
      </w:pPr>
      <w:r>
        <w:t xml:space="preserve">Appeler POST /api/viz/nuage/dossier/1</w:t>
      </w:r>
    </w:p>
    <w:p>
      <w:pPr>
        <w:pStyle w:val="Compact"/>
        <w:numPr>
          <w:ilvl w:val="0"/>
          <w:numId w:val="27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7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POST /api/viz/nuage/dossier/:id (requireAuth)</w:t>
      </w:r>
    </w:p>
    <w:p>
      <w:pPr>
        <w:pStyle w:val="Compact"/>
        <w:numPr>
          <w:ilvl w:val="0"/>
          <w:numId w:val="27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16"/>
    <w:bookmarkStart w:id="917" w:name="X4dc7fea6bb94b51033600785bb1d71786675807"/>
    <w:p>
      <w:pPr>
        <w:pStyle w:val="Heading3"/>
      </w:pPr>
      <w:r>
        <w:t xml:space="preserve">TC-VIZ-012 — POST nuage - 403 feature non disponible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(feature absente)</w:t>
            </w:r>
          </w:p>
        </w:tc>
      </w:tr>
    </w:tbl>
    <w:p>
      <w:pPr>
        <w:pStyle w:val="Compact"/>
        <w:numPr>
          <w:ilvl w:val="0"/>
          <w:numId w:val="27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rattaché à un plan sans</w:t>
      </w:r>
      <w:r>
        <w:t xml:space="preserve"> </w:t>
      </w:r>
      <w:r>
        <w:t xml:space="preserve">‘nuage_themes’</w:t>
      </w:r>
      <w:r>
        <w:t xml:space="preserve">.</w:t>
      </w:r>
    </w:p>
    <w:p>
      <w:pPr>
        <w:pStyle w:val="Compact"/>
        <w:numPr>
          <w:ilvl w:val="0"/>
          <w:numId w:val="27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/api/viz/nuage/dossier/{did}</w:t>
      </w:r>
    </w:p>
    <w:p>
      <w:pPr>
        <w:pStyle w:val="Compact"/>
        <w:numPr>
          <w:ilvl w:val="0"/>
          <w:numId w:val="27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44"/>
        </w:numPr>
      </w:pPr>
      <w:r>
        <w:t xml:space="preserve">Admin: affecter un plan sans nuage_themes</w:t>
      </w:r>
    </w:p>
    <w:p>
      <w:pPr>
        <w:pStyle w:val="Compact"/>
        <w:numPr>
          <w:ilvl w:val="1"/>
          <w:numId w:val="2744"/>
        </w:numPr>
      </w:pPr>
      <w:r>
        <w:t xml:space="preserve">Se connecter</w:t>
      </w:r>
    </w:p>
    <w:p>
      <w:pPr>
        <w:pStyle w:val="Compact"/>
        <w:numPr>
          <w:ilvl w:val="1"/>
          <w:numId w:val="2744"/>
        </w:numPr>
      </w:pPr>
      <w:r>
        <w:t xml:space="preserve">Appeler POST /api/viz/nuage/dossier/{did}</w:t>
      </w:r>
    </w:p>
    <w:p>
      <w:pPr>
        <w:pStyle w:val="Compact"/>
        <w:numPr>
          <w:ilvl w:val="0"/>
          <w:numId w:val="27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‘Fonctionnalité non disponible dans votre offre’</w:t>
      </w:r>
      <w:r>
        <w:t xml:space="preserve"> </w:t>
      </w:r>
      <w:r>
        <w:t xml:space="preserve">}. Aucune écriture en base.</w:t>
      </w:r>
    </w:p>
    <w:p>
      <w:pPr>
        <w:pStyle w:val="Compact"/>
        <w:numPr>
          <w:ilvl w:val="0"/>
          <w:numId w:val="27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POST /api/viz/nuage/dossier/:id (requireFeature)</w:t>
      </w:r>
    </w:p>
    <w:p>
      <w:pPr>
        <w:pStyle w:val="Compact"/>
        <w:numPr>
          <w:ilvl w:val="0"/>
          <w:numId w:val="27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17"/>
    <w:bookmarkStart w:id="918" w:name="X1911bbd2a3499c8105c55e5ea316f219819cb3e"/>
    <w:p>
      <w:pPr>
        <w:pStyle w:val="Heading3"/>
      </w:pPr>
      <w:r>
        <w:t xml:space="preserve">TC-VIZ-013 — POST nuage - 404 dossier d’autrui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 ownEither)</w:t>
            </w:r>
          </w:p>
        </w:tc>
      </w:tr>
    </w:tbl>
    <w:p>
      <w:pPr>
        <w:pStyle w:val="Compact"/>
        <w:numPr>
          <w:ilvl w:val="0"/>
          <w:numId w:val="27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Karim (karim.benali@boussole.demo) ; did appartient à un autre utilisateur.</w:t>
      </w:r>
    </w:p>
    <w:p>
      <w:pPr>
        <w:pStyle w:val="Compact"/>
        <w:numPr>
          <w:ilvl w:val="0"/>
          <w:numId w:val="27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/api/viz/nuage/dossier/{did_autrui}</w:t>
      </w:r>
    </w:p>
    <w:p>
      <w:pPr>
        <w:pStyle w:val="Compact"/>
        <w:numPr>
          <w:ilvl w:val="0"/>
          <w:numId w:val="27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46"/>
        </w:numPr>
      </w:pPr>
      <w:r>
        <w:t xml:space="preserve">Se connecter en Karim</w:t>
      </w:r>
    </w:p>
    <w:p>
      <w:pPr>
        <w:pStyle w:val="Compact"/>
        <w:numPr>
          <w:ilvl w:val="1"/>
          <w:numId w:val="2746"/>
        </w:numPr>
      </w:pPr>
      <w:r>
        <w:t xml:space="preserve">Appeler POST sur un dossier d’Amine</w:t>
      </w:r>
    </w:p>
    <w:p>
      <w:pPr>
        <w:pStyle w:val="Compact"/>
        <w:numPr>
          <w:ilvl w:val="0"/>
          <w:numId w:val="27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‘Parcours introuvable’</w:t>
      </w:r>
      <w:r>
        <w:t xml:space="preserve"> </w:t>
      </w:r>
      <w:r>
        <w:t xml:space="preserve">}. Aucune génération ni écriture.</w:t>
      </w:r>
    </w:p>
    <w:p>
      <w:pPr>
        <w:pStyle w:val="Compact"/>
        <w:numPr>
          <w:ilvl w:val="0"/>
          <w:numId w:val="27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POST /api/viz/nuage/dossier/:id (ownEither)</w:t>
      </w:r>
    </w:p>
    <w:p>
      <w:pPr>
        <w:pStyle w:val="Compact"/>
        <w:numPr>
          <w:ilvl w:val="0"/>
          <w:numId w:val="27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18"/>
    <w:bookmarkStart w:id="919" w:name="Xe0fd356b1637dec328b972cbf7f80e3631f0819"/>
    <w:p>
      <w:pPr>
        <w:pStyle w:val="Heading3"/>
      </w:pPr>
      <w:r>
        <w:t xml:space="preserve">TC-VIZ-014 — POST nuage - accès par l’accompagnateur du dossier (ownEither côté accompagnateur)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(les deux parties propriétaires)</w:t>
            </w:r>
          </w:p>
        </w:tc>
      </w:tr>
    </w:tbl>
    <w:p>
      <w:pPr>
        <w:pStyle w:val="Compact"/>
        <w:numPr>
          <w:ilvl w:val="0"/>
          <w:numId w:val="27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Mohamed, propriétaire (accompagnateur_id) du dossier did d’Amine.</w:t>
      </w:r>
    </w:p>
    <w:p>
      <w:pPr>
        <w:pStyle w:val="Compact"/>
        <w:numPr>
          <w:ilvl w:val="0"/>
          <w:numId w:val="27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/api/viz/nuage/dossier/{did}</w:t>
      </w:r>
    </w:p>
    <w:p>
      <w:pPr>
        <w:pStyle w:val="Compact"/>
        <w:numPr>
          <w:ilvl w:val="0"/>
          <w:numId w:val="27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48"/>
        </w:numPr>
      </w:pPr>
      <w:r>
        <w:t xml:space="preserve">Se connecter en accompagnateur</w:t>
      </w:r>
    </w:p>
    <w:p>
      <w:pPr>
        <w:pStyle w:val="Compact"/>
        <w:numPr>
          <w:ilvl w:val="1"/>
          <w:numId w:val="2748"/>
        </w:numPr>
      </w:pPr>
      <w:r>
        <w:t xml:space="preserve">Appeler POST sur le dossier qu’il suit</w:t>
      </w:r>
    </w:p>
    <w:p>
      <w:pPr>
        <w:pStyle w:val="Compact"/>
        <w:numPr>
          <w:ilvl w:val="0"/>
          <w:numId w:val="27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(génération autorisée). Confirme que ownEither accepte aussi l’accompagnateur, pas seulement l’accompagné.</w:t>
      </w:r>
    </w:p>
    <w:p>
      <w:pPr>
        <w:pStyle w:val="Compact"/>
        <w:numPr>
          <w:ilvl w:val="0"/>
          <w:numId w:val="27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POST /api/viz/nuage/dossier/:id (ownEither OR)</w:t>
      </w:r>
    </w:p>
    <w:p>
      <w:pPr>
        <w:pStyle w:val="Compact"/>
        <w:numPr>
          <w:ilvl w:val="0"/>
          <w:numId w:val="27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19"/>
    <w:bookmarkStart w:id="920" w:name="X8d78fc9bc4b57f4aede9a19e6d6c3119bcbbabb"/>
    <w:p>
      <w:pPr>
        <w:pStyle w:val="Heading3"/>
      </w:pPr>
      <w:r>
        <w:t xml:space="preserve">TC-VIZ-015 — UNITAIRE nuageFallback - calcul des poids normalisés (max -&gt; 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unitaire de repli déterministe + valeurs limites (poids min=1, max=10)</w:t>
            </w:r>
          </w:p>
        </w:tc>
      </w:tr>
    </w:tbl>
    <w:p>
      <w:pPr>
        <w:pStyle w:val="Compact"/>
        <w:numPr>
          <w:ilvl w:val="0"/>
          <w:numId w:val="27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nuageFallback(did) testable avec un texteDossier connu/mocké contenant des mots répétés.</w:t>
      </w:r>
    </w:p>
    <w:p>
      <w:pPr>
        <w:pStyle w:val="Compact"/>
        <w:numPr>
          <w:ilvl w:val="0"/>
          <w:numId w:val="27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Texte où</w:t>
      </w:r>
      <w:r>
        <w:t xml:space="preserve"> </w:t>
      </w:r>
      <w:r>
        <w:t xml:space="preserve">‘memoire’</w:t>
      </w:r>
      <w:r>
        <w:t xml:space="preserve"> </w:t>
      </w:r>
      <w:r>
        <w:t xml:space="preserve">apparaît 10x,</w:t>
      </w:r>
      <w:r>
        <w:t xml:space="preserve"> </w:t>
      </w:r>
      <w:r>
        <w:t xml:space="preserve">‘projet’</w:t>
      </w:r>
      <w:r>
        <w:t xml:space="preserve"> </w:t>
      </w:r>
      <w:r>
        <w:t xml:space="preserve">5x,</w:t>
      </w:r>
      <w:r>
        <w:t xml:space="preserve"> </w:t>
      </w:r>
      <w:r>
        <w:t xml:space="preserve">‘écriture’</w:t>
      </w:r>
      <w:r>
        <w:t xml:space="preserve"> </w:t>
      </w:r>
      <w:r>
        <w:t xml:space="preserve">2x, plus des stopwords.</w:t>
      </w:r>
    </w:p>
    <w:p>
      <w:pPr>
        <w:pStyle w:val="Compact"/>
        <w:numPr>
          <w:ilvl w:val="0"/>
          <w:numId w:val="27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50"/>
        </w:numPr>
      </w:pPr>
      <w:r>
        <w:t xml:space="preserve">Construire un dossier avec ce texte agrégé</w:t>
      </w:r>
    </w:p>
    <w:p>
      <w:pPr>
        <w:pStyle w:val="Compact"/>
        <w:numPr>
          <w:ilvl w:val="1"/>
          <w:numId w:val="2750"/>
        </w:numPr>
      </w:pPr>
      <w:r>
        <w:t xml:space="preserve">Appeler nuageFallback(did)</w:t>
      </w:r>
    </w:p>
    <w:p>
      <w:pPr>
        <w:pStyle w:val="Compact"/>
        <w:numPr>
          <w:ilvl w:val="1"/>
          <w:numId w:val="2750"/>
        </w:numPr>
      </w:pPr>
      <w:r>
        <w:t xml:space="preserve">Inspecter themes</w:t>
      </w:r>
    </w:p>
    <w:p>
      <w:pPr>
        <w:pStyle w:val="Compact"/>
        <w:numPr>
          <w:ilvl w:val="0"/>
          <w:numId w:val="27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mot le plus fréquent reçoit poids=10 (Math.round((n/max)</w:t>
      </w:r>
      <w:r>
        <w:rPr>
          <w:i/>
          <w:iCs/>
        </w:rPr>
        <w:t xml:space="preserve">10)). Les autres poids = max(1, round(ratio</w:t>
      </w:r>
      <w:r>
        <w:t xml:space="preserve">10)). themes triés par fréquence décroissante, &lt;=24 entrées.</w:t>
      </w:r>
    </w:p>
    <w:p>
      <w:pPr>
        <w:pStyle w:val="Compact"/>
        <w:numPr>
          <w:ilvl w:val="0"/>
          <w:numId w:val="27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fonction nuageFallback</w:t>
      </w:r>
    </w:p>
    <w:p>
      <w:pPr>
        <w:pStyle w:val="Compact"/>
        <w:numPr>
          <w:ilvl w:val="0"/>
          <w:numId w:val="27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unit/visualisation.test.ts</w:t>
      </w:r>
    </w:p>
    <w:bookmarkEnd w:id="920"/>
    <w:bookmarkStart w:id="921" w:name="X719cb6545f9acb6f4a1ce9d389740d862d0d5b8"/>
    <w:p>
      <w:pPr>
        <w:pStyle w:val="Heading3"/>
      </w:pPr>
      <w:r>
        <w:t xml:space="preserve">TC-VIZ-016 — UNITAIRE nuageFallback - exclusion stopwords et mots &lt; 4 lettres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(mot retenu vs filtré) + valeurs limites (longueur 3 vs 4)</w:t>
            </w:r>
          </w:p>
        </w:tc>
      </w:tr>
    </w:tbl>
    <w:p>
      <w:pPr>
        <w:pStyle w:val="Compact"/>
        <w:numPr>
          <w:ilvl w:val="0"/>
          <w:numId w:val="27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nuageFallback testable.</w:t>
      </w:r>
    </w:p>
    <w:p>
      <w:pPr>
        <w:pStyle w:val="Compact"/>
        <w:numPr>
          <w:ilvl w:val="0"/>
          <w:numId w:val="27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Texte:</w:t>
      </w:r>
      <w:r>
        <w:t xml:space="preserve"> </w:t>
      </w:r>
      <w:r>
        <w:t xml:space="preserve">‘le la les pour avec’</w:t>
      </w:r>
      <w:r>
        <w:t xml:space="preserve"> </w:t>
      </w:r>
      <w:r>
        <w:t xml:space="preserve">(stopwords) +</w:t>
      </w:r>
      <w:r>
        <w:t xml:space="preserve"> </w:t>
      </w:r>
      <w:r>
        <w:t xml:space="preserve">‘mot oui job’</w:t>
      </w:r>
      <w:r>
        <w:t xml:space="preserve"> </w:t>
      </w:r>
      <w:r>
        <w:t xml:space="preserve">(&lt;4 lettres) +</w:t>
      </w:r>
      <w:r>
        <w:t xml:space="preserve"> </w:t>
      </w:r>
      <w:r>
        <w:t xml:space="preserve">‘parcours parcours’</w:t>
      </w:r>
      <w:r>
        <w:t xml:space="preserve">.</w:t>
      </w:r>
    </w:p>
    <w:p>
      <w:pPr>
        <w:pStyle w:val="Compact"/>
        <w:numPr>
          <w:ilvl w:val="0"/>
          <w:numId w:val="27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52"/>
        </w:numPr>
      </w:pPr>
      <w:r>
        <w:t xml:space="preserve">Préparer le texte</w:t>
      </w:r>
    </w:p>
    <w:p>
      <w:pPr>
        <w:pStyle w:val="Compact"/>
        <w:numPr>
          <w:ilvl w:val="1"/>
          <w:numId w:val="2752"/>
        </w:numPr>
      </w:pPr>
      <w:r>
        <w:t xml:space="preserve">Appeler nuageFallback</w:t>
      </w:r>
    </w:p>
    <w:p>
      <w:pPr>
        <w:pStyle w:val="Compact"/>
        <w:numPr>
          <w:ilvl w:val="1"/>
          <w:numId w:val="2752"/>
        </w:numPr>
      </w:pPr>
      <w:r>
        <w:t xml:space="preserve">Lister les mots retenus</w:t>
      </w:r>
    </w:p>
    <w:p>
      <w:pPr>
        <w:pStyle w:val="Compact"/>
        <w:numPr>
          <w:ilvl w:val="0"/>
          <w:numId w:val="27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Seul</w:t>
      </w:r>
      <w:r>
        <w:t xml:space="preserve"> </w:t>
      </w:r>
      <w:r>
        <w:t xml:space="preserve">‘parcours’</w:t>
      </w:r>
      <w:r>
        <w:t xml:space="preserve"> </w:t>
      </w:r>
      <w:r>
        <w:t xml:space="preserve">est retenu. Les stopwords du Set STOP et tout mot de longueur &lt;4 sont écartés (m.length&lt;4 || STOP.has(m)).</w:t>
      </w:r>
    </w:p>
    <w:p>
      <w:pPr>
        <w:pStyle w:val="Compact"/>
        <w:numPr>
          <w:ilvl w:val="0"/>
          <w:numId w:val="27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fonction nuageFallback (STOP, longueur)</w:t>
      </w:r>
    </w:p>
    <w:p>
      <w:pPr>
        <w:pStyle w:val="Compact"/>
        <w:numPr>
          <w:ilvl w:val="0"/>
          <w:numId w:val="27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unit/visualisation.test.ts</w:t>
      </w:r>
    </w:p>
    <w:bookmarkEnd w:id="921"/>
    <w:bookmarkStart w:id="922" w:name="Xe500f1cc95e8403bf53b7cbf12f41a6b425b800"/>
    <w:p>
      <w:pPr>
        <w:pStyle w:val="Heading3"/>
      </w:pPr>
      <w:r>
        <w:t xml:space="preserve">TC-VIZ-017 — UNITAIRE nuageFallback - normalisation accents et casse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(variantes orthographiques équivalentes)</w:t>
            </w:r>
          </w:p>
        </w:tc>
      </w:tr>
    </w:tbl>
    <w:p>
      <w:pPr>
        <w:pStyle w:val="Compact"/>
        <w:numPr>
          <w:ilvl w:val="0"/>
          <w:numId w:val="27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nuageFallback testable.</w:t>
      </w:r>
    </w:p>
    <w:p>
      <w:pPr>
        <w:pStyle w:val="Compact"/>
        <w:numPr>
          <w:ilvl w:val="0"/>
          <w:numId w:val="27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Texte:</w:t>
      </w:r>
      <w:r>
        <w:t xml:space="preserve"> </w:t>
      </w:r>
      <w:r>
        <w:t xml:space="preserve">‘Mémoire mémoire MEMOIRE mémorisé’</w:t>
      </w:r>
      <w:r>
        <w:t xml:space="preserve"> </w:t>
      </w:r>
      <w:r>
        <w:t xml:space="preserve">(accents + casses mêlées).</w:t>
      </w:r>
    </w:p>
    <w:p>
      <w:pPr>
        <w:pStyle w:val="Compact"/>
        <w:numPr>
          <w:ilvl w:val="0"/>
          <w:numId w:val="27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54"/>
        </w:numPr>
      </w:pPr>
      <w:r>
        <w:t xml:space="preserve">Préparer le texte</w:t>
      </w:r>
    </w:p>
    <w:p>
      <w:pPr>
        <w:pStyle w:val="Compact"/>
        <w:numPr>
          <w:ilvl w:val="1"/>
          <w:numId w:val="2754"/>
        </w:numPr>
      </w:pPr>
      <w:r>
        <w:t xml:space="preserve">Appeler nuageFallback</w:t>
      </w:r>
    </w:p>
    <w:p>
      <w:pPr>
        <w:pStyle w:val="Compact"/>
        <w:numPr>
          <w:ilvl w:val="1"/>
          <w:numId w:val="2754"/>
        </w:numPr>
      </w:pPr>
      <w:r>
        <w:t xml:space="preserve">Vérifier le regroupement</w:t>
      </w:r>
    </w:p>
    <w:p>
      <w:pPr>
        <w:pStyle w:val="Compact"/>
        <w:numPr>
          <w:ilvl w:val="0"/>
          <w:numId w:val="27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‘mémoire’</w:t>
      </w:r>
      <w:r>
        <w:t xml:space="preserve">/</w:t>
      </w:r>
      <w:r>
        <w:t xml:space="preserve">‘MEMOIRE’</w:t>
      </w:r>
      <w:r>
        <w:t xml:space="preserve"> </w:t>
      </w:r>
      <w:r>
        <w:t xml:space="preserve">sont normalisés en</w:t>
      </w:r>
      <w:r>
        <w:t xml:space="preserve"> </w:t>
      </w:r>
      <w:r>
        <w:t xml:space="preserve">‘memoire’</w:t>
      </w:r>
      <w:r>
        <w:t xml:space="preserve"> </w:t>
      </w:r>
      <w:r>
        <w:t xml:space="preserve">(toLowerCase + NFD + suppression diacritiques) et comptés ensemble (poids agrégé), distinct de</w:t>
      </w:r>
      <w:r>
        <w:t xml:space="preserve"> </w:t>
      </w:r>
      <w:r>
        <w:t xml:space="preserve">‘memorise’</w:t>
      </w:r>
      <w:r>
        <w:t xml:space="preserve">.</w:t>
      </w:r>
    </w:p>
    <w:p>
      <w:pPr>
        <w:pStyle w:val="Compact"/>
        <w:numPr>
          <w:ilvl w:val="0"/>
          <w:numId w:val="27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fonction nuageFallback (normalize NFD)</w:t>
      </w:r>
    </w:p>
    <w:p>
      <w:pPr>
        <w:pStyle w:val="Compact"/>
        <w:numPr>
          <w:ilvl w:val="0"/>
          <w:numId w:val="27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unit/visualisation.test.ts</w:t>
      </w:r>
    </w:p>
    <w:bookmarkEnd w:id="922"/>
    <w:bookmarkStart w:id="923" w:name="Xc6cf0f8654180284f81f04200ffbcdbbe38d001"/>
    <w:p>
      <w:pPr>
        <w:pStyle w:val="Heading3"/>
      </w:pPr>
      <w:r>
        <w:t xml:space="preserve">TC-VIZ-018 — UNITAIRE nuageFallback - texte vide =&gt; themes:[]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(cas vide / borne inférieure)</w:t>
            </w:r>
          </w:p>
        </w:tc>
      </w:tr>
    </w:tbl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sans aucun contenu textuel exploitable.</w:t>
      </w:r>
    </w:p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texteDossier renvoie ’’ ou uniquement stopwords.</w:t>
      </w:r>
    </w:p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56"/>
        </w:numPr>
      </w:pPr>
      <w:r>
        <w:t xml:space="preserve">Préparer un dossier vide</w:t>
      </w:r>
    </w:p>
    <w:p>
      <w:pPr>
        <w:pStyle w:val="Compact"/>
        <w:numPr>
          <w:ilvl w:val="1"/>
          <w:numId w:val="2756"/>
        </w:numPr>
      </w:pPr>
      <w:r>
        <w:t xml:space="preserve">Appeler nuageFallback(did)</w:t>
      </w:r>
    </w:p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{ themes: [] } (sorted vide, map vide). max=1 par défaut, aucune exception.</w:t>
      </w:r>
    </w:p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fonction nuageFallback</w:t>
      </w:r>
    </w:p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unit/visualisation.test.ts</w:t>
      </w:r>
    </w:p>
    <w:bookmarkEnd w:id="923"/>
    <w:bookmarkStart w:id="924" w:name="Xe811a3725f90bfc2569502111f8c25c6c8e5290"/>
    <w:p>
      <w:pPr>
        <w:pStyle w:val="Heading3"/>
      </w:pPr>
      <w:r>
        <w:t xml:space="preserve">TC-VIZ-019 — UNITAIRE extractJson - parse JSON encadré et tolère le bruit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unitaire de repli + partition d’équivalence (valide/invalide/null)</w:t>
            </w:r>
          </w:p>
        </w:tc>
      </w:tr>
    </w:tbl>
    <w:p>
      <w:pPr>
        <w:pStyle w:val="Compact"/>
        <w:numPr>
          <w:ilvl w:val="0"/>
          <w:numId w:val="27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extractJson testable (repli de parsing de la réponse IA).</w:t>
      </w:r>
    </w:p>
    <w:p>
      <w:pPr>
        <w:pStyle w:val="Compact"/>
        <w:numPr>
          <w:ilvl w:val="0"/>
          <w:numId w:val="27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Entrées:</w:t>
      </w:r>
      <w:r>
        <w:t xml:space="preserve"> </w:t>
      </w:r>
      <w:r>
        <w:t xml:space="preserve">‘bla {"themes":[{"mot":"x","poids":3}]} fin’</w:t>
      </w:r>
      <w:r>
        <w:t xml:space="preserve"> </w:t>
      </w:r>
      <w:r>
        <w:t xml:space="preserve">;</w:t>
      </w:r>
      <w:r>
        <w:t xml:space="preserve"> </w:t>
      </w:r>
      <w:r>
        <w:t xml:space="preserve">‘aucun json’</w:t>
      </w:r>
      <w:r>
        <w:t xml:space="preserve"> </w:t>
      </w:r>
      <w:r>
        <w:t xml:space="preserve">; null ;</w:t>
      </w:r>
      <w:r>
        <w:t xml:space="preserve"> </w:t>
      </w:r>
      <w:r>
        <w:t xml:space="preserve">‘{cassé’</w:t>
      </w:r>
    </w:p>
    <w:p>
      <w:pPr>
        <w:pStyle w:val="Compact"/>
        <w:numPr>
          <w:ilvl w:val="0"/>
          <w:numId w:val="27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58"/>
        </w:numPr>
      </w:pPr>
      <w:r>
        <w:t xml:space="preserve">Appeler extractJson sur chaque entrée</w:t>
      </w:r>
    </w:p>
    <w:p>
      <w:pPr>
        <w:pStyle w:val="Compact"/>
        <w:numPr>
          <w:ilvl w:val="0"/>
          <w:numId w:val="27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1) Renvoie l’objet { themes:[…] } en isolant du 1er</w:t>
      </w:r>
      <w:r>
        <w:t xml:space="preserve"> </w:t>
      </w:r>
      <w:r>
        <w:t xml:space="preserve">‘{’</w:t>
      </w:r>
      <w:r>
        <w:t xml:space="preserve"> </w:t>
      </w:r>
      <w:r>
        <w:t xml:space="preserve">au dernier</w:t>
      </w:r>
      <w:r>
        <w:t xml:space="preserve"> </w:t>
      </w:r>
      <w:r>
        <w:t xml:space="preserve">‘}’</w:t>
      </w:r>
      <w:r>
        <w:t xml:space="preserve">. 2)</w:t>
      </w:r>
      <w:r>
        <w:t xml:space="preserve"> </w:t>
      </w:r>
      <w:r>
        <w:t xml:space="preserve">‘aucun json’</w:t>
      </w:r>
      <w:r>
        <w:t xml:space="preserve"> </w:t>
      </w:r>
      <w:r>
        <w:t xml:space="preserve">(pas d’accolade) -&gt; null. 3) null -&gt; null. 4) JSON invalide -&gt; null (catch).</w:t>
      </w:r>
    </w:p>
    <w:p>
      <w:pPr>
        <w:pStyle w:val="Compact"/>
        <w:numPr>
          <w:ilvl w:val="0"/>
          <w:numId w:val="27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fonction extractJson</w:t>
      </w:r>
    </w:p>
    <w:p>
      <w:pPr>
        <w:pStyle w:val="Compact"/>
        <w:numPr>
          <w:ilvl w:val="0"/>
          <w:numId w:val="27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unit/visualisation.test.ts</w:t>
      </w:r>
    </w:p>
    <w:bookmarkEnd w:id="924"/>
    <w:bookmarkStart w:id="925" w:name="X39e0c4a2f7245e05c483a930dc6598b0839af1d"/>
    <w:p>
      <w:pPr>
        <w:pStyle w:val="Heading3"/>
      </w:pPr>
      <w:r>
        <w:t xml:space="preserve">TC-VIZ-020 — UNITAIRE strip - retire balises HTML et entités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unitaire de sanitize</w:t>
            </w:r>
          </w:p>
        </w:tc>
      </w:tr>
    </w:tbl>
    <w:p>
      <w:pPr>
        <w:pStyle w:val="Compact"/>
        <w:numPr>
          <w:ilvl w:val="0"/>
          <w:numId w:val="27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strip testable (utilisée par texteDossier sur les CR publiés).</w:t>
      </w:r>
    </w:p>
    <w:p>
      <w:pPr>
        <w:pStyle w:val="Compact"/>
        <w:numPr>
          <w:ilvl w:val="0"/>
          <w:numId w:val="27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’</w:t>
      </w:r>
    </w:p>
    <w:p>
      <w:pPr>
        <w:pStyle w:val="Compact"/>
        <w:numPr>
          <w:ilvl w:val="0"/>
          <w:numId w:val="1000"/>
        </w:numPr>
      </w:pPr>
      <w:r>
        <w:t xml:space="preserve">Bonjour </w:t>
      </w:r>
      <w:r>
        <w:t xml:space="preserve">monde</w:t>
      </w:r>
    </w:p>
    <w:p>
      <w:pPr>
        <w:pStyle w:val="Compact"/>
        <w:numPr>
          <w:ilvl w:val="0"/>
          <w:numId w:val="1000"/>
        </w:numPr>
      </w:pPr>
      <w:r>
        <w:t xml:space="preserve">’</w:t>
      </w:r>
    </w:p>
    <w:p>
      <w:pPr>
        <w:pStyle w:val="Compact"/>
        <w:numPr>
          <w:ilvl w:val="0"/>
          <w:numId w:val="27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60"/>
        </w:numPr>
      </w:pPr>
      <w:r>
        <w:t xml:space="preserve">Appeler strip sur l’entrée</w:t>
      </w:r>
    </w:p>
    <w:p>
      <w:pPr>
        <w:pStyle w:val="Compact"/>
        <w:numPr>
          <w:ilvl w:val="0"/>
          <w:numId w:val="27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texte ne contient plus de balises &lt;…&gt; ni d’entités &amp;xxx; ; ne reste que le texte ’ Bonjour monde ’. Sécurise l’extraction des thèmes.</w:t>
      </w:r>
    </w:p>
    <w:p>
      <w:pPr>
        <w:pStyle w:val="Compact"/>
        <w:numPr>
          <w:ilvl w:val="0"/>
          <w:numId w:val="27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fonction strip</w:t>
      </w:r>
    </w:p>
    <w:p>
      <w:pPr>
        <w:pStyle w:val="Compact"/>
        <w:numPr>
          <w:ilvl w:val="0"/>
          <w:numId w:val="27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unit/visualisation.test.ts</w:t>
      </w:r>
    </w:p>
    <w:bookmarkEnd w:id="925"/>
    <w:bookmarkStart w:id="926" w:name="X106e7baf3cbd671f2910a873f19b909e154fd45"/>
    <w:p>
      <w:pPr>
        <w:pStyle w:val="Heading3"/>
      </w:pPr>
      <w:r>
        <w:t xml:space="preserve">TC-VIZ-021 — POST nuage - texteDossier n’inclut que les CR publiés et le journal partagé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(publie x partage) - confidentialité de l’agrégation</w:t>
            </w:r>
          </w:p>
        </w:tc>
      </w:tr>
    </w:tbl>
    <w:p>
      <w:pPr>
        <w:pStyle w:val="Compact"/>
        <w:numPr>
          <w:ilvl w:val="0"/>
          <w:numId w:val="27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did avec au moins un CR publie=0 (brouillon) et une entrée de journal partage=0 (privée).</w:t>
      </w:r>
    </w:p>
    <w:p>
      <w:pPr>
        <w:pStyle w:val="Compact"/>
        <w:numPr>
          <w:ilvl w:val="0"/>
          <w:numId w:val="27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/api/viz/nuage/dossier/{did}</w:t>
      </w:r>
    </w:p>
    <w:p>
      <w:pPr>
        <w:pStyle w:val="Compact"/>
        <w:numPr>
          <w:ilvl w:val="0"/>
          <w:numId w:val="27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62"/>
        </w:numPr>
      </w:pPr>
      <w:r>
        <w:t xml:space="preserve">Préparer un CR non publié contenant un mot rare</w:t>
      </w:r>
      <w:r>
        <w:t xml:space="preserve"> </w:t>
      </w:r>
      <w:r>
        <w:t xml:space="preserve">‘xylophone’</w:t>
      </w:r>
    </w:p>
    <w:p>
      <w:pPr>
        <w:pStyle w:val="Compact"/>
        <w:numPr>
          <w:ilvl w:val="1"/>
          <w:numId w:val="2762"/>
        </w:numPr>
      </w:pPr>
      <w:r>
        <w:t xml:space="preserve">Préparer un journal privé contenant</w:t>
      </w:r>
      <w:r>
        <w:t xml:space="preserve"> </w:t>
      </w:r>
      <w:r>
        <w:t xml:space="preserve">‘crocodile’</w:t>
      </w:r>
    </w:p>
    <w:p>
      <w:pPr>
        <w:pStyle w:val="Compact"/>
        <w:numPr>
          <w:ilvl w:val="1"/>
          <w:numId w:val="2762"/>
        </w:numPr>
      </w:pPr>
      <w:r>
        <w:t xml:space="preserve">POST le nuage (cas repli déterministe)</w:t>
      </w:r>
    </w:p>
    <w:p>
      <w:pPr>
        <w:pStyle w:val="Compact"/>
        <w:numPr>
          <w:ilvl w:val="0"/>
          <w:numId w:val="27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mots issus du CR brouillon (publie=0) et du journal privé (partage=0) n’apparaissent pas dans les thèmes : texteDossier filtre cr.publie=1 et journal partage=1.</w:t>
      </w:r>
    </w:p>
    <w:p>
      <w:pPr>
        <w:pStyle w:val="Compact"/>
        <w:numPr>
          <w:ilvl w:val="0"/>
          <w:numId w:val="27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POST /api/viz/nuage/dossier/:id (texteDossier filtres)</w:t>
      </w:r>
    </w:p>
    <w:p>
      <w:pPr>
        <w:pStyle w:val="Compact"/>
        <w:numPr>
          <w:ilvl w:val="0"/>
          <w:numId w:val="27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26"/>
    <w:bookmarkStart w:id="927" w:name="Xdc6000542cd140bb25ad3f8cfb3c64bf74c2355"/>
    <w:p>
      <w:pPr>
        <w:pStyle w:val="Heading3"/>
      </w:pPr>
      <w:r>
        <w:t xml:space="preserve">TC-VIZ-022 — GET catalogue émotions - nominal (200, 16 émotions catégorisées)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+ complétude du catalogue)</w:t>
            </w:r>
          </w:p>
        </w:tc>
      </w:tr>
    </w:tbl>
    <w:p>
      <w:pPr>
        <w:pStyle w:val="Compact"/>
        <w:numPr>
          <w:ilvl w:val="0"/>
          <w:numId w:val="27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utilisateur disposant de la feature roue_emotions (par défaut, sans plan).</w:t>
      </w:r>
    </w:p>
    <w:p>
      <w:pPr>
        <w:pStyle w:val="Compact"/>
        <w:numPr>
          <w:ilvl w:val="0"/>
          <w:numId w:val="27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/api/viz/emotions/catalogue</w:t>
      </w:r>
    </w:p>
    <w:p>
      <w:pPr>
        <w:pStyle w:val="Compact"/>
        <w:numPr>
          <w:ilvl w:val="0"/>
          <w:numId w:val="27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64"/>
        </w:numPr>
      </w:pPr>
      <w:r>
        <w:t xml:space="preserve">Se connecter</w:t>
      </w:r>
    </w:p>
    <w:p>
      <w:pPr>
        <w:pStyle w:val="Compact"/>
        <w:numPr>
          <w:ilvl w:val="1"/>
          <w:numId w:val="2764"/>
        </w:numPr>
      </w:pPr>
      <w:r>
        <w:t xml:space="preserve">Appeler GET /api/viz/emotions/catalogue</w:t>
      </w:r>
    </w:p>
    <w:p>
      <w:pPr>
        <w:pStyle w:val="Compact"/>
        <w:numPr>
          <w:ilvl w:val="0"/>
          <w:numId w:val="27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emotions:[{cle:string, famille:string}] } de 16 entrées couvrant les familles joie, peur, tristesse, colere, surprise, calme. Chaque famille appartient à l’ensemble attendu.</w:t>
      </w:r>
    </w:p>
    <w:p>
      <w:pPr>
        <w:pStyle w:val="Compact"/>
        <w:numPr>
          <w:ilvl w:val="0"/>
          <w:numId w:val="27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GET /api/viz/emotions/catalogue</w:t>
      </w:r>
    </w:p>
    <w:p>
      <w:pPr>
        <w:pStyle w:val="Compact"/>
        <w:numPr>
          <w:ilvl w:val="0"/>
          <w:numId w:val="27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27"/>
    <w:bookmarkStart w:id="928" w:name="X7d2968159b46b61424476feb9bb1c71184f61af"/>
    <w:p>
      <w:pPr>
        <w:pStyle w:val="Heading3"/>
      </w:pPr>
      <w:r>
        <w:t xml:space="preserve">TC-VIZ-023 — GET catalogue émotions - 401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7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Anonyme.</w:t>
      </w:r>
    </w:p>
    <w:p>
      <w:pPr>
        <w:pStyle w:val="Compact"/>
        <w:numPr>
          <w:ilvl w:val="0"/>
          <w:numId w:val="27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/api/viz/emotions/catalogue sans cookie</w:t>
      </w:r>
    </w:p>
    <w:p>
      <w:pPr>
        <w:pStyle w:val="Compact"/>
        <w:numPr>
          <w:ilvl w:val="0"/>
          <w:numId w:val="27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66"/>
        </w:numPr>
      </w:pPr>
      <w:r>
        <w:t xml:space="preserve">Ne pas se connecter</w:t>
      </w:r>
    </w:p>
    <w:p>
      <w:pPr>
        <w:pStyle w:val="Compact"/>
        <w:numPr>
          <w:ilvl w:val="1"/>
          <w:numId w:val="2766"/>
        </w:numPr>
      </w:pPr>
      <w:r>
        <w:t xml:space="preserve">Appeler GET /api/viz/emotions/catalogue</w:t>
      </w:r>
    </w:p>
    <w:p>
      <w:pPr>
        <w:pStyle w:val="Compact"/>
        <w:numPr>
          <w:ilvl w:val="0"/>
          <w:numId w:val="27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7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GET /api/viz/emotions/catalogue (requireAuth)</w:t>
      </w:r>
    </w:p>
    <w:p>
      <w:pPr>
        <w:pStyle w:val="Compact"/>
        <w:numPr>
          <w:ilvl w:val="0"/>
          <w:numId w:val="27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28"/>
    <w:bookmarkStart w:id="929" w:name="X34cb3b9da1f6a802a454c9a86cf0f712d108781"/>
    <w:p>
      <w:pPr>
        <w:pStyle w:val="Heading3"/>
      </w:pPr>
      <w:r>
        <w:t xml:space="preserve">TC-VIZ-024 — GET catalogue émotions - 403 feature non disponible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(feature absente)</w:t>
            </w:r>
          </w:p>
        </w:tc>
      </w:tr>
    </w:tbl>
    <w:p>
      <w:pPr>
        <w:pStyle w:val="Compact"/>
        <w:numPr>
          <w:ilvl w:val="0"/>
          <w:numId w:val="27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rattaché à un plan sans</w:t>
      </w:r>
      <w:r>
        <w:t xml:space="preserve"> </w:t>
      </w:r>
      <w:r>
        <w:t xml:space="preserve">‘roue_emotions’</w:t>
      </w:r>
      <w:r>
        <w:t xml:space="preserve">.</w:t>
      </w:r>
    </w:p>
    <w:p>
      <w:pPr>
        <w:pStyle w:val="Compact"/>
        <w:numPr>
          <w:ilvl w:val="0"/>
          <w:numId w:val="27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/api/viz/emotions/catalogue</w:t>
      </w:r>
    </w:p>
    <w:p>
      <w:pPr>
        <w:pStyle w:val="Compact"/>
        <w:numPr>
          <w:ilvl w:val="0"/>
          <w:numId w:val="27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68"/>
        </w:numPr>
      </w:pPr>
      <w:r>
        <w:t xml:space="preserve">Admin: affecter un plan sans roue_emotions</w:t>
      </w:r>
    </w:p>
    <w:p>
      <w:pPr>
        <w:pStyle w:val="Compact"/>
        <w:numPr>
          <w:ilvl w:val="1"/>
          <w:numId w:val="2768"/>
        </w:numPr>
      </w:pPr>
      <w:r>
        <w:t xml:space="preserve">Se connecter</w:t>
      </w:r>
    </w:p>
    <w:p>
      <w:pPr>
        <w:pStyle w:val="Compact"/>
        <w:numPr>
          <w:ilvl w:val="1"/>
          <w:numId w:val="2768"/>
        </w:numPr>
      </w:pPr>
      <w:r>
        <w:t xml:space="preserve">Appeler GET /api/viz/emotions/catalogue</w:t>
      </w:r>
    </w:p>
    <w:p>
      <w:pPr>
        <w:pStyle w:val="Compact"/>
        <w:numPr>
          <w:ilvl w:val="0"/>
          <w:numId w:val="27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‘Fonctionnalité non disponible dans votre offre’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7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GET /api/viz/emotions/catalogue (requireFeature)</w:t>
      </w:r>
    </w:p>
    <w:p>
      <w:pPr>
        <w:pStyle w:val="Compact"/>
        <w:numPr>
          <w:ilvl w:val="0"/>
          <w:numId w:val="27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29"/>
    <w:bookmarkStart w:id="930" w:name="X2a1a60c0fb01049c643b70d0de15e9416c8650a"/>
    <w:p>
      <w:pPr>
        <w:pStyle w:val="Heading3"/>
      </w:pPr>
      <w:r>
        <w:t xml:space="preserve">TC-VIZ-025 — GET émotions dossier - nominal entries + aggregate (200)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+ agrégat de fréquence)</w:t>
            </w:r>
          </w:p>
        </w:tc>
      </w:tr>
    </w:tbl>
    <w:p>
      <w:pPr>
        <w:pStyle w:val="Compact"/>
        <w:numPr>
          <w:ilvl w:val="0"/>
          <w:numId w:val="27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 avec plusieurs relevés d’émotions enregistrés.</w:t>
      </w:r>
    </w:p>
    <w:p>
      <w:pPr>
        <w:pStyle w:val="Compact"/>
        <w:numPr>
          <w:ilvl w:val="0"/>
          <w:numId w:val="27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/api/viz/emotions/dossier/{did}</w:t>
      </w:r>
    </w:p>
    <w:p>
      <w:pPr>
        <w:pStyle w:val="Compact"/>
        <w:numPr>
          <w:ilvl w:val="0"/>
          <w:numId w:val="27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70"/>
        </w:numPr>
      </w:pPr>
      <w:r>
        <w:t xml:space="preserve">Se connecter en propriétaire</w:t>
      </w:r>
    </w:p>
    <w:p>
      <w:pPr>
        <w:pStyle w:val="Compact"/>
        <w:numPr>
          <w:ilvl w:val="1"/>
          <w:numId w:val="2770"/>
        </w:numPr>
      </w:pPr>
      <w:r>
        <w:t xml:space="preserve">Avoir au moins 2 POST d’émotions</w:t>
      </w:r>
    </w:p>
    <w:p>
      <w:pPr>
        <w:pStyle w:val="Compact"/>
        <w:numPr>
          <w:ilvl w:val="1"/>
          <w:numId w:val="2770"/>
        </w:numPr>
      </w:pPr>
      <w:r>
        <w:t xml:space="preserve">Appeler GET /api/viz/emotions/dossier/{did}</w:t>
      </w:r>
    </w:p>
    <w:p>
      <w:pPr>
        <w:pStyle w:val="Compact"/>
        <w:numPr>
          <w:ilvl w:val="0"/>
          <w:numId w:val="27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entries:[{id, role, emotions:string[], note:string|null, cree_le}], aggregate:{</w:t>
      </w:r>
      <w:r>
        <w:t xml:space="preserve"> </w:t>
      </w:r>
      <w:r>
        <w:t xml:space="preserve">:count } }. entries triées cree_le DESC, max 30. aggregate compte chaque occurrence d’émotion sur tous les relevés.</w:t>
      </w:r>
    </w:p>
    <w:p>
      <w:pPr>
        <w:pStyle w:val="Compact"/>
        <w:numPr>
          <w:ilvl w:val="0"/>
          <w:numId w:val="27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GET /api/viz/emotions/dossier/:id</w:t>
      </w:r>
    </w:p>
    <w:p>
      <w:pPr>
        <w:pStyle w:val="Compact"/>
        <w:numPr>
          <w:ilvl w:val="0"/>
          <w:numId w:val="27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30"/>
    <w:bookmarkStart w:id="931" w:name="X582e7dafcab288ab934d498b512b0c9a8aa93c9"/>
    <w:p>
      <w:pPr>
        <w:pStyle w:val="Heading3"/>
      </w:pPr>
      <w:r>
        <w:t xml:space="preserve">TC-VIZ-026 — GET émotions dossier - agrégat correct (table de décision multi-relevés)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/ partition (occurrences cumulées)</w:t>
            </w:r>
          </w:p>
        </w:tc>
      </w:tr>
    </w:tbl>
    <w:p>
      <w:pPr>
        <w:pStyle w:val="Compact"/>
        <w:numPr>
          <w:ilvl w:val="0"/>
          <w:numId w:val="27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 vierge de tout relevé.</w:t>
      </w:r>
    </w:p>
    <w:p>
      <w:pPr>
        <w:pStyle w:val="Compact"/>
        <w:numPr>
          <w:ilvl w:val="0"/>
          <w:numId w:val="27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{emotions:[</w:t>
      </w:r>
      <w:r>
        <w:t xml:space="preserve">‘fier’</w:t>
      </w:r>
      <w:r>
        <w:t xml:space="preserve">,</w:t>
      </w:r>
      <w:r>
        <w:t xml:space="preserve">‘stresse’</w:t>
      </w:r>
      <w:r>
        <w:t xml:space="preserve">]}, POST {emotions:[</w:t>
      </w:r>
      <w:r>
        <w:t xml:space="preserve">‘fier’</w:t>
      </w:r>
      <w:r>
        <w:t xml:space="preserve">,</w:t>
      </w:r>
      <w:r>
        <w:t xml:space="preserve">‘curieux’</w:t>
      </w:r>
      <w:r>
        <w:t xml:space="preserve">]}, puis GET</w:t>
      </w:r>
    </w:p>
    <w:p>
      <w:pPr>
        <w:pStyle w:val="Compact"/>
        <w:numPr>
          <w:ilvl w:val="0"/>
          <w:numId w:val="27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72"/>
        </w:numPr>
      </w:pPr>
      <w:r>
        <w:t xml:space="preserve">POST relevé 1: fier+stresse</w:t>
      </w:r>
    </w:p>
    <w:p>
      <w:pPr>
        <w:pStyle w:val="Compact"/>
        <w:numPr>
          <w:ilvl w:val="1"/>
          <w:numId w:val="2772"/>
        </w:numPr>
      </w:pPr>
      <w:r>
        <w:t xml:space="preserve">POST relevé 2: fier+curieux</w:t>
      </w:r>
    </w:p>
    <w:p>
      <w:pPr>
        <w:pStyle w:val="Compact"/>
        <w:numPr>
          <w:ilvl w:val="1"/>
          <w:numId w:val="2772"/>
        </w:numPr>
      </w:pPr>
      <w:r>
        <w:t xml:space="preserve">GET /api/viz/emotions/dossier/{did}</w:t>
      </w:r>
    </w:p>
    <w:p>
      <w:pPr>
        <w:pStyle w:val="Compact"/>
        <w:numPr>
          <w:ilvl w:val="0"/>
          <w:numId w:val="27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aggregate = { fier:2, stresse:1, curieux:1 }. entries.length=2. Vérifie l’agrégation par accumulation.</w:t>
      </w:r>
    </w:p>
    <w:p>
      <w:pPr>
        <w:pStyle w:val="Compact"/>
        <w:numPr>
          <w:ilvl w:val="0"/>
          <w:numId w:val="27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GET /api/viz/emotions/dossier/:id (agg)</w:t>
      </w:r>
    </w:p>
    <w:p>
      <w:pPr>
        <w:pStyle w:val="Compact"/>
        <w:numPr>
          <w:ilvl w:val="0"/>
          <w:numId w:val="27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31"/>
    <w:bookmarkStart w:id="932" w:name="X336f30bfc171469d8d8d94264e94e8947e481a9"/>
    <w:p>
      <w:pPr>
        <w:pStyle w:val="Heading3"/>
      </w:pPr>
      <w:r>
        <w:t xml:space="preserve">TC-VIZ-027 — GET émotions dossier - dossier sans relevé (200, listes vides)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(collection vide)</w:t>
            </w:r>
          </w:p>
        </w:tc>
      </w:tr>
    </w:tbl>
    <w:p>
      <w:pPr>
        <w:pStyle w:val="Compact"/>
        <w:numPr>
          <w:ilvl w:val="0"/>
          <w:numId w:val="27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 sans aucun relevé d’émotions.</w:t>
      </w:r>
    </w:p>
    <w:p>
      <w:pPr>
        <w:pStyle w:val="Compact"/>
        <w:numPr>
          <w:ilvl w:val="0"/>
          <w:numId w:val="27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/api/viz/emotions/dossier/{did}</w:t>
      </w:r>
    </w:p>
    <w:p>
      <w:pPr>
        <w:pStyle w:val="Compact"/>
        <w:numPr>
          <w:ilvl w:val="0"/>
          <w:numId w:val="27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74"/>
        </w:numPr>
      </w:pPr>
      <w:r>
        <w:t xml:space="preserve">Choisir un dossier vierge</w:t>
      </w:r>
    </w:p>
    <w:p>
      <w:pPr>
        <w:pStyle w:val="Compact"/>
        <w:numPr>
          <w:ilvl w:val="1"/>
          <w:numId w:val="2774"/>
        </w:numPr>
      </w:pPr>
      <w:r>
        <w:t xml:space="preserve">Appeler GET</w:t>
      </w:r>
    </w:p>
    <w:p>
      <w:pPr>
        <w:pStyle w:val="Compact"/>
        <w:numPr>
          <w:ilvl w:val="0"/>
          <w:numId w:val="27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{ entries:[], aggregate:{} }. Aucune erreur.</w:t>
      </w:r>
    </w:p>
    <w:p>
      <w:pPr>
        <w:pStyle w:val="Compact"/>
        <w:numPr>
          <w:ilvl w:val="0"/>
          <w:numId w:val="27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GET /api/viz/emotions/dossier/:id</w:t>
      </w:r>
    </w:p>
    <w:p>
      <w:pPr>
        <w:pStyle w:val="Compact"/>
        <w:numPr>
          <w:ilvl w:val="0"/>
          <w:numId w:val="27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32"/>
    <w:bookmarkStart w:id="933" w:name="Xd9f9293e24d76d4556c18fb9afca3f93234c1e8"/>
    <w:p>
      <w:pPr>
        <w:pStyle w:val="Heading3"/>
      </w:pPr>
      <w:r>
        <w:t xml:space="preserve">TC-VIZ-028 — GET émotions dossier - limite 30 derniers relevés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(borne 30)</w:t>
            </w:r>
          </w:p>
        </w:tc>
      </w:tr>
    </w:tbl>
    <w:p>
      <w:pPr>
        <w:pStyle w:val="Compact"/>
        <w:numPr>
          <w:ilvl w:val="0"/>
          <w:numId w:val="27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 avec plus de 30 relevés enregistrés.</w:t>
      </w:r>
    </w:p>
    <w:p>
      <w:pPr>
        <w:pStyle w:val="Compact"/>
        <w:numPr>
          <w:ilvl w:val="0"/>
          <w:numId w:val="27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/api/viz/emotions/dossier/{did} après 31 POST</w:t>
      </w:r>
    </w:p>
    <w:p>
      <w:pPr>
        <w:pStyle w:val="Compact"/>
        <w:numPr>
          <w:ilvl w:val="0"/>
          <w:numId w:val="27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76"/>
        </w:numPr>
      </w:pPr>
      <w:r>
        <w:t xml:space="preserve">Enregistrer 31 relevés</w:t>
      </w:r>
    </w:p>
    <w:p>
      <w:pPr>
        <w:pStyle w:val="Compact"/>
        <w:numPr>
          <w:ilvl w:val="1"/>
          <w:numId w:val="2776"/>
        </w:numPr>
      </w:pPr>
      <w:r>
        <w:t xml:space="preserve">Appeler GET</w:t>
      </w:r>
    </w:p>
    <w:p>
      <w:pPr>
        <w:pStyle w:val="Compact"/>
        <w:numPr>
          <w:ilvl w:val="0"/>
          <w:numId w:val="27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entries.length === 30 (LIMIT 30), tri cree_le DESC (les plus récents). L’agrégat ne porte que sur ces 30 entries renvoyées.</w:t>
      </w:r>
    </w:p>
    <w:p>
      <w:pPr>
        <w:pStyle w:val="Compact"/>
        <w:numPr>
          <w:ilvl w:val="0"/>
          <w:numId w:val="27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GET /api/viz/emotions/dossier/:id (LIMIT 30)</w:t>
      </w:r>
    </w:p>
    <w:p>
      <w:pPr>
        <w:pStyle w:val="Compact"/>
        <w:numPr>
          <w:ilvl w:val="0"/>
          <w:numId w:val="27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33"/>
    <w:bookmarkStart w:id="934" w:name="Xb9509bf10b20e924b13378a89897c0848f90110"/>
    <w:p>
      <w:pPr>
        <w:pStyle w:val="Heading3"/>
      </w:pPr>
      <w:r>
        <w:t xml:space="preserve">TC-VIZ-029 — GET émotions dossier - 401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7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Anonyme.</w:t>
      </w:r>
    </w:p>
    <w:p>
      <w:pPr>
        <w:pStyle w:val="Compact"/>
        <w:numPr>
          <w:ilvl w:val="0"/>
          <w:numId w:val="27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/api/viz/emotions/dossier/1 sans cookie</w:t>
      </w:r>
    </w:p>
    <w:p>
      <w:pPr>
        <w:pStyle w:val="Compact"/>
        <w:numPr>
          <w:ilvl w:val="0"/>
          <w:numId w:val="27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78"/>
        </w:numPr>
      </w:pPr>
      <w:r>
        <w:t xml:space="preserve">Ne pas se connecter</w:t>
      </w:r>
    </w:p>
    <w:p>
      <w:pPr>
        <w:pStyle w:val="Compact"/>
        <w:numPr>
          <w:ilvl w:val="1"/>
          <w:numId w:val="2778"/>
        </w:numPr>
      </w:pPr>
      <w:r>
        <w:t xml:space="preserve">Appeler GET /api/viz/emotions/dossier/1</w:t>
      </w:r>
    </w:p>
    <w:p>
      <w:pPr>
        <w:pStyle w:val="Compact"/>
        <w:numPr>
          <w:ilvl w:val="0"/>
          <w:numId w:val="27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7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GET /api/viz/emotions/dossier/:id (requireAuth)</w:t>
      </w:r>
    </w:p>
    <w:p>
      <w:pPr>
        <w:pStyle w:val="Compact"/>
        <w:numPr>
          <w:ilvl w:val="0"/>
          <w:numId w:val="27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34"/>
    <w:bookmarkStart w:id="935" w:name="Xcb6a412645346fa0142be14436e99abc9d9b5e9"/>
    <w:p>
      <w:pPr>
        <w:pStyle w:val="Heading3"/>
      </w:pPr>
      <w:r>
        <w:t xml:space="preserve">TC-VIZ-030 — GET émotions dossier - 403 feature non disponible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(feature absente)</w:t>
            </w:r>
          </w:p>
        </w:tc>
      </w:tr>
    </w:tbl>
    <w:p>
      <w:pPr>
        <w:pStyle w:val="Compact"/>
        <w:numPr>
          <w:ilvl w:val="0"/>
          <w:numId w:val="27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rattaché à un plan sans</w:t>
      </w:r>
      <w:r>
        <w:t xml:space="preserve"> </w:t>
      </w:r>
      <w:r>
        <w:t xml:space="preserve">‘roue_emotions’</w:t>
      </w:r>
      <w:r>
        <w:t xml:space="preserve">.</w:t>
      </w:r>
    </w:p>
    <w:p>
      <w:pPr>
        <w:pStyle w:val="Compact"/>
        <w:numPr>
          <w:ilvl w:val="0"/>
          <w:numId w:val="27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/api/viz/emotions/dossier/{did}</w:t>
      </w:r>
    </w:p>
    <w:p>
      <w:pPr>
        <w:pStyle w:val="Compact"/>
        <w:numPr>
          <w:ilvl w:val="0"/>
          <w:numId w:val="27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80"/>
        </w:numPr>
      </w:pPr>
      <w:r>
        <w:t xml:space="preserve">Admin: affecter un plan sans roue_emotions</w:t>
      </w:r>
    </w:p>
    <w:p>
      <w:pPr>
        <w:pStyle w:val="Compact"/>
        <w:numPr>
          <w:ilvl w:val="1"/>
          <w:numId w:val="2780"/>
        </w:numPr>
      </w:pPr>
      <w:r>
        <w:t xml:space="preserve">Se connecter</w:t>
      </w:r>
    </w:p>
    <w:p>
      <w:pPr>
        <w:pStyle w:val="Compact"/>
        <w:numPr>
          <w:ilvl w:val="1"/>
          <w:numId w:val="2780"/>
        </w:numPr>
      </w:pPr>
      <w:r>
        <w:t xml:space="preserve">Appeler GET</w:t>
      </w:r>
    </w:p>
    <w:p>
      <w:pPr>
        <w:pStyle w:val="Compact"/>
        <w:numPr>
          <w:ilvl w:val="0"/>
          <w:numId w:val="27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‘Fonctionnalité non disponible dans votre offre’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7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GET /api/viz/emotions/dossier/:id (requireFeature)</w:t>
      </w:r>
    </w:p>
    <w:p>
      <w:pPr>
        <w:pStyle w:val="Compact"/>
        <w:numPr>
          <w:ilvl w:val="0"/>
          <w:numId w:val="27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35"/>
    <w:bookmarkStart w:id="936" w:name="Xceebfc43340574a020b6f6d0a59463f39d83651"/>
    <w:p>
      <w:pPr>
        <w:pStyle w:val="Heading3"/>
      </w:pPr>
      <w:r>
        <w:t xml:space="preserve">TC-VIZ-031 — GET émotions dossier - 404 dossier d’autrui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 ownEither)</w:t>
            </w:r>
          </w:p>
        </w:tc>
      </w:tr>
    </w:tbl>
    <w:p>
      <w:pPr>
        <w:pStyle w:val="Compact"/>
        <w:numPr>
          <w:ilvl w:val="0"/>
          <w:numId w:val="27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Léa ; did appartient à un autre utilisateur.</w:t>
      </w:r>
    </w:p>
    <w:p>
      <w:pPr>
        <w:pStyle w:val="Compact"/>
        <w:numPr>
          <w:ilvl w:val="0"/>
          <w:numId w:val="27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/api/viz/emotions/dossier/{did_autrui}</w:t>
      </w:r>
    </w:p>
    <w:p>
      <w:pPr>
        <w:pStyle w:val="Compact"/>
        <w:numPr>
          <w:ilvl w:val="0"/>
          <w:numId w:val="27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82"/>
        </w:numPr>
      </w:pPr>
      <w:r>
        <w:t xml:space="preserve">Se connecter en Léa</w:t>
      </w:r>
    </w:p>
    <w:p>
      <w:pPr>
        <w:pStyle w:val="Compact"/>
        <w:numPr>
          <w:ilvl w:val="1"/>
          <w:numId w:val="2782"/>
        </w:numPr>
      </w:pPr>
      <w:r>
        <w:t xml:space="preserve">Appeler GET sur un dossier d’Amine</w:t>
      </w:r>
    </w:p>
    <w:p>
      <w:pPr>
        <w:pStyle w:val="Compact"/>
        <w:numPr>
          <w:ilvl w:val="0"/>
          <w:numId w:val="27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‘Parcours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7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GET /api/viz/emotions/dossier/:id (ownEither)</w:t>
      </w:r>
    </w:p>
    <w:p>
      <w:pPr>
        <w:pStyle w:val="Compact"/>
        <w:numPr>
          <w:ilvl w:val="0"/>
          <w:numId w:val="27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36"/>
    <w:bookmarkStart w:id="937" w:name="X31d7f9b16683c029bf6e6c94854bc4208d0bf4e"/>
    <w:p>
      <w:pPr>
        <w:pStyle w:val="Heading3"/>
      </w:pPr>
      <w:r>
        <w:t xml:space="preserve">TC-VIZ-032 — GET émotions dossier - accès accompagnateur du dossier autorisé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(les deux parties propriétaires)</w:t>
            </w:r>
          </w:p>
        </w:tc>
      </w:tr>
    </w:tbl>
    <w:p>
      <w:pPr>
        <w:pStyle w:val="Compact"/>
        <w:numPr>
          <w:ilvl w:val="0"/>
          <w:numId w:val="27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Mohamed, accompagnateur_id du dossier did d’Amine.</w:t>
      </w:r>
    </w:p>
    <w:p>
      <w:pPr>
        <w:pStyle w:val="Compact"/>
        <w:numPr>
          <w:ilvl w:val="0"/>
          <w:numId w:val="27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/api/viz/emotions/dossier/{did}</w:t>
      </w:r>
    </w:p>
    <w:p>
      <w:pPr>
        <w:pStyle w:val="Compact"/>
        <w:numPr>
          <w:ilvl w:val="0"/>
          <w:numId w:val="27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84"/>
        </w:numPr>
      </w:pPr>
      <w:r>
        <w:t xml:space="preserve">Se connecter en accompagnateur</w:t>
      </w:r>
    </w:p>
    <w:p>
      <w:pPr>
        <w:pStyle w:val="Compact"/>
        <w:numPr>
          <w:ilvl w:val="1"/>
          <w:numId w:val="2784"/>
        </w:numPr>
      </w:pPr>
      <w:r>
        <w:t xml:space="preserve">Appeler GET sur le dossier suivi</w:t>
      </w:r>
    </w:p>
    <w:p>
      <w:pPr>
        <w:pStyle w:val="Compact"/>
        <w:numPr>
          <w:ilvl w:val="0"/>
          <w:numId w:val="27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200. L’accompagnateur visualise le climat (entries+aggregate). Confirme ownEither OR côté accompagnateur.</w:t>
      </w:r>
    </w:p>
    <w:p>
      <w:pPr>
        <w:pStyle w:val="Compact"/>
        <w:numPr>
          <w:ilvl w:val="0"/>
          <w:numId w:val="27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GET /api/viz/emotions/dossier/:id (ownEither OR)</w:t>
      </w:r>
    </w:p>
    <w:p>
      <w:pPr>
        <w:pStyle w:val="Compact"/>
        <w:numPr>
          <w:ilvl w:val="0"/>
          <w:numId w:val="27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37"/>
    <w:bookmarkStart w:id="938" w:name="X629be6d41aeca9c07a818ad12da546a7f746114"/>
    <w:p>
      <w:pPr>
        <w:pStyle w:val="Heading3"/>
      </w:pPr>
      <w:r>
        <w:t xml:space="preserve">TC-VIZ-033 — POST émotions - enregistrement nominal (201 ok)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(création + persistance)</w:t>
            </w:r>
          </w:p>
        </w:tc>
      </w:tr>
    </w:tbl>
    <w:p>
      <w:pPr>
        <w:pStyle w:val="Compact"/>
        <w:numPr>
          <w:ilvl w:val="0"/>
          <w:numId w:val="27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Amine, propriétaire du dossier did.</w:t>
      </w:r>
    </w:p>
    <w:p>
      <w:pPr>
        <w:pStyle w:val="Compact"/>
        <w:numPr>
          <w:ilvl w:val="0"/>
          <w:numId w:val="27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/api/viz/emotions/dossier/{did} body { emotions:[</w:t>
      </w:r>
      <w:r>
        <w:t xml:space="preserve">‘fier’</w:t>
      </w:r>
      <w:r>
        <w:t xml:space="preserve">,</w:t>
      </w:r>
      <w:r>
        <w:t xml:space="preserve">‘serein’</w:t>
      </w:r>
      <w:r>
        <w:t xml:space="preserve">], note:</w:t>
      </w:r>
      <w:r>
        <w:t xml:space="preserve">‘bonne semaine’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27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86"/>
        </w:numPr>
      </w:pPr>
      <w:r>
        <w:t xml:space="preserve">Se connecter</w:t>
      </w:r>
    </w:p>
    <w:p>
      <w:pPr>
        <w:pStyle w:val="Compact"/>
        <w:numPr>
          <w:ilvl w:val="1"/>
          <w:numId w:val="2786"/>
        </w:numPr>
      </w:pPr>
      <w:r>
        <w:t xml:space="preserve">POST avec émotions valides et note</w:t>
      </w:r>
    </w:p>
    <w:p>
      <w:pPr>
        <w:pStyle w:val="Compact"/>
        <w:numPr>
          <w:ilvl w:val="0"/>
          <w:numId w:val="27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{ ok:true }. Une ligne insérée dans emotions_roue avec auteur_id=me.id, role=me.role, emotions=JSON dédupliqué, note tronquée. GET ultérieur reflète l’ajout.</w:t>
      </w:r>
    </w:p>
    <w:p>
      <w:pPr>
        <w:pStyle w:val="Compact"/>
        <w:numPr>
          <w:ilvl w:val="0"/>
          <w:numId w:val="27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POST /api/viz/emotions/dossier/:id</w:t>
      </w:r>
    </w:p>
    <w:p>
      <w:pPr>
        <w:pStyle w:val="Compact"/>
        <w:numPr>
          <w:ilvl w:val="0"/>
          <w:numId w:val="27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38"/>
    <w:bookmarkStart w:id="939" w:name="X37620db31aea970d3e33d760f471d31d75aa1f7"/>
    <w:p>
      <w:pPr>
        <w:pStyle w:val="Heading3"/>
      </w:pPr>
      <w:r>
        <w:t xml:space="preserve">TC-VIZ-034 — POST émotions - sanitize dédoublonne les émotions valides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(déduplication)</w:t>
            </w:r>
          </w:p>
        </w:tc>
      </w:tr>
    </w:tbl>
    <w:p>
      <w:pPr>
        <w:pStyle w:val="Compact"/>
        <w:numPr>
          <w:ilvl w:val="0"/>
          <w:numId w:val="27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did.</w:t>
      </w:r>
    </w:p>
    <w:p>
      <w:pPr>
        <w:pStyle w:val="Compact"/>
        <w:numPr>
          <w:ilvl w:val="0"/>
          <w:numId w:val="27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body { emotions:[</w:t>
      </w:r>
      <w:r>
        <w:t xml:space="preserve">‘fier’</w:t>
      </w:r>
      <w:r>
        <w:t xml:space="preserve">,</w:t>
      </w:r>
      <w:r>
        <w:t xml:space="preserve">‘fier’</w:t>
      </w:r>
      <w:r>
        <w:t xml:space="preserve">,</w:t>
      </w:r>
      <w:r>
        <w:t xml:space="preserve">‘serein’</w:t>
      </w:r>
      <w:r>
        <w:t xml:space="preserve">] }</w:t>
      </w:r>
    </w:p>
    <w:p>
      <w:pPr>
        <w:pStyle w:val="Compact"/>
        <w:numPr>
          <w:ilvl w:val="0"/>
          <w:numId w:val="27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88"/>
        </w:numPr>
      </w:pPr>
      <w:r>
        <w:t xml:space="preserve">POST avec doublon</w:t>
      </w:r>
      <w:r>
        <w:t xml:space="preserve"> </w:t>
      </w:r>
      <w:r>
        <w:t xml:space="preserve">‘fier’</w:t>
      </w:r>
    </w:p>
    <w:p>
      <w:pPr>
        <w:pStyle w:val="Compact"/>
        <w:numPr>
          <w:ilvl w:val="1"/>
          <w:numId w:val="2788"/>
        </w:numPr>
      </w:pPr>
      <w:r>
        <w:t xml:space="preserve">GET le dossier</w:t>
      </w:r>
    </w:p>
    <w:p>
      <w:pPr>
        <w:pStyle w:val="Compact"/>
        <w:numPr>
          <w:ilvl w:val="0"/>
          <w:numId w:val="27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201. L’entrée enregistrée contient [</w:t>
      </w:r>
      <w:r>
        <w:t xml:space="preserve">‘fier’</w:t>
      </w:r>
      <w:r>
        <w:t xml:space="preserve">,</w:t>
      </w:r>
      <w:r>
        <w:t xml:space="preserve">‘serein’</w:t>
      </w:r>
      <w:r>
        <w:t xml:space="preserve">] (Set de déduplication dans sanitizeEmotions). Le doublon n’est pas compté deux fois.</w:t>
      </w:r>
    </w:p>
    <w:p>
      <w:pPr>
        <w:pStyle w:val="Compact"/>
        <w:numPr>
          <w:ilvl w:val="0"/>
          <w:numId w:val="27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POST /api/viz/emotions/dossier/:id (sanitizeEmotions)</w:t>
      </w:r>
    </w:p>
    <w:p>
      <w:pPr>
        <w:pStyle w:val="Compact"/>
        <w:numPr>
          <w:ilvl w:val="0"/>
          <w:numId w:val="27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39"/>
    <w:bookmarkStart w:id="940" w:name="Xcf26a8bbaca5b092d255451a074e8a24a341ce5"/>
    <w:p>
      <w:pPr>
        <w:pStyle w:val="Heading3"/>
      </w:pPr>
      <w:r>
        <w:t xml:space="preserve">TC-VIZ-035 — POST émotions - sanitize filtre les émotions hors catalogue (400)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invalide) + sanitize serveur</w:t>
            </w:r>
          </w:p>
        </w:tc>
      </w:tr>
    </w:tbl>
    <w:p>
      <w:pPr>
        <w:pStyle w:val="Compact"/>
        <w:numPr>
          <w:ilvl w:val="0"/>
          <w:numId w:val="27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did.</w:t>
      </w:r>
    </w:p>
    <w:p>
      <w:pPr>
        <w:pStyle w:val="Compact"/>
        <w:numPr>
          <w:ilvl w:val="0"/>
          <w:numId w:val="27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body { emotions:[</w:t>
      </w:r>
      <w:r>
        <w:t xml:space="preserve">‘licorne’</w:t>
      </w:r>
      <w:r>
        <w:t xml:space="preserve">,</w:t>
      </w:r>
      <w:r>
        <w:t xml:space="preserve">‘hs_42’</w:t>
      </w:r>
      <w:r>
        <w:t xml:space="preserve">,’] } (aucune dans EMOTIONS)</w:t>
      </w:r>
    </w:p>
    <w:p>
      <w:pPr>
        <w:pStyle w:val="Compact"/>
        <w:numPr>
          <w:ilvl w:val="0"/>
          <w:numId w:val="27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90"/>
        </w:numPr>
      </w:pPr>
      <w:r>
        <w:t xml:space="preserve">Se connecter</w:t>
      </w:r>
    </w:p>
    <w:p>
      <w:pPr>
        <w:pStyle w:val="Compact"/>
        <w:numPr>
          <w:ilvl w:val="1"/>
          <w:numId w:val="2790"/>
        </w:numPr>
      </w:pPr>
      <w:r>
        <w:t xml:space="preserve">POST avec uniquement des clés invalides</w:t>
      </w:r>
    </w:p>
    <w:p>
      <w:pPr>
        <w:pStyle w:val="Compact"/>
        <w:numPr>
          <w:ilvl w:val="0"/>
          <w:numId w:val="27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‘Sélectionne au moins une émotion’</w:t>
      </w:r>
      <w:r>
        <w:t xml:space="preserve"> </w:t>
      </w:r>
      <w:r>
        <w:t xml:space="preserve">}. sanitizeEmotions filtre toutes les clés absentes de EMOTIONS -&gt; tableau vide -&gt; 400. Aucune insertion.</w:t>
      </w:r>
    </w:p>
    <w:p>
      <w:pPr>
        <w:pStyle w:val="Compact"/>
        <w:numPr>
          <w:ilvl w:val="0"/>
          <w:numId w:val="27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POST /api/viz/emotions/dossier/:id (sanitizeEmotions, 400)</w:t>
      </w:r>
    </w:p>
    <w:p>
      <w:pPr>
        <w:pStyle w:val="Compact"/>
        <w:numPr>
          <w:ilvl w:val="0"/>
          <w:numId w:val="27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40"/>
    <w:bookmarkStart w:id="941" w:name="X866b90e91551243cdfa8fd5599b357bf9973600"/>
    <w:p>
      <w:pPr>
        <w:pStyle w:val="Heading3"/>
      </w:pPr>
      <w:r>
        <w:t xml:space="preserve">TC-VIZ-036 — POST émotions - mélange valide/invalide ne garde que les valides (201)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(valide x invalide) + sanitize</w:t>
            </w:r>
          </w:p>
        </w:tc>
      </w:tr>
    </w:tbl>
    <w:p>
      <w:pPr>
        <w:pStyle w:val="Compact"/>
        <w:numPr>
          <w:ilvl w:val="0"/>
          <w:numId w:val="27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did.</w:t>
      </w:r>
    </w:p>
    <w:p>
      <w:pPr>
        <w:pStyle w:val="Compact"/>
        <w:numPr>
          <w:ilvl w:val="0"/>
          <w:numId w:val="27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body { emotions:[</w:t>
      </w:r>
      <w:r>
        <w:t xml:space="preserve">‘fier’</w:t>
      </w:r>
      <w:r>
        <w:t xml:space="preserve">,</w:t>
      </w:r>
      <w:r>
        <w:t xml:space="preserve">‘licorne’</w:t>
      </w:r>
      <w:r>
        <w:t xml:space="preserve">,</w:t>
      </w:r>
      <w:r>
        <w:t xml:space="preserve">‘curieux’</w:t>
      </w:r>
      <w:r>
        <w:t xml:space="preserve">,</w:t>
      </w:r>
      <w:r>
        <w:t xml:space="preserve">‘xxx’</w:t>
      </w:r>
      <w:r>
        <w:t xml:space="preserve">] }</w:t>
      </w:r>
    </w:p>
    <w:p>
      <w:pPr>
        <w:pStyle w:val="Compact"/>
        <w:numPr>
          <w:ilvl w:val="0"/>
          <w:numId w:val="27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92"/>
        </w:numPr>
      </w:pPr>
      <w:r>
        <w:t xml:space="preserve">POST le mélange</w:t>
      </w:r>
    </w:p>
    <w:p>
      <w:pPr>
        <w:pStyle w:val="Compact"/>
        <w:numPr>
          <w:ilvl w:val="1"/>
          <w:numId w:val="2792"/>
        </w:numPr>
      </w:pPr>
      <w:r>
        <w:t xml:space="preserve">GET le dossier</w:t>
      </w:r>
    </w:p>
    <w:p>
      <w:pPr>
        <w:pStyle w:val="Compact"/>
        <w:numPr>
          <w:ilvl w:val="0"/>
          <w:numId w:val="27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201. L’entrée ne contient que [</w:t>
      </w:r>
      <w:r>
        <w:t xml:space="preserve">‘fier’</w:t>
      </w:r>
      <w:r>
        <w:t xml:space="preserve">,</w:t>
      </w:r>
      <w:r>
        <w:t xml:space="preserve">‘curieux’</w:t>
      </w:r>
      <w:r>
        <w:t xml:space="preserve">] ;</w:t>
      </w:r>
      <w:r>
        <w:t xml:space="preserve"> </w:t>
      </w:r>
      <w:r>
        <w:t xml:space="preserve">‘licorne’</w:t>
      </w:r>
      <w:r>
        <w:t xml:space="preserve"> </w:t>
      </w:r>
      <w:r>
        <w:t xml:space="preserve">et</w:t>
      </w:r>
      <w:r>
        <w:t xml:space="preserve"> </w:t>
      </w:r>
      <w:r>
        <w:t xml:space="preserve">‘xxx’</w:t>
      </w:r>
      <w:r>
        <w:t xml:space="preserve"> </w:t>
      </w:r>
      <w:r>
        <w:t xml:space="preserve">sont écartés. Robustesse de la sanitize.</w:t>
      </w:r>
    </w:p>
    <w:p>
      <w:pPr>
        <w:pStyle w:val="Compact"/>
        <w:numPr>
          <w:ilvl w:val="0"/>
          <w:numId w:val="27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POST /api/viz/emotions/dossier/:id (sanitizeEmotions)</w:t>
      </w:r>
    </w:p>
    <w:p>
      <w:pPr>
        <w:pStyle w:val="Compact"/>
        <w:numPr>
          <w:ilvl w:val="0"/>
          <w:numId w:val="27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41"/>
    <w:bookmarkStart w:id="942" w:name="X7660a04c166ccaab93b7649cd441d1057bdf337"/>
    <w:p>
      <w:pPr>
        <w:pStyle w:val="Heading3"/>
      </w:pPr>
      <w:r>
        <w:t xml:space="preserve">TC-VIZ-037 — POST émotions - corps sans émotions / emotions absent (400)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(champ manquant/vide/mauvais type) + valeurs limites (0 émotion)</w:t>
            </w:r>
          </w:p>
        </w:tc>
      </w:tr>
    </w:tbl>
    <w:p>
      <w:pPr>
        <w:pStyle w:val="Compact"/>
        <w:numPr>
          <w:ilvl w:val="0"/>
          <w:numId w:val="27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did.</w:t>
      </w:r>
    </w:p>
    <w:p>
      <w:pPr>
        <w:pStyle w:val="Compact"/>
        <w:numPr>
          <w:ilvl w:val="0"/>
          <w:numId w:val="27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body {} ; POST body { emotions:[] } ; POST body { emotions:</w:t>
      </w:r>
      <w:r>
        <w:t xml:space="preserve">‘fier’</w:t>
      </w:r>
      <w:r>
        <w:t xml:space="preserve"> </w:t>
      </w:r>
      <w:r>
        <w:t xml:space="preserve">} (non tableau)</w:t>
      </w:r>
    </w:p>
    <w:p>
      <w:pPr>
        <w:pStyle w:val="Compact"/>
        <w:numPr>
          <w:ilvl w:val="0"/>
          <w:numId w:val="27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94"/>
        </w:numPr>
      </w:pPr>
      <w:r>
        <w:t xml:space="preserve">POST sans champ emotions</w:t>
      </w:r>
    </w:p>
    <w:p>
      <w:pPr>
        <w:pStyle w:val="Compact"/>
        <w:numPr>
          <w:ilvl w:val="1"/>
          <w:numId w:val="2794"/>
        </w:numPr>
      </w:pPr>
      <w:r>
        <w:t xml:space="preserve">POST avec tableau vide</w:t>
      </w:r>
    </w:p>
    <w:p>
      <w:pPr>
        <w:pStyle w:val="Compact"/>
        <w:numPr>
          <w:ilvl w:val="1"/>
          <w:numId w:val="2794"/>
        </w:numPr>
      </w:pPr>
      <w:r>
        <w:t xml:space="preserve">POST avec emotions string</w:t>
      </w:r>
    </w:p>
    <w:p>
      <w:pPr>
        <w:pStyle w:val="Compact"/>
        <w:numPr>
          <w:ilvl w:val="0"/>
          <w:numId w:val="27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{ error:</w:t>
      </w:r>
      <w:r>
        <w:t xml:space="preserve">‘Sélectionne au moins une émotion’</w:t>
      </w:r>
      <w:r>
        <w:t xml:space="preserve"> </w:t>
      </w:r>
      <w:r>
        <w:t xml:space="preserve">} dans les trois cas (sanitizeEmotions renvoie [] si non-tableau ou vide).</w:t>
      </w:r>
    </w:p>
    <w:p>
      <w:pPr>
        <w:pStyle w:val="Compact"/>
        <w:numPr>
          <w:ilvl w:val="0"/>
          <w:numId w:val="27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POST /api/viz/emotions/dossier/:id (400)</w:t>
      </w:r>
    </w:p>
    <w:p>
      <w:pPr>
        <w:pStyle w:val="Compact"/>
        <w:numPr>
          <w:ilvl w:val="0"/>
          <w:numId w:val="27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42"/>
    <w:bookmarkStart w:id="943" w:name="X463e3f67c8abeb8b89aba78a06be2f5279e8e47"/>
    <w:p>
      <w:pPr>
        <w:pStyle w:val="Heading3"/>
      </w:pPr>
      <w:r>
        <w:t xml:space="preserve">TC-VIZ-038 — POST émotions - note tronquée à 200 caractères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(longueur 200 ; 199/200/201)</w:t>
            </w:r>
          </w:p>
        </w:tc>
      </w:tr>
    </w:tbl>
    <w:p>
      <w:pPr>
        <w:pStyle w:val="Compact"/>
        <w:numPr>
          <w:ilvl w:val="0"/>
          <w:numId w:val="279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did.</w:t>
      </w:r>
    </w:p>
    <w:p>
      <w:pPr>
        <w:pStyle w:val="Compact"/>
        <w:numPr>
          <w:ilvl w:val="0"/>
          <w:numId w:val="279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body { emotions:[</w:t>
      </w:r>
      <w:r>
        <w:t xml:space="preserve">‘fier’</w:t>
      </w:r>
      <w:r>
        <w:t xml:space="preserve">], note: chaîne de 250 caractères }</w:t>
      </w:r>
    </w:p>
    <w:p>
      <w:pPr>
        <w:pStyle w:val="Compact"/>
        <w:numPr>
          <w:ilvl w:val="0"/>
          <w:numId w:val="279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96"/>
        </w:numPr>
      </w:pPr>
      <w:r>
        <w:t xml:space="preserve">POST avec note longue</w:t>
      </w:r>
    </w:p>
    <w:p>
      <w:pPr>
        <w:pStyle w:val="Compact"/>
        <w:numPr>
          <w:ilvl w:val="1"/>
          <w:numId w:val="2796"/>
        </w:numPr>
      </w:pPr>
      <w:r>
        <w:t xml:space="preserve">GET le dossier</w:t>
      </w:r>
    </w:p>
    <w:p>
      <w:pPr>
        <w:pStyle w:val="Compact"/>
        <w:numPr>
          <w:ilvl w:val="1"/>
          <w:numId w:val="2796"/>
        </w:numPr>
      </w:pPr>
      <w:r>
        <w:t xml:space="preserve">Inspecter la note de l’entrée</w:t>
      </w:r>
    </w:p>
    <w:p>
      <w:pPr>
        <w:pStyle w:val="Compact"/>
        <w:numPr>
          <w:ilvl w:val="0"/>
          <w:numId w:val="279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201. La note stockée fait exactement 200 caractères (String(note).slice(0,200)). Pas d’erreur.</w:t>
      </w:r>
    </w:p>
    <w:p>
      <w:pPr>
        <w:pStyle w:val="Compact"/>
        <w:numPr>
          <w:ilvl w:val="0"/>
          <w:numId w:val="279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POST /api/viz/emotions/dossier/:id (note slice 200)</w:t>
      </w:r>
    </w:p>
    <w:p>
      <w:pPr>
        <w:pStyle w:val="Compact"/>
        <w:numPr>
          <w:ilvl w:val="0"/>
          <w:numId w:val="279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43"/>
    <w:bookmarkStart w:id="944" w:name="Xdc1f65608309fd53d9b8be1fcb10819c6ac5d82"/>
    <w:p>
      <w:pPr>
        <w:pStyle w:val="Heading3"/>
      </w:pPr>
      <w:r>
        <w:t xml:space="preserve">TC-VIZ-039 — POST émotions - note absente =&gt; null (facultative)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(note présente/absente)</w:t>
            </w:r>
          </w:p>
        </w:tc>
      </w:tr>
    </w:tbl>
    <w:p>
      <w:pPr>
        <w:pStyle w:val="Compact"/>
        <w:numPr>
          <w:ilvl w:val="0"/>
          <w:numId w:val="279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propriétaire d’un dossier did.</w:t>
      </w:r>
    </w:p>
    <w:p>
      <w:pPr>
        <w:pStyle w:val="Compact"/>
        <w:numPr>
          <w:ilvl w:val="0"/>
          <w:numId w:val="279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body { emotions:[</w:t>
      </w:r>
      <w:r>
        <w:t xml:space="preserve">‘serein’</w:t>
      </w:r>
      <w:r>
        <w:t xml:space="preserve">] } sans note</w:t>
      </w:r>
    </w:p>
    <w:p>
      <w:pPr>
        <w:pStyle w:val="Compact"/>
        <w:numPr>
          <w:ilvl w:val="0"/>
          <w:numId w:val="279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798"/>
        </w:numPr>
      </w:pPr>
      <w:r>
        <w:t xml:space="preserve">POST sans note</w:t>
      </w:r>
    </w:p>
    <w:p>
      <w:pPr>
        <w:pStyle w:val="Compact"/>
        <w:numPr>
          <w:ilvl w:val="1"/>
          <w:numId w:val="2798"/>
        </w:numPr>
      </w:pPr>
      <w:r>
        <w:t xml:space="preserve">GET le dossier</w:t>
      </w:r>
    </w:p>
    <w:p>
      <w:pPr>
        <w:pStyle w:val="Compact"/>
        <w:numPr>
          <w:ilvl w:val="0"/>
          <w:numId w:val="279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201. L’entrée a note=null (req.body.note == null -&gt; null). Aucune chaîne</w:t>
      </w:r>
      <w:r>
        <w:t xml:space="preserve"> </w:t>
      </w:r>
      <w:r>
        <w:t xml:space="preserve">‘undefined’</w:t>
      </w:r>
      <w:r>
        <w:t xml:space="preserve"> </w:t>
      </w:r>
      <w:r>
        <w:t xml:space="preserve">stockée.</w:t>
      </w:r>
    </w:p>
    <w:p>
      <w:pPr>
        <w:pStyle w:val="Compact"/>
        <w:numPr>
          <w:ilvl w:val="0"/>
          <w:numId w:val="279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POST /api/viz/emotions/dossier/:id</w:t>
      </w:r>
    </w:p>
    <w:p>
      <w:pPr>
        <w:pStyle w:val="Compact"/>
        <w:numPr>
          <w:ilvl w:val="0"/>
          <w:numId w:val="279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44"/>
    <w:bookmarkStart w:id="945" w:name="X50a26d8a3814276b8ec458b53beafb7ce657d28"/>
    <w:p>
      <w:pPr>
        <w:pStyle w:val="Heading3"/>
      </w:pPr>
      <w:r>
        <w:t xml:space="preserve">TC-VIZ-040 — POST émotions - 401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279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Anonyme.</w:t>
      </w:r>
    </w:p>
    <w:p>
      <w:pPr>
        <w:pStyle w:val="Compact"/>
        <w:numPr>
          <w:ilvl w:val="0"/>
          <w:numId w:val="279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/api/viz/emotions/dossier/1 sans cookie body { emotions:[</w:t>
      </w:r>
      <w:r>
        <w:t xml:space="preserve">‘fier’</w:t>
      </w:r>
      <w:r>
        <w:t xml:space="preserve">] }</w:t>
      </w:r>
    </w:p>
    <w:p>
      <w:pPr>
        <w:pStyle w:val="Compact"/>
        <w:numPr>
          <w:ilvl w:val="0"/>
          <w:numId w:val="279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00"/>
        </w:numPr>
      </w:pPr>
      <w:r>
        <w:t xml:space="preserve">Ne pas se connecter</w:t>
      </w:r>
    </w:p>
    <w:p>
      <w:pPr>
        <w:pStyle w:val="Compact"/>
        <w:numPr>
          <w:ilvl w:val="1"/>
          <w:numId w:val="2800"/>
        </w:numPr>
      </w:pPr>
      <w:r>
        <w:t xml:space="preserve">Appeler POST</w:t>
      </w:r>
    </w:p>
    <w:p>
      <w:pPr>
        <w:pStyle w:val="Compact"/>
        <w:numPr>
          <w:ilvl w:val="0"/>
          <w:numId w:val="279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 error:</w:t>
      </w:r>
      <w:r>
        <w:t xml:space="preserve">‘Non authentifié’</w:t>
      </w:r>
      <w:r>
        <w:t xml:space="preserve"> </w:t>
      </w:r>
      <w:r>
        <w:t xml:space="preserve">}. Aucune insertion.</w:t>
      </w:r>
    </w:p>
    <w:p>
      <w:pPr>
        <w:pStyle w:val="Compact"/>
        <w:numPr>
          <w:ilvl w:val="0"/>
          <w:numId w:val="279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POST /api/viz/emotions/dossier/:id (requireAuth)</w:t>
      </w:r>
    </w:p>
    <w:p>
      <w:pPr>
        <w:pStyle w:val="Compact"/>
        <w:numPr>
          <w:ilvl w:val="0"/>
          <w:numId w:val="279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45"/>
    <w:bookmarkStart w:id="946" w:name="X5b85007d88a71ff7a7e9959cf4092a476273b53"/>
    <w:p>
      <w:pPr>
        <w:pStyle w:val="Heading3"/>
      </w:pPr>
      <w:r>
        <w:t xml:space="preserve">TC-VIZ-041 — POST émotions - 403 feature non disponible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(feature absente)</w:t>
            </w:r>
          </w:p>
        </w:tc>
      </w:tr>
    </w:tbl>
    <w:p>
      <w:pPr>
        <w:pStyle w:val="Compact"/>
        <w:numPr>
          <w:ilvl w:val="0"/>
          <w:numId w:val="280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rattaché à un plan sans</w:t>
      </w:r>
      <w:r>
        <w:t xml:space="preserve"> </w:t>
      </w:r>
      <w:r>
        <w:t xml:space="preserve">‘roue_emotions’</w:t>
      </w:r>
      <w:r>
        <w:t xml:space="preserve">.</w:t>
      </w:r>
    </w:p>
    <w:p>
      <w:pPr>
        <w:pStyle w:val="Compact"/>
        <w:numPr>
          <w:ilvl w:val="0"/>
          <w:numId w:val="280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/api/viz/emotions/dossier/{did} body { emotions:[</w:t>
      </w:r>
      <w:r>
        <w:t xml:space="preserve">‘fier’</w:t>
      </w:r>
      <w:r>
        <w:t xml:space="preserve">] }</w:t>
      </w:r>
    </w:p>
    <w:p>
      <w:pPr>
        <w:pStyle w:val="Compact"/>
        <w:numPr>
          <w:ilvl w:val="0"/>
          <w:numId w:val="280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02"/>
        </w:numPr>
      </w:pPr>
      <w:r>
        <w:t xml:space="preserve">Admin: affecter un plan sans roue_emotions</w:t>
      </w:r>
    </w:p>
    <w:p>
      <w:pPr>
        <w:pStyle w:val="Compact"/>
        <w:numPr>
          <w:ilvl w:val="1"/>
          <w:numId w:val="2802"/>
        </w:numPr>
      </w:pPr>
      <w:r>
        <w:t xml:space="preserve">Se connecter</w:t>
      </w:r>
    </w:p>
    <w:p>
      <w:pPr>
        <w:pStyle w:val="Compact"/>
        <w:numPr>
          <w:ilvl w:val="1"/>
          <w:numId w:val="2802"/>
        </w:numPr>
      </w:pPr>
      <w:r>
        <w:t xml:space="preserve">Appeler POST</w:t>
      </w:r>
    </w:p>
    <w:p>
      <w:pPr>
        <w:pStyle w:val="Compact"/>
        <w:numPr>
          <w:ilvl w:val="0"/>
          <w:numId w:val="280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 error:</w:t>
      </w:r>
      <w:r>
        <w:t xml:space="preserve">‘Fonctionnalité non disponible dans votre offre’</w:t>
      </w:r>
      <w:r>
        <w:t xml:space="preserve"> </w:t>
      </w:r>
      <w:r>
        <w:t xml:space="preserve">}. Aucune insertion (requireFeature avant le handler).</w:t>
      </w:r>
    </w:p>
    <w:p>
      <w:pPr>
        <w:pStyle w:val="Compact"/>
        <w:numPr>
          <w:ilvl w:val="0"/>
          <w:numId w:val="280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POST /api/viz/emotions/dossier/:id (requireFeature)</w:t>
      </w:r>
    </w:p>
    <w:p>
      <w:pPr>
        <w:pStyle w:val="Compact"/>
        <w:numPr>
          <w:ilvl w:val="0"/>
          <w:numId w:val="280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46"/>
    <w:bookmarkStart w:id="947" w:name="X60b46002cee56c01a21c09a689a4327de71a9e4"/>
    <w:p>
      <w:pPr>
        <w:pStyle w:val="Heading3"/>
      </w:pPr>
      <w:r>
        <w:t xml:space="preserve">TC-VIZ-042 — POST émotions - 404 dossier d’autrui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 ownEither)</w:t>
            </w:r>
          </w:p>
        </w:tc>
      </w:tr>
    </w:tbl>
    <w:p>
      <w:pPr>
        <w:pStyle w:val="Compact"/>
        <w:numPr>
          <w:ilvl w:val="0"/>
          <w:numId w:val="280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Karim ; did appartient à un autre utilisateur.</w:t>
      </w:r>
    </w:p>
    <w:p>
      <w:pPr>
        <w:pStyle w:val="Compact"/>
        <w:numPr>
          <w:ilvl w:val="0"/>
          <w:numId w:val="280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/api/viz/emotions/dossier/{did_autrui} body { emotions:[</w:t>
      </w:r>
      <w:r>
        <w:t xml:space="preserve">‘fier’</w:t>
      </w:r>
      <w:r>
        <w:t xml:space="preserve">] }</w:t>
      </w:r>
    </w:p>
    <w:p>
      <w:pPr>
        <w:pStyle w:val="Compact"/>
        <w:numPr>
          <w:ilvl w:val="0"/>
          <w:numId w:val="280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04"/>
        </w:numPr>
      </w:pPr>
      <w:r>
        <w:t xml:space="preserve">Se connecter en Karim</w:t>
      </w:r>
    </w:p>
    <w:p>
      <w:pPr>
        <w:pStyle w:val="Compact"/>
        <w:numPr>
          <w:ilvl w:val="1"/>
          <w:numId w:val="2804"/>
        </w:numPr>
      </w:pPr>
      <w:r>
        <w:t xml:space="preserve">Appeler POST sur un dossier d’Amine</w:t>
      </w:r>
    </w:p>
    <w:p>
      <w:pPr>
        <w:pStyle w:val="Compact"/>
        <w:numPr>
          <w:ilvl w:val="0"/>
          <w:numId w:val="280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{ error:</w:t>
      </w:r>
      <w:r>
        <w:t xml:space="preserve">‘Parcours introuvable’</w:t>
      </w:r>
      <w:r>
        <w:t xml:space="preserve"> </w:t>
      </w:r>
      <w:r>
        <w:t xml:space="preserve">}. Vérification de propriété avant sanitize/insertion.</w:t>
      </w:r>
    </w:p>
    <w:p>
      <w:pPr>
        <w:pStyle w:val="Compact"/>
        <w:numPr>
          <w:ilvl w:val="0"/>
          <w:numId w:val="280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POST /api/viz/emotions/dossier/:id (ownEither)</w:t>
      </w:r>
    </w:p>
    <w:p>
      <w:pPr>
        <w:pStyle w:val="Compact"/>
        <w:numPr>
          <w:ilvl w:val="0"/>
          <w:numId w:val="280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47"/>
    <w:bookmarkStart w:id="948" w:name="Xb5668d1b460333b0e80f66096b4cfb3554f7fae"/>
    <w:p>
      <w:pPr>
        <w:pStyle w:val="Heading3"/>
      </w:pPr>
      <w:r>
        <w:t xml:space="preserve">TC-VIZ-043 — POST émotions - rôle de l’auteur enregistré dans le relevé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(rôle de l’auteur)</w:t>
            </w:r>
          </w:p>
        </w:tc>
      </w:tr>
    </w:tbl>
    <w:p>
      <w:pPr>
        <w:pStyle w:val="Compact"/>
        <w:numPr>
          <w:ilvl w:val="0"/>
          <w:numId w:val="280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Mohamed, propriétaire (accompagnateur_id) du dossier did.</w:t>
      </w:r>
    </w:p>
    <w:p>
      <w:pPr>
        <w:pStyle w:val="Compact"/>
        <w:numPr>
          <w:ilvl w:val="0"/>
          <w:numId w:val="280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/api/viz/emotions/dossier/{did} body { emotions:[</w:t>
      </w:r>
      <w:r>
        <w:t xml:space="preserve">‘serein’</w:t>
      </w:r>
      <w:r>
        <w:t xml:space="preserve">] }</w:t>
      </w:r>
    </w:p>
    <w:p>
      <w:pPr>
        <w:pStyle w:val="Compact"/>
        <w:numPr>
          <w:ilvl w:val="0"/>
          <w:numId w:val="280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06"/>
        </w:numPr>
      </w:pPr>
      <w:r>
        <w:t xml:space="preserve">Se connecter en accompagnateur</w:t>
      </w:r>
    </w:p>
    <w:p>
      <w:pPr>
        <w:pStyle w:val="Compact"/>
        <w:numPr>
          <w:ilvl w:val="1"/>
          <w:numId w:val="2806"/>
        </w:numPr>
      </w:pPr>
      <w:r>
        <w:t xml:space="preserve">POST un relevé</w:t>
      </w:r>
    </w:p>
    <w:p>
      <w:pPr>
        <w:pStyle w:val="Compact"/>
        <w:numPr>
          <w:ilvl w:val="1"/>
          <w:numId w:val="2806"/>
        </w:numPr>
      </w:pPr>
      <w:r>
        <w:t xml:space="preserve">GET le dossier</w:t>
      </w:r>
    </w:p>
    <w:p>
      <w:pPr>
        <w:pStyle w:val="Compact"/>
        <w:numPr>
          <w:ilvl w:val="0"/>
          <w:numId w:val="280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201. L’entrée créée porte role=</w:t>
      </w:r>
      <w:r>
        <w:t xml:space="preserve">‘accompagnateur’</w:t>
      </w:r>
      <w:r>
        <w:t xml:space="preserve"> </w:t>
      </w:r>
      <w:r>
        <w:t xml:space="preserve">(me.role). Permet de distinguer l’origine du relevé dans entries.</w:t>
      </w:r>
    </w:p>
    <w:p>
      <w:pPr>
        <w:pStyle w:val="Compact"/>
        <w:numPr>
          <w:ilvl w:val="0"/>
          <w:numId w:val="280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POST /api/viz/emotions/dossier/:id (role)</w:t>
      </w:r>
    </w:p>
    <w:p>
      <w:pPr>
        <w:pStyle w:val="Compact"/>
        <w:numPr>
          <w:ilvl w:val="0"/>
          <w:numId w:val="280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api/viz.test.ts</w:t>
      </w:r>
    </w:p>
    <w:bookmarkEnd w:id="948"/>
    <w:bookmarkStart w:id="949" w:name="X425a8f920b96ba2e9bca67511db6cbde8ac5908"/>
    <w:p>
      <w:pPr>
        <w:pStyle w:val="Heading3"/>
      </w:pPr>
      <w:r>
        <w:t xml:space="preserve">TC-VIZ-044 — UNITAIRE sanitizeEmotions - contrat de filtrage et déduplication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unitaire de sanitize + partition (valide/invalide/non-tableau)</w:t>
            </w:r>
          </w:p>
        </w:tc>
      </w:tr>
    </w:tbl>
    <w:p>
      <w:pPr>
        <w:pStyle w:val="Compact"/>
        <w:numPr>
          <w:ilvl w:val="0"/>
          <w:numId w:val="280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Fonction sanitizeEmotions testable contre le registre EMOTIONS.</w:t>
      </w:r>
    </w:p>
    <w:p>
      <w:pPr>
        <w:pStyle w:val="Compact"/>
        <w:numPr>
          <w:ilvl w:val="0"/>
          <w:numId w:val="280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Entrées: [</w:t>
      </w:r>
      <w:r>
        <w:t xml:space="preserve">‘fier’</w:t>
      </w:r>
      <w:r>
        <w:t xml:space="preserve">,</w:t>
      </w:r>
      <w:r>
        <w:t xml:space="preserve">‘fier’</w:t>
      </w:r>
      <w:r>
        <w:t xml:space="preserve">,</w:t>
      </w:r>
      <w:r>
        <w:t xml:space="preserve">‘licorne’</w:t>
      </w:r>
      <w:r>
        <w:t xml:space="preserve">] ;</w:t>
      </w:r>
      <w:r>
        <w:t xml:space="preserve"> </w:t>
      </w:r>
      <w:r>
        <w:t xml:space="preserve">‘fier’</w:t>
      </w:r>
      <w:r>
        <w:t xml:space="preserve"> </w:t>
      </w:r>
      <w:r>
        <w:t xml:space="preserve">(non tableau) ; null ; [123,</w:t>
      </w:r>
      <w:r>
        <w:t xml:space="preserve">‘serein’</w:t>
      </w:r>
      <w:r>
        <w:t xml:space="preserve">] ; []</w:t>
      </w:r>
    </w:p>
    <w:p>
      <w:pPr>
        <w:pStyle w:val="Compact"/>
        <w:numPr>
          <w:ilvl w:val="0"/>
          <w:numId w:val="280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08"/>
        </w:numPr>
      </w:pPr>
      <w:r>
        <w:t xml:space="preserve">Appeler sanitizeEmotions sur chaque entrée</w:t>
      </w:r>
    </w:p>
    <w:p>
      <w:pPr>
        <w:pStyle w:val="Compact"/>
        <w:numPr>
          <w:ilvl w:val="0"/>
          <w:numId w:val="280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[</w:t>
      </w:r>
      <w:r>
        <w:t xml:space="preserve">‘fier’</w:t>
      </w:r>
      <w:r>
        <w:t xml:space="preserve">] (dédup + filtre licorne) ; [] (non tableau) ; [] (null) ; [</w:t>
      </w:r>
      <w:r>
        <w:t xml:space="preserve">‘serein’</w:t>
      </w:r>
      <w:r>
        <w:t xml:space="preserve">] (123 stringifié</w:t>
      </w:r>
      <w:r>
        <w:t xml:space="preserve"> </w:t>
      </w:r>
      <w:r>
        <w:t xml:space="preserve">‘123’</w:t>
      </w:r>
      <w:r>
        <w:t xml:space="preserve"> </w:t>
      </w:r>
      <w:r>
        <w:t xml:space="preserve">absent du catalogue, filtré) ; [].</w:t>
      </w:r>
    </w:p>
    <w:p>
      <w:pPr>
        <w:pStyle w:val="Compact"/>
        <w:numPr>
          <w:ilvl w:val="0"/>
          <w:numId w:val="280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fonction sanitizeEmotions</w:t>
      </w:r>
    </w:p>
    <w:p>
      <w:pPr>
        <w:pStyle w:val="Compact"/>
        <w:numPr>
          <w:ilvl w:val="0"/>
          <w:numId w:val="280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unit/visualisation.test.ts</w:t>
      </w:r>
    </w:p>
    <w:bookmarkEnd w:id="949"/>
    <w:bookmarkStart w:id="950" w:name="Xc8a3a337cf9ffc696f37b67370583150585657b"/>
    <w:p>
      <w:pPr>
        <w:pStyle w:val="Heading3"/>
      </w:pPr>
      <w:r>
        <w:t xml:space="preserve">TC-VIZ-045 — UI - Accompagné génère le nuage de thèmes depuis le parcours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les rôles (accompagné)</w:t>
            </w:r>
          </w:p>
        </w:tc>
      </w:tr>
    </w:tbl>
    <w:p>
      <w:pPr>
        <w:pStyle w:val="Compact"/>
        <w:numPr>
          <w:ilvl w:val="0"/>
          <w:numId w:val="280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Amine sur la page détail de son parcours ; feature nuage_themes active ; parcours doté de contenu.</w:t>
      </w:r>
    </w:p>
    <w:p>
      <w:pPr>
        <w:pStyle w:val="Compact"/>
        <w:numPr>
          <w:ilvl w:val="0"/>
          <w:numId w:val="280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http://localhost:8080 - composant NuageThemes</w:t>
      </w:r>
    </w:p>
    <w:p>
      <w:pPr>
        <w:pStyle w:val="Compact"/>
        <w:numPr>
          <w:ilvl w:val="0"/>
          <w:numId w:val="280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10"/>
        </w:numPr>
      </w:pPr>
      <w:r>
        <w:t xml:space="preserve">Se connecter en Amine</w:t>
      </w:r>
    </w:p>
    <w:p>
      <w:pPr>
        <w:pStyle w:val="Compact"/>
        <w:numPr>
          <w:ilvl w:val="1"/>
          <w:numId w:val="2810"/>
        </w:numPr>
      </w:pPr>
      <w:r>
        <w:t xml:space="preserve">Ouvrir le détail du parcours</w:t>
      </w:r>
    </w:p>
    <w:p>
      <w:pPr>
        <w:pStyle w:val="Compact"/>
        <w:numPr>
          <w:ilvl w:val="1"/>
          <w:numId w:val="2810"/>
        </w:numPr>
      </w:pPr>
      <w:r>
        <w:t xml:space="preserve">Repérer la section</w:t>
      </w:r>
      <w:r>
        <w:t xml:space="preserve"> </w:t>
      </w:r>
      <w:r>
        <w:t xml:space="preserve">‘🗂️ Nuage de thèmes’</w:t>
      </w:r>
    </w:p>
    <w:p>
      <w:pPr>
        <w:pStyle w:val="Compact"/>
        <w:numPr>
          <w:ilvl w:val="1"/>
          <w:numId w:val="2810"/>
        </w:numPr>
      </w:pPr>
      <w:r>
        <w:t xml:space="preserve">Cliquer</w:t>
      </w:r>
      <w:r>
        <w:t xml:space="preserve"> </w:t>
      </w:r>
      <w:r>
        <w:t xml:space="preserve">‘✨ Générer le nuage’</w:t>
      </w:r>
    </w:p>
    <w:p>
      <w:pPr>
        <w:pStyle w:val="Compact"/>
        <w:numPr>
          <w:ilvl w:val="1"/>
          <w:numId w:val="2810"/>
        </w:numPr>
      </w:pPr>
      <w:r>
        <w:t xml:space="preserve">Attendre la fin (bouton</w:t>
      </w:r>
      <w:r>
        <w:t xml:space="preserve"> </w:t>
      </w:r>
      <w:r>
        <w:t xml:space="preserve">‘Analyse…’</w:t>
      </w:r>
      <w:r>
        <w:t xml:space="preserve">)</w:t>
      </w:r>
    </w:p>
    <w:p>
      <w:pPr>
        <w:pStyle w:val="Compact"/>
        <w:numPr>
          <w:ilvl w:val="0"/>
          <w:numId w:val="280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passe en</w:t>
      </w:r>
      <w:r>
        <w:t xml:space="preserve"> </w:t>
      </w:r>
      <w:r>
        <w:t xml:space="preserve">‘Analyse…’</w:t>
      </w:r>
      <w:r>
        <w:t xml:space="preserve"> </w:t>
      </w:r>
      <w:r>
        <w:t xml:space="preserve">(disabled) puis revient à</w:t>
      </w:r>
      <w:r>
        <w:t xml:space="preserve"> </w:t>
      </w:r>
      <w:r>
        <w:t xml:space="preserve">‘↻ Régénérer’</w:t>
      </w:r>
      <w:r>
        <w:t xml:space="preserve">. Les thèmes s’affichent dimensionnés par poids (fontSize/opacité). Au rechargement de la page, le nuage persisté est rechargé via GET.</w:t>
      </w:r>
    </w:p>
    <w:p>
      <w:pPr>
        <w:pStyle w:val="Compact"/>
        <w:numPr>
          <w:ilvl w:val="0"/>
          <w:numId w:val="280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composant NuageThemes.tsx / page ParcoursDetail</w:t>
      </w:r>
    </w:p>
    <w:p>
      <w:pPr>
        <w:pStyle w:val="Compact"/>
        <w:numPr>
          <w:ilvl w:val="0"/>
          <w:numId w:val="280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950"/>
    <w:bookmarkStart w:id="951" w:name="Xe1af04426ca8e0c564307940c99d760471b2331"/>
    <w:p>
      <w:pPr>
        <w:pStyle w:val="Heading3"/>
      </w:pPr>
      <w:r>
        <w:t xml:space="preserve">TC-VIZ-046 — UI - Section nuage masquée si feature inactive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UI cohérent avec le back)</w:t>
            </w:r>
          </w:p>
        </w:tc>
      </w:tr>
    </w:tbl>
    <w:p>
      <w:pPr>
        <w:pStyle w:val="Compact"/>
        <w:numPr>
          <w:ilvl w:val="0"/>
          <w:numId w:val="281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rattaché à un plan sans nuage_themes (useFeature(</w:t>
      </w:r>
      <w:r>
        <w:t xml:space="preserve">‘nuage_themes’</w:t>
      </w:r>
      <w:r>
        <w:t xml:space="preserve">) = false).</w:t>
      </w:r>
    </w:p>
    <w:p>
      <w:pPr>
        <w:pStyle w:val="Compact"/>
        <w:numPr>
          <w:ilvl w:val="0"/>
          <w:numId w:val="281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détail parcours - NuageThemes</w:t>
      </w:r>
    </w:p>
    <w:p>
      <w:pPr>
        <w:pStyle w:val="Compact"/>
        <w:numPr>
          <w:ilvl w:val="0"/>
          <w:numId w:val="281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12"/>
        </w:numPr>
      </w:pPr>
      <w:r>
        <w:t xml:space="preserve">Affecter un plan sans nuage_themes</w:t>
      </w:r>
    </w:p>
    <w:p>
      <w:pPr>
        <w:pStyle w:val="Compact"/>
        <w:numPr>
          <w:ilvl w:val="1"/>
          <w:numId w:val="2812"/>
        </w:numPr>
      </w:pPr>
      <w:r>
        <w:t xml:space="preserve">Se connecter</w:t>
      </w:r>
    </w:p>
    <w:p>
      <w:pPr>
        <w:pStyle w:val="Compact"/>
        <w:numPr>
          <w:ilvl w:val="1"/>
          <w:numId w:val="2812"/>
        </w:numPr>
      </w:pPr>
      <w:r>
        <w:t xml:space="preserve">Ouvrir le détail du parcours</w:t>
      </w:r>
    </w:p>
    <w:p>
      <w:pPr>
        <w:pStyle w:val="Compact"/>
        <w:numPr>
          <w:ilvl w:val="0"/>
          <w:numId w:val="281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section Nuage de thèmes n’est pas rendue (return null si !actif) ; aucun appel réseau /viz/nuage.</w:t>
      </w:r>
    </w:p>
    <w:p>
      <w:pPr>
        <w:pStyle w:val="Compact"/>
        <w:numPr>
          <w:ilvl w:val="0"/>
          <w:numId w:val="281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nuage_themes | composant NuageThemes.tsx (useFeature)</w:t>
      </w:r>
    </w:p>
    <w:p>
      <w:pPr>
        <w:pStyle w:val="Compact"/>
        <w:numPr>
          <w:ilvl w:val="0"/>
          <w:numId w:val="281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951"/>
    <w:bookmarkStart w:id="952" w:name="X90cef6c452cc800fb95f612852c7b146e74489d"/>
    <w:p>
      <w:pPr>
        <w:pStyle w:val="Heading3"/>
      </w:pPr>
      <w:r>
        <w:t xml:space="preserve">TC-VIZ-047 — UI - Accompagné saisit ses émotions sur la roue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les rôles (accompagné, saisie)</w:t>
            </w:r>
          </w:p>
        </w:tc>
      </w:tr>
    </w:tbl>
    <w:p>
      <w:pPr>
        <w:pStyle w:val="Compact"/>
        <w:numPr>
          <w:ilvl w:val="0"/>
          <w:numId w:val="281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Amine sur le détail du parcours ; feature roue_emotions active.</w:t>
      </w:r>
    </w:p>
    <w:p>
      <w:pPr>
        <w:pStyle w:val="Compact"/>
        <w:numPr>
          <w:ilvl w:val="0"/>
          <w:numId w:val="281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Composant RoueEmotions role=</w:t>
      </w:r>
      <w:r>
        <w:t xml:space="preserve">‘accompagne’</w:t>
      </w:r>
    </w:p>
    <w:p>
      <w:pPr>
        <w:pStyle w:val="Compact"/>
        <w:numPr>
          <w:ilvl w:val="0"/>
          <w:numId w:val="281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14"/>
        </w:numPr>
      </w:pPr>
      <w:r>
        <w:t xml:space="preserve">Se connecter en Amine</w:t>
      </w:r>
    </w:p>
    <w:p>
      <w:pPr>
        <w:pStyle w:val="Compact"/>
        <w:numPr>
          <w:ilvl w:val="1"/>
          <w:numId w:val="2814"/>
        </w:numPr>
      </w:pPr>
      <w:r>
        <w:t xml:space="preserve">Ouvrir la section</w:t>
      </w:r>
      <w:r>
        <w:t xml:space="preserve"> </w:t>
      </w:r>
      <w:r>
        <w:t xml:space="preserve">‘🎡 Roue des émotions’</w:t>
      </w:r>
    </w:p>
    <w:p>
      <w:pPr>
        <w:pStyle w:val="Compact"/>
        <w:numPr>
          <w:ilvl w:val="1"/>
          <w:numId w:val="2814"/>
        </w:numPr>
      </w:pPr>
      <w:r>
        <w:t xml:space="preserve">Cliquer des pastilles (ex. Fier·e, Serein·e) -&gt; aria-pressed=true</w:t>
      </w:r>
    </w:p>
    <w:p>
      <w:pPr>
        <w:pStyle w:val="Compact"/>
        <w:numPr>
          <w:ilvl w:val="1"/>
          <w:numId w:val="2814"/>
        </w:numPr>
      </w:pPr>
      <w:r>
        <w:t xml:space="preserve">Saisir une note facultative</w:t>
      </w:r>
    </w:p>
    <w:p>
      <w:pPr>
        <w:pStyle w:val="Compact"/>
        <w:numPr>
          <w:ilvl w:val="1"/>
          <w:numId w:val="2814"/>
        </w:numPr>
      </w:pPr>
      <w:r>
        <w:t xml:space="preserve">Cliquer</w:t>
      </w:r>
      <w:r>
        <w:t xml:space="preserve"> </w:t>
      </w:r>
      <w:r>
        <w:t xml:space="preserve">‘Enregistrer’</w:t>
      </w:r>
    </w:p>
    <w:p>
      <w:pPr>
        <w:pStyle w:val="Compact"/>
        <w:numPr>
          <w:ilvl w:val="0"/>
          <w:numId w:val="281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</w:t>
      </w:r>
      <w:r>
        <w:t xml:space="preserve"> </w:t>
      </w:r>
      <w:r>
        <w:t xml:space="preserve">‘C’est noté ✓’</w:t>
      </w:r>
      <w:r>
        <w:t xml:space="preserve">. Sélection et note réinitialisées. La section</w:t>
      </w:r>
      <w:r>
        <w:t xml:space="preserve"> </w:t>
      </w:r>
      <w:r>
        <w:t xml:space="preserve">‘Mon climat émotionnel’</w:t>
      </w:r>
      <w:r>
        <w:t xml:space="preserve"> </w:t>
      </w:r>
      <w:r>
        <w:t xml:space="preserve">affiche l’agrégat mis à jour. Le bouton Enregistrer est désactivé tant qu’aucune émotion n’est sélectionnée.</w:t>
      </w:r>
    </w:p>
    <w:p>
      <w:pPr>
        <w:pStyle w:val="Compact"/>
        <w:numPr>
          <w:ilvl w:val="0"/>
          <w:numId w:val="281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composant RoueEmotions.tsx (role accompagne)</w:t>
      </w:r>
    </w:p>
    <w:p>
      <w:pPr>
        <w:pStyle w:val="Compact"/>
        <w:numPr>
          <w:ilvl w:val="0"/>
          <w:numId w:val="281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952"/>
    <w:bookmarkStart w:id="953" w:name="X533e411a14864849fbb24feb55f72d637fae9eb"/>
    <w:p>
      <w:pPr>
        <w:pStyle w:val="Heading3"/>
      </w:pPr>
      <w:r>
        <w:t xml:space="preserve">TC-VIZ-048 — UI - Accompagnateur visualise le climat émotionnel en lecture seule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(accompagnateur, lecture seule)</w:t>
            </w:r>
          </w:p>
        </w:tc>
      </w:tr>
    </w:tbl>
    <w:p>
      <w:pPr>
        <w:pStyle w:val="Compact"/>
        <w:numPr>
          <w:ilvl w:val="0"/>
          <w:numId w:val="28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Mohamed sur le dossier d’Amine qui a des relevés ; feature roue_emotions active.</w:t>
      </w:r>
    </w:p>
    <w:p>
      <w:pPr>
        <w:pStyle w:val="Compact"/>
        <w:numPr>
          <w:ilvl w:val="0"/>
          <w:numId w:val="28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Composant RoueEmotions role=</w:t>
      </w:r>
      <w:r>
        <w:t xml:space="preserve">‘accompagnateur’</w:t>
      </w:r>
    </w:p>
    <w:p>
      <w:pPr>
        <w:pStyle w:val="Compact"/>
        <w:numPr>
          <w:ilvl w:val="0"/>
          <w:numId w:val="28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16"/>
        </w:numPr>
      </w:pPr>
      <w:r>
        <w:t xml:space="preserve">Se connecter en accompagnateur</w:t>
      </w:r>
    </w:p>
    <w:p>
      <w:pPr>
        <w:pStyle w:val="Compact"/>
        <w:numPr>
          <w:ilvl w:val="1"/>
          <w:numId w:val="2816"/>
        </w:numPr>
      </w:pPr>
      <w:r>
        <w:t xml:space="preserve">Ouvrir le dossier suivi</w:t>
      </w:r>
    </w:p>
    <w:p>
      <w:pPr>
        <w:pStyle w:val="Compact"/>
        <w:numPr>
          <w:ilvl w:val="1"/>
          <w:numId w:val="2816"/>
        </w:numPr>
      </w:pPr>
      <w:r>
        <w:t xml:space="preserve">Repérer</w:t>
      </w:r>
      <w:r>
        <w:t xml:space="preserve"> </w:t>
      </w:r>
      <w:r>
        <w:t xml:space="preserve">‘🎡 Roue des émotions (climat de l’accompagné)’</w:t>
      </w:r>
    </w:p>
    <w:p>
      <w:pPr>
        <w:pStyle w:val="Compact"/>
        <w:numPr>
          <w:ilvl w:val="0"/>
          <w:numId w:val="28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Pas de pastilles de saisie ni de bouton Enregistrer (readOnly). Affiche</w:t>
      </w:r>
      <w:r>
        <w:t xml:space="preserve"> </w:t>
      </w:r>
      <w:r>
        <w:t xml:space="preserve">‘Émotions les plus exprimées’</w:t>
      </w:r>
      <w:r>
        <w:t xml:space="preserve"> </w:t>
      </w:r>
      <w:r>
        <w:t xml:space="preserve">(agrégat) et l’historique des 6 derniers relevés. Si aucun relevé : message</w:t>
      </w:r>
      <w:r>
        <w:t xml:space="preserve"> </w:t>
      </w:r>
      <w:r>
        <w:t xml:space="preserve">‘L’accompagné n’a pas encore utilisé la roue des émotions.’</w:t>
      </w:r>
    </w:p>
    <w:p>
      <w:pPr>
        <w:pStyle w:val="Compact"/>
        <w:numPr>
          <w:ilvl w:val="0"/>
          <w:numId w:val="28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composant RoueEmotions.tsx (role accompagnateur, readOnly)</w:t>
      </w:r>
    </w:p>
    <w:p>
      <w:pPr>
        <w:pStyle w:val="Compact"/>
        <w:numPr>
          <w:ilvl w:val="0"/>
          <w:numId w:val="28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953"/>
    <w:bookmarkStart w:id="954" w:name="X45f8552c7950c8f566a4163035d32d6112ecde8"/>
    <w:p>
      <w:pPr>
        <w:pStyle w:val="Heading3"/>
      </w:pPr>
      <w:r>
        <w:t xml:space="preserve">TC-VIZ-049 — UI - Bouton Enregistrer désactivé sans sélection (garde front cohérente avec 400)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(0 sélection) - cohérence garde UI/API</w:t>
            </w:r>
          </w:p>
        </w:tc>
      </w:tr>
    </w:tbl>
    <w:p>
      <w:pPr>
        <w:pStyle w:val="Compact"/>
        <w:numPr>
          <w:ilvl w:val="0"/>
          <w:numId w:val="28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accompagné, roue affichée, aucune émotion sélectionnée.</w:t>
      </w:r>
    </w:p>
    <w:p>
      <w:pPr>
        <w:pStyle w:val="Compact"/>
        <w:numPr>
          <w:ilvl w:val="0"/>
          <w:numId w:val="28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Composant RoueEmotions</w:t>
      </w:r>
    </w:p>
    <w:p>
      <w:pPr>
        <w:pStyle w:val="Compact"/>
        <w:numPr>
          <w:ilvl w:val="0"/>
          <w:numId w:val="28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18"/>
        </w:numPr>
      </w:pPr>
      <w:r>
        <w:t xml:space="preserve">Ouvrir la roue</w:t>
      </w:r>
    </w:p>
    <w:p>
      <w:pPr>
        <w:pStyle w:val="Compact"/>
        <w:numPr>
          <w:ilvl w:val="1"/>
          <w:numId w:val="2818"/>
        </w:numPr>
      </w:pPr>
      <w:r>
        <w:t xml:space="preserve">Ne sélectionner aucune émotion</w:t>
      </w:r>
    </w:p>
    <w:p>
      <w:pPr>
        <w:pStyle w:val="Compact"/>
        <w:numPr>
          <w:ilvl w:val="1"/>
          <w:numId w:val="2818"/>
        </w:numPr>
      </w:pPr>
      <w:r>
        <w:t xml:space="preserve">Observer le bouton</w:t>
      </w:r>
      <w:r>
        <w:t xml:space="preserve"> </w:t>
      </w:r>
      <w:r>
        <w:t xml:space="preserve">‘Enregistrer’</w:t>
      </w:r>
    </w:p>
    <w:p>
      <w:pPr>
        <w:pStyle w:val="Compact"/>
        <w:numPr>
          <w:ilvl w:val="0"/>
          <w:numId w:val="28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est disabled (disabled={busy || !sel.length}) ; envoyer() retourne tôt si !sel.length. Cohérent avec le 400 serveur</w:t>
      </w:r>
      <w:r>
        <w:t xml:space="preserve"> </w:t>
      </w:r>
      <w:r>
        <w:t xml:space="preserve">‘Sélectionne au moins une émotion’</w:t>
      </w:r>
      <w:r>
        <w:t xml:space="preserve">.</w:t>
      </w:r>
    </w:p>
    <w:p>
      <w:pPr>
        <w:pStyle w:val="Compact"/>
        <w:numPr>
          <w:ilvl w:val="0"/>
          <w:numId w:val="28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roue_emotions | composant RoueEmotions.tsx (disabled) + POST 400</w:t>
      </w:r>
    </w:p>
    <w:p>
      <w:pPr>
        <w:pStyle w:val="Compact"/>
        <w:numPr>
          <w:ilvl w:val="0"/>
          <w:numId w:val="28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954"/>
    <w:bookmarkEnd w:id="955"/>
    <w:bookmarkStart w:id="1006" w:name="domaine-confort-50-cas"/>
    <w:p>
      <w:pPr>
        <w:pStyle w:val="Heading2"/>
      </w:pPr>
      <w:r>
        <w:t xml:space="preserve">Domaine CONFORT — 50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2819"/>
        </w:numPr>
      </w:pPr>
      <w:r>
        <w:rPr>
          <w:rStyle w:val="VerbatimChar"/>
        </w:rPr>
        <w:t xml:space="preserve">GET /api/confort/visio/rdv/:id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visio</w:t>
      </w:r>
      <w:r>
        <w:t xml:space="preserve"> </w:t>
      </w:r>
      <w:r>
        <w:t xml:space="preserve">· rôle: accompagne|accompagnateur — Renvoie la salle Jitsi déterministe { salle, url } pour un RDV dont l’utilisateur est l’accompagné ou l’accompagnateur. requireAuth + requireFeature(</w:t>
      </w:r>
      <w:r>
        <w:t xml:space="preserve">‘visio’</w:t>
      </w:r>
      <w:r>
        <w:t xml:space="preserve">). 404 si RDV inexistant ou non-participant.</w:t>
      </w:r>
    </w:p>
    <w:p>
      <w:pPr>
        <w:pStyle w:val="Compact"/>
        <w:numPr>
          <w:ilvl w:val="0"/>
          <w:numId w:val="2819"/>
        </w:numPr>
      </w:pPr>
      <w:r>
        <w:rPr>
          <w:rStyle w:val="VerbatimChar"/>
        </w:rPr>
        <w:t xml:space="preserve">GET /api/confort/push/cle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pwa_push</w:t>
      </w:r>
      <w:r>
        <w:t xml:space="preserve"> </w:t>
      </w:r>
      <w:r>
        <w:t xml:space="preserve">· rôle: authentifié — Renvoie la clé publique VAPID { cle } pour s’abonner aux notifications push. requireAuth + requireFeature(</w:t>
      </w:r>
      <w:r>
        <w:t xml:space="preserve">‘pwa_push’</w:t>
      </w:r>
      <w:r>
        <w:t xml:space="preserve">).</w:t>
      </w:r>
    </w:p>
    <w:p>
      <w:pPr>
        <w:pStyle w:val="Compact"/>
        <w:numPr>
          <w:ilvl w:val="0"/>
          <w:numId w:val="2819"/>
        </w:numPr>
      </w:pPr>
      <w:r>
        <w:rPr>
          <w:rStyle w:val="VerbatimChar"/>
        </w:rPr>
        <w:t xml:space="preserve">POST /api/confort/push/abonnement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pwa_push</w:t>
      </w:r>
      <w:r>
        <w:t xml:space="preserve"> </w:t>
      </w:r>
      <w:r>
        <w:t xml:space="preserve">· rôle: authentifié — Enregistre/met à jour (upsert sur endpoint) l’abonnement push de l’appareil. 400 si endpoint/p256dh/auth manquants, 201 { ok:true }.</w:t>
      </w:r>
    </w:p>
    <w:p>
      <w:pPr>
        <w:pStyle w:val="Compact"/>
        <w:numPr>
          <w:ilvl w:val="0"/>
          <w:numId w:val="2819"/>
        </w:numPr>
      </w:pPr>
      <w:r>
        <w:rPr>
          <w:rStyle w:val="VerbatimChar"/>
        </w:rPr>
        <w:t xml:space="preserve">POST /api/confort/push/test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pwa_push</w:t>
      </w:r>
      <w:r>
        <w:t xml:space="preserve"> </w:t>
      </w:r>
      <w:r>
        <w:t xml:space="preserve">· rôle: authentifié — Envoie une notification de test à tous les appareils abonnés de l’utilisateur (best-effort, purge des abonnements morts). 200 { ok:true }.</w:t>
      </w:r>
    </w:p>
    <w:p>
      <w:pPr>
        <w:pStyle w:val="Compact"/>
        <w:numPr>
          <w:ilvl w:val="0"/>
          <w:numId w:val="2819"/>
        </w:numPr>
      </w:pPr>
      <w:r>
        <w:rPr>
          <w:rStyle w:val="VerbatimChar"/>
        </w:rPr>
        <w:t xml:space="preserve">GET /api/confort/export/dossier/:id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export_pdf</w:t>
      </w:r>
      <w:r>
        <w:t xml:space="preserve"> </w:t>
      </w:r>
      <w:r>
        <w:t xml:space="preserve">· rôle: accompagnateur — Assemble la vue imprimable complète d’un dossier (dossier, questionnaire, CR publiés, synthèse publiée, plan d’action, grille validée). requireAuth + requireRole(</w:t>
      </w:r>
      <w:r>
        <w:t xml:space="preserve">‘accompagnateur’</w:t>
      </w:r>
      <w:r>
        <w:t xml:space="preserve">) + requireFeature(</w:t>
      </w:r>
      <w:r>
        <w:t xml:space="preserve">‘export_pdf’</w:t>
      </w:r>
      <w:r>
        <w:t xml:space="preserve">). 404 si dossier inexistant ou non-propriétaire.</w:t>
      </w:r>
    </w:p>
    <w:bookmarkStart w:id="956" w:name="X06d2e8c171f92fe27e903f54a787312a45c4f89"/>
    <w:p>
      <w:pPr>
        <w:pStyle w:val="Heading3"/>
      </w:pPr>
      <w:r>
        <w:t xml:space="preserve">TC-CONFORT-001 — Visio RDV - nominal accompagnateur : salle + url Jitsi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82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(sans plan = toutes features). Un RDV existe dont je suis l’accompagnateur (via creneaux.accompagnateur_id).</w:t>
      </w:r>
    </w:p>
    <w:p>
      <w:pPr>
        <w:pStyle w:val="Compact"/>
        <w:numPr>
          <w:ilvl w:val="0"/>
          <w:numId w:val="28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/api/confort/visio/rdv/{rdvId} (rdvId d’un RDV m’appartenant)</w:t>
      </w:r>
    </w:p>
    <w:p>
      <w:pPr>
        <w:pStyle w:val="Compact"/>
        <w:numPr>
          <w:ilvl w:val="0"/>
          <w:numId w:val="282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21"/>
        </w:numPr>
      </w:pPr>
      <w:r>
        <w:t xml:space="preserve">S’authentifier en accompagnateur</w:t>
      </w:r>
    </w:p>
    <w:p>
      <w:pPr>
        <w:pStyle w:val="Compact"/>
        <w:numPr>
          <w:ilvl w:val="1"/>
          <w:numId w:val="2821"/>
        </w:numPr>
      </w:pPr>
      <w:r>
        <w:t xml:space="preserve">Récupérer un rdvId rattaché à un de mes créneaux</w:t>
      </w:r>
    </w:p>
    <w:p>
      <w:pPr>
        <w:pStyle w:val="Compact"/>
        <w:numPr>
          <w:ilvl w:val="1"/>
          <w:numId w:val="2821"/>
        </w:numPr>
      </w:pPr>
      <w:r>
        <w:t xml:space="preserve">Appeler GET /api/confort/visio/rdv/{rdvId}</w:t>
      </w:r>
    </w:p>
    <w:p>
      <w:pPr>
        <w:pStyle w:val="Compact"/>
        <w:numPr>
          <w:ilvl w:val="0"/>
          <w:numId w:val="282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corps JSON { salle, url } ; salle de forme</w:t>
      </w:r>
      <w:r>
        <w:t xml:space="preserve"> </w:t>
      </w:r>
      <w:r>
        <w:t xml:space="preserve">‘Boussole-</w:t>
      </w:r>
      <w:r>
        <w:t xml:space="preserve">-</w:t>
      </w:r>
      <w:r>
        <w:t xml:space="preserve">’</w:t>
      </w:r>
      <w:r>
        <w:t xml:space="preserve"> </w:t>
      </w:r>
      <w:r>
        <w:t xml:space="preserve">; url =</w:t>
      </w:r>
      <w:r>
        <w:t xml:space="preserve"> </w:t>
      </w:r>
      <w:r>
        <w:t xml:space="preserve">‘https://meet.jit.si/’</w:t>
      </w:r>
      <w:r>
        <w:t xml:space="preserve"> </w:t>
      </w:r>
      <w:r>
        <w:t xml:space="preserve">+ salle ; champs string non vides.</w:t>
      </w:r>
    </w:p>
    <w:p>
      <w:pPr>
        <w:pStyle w:val="Compact"/>
        <w:numPr>
          <w:ilvl w:val="0"/>
          <w:numId w:val="282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 | GET /api/confort/visio/rdv/:id</w:t>
      </w:r>
    </w:p>
    <w:p>
      <w:pPr>
        <w:pStyle w:val="Compact"/>
        <w:numPr>
          <w:ilvl w:val="0"/>
          <w:numId w:val="282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56"/>
    <w:bookmarkStart w:id="957" w:name="Xdd21e5f7bbe72e6cc60566fbcc2162c56c13626"/>
    <w:p>
      <w:pPr>
        <w:pStyle w:val="Heading3"/>
      </w:pPr>
      <w:r>
        <w:t xml:space="preserve">TC-CONFORT-002 — Visio RDV - nominal accompagné : accès à sa propre visio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82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(Amine, afrit_mohamed@yahoo.fr, sans plan). Un RDV existe dont rdv.accompagne_id = mon id.</w:t>
      </w:r>
    </w:p>
    <w:p>
      <w:pPr>
        <w:pStyle w:val="Compact"/>
        <w:numPr>
          <w:ilvl w:val="0"/>
          <w:numId w:val="282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/api/confort/visio/rdv/{rdvId}</w:t>
      </w:r>
    </w:p>
    <w:p>
      <w:pPr>
        <w:pStyle w:val="Compact"/>
        <w:numPr>
          <w:ilvl w:val="0"/>
          <w:numId w:val="282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23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2823"/>
        </w:numPr>
      </w:pPr>
      <w:r>
        <w:t xml:space="preserve">Récupérer un rdvId où je suis l’accompagné</w:t>
      </w:r>
    </w:p>
    <w:p>
      <w:pPr>
        <w:pStyle w:val="Compact"/>
        <w:numPr>
          <w:ilvl w:val="1"/>
          <w:numId w:val="2823"/>
        </w:numPr>
      </w:pPr>
      <w:r>
        <w:t xml:space="preserve">Appeler GET /api/confort/visio/rdv/{rdvId}</w:t>
      </w:r>
    </w:p>
    <w:p>
      <w:pPr>
        <w:pStyle w:val="Compact"/>
        <w:numPr>
          <w:ilvl w:val="0"/>
          <w:numId w:val="282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salle, url } identiques à ce que verrait l’accompagnateur du même RDV (salle partagée).</w:t>
      </w:r>
    </w:p>
    <w:p>
      <w:pPr>
        <w:pStyle w:val="Compact"/>
        <w:numPr>
          <w:ilvl w:val="0"/>
          <w:numId w:val="282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 | GET /api/confort/visio/rdv/:id</w:t>
      </w:r>
    </w:p>
    <w:p>
      <w:pPr>
        <w:pStyle w:val="Compact"/>
        <w:numPr>
          <w:ilvl w:val="0"/>
          <w:numId w:val="282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57"/>
    <w:bookmarkStart w:id="958" w:name="X8bcdcfb2ab4c41383d1330fa90b3f2259e56db9"/>
    <w:p>
      <w:pPr>
        <w:pStyle w:val="Heading3"/>
      </w:pPr>
      <w:r>
        <w:t xml:space="preserve">TC-CONFORT-003 — Visio RDV - URL déterministe (stabilité du hash)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82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Connecté, RDV m’appartenant.</w:t>
      </w:r>
    </w:p>
    <w:p>
      <w:pPr>
        <w:pStyle w:val="Compact"/>
        <w:numPr>
          <w:ilvl w:val="0"/>
          <w:numId w:val="282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2 appels successifs GET /api/confort/visio/rdv/{rdvId}</w:t>
      </w:r>
    </w:p>
    <w:p>
      <w:pPr>
        <w:pStyle w:val="Compact"/>
        <w:numPr>
          <w:ilvl w:val="0"/>
          <w:numId w:val="282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25"/>
        </w:numPr>
      </w:pPr>
      <w:r>
        <w:t xml:space="preserve">Appeler l’endpoint une première fois et noter salle/url</w:t>
      </w:r>
    </w:p>
    <w:p>
      <w:pPr>
        <w:pStyle w:val="Compact"/>
        <w:numPr>
          <w:ilvl w:val="1"/>
          <w:numId w:val="2825"/>
        </w:numPr>
      </w:pPr>
      <w:r>
        <w:t xml:space="preserve">Rappeler l’endpoint pour le même rdvId</w:t>
      </w:r>
    </w:p>
    <w:p>
      <w:pPr>
        <w:pStyle w:val="Compact"/>
        <w:numPr>
          <w:ilvl w:val="0"/>
          <w:numId w:val="282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aux deux appels ; salle et url strictement identiques entre les deux appels (URL stable par RDV, dérivée de sha256(id:JWT_SECRET)).</w:t>
      </w:r>
    </w:p>
    <w:p>
      <w:pPr>
        <w:pStyle w:val="Compact"/>
        <w:numPr>
          <w:ilvl w:val="0"/>
          <w:numId w:val="282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 | GET /api/confort/visio/rdv/:id</w:t>
      </w:r>
    </w:p>
    <w:p>
      <w:pPr>
        <w:pStyle w:val="Compact"/>
        <w:numPr>
          <w:ilvl w:val="0"/>
          <w:numId w:val="282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58"/>
    <w:bookmarkStart w:id="959" w:name="X45be1f9e7ae8a91f12c8e009eeeb63bec7f2368"/>
    <w:p>
      <w:pPr>
        <w:pStyle w:val="Heading3"/>
      </w:pPr>
      <w:r>
        <w:t xml:space="preserve">TC-CONFORT-004 — Visio RDV - salles distinctes pour deux RDV différents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282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Deux RDV distincts (id A != id B) m’appartenant.</w:t>
      </w:r>
    </w:p>
    <w:p>
      <w:pPr>
        <w:pStyle w:val="Compact"/>
        <w:numPr>
          <w:ilvl w:val="0"/>
          <w:numId w:val="282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sur rdv A puis rdv B</w:t>
      </w:r>
    </w:p>
    <w:p>
      <w:pPr>
        <w:pStyle w:val="Compact"/>
        <w:numPr>
          <w:ilvl w:val="0"/>
          <w:numId w:val="282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27"/>
        </w:numPr>
      </w:pPr>
      <w:r>
        <w:t xml:space="preserve">Récupérer la salle du RDV A</w:t>
      </w:r>
    </w:p>
    <w:p>
      <w:pPr>
        <w:pStyle w:val="Compact"/>
        <w:numPr>
          <w:ilvl w:val="1"/>
          <w:numId w:val="2827"/>
        </w:numPr>
      </w:pPr>
      <w:r>
        <w:t xml:space="preserve">Récupérer la salle du RDV B</w:t>
      </w:r>
    </w:p>
    <w:p>
      <w:pPr>
        <w:pStyle w:val="Compact"/>
        <w:numPr>
          <w:ilvl w:val="0"/>
          <w:numId w:val="282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sur les deux ; salle(A) != salle(B) ; chaque salle contient son propre id de RDV (pas de collision).</w:t>
      </w:r>
    </w:p>
    <w:p>
      <w:pPr>
        <w:pStyle w:val="Compact"/>
        <w:numPr>
          <w:ilvl w:val="0"/>
          <w:numId w:val="282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 | GET /api/confort/visio/rdv/:id</w:t>
      </w:r>
    </w:p>
    <w:p>
      <w:pPr>
        <w:pStyle w:val="Compact"/>
        <w:numPr>
          <w:ilvl w:val="0"/>
          <w:numId w:val="282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unit/confort.test.ts, api/confort.test.ts</w:t>
      </w:r>
    </w:p>
    <w:bookmarkEnd w:id="959"/>
    <w:bookmarkStart w:id="960" w:name="X068de06a109aa6718bc5669e197473c621d4e57"/>
    <w:p>
      <w:pPr>
        <w:pStyle w:val="Heading3"/>
      </w:pPr>
      <w:r>
        <w:t xml:space="preserve">TC-CONFORT-005 — Visio RDV - 401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82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de session (anonyme).</w:t>
      </w:r>
    </w:p>
    <w:p>
      <w:pPr>
        <w:pStyle w:val="Compact"/>
        <w:numPr>
          <w:ilvl w:val="0"/>
          <w:numId w:val="282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/api/confort/visio/rdv/1 sans cookie</w:t>
      </w:r>
    </w:p>
    <w:p>
      <w:pPr>
        <w:pStyle w:val="Compact"/>
        <w:numPr>
          <w:ilvl w:val="0"/>
          <w:numId w:val="282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29"/>
        </w:numPr>
      </w:pPr>
      <w:r>
        <w:t xml:space="preserve">Sans authentification, appeler GET /api/confort/visio/rdv/1</w:t>
      </w:r>
    </w:p>
    <w:p>
      <w:pPr>
        <w:pStyle w:val="Compact"/>
        <w:numPr>
          <w:ilvl w:val="0"/>
          <w:numId w:val="282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 ; aucune donnée de salle renvoyée.</w:t>
      </w:r>
    </w:p>
    <w:p>
      <w:pPr>
        <w:pStyle w:val="Compact"/>
        <w:numPr>
          <w:ilvl w:val="0"/>
          <w:numId w:val="282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 | GET /api/confort/visio/rdv/:id (requireAuth)</w:t>
      </w:r>
    </w:p>
    <w:p>
      <w:pPr>
        <w:pStyle w:val="Compact"/>
        <w:numPr>
          <w:ilvl w:val="0"/>
          <w:numId w:val="282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60"/>
    <w:bookmarkStart w:id="961" w:name="Xcdd3a0fce59ccc80cd72010359ad024bbb26dba"/>
    <w:p>
      <w:pPr>
        <w:pStyle w:val="Heading3"/>
      </w:pPr>
      <w:r>
        <w:t xml:space="preserve">TC-CONFORT-006 — Visio RDV - 403 feature</w:t>
      </w:r>
      <w:r>
        <w:t xml:space="preserve"> </w:t>
      </w:r>
      <w:r>
        <w:t xml:space="preserve">‘visio’</w:t>
      </w:r>
      <w:r>
        <w:t xml:space="preserve"> </w:t>
      </w:r>
      <w:r>
        <w:t xml:space="preserve">absente du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83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affecté par l’admin à un plan SANS</w:t>
      </w:r>
      <w:r>
        <w:t xml:space="preserve"> </w:t>
      </w:r>
      <w:r>
        <w:t xml:space="preserve">‘visio’</w:t>
      </w:r>
      <w:r>
        <w:t xml:space="preserve"> </w:t>
      </w:r>
      <w:r>
        <w:t xml:space="preserve">(ex. plan Découverte ou Essentiel, qui n’incluent pas visio).</w:t>
      </w:r>
    </w:p>
    <w:p>
      <w:pPr>
        <w:pStyle w:val="Compact"/>
        <w:numPr>
          <w:ilvl w:val="0"/>
          <w:numId w:val="283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/api/confort/visio/rdv/{rdvId} (RDV m’appartenant)</w:t>
      </w:r>
    </w:p>
    <w:p>
      <w:pPr>
        <w:pStyle w:val="Compact"/>
        <w:numPr>
          <w:ilvl w:val="0"/>
          <w:numId w:val="283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31"/>
        </w:numPr>
      </w:pPr>
      <w:r>
        <w:t xml:space="preserve">Affecter au compte un plan dépourvu de</w:t>
      </w:r>
      <w:r>
        <w:t xml:space="preserve"> </w:t>
      </w:r>
      <w:r>
        <w:t xml:space="preserve">‘visio’</w:t>
      </w:r>
      <w:r>
        <w:t xml:space="preserve"> </w:t>
      </w:r>
      <w:r>
        <w:t xml:space="preserve">(PUT admin du plan)</w:t>
      </w:r>
    </w:p>
    <w:p>
      <w:pPr>
        <w:pStyle w:val="Compact"/>
        <w:numPr>
          <w:ilvl w:val="1"/>
          <w:numId w:val="2831"/>
        </w:numPr>
      </w:pPr>
      <w:r>
        <w:t xml:space="preserve">S’authentifier avec ce compte</w:t>
      </w:r>
    </w:p>
    <w:p>
      <w:pPr>
        <w:pStyle w:val="Compact"/>
        <w:numPr>
          <w:ilvl w:val="1"/>
          <w:numId w:val="2831"/>
        </w:numPr>
      </w:pPr>
      <w:r>
        <w:t xml:space="preserve">Appeler GET /api/confort/visio/rdv/{rdvId}</w:t>
      </w:r>
    </w:p>
    <w:p>
      <w:pPr>
        <w:pStyle w:val="Compact"/>
        <w:numPr>
          <w:ilvl w:val="0"/>
          <w:numId w:val="283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‘Fonctionnalité non disponible dans votre offre’</w:t>
      </w:r>
      <w:r>
        <w:t xml:space="preserve"> </w:t>
      </w:r>
      <w:r>
        <w:t xml:space="preserve">} ; le contrôle requireFeature s’applique AVANT toute lecture du RDV.</w:t>
      </w:r>
    </w:p>
    <w:p>
      <w:pPr>
        <w:pStyle w:val="Compact"/>
        <w:numPr>
          <w:ilvl w:val="0"/>
          <w:numId w:val="283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 | requireFeature(</w:t>
      </w:r>
      <w:r>
        <w:t xml:space="preserve">‘visio’</w:t>
      </w:r>
      <w:r>
        <w:t xml:space="preserve">)</w:t>
      </w:r>
    </w:p>
    <w:p>
      <w:pPr>
        <w:pStyle w:val="Compact"/>
        <w:numPr>
          <w:ilvl w:val="0"/>
          <w:numId w:val="283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61"/>
    <w:bookmarkStart w:id="962" w:name="X53bcc7fba3f04cd1e471452010a2eab77adf8c8"/>
    <w:p>
      <w:pPr>
        <w:pStyle w:val="Heading3"/>
      </w:pPr>
      <w:r>
        <w:t xml:space="preserve">TC-CONFORT-007 — Visio RDV - 404 RDV d’un autre utilisateur (non-participant)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83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Camille (camille.laurent). Il existe un RDV qui n’implique ni Camille comme accompagnateur ni comme accompagné (RDV de Mohamed/Amine).</w:t>
      </w:r>
    </w:p>
    <w:p>
      <w:pPr>
        <w:pStyle w:val="Compact"/>
        <w:numPr>
          <w:ilvl w:val="0"/>
          <w:numId w:val="283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/api/confort/visio/rdv/{rdvIdAutrui}</w:t>
      </w:r>
    </w:p>
    <w:p>
      <w:pPr>
        <w:pStyle w:val="Compact"/>
        <w:numPr>
          <w:ilvl w:val="0"/>
          <w:numId w:val="283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33"/>
        </w:numPr>
      </w:pPr>
      <w:r>
        <w:t xml:space="preserve">S’authentifier en Camille</w:t>
      </w:r>
    </w:p>
    <w:p>
      <w:pPr>
        <w:pStyle w:val="Compact"/>
        <w:numPr>
          <w:ilvl w:val="1"/>
          <w:numId w:val="2833"/>
        </w:numPr>
      </w:pPr>
      <w:r>
        <w:t xml:space="preserve">Identifier un rdvId rattaché à un autre accompagnateur et un autre accompagné</w:t>
      </w:r>
    </w:p>
    <w:p>
      <w:pPr>
        <w:pStyle w:val="Compact"/>
        <w:numPr>
          <w:ilvl w:val="1"/>
          <w:numId w:val="2833"/>
        </w:numPr>
      </w:pPr>
      <w:r>
        <w:t xml:space="preserve">Appeler GET /api/confort/visio/rdv/{rdvIdAutrui}</w:t>
      </w:r>
    </w:p>
    <w:p>
      <w:pPr>
        <w:pStyle w:val="Compact"/>
        <w:numPr>
          <w:ilvl w:val="0"/>
          <w:numId w:val="283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‘Rendez-vous introuvable’</w:t>
      </w:r>
      <w:r>
        <w:t xml:space="preserve"> </w:t>
      </w:r>
      <w:r>
        <w:t xml:space="preserve">} (le RDV existe mais l’utilisateur n’en est ni accompagné ni accompagnateur).</w:t>
      </w:r>
    </w:p>
    <w:p>
      <w:pPr>
        <w:pStyle w:val="Compact"/>
        <w:numPr>
          <w:ilvl w:val="0"/>
          <w:numId w:val="283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 | GET /api/confort/visio/rdv/:id (contrôle appartenance)</w:t>
      </w:r>
    </w:p>
    <w:p>
      <w:pPr>
        <w:pStyle w:val="Compact"/>
        <w:numPr>
          <w:ilvl w:val="0"/>
          <w:numId w:val="283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62"/>
    <w:bookmarkStart w:id="963" w:name="X19dc3c494d29638b17a959af8a0686e18f87a3d"/>
    <w:p>
      <w:pPr>
        <w:pStyle w:val="Heading3"/>
      </w:pPr>
      <w:r>
        <w:t xml:space="preserve">TC-CONFORT-008 — Visio RDV - 404 RDV inexistant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283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(feature visio disponible).</w:t>
      </w:r>
    </w:p>
    <w:p>
      <w:pPr>
        <w:pStyle w:val="Compact"/>
        <w:numPr>
          <w:ilvl w:val="0"/>
          <w:numId w:val="283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/api/confort/visio/rdv/99999999 (id inexistant)</w:t>
      </w:r>
    </w:p>
    <w:p>
      <w:pPr>
        <w:pStyle w:val="Compact"/>
        <w:numPr>
          <w:ilvl w:val="0"/>
          <w:numId w:val="283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35"/>
        </w:numPr>
      </w:pPr>
      <w:r>
        <w:t xml:space="preserve">Appeler GET /api/confort/visio/rdv/99999999</w:t>
      </w:r>
    </w:p>
    <w:p>
      <w:pPr>
        <w:pStyle w:val="Compact"/>
        <w:numPr>
          <w:ilvl w:val="0"/>
          <w:numId w:val="283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‘Rendez-vous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83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 | GET /api/confort/visio/rdv/:id</w:t>
      </w:r>
    </w:p>
    <w:p>
      <w:pPr>
        <w:pStyle w:val="Compact"/>
        <w:numPr>
          <w:ilvl w:val="0"/>
          <w:numId w:val="283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63"/>
    <w:bookmarkStart w:id="964" w:name="X0faf0d074500abf411ca79064c1bb4eda913c8b"/>
    <w:p>
      <w:pPr>
        <w:pStyle w:val="Heading3"/>
      </w:pPr>
      <w:r>
        <w:t xml:space="preserve">TC-CONFORT-009 — Visio RDV - id non numérique (NaN) traité comme introuvable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invalide)</w:t>
            </w:r>
          </w:p>
        </w:tc>
      </w:tr>
    </w:tbl>
    <w:p>
      <w:pPr>
        <w:pStyle w:val="Compact"/>
        <w:numPr>
          <w:ilvl w:val="0"/>
          <w:numId w:val="283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Connecté, feature visio disponible.</w:t>
      </w:r>
    </w:p>
    <w:p>
      <w:pPr>
        <w:pStyle w:val="Compact"/>
        <w:numPr>
          <w:ilvl w:val="0"/>
          <w:numId w:val="283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/api/confort/visio/rdv/abc</w:t>
      </w:r>
    </w:p>
    <w:p>
      <w:pPr>
        <w:pStyle w:val="Compact"/>
        <w:numPr>
          <w:ilvl w:val="0"/>
          <w:numId w:val="283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37"/>
        </w:numPr>
      </w:pPr>
      <w:r>
        <w:t xml:space="preserve">Appeler GET /api/confort/visio/rdv/abc</w:t>
      </w:r>
    </w:p>
    <w:p>
      <w:pPr>
        <w:pStyle w:val="Compact"/>
        <w:numPr>
          <w:ilvl w:val="0"/>
          <w:numId w:val="283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‘Rendez-vous introuvable’</w:t>
      </w:r>
      <w:r>
        <w:t xml:space="preserve"> </w:t>
      </w:r>
      <w:r>
        <w:t xml:space="preserve">} (Number(</w:t>
      </w:r>
      <w:r>
        <w:t xml:space="preserve">‘abc’</w:t>
      </w:r>
      <w:r>
        <w:t xml:space="preserve">)=NaN, aucune ligne trouvée). Pas d’erreur 500.</w:t>
      </w:r>
    </w:p>
    <w:p>
      <w:pPr>
        <w:pStyle w:val="Compact"/>
        <w:numPr>
          <w:ilvl w:val="0"/>
          <w:numId w:val="283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 | GET /api/confort/visio/rdv/:id</w:t>
      </w:r>
    </w:p>
    <w:p>
      <w:pPr>
        <w:pStyle w:val="Compact"/>
        <w:numPr>
          <w:ilvl w:val="0"/>
          <w:numId w:val="283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64"/>
    <w:bookmarkStart w:id="965" w:name="X51089bf4a2f0be90c8c41608ea4fd31bf049b22"/>
    <w:p>
      <w:pPr>
        <w:pStyle w:val="Heading3"/>
      </w:pPr>
      <w:r>
        <w:t xml:space="preserve">TC-CONFORT-010 — Visio RDV - unitaire calcul déterministe salle/hash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(fonction pure)</w:t>
            </w:r>
          </w:p>
        </w:tc>
      </w:tr>
    </w:tbl>
    <w:p>
      <w:pPr>
        <w:pStyle w:val="Compact"/>
        <w:numPr>
          <w:ilvl w:val="0"/>
          <w:numId w:val="283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Connaître JWT_SECRET effectif de l’environnement de test.</w:t>
      </w:r>
    </w:p>
    <w:p>
      <w:pPr>
        <w:pStyle w:val="Compact"/>
        <w:numPr>
          <w:ilvl w:val="0"/>
          <w:numId w:val="283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rdv.id connu (ex. 1) ; calcul attendu sha256(</w:t>
      </w:r>
      <w:r>
        <w:t xml:space="preserve">‘1:’</w:t>
      </w:r>
      <w:r>
        <w:t xml:space="preserve">+JWT_SECRET).hex.slice(0,10)</w:t>
      </w:r>
    </w:p>
    <w:p>
      <w:pPr>
        <w:pStyle w:val="Compact"/>
        <w:numPr>
          <w:ilvl w:val="0"/>
          <w:numId w:val="283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39"/>
        </w:numPr>
      </w:pPr>
      <w:r>
        <w:t xml:space="preserve">Calculer indépendamment hash = sha256(</w:t>
      </w:r>
      <w:r>
        <w:rPr>
          <w:rStyle w:val="VerbatimChar"/>
        </w:rPr>
        <w:t xml:space="preserve">${id}:${JWT_SECRET}</w:t>
      </w:r>
      <w:r>
        <w:t xml:space="preserve">).slice(0,10)</w:t>
      </w:r>
    </w:p>
    <w:p>
      <w:pPr>
        <w:pStyle w:val="Compact"/>
        <w:numPr>
          <w:ilvl w:val="1"/>
          <w:numId w:val="2839"/>
        </w:numPr>
      </w:pPr>
      <w:r>
        <w:t xml:space="preserve">Comparer salle attendue</w:t>
      </w:r>
      <w:r>
        <w:t xml:space="preserve"> </w:t>
      </w:r>
      <w:r>
        <w:t xml:space="preserve">‘Boussole-1-</w:t>
      </w:r>
      <w:r>
        <w:t xml:space="preserve">’</w:t>
      </w:r>
      <w:r>
        <w:t xml:space="preserve"> </w:t>
      </w:r>
      <w:r>
        <w:t xml:space="preserve">à la valeur renvoyée par l’API</w:t>
      </w:r>
    </w:p>
    <w:p>
      <w:pPr>
        <w:pStyle w:val="Compact"/>
        <w:numPr>
          <w:ilvl w:val="0"/>
          <w:numId w:val="283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salle renvoyée par l’API égale exactement</w:t>
      </w:r>
      <w:r>
        <w:t xml:space="preserve"> </w:t>
      </w:r>
      <w:r>
        <w:t xml:space="preserve">‘Boussole-</w:t>
      </w:r>
      <w:r>
        <w:t xml:space="preserve">-</w:t>
      </w:r>
      <w:r>
        <w:t xml:space="preserve">’</w:t>
      </w:r>
      <w:r>
        <w:t xml:space="preserve"> </w:t>
      </w:r>
      <w:r>
        <w:t xml:space="preserve">calculé hors application (hash de 10 caractères hex). Confirme le déterminisme du repli sans appel externe.</w:t>
      </w:r>
    </w:p>
    <w:p>
      <w:pPr>
        <w:pStyle w:val="Compact"/>
        <w:numPr>
          <w:ilvl w:val="0"/>
          <w:numId w:val="283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 | génération salle (crypto.createHash)</w:t>
      </w:r>
    </w:p>
    <w:p>
      <w:pPr>
        <w:pStyle w:val="Compact"/>
        <w:numPr>
          <w:ilvl w:val="0"/>
          <w:numId w:val="283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unit/confort.test.ts</w:t>
      </w:r>
    </w:p>
    <w:bookmarkEnd w:id="965"/>
    <w:bookmarkStart w:id="966" w:name="X6bdf713cd323ff2985bc0d4ffd3972ddabfa61e"/>
    <w:p>
      <w:pPr>
        <w:pStyle w:val="Heading3"/>
      </w:pPr>
      <w:r>
        <w:t xml:space="preserve">TC-CONFORT-011 — Push clé - nominal : renvoie la clé publique VAPID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84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(feature pwa_push disponible).</w:t>
      </w:r>
    </w:p>
    <w:p>
      <w:pPr>
        <w:pStyle w:val="Compact"/>
        <w:numPr>
          <w:ilvl w:val="0"/>
          <w:numId w:val="284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/api/confort/push/cle</w:t>
      </w:r>
    </w:p>
    <w:p>
      <w:pPr>
        <w:pStyle w:val="Compact"/>
        <w:numPr>
          <w:ilvl w:val="0"/>
          <w:numId w:val="284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41"/>
        </w:numPr>
      </w:pPr>
      <w:r>
        <w:t xml:space="preserve">S’authentifier</w:t>
      </w:r>
    </w:p>
    <w:p>
      <w:pPr>
        <w:pStyle w:val="Compact"/>
        <w:numPr>
          <w:ilvl w:val="1"/>
          <w:numId w:val="2841"/>
        </w:numPr>
      </w:pPr>
      <w:r>
        <w:t xml:space="preserve">Appeler GET /api/confort/push/cle</w:t>
      </w:r>
    </w:p>
    <w:p>
      <w:pPr>
        <w:pStyle w:val="Compact"/>
        <w:numPr>
          <w:ilvl w:val="0"/>
          <w:numId w:val="284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cle:</w:t>
      </w:r>
      <w:r>
        <w:t xml:space="preserve"> </w:t>
      </w:r>
      <w:r>
        <w:t xml:space="preserve"> </w:t>
      </w:r>
      <w:r>
        <w:t xml:space="preserve">} ; cle non vide (chaîne base64url VAPID). Si VAPID_PUBLIC_KEY défini en env, c’est cette valeur ; sinon clé éphémère générée au démarrage.</w:t>
      </w:r>
    </w:p>
    <w:p>
      <w:pPr>
        <w:pStyle w:val="Compact"/>
        <w:numPr>
          <w:ilvl w:val="0"/>
          <w:numId w:val="284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GET /api/confort/push/cle</w:t>
      </w:r>
    </w:p>
    <w:p>
      <w:pPr>
        <w:pStyle w:val="Compact"/>
        <w:numPr>
          <w:ilvl w:val="0"/>
          <w:numId w:val="284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66"/>
    <w:bookmarkStart w:id="967" w:name="X6f17527cdb8b55423e11648f837fb2faa156bb9"/>
    <w:p>
      <w:pPr>
        <w:pStyle w:val="Heading3"/>
      </w:pPr>
      <w:r>
        <w:t xml:space="preserve">TC-CONFORT-012 — Push clé - 401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84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Anonyme.</w:t>
      </w:r>
    </w:p>
    <w:p>
      <w:pPr>
        <w:pStyle w:val="Compact"/>
        <w:numPr>
          <w:ilvl w:val="0"/>
          <w:numId w:val="284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/api/confort/push/cle sans cookie</w:t>
      </w:r>
    </w:p>
    <w:p>
      <w:pPr>
        <w:pStyle w:val="Compact"/>
        <w:numPr>
          <w:ilvl w:val="0"/>
          <w:numId w:val="284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43"/>
        </w:numPr>
      </w:pPr>
      <w:r>
        <w:t xml:space="preserve">Appeler GET /api/confort/push/cle sans session</w:t>
      </w:r>
    </w:p>
    <w:p>
      <w:pPr>
        <w:pStyle w:val="Compact"/>
        <w:numPr>
          <w:ilvl w:val="0"/>
          <w:numId w:val="284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84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requireAuth</w:t>
      </w:r>
    </w:p>
    <w:p>
      <w:pPr>
        <w:pStyle w:val="Compact"/>
        <w:numPr>
          <w:ilvl w:val="0"/>
          <w:numId w:val="284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67"/>
    <w:bookmarkStart w:id="968" w:name="Xb34003319740bf7a27e99d6b27c3dfbb9144524"/>
    <w:p>
      <w:pPr>
        <w:pStyle w:val="Heading3"/>
      </w:pPr>
      <w:r>
        <w:t xml:space="preserve">TC-CONFORT-013 — Push clé - 403 feature</w:t>
      </w:r>
      <w:r>
        <w:t xml:space="preserve"> </w:t>
      </w:r>
      <w:r>
        <w:t xml:space="preserve">‘pwa_push’</w:t>
      </w:r>
      <w:r>
        <w:t xml:space="preserve"> </w:t>
      </w:r>
      <w:r>
        <w:t xml:space="preserve">absente du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x feature)</w:t>
            </w:r>
          </w:p>
        </w:tc>
      </w:tr>
    </w:tbl>
    <w:p>
      <w:pPr>
        <w:pStyle w:val="Compact"/>
        <w:numPr>
          <w:ilvl w:val="0"/>
          <w:numId w:val="284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affecté à un plan sans</w:t>
      </w:r>
      <w:r>
        <w:t xml:space="preserve"> </w:t>
      </w:r>
      <w:r>
        <w:t xml:space="preserve">‘pwa_push’</w:t>
      </w:r>
      <w:r>
        <w:t xml:space="preserve"> </w:t>
      </w:r>
      <w:r>
        <w:t xml:space="preserve">(Découverte/Essentiel).</w:t>
      </w:r>
    </w:p>
    <w:p>
      <w:pPr>
        <w:pStyle w:val="Compact"/>
        <w:numPr>
          <w:ilvl w:val="0"/>
          <w:numId w:val="284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/api/confort/push/cle</w:t>
      </w:r>
    </w:p>
    <w:p>
      <w:pPr>
        <w:pStyle w:val="Compact"/>
        <w:numPr>
          <w:ilvl w:val="0"/>
          <w:numId w:val="284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45"/>
        </w:numPr>
      </w:pPr>
      <w:r>
        <w:t xml:space="preserve">Affecter un plan sans pwa_push</w:t>
      </w:r>
    </w:p>
    <w:p>
      <w:pPr>
        <w:pStyle w:val="Compact"/>
        <w:numPr>
          <w:ilvl w:val="1"/>
          <w:numId w:val="2845"/>
        </w:numPr>
      </w:pPr>
      <w:r>
        <w:t xml:space="preserve">S’authentifier</w:t>
      </w:r>
    </w:p>
    <w:p>
      <w:pPr>
        <w:pStyle w:val="Compact"/>
        <w:numPr>
          <w:ilvl w:val="1"/>
          <w:numId w:val="2845"/>
        </w:numPr>
      </w:pPr>
      <w:r>
        <w:t xml:space="preserve">Appeler GET /api/confort/push/cle</w:t>
      </w:r>
    </w:p>
    <w:p>
      <w:pPr>
        <w:pStyle w:val="Compact"/>
        <w:numPr>
          <w:ilvl w:val="0"/>
          <w:numId w:val="284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‘Fonctionnalité non disponible dans votre offre’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84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requireFeature(</w:t>
      </w:r>
      <w:r>
        <w:t xml:space="preserve">‘pwa_push’</w:t>
      </w:r>
      <w:r>
        <w:t xml:space="preserve">)</w:t>
      </w:r>
    </w:p>
    <w:p>
      <w:pPr>
        <w:pStyle w:val="Compact"/>
        <w:numPr>
          <w:ilvl w:val="0"/>
          <w:numId w:val="284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68"/>
    <w:bookmarkStart w:id="969" w:name="X1719e230afb3a698810df0cf3567897a222aa79"/>
    <w:p>
      <w:pPr>
        <w:pStyle w:val="Heading3"/>
      </w:pPr>
      <w:r>
        <w:t xml:space="preserve">TC-CONFORT-014 — Push abonnement - nominal : création (201)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84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(pwa_push disponible). Aucun abonnement existant pour cet endpoint.</w:t>
      </w:r>
    </w:p>
    <w:p>
      <w:pPr>
        <w:pStyle w:val="Compact"/>
        <w:numPr>
          <w:ilvl w:val="0"/>
          <w:numId w:val="284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/api/confort/push/abonnement body { subscription: { endpoint:</w:t>
      </w:r>
      <w:r>
        <w:t xml:space="preserve">‘https://push.example/ep1’</w:t>
      </w:r>
      <w:r>
        <w:t xml:space="preserve">, keys:{ p256dh:</w:t>
      </w:r>
      <w:r>
        <w:t xml:space="preserve">‘BPp…’</w:t>
      </w:r>
      <w:r>
        <w:t xml:space="preserve">, auth:</w:t>
      </w:r>
      <w:r>
        <w:t xml:space="preserve">‘a1b2’</w:t>
      </w:r>
      <w:r>
        <w:t xml:space="preserve"> </w:t>
      </w:r>
      <w:r>
        <w:t xml:space="preserve">} } }</w:t>
      </w:r>
    </w:p>
    <w:p>
      <w:pPr>
        <w:pStyle w:val="Compact"/>
        <w:numPr>
          <w:ilvl w:val="0"/>
          <w:numId w:val="284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47"/>
        </w:numPr>
      </w:pPr>
      <w:r>
        <w:t xml:space="preserve">Construire un objet subscription valide</w:t>
      </w:r>
    </w:p>
    <w:p>
      <w:pPr>
        <w:pStyle w:val="Compact"/>
        <w:numPr>
          <w:ilvl w:val="1"/>
          <w:numId w:val="2847"/>
        </w:numPr>
      </w:pPr>
      <w:r>
        <w:t xml:space="preserve">POST /api/confort/push/abonnement avec ce corps</w:t>
      </w:r>
    </w:p>
    <w:p>
      <w:pPr>
        <w:pStyle w:val="Compact"/>
        <w:numPr>
          <w:ilvl w:val="0"/>
          <w:numId w:val="284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{ ok: true } ; une ligne push_subscriptions créée (user_id = moi, endpoint, p256dh, auth).</w:t>
      </w:r>
    </w:p>
    <w:p>
      <w:pPr>
        <w:pStyle w:val="Compact"/>
        <w:numPr>
          <w:ilvl w:val="0"/>
          <w:numId w:val="284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POST /api/confort/push/abonnement</w:t>
      </w:r>
    </w:p>
    <w:p>
      <w:pPr>
        <w:pStyle w:val="Compact"/>
        <w:numPr>
          <w:ilvl w:val="0"/>
          <w:numId w:val="284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69"/>
    <w:bookmarkStart w:id="970" w:name="X10a532e636689ee18d4a2ea9a997a9400c3691c"/>
    <w:p>
      <w:pPr>
        <w:pStyle w:val="Heading3"/>
      </w:pPr>
      <w:r>
        <w:t xml:space="preserve">TC-CONFORT-015 — Push abonnement - accepte le format plat (sans clé</w:t>
      </w:r>
      <w:r>
        <w:t xml:space="preserve"> </w:t>
      </w:r>
      <w:r>
        <w:t xml:space="preserve">‘subscription’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(deux formats équivalents)</w:t>
            </w:r>
          </w:p>
        </w:tc>
      </w:tr>
    </w:tbl>
    <w:p>
      <w:pPr>
        <w:pStyle w:val="Compact"/>
        <w:numPr>
          <w:ilvl w:val="0"/>
          <w:numId w:val="284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Connecté, pwa_push disponible.</w:t>
      </w:r>
    </w:p>
    <w:p>
      <w:pPr>
        <w:pStyle w:val="Compact"/>
        <w:numPr>
          <w:ilvl w:val="0"/>
          <w:numId w:val="284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body directement { endpoint:</w:t>
      </w:r>
      <w:r>
        <w:t xml:space="preserve">‘https://push.example/ep2’</w:t>
      </w:r>
      <w:r>
        <w:t xml:space="preserve">, keys:{ p256dh:</w:t>
      </w:r>
      <w:r>
        <w:t xml:space="preserve">‘BPp…’</w:t>
      </w:r>
      <w:r>
        <w:t xml:space="preserve">, auth:</w:t>
      </w:r>
      <w:r>
        <w:t xml:space="preserve">‘xy’</w:t>
      </w:r>
      <w:r>
        <w:t xml:space="preserve"> </w:t>
      </w:r>
      <w:r>
        <w:t xml:space="preserve">} } (sans enveloppe</w:t>
      </w:r>
      <w:r>
        <w:t xml:space="preserve"> </w:t>
      </w:r>
      <w:r>
        <w:t xml:space="preserve">‘subscription’</w:t>
      </w:r>
      <w:r>
        <w:t xml:space="preserve">)</w:t>
      </w:r>
    </w:p>
    <w:p>
      <w:pPr>
        <w:pStyle w:val="Compact"/>
        <w:numPr>
          <w:ilvl w:val="0"/>
          <w:numId w:val="284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49"/>
        </w:numPr>
      </w:pPr>
      <w:r>
        <w:t xml:space="preserve">POST /api/confort/push/abonnement avec le corps plat</w:t>
      </w:r>
    </w:p>
    <w:p>
      <w:pPr>
        <w:pStyle w:val="Compact"/>
        <w:numPr>
          <w:ilvl w:val="0"/>
          <w:numId w:val="284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{ ok: true } (le code lit req.body.subscription || req.body).</w:t>
      </w:r>
    </w:p>
    <w:p>
      <w:pPr>
        <w:pStyle w:val="Compact"/>
        <w:numPr>
          <w:ilvl w:val="0"/>
          <w:numId w:val="284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POST /api/confort/push/abonnement</w:t>
      </w:r>
    </w:p>
    <w:p>
      <w:pPr>
        <w:pStyle w:val="Compact"/>
        <w:numPr>
          <w:ilvl w:val="0"/>
          <w:numId w:val="284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70"/>
    <w:bookmarkStart w:id="971" w:name="Xe0da525411c477638b35b25e237feb0fb7bee0b"/>
    <w:p>
      <w:pPr>
        <w:pStyle w:val="Heading3"/>
      </w:pPr>
      <w:r>
        <w:t xml:space="preserve">TC-CONFORT-016 — Push abonnement - upsert idempotent sur endpoint existant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(ON CONFLICT)</w:t>
            </w:r>
          </w:p>
        </w:tc>
      </w:tr>
    </w:tbl>
    <w:p>
      <w:pPr>
        <w:pStyle w:val="Compact"/>
        <w:numPr>
          <w:ilvl w:val="0"/>
          <w:numId w:val="285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abonnement existe déjà pour endpoint</w:t>
      </w:r>
      <w:r>
        <w:t xml:space="preserve"> </w:t>
      </w:r>
      <w:r>
        <w:t xml:space="preserve">‘https://push.example/ep1’</w:t>
      </w:r>
      <w:r>
        <w:t xml:space="preserve">.</w:t>
      </w:r>
    </w:p>
    <w:p>
      <w:pPr>
        <w:pStyle w:val="Compact"/>
        <w:numPr>
          <w:ilvl w:val="0"/>
          <w:numId w:val="285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même endpoint avec p256dh/auth modifiés</w:t>
      </w:r>
    </w:p>
    <w:p>
      <w:pPr>
        <w:pStyle w:val="Compact"/>
        <w:numPr>
          <w:ilvl w:val="0"/>
          <w:numId w:val="285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51"/>
        </w:numPr>
      </w:pPr>
      <w:r>
        <w:t xml:space="preserve">Créer l’abonnement (TC-014)</w:t>
      </w:r>
    </w:p>
    <w:p>
      <w:pPr>
        <w:pStyle w:val="Compact"/>
        <w:numPr>
          <w:ilvl w:val="1"/>
          <w:numId w:val="2851"/>
        </w:numPr>
      </w:pPr>
      <w:r>
        <w:t xml:space="preserve">Re-POSTer le même endpoint avec de nouvelles clés</w:t>
      </w:r>
    </w:p>
    <w:p>
      <w:pPr>
        <w:pStyle w:val="Compact"/>
        <w:numPr>
          <w:ilvl w:val="1"/>
          <w:numId w:val="2851"/>
        </w:numPr>
      </w:pPr>
      <w:r>
        <w:t xml:space="preserve">Vérifier le nombre de lignes pour cet endpoint</w:t>
      </w:r>
    </w:p>
    <w:p>
      <w:pPr>
        <w:pStyle w:val="Compact"/>
        <w:numPr>
          <w:ilvl w:val="0"/>
          <w:numId w:val="285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{ ok: true } ; une seule ligne pour cet endpoint (ON CONFLICT(endpoint) DO UPDATE) ; user_id/p256dh/auth mis à jour. Aucun doublon créé.</w:t>
      </w:r>
    </w:p>
    <w:p>
      <w:pPr>
        <w:pStyle w:val="Compact"/>
        <w:numPr>
          <w:ilvl w:val="0"/>
          <w:numId w:val="285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POST /api/confort/push/abonnement (upsert)</w:t>
      </w:r>
    </w:p>
    <w:p>
      <w:pPr>
        <w:pStyle w:val="Compact"/>
        <w:numPr>
          <w:ilvl w:val="0"/>
          <w:numId w:val="285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71"/>
    <w:bookmarkStart w:id="972" w:name="Xb2bad675f75888629d2921ba166c497f5581338"/>
    <w:p>
      <w:pPr>
        <w:pStyle w:val="Heading3"/>
      </w:pPr>
      <w:r>
        <w:t xml:space="preserve">TC-CONFORT-017 — Push abonnement - réattribution de l’endpoint à l’utilisateur courant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85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Endpoint déjà abonné par l’utilisateur A. Se connecter ensuite en utilisateur B et réutiliser le même endpoint (même navigateur partagé).</w:t>
      </w:r>
    </w:p>
    <w:p>
      <w:pPr>
        <w:pStyle w:val="Compact"/>
        <w:numPr>
          <w:ilvl w:val="0"/>
          <w:numId w:val="285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/api/confort/push/abonnement (même endpoint) en tant que B</w:t>
      </w:r>
    </w:p>
    <w:p>
      <w:pPr>
        <w:pStyle w:val="Compact"/>
        <w:numPr>
          <w:ilvl w:val="0"/>
          <w:numId w:val="285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53"/>
        </w:numPr>
      </w:pPr>
      <w:r>
        <w:t xml:space="preserve">A s’abonne avec endpoint E</w:t>
      </w:r>
    </w:p>
    <w:p>
      <w:pPr>
        <w:pStyle w:val="Compact"/>
        <w:numPr>
          <w:ilvl w:val="1"/>
          <w:numId w:val="2853"/>
        </w:numPr>
      </w:pPr>
      <w:r>
        <w:t xml:space="preserve">B se connecte et POST le même endpoint E</w:t>
      </w:r>
    </w:p>
    <w:p>
      <w:pPr>
        <w:pStyle w:val="Compact"/>
        <w:numPr>
          <w:ilvl w:val="0"/>
          <w:numId w:val="285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201 ; ON CONFLICT met user_id = B (excluded.user_id) ; l’abonnement n’est plus rattaché à A. Pas de doublon.</w:t>
      </w:r>
    </w:p>
    <w:p>
      <w:pPr>
        <w:pStyle w:val="Compact"/>
        <w:numPr>
          <w:ilvl w:val="0"/>
          <w:numId w:val="285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POST /api/confort/push/abonnement</w:t>
      </w:r>
    </w:p>
    <w:p>
      <w:pPr>
        <w:pStyle w:val="Compact"/>
        <w:numPr>
          <w:ilvl w:val="0"/>
          <w:numId w:val="285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72"/>
    <w:bookmarkStart w:id="973" w:name="X8c5f7685debb30169f06a6c178be64dfaee4cae"/>
    <w:p>
      <w:pPr>
        <w:pStyle w:val="Heading3"/>
      </w:pPr>
      <w:r>
        <w:t xml:space="preserve">TC-CONFORT-018 — Push abonnement - 400 endpoint manquant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(champ requis absent)</w:t>
            </w:r>
          </w:p>
        </w:tc>
      </w:tr>
    </w:tbl>
    <w:p>
      <w:pPr>
        <w:pStyle w:val="Compact"/>
        <w:numPr>
          <w:ilvl w:val="0"/>
          <w:numId w:val="285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Connecté, pwa_push disponible.</w:t>
      </w:r>
    </w:p>
    <w:p>
      <w:pPr>
        <w:pStyle w:val="Compact"/>
        <w:numPr>
          <w:ilvl w:val="0"/>
          <w:numId w:val="285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body { subscription:{ keys:{ p256dh:</w:t>
      </w:r>
      <w:r>
        <w:t xml:space="preserve">‘x’</w:t>
      </w:r>
      <w:r>
        <w:t xml:space="preserve">, auth:</w:t>
      </w:r>
      <w:r>
        <w:t xml:space="preserve">‘y’</w:t>
      </w:r>
      <w:r>
        <w:t xml:space="preserve"> </w:t>
      </w:r>
      <w:r>
        <w:t xml:space="preserve">} } } (pas d’endpoint)</w:t>
      </w:r>
    </w:p>
    <w:p>
      <w:pPr>
        <w:pStyle w:val="Compact"/>
        <w:numPr>
          <w:ilvl w:val="0"/>
          <w:numId w:val="285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55"/>
        </w:numPr>
      </w:pPr>
      <w:r>
        <w:t xml:space="preserve">POST sans endpoint</w:t>
      </w:r>
    </w:p>
    <w:p>
      <w:pPr>
        <w:pStyle w:val="Compact"/>
        <w:numPr>
          <w:ilvl w:val="0"/>
          <w:numId w:val="285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 error:</w:t>
      </w:r>
      <w:r>
        <w:t xml:space="preserve"> </w:t>
      </w:r>
      <w:r>
        <w:t xml:space="preserve">‘Abonnement invalide’</w:t>
      </w:r>
      <w:r>
        <w:t xml:space="preserve"> </w:t>
      </w:r>
      <w:r>
        <w:t xml:space="preserve">} ; aucune ligne insérée.</w:t>
      </w:r>
    </w:p>
    <w:p>
      <w:pPr>
        <w:pStyle w:val="Compact"/>
        <w:numPr>
          <w:ilvl w:val="0"/>
          <w:numId w:val="285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POST /api/confort/push/abonnement (validation)</w:t>
      </w:r>
    </w:p>
    <w:p>
      <w:pPr>
        <w:pStyle w:val="Compact"/>
        <w:numPr>
          <w:ilvl w:val="0"/>
          <w:numId w:val="285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73"/>
    <w:bookmarkStart w:id="974" w:name="Xe9aa3b49da19805e8e0846c73e342e19839d12f"/>
    <w:p>
      <w:pPr>
        <w:pStyle w:val="Heading3"/>
      </w:pPr>
      <w:r>
        <w:t xml:space="preserve">TC-CONFORT-019 — Push abonnement - 400 p256dh manquant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285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Connecté, pwa_push disponible.</w:t>
      </w:r>
    </w:p>
    <w:p>
      <w:pPr>
        <w:pStyle w:val="Compact"/>
        <w:numPr>
          <w:ilvl w:val="0"/>
          <w:numId w:val="285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body { endpoint:</w:t>
      </w:r>
      <w:r>
        <w:t xml:space="preserve">‘https://push.example/ep’</w:t>
      </w:r>
      <w:r>
        <w:t xml:space="preserve">, keys:{ auth:</w:t>
      </w:r>
      <w:r>
        <w:t xml:space="preserve">‘y’</w:t>
      </w:r>
      <w:r>
        <w:t xml:space="preserve"> </w:t>
      </w:r>
      <w:r>
        <w:t xml:space="preserve">} }</w:t>
      </w:r>
    </w:p>
    <w:p>
      <w:pPr>
        <w:pStyle w:val="Compact"/>
        <w:numPr>
          <w:ilvl w:val="0"/>
          <w:numId w:val="285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57"/>
        </w:numPr>
      </w:pPr>
      <w:r>
        <w:t xml:space="preserve">POST sans keys.p256dh</w:t>
      </w:r>
    </w:p>
    <w:p>
      <w:pPr>
        <w:pStyle w:val="Compact"/>
        <w:numPr>
          <w:ilvl w:val="0"/>
          <w:numId w:val="285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 error:</w:t>
      </w:r>
      <w:r>
        <w:t xml:space="preserve"> </w:t>
      </w:r>
      <w:r>
        <w:t xml:space="preserve">‘Abonnement invalide’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85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POST /api/confort/push/abonnement (validation)</w:t>
      </w:r>
    </w:p>
    <w:p>
      <w:pPr>
        <w:pStyle w:val="Compact"/>
        <w:numPr>
          <w:ilvl w:val="0"/>
          <w:numId w:val="285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74"/>
    <w:bookmarkStart w:id="975" w:name="Xfcd23899854dd4453b14516c3043a18104bcdd3"/>
    <w:p>
      <w:pPr>
        <w:pStyle w:val="Heading3"/>
      </w:pPr>
      <w:r>
        <w:t xml:space="preserve">TC-CONFORT-020 — Push abonnement - 400 auth manquant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</w:t>
            </w:r>
          </w:p>
        </w:tc>
      </w:tr>
    </w:tbl>
    <w:p>
      <w:pPr>
        <w:pStyle w:val="Compact"/>
        <w:numPr>
          <w:ilvl w:val="0"/>
          <w:numId w:val="285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Connecté, pwa_push disponible.</w:t>
      </w:r>
    </w:p>
    <w:p>
      <w:pPr>
        <w:pStyle w:val="Compact"/>
        <w:numPr>
          <w:ilvl w:val="0"/>
          <w:numId w:val="285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body { endpoint:</w:t>
      </w:r>
      <w:r>
        <w:t xml:space="preserve">‘https://push.example/ep’</w:t>
      </w:r>
      <w:r>
        <w:t xml:space="preserve">, keys:{ p256dh:</w:t>
      </w:r>
      <w:r>
        <w:t xml:space="preserve">‘x’</w:t>
      </w:r>
      <w:r>
        <w:t xml:space="preserve"> </w:t>
      </w:r>
      <w:r>
        <w:t xml:space="preserve">} }</w:t>
      </w:r>
    </w:p>
    <w:p>
      <w:pPr>
        <w:pStyle w:val="Compact"/>
        <w:numPr>
          <w:ilvl w:val="0"/>
          <w:numId w:val="285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59"/>
        </w:numPr>
      </w:pPr>
      <w:r>
        <w:t xml:space="preserve">POST sans keys.auth</w:t>
      </w:r>
    </w:p>
    <w:p>
      <w:pPr>
        <w:pStyle w:val="Compact"/>
        <w:numPr>
          <w:ilvl w:val="0"/>
          <w:numId w:val="285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 error:</w:t>
      </w:r>
      <w:r>
        <w:t xml:space="preserve"> </w:t>
      </w:r>
      <w:r>
        <w:t xml:space="preserve">‘Abonnement invalide’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85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POST /api/confort/push/abonnement (validation)</w:t>
      </w:r>
    </w:p>
    <w:p>
      <w:pPr>
        <w:pStyle w:val="Compact"/>
        <w:numPr>
          <w:ilvl w:val="0"/>
          <w:numId w:val="285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75"/>
    <w:bookmarkStart w:id="976" w:name="X758353340090f92e240631695cc7fd2a4ebabfa"/>
    <w:p>
      <w:pPr>
        <w:pStyle w:val="Heading3"/>
      </w:pPr>
      <w:r>
        <w:t xml:space="preserve">TC-CONFORT-021 — Push abonnement - 400 corps vide / sans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(corps minimal)</w:t>
            </w:r>
          </w:p>
        </w:tc>
      </w:tr>
    </w:tbl>
    <w:p>
      <w:pPr>
        <w:pStyle w:val="Compact"/>
        <w:numPr>
          <w:ilvl w:val="0"/>
          <w:numId w:val="286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Connecté, pwa_push disponible.</w:t>
      </w:r>
    </w:p>
    <w:p>
      <w:pPr>
        <w:pStyle w:val="Compact"/>
        <w:numPr>
          <w:ilvl w:val="0"/>
          <w:numId w:val="286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body {} (objet vide)</w:t>
      </w:r>
    </w:p>
    <w:p>
      <w:pPr>
        <w:pStyle w:val="Compact"/>
        <w:numPr>
          <w:ilvl w:val="0"/>
          <w:numId w:val="286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61"/>
        </w:numPr>
      </w:pPr>
      <w:r>
        <w:t xml:space="preserve">POST avec un corps {} ou sans champ keys</w:t>
      </w:r>
    </w:p>
    <w:p>
      <w:pPr>
        <w:pStyle w:val="Compact"/>
        <w:numPr>
          <w:ilvl w:val="0"/>
          <w:numId w:val="286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{ error:</w:t>
      </w:r>
      <w:r>
        <w:t xml:space="preserve"> </w:t>
      </w:r>
      <w:r>
        <w:t xml:space="preserve">‘Abonnement invalide’</w:t>
      </w:r>
      <w:r>
        <w:t xml:space="preserve"> </w:t>
      </w:r>
      <w:r>
        <w:t xml:space="preserve">} (sub.keys?.p256dh est undefined). Pas de 500.</w:t>
      </w:r>
    </w:p>
    <w:p>
      <w:pPr>
        <w:pStyle w:val="Compact"/>
        <w:numPr>
          <w:ilvl w:val="0"/>
          <w:numId w:val="286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POST /api/confort/push/abonnement (validation)</w:t>
      </w:r>
    </w:p>
    <w:p>
      <w:pPr>
        <w:pStyle w:val="Compact"/>
        <w:numPr>
          <w:ilvl w:val="0"/>
          <w:numId w:val="286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76"/>
    <w:bookmarkStart w:id="977" w:name="X7fe9c1d9983fa85b35f00cfa7619f53b5e61181"/>
    <w:p>
      <w:pPr>
        <w:pStyle w:val="Heading3"/>
      </w:pPr>
      <w:r>
        <w:t xml:space="preserve">TC-CONFORT-022 — Push abonnement - 401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86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Anonyme.</w:t>
      </w:r>
    </w:p>
    <w:p>
      <w:pPr>
        <w:pStyle w:val="Compact"/>
        <w:numPr>
          <w:ilvl w:val="0"/>
          <w:numId w:val="286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/api/confort/push/abonnement (corps valide) sans cookie</w:t>
      </w:r>
    </w:p>
    <w:p>
      <w:pPr>
        <w:pStyle w:val="Compact"/>
        <w:numPr>
          <w:ilvl w:val="0"/>
          <w:numId w:val="286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63"/>
        </w:numPr>
      </w:pPr>
      <w:r>
        <w:t xml:space="preserve">POST sans session</w:t>
      </w:r>
    </w:p>
    <w:p>
      <w:pPr>
        <w:pStyle w:val="Compact"/>
        <w:numPr>
          <w:ilvl w:val="0"/>
          <w:numId w:val="286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 ; aucune écriture en base.</w:t>
      </w:r>
    </w:p>
    <w:p>
      <w:pPr>
        <w:pStyle w:val="Compact"/>
        <w:numPr>
          <w:ilvl w:val="0"/>
          <w:numId w:val="286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requireAuth</w:t>
      </w:r>
    </w:p>
    <w:p>
      <w:pPr>
        <w:pStyle w:val="Compact"/>
        <w:numPr>
          <w:ilvl w:val="0"/>
          <w:numId w:val="286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77"/>
    <w:bookmarkStart w:id="978" w:name="X2a97f8da0fe4c36861efd3aaa3f56c96b9b37ff"/>
    <w:p>
      <w:pPr>
        <w:pStyle w:val="Heading3"/>
      </w:pPr>
      <w:r>
        <w:t xml:space="preserve">TC-CONFORT-023 — Push abonnement - 403 feature</w:t>
      </w:r>
      <w:r>
        <w:t xml:space="preserve"> </w:t>
      </w:r>
      <w:r>
        <w:t xml:space="preserve">‘pwa_push’</w:t>
      </w:r>
      <w:r>
        <w:t xml:space="preserve"> </w:t>
      </w:r>
      <w:r>
        <w:t xml:space="preserve">absente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86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sur un plan sans pwa_push.</w:t>
      </w:r>
    </w:p>
    <w:p>
      <w:pPr>
        <w:pStyle w:val="Compact"/>
        <w:numPr>
          <w:ilvl w:val="0"/>
          <w:numId w:val="286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/api/confort/push/abonnement (corps valide)</w:t>
      </w:r>
    </w:p>
    <w:p>
      <w:pPr>
        <w:pStyle w:val="Compact"/>
        <w:numPr>
          <w:ilvl w:val="0"/>
          <w:numId w:val="286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65"/>
        </w:numPr>
      </w:pPr>
      <w:r>
        <w:t xml:space="preserve">S’authentifier sur le compte restreint</w:t>
      </w:r>
    </w:p>
    <w:p>
      <w:pPr>
        <w:pStyle w:val="Compact"/>
        <w:numPr>
          <w:ilvl w:val="1"/>
          <w:numId w:val="2865"/>
        </w:numPr>
      </w:pPr>
      <w:r>
        <w:t xml:space="preserve">POST l’abonnement</w:t>
      </w:r>
    </w:p>
    <w:p>
      <w:pPr>
        <w:pStyle w:val="Compact"/>
        <w:numPr>
          <w:ilvl w:val="0"/>
          <w:numId w:val="286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‘Fonctionnalité non disponible dans votre offre’</w:t>
      </w:r>
      <w:r>
        <w:t xml:space="preserve"> </w:t>
      </w:r>
      <w:r>
        <w:t xml:space="preserve">} ; aucune insertion.</w:t>
      </w:r>
    </w:p>
    <w:p>
      <w:pPr>
        <w:pStyle w:val="Compact"/>
        <w:numPr>
          <w:ilvl w:val="0"/>
          <w:numId w:val="286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requireFeature(</w:t>
      </w:r>
      <w:r>
        <w:t xml:space="preserve">‘pwa_push’</w:t>
      </w:r>
      <w:r>
        <w:t xml:space="preserve">)</w:t>
      </w:r>
    </w:p>
    <w:p>
      <w:pPr>
        <w:pStyle w:val="Compact"/>
        <w:numPr>
          <w:ilvl w:val="0"/>
          <w:numId w:val="286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78"/>
    <w:bookmarkStart w:id="979" w:name="X144a626825d5165812bc522cd443116fbbeeae8"/>
    <w:p>
      <w:pPr>
        <w:pStyle w:val="Heading3"/>
      </w:pPr>
      <w:r>
        <w:t xml:space="preserve">TC-CONFORT-024 — Push test - nominal sans abonnement (best-effort)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86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(pwa_push disponible), aucun abonnement push enregistré pour l’utilisateur.</w:t>
      </w:r>
    </w:p>
    <w:p>
      <w:pPr>
        <w:pStyle w:val="Compact"/>
        <w:numPr>
          <w:ilvl w:val="0"/>
          <w:numId w:val="286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/api/confort/push/test</w:t>
      </w:r>
    </w:p>
    <w:p>
      <w:pPr>
        <w:pStyle w:val="Compact"/>
        <w:numPr>
          <w:ilvl w:val="0"/>
          <w:numId w:val="286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67"/>
        </w:numPr>
      </w:pPr>
      <w:r>
        <w:t xml:space="preserve">S’assurer qu’aucun push_subscriptions n’existe pour l’utilisateur</w:t>
      </w:r>
    </w:p>
    <w:p>
      <w:pPr>
        <w:pStyle w:val="Compact"/>
        <w:numPr>
          <w:ilvl w:val="1"/>
          <w:numId w:val="2867"/>
        </w:numPr>
      </w:pPr>
      <w:r>
        <w:t xml:space="preserve">POST /api/confort/push/test</w:t>
      </w:r>
    </w:p>
    <w:p>
      <w:pPr>
        <w:pStyle w:val="Compact"/>
        <w:numPr>
          <w:ilvl w:val="0"/>
          <w:numId w:val="286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 même sans abonnement (boucle vide, best-effort, aucune erreur).</w:t>
      </w:r>
    </w:p>
    <w:p>
      <w:pPr>
        <w:pStyle w:val="Compact"/>
        <w:numPr>
          <w:ilvl w:val="0"/>
          <w:numId w:val="286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POST /api/confort/push/test</w:t>
      </w:r>
    </w:p>
    <w:p>
      <w:pPr>
        <w:pStyle w:val="Compact"/>
        <w:numPr>
          <w:ilvl w:val="0"/>
          <w:numId w:val="286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79"/>
    <w:bookmarkStart w:id="980" w:name="X3e2d0859c7e8e3498c3362e9ca25a1eabfb18dc"/>
    <w:p>
      <w:pPr>
        <w:pStyle w:val="Heading3"/>
      </w:pPr>
      <w:r>
        <w:t xml:space="preserve">TC-CONFORT-025 — Push test - nominal avec abonnement enregistré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86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Connecté, pwa_push disponible, au moins un abonnement (endpoint factice) enregistré.</w:t>
      </w:r>
    </w:p>
    <w:p>
      <w:pPr>
        <w:pStyle w:val="Compact"/>
        <w:numPr>
          <w:ilvl w:val="0"/>
          <w:numId w:val="286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/api/confort/push/test</w:t>
      </w:r>
    </w:p>
    <w:p>
      <w:pPr>
        <w:pStyle w:val="Compact"/>
        <w:numPr>
          <w:ilvl w:val="0"/>
          <w:numId w:val="286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69"/>
        </w:numPr>
      </w:pPr>
      <w:r>
        <w:t xml:space="preserve">Créer un abonnement (TC-014)</w:t>
      </w:r>
    </w:p>
    <w:p>
      <w:pPr>
        <w:pStyle w:val="Compact"/>
        <w:numPr>
          <w:ilvl w:val="1"/>
          <w:numId w:val="2869"/>
        </w:numPr>
      </w:pPr>
      <w:r>
        <w:t xml:space="preserve">POST /api/confort/push/test</w:t>
      </w:r>
    </w:p>
    <w:p>
      <w:pPr>
        <w:pStyle w:val="Compact"/>
        <w:numPr>
          <w:ilvl w:val="0"/>
          <w:numId w:val="286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 true }. L’envoi est best-effort : un endpoint factice peut échouer côté webpush sans faire échouer la réponse HTTP (les erreurs sont avalées).</w:t>
      </w:r>
    </w:p>
    <w:p>
      <w:pPr>
        <w:pStyle w:val="Compact"/>
        <w:numPr>
          <w:ilvl w:val="0"/>
          <w:numId w:val="286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POST /api/confort/push/test</w:t>
      </w:r>
    </w:p>
    <w:p>
      <w:pPr>
        <w:pStyle w:val="Compact"/>
        <w:numPr>
          <w:ilvl w:val="0"/>
          <w:numId w:val="286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80"/>
    <w:bookmarkStart w:id="981" w:name="Xff32ffd44f1c83579fce6a181d1265f12fe4255"/>
    <w:p>
      <w:pPr>
        <w:pStyle w:val="Heading3"/>
      </w:pPr>
      <w:r>
        <w:t xml:space="preserve">TC-CONFORT-026 — Push test - 401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87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Anonyme.</w:t>
      </w:r>
    </w:p>
    <w:p>
      <w:pPr>
        <w:pStyle w:val="Compact"/>
        <w:numPr>
          <w:ilvl w:val="0"/>
          <w:numId w:val="287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/api/confort/push/test sans cookie</w:t>
      </w:r>
    </w:p>
    <w:p>
      <w:pPr>
        <w:pStyle w:val="Compact"/>
        <w:numPr>
          <w:ilvl w:val="0"/>
          <w:numId w:val="287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71"/>
        </w:numPr>
      </w:pPr>
      <w:r>
        <w:t xml:space="preserve">POST sans session</w:t>
      </w:r>
    </w:p>
    <w:p>
      <w:pPr>
        <w:pStyle w:val="Compact"/>
        <w:numPr>
          <w:ilvl w:val="0"/>
          <w:numId w:val="287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87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requireAuth</w:t>
      </w:r>
    </w:p>
    <w:p>
      <w:pPr>
        <w:pStyle w:val="Compact"/>
        <w:numPr>
          <w:ilvl w:val="0"/>
          <w:numId w:val="287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81"/>
    <w:bookmarkStart w:id="982" w:name="Xd8d8c05af0a157436b50e1137c71db519744751"/>
    <w:p>
      <w:pPr>
        <w:pStyle w:val="Heading3"/>
      </w:pPr>
      <w:r>
        <w:t xml:space="preserve">TC-CONFORT-027 — Push test - 403 feature</w:t>
      </w:r>
      <w:r>
        <w:t xml:space="preserve"> </w:t>
      </w:r>
      <w:r>
        <w:t xml:space="preserve">‘pwa_push’</w:t>
      </w:r>
      <w:r>
        <w:t xml:space="preserve"> </w:t>
      </w:r>
      <w:r>
        <w:t xml:space="preserve">absente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87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sur un plan sans pwa_push.</w:t>
      </w:r>
    </w:p>
    <w:p>
      <w:pPr>
        <w:pStyle w:val="Compact"/>
        <w:numPr>
          <w:ilvl w:val="0"/>
          <w:numId w:val="287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/api/confort/push/test</w:t>
      </w:r>
    </w:p>
    <w:p>
      <w:pPr>
        <w:pStyle w:val="Compact"/>
        <w:numPr>
          <w:ilvl w:val="0"/>
          <w:numId w:val="287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73"/>
        </w:numPr>
      </w:pPr>
      <w:r>
        <w:t xml:space="preserve">S’authentifier sur le compte restreint</w:t>
      </w:r>
    </w:p>
    <w:p>
      <w:pPr>
        <w:pStyle w:val="Compact"/>
        <w:numPr>
          <w:ilvl w:val="1"/>
          <w:numId w:val="2873"/>
        </w:numPr>
      </w:pPr>
      <w:r>
        <w:t xml:space="preserve">POST le test</w:t>
      </w:r>
    </w:p>
    <w:p>
      <w:pPr>
        <w:pStyle w:val="Compact"/>
        <w:numPr>
          <w:ilvl w:val="0"/>
          <w:numId w:val="287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‘Fonctionnalité non disponible dans votre offre’</w:t>
      </w:r>
      <w:r>
        <w:t xml:space="preserve"> </w:t>
      </w:r>
      <w:r>
        <w:t xml:space="preserve">} ; aucun envoi.</w:t>
      </w:r>
    </w:p>
    <w:p>
      <w:pPr>
        <w:pStyle w:val="Compact"/>
        <w:numPr>
          <w:ilvl w:val="0"/>
          <w:numId w:val="287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requireFeature(</w:t>
      </w:r>
      <w:r>
        <w:t xml:space="preserve">‘pwa_push’</w:t>
      </w:r>
      <w:r>
        <w:t xml:space="preserve">)</w:t>
      </w:r>
    </w:p>
    <w:p>
      <w:pPr>
        <w:pStyle w:val="Compact"/>
        <w:numPr>
          <w:ilvl w:val="0"/>
          <w:numId w:val="287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82"/>
    <w:bookmarkStart w:id="983" w:name="X2f472170c204b9b0ea515ef9c4481dda54ffed4"/>
    <w:p>
      <w:pPr>
        <w:pStyle w:val="Heading3"/>
      </w:pPr>
      <w:r>
        <w:t xml:space="preserve">TC-CONFORT-028 — pushToUser - unitaire : purge des abonnements morts (404/410)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(codes de statut webpush)</w:t>
            </w:r>
          </w:p>
        </w:tc>
      </w:tr>
    </w:tbl>
    <w:p>
      <w:pPr>
        <w:pStyle w:val="Compact"/>
        <w:numPr>
          <w:ilvl w:val="0"/>
          <w:numId w:val="287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Stub de webpush.sendNotification qui lève une erreur avec statusCode 410 (Gone) pour un abonnement, et 500 pour un autre.</w:t>
      </w:r>
    </w:p>
    <w:p>
      <w:pPr>
        <w:pStyle w:val="Compact"/>
        <w:numPr>
          <w:ilvl w:val="0"/>
          <w:numId w:val="287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Deux abonnements en base pour le même user : sub A (renvoie 410), sub B (renvoie 500)</w:t>
      </w:r>
    </w:p>
    <w:p>
      <w:pPr>
        <w:pStyle w:val="Compact"/>
        <w:numPr>
          <w:ilvl w:val="0"/>
          <w:numId w:val="287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75"/>
        </w:numPr>
      </w:pPr>
      <w:r>
        <w:t xml:space="preserve">Insérer deux abonnements</w:t>
      </w:r>
    </w:p>
    <w:p>
      <w:pPr>
        <w:pStyle w:val="Compact"/>
        <w:numPr>
          <w:ilvl w:val="1"/>
          <w:numId w:val="2875"/>
        </w:numPr>
      </w:pPr>
      <w:r>
        <w:t xml:space="preserve">Appeler pushToUser(userId, payload) avec le stub</w:t>
      </w:r>
    </w:p>
    <w:p>
      <w:pPr>
        <w:pStyle w:val="Compact"/>
        <w:numPr>
          <w:ilvl w:val="1"/>
          <w:numId w:val="2875"/>
        </w:numPr>
      </w:pPr>
      <w:r>
        <w:t xml:space="preserve">Inspecter push_subscriptions après exécution</w:t>
      </w:r>
    </w:p>
    <w:p>
      <w:pPr>
        <w:pStyle w:val="Compact"/>
        <w:numPr>
          <w:ilvl w:val="0"/>
          <w:numId w:val="287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sub A (404/410) est SUPPRIMÉ de push_subscriptions ; sub B (500) est CONSERVÉ ; la fonction ne lève pas (best-effort).</w:t>
      </w:r>
    </w:p>
    <w:p>
      <w:pPr>
        <w:pStyle w:val="Compact"/>
        <w:numPr>
          <w:ilvl w:val="0"/>
          <w:numId w:val="287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pushToUser (purge 404/410)</w:t>
      </w:r>
    </w:p>
    <w:p>
      <w:pPr>
        <w:pStyle w:val="Compact"/>
        <w:numPr>
          <w:ilvl w:val="0"/>
          <w:numId w:val="287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unit/confort.test.ts</w:t>
      </w:r>
    </w:p>
    <w:bookmarkEnd w:id="983"/>
    <w:bookmarkStart w:id="984" w:name="Xf0694bec9fce1ab1ab8e5054d59de345bff3bb0"/>
    <w:p>
      <w:pPr>
        <w:pStyle w:val="Heading3"/>
      </w:pPr>
      <w:r>
        <w:t xml:space="preserve">TC-CONFORT-029 — pushToUser - unitaire : payload titre/body/url transmis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87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Stub de webpush.sendNotification capturant ses arguments. Un abonnement valide en base.</w:t>
      </w:r>
    </w:p>
    <w:p>
      <w:pPr>
        <w:pStyle w:val="Compact"/>
        <w:numPr>
          <w:ilvl w:val="0"/>
          <w:numId w:val="287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pushToUser(id, { title:</w:t>
      </w:r>
      <w:r>
        <w:t xml:space="preserve">‘Boussole’</w:t>
      </w:r>
      <w:r>
        <w:t xml:space="preserve">, body:</w:t>
      </w:r>
      <w:r>
        <w:t xml:space="preserve">‘…’</w:t>
      </w:r>
      <w:r>
        <w:t xml:space="preserve">, url:</w:t>
      </w:r>
      <w:r>
        <w:t xml:space="preserve">‘/espace’</w:t>
      </w:r>
      <w:r>
        <w:t xml:space="preserve"> </w:t>
      </w:r>
      <w:r>
        <w:t xml:space="preserve">})</w:t>
      </w:r>
    </w:p>
    <w:p>
      <w:pPr>
        <w:pStyle w:val="Compact"/>
        <w:numPr>
          <w:ilvl w:val="0"/>
          <w:numId w:val="287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77"/>
        </w:numPr>
      </w:pPr>
      <w:r>
        <w:t xml:space="preserve">Appeler pushToUser avec un payload</w:t>
      </w:r>
    </w:p>
    <w:p>
      <w:pPr>
        <w:pStyle w:val="Compact"/>
        <w:numPr>
          <w:ilvl w:val="1"/>
          <w:numId w:val="2877"/>
        </w:numPr>
      </w:pPr>
      <w:r>
        <w:t xml:space="preserve">Inspecter l’argument JSON passé à sendNotification</w:t>
      </w:r>
    </w:p>
    <w:p>
      <w:pPr>
        <w:pStyle w:val="Compact"/>
        <w:numPr>
          <w:ilvl w:val="0"/>
          <w:numId w:val="287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sendNotification appelé une fois par abonnement, avec subscription { endpoint, keys:{p256dh,auth} } et un payload JSON contenant exactement title, body, url.</w:t>
      </w:r>
    </w:p>
    <w:p>
      <w:pPr>
        <w:pStyle w:val="Compact"/>
        <w:numPr>
          <w:ilvl w:val="0"/>
          <w:numId w:val="287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pushToUser</w:t>
      </w:r>
    </w:p>
    <w:p>
      <w:pPr>
        <w:pStyle w:val="Compact"/>
        <w:numPr>
          <w:ilvl w:val="0"/>
          <w:numId w:val="287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unit/confort.test.ts</w:t>
      </w:r>
    </w:p>
    <w:bookmarkEnd w:id="984"/>
    <w:bookmarkStart w:id="985" w:name="X22f174a1a2925aeb0895a7193dc2dce0af32ccb"/>
    <w:p>
      <w:pPr>
        <w:pStyle w:val="Heading3"/>
      </w:pPr>
      <w:r>
        <w:t xml:space="preserve">TC-CONFORT-030 — Export dossier - nominal accompagnateur propriétaire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287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(Mohamed). Un dossier m’appartient (accompagnateur_id = moi) avec questionnaire, CR publiés, synthèse publiée, actions, grille validée.</w:t>
      </w:r>
    </w:p>
    <w:p>
      <w:pPr>
        <w:pStyle w:val="Compact"/>
        <w:numPr>
          <w:ilvl w:val="0"/>
          <w:numId w:val="287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/api/confort/export/dossier/{dossierId}</w:t>
      </w:r>
    </w:p>
    <w:p>
      <w:pPr>
        <w:pStyle w:val="Compact"/>
        <w:numPr>
          <w:ilvl w:val="0"/>
          <w:numId w:val="287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79"/>
        </w:numPr>
      </w:pPr>
      <w:r>
        <w:t xml:space="preserve">S’authentifier en accompagnateur propriétaire</w:t>
      </w:r>
    </w:p>
    <w:p>
      <w:pPr>
        <w:pStyle w:val="Compact"/>
        <w:numPr>
          <w:ilvl w:val="1"/>
          <w:numId w:val="2879"/>
        </w:numPr>
      </w:pPr>
      <w:r>
        <w:t xml:space="preserve">Appeler GET /api/confort/export/dossier/{dossierId}</w:t>
      </w:r>
    </w:p>
    <w:p>
      <w:pPr>
        <w:pStyle w:val="Compact"/>
        <w:numPr>
          <w:ilvl w:val="0"/>
          <w:numId w:val="287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JSON avec clés dossier{titre,statut,contexte,cree_le,accompagne}, questionnaire, comptes_rendus[] (date,html), synthese, actions[] (libelle,statut,echeance,critere), grille|null. Tous champs typés conformément au contrat.</w:t>
      </w:r>
    </w:p>
    <w:p>
      <w:pPr>
        <w:pStyle w:val="Compact"/>
        <w:numPr>
          <w:ilvl w:val="0"/>
          <w:numId w:val="287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GET /api/confort/export/dossier/:id</w:t>
      </w:r>
    </w:p>
    <w:p>
      <w:pPr>
        <w:pStyle w:val="Compact"/>
        <w:numPr>
          <w:ilvl w:val="0"/>
          <w:numId w:val="287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85"/>
    <w:bookmarkStart w:id="986" w:name="X433a302708456d5efe96fb9eae15ec3d4094f3a"/>
    <w:p>
      <w:pPr>
        <w:pStyle w:val="Heading3"/>
      </w:pPr>
      <w:r>
        <w:t xml:space="preserve">TC-CONFORT-031 — Export dossier - n’inclut que les CR publiés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(publie=1 vs publie=0)</w:t>
            </w:r>
          </w:p>
        </w:tc>
      </w:tr>
    </w:tbl>
    <w:p>
      <w:pPr>
        <w:pStyle w:val="Compact"/>
        <w:numPr>
          <w:ilvl w:val="0"/>
          <w:numId w:val="288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m’appartenant comportant des comptes_rendus publie=1 ET au moins un publie=0.</w:t>
      </w:r>
    </w:p>
    <w:p>
      <w:pPr>
        <w:pStyle w:val="Compact"/>
        <w:numPr>
          <w:ilvl w:val="0"/>
          <w:numId w:val="288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/api/confort/export/dossier/{dossierId}</w:t>
      </w:r>
    </w:p>
    <w:p>
      <w:pPr>
        <w:pStyle w:val="Compact"/>
        <w:numPr>
          <w:ilvl w:val="0"/>
          <w:numId w:val="288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81"/>
        </w:numPr>
      </w:pPr>
      <w:r>
        <w:t xml:space="preserve">Vérifier en base les CR publiés/non publiés du dossier</w:t>
      </w:r>
    </w:p>
    <w:p>
      <w:pPr>
        <w:pStyle w:val="Compact"/>
        <w:numPr>
          <w:ilvl w:val="1"/>
          <w:numId w:val="2881"/>
        </w:numPr>
      </w:pPr>
      <w:r>
        <w:t xml:space="preserve">Appeler l’export</w:t>
      </w:r>
    </w:p>
    <w:p>
      <w:pPr>
        <w:pStyle w:val="Compact"/>
        <w:numPr>
          <w:ilvl w:val="0"/>
          <w:numId w:val="288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comptes_rendus ne contient QUE les CR avec publie=1, triés par s.date croissante ; les CR non publiés sont exclus.</w:t>
      </w:r>
    </w:p>
    <w:p>
      <w:pPr>
        <w:pStyle w:val="Compact"/>
        <w:numPr>
          <w:ilvl w:val="0"/>
          <w:numId w:val="288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GET /api/confort/export/dossier/:id</w:t>
      </w:r>
    </w:p>
    <w:p>
      <w:pPr>
        <w:pStyle w:val="Compact"/>
        <w:numPr>
          <w:ilvl w:val="0"/>
          <w:numId w:val="288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86"/>
    <w:bookmarkStart w:id="987" w:name="Xbe7f48fd24eb2bcb5d2a385955aee5738772ec3"/>
    <w:p>
      <w:pPr>
        <w:pStyle w:val="Heading3"/>
      </w:pPr>
      <w:r>
        <w:t xml:space="preserve">TC-CONFORT-032 — Export dossier - synthèse : seule la dernière version publiée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(ORDER BY version DESC LIMIT 1)</w:t>
            </w:r>
          </w:p>
        </w:tc>
      </w:tr>
    </w:tbl>
    <w:p>
      <w:pPr>
        <w:pStyle w:val="Compact"/>
        <w:numPr>
          <w:ilvl w:val="0"/>
          <w:numId w:val="288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avec plusieurs syntheses publie=1 de versions différentes (+ éventuellement une non publiée plus récente).</w:t>
      </w:r>
    </w:p>
    <w:p>
      <w:pPr>
        <w:pStyle w:val="Compact"/>
        <w:numPr>
          <w:ilvl w:val="0"/>
          <w:numId w:val="288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/api/confort/export/dossier/{dossierId}</w:t>
      </w:r>
    </w:p>
    <w:p>
      <w:pPr>
        <w:pStyle w:val="Compact"/>
        <w:numPr>
          <w:ilvl w:val="0"/>
          <w:numId w:val="288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83"/>
        </w:numPr>
      </w:pPr>
      <w:r>
        <w:t xml:space="preserve">Constituer plusieurs versions de synthèse</w:t>
      </w:r>
    </w:p>
    <w:p>
      <w:pPr>
        <w:pStyle w:val="Compact"/>
        <w:numPr>
          <w:ilvl w:val="1"/>
          <w:numId w:val="2883"/>
        </w:numPr>
      </w:pPr>
      <w:r>
        <w:t xml:space="preserve">Appeler l’export</w:t>
      </w:r>
    </w:p>
    <w:p>
      <w:pPr>
        <w:pStyle w:val="Compact"/>
        <w:numPr>
          <w:ilvl w:val="0"/>
          <w:numId w:val="288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synthese = contenu_html de la version publiée la plus élevée (version DESC, publie=1) ; ignore les versions non publiées.</w:t>
      </w:r>
    </w:p>
    <w:p>
      <w:pPr>
        <w:pStyle w:val="Compact"/>
        <w:numPr>
          <w:ilvl w:val="0"/>
          <w:numId w:val="288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GET /api/confort/export/dossier/:id</w:t>
      </w:r>
    </w:p>
    <w:p>
      <w:pPr>
        <w:pStyle w:val="Compact"/>
        <w:numPr>
          <w:ilvl w:val="0"/>
          <w:numId w:val="288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87"/>
    <w:bookmarkStart w:id="988" w:name="Xbc043da8870bac68a9bfa734536b54305138562"/>
    <w:p>
      <w:pPr>
        <w:pStyle w:val="Heading3"/>
      </w:pPr>
      <w:r>
        <w:t xml:space="preserve">TC-CONFORT-033 — Export dossier - grille : seule l’auto-évaluation validée la plus récente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(statut=</w:t>
            </w:r>
            <w:r>
              <w:t xml:space="preserve">‘validee’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288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avec une auto_evaluation statut=</w:t>
      </w:r>
      <w:r>
        <w:t xml:space="preserve">‘validee’</w:t>
      </w:r>
      <w:r>
        <w:t xml:space="preserve"> </w:t>
      </w:r>
      <w:r>
        <w:t xml:space="preserve">(note_globale, commentaire_global) et éventuellement des brouillons non validés.</w:t>
      </w:r>
    </w:p>
    <w:p>
      <w:pPr>
        <w:pStyle w:val="Compact"/>
        <w:numPr>
          <w:ilvl w:val="0"/>
          <w:numId w:val="288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/api/confort/export/dossier/{dossierId}</w:t>
      </w:r>
    </w:p>
    <w:p>
      <w:pPr>
        <w:pStyle w:val="Compact"/>
        <w:numPr>
          <w:ilvl w:val="0"/>
          <w:numId w:val="288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85"/>
        </w:numPr>
      </w:pPr>
      <w:r>
        <w:t xml:space="preserve">Préparer une grille validée + un brouillon</w:t>
      </w:r>
    </w:p>
    <w:p>
      <w:pPr>
        <w:pStyle w:val="Compact"/>
        <w:numPr>
          <w:ilvl w:val="1"/>
          <w:numId w:val="2885"/>
        </w:numPr>
      </w:pPr>
      <w:r>
        <w:t xml:space="preserve">Appeler l’export</w:t>
      </w:r>
    </w:p>
    <w:p>
      <w:pPr>
        <w:pStyle w:val="Compact"/>
        <w:numPr>
          <w:ilvl w:val="0"/>
          <w:numId w:val="288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grille = { note, commentaire } de la dernière validée (id DESC) ; si aucune validée, grille = null.</w:t>
      </w:r>
    </w:p>
    <w:p>
      <w:pPr>
        <w:pStyle w:val="Compact"/>
        <w:numPr>
          <w:ilvl w:val="0"/>
          <w:numId w:val="288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GET /api/confort/export/dossier/:id</w:t>
      </w:r>
    </w:p>
    <w:p>
      <w:pPr>
        <w:pStyle w:val="Compact"/>
        <w:numPr>
          <w:ilvl w:val="0"/>
          <w:numId w:val="288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88"/>
    <w:bookmarkStart w:id="989" w:name="Xcd4632a13133f3a60dbab276066b76356b51631"/>
    <w:p>
      <w:pPr>
        <w:pStyle w:val="Heading3"/>
      </w:pPr>
      <w:r>
        <w:t xml:space="preserve">TC-CONFORT-034 — Export dossier - dossier vide : sections null/listes vides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(ensembles vides)</w:t>
            </w:r>
          </w:p>
        </w:tc>
      </w:tr>
    </w:tbl>
    <w:p>
      <w:pPr>
        <w:pStyle w:val="Compact"/>
        <w:numPr>
          <w:ilvl w:val="0"/>
          <w:numId w:val="288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m’appartenant sans questionnaire, sans CR publié, sans synthèse publiée, sans action, sans grille validée.</w:t>
      </w:r>
    </w:p>
    <w:p>
      <w:pPr>
        <w:pStyle w:val="Compact"/>
        <w:numPr>
          <w:ilvl w:val="0"/>
          <w:numId w:val="288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/api/confort/export/dossier/{dossierId}</w:t>
      </w:r>
    </w:p>
    <w:p>
      <w:pPr>
        <w:pStyle w:val="Compact"/>
        <w:numPr>
          <w:ilvl w:val="0"/>
          <w:numId w:val="288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87"/>
        </w:numPr>
      </w:pPr>
      <w:r>
        <w:t xml:space="preserve">Créer un dossier minimal m’appartenant</w:t>
      </w:r>
    </w:p>
    <w:p>
      <w:pPr>
        <w:pStyle w:val="Compact"/>
        <w:numPr>
          <w:ilvl w:val="1"/>
          <w:numId w:val="2887"/>
        </w:numPr>
      </w:pPr>
      <w:r>
        <w:t xml:space="preserve">Appeler l’export</w:t>
      </w:r>
    </w:p>
    <w:p>
      <w:pPr>
        <w:pStyle w:val="Compact"/>
        <w:numPr>
          <w:ilvl w:val="0"/>
          <w:numId w:val="288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questionnaire=null ; comptes_rendus=[] ; synthese=null ; actions=[] ; grille=null ; bloc dossier renseigné (accompagne = prénom+nom ou, à défaut, email).</w:t>
      </w:r>
    </w:p>
    <w:p>
      <w:pPr>
        <w:pStyle w:val="Compact"/>
        <w:numPr>
          <w:ilvl w:val="0"/>
          <w:numId w:val="288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GET /api/confort/export/dossier/:id</w:t>
      </w:r>
    </w:p>
    <w:p>
      <w:pPr>
        <w:pStyle w:val="Compact"/>
        <w:numPr>
          <w:ilvl w:val="0"/>
          <w:numId w:val="288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89"/>
    <w:bookmarkStart w:id="990" w:name="X07ba456d51551b33fc6cf9b6510f01a6cd5cde6"/>
    <w:p>
      <w:pPr>
        <w:pStyle w:val="Heading3"/>
      </w:pPr>
      <w:r>
        <w:t xml:space="preserve">TC-CONFORT-035 — Export dossier - libellé</w:t>
      </w:r>
      <w:r>
        <w:t xml:space="preserve"> </w:t>
      </w:r>
      <w:r>
        <w:t xml:space="preserve">‘accompagne’</w:t>
      </w:r>
      <w:r>
        <w:t xml:space="preserve"> </w:t>
      </w:r>
      <w:r>
        <w:t xml:space="preserve">: fallback sur email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(calcul du champ)</w:t>
            </w:r>
          </w:p>
        </w:tc>
      </w:tr>
    </w:tbl>
    <w:p>
      <w:pPr>
        <w:pStyle w:val="Compact"/>
        <w:numPr>
          <w:ilvl w:val="0"/>
          <w:numId w:val="288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dont l’accompagné a prénom ET nom NULL (uniquement un email).</w:t>
      </w:r>
    </w:p>
    <w:p>
      <w:pPr>
        <w:pStyle w:val="Compact"/>
        <w:numPr>
          <w:ilvl w:val="0"/>
          <w:numId w:val="288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/api/confort/export/dossier/{dossierId}</w:t>
      </w:r>
    </w:p>
    <w:p>
      <w:pPr>
        <w:pStyle w:val="Compact"/>
        <w:numPr>
          <w:ilvl w:val="0"/>
          <w:numId w:val="288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89"/>
        </w:numPr>
      </w:pPr>
      <w:r>
        <w:t xml:space="preserve">Préparer un accompagné sans prénom ni nom</w:t>
      </w:r>
    </w:p>
    <w:p>
      <w:pPr>
        <w:pStyle w:val="Compact"/>
        <w:numPr>
          <w:ilvl w:val="1"/>
          <w:numId w:val="2889"/>
        </w:numPr>
      </w:pPr>
      <w:r>
        <w:t xml:space="preserve">Appeler l’export</w:t>
      </w:r>
    </w:p>
    <w:p>
      <w:pPr>
        <w:pStyle w:val="Compact"/>
        <w:numPr>
          <w:ilvl w:val="0"/>
          <w:numId w:val="288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dossier.accompagne = email de l’accompagné (car [prenom,nom].filter(Boolean).join(’ ’) est vide).</w:t>
      </w:r>
    </w:p>
    <w:p>
      <w:pPr>
        <w:pStyle w:val="Compact"/>
        <w:numPr>
          <w:ilvl w:val="0"/>
          <w:numId w:val="288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construction champ accompagne</w:t>
      </w:r>
    </w:p>
    <w:p>
      <w:pPr>
        <w:pStyle w:val="Compact"/>
        <w:numPr>
          <w:ilvl w:val="0"/>
          <w:numId w:val="288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unit/confort.test.ts</w:t>
      </w:r>
    </w:p>
    <w:bookmarkEnd w:id="990"/>
    <w:bookmarkStart w:id="991" w:name="X8a26a9892a7caa5c5c4396196eabd59beaf155b"/>
    <w:p>
      <w:pPr>
        <w:pStyle w:val="Heading3"/>
      </w:pPr>
      <w:r>
        <w:t xml:space="preserve">TC-CONFORT-036 — Export dossier - 401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89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Anonyme.</w:t>
      </w:r>
    </w:p>
    <w:p>
      <w:pPr>
        <w:pStyle w:val="Compact"/>
        <w:numPr>
          <w:ilvl w:val="0"/>
          <w:numId w:val="289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/api/confort/export/dossier/1 sans cookie</w:t>
      </w:r>
    </w:p>
    <w:p>
      <w:pPr>
        <w:pStyle w:val="Compact"/>
        <w:numPr>
          <w:ilvl w:val="0"/>
          <w:numId w:val="289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91"/>
        </w:numPr>
      </w:pPr>
      <w:r>
        <w:t xml:space="preserve">Appeler l’export sans session</w:t>
      </w:r>
    </w:p>
    <w:p>
      <w:pPr>
        <w:pStyle w:val="Compact"/>
        <w:numPr>
          <w:ilvl w:val="0"/>
          <w:numId w:val="289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89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requireAuth</w:t>
      </w:r>
    </w:p>
    <w:p>
      <w:pPr>
        <w:pStyle w:val="Compact"/>
        <w:numPr>
          <w:ilvl w:val="0"/>
          <w:numId w:val="289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91"/>
    <w:bookmarkStart w:id="992" w:name="X615ed815382e977ea000d4babf977972120d983"/>
    <w:p>
      <w:pPr>
        <w:pStyle w:val="Heading3"/>
      </w:pPr>
      <w:r>
        <w:t xml:space="preserve">TC-CONFORT-037 — Export dossier - 403 rôle accompagné (mauvais rôle)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89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(Amine, sans plan, donc export_pdf disponible côté feature).</w:t>
      </w:r>
    </w:p>
    <w:p>
      <w:pPr>
        <w:pStyle w:val="Compact"/>
        <w:numPr>
          <w:ilvl w:val="0"/>
          <w:numId w:val="289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/api/confort/export/dossier/{dossierId}</w:t>
      </w:r>
    </w:p>
    <w:p>
      <w:pPr>
        <w:pStyle w:val="Compact"/>
        <w:numPr>
          <w:ilvl w:val="0"/>
          <w:numId w:val="289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93"/>
        </w:numPr>
      </w:pPr>
      <w:r>
        <w:t xml:space="preserve">S’authentifier en accompagné</w:t>
      </w:r>
    </w:p>
    <w:p>
      <w:pPr>
        <w:pStyle w:val="Compact"/>
        <w:numPr>
          <w:ilvl w:val="1"/>
          <w:numId w:val="2893"/>
        </w:numPr>
      </w:pPr>
      <w:r>
        <w:t xml:space="preserve">Appeler GET /api/confort/export/dossier/{dossierId}</w:t>
      </w:r>
    </w:p>
    <w:p>
      <w:pPr>
        <w:pStyle w:val="Compact"/>
        <w:numPr>
          <w:ilvl w:val="0"/>
          <w:numId w:val="289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(requireRole(</w:t>
      </w:r>
      <w:r>
        <w:t xml:space="preserve">‘accompagnateur’</w:t>
      </w:r>
      <w:r>
        <w:t xml:space="preserve">) bloque avant requireFeature et avant toute requête dossier).</w:t>
      </w:r>
    </w:p>
    <w:p>
      <w:pPr>
        <w:pStyle w:val="Compact"/>
        <w:numPr>
          <w:ilvl w:val="0"/>
          <w:numId w:val="289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requireRole(</w:t>
      </w:r>
      <w:r>
        <w:t xml:space="preserve">‘accompagnateur’</w:t>
      </w:r>
      <w:r>
        <w:t xml:space="preserve">)</w:t>
      </w:r>
    </w:p>
    <w:p>
      <w:pPr>
        <w:pStyle w:val="Compact"/>
        <w:numPr>
          <w:ilvl w:val="0"/>
          <w:numId w:val="289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92"/>
    <w:bookmarkStart w:id="993" w:name="X766027ee5250c89330a6ef0d034c823bfe48f90"/>
    <w:p>
      <w:pPr>
        <w:pStyle w:val="Heading3"/>
      </w:pPr>
      <w:r>
        <w:t xml:space="preserve">TC-CONFORT-038 — Export dossier - 403 rôle admin (non-accompagnateur)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8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admin (mohamed@elafrit.com).</w:t>
      </w:r>
    </w:p>
    <w:p>
      <w:pPr>
        <w:pStyle w:val="Compact"/>
        <w:numPr>
          <w:ilvl w:val="0"/>
          <w:numId w:val="28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/api/confort/export/dossier/{dossierId}</w:t>
      </w:r>
    </w:p>
    <w:p>
      <w:pPr>
        <w:pStyle w:val="Compact"/>
        <w:numPr>
          <w:ilvl w:val="0"/>
          <w:numId w:val="28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95"/>
        </w:numPr>
      </w:pPr>
      <w:r>
        <w:t xml:space="preserve">S’authentifier en admin</w:t>
      </w:r>
    </w:p>
    <w:p>
      <w:pPr>
        <w:pStyle w:val="Compact"/>
        <w:numPr>
          <w:ilvl w:val="1"/>
          <w:numId w:val="2895"/>
        </w:numPr>
      </w:pPr>
      <w:r>
        <w:t xml:space="preserve">Appeler l’export</w:t>
      </w:r>
    </w:p>
    <w:p>
      <w:pPr>
        <w:pStyle w:val="Compact"/>
        <w:numPr>
          <w:ilvl w:val="0"/>
          <w:numId w:val="28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‘Accès refusé’</w:t>
      </w:r>
      <w:r>
        <w:t xml:space="preserve"> </w:t>
      </w:r>
      <w:r>
        <w:t xml:space="preserve">} (seul le rôle accompagnateur est autorisé).</w:t>
      </w:r>
    </w:p>
    <w:p>
      <w:pPr>
        <w:pStyle w:val="Compact"/>
        <w:numPr>
          <w:ilvl w:val="0"/>
          <w:numId w:val="28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requireRole(</w:t>
      </w:r>
      <w:r>
        <w:t xml:space="preserve">‘accompagnateur’</w:t>
      </w:r>
      <w:r>
        <w:t xml:space="preserve">)</w:t>
      </w:r>
    </w:p>
    <w:p>
      <w:pPr>
        <w:pStyle w:val="Compact"/>
        <w:numPr>
          <w:ilvl w:val="0"/>
          <w:numId w:val="28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93"/>
    <w:bookmarkStart w:id="994" w:name="X4d9fc3e28389f6776cf6545f9bf0fe061b3c84f"/>
    <w:p>
      <w:pPr>
        <w:pStyle w:val="Heading3"/>
      </w:pPr>
      <w:r>
        <w:t xml:space="preserve">TC-CONFORT-039 — Export dossier - 403 feature</w:t>
      </w:r>
      <w:r>
        <w:t xml:space="preserve"> </w:t>
      </w:r>
      <w:r>
        <w:t xml:space="preserve">‘export_pdf’</w:t>
      </w:r>
      <w:r>
        <w:t xml:space="preserve"> </w:t>
      </w:r>
      <w:r>
        <w:t xml:space="preserve">absente du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(rôle OK x feature KO)</w:t>
            </w:r>
          </w:p>
        </w:tc>
      </w:tr>
    </w:tbl>
    <w:p>
      <w:pPr>
        <w:pStyle w:val="Compact"/>
        <w:numPr>
          <w:ilvl w:val="0"/>
          <w:numId w:val="28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affecté à un plan SANS export_pdf (Découverte/Essentiel).</w:t>
      </w:r>
    </w:p>
    <w:p>
      <w:pPr>
        <w:pStyle w:val="Compact"/>
        <w:numPr>
          <w:ilvl w:val="0"/>
          <w:numId w:val="28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/api/confort/export/dossier/{dossierId} (dossier m’appartenant)</w:t>
      </w:r>
    </w:p>
    <w:p>
      <w:pPr>
        <w:pStyle w:val="Compact"/>
        <w:numPr>
          <w:ilvl w:val="0"/>
          <w:numId w:val="28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97"/>
        </w:numPr>
      </w:pPr>
      <w:r>
        <w:t xml:space="preserve">Affecter à l’accompagnateur un plan sans export_pdf</w:t>
      </w:r>
    </w:p>
    <w:p>
      <w:pPr>
        <w:pStyle w:val="Compact"/>
        <w:numPr>
          <w:ilvl w:val="1"/>
          <w:numId w:val="2897"/>
        </w:numPr>
      </w:pPr>
      <w:r>
        <w:t xml:space="preserve">S’authentifier</w:t>
      </w:r>
    </w:p>
    <w:p>
      <w:pPr>
        <w:pStyle w:val="Compact"/>
        <w:numPr>
          <w:ilvl w:val="1"/>
          <w:numId w:val="2897"/>
        </w:numPr>
      </w:pPr>
      <w:r>
        <w:t xml:space="preserve">Appeler l’export</w:t>
      </w:r>
    </w:p>
    <w:p>
      <w:pPr>
        <w:pStyle w:val="Compact"/>
        <w:numPr>
          <w:ilvl w:val="0"/>
          <w:numId w:val="28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{ error:</w:t>
      </w:r>
      <w:r>
        <w:t xml:space="preserve"> </w:t>
      </w:r>
      <w:r>
        <w:t xml:space="preserve">‘Fonctionnalité non disponible dans votre offre’</w:t>
      </w:r>
      <w:r>
        <w:t xml:space="preserve"> </w:t>
      </w:r>
      <w:r>
        <w:t xml:space="preserve">} (rôle OK mais requireFeature(</w:t>
      </w:r>
      <w:r>
        <w:t xml:space="preserve">‘export_pdf’</w:t>
      </w:r>
      <w:r>
        <w:t xml:space="preserve">) bloque).</w:t>
      </w:r>
    </w:p>
    <w:p>
      <w:pPr>
        <w:pStyle w:val="Compact"/>
        <w:numPr>
          <w:ilvl w:val="0"/>
          <w:numId w:val="28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requireFeature(</w:t>
      </w:r>
      <w:r>
        <w:t xml:space="preserve">‘export_pdf’</w:t>
      </w:r>
      <w:r>
        <w:t xml:space="preserve">)</w:t>
      </w:r>
    </w:p>
    <w:p>
      <w:pPr>
        <w:pStyle w:val="Compact"/>
        <w:numPr>
          <w:ilvl w:val="0"/>
          <w:numId w:val="28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94"/>
    <w:bookmarkStart w:id="995" w:name="X5da13c3deb678421ebc437ffae0d9cfde550f0b"/>
    <w:p>
      <w:pPr>
        <w:pStyle w:val="Heading3"/>
      </w:pPr>
      <w:r>
        <w:t xml:space="preserve">TC-CONFORT-040 — Export dossier - 404 dossier d’un autre accompagnateur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 ressource)</w:t>
            </w:r>
          </w:p>
        </w:tc>
      </w:tr>
    </w:tbl>
    <w:p>
      <w:pPr>
        <w:pStyle w:val="Compact"/>
        <w:numPr>
          <w:ilvl w:val="0"/>
          <w:numId w:val="28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Camille. Un dossier appartient à un AUTRE accompagnateur (Mohamed).</w:t>
      </w:r>
    </w:p>
    <w:p>
      <w:pPr>
        <w:pStyle w:val="Compact"/>
        <w:numPr>
          <w:ilvl w:val="0"/>
          <w:numId w:val="28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/api/confort/export/dossier/{dossierIdAutrui}</w:t>
      </w:r>
    </w:p>
    <w:p>
      <w:pPr>
        <w:pStyle w:val="Compact"/>
        <w:numPr>
          <w:ilvl w:val="0"/>
          <w:numId w:val="28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899"/>
        </w:numPr>
      </w:pPr>
      <w:r>
        <w:t xml:space="preserve">S’authentifier en Camille</w:t>
      </w:r>
    </w:p>
    <w:p>
      <w:pPr>
        <w:pStyle w:val="Compact"/>
        <w:numPr>
          <w:ilvl w:val="1"/>
          <w:numId w:val="2899"/>
        </w:numPr>
      </w:pPr>
      <w:r>
        <w:t xml:space="preserve">Identifier un dossier dont accompagnateur_id != Camille</w:t>
      </w:r>
    </w:p>
    <w:p>
      <w:pPr>
        <w:pStyle w:val="Compact"/>
        <w:numPr>
          <w:ilvl w:val="1"/>
          <w:numId w:val="2899"/>
        </w:numPr>
      </w:pPr>
      <w:r>
        <w:t xml:space="preserve">Appeler l’export</w:t>
      </w:r>
    </w:p>
    <w:p>
      <w:pPr>
        <w:pStyle w:val="Compact"/>
        <w:numPr>
          <w:ilvl w:val="0"/>
          <w:numId w:val="28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(requête filtrée par accompagnateur_id = moi).</w:t>
      </w:r>
    </w:p>
    <w:p>
      <w:pPr>
        <w:pStyle w:val="Compact"/>
        <w:numPr>
          <w:ilvl w:val="0"/>
          <w:numId w:val="28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GET /api/confort/export/dossier/:id (propriété)</w:t>
      </w:r>
    </w:p>
    <w:p>
      <w:pPr>
        <w:pStyle w:val="Compact"/>
        <w:numPr>
          <w:ilvl w:val="0"/>
          <w:numId w:val="28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95"/>
    <w:bookmarkStart w:id="996" w:name="Xe36c4cabbea9e2263e8092d0a45e883b3ab000b"/>
    <w:p>
      <w:pPr>
        <w:pStyle w:val="Heading3"/>
      </w:pPr>
      <w:r>
        <w:t xml:space="preserve">TC-CONFORT-041 — Export dossier - 404 dossier inexistant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</w:t>
            </w:r>
          </w:p>
        </w:tc>
      </w:tr>
    </w:tbl>
    <w:p>
      <w:pPr>
        <w:pStyle w:val="Compact"/>
        <w:numPr>
          <w:ilvl w:val="0"/>
          <w:numId w:val="29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(export_pdf disponible).</w:t>
      </w:r>
    </w:p>
    <w:p>
      <w:pPr>
        <w:pStyle w:val="Compact"/>
        <w:numPr>
          <w:ilvl w:val="0"/>
          <w:numId w:val="29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/api/confort/export/dossier/99999999</w:t>
      </w:r>
    </w:p>
    <w:p>
      <w:pPr>
        <w:pStyle w:val="Compact"/>
        <w:numPr>
          <w:ilvl w:val="0"/>
          <w:numId w:val="29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01"/>
        </w:numPr>
      </w:pPr>
      <w:r>
        <w:t xml:space="preserve">Appeler l’export avec un id inexistant</w:t>
      </w:r>
    </w:p>
    <w:p>
      <w:pPr>
        <w:pStyle w:val="Compact"/>
        <w:numPr>
          <w:ilvl w:val="0"/>
          <w:numId w:val="29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29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GET /api/confort/export/dossier/:id</w:t>
      </w:r>
    </w:p>
    <w:p>
      <w:pPr>
        <w:pStyle w:val="Compact"/>
        <w:numPr>
          <w:ilvl w:val="0"/>
          <w:numId w:val="29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96"/>
    <w:bookmarkStart w:id="997" w:name="Xbdefb2980420eb50318b239e54740fb1ec3e959"/>
    <w:p>
      <w:pPr>
        <w:pStyle w:val="Heading3"/>
      </w:pPr>
      <w:r>
        <w:t xml:space="preserve">TC-CONFORT-042 — Export dossier - id non numérique traité comme introuvable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invalide)</w:t>
            </w:r>
          </w:p>
        </w:tc>
      </w:tr>
    </w:tbl>
    <w:p>
      <w:pPr>
        <w:pStyle w:val="Compact"/>
        <w:numPr>
          <w:ilvl w:val="0"/>
          <w:numId w:val="29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accompagnateur, export_pdf disponible.</w:t>
      </w:r>
    </w:p>
    <w:p>
      <w:pPr>
        <w:pStyle w:val="Compact"/>
        <w:numPr>
          <w:ilvl w:val="0"/>
          <w:numId w:val="29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/api/confort/export/dossier/abc</w:t>
      </w:r>
    </w:p>
    <w:p>
      <w:pPr>
        <w:pStyle w:val="Compact"/>
        <w:numPr>
          <w:ilvl w:val="0"/>
          <w:numId w:val="29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03"/>
        </w:numPr>
      </w:pPr>
      <w:r>
        <w:t xml:space="preserve">Appeler l’export avec id</w:t>
      </w:r>
      <w:r>
        <w:t xml:space="preserve"> </w:t>
      </w:r>
      <w:r>
        <w:t xml:space="preserve">‘abc’</w:t>
      </w:r>
    </w:p>
    <w:p>
      <w:pPr>
        <w:pStyle w:val="Compact"/>
        <w:numPr>
          <w:ilvl w:val="0"/>
          <w:numId w:val="29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{ error:</w:t>
      </w:r>
      <w:r>
        <w:t xml:space="preserve"> </w:t>
      </w:r>
      <w:r>
        <w:t xml:space="preserve">‘Dossier introuvable’</w:t>
      </w:r>
      <w:r>
        <w:t xml:space="preserve"> </w:t>
      </w:r>
      <w:r>
        <w:t xml:space="preserve">} (Number(</w:t>
      </w:r>
      <w:r>
        <w:t xml:space="preserve">‘abc’</w:t>
      </w:r>
      <w:r>
        <w:t xml:space="preserve">)=NaN). Pas de 500.</w:t>
      </w:r>
    </w:p>
    <w:p>
      <w:pPr>
        <w:pStyle w:val="Compact"/>
        <w:numPr>
          <w:ilvl w:val="0"/>
          <w:numId w:val="29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GET /api/confort/export/dossier/:id</w:t>
      </w:r>
    </w:p>
    <w:p>
      <w:pPr>
        <w:pStyle w:val="Compact"/>
        <w:numPr>
          <w:ilvl w:val="0"/>
          <w:numId w:val="29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api/confort.test.ts</w:t>
      </w:r>
    </w:p>
    <w:bookmarkEnd w:id="997"/>
    <w:bookmarkStart w:id="998" w:name="Xc221a403899261ff83d94e0b77d11043b0c01af"/>
    <w:p>
      <w:pPr>
        <w:pStyle w:val="Heading3"/>
      </w:pPr>
      <w:r>
        <w:t xml:space="preserve">TC-CONFORT-043 — UI Visio - le bouton</w:t>
      </w:r>
      <w:r>
        <w:t xml:space="preserve"> </w:t>
      </w:r>
      <w:r>
        <w:t xml:space="preserve">‘Visio’</w:t>
      </w:r>
      <w:r>
        <w:t xml:space="preserve"> </w:t>
      </w:r>
      <w:r>
        <w:t xml:space="preserve">ouvre la salle Jitsi depuis le dossier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(bout-en-bout)</w:t>
            </w:r>
          </w:p>
        </w:tc>
      </w:tr>
    </w:tbl>
    <w:p>
      <w:pPr>
        <w:pStyle w:val="Compact"/>
        <w:numPr>
          <w:ilvl w:val="0"/>
          <w:numId w:val="29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(feature visio active). Sur la page Dossier, un RDV à venir est listé.</w:t>
      </w:r>
    </w:p>
    <w:p>
      <w:pPr>
        <w:pStyle w:val="Compact"/>
        <w:numPr>
          <w:ilvl w:val="0"/>
          <w:numId w:val="29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Dossier &gt; carte RDV &gt; bouton</w:t>
      </w:r>
      <w:r>
        <w:t xml:space="preserve"> </w:t>
      </w:r>
      <w:r>
        <w:t xml:space="preserve">‘🎥 Visio’</w:t>
      </w:r>
    </w:p>
    <w:p>
      <w:pPr>
        <w:pStyle w:val="Compact"/>
        <w:numPr>
          <w:ilvl w:val="0"/>
          <w:numId w:val="29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05"/>
        </w:numPr>
      </w:pPr>
      <w:r>
        <w:t xml:space="preserve">Ouvrir http://localhost:8080 et se connecter en accompagnateur</w:t>
      </w:r>
    </w:p>
    <w:p>
      <w:pPr>
        <w:pStyle w:val="Compact"/>
        <w:numPr>
          <w:ilvl w:val="1"/>
          <w:numId w:val="2905"/>
        </w:numPr>
      </w:pPr>
      <w:r>
        <w:t xml:space="preserve">Ouvrir un dossier comportant un RDV</w:t>
      </w:r>
    </w:p>
    <w:p>
      <w:pPr>
        <w:pStyle w:val="Compact"/>
        <w:numPr>
          <w:ilvl w:val="1"/>
          <w:numId w:val="2905"/>
        </w:numPr>
      </w:pPr>
      <w:r>
        <w:t xml:space="preserve">Cliquer sur le bouton</w:t>
      </w:r>
      <w:r>
        <w:t xml:space="preserve"> </w:t>
      </w:r>
      <w:r>
        <w:t xml:space="preserve">‘🎥 Visio’</w:t>
      </w:r>
    </w:p>
    <w:p>
      <w:pPr>
        <w:pStyle w:val="Compact"/>
        <w:numPr>
          <w:ilvl w:val="0"/>
          <w:numId w:val="29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Un nouvel onglet s’ouvre sur https://meet.jit.si/Boussole-</w:t>
      </w:r>
      <w:r>
        <w:t xml:space="preserve">-</w:t>
      </w:r>
      <w:r>
        <w:t xml:space="preserve"> </w:t>
      </w:r>
      <w:r>
        <w:t xml:space="preserve">(window.open noopener). Le bouton est désactivé pendant l’appel (busy).</w:t>
      </w:r>
    </w:p>
    <w:p>
      <w:pPr>
        <w:pStyle w:val="Compact"/>
        <w:numPr>
          <w:ilvl w:val="0"/>
          <w:numId w:val="29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 | composant VisioButton (pages/Dossier.tsx, ParcoursDetail.tsx)</w:t>
      </w:r>
    </w:p>
    <w:p>
      <w:pPr>
        <w:pStyle w:val="Compact"/>
        <w:numPr>
          <w:ilvl w:val="0"/>
          <w:numId w:val="29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998"/>
    <w:bookmarkStart w:id="999" w:name="Xa52e912479f3fdffe3b1b06bfff487bcfcb0c8b"/>
    <w:p>
      <w:pPr>
        <w:pStyle w:val="Heading3"/>
      </w:pPr>
      <w:r>
        <w:t xml:space="preserve">TC-CONFORT-044 — UI Visio - bouton masqué si feature</w:t>
      </w:r>
      <w:r>
        <w:t xml:space="preserve"> </w:t>
      </w:r>
      <w:r>
        <w:t xml:space="preserve">‘visio’</w:t>
      </w:r>
      <w:r>
        <w:t xml:space="preserve"> </w:t>
      </w:r>
      <w:r>
        <w:t xml:space="preserve">indisponible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UI)</w:t>
            </w:r>
          </w:p>
        </w:tc>
      </w:tr>
    </w:tbl>
    <w:p>
      <w:pPr>
        <w:pStyle w:val="Compact"/>
        <w:numPr>
          <w:ilvl w:val="0"/>
          <w:numId w:val="29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avec un compte dont le plan n’inclut pas</w:t>
      </w:r>
      <w:r>
        <w:t xml:space="preserve"> </w:t>
      </w:r>
      <w:r>
        <w:t xml:space="preserve">‘visio’</w:t>
      </w:r>
      <w:r>
        <w:t xml:space="preserve">.</w:t>
      </w:r>
    </w:p>
    <w:p>
      <w:pPr>
        <w:pStyle w:val="Compact"/>
        <w:numPr>
          <w:ilvl w:val="0"/>
          <w:numId w:val="29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Dossier / ParcoursDetail avec RDV</w:t>
      </w:r>
    </w:p>
    <w:p>
      <w:pPr>
        <w:pStyle w:val="Compact"/>
        <w:numPr>
          <w:ilvl w:val="0"/>
          <w:numId w:val="29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07"/>
        </w:numPr>
      </w:pPr>
      <w:r>
        <w:t xml:space="preserve">Se connecter avec le compte restreint</w:t>
      </w:r>
    </w:p>
    <w:p>
      <w:pPr>
        <w:pStyle w:val="Compact"/>
        <w:numPr>
          <w:ilvl w:val="1"/>
          <w:numId w:val="2907"/>
        </w:numPr>
      </w:pPr>
      <w:r>
        <w:t xml:space="preserve">Ouvrir un dossier/parcours avec RDV</w:t>
      </w:r>
    </w:p>
    <w:p>
      <w:pPr>
        <w:pStyle w:val="Compact"/>
        <w:numPr>
          <w:ilvl w:val="0"/>
          <w:numId w:val="29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VisioButton n’est pas rendu (return null si !useFeature(</w:t>
      </w:r>
      <w:r>
        <w:t xml:space="preserve">‘visio’</w:t>
      </w:r>
      <w:r>
        <w:t xml:space="preserve">)).</w:t>
      </w:r>
    </w:p>
    <w:p>
      <w:pPr>
        <w:pStyle w:val="Compact"/>
        <w:numPr>
          <w:ilvl w:val="0"/>
          <w:numId w:val="29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 | VisioButton (useFeature)</w:t>
      </w:r>
    </w:p>
    <w:p>
      <w:pPr>
        <w:pStyle w:val="Compact"/>
        <w:numPr>
          <w:ilvl w:val="0"/>
          <w:numId w:val="29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999"/>
    <w:bookmarkStart w:id="1000" w:name="Xd6251d57283e012a96f1e0eea77e741f0ce94db"/>
    <w:p>
      <w:pPr>
        <w:pStyle w:val="Heading3"/>
      </w:pPr>
      <w:r>
        <w:t xml:space="preserve">TC-CONFORT-045 — UI Push - activer puis tester les notifications depuis le profil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(bout-en-bout)</w:t>
            </w:r>
          </w:p>
        </w:tc>
      </w:tr>
    </w:tbl>
    <w:p>
      <w:pPr>
        <w:pStyle w:val="Compact"/>
        <w:numPr>
          <w:ilvl w:val="0"/>
          <w:numId w:val="29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(feature pwa_push active), navigateur supportant ServiceWorker + PushManager, permission accordée.</w:t>
      </w:r>
    </w:p>
    <w:p>
      <w:pPr>
        <w:pStyle w:val="Compact"/>
        <w:numPr>
          <w:ilvl w:val="0"/>
          <w:numId w:val="29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Profil &gt; carte</w:t>
      </w:r>
      <w:r>
        <w:t xml:space="preserve"> </w:t>
      </w:r>
      <w:r>
        <w:t xml:space="preserve">‘🔔 Notifications push’</w:t>
      </w:r>
    </w:p>
    <w:p>
      <w:pPr>
        <w:pStyle w:val="Compact"/>
        <w:numPr>
          <w:ilvl w:val="0"/>
          <w:numId w:val="29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09"/>
        </w:numPr>
      </w:pPr>
      <w:r>
        <w:t xml:space="preserve">Aller sur Profil</w:t>
      </w:r>
    </w:p>
    <w:p>
      <w:pPr>
        <w:pStyle w:val="Compact"/>
        <w:numPr>
          <w:ilvl w:val="1"/>
          <w:numId w:val="2909"/>
        </w:numPr>
      </w:pPr>
      <w:r>
        <w:t xml:space="preserve">Cliquer</w:t>
      </w:r>
      <w:r>
        <w:t xml:space="preserve"> </w:t>
      </w:r>
      <w:r>
        <w:t xml:space="preserve">‘Activer les notifications’</w:t>
      </w:r>
      <w:r>
        <w:t xml:space="preserve"> </w:t>
      </w:r>
      <w:r>
        <w:t xml:space="preserve">et accorder la permission</w:t>
      </w:r>
    </w:p>
    <w:p>
      <w:pPr>
        <w:pStyle w:val="Compact"/>
        <w:numPr>
          <w:ilvl w:val="1"/>
          <w:numId w:val="2909"/>
        </w:numPr>
      </w:pPr>
      <w:r>
        <w:t xml:space="preserve">Cliquer</w:t>
      </w:r>
      <w:r>
        <w:t xml:space="preserve"> </w:t>
      </w:r>
      <w:r>
        <w:t xml:space="preserve">‘Envoyer un test’</w:t>
      </w:r>
    </w:p>
    <w:p>
      <w:pPr>
        <w:pStyle w:val="Compact"/>
        <w:numPr>
          <w:ilvl w:val="0"/>
          <w:numId w:val="29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Après activation : message</w:t>
      </w:r>
      <w:r>
        <w:t xml:space="preserve"> </w:t>
      </w:r>
      <w:r>
        <w:t xml:space="preserve">‘Notifications activées sur cet appareil ✓’</w:t>
      </w:r>
      <w:r>
        <w:t xml:space="preserve">, boutons</w:t>
      </w:r>
      <w:r>
        <w:t xml:space="preserve"> </w:t>
      </w:r>
      <w:r>
        <w:t xml:space="preserve">‘Envoyer un test’</w:t>
      </w:r>
      <w:r>
        <w:t xml:space="preserve"> </w:t>
      </w:r>
      <w:r>
        <w:t xml:space="preserve">et</w:t>
      </w:r>
      <w:r>
        <w:t xml:space="preserve"> </w:t>
      </w:r>
      <w:r>
        <w:t xml:space="preserve">‘Désactiver’</w:t>
      </w:r>
      <w:r>
        <w:t xml:space="preserve"> </w:t>
      </w:r>
      <w:r>
        <w:t xml:space="preserve">affichés. Le test appelle POST /confort/push/test et affiche</w:t>
      </w:r>
      <w:r>
        <w:t xml:space="preserve"> </w:t>
      </w:r>
      <w:r>
        <w:t xml:space="preserve">‘Notification de test envoyée’</w:t>
      </w:r>
      <w:r>
        <w:t xml:space="preserve">. L’abonnement est persité (POST /confort/push/abonnement renvoyé 201).</w:t>
      </w:r>
    </w:p>
    <w:p>
      <w:pPr>
        <w:pStyle w:val="Compact"/>
        <w:numPr>
          <w:ilvl w:val="0"/>
          <w:numId w:val="29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composant PushToggle (pages/Profil.tsx)</w:t>
      </w:r>
    </w:p>
    <w:p>
      <w:pPr>
        <w:pStyle w:val="Compact"/>
        <w:numPr>
          <w:ilvl w:val="0"/>
          <w:numId w:val="29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00"/>
    <w:bookmarkStart w:id="1001" w:name="X224deaa12a94a2a10ed48a6f40016c9ab222664"/>
    <w:p>
      <w:pPr>
        <w:pStyle w:val="Heading3"/>
      </w:pPr>
      <w:r>
        <w:t xml:space="preserve">TC-CONFORT-046 — UI Push - carte masquée si feature</w:t>
      </w:r>
      <w:r>
        <w:t xml:space="preserve"> </w:t>
      </w:r>
      <w:r>
        <w:t xml:space="preserve">‘pwa_push’</w:t>
      </w:r>
      <w:r>
        <w:t xml:space="preserve"> </w:t>
      </w:r>
      <w:r>
        <w:t xml:space="preserve">indisponible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UI)</w:t>
            </w:r>
          </w:p>
        </w:tc>
      </w:tr>
    </w:tbl>
    <w:p>
      <w:pPr>
        <w:pStyle w:val="Compact"/>
        <w:numPr>
          <w:ilvl w:val="0"/>
          <w:numId w:val="29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sans pwa_push dans son plan.</w:t>
      </w:r>
    </w:p>
    <w:p>
      <w:pPr>
        <w:pStyle w:val="Compact"/>
        <w:numPr>
          <w:ilvl w:val="0"/>
          <w:numId w:val="29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Profil</w:t>
      </w:r>
    </w:p>
    <w:p>
      <w:pPr>
        <w:pStyle w:val="Compact"/>
        <w:numPr>
          <w:ilvl w:val="0"/>
          <w:numId w:val="29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11"/>
        </w:numPr>
      </w:pPr>
      <w:r>
        <w:t xml:space="preserve">Se connecter avec le compte restreint</w:t>
      </w:r>
    </w:p>
    <w:p>
      <w:pPr>
        <w:pStyle w:val="Compact"/>
        <w:numPr>
          <w:ilvl w:val="1"/>
          <w:numId w:val="2911"/>
        </w:numPr>
      </w:pPr>
      <w:r>
        <w:t xml:space="preserve">Ouvrir Profil</w:t>
      </w:r>
    </w:p>
    <w:p>
      <w:pPr>
        <w:pStyle w:val="Compact"/>
        <w:numPr>
          <w:ilvl w:val="0"/>
          <w:numId w:val="29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carte</w:t>
      </w:r>
      <w:r>
        <w:t xml:space="preserve"> </w:t>
      </w:r>
      <w:r>
        <w:t xml:space="preserve">‘Notifications push’</w:t>
      </w:r>
      <w:r>
        <w:t xml:space="preserve"> </w:t>
      </w:r>
      <w:r>
        <w:t xml:space="preserve">n’est pas rendue (PushToggle return null si !useFeature(</w:t>
      </w:r>
      <w:r>
        <w:t xml:space="preserve">‘pwa_push’</w:t>
      </w:r>
      <w:r>
        <w:t xml:space="preserve">)).</w:t>
      </w:r>
    </w:p>
    <w:p>
      <w:pPr>
        <w:pStyle w:val="Compact"/>
        <w:numPr>
          <w:ilvl w:val="0"/>
          <w:numId w:val="29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PushToggle (useFeature)</w:t>
      </w:r>
    </w:p>
    <w:p>
      <w:pPr>
        <w:pStyle w:val="Compact"/>
        <w:numPr>
          <w:ilvl w:val="0"/>
          <w:numId w:val="29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01"/>
    <w:bookmarkStart w:id="1002" w:name="X23669788047bce45e34f68f89c9208dec1e7a23"/>
    <w:p>
      <w:pPr>
        <w:pStyle w:val="Heading3"/>
      </w:pPr>
      <w:r>
        <w:t xml:space="preserve">TC-CONFORT-047 — UI Push - message si navigateur non supporté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(environnement)</w:t>
            </w:r>
          </w:p>
        </w:tc>
      </w:tr>
    </w:tbl>
    <w:p>
      <w:pPr>
        <w:pStyle w:val="Compact"/>
        <w:numPr>
          <w:ilvl w:val="0"/>
          <w:numId w:val="29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Navigateur sans</w:t>
      </w:r>
      <w:r>
        <w:t xml:space="preserve"> </w:t>
      </w:r>
      <w:r>
        <w:t xml:space="preserve">‘serviceWorker’</w:t>
      </w:r>
      <w:r>
        <w:t xml:space="preserve"> </w:t>
      </w:r>
      <w:r>
        <w:t xml:space="preserve">ou sans</w:t>
      </w:r>
      <w:r>
        <w:t xml:space="preserve"> </w:t>
      </w:r>
      <w:r>
        <w:t xml:space="preserve">‘PushManager’</w:t>
      </w:r>
      <w:r>
        <w:t xml:space="preserve"> </w:t>
      </w:r>
      <w:r>
        <w:t xml:space="preserve">(ou contexte non sécurisé).</w:t>
      </w:r>
    </w:p>
    <w:p>
      <w:pPr>
        <w:pStyle w:val="Compact"/>
        <w:numPr>
          <w:ilvl w:val="0"/>
          <w:numId w:val="29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Profil &gt; carte Notifications push</w:t>
      </w:r>
    </w:p>
    <w:p>
      <w:pPr>
        <w:pStyle w:val="Compact"/>
        <w:numPr>
          <w:ilvl w:val="0"/>
          <w:numId w:val="29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13"/>
        </w:numPr>
      </w:pPr>
      <w:r>
        <w:t xml:space="preserve">Ouvrir Profil dans un environnement sans support push</w:t>
      </w:r>
    </w:p>
    <w:p>
      <w:pPr>
        <w:pStyle w:val="Compact"/>
        <w:numPr>
          <w:ilvl w:val="0"/>
          <w:numId w:val="29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État</w:t>
      </w:r>
      <w:r>
        <w:t xml:space="preserve"> </w:t>
      </w:r>
      <w:r>
        <w:t xml:space="preserve">‘non_supporte’</w:t>
      </w:r>
      <w:r>
        <w:t xml:space="preserve"> </w:t>
      </w:r>
      <w:r>
        <w:t xml:space="preserve">: message</w:t>
      </w:r>
      <w:r>
        <w:t xml:space="preserve"> </w:t>
      </w:r>
      <w:r>
        <w:t xml:space="preserve">‘Ton navigateur ne prend pas en charge les notifications push.’</w:t>
      </w:r>
      <w:r>
        <w:t xml:space="preserve"> </w:t>
      </w:r>
      <w:r>
        <w:t xml:space="preserve">et aucun bouton d’activation.</w:t>
      </w:r>
    </w:p>
    <w:p>
      <w:pPr>
        <w:pStyle w:val="Compact"/>
        <w:numPr>
          <w:ilvl w:val="0"/>
          <w:numId w:val="29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pwa_push | PushToggle (etat non_supporte)</w:t>
      </w:r>
    </w:p>
    <w:p>
      <w:pPr>
        <w:pStyle w:val="Compact"/>
        <w:numPr>
          <w:ilvl w:val="0"/>
          <w:numId w:val="29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02"/>
    <w:bookmarkStart w:id="1003" w:name="X761f709d5255f2c7026f2c9581cd27e6600974b"/>
    <w:p>
      <w:pPr>
        <w:pStyle w:val="Heading3"/>
      </w:pPr>
      <w:r>
        <w:t xml:space="preserve">TC-CONFORT-048 — UI Export - ouvrir l’export PDF complet et imprimer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(bout-en-bout)</w:t>
            </w:r>
          </w:p>
        </w:tc>
      </w:tr>
    </w:tbl>
    <w:p>
      <w:pPr>
        <w:pStyle w:val="Compact"/>
        <w:numPr>
          <w:ilvl w:val="0"/>
          <w:numId w:val="29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(feature export_pdf active) sur un dossier m’appartenant et garni (synthèse, CR publiés, actions, grille).</w:t>
      </w:r>
    </w:p>
    <w:p>
      <w:pPr>
        <w:pStyle w:val="Compact"/>
        <w:numPr>
          <w:ilvl w:val="0"/>
          <w:numId w:val="29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Dossier &gt; bouton</w:t>
      </w:r>
      <w:r>
        <w:t xml:space="preserve"> </w:t>
      </w:r>
      <w:r>
        <w:t xml:space="preserve">‘📄 Export PDF complet’</w:t>
      </w:r>
    </w:p>
    <w:p>
      <w:pPr>
        <w:pStyle w:val="Compact"/>
        <w:numPr>
          <w:ilvl w:val="0"/>
          <w:numId w:val="29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15"/>
        </w:numPr>
      </w:pPr>
      <w:r>
        <w:t xml:space="preserve">Ouvrir le dossier</w:t>
      </w:r>
    </w:p>
    <w:p>
      <w:pPr>
        <w:pStyle w:val="Compact"/>
        <w:numPr>
          <w:ilvl w:val="1"/>
          <w:numId w:val="2915"/>
        </w:numPr>
      </w:pPr>
      <w:r>
        <w:t xml:space="preserve">Cliquer</w:t>
      </w:r>
      <w:r>
        <w:t xml:space="preserve"> </w:t>
      </w:r>
      <w:r>
        <w:t xml:space="preserve">‘📄 Export PDF complet’</w:t>
      </w:r>
    </w:p>
    <w:p>
      <w:pPr>
        <w:pStyle w:val="Compact"/>
        <w:numPr>
          <w:ilvl w:val="1"/>
          <w:numId w:val="2915"/>
        </w:numPr>
      </w:pPr>
      <w:r>
        <w:t xml:space="preserve">Vérifier le contenu de la modale assemblée</w:t>
      </w:r>
    </w:p>
    <w:p>
      <w:pPr>
        <w:pStyle w:val="Compact"/>
        <w:numPr>
          <w:ilvl w:val="1"/>
          <w:numId w:val="2915"/>
        </w:numPr>
      </w:pPr>
      <w:r>
        <w:t xml:space="preserve">Cliquer</w:t>
      </w:r>
      <w:r>
        <w:t xml:space="preserve"> </w:t>
      </w:r>
      <w:r>
        <w:t xml:space="preserve">‘🖨️ Imprimer / enregistrer en PDF’</w:t>
      </w:r>
    </w:p>
    <w:p>
      <w:pPr>
        <w:pStyle w:val="Compact"/>
        <w:numPr>
          <w:ilvl w:val="0"/>
          <w:numId w:val="29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modale s’ouvre et charge GET /confort/export/dossier/{id} ; affiche en-tête (titre, accompagné, statut, date), questionnaire, synthèse, CR publiés (compte affiché), plan d’action et bilan (note/20) lorsque présents. Le bouton Imprimer est actif une fois les données chargées et déclenche window.print().</w:t>
      </w:r>
    </w:p>
    <w:p>
      <w:pPr>
        <w:pStyle w:val="Compact"/>
        <w:numPr>
          <w:ilvl w:val="0"/>
          <w:numId w:val="29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composant ExportDossierModal (pages/Dossier.tsx)</w:t>
      </w:r>
    </w:p>
    <w:p>
      <w:pPr>
        <w:pStyle w:val="Compact"/>
        <w:numPr>
          <w:ilvl w:val="0"/>
          <w:numId w:val="29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03"/>
    <w:bookmarkStart w:id="1004" w:name="X9221228c379d41eab5299b25770653c45e7b597"/>
    <w:p>
      <w:pPr>
        <w:pStyle w:val="Heading3"/>
      </w:pPr>
      <w:r>
        <w:t xml:space="preserve">TC-CONFORT-049 — UI Export - bouton masqué si feature</w:t>
      </w:r>
      <w:r>
        <w:t xml:space="preserve"> </w:t>
      </w:r>
      <w:r>
        <w:t xml:space="preserve">‘export_pdf’</w:t>
      </w:r>
      <w:r>
        <w:t xml:space="preserve"> </w:t>
      </w:r>
      <w:r>
        <w:t xml:space="preserve">indisponible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UI)</w:t>
            </w:r>
          </w:p>
        </w:tc>
      </w:tr>
    </w:tbl>
    <w:p>
      <w:pPr>
        <w:pStyle w:val="Compact"/>
        <w:numPr>
          <w:ilvl w:val="0"/>
          <w:numId w:val="29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un plan sans export_pdf.</w:t>
      </w:r>
    </w:p>
    <w:p>
      <w:pPr>
        <w:pStyle w:val="Compact"/>
        <w:numPr>
          <w:ilvl w:val="0"/>
          <w:numId w:val="29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Dossier</w:t>
      </w:r>
    </w:p>
    <w:p>
      <w:pPr>
        <w:pStyle w:val="Compact"/>
        <w:numPr>
          <w:ilvl w:val="0"/>
          <w:numId w:val="29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17"/>
        </w:numPr>
      </w:pPr>
      <w:r>
        <w:t xml:space="preserve">Se connecter avec l’accompagnateur restreint</w:t>
      </w:r>
    </w:p>
    <w:p>
      <w:pPr>
        <w:pStyle w:val="Compact"/>
        <w:numPr>
          <w:ilvl w:val="1"/>
          <w:numId w:val="2917"/>
        </w:numPr>
      </w:pPr>
      <w:r>
        <w:t xml:space="preserve">Ouvrir un dossier</w:t>
      </w:r>
    </w:p>
    <w:p>
      <w:pPr>
        <w:pStyle w:val="Compact"/>
        <w:numPr>
          <w:ilvl w:val="0"/>
          <w:numId w:val="29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</w:t>
      </w:r>
      <w:r>
        <w:t xml:space="preserve"> </w:t>
      </w:r>
      <w:r>
        <w:t xml:space="preserve">‘📄 Export PDF complet’</w:t>
      </w:r>
      <w:r>
        <w:t xml:space="preserve"> </w:t>
      </w:r>
      <w:r>
        <w:t xml:space="preserve">n’est pas affiché (exportActif = useFeature(</w:t>
      </w:r>
      <w:r>
        <w:t xml:space="preserve">‘export_pdf’</w:t>
      </w:r>
      <w:r>
        <w:t xml:space="preserve">) faux).</w:t>
      </w:r>
    </w:p>
    <w:p>
      <w:pPr>
        <w:pStyle w:val="Compact"/>
        <w:numPr>
          <w:ilvl w:val="0"/>
          <w:numId w:val="29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Dossier.tsx (useFeature(</w:t>
      </w:r>
      <w:r>
        <w:t xml:space="preserve">‘export_pdf’</w:t>
      </w:r>
      <w:r>
        <w:t xml:space="preserve">))</w:t>
      </w:r>
    </w:p>
    <w:p>
      <w:pPr>
        <w:pStyle w:val="Compact"/>
        <w:numPr>
          <w:ilvl w:val="0"/>
          <w:numId w:val="29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04"/>
    <w:bookmarkStart w:id="1005" w:name="X6219f700aa05b5786f67890be364b053fd6ec99"/>
    <w:p>
      <w:pPr>
        <w:pStyle w:val="Heading3"/>
      </w:pPr>
      <w:r>
        <w:t xml:space="preserve">TC-CONFORT-050 — UI Export - message d’erreur si chargement impossible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(réponse en erreur)</w:t>
            </w:r>
          </w:p>
        </w:tc>
      </w:tr>
    </w:tbl>
    <w:p>
      <w:pPr>
        <w:pStyle w:val="Compact"/>
        <w:numPr>
          <w:ilvl w:val="0"/>
          <w:numId w:val="29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Modale d’export ouverte alors que l’API renvoie une erreur (ex. dossier non-propriétaire -&gt; 404, ou réseau).</w:t>
      </w:r>
    </w:p>
    <w:p>
      <w:pPr>
        <w:pStyle w:val="Compact"/>
        <w:numPr>
          <w:ilvl w:val="0"/>
          <w:numId w:val="29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ExportDossierModal avec un dossierId provoquant une erreur</w:t>
      </w:r>
    </w:p>
    <w:p>
      <w:pPr>
        <w:pStyle w:val="Compact"/>
        <w:numPr>
          <w:ilvl w:val="0"/>
          <w:numId w:val="29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19"/>
        </w:numPr>
      </w:pPr>
      <w:r>
        <w:t xml:space="preserve">Forcer une réponse en erreur sur GET /confort/export/dossier/{id}</w:t>
      </w:r>
    </w:p>
    <w:p>
      <w:pPr>
        <w:pStyle w:val="Compact"/>
        <w:numPr>
          <w:ilvl w:val="1"/>
          <w:numId w:val="2919"/>
        </w:numPr>
      </w:pPr>
      <w:r>
        <w:t xml:space="preserve">Ouvrir la modale</w:t>
      </w:r>
    </w:p>
    <w:p>
      <w:pPr>
        <w:pStyle w:val="Compact"/>
        <w:numPr>
          <w:ilvl w:val="0"/>
          <w:numId w:val="29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Affichage du message</w:t>
      </w:r>
      <w:r>
        <w:t xml:space="preserve"> </w:t>
      </w:r>
      <w:r>
        <w:t xml:space="preserve">‘Chargement impossible.’</w:t>
      </w:r>
      <w:r>
        <w:t xml:space="preserve"> </w:t>
      </w:r>
      <w:r>
        <w:t xml:space="preserve">(form-error) ; le bouton Imprimer reste désactivé (data null).</w:t>
      </w:r>
    </w:p>
    <w:p>
      <w:pPr>
        <w:pStyle w:val="Compact"/>
        <w:numPr>
          <w:ilvl w:val="0"/>
          <w:numId w:val="29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export_pdf | ExportDossierModal (gestion erreur)</w:t>
      </w:r>
    </w:p>
    <w:p>
      <w:pPr>
        <w:pStyle w:val="Compact"/>
        <w:numPr>
          <w:ilvl w:val="0"/>
          <w:numId w:val="29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05"/>
    <w:bookmarkEnd w:id="1006"/>
    <w:bookmarkStart w:id="1057" w:name="domaine-ethique-50-cas"/>
    <w:p>
      <w:pPr>
        <w:pStyle w:val="Heading2"/>
      </w:pPr>
      <w:r>
        <w:t xml:space="preserve">Domaine ETHIQUE — 50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2920"/>
        </w:numPr>
      </w:pPr>
      <w:r>
        <w:rPr>
          <w:rStyle w:val="VerbatimChar"/>
        </w:rPr>
        <w:t xml:space="preserve">GET /api/ethique/attestation/dossier/:id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attestation</w:t>
      </w:r>
      <w:r>
        <w:t xml:space="preserve"> </w:t>
      </w:r>
      <w:r>
        <w:t xml:space="preserve">· rôle: accompagne|accompagnateur — Attestation de fin pour un parcours cloturé (accompagné ou accompagnateur du dossier). requireAuth + requireFeature(</w:t>
      </w:r>
      <w:r>
        <w:t xml:space="preserve">‘attestation’</w:t>
      </w:r>
      <w:r>
        <w:t xml:space="preserve">). 404 si introuvable/non-propriétaire, 400 si non cloturé.</w:t>
      </w:r>
    </w:p>
    <w:p>
      <w:pPr>
        <w:pStyle w:val="Compact"/>
        <w:numPr>
          <w:ilvl w:val="0"/>
          <w:numId w:val="2920"/>
        </w:numPr>
      </w:pPr>
      <w:r>
        <w:rPr>
          <w:rStyle w:val="VerbatimChar"/>
        </w:rPr>
        <w:t xml:space="preserve">GET /api/admin/effacements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(non gatée par plan)</w:t>
      </w:r>
      <w:r>
        <w:t xml:space="preserve"> </w:t>
      </w:r>
      <w:r>
        <w:t xml:space="preserve">· rôle: admin — Liste des demandes d’effacement en_attente avec accompagné et parcours. requireRole(</w:t>
      </w:r>
      <w:r>
        <w:t xml:space="preserve">‘admin’</w:t>
      </w:r>
      <w:r>
        <w:t xml:space="preserve">).</w:t>
      </w:r>
    </w:p>
    <w:p>
      <w:pPr>
        <w:pStyle w:val="Compact"/>
        <w:numPr>
          <w:ilvl w:val="0"/>
          <w:numId w:val="2920"/>
        </w:numPr>
      </w:pPr>
      <w:r>
        <w:rPr>
          <w:rStyle w:val="VerbatimChar"/>
        </w:rPr>
        <w:t xml:space="preserve">POST /api/admin/effacements/:id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(non gatée par plan)</w:t>
      </w:r>
      <w:r>
        <w:t xml:space="preserve"> </w:t>
      </w:r>
      <w:r>
        <w:t xml:space="preserve">· rôle: admin — Traite une demande d’effacement : anonymiser OU supprimer. 400 action invalide, 404 demande introuvable.</w:t>
      </w:r>
    </w:p>
    <w:p>
      <w:pPr>
        <w:pStyle w:val="Compact"/>
        <w:numPr>
          <w:ilvl w:val="0"/>
          <w:numId w:val="2920"/>
        </w:numPr>
      </w:pPr>
      <w:r>
        <w:rPr>
          <w:rStyle w:val="VerbatimChar"/>
        </w:rPr>
        <w:t xml:space="preserve">POST /api/admin/rgpd/:userId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(non gatée par plan)</w:t>
      </w:r>
      <w:r>
        <w:t xml:space="preserve"> </w:t>
      </w:r>
      <w:r>
        <w:t xml:space="preserve">· rôle: admin — Action RGPD directe sur un compte (hors demande) : anonymiser/supprimer. 400 sur propre compte, 404 user introuvable, 400 action invalide.</w:t>
      </w:r>
    </w:p>
    <w:p>
      <w:pPr>
        <w:pStyle w:val="Compact"/>
        <w:numPr>
          <w:ilvl w:val="0"/>
          <w:numId w:val="2920"/>
        </w:numPr>
      </w:pPr>
      <w:r>
        <w:rPr>
          <w:rStyle w:val="VerbatimChar"/>
        </w:rPr>
        <w:t xml:space="preserve">GET /api/admin/retention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(non gatée par plan)</w:t>
      </w:r>
      <w:r>
        <w:t xml:space="preserve"> </w:t>
      </w:r>
      <w:r>
        <w:t xml:space="preserve">· rôle: admin — Politique de rétention : months, auto, liste des comptes éligibles. requireRole(</w:t>
      </w:r>
      <w:r>
        <w:t xml:space="preserve">‘admin’</w:t>
      </w:r>
      <w:r>
        <w:t xml:space="preserve">).</w:t>
      </w:r>
    </w:p>
    <w:p>
      <w:pPr>
        <w:pStyle w:val="Compact"/>
        <w:numPr>
          <w:ilvl w:val="0"/>
          <w:numId w:val="2920"/>
        </w:numPr>
      </w:pPr>
      <w:r>
        <w:rPr>
          <w:rStyle w:val="VerbatimChar"/>
        </w:rPr>
        <w:t xml:space="preserve">POST /api/admin/retention/appliquer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(non gatée par plan)</w:t>
      </w:r>
      <w:r>
        <w:t xml:space="preserve"> </w:t>
      </w:r>
      <w:r>
        <w:t xml:space="preserve">· rôle: admin — Applique la rétention : anonymise les comptes éligibles, retourne {ok, anonymises}. requireRole(</w:t>
      </w:r>
      <w:r>
        <w:t xml:space="preserve">‘admin’</w:t>
      </w:r>
      <w:r>
        <w:t xml:space="preserve">).</w:t>
      </w:r>
    </w:p>
    <w:bookmarkStart w:id="1007" w:name="Xf175a1903ae55aa386a9bc4b3da672cf644f478"/>
    <w:p>
      <w:pPr>
        <w:pStyle w:val="Heading3"/>
      </w:pPr>
      <w:r>
        <w:t xml:space="preserve">TC-ETHIQUE-001 — Attestation d’un parcours cloturé (accompagné propriétaire) renvoie 200 et la forme attendue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 (parcours cloturé valide)</w:t>
            </w:r>
          </w:p>
        </w:tc>
      </w:tr>
    </w:tbl>
    <w:p>
      <w:pPr>
        <w:pStyle w:val="Compact"/>
        <w:numPr>
          <w:ilvl w:val="0"/>
          <w:numId w:val="29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 Karim (karim.benali@boussole.demo) propriétaire du parcours D5 (VAE) clôturé. Aucun plan (accès à tout, dont</w:t>
      </w:r>
      <w:r>
        <w:t xml:space="preserve"> </w:t>
      </w:r>
      <w:r>
        <w:t xml:space="preserve">‘attestation’</w:t>
      </w:r>
      <w:r>
        <w:t xml:space="preserve">).</w:t>
      </w:r>
    </w:p>
    <w:p>
      <w:pPr>
        <w:pStyle w:val="Compact"/>
        <w:numPr>
          <w:ilvl w:val="0"/>
          <w:numId w:val="29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/api/ethique/attestation/dossier/{id_D5} avec cookie de Karim</w:t>
      </w:r>
    </w:p>
    <w:p>
      <w:pPr>
        <w:pStyle w:val="Compact"/>
        <w:numPr>
          <w:ilvl w:val="0"/>
          <w:numId w:val="29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22"/>
        </w:numPr>
      </w:pPr>
      <w:r>
        <w:t xml:space="preserve">Se connecter comme karim.benali@boussole.demo / BoussoleDemo2026</w:t>
      </w:r>
    </w:p>
    <w:p>
      <w:pPr>
        <w:pStyle w:val="Compact"/>
        <w:numPr>
          <w:ilvl w:val="1"/>
          <w:numId w:val="2922"/>
        </w:numPr>
      </w:pPr>
      <w:r>
        <w:t xml:space="preserve">GET /api/ethique/attestation/dossier/{id_D5}</w:t>
      </w:r>
    </w:p>
    <w:p>
      <w:pPr>
        <w:pStyle w:val="Compact"/>
        <w:numPr>
          <w:ilvl w:val="0"/>
          <w:numId w:val="29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JSON contient titre, accompagne (string non vide), accompagnateur (string non vide), debut (date), fin (date|null), nb_entretiens (number&gt;=0), nb_comptes_rendus (number&gt;=0)</w:t>
      </w:r>
    </w:p>
    <w:p>
      <w:pPr>
        <w:pStyle w:val="Compact"/>
        <w:numPr>
          <w:ilvl w:val="0"/>
          <w:numId w:val="29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— GET /api/ethique/attestation/dossier/:id</w:t>
      </w:r>
    </w:p>
    <w:p>
      <w:pPr>
        <w:pStyle w:val="Compact"/>
        <w:numPr>
          <w:ilvl w:val="0"/>
          <w:numId w:val="29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07"/>
    <w:bookmarkStart w:id="1008" w:name="Xc1bf7f462ff401d79eecead1090fd6d22b1f6fe"/>
    <w:p>
      <w:pPr>
        <w:pStyle w:val="Heading3"/>
      </w:pPr>
      <w:r>
        <w:t xml:space="preserve">TC-ETHIQUE-002 — Attestation accessible aussi à l’accompagnateur du dossier cloturé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test du contrat</w:t>
            </w:r>
          </w:p>
        </w:tc>
      </w:tr>
    </w:tbl>
    <w:p>
      <w:pPr>
        <w:pStyle w:val="Compact"/>
        <w:numPr>
          <w:ilvl w:val="0"/>
          <w:numId w:val="29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Camille (camille.laurent@boussole.demo) accompagnatrice du parcours D5 clôturé de Karim.</w:t>
      </w:r>
    </w:p>
    <w:p>
      <w:pPr>
        <w:pStyle w:val="Compact"/>
        <w:numPr>
          <w:ilvl w:val="0"/>
          <w:numId w:val="29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/api/ethique/attestation/dossier/{id_D5} avec cookie de Camille</w:t>
      </w:r>
    </w:p>
    <w:p>
      <w:pPr>
        <w:pStyle w:val="Compact"/>
        <w:numPr>
          <w:ilvl w:val="0"/>
          <w:numId w:val="29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24"/>
        </w:numPr>
      </w:pPr>
      <w:r>
        <w:t xml:space="preserve">Se connecter comme camille.laurent@boussole.demo</w:t>
      </w:r>
    </w:p>
    <w:p>
      <w:pPr>
        <w:pStyle w:val="Compact"/>
        <w:numPr>
          <w:ilvl w:val="1"/>
          <w:numId w:val="2924"/>
        </w:numPr>
      </w:pPr>
      <w:r>
        <w:t xml:space="preserve">GET /api/ethique/attestation/dossier/{id_D5}</w:t>
      </w:r>
    </w:p>
    <w:p>
      <w:pPr>
        <w:pStyle w:val="Compact"/>
        <w:numPr>
          <w:ilvl w:val="0"/>
          <w:numId w:val="29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mêmes champs que TC-ETHIQUE-001 ; accompagnateur correspond à Camille</w:t>
      </w:r>
    </w:p>
    <w:p>
      <w:pPr>
        <w:pStyle w:val="Compact"/>
        <w:numPr>
          <w:ilvl w:val="0"/>
          <w:numId w:val="29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— GET /api/ethique/attestation/dossier/:id</w:t>
      </w:r>
    </w:p>
    <w:p>
      <w:pPr>
        <w:pStyle w:val="Compact"/>
        <w:numPr>
          <w:ilvl w:val="0"/>
          <w:numId w:val="29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08"/>
    <w:bookmarkStart w:id="1009" w:name="X9fb7e0f186089ad0a095bf5fafb8fb240a63c4f"/>
    <w:p>
      <w:pPr>
        <w:pStyle w:val="Heading3"/>
      </w:pPr>
      <w:r>
        <w:t xml:space="preserve">TC-ETHIQUE-003 — Champs agrégés de l’attestation cohérents (nb_entretiens, nb_comptes_rendus publiés, fin = max synthèse publiée)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(vérification d’agrégats)</w:t>
            </w:r>
          </w:p>
        </w:tc>
      </w:tr>
    </w:tbl>
    <w:p>
      <w:pPr>
        <w:pStyle w:val="Compact"/>
        <w:numPr>
          <w:ilvl w:val="0"/>
          <w:numId w:val="29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D5 clôturé avec sessions, CR publiés et synthèse publiée connus en base.</w:t>
      </w:r>
    </w:p>
    <w:p>
      <w:pPr>
        <w:pStyle w:val="Compact"/>
        <w:numPr>
          <w:ilvl w:val="0"/>
          <w:numId w:val="29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/api/ethique/attestation/dossier/{id_D5}</w:t>
      </w:r>
    </w:p>
    <w:p>
      <w:pPr>
        <w:pStyle w:val="Compact"/>
        <w:numPr>
          <w:ilvl w:val="0"/>
          <w:numId w:val="29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26"/>
        </w:numPr>
      </w:pPr>
      <w:r>
        <w:t xml:space="preserve">Compter en base les sessions du dossier, les CR publiés (cr.publie=1), la synthèse publiée la plus récente</w:t>
      </w:r>
    </w:p>
    <w:p>
      <w:pPr>
        <w:pStyle w:val="Compact"/>
        <w:numPr>
          <w:ilvl w:val="1"/>
          <w:numId w:val="2926"/>
        </w:numPr>
      </w:pPr>
      <w:r>
        <w:t xml:space="preserve">GET /api/ethique/attestation/dossier/{id_D5}</w:t>
      </w:r>
    </w:p>
    <w:p>
      <w:pPr>
        <w:pStyle w:val="Compact"/>
        <w:numPr>
          <w:ilvl w:val="1"/>
          <w:numId w:val="2926"/>
        </w:numPr>
      </w:pPr>
      <w:r>
        <w:t xml:space="preserve">Comparer nb_entretiens, nb_comptes_rendus et fin</w:t>
      </w:r>
    </w:p>
    <w:p>
      <w:pPr>
        <w:pStyle w:val="Compact"/>
        <w:numPr>
          <w:ilvl w:val="0"/>
          <w:numId w:val="29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nb_entretiens = COUNT(sessions du dossier) ; nb_comptes_rendus = COUNT(CR publiés) ; fin = MAX(syntheses.publie_le où publie=1) ou null si aucune</w:t>
      </w:r>
    </w:p>
    <w:p>
      <w:pPr>
        <w:pStyle w:val="Compact"/>
        <w:numPr>
          <w:ilvl w:val="0"/>
          <w:numId w:val="29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— GET /api/ethique/attestation/dossier/:id</w:t>
      </w:r>
    </w:p>
    <w:p>
      <w:pPr>
        <w:pStyle w:val="Compact"/>
        <w:numPr>
          <w:ilvl w:val="0"/>
          <w:numId w:val="29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09"/>
    <w:bookmarkStart w:id="1010" w:name="X8416429d280e8b196d60fe12496dcfbc38df942"/>
    <w:p>
      <w:pPr>
        <w:pStyle w:val="Heading3"/>
      </w:pPr>
      <w:r>
        <w:t xml:space="preserve">TC-ETHIQUE-004 — Attestation : 400 si le parcours n’est pas clôturé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(statut invalide) ; table de décision (propriétaire=oui, cloturé=non → 400)</w:t>
            </w:r>
          </w:p>
        </w:tc>
      </w:tr>
    </w:tbl>
    <w:p>
      <w:pPr>
        <w:pStyle w:val="Compact"/>
        <w:numPr>
          <w:ilvl w:val="0"/>
          <w:numId w:val="29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Léa (lea.martin@boussole.demo) propriétaire du parcours D4 (exploratoire) NON clôturé (statut !=</w:t>
      </w:r>
      <w:r>
        <w:t xml:space="preserve"> </w:t>
      </w:r>
      <w:r>
        <w:t xml:space="preserve">‘cloture’</w:t>
      </w:r>
      <w:r>
        <w:t xml:space="preserve">). Accès 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(aucun plan).</w:t>
      </w:r>
    </w:p>
    <w:p>
      <w:pPr>
        <w:pStyle w:val="Compact"/>
        <w:numPr>
          <w:ilvl w:val="0"/>
          <w:numId w:val="29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/api/ethique/attestation/dossier/{id_D4}</w:t>
      </w:r>
    </w:p>
    <w:p>
      <w:pPr>
        <w:pStyle w:val="Compact"/>
        <w:numPr>
          <w:ilvl w:val="0"/>
          <w:numId w:val="29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28"/>
        </w:numPr>
      </w:pPr>
      <w:r>
        <w:t xml:space="preserve">Se connecter comme lea.martin@boussole.demo</w:t>
      </w:r>
    </w:p>
    <w:p>
      <w:pPr>
        <w:pStyle w:val="Compact"/>
        <w:numPr>
          <w:ilvl w:val="1"/>
          <w:numId w:val="2928"/>
        </w:numPr>
      </w:pPr>
      <w:r>
        <w:t xml:space="preserve">GET /api/ethique/attestation/dossier/{id_D4}</w:t>
      </w:r>
    </w:p>
    <w:p>
      <w:pPr>
        <w:pStyle w:val="Compact"/>
        <w:numPr>
          <w:ilvl w:val="0"/>
          <w:numId w:val="29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error = « L’attestation n’est disponible qu’une fois le parcours clôturé. »</w:t>
      </w:r>
    </w:p>
    <w:p>
      <w:pPr>
        <w:pStyle w:val="Compact"/>
        <w:numPr>
          <w:ilvl w:val="0"/>
          <w:numId w:val="29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— GET /api/ethique/attestation/dossier/:id</w:t>
      </w:r>
    </w:p>
    <w:p>
      <w:pPr>
        <w:pStyle w:val="Compact"/>
        <w:numPr>
          <w:ilvl w:val="0"/>
          <w:numId w:val="29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10"/>
    <w:bookmarkStart w:id="1011" w:name="X699963ffd91871f9e6b2df296612d3e6f581cfb"/>
    <w:p>
      <w:pPr>
        <w:pStyle w:val="Heading3"/>
      </w:pPr>
      <w:r>
        <w:t xml:space="preserve">TC-ETHIQUE-005 — Attestation : 404 si le dossier n’appartient pas à l’utilisateur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/ contrôle de propriété ; table de décision (propriétaire=non → 404 avant test du statut)</w:t>
            </w:r>
          </w:p>
        </w:tc>
      </w:tr>
    </w:tbl>
    <w:p>
      <w:pPr>
        <w:pStyle w:val="Compact"/>
        <w:numPr>
          <w:ilvl w:val="0"/>
          <w:numId w:val="29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Léa (accompagnée) tente d’accéder à l’attestation du parcours D5 (clôturé) de Karim, dont elle n’est ni accompagnée ni accompagnatrice.</w:t>
      </w:r>
    </w:p>
    <w:p>
      <w:pPr>
        <w:pStyle w:val="Compact"/>
        <w:numPr>
          <w:ilvl w:val="0"/>
          <w:numId w:val="29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/api/ethique/attestation/dossier/{id_D5} avec cookie de Léa</w:t>
      </w:r>
    </w:p>
    <w:p>
      <w:pPr>
        <w:pStyle w:val="Compact"/>
        <w:numPr>
          <w:ilvl w:val="0"/>
          <w:numId w:val="29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30"/>
        </w:numPr>
      </w:pPr>
      <w:r>
        <w:t xml:space="preserve">Se connecter comme lea.martin@boussole.demo</w:t>
      </w:r>
    </w:p>
    <w:p>
      <w:pPr>
        <w:pStyle w:val="Compact"/>
        <w:numPr>
          <w:ilvl w:val="1"/>
          <w:numId w:val="2930"/>
        </w:numPr>
      </w:pPr>
      <w:r>
        <w:t xml:space="preserve">GET /api/ethique/attestation/dossier/{id_D5} (dossier de Karim)</w:t>
      </w:r>
    </w:p>
    <w:p>
      <w:pPr>
        <w:pStyle w:val="Compact"/>
        <w:numPr>
          <w:ilvl w:val="0"/>
          <w:numId w:val="29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error = « Parcours introuvable » (la requête filtre accompagne_id=me OR accompagnateur_id=me)</w:t>
      </w:r>
    </w:p>
    <w:p>
      <w:pPr>
        <w:pStyle w:val="Compact"/>
        <w:numPr>
          <w:ilvl w:val="0"/>
          <w:numId w:val="29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— GET /api/ethique/attestation/dossier/:id</w:t>
      </w:r>
    </w:p>
    <w:p>
      <w:pPr>
        <w:pStyle w:val="Compact"/>
        <w:numPr>
          <w:ilvl w:val="0"/>
          <w:numId w:val="29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11"/>
    <w:bookmarkStart w:id="1012" w:name="X747748bed66535ad14a9a1c94fdbd7ad4d2dcad"/>
    <w:p>
      <w:pPr>
        <w:pStyle w:val="Heading3"/>
      </w:pPr>
      <w:r>
        <w:t xml:space="preserve">TC-ETHIQUE-006 — Attestation : 404 si l’identifiant de dossier est inexistant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(id hors plage existante) ; partition d’équivalence</w:t>
            </w:r>
          </w:p>
        </w:tc>
      </w:tr>
    </w:tbl>
    <w:p>
      <w:pPr>
        <w:pStyle w:val="Compact"/>
        <w:numPr>
          <w:ilvl w:val="0"/>
          <w:numId w:val="29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authentifié avec accès feature</w:t>
      </w:r>
      <w:r>
        <w:t xml:space="preserve"> </w:t>
      </w:r>
      <w:r>
        <w:t xml:space="preserve">‘attestation’</w:t>
      </w:r>
      <w:r>
        <w:t xml:space="preserve">.</w:t>
      </w:r>
    </w:p>
    <w:p>
      <w:pPr>
        <w:pStyle w:val="Compact"/>
        <w:numPr>
          <w:ilvl w:val="0"/>
          <w:numId w:val="29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/api/ethique/attestation/dossier/99999999</w:t>
      </w:r>
    </w:p>
    <w:p>
      <w:pPr>
        <w:pStyle w:val="Compact"/>
        <w:numPr>
          <w:ilvl w:val="0"/>
          <w:numId w:val="29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32"/>
        </w:numPr>
      </w:pPr>
      <w:r>
        <w:t xml:space="preserve">Se connecter comme accompagné</w:t>
      </w:r>
    </w:p>
    <w:p>
      <w:pPr>
        <w:pStyle w:val="Compact"/>
        <w:numPr>
          <w:ilvl w:val="1"/>
          <w:numId w:val="2932"/>
        </w:numPr>
      </w:pPr>
      <w:r>
        <w:t xml:space="preserve">GET /api/ethique/attestation/dossier/99999999</w:t>
      </w:r>
    </w:p>
    <w:p>
      <w:pPr>
        <w:pStyle w:val="Compact"/>
        <w:numPr>
          <w:ilvl w:val="0"/>
          <w:numId w:val="29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error = « Parcours introuvable »</w:t>
      </w:r>
    </w:p>
    <w:p>
      <w:pPr>
        <w:pStyle w:val="Compact"/>
        <w:numPr>
          <w:ilvl w:val="0"/>
          <w:numId w:val="29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— GET /api/ethique/attestation/dossier/:id</w:t>
      </w:r>
    </w:p>
    <w:p>
      <w:pPr>
        <w:pStyle w:val="Compact"/>
        <w:numPr>
          <w:ilvl w:val="0"/>
          <w:numId w:val="29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12"/>
    <w:bookmarkStart w:id="1013" w:name="X2ae130c56980b3ab3f83d0b71ed9b404d2bbb21"/>
    <w:p>
      <w:pPr>
        <w:pStyle w:val="Heading3"/>
      </w:pPr>
      <w:r>
        <w:t xml:space="preserve">TC-ETHIQUE-007 — Attestation : id non numérique → Number(id)=NaN →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invalide) ; valeurs limites</w:t>
            </w:r>
          </w:p>
        </w:tc>
      </w:tr>
    </w:tbl>
    <w:p>
      <w:pPr>
        <w:pStyle w:val="Compact"/>
        <w:numPr>
          <w:ilvl w:val="0"/>
          <w:numId w:val="29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authentifié avec accès feature</w:t>
      </w:r>
      <w:r>
        <w:t xml:space="preserve"> </w:t>
      </w:r>
      <w:r>
        <w:t xml:space="preserve">‘attestation’</w:t>
      </w:r>
      <w:r>
        <w:t xml:space="preserve">.</w:t>
      </w:r>
    </w:p>
    <w:p>
      <w:pPr>
        <w:pStyle w:val="Compact"/>
        <w:numPr>
          <w:ilvl w:val="0"/>
          <w:numId w:val="29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/api/ethique/attestation/dossier/abc</w:t>
      </w:r>
    </w:p>
    <w:p>
      <w:pPr>
        <w:pStyle w:val="Compact"/>
        <w:numPr>
          <w:ilvl w:val="0"/>
          <w:numId w:val="29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34"/>
        </w:numPr>
      </w:pPr>
      <w:r>
        <w:t xml:space="preserve">GET /api/ethique/attestation/dossier/abc</w:t>
      </w:r>
    </w:p>
    <w:p>
      <w:pPr>
        <w:pStyle w:val="Compact"/>
        <w:numPr>
          <w:ilvl w:val="0"/>
          <w:numId w:val="29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error = « Parcours introuvable » (le paramètre devient NaN, aucune ligne trouvée)</w:t>
      </w:r>
    </w:p>
    <w:p>
      <w:pPr>
        <w:pStyle w:val="Compact"/>
        <w:numPr>
          <w:ilvl w:val="0"/>
          <w:numId w:val="29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— GET /api/ethique/attestation/dossier/:id</w:t>
      </w:r>
    </w:p>
    <w:p>
      <w:pPr>
        <w:pStyle w:val="Compact"/>
        <w:numPr>
          <w:ilvl w:val="0"/>
          <w:numId w:val="29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13"/>
    <w:bookmarkStart w:id="1014" w:name="Xd9835f4c08a6b6d653daed095931bd17ec99545"/>
    <w:p>
      <w:pPr>
        <w:pStyle w:val="Heading3"/>
      </w:pPr>
      <w:r>
        <w:t xml:space="preserve">TC-ETHIQUE-008 — Attestation : 401 si non authentifié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 ; test du contrat (requireAuth)</w:t>
            </w:r>
          </w:p>
        </w:tc>
      </w:tr>
    </w:tbl>
    <w:p>
      <w:pPr>
        <w:pStyle w:val="Compact"/>
        <w:numPr>
          <w:ilvl w:val="0"/>
          <w:numId w:val="29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de session.</w:t>
      </w:r>
    </w:p>
    <w:p>
      <w:pPr>
        <w:pStyle w:val="Compact"/>
        <w:numPr>
          <w:ilvl w:val="0"/>
          <w:numId w:val="29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/api/ethique/attestation/dossier/1 sans cookie</w:t>
      </w:r>
    </w:p>
    <w:p>
      <w:pPr>
        <w:pStyle w:val="Compact"/>
        <w:numPr>
          <w:ilvl w:val="0"/>
          <w:numId w:val="29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36"/>
        </w:numPr>
      </w:pPr>
      <w:r>
        <w:t xml:space="preserve">GET /api/ethique/attestation/dossier/1 sans cookie boussole_token</w:t>
      </w:r>
    </w:p>
    <w:p>
      <w:pPr>
        <w:pStyle w:val="Compact"/>
        <w:numPr>
          <w:ilvl w:val="0"/>
          <w:numId w:val="29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error = « Non authentifié »</w:t>
      </w:r>
    </w:p>
    <w:p>
      <w:pPr>
        <w:pStyle w:val="Compact"/>
        <w:numPr>
          <w:ilvl w:val="0"/>
          <w:numId w:val="29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GET /api/ethique/attestation/dossier/:id</w:t>
      </w:r>
    </w:p>
    <w:p>
      <w:pPr>
        <w:pStyle w:val="Compact"/>
        <w:numPr>
          <w:ilvl w:val="0"/>
          <w:numId w:val="29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14"/>
    <w:bookmarkStart w:id="1015" w:name="X06f4ca219376c33c3a9d8a3f92b8a2c0d0580b0"/>
    <w:p>
      <w:pPr>
        <w:pStyle w:val="Heading3"/>
      </w:pPr>
      <w:r>
        <w:t xml:space="preserve">TC-ETHIQUE-009 — Attestation : 401 si cookie/jeton invalide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(requireAuth, branche catch jwt.verify)</w:t>
            </w:r>
          </w:p>
        </w:tc>
      </w:tr>
    </w:tbl>
    <w:p>
      <w:pPr>
        <w:pStyle w:val="Compact"/>
        <w:numPr>
          <w:ilvl w:val="0"/>
          <w:numId w:val="29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boussole_token présent mais corrompu/expiré.</w:t>
      </w:r>
    </w:p>
    <w:p>
      <w:pPr>
        <w:pStyle w:val="Compact"/>
        <w:numPr>
          <w:ilvl w:val="0"/>
          <w:numId w:val="29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/api/ethique/attestation/dossier/1 avec jeton invalide</w:t>
      </w:r>
    </w:p>
    <w:p>
      <w:pPr>
        <w:pStyle w:val="Compact"/>
        <w:numPr>
          <w:ilvl w:val="0"/>
          <w:numId w:val="29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38"/>
        </w:numPr>
      </w:pPr>
      <w:r>
        <w:t xml:space="preserve">Envoyer un cookie boussole_token=xxx invalide</w:t>
      </w:r>
    </w:p>
    <w:p>
      <w:pPr>
        <w:pStyle w:val="Compact"/>
        <w:numPr>
          <w:ilvl w:val="1"/>
          <w:numId w:val="2938"/>
        </w:numPr>
      </w:pPr>
      <w:r>
        <w:t xml:space="preserve">GET /api/ethique/attestation/dossier/1</w:t>
      </w:r>
    </w:p>
    <w:p>
      <w:pPr>
        <w:pStyle w:val="Compact"/>
        <w:numPr>
          <w:ilvl w:val="0"/>
          <w:numId w:val="29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error = « Session invalide »</w:t>
      </w:r>
    </w:p>
    <w:p>
      <w:pPr>
        <w:pStyle w:val="Compact"/>
        <w:numPr>
          <w:ilvl w:val="0"/>
          <w:numId w:val="29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GET /api/ethique/attestation/dossier/:id</w:t>
      </w:r>
    </w:p>
    <w:p>
      <w:pPr>
        <w:pStyle w:val="Compact"/>
        <w:numPr>
          <w:ilvl w:val="0"/>
          <w:numId w:val="29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15"/>
    <w:bookmarkStart w:id="1016" w:name="Xc773389bd950526c9abde1640e4834d96130935"/>
    <w:p>
      <w:pPr>
        <w:pStyle w:val="Heading3"/>
      </w:pPr>
      <w:r>
        <w:t xml:space="preserve">TC-ETHIQUE-010 — Attestation : 403 si l’offre d’abonnement ne contient pas la fonctionnalité</w:t>
      </w:r>
      <w:r>
        <w:t xml:space="preserve"> </w:t>
      </w:r>
      <w:r>
        <w:t xml:space="preserve">‘attestation’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(requireFeature) ; test basé sur l’offre/plan</w:t>
            </w:r>
          </w:p>
        </w:tc>
      </w:tr>
    </w:tbl>
    <w:p>
      <w:pPr>
        <w:pStyle w:val="Compact"/>
        <w:numPr>
          <w:ilvl w:val="0"/>
          <w:numId w:val="29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compte accompagné rattaché à un plan (ex. plan</w:t>
      </w:r>
      <w:r>
        <w:t xml:space="preserve"> </w:t>
      </w:r>
      <w:r>
        <w:t xml:space="preserve">‘Découverte’</w:t>
      </w:r>
      <w:r>
        <w:t xml:space="preserve"> </w:t>
      </w:r>
      <w:r>
        <w:t xml:space="preserve">ou</w:t>
      </w:r>
      <w:r>
        <w:t xml:space="preserve"> </w:t>
      </w:r>
      <w:r>
        <w:t xml:space="preserve">‘Essentiel’</w:t>
      </w:r>
      <w:r>
        <w:t xml:space="preserve">) NE comportant PAS la clé</w:t>
      </w:r>
      <w:r>
        <w:t xml:space="preserve"> </w:t>
      </w:r>
      <w:r>
        <w:t xml:space="preserve">‘attestation’</w:t>
      </w:r>
      <w:r>
        <w:t xml:space="preserve">, propriétaire d’un parcours clôturé.</w:t>
      </w:r>
    </w:p>
    <w:p>
      <w:pPr>
        <w:pStyle w:val="Compact"/>
        <w:numPr>
          <w:ilvl w:val="0"/>
          <w:numId w:val="29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/api/ethique/attestation/dossier/{id_cloturé}</w:t>
      </w:r>
    </w:p>
    <w:p>
      <w:pPr>
        <w:pStyle w:val="Compact"/>
        <w:numPr>
          <w:ilvl w:val="0"/>
          <w:numId w:val="29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40"/>
        </w:numPr>
      </w:pPr>
      <w:r>
        <w:t xml:space="preserve">L’admin rattache le compte à un plan sans</w:t>
      </w:r>
      <w:r>
        <w:t xml:space="preserve"> </w:t>
      </w:r>
      <w:r>
        <w:t xml:space="preserve">‘attestation’</w:t>
      </w:r>
    </w:p>
    <w:p>
      <w:pPr>
        <w:pStyle w:val="Compact"/>
        <w:numPr>
          <w:ilvl w:val="1"/>
          <w:numId w:val="2940"/>
        </w:numPr>
      </w:pPr>
      <w:r>
        <w:t xml:space="preserve">Se connecter avec ce compte</w:t>
      </w:r>
    </w:p>
    <w:p>
      <w:pPr>
        <w:pStyle w:val="Compact"/>
        <w:numPr>
          <w:ilvl w:val="1"/>
          <w:numId w:val="2940"/>
        </w:numPr>
      </w:pPr>
      <w:r>
        <w:t xml:space="preserve">GET /api/ethique/attestation/dossier/{id_cloturé}</w:t>
      </w:r>
    </w:p>
    <w:p>
      <w:pPr>
        <w:pStyle w:val="Compact"/>
        <w:numPr>
          <w:ilvl w:val="0"/>
          <w:numId w:val="29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error = « Fonctionnalité non disponible dans votre offre »</w:t>
      </w:r>
    </w:p>
    <w:p>
      <w:pPr>
        <w:pStyle w:val="Compact"/>
        <w:numPr>
          <w:ilvl w:val="0"/>
          <w:numId w:val="29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‘attestation’</w:t>
      </w:r>
      <w:r>
        <w:t xml:space="preserve">) — GET /api/ethique/attestation/dossier/:id</w:t>
      </w:r>
    </w:p>
    <w:p>
      <w:pPr>
        <w:pStyle w:val="Compact"/>
        <w:numPr>
          <w:ilvl w:val="0"/>
          <w:numId w:val="29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16"/>
    <w:bookmarkStart w:id="1017" w:name="X17ffabbf441f0d0e9274097a59eb79ffe788c92"/>
    <w:p>
      <w:pPr>
        <w:pStyle w:val="Heading3"/>
      </w:pPr>
      <w:r>
        <w:t xml:space="preserve">TC-ETHIQUE-011 — Attestation : 403 prioritaire sur 400/404 (gating feature avant lecture du dossier)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(ordre des middlewares) ; test du contrat</w:t>
            </w:r>
          </w:p>
        </w:tc>
      </w:tr>
    </w:tbl>
    <w:p>
      <w:pPr>
        <w:pStyle w:val="Compact"/>
        <w:numPr>
          <w:ilvl w:val="0"/>
          <w:numId w:val="29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rattaché à un plan sans</w:t>
      </w:r>
      <w:r>
        <w:t xml:space="preserve"> </w:t>
      </w:r>
      <w:r>
        <w:t xml:space="preserve">‘attestation’</w:t>
      </w:r>
      <w:r>
        <w:t xml:space="preserve">.</w:t>
      </w:r>
    </w:p>
    <w:p>
      <w:pPr>
        <w:pStyle w:val="Compact"/>
        <w:numPr>
          <w:ilvl w:val="0"/>
          <w:numId w:val="29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/api/ethique/attestation/dossier/99999999 (id inexistant)</w:t>
      </w:r>
    </w:p>
    <w:p>
      <w:pPr>
        <w:pStyle w:val="Compact"/>
        <w:numPr>
          <w:ilvl w:val="0"/>
          <w:numId w:val="29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42"/>
        </w:numPr>
      </w:pPr>
      <w:r>
        <w:t xml:space="preserve">Se connecter avec le compte sans</w:t>
      </w:r>
      <w:r>
        <w:t xml:space="preserve"> </w:t>
      </w:r>
      <w:r>
        <w:t xml:space="preserve">‘attestation’</w:t>
      </w:r>
    </w:p>
    <w:p>
      <w:pPr>
        <w:pStyle w:val="Compact"/>
        <w:numPr>
          <w:ilvl w:val="1"/>
          <w:numId w:val="2942"/>
        </w:numPr>
      </w:pPr>
      <w:r>
        <w:t xml:space="preserve">GET /api/ethique/attestation/dossier/99999999</w:t>
      </w:r>
    </w:p>
    <w:p>
      <w:pPr>
        <w:pStyle w:val="Compact"/>
        <w:numPr>
          <w:ilvl w:val="0"/>
          <w:numId w:val="29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(requireFeature s’exécute avant le handler) et non 404</w:t>
      </w:r>
    </w:p>
    <w:p>
      <w:pPr>
        <w:pStyle w:val="Compact"/>
        <w:numPr>
          <w:ilvl w:val="0"/>
          <w:numId w:val="29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requireFeature(</w:t>
      </w:r>
      <w:r>
        <w:t xml:space="preserve">‘attestation’</w:t>
      </w:r>
      <w:r>
        <w:t xml:space="preserve">) — GET /api/ethique/attestation/dossier/:id</w:t>
      </w:r>
    </w:p>
    <w:p>
      <w:pPr>
        <w:pStyle w:val="Compact"/>
        <w:numPr>
          <w:ilvl w:val="0"/>
          <w:numId w:val="29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17"/>
    <w:bookmarkStart w:id="1018" w:name="X8a73960347a17d617fad44968d2e8f67d619266"/>
    <w:p>
      <w:pPr>
        <w:pStyle w:val="Heading3"/>
      </w:pPr>
      <w:r>
        <w:t xml:space="preserve">TC-ETHIQUE-012 — Console RGPD — liste des demandes d’effacement (admin) renvoie 200 et la demande seedée de Léa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test basé sur les rôles (admin)</w:t>
            </w:r>
          </w:p>
        </w:tc>
      </w:tr>
    </w:tbl>
    <w:p>
      <w:pPr>
        <w:pStyle w:val="Compact"/>
        <w:numPr>
          <w:ilvl w:val="0"/>
          <w:numId w:val="29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(mohamed@elafrit.com). Demande d’effacement en_attente seedée pour Léa sur le parcours D4 exploratoire.</w:t>
      </w:r>
    </w:p>
    <w:p>
      <w:pPr>
        <w:pStyle w:val="Compact"/>
        <w:numPr>
          <w:ilvl w:val="0"/>
          <w:numId w:val="29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/api/admin/effacements</w:t>
      </w:r>
    </w:p>
    <w:p>
      <w:pPr>
        <w:pStyle w:val="Compact"/>
        <w:numPr>
          <w:ilvl w:val="0"/>
          <w:numId w:val="29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44"/>
        </w:numPr>
      </w:pPr>
      <w:r>
        <w:t xml:space="preserve">Se connecter comme admin</w:t>
      </w:r>
    </w:p>
    <w:p>
      <w:pPr>
        <w:pStyle w:val="Compact"/>
        <w:numPr>
          <w:ilvl w:val="1"/>
          <w:numId w:val="2944"/>
        </w:numPr>
      </w:pPr>
      <w:r>
        <w:t xml:space="preserve">GET /api/admin/effacements</w:t>
      </w:r>
    </w:p>
    <w:p>
      <w:pPr>
        <w:pStyle w:val="Compact"/>
        <w:numPr>
          <w:ilvl w:val="0"/>
          <w:numId w:val="29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demandes: […] } ; chaque item porte id, motif, statut=</w:t>
      </w:r>
      <w:r>
        <w:t xml:space="preserve">‘en_attente’</w:t>
      </w:r>
      <w:r>
        <w:t xml:space="preserve">, cree_le, accompagne_id, email, prenom, nom, anonymise, dossier_titre ; la demande de Léa (D4) est présente</w:t>
      </w:r>
    </w:p>
    <w:p>
      <w:pPr>
        <w:pStyle w:val="Compact"/>
        <w:numPr>
          <w:ilvl w:val="0"/>
          <w:numId w:val="29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GET /api/admin/effacements</w:t>
      </w:r>
    </w:p>
    <w:p>
      <w:pPr>
        <w:pStyle w:val="Compact"/>
        <w:numPr>
          <w:ilvl w:val="0"/>
          <w:numId w:val="29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18"/>
    <w:bookmarkStart w:id="1019" w:name="X3dc25dbcefdf2ab50671533679a104ae284d48a"/>
    <w:p>
      <w:pPr>
        <w:pStyle w:val="Heading3"/>
      </w:pPr>
      <w:r>
        <w:t xml:space="preserve">TC-ETHIQUE-013 — Liste des effacements : 401 si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(requireAuth)</w:t>
            </w:r>
          </w:p>
        </w:tc>
      </w:tr>
    </w:tbl>
    <w:p>
      <w:pPr>
        <w:pStyle w:val="Compact"/>
        <w:numPr>
          <w:ilvl w:val="0"/>
          <w:numId w:val="29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session.</w:t>
      </w:r>
    </w:p>
    <w:p>
      <w:pPr>
        <w:pStyle w:val="Compact"/>
        <w:numPr>
          <w:ilvl w:val="0"/>
          <w:numId w:val="29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/api/admin/effacements sans cookie</w:t>
      </w:r>
    </w:p>
    <w:p>
      <w:pPr>
        <w:pStyle w:val="Compact"/>
        <w:numPr>
          <w:ilvl w:val="0"/>
          <w:numId w:val="29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46"/>
        </w:numPr>
      </w:pPr>
      <w:r>
        <w:t xml:space="preserve">GET /api/admin/effacements sans cookie</w:t>
      </w:r>
    </w:p>
    <w:p>
      <w:pPr>
        <w:pStyle w:val="Compact"/>
        <w:numPr>
          <w:ilvl w:val="0"/>
          <w:numId w:val="29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; error = « Non authentifié »</w:t>
      </w:r>
    </w:p>
    <w:p>
      <w:pPr>
        <w:pStyle w:val="Compact"/>
        <w:numPr>
          <w:ilvl w:val="0"/>
          <w:numId w:val="29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GET /api/admin/effacements</w:t>
      </w:r>
    </w:p>
    <w:p>
      <w:pPr>
        <w:pStyle w:val="Compact"/>
        <w:numPr>
          <w:ilvl w:val="0"/>
          <w:numId w:val="29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19"/>
    <w:bookmarkStart w:id="1020" w:name="Xc61cd2f7b974c1002b9188dcfc8c3203bcb1b76"/>
    <w:p>
      <w:pPr>
        <w:pStyle w:val="Heading3"/>
      </w:pPr>
      <w:r>
        <w:t xml:space="preserve">TC-ETHIQUE-014 — Liste des effacements : 403 pour un accompagnateur (mauvais rôle)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partition d’équivalence (rôle non-admin)</w:t>
            </w:r>
          </w:p>
        </w:tc>
      </w:tr>
    </w:tbl>
    <w:p>
      <w:pPr>
        <w:pStyle w:val="Compact"/>
        <w:numPr>
          <w:ilvl w:val="0"/>
          <w:numId w:val="29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Mohamen (elafrit.mohamed@gmail.com) authentifié.</w:t>
      </w:r>
    </w:p>
    <w:p>
      <w:pPr>
        <w:pStyle w:val="Compact"/>
        <w:numPr>
          <w:ilvl w:val="0"/>
          <w:numId w:val="29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/api/admin/effacements avec cookie accompagnateur</w:t>
      </w:r>
    </w:p>
    <w:p>
      <w:pPr>
        <w:pStyle w:val="Compact"/>
        <w:numPr>
          <w:ilvl w:val="0"/>
          <w:numId w:val="29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48"/>
        </w:numPr>
      </w:pPr>
      <w:r>
        <w:t xml:space="preserve">Se connecter comme elafrit.mohamed@gmail.com</w:t>
      </w:r>
    </w:p>
    <w:p>
      <w:pPr>
        <w:pStyle w:val="Compact"/>
        <w:numPr>
          <w:ilvl w:val="1"/>
          <w:numId w:val="2948"/>
        </w:numPr>
      </w:pPr>
      <w:r>
        <w:t xml:space="preserve">GET /api/admin/effacements</w:t>
      </w:r>
    </w:p>
    <w:p>
      <w:pPr>
        <w:pStyle w:val="Compact"/>
        <w:numPr>
          <w:ilvl w:val="0"/>
          <w:numId w:val="29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error = « Accès refusé »</w:t>
      </w:r>
    </w:p>
    <w:p>
      <w:pPr>
        <w:pStyle w:val="Compact"/>
        <w:numPr>
          <w:ilvl w:val="0"/>
          <w:numId w:val="29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‘admin’</w:t>
      </w:r>
      <w:r>
        <w:t xml:space="preserve">) — GET /api/admin/effacements</w:t>
      </w:r>
    </w:p>
    <w:p>
      <w:pPr>
        <w:pStyle w:val="Compact"/>
        <w:numPr>
          <w:ilvl w:val="0"/>
          <w:numId w:val="29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20"/>
    <w:bookmarkStart w:id="1021" w:name="Xaaeafac19d72089afc226db347994f8b23e019c"/>
    <w:p>
      <w:pPr>
        <w:pStyle w:val="Heading3"/>
      </w:pPr>
      <w:r>
        <w:t xml:space="preserve">TC-ETHIQUE-015 — Liste des effacements : 403 pour un accompagné (mauvais rôle)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9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(afrit_mohamed@yahoo.fr) authentifié.</w:t>
      </w:r>
    </w:p>
    <w:p>
      <w:pPr>
        <w:pStyle w:val="Compact"/>
        <w:numPr>
          <w:ilvl w:val="0"/>
          <w:numId w:val="29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/api/admin/effacements avec cookie accompagné</w:t>
      </w:r>
    </w:p>
    <w:p>
      <w:pPr>
        <w:pStyle w:val="Compact"/>
        <w:numPr>
          <w:ilvl w:val="0"/>
          <w:numId w:val="29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50"/>
        </w:numPr>
      </w:pPr>
      <w:r>
        <w:t xml:space="preserve">Se connecter comme afrit_mohamed@yahoo.fr</w:t>
      </w:r>
    </w:p>
    <w:p>
      <w:pPr>
        <w:pStyle w:val="Compact"/>
        <w:numPr>
          <w:ilvl w:val="1"/>
          <w:numId w:val="2950"/>
        </w:numPr>
      </w:pPr>
      <w:r>
        <w:t xml:space="preserve">GET /api/admin/effacements</w:t>
      </w:r>
    </w:p>
    <w:p>
      <w:pPr>
        <w:pStyle w:val="Compact"/>
        <w:numPr>
          <w:ilvl w:val="0"/>
          <w:numId w:val="29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; error = « Accès refusé »</w:t>
      </w:r>
    </w:p>
    <w:p>
      <w:pPr>
        <w:pStyle w:val="Compact"/>
        <w:numPr>
          <w:ilvl w:val="0"/>
          <w:numId w:val="29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‘admin’</w:t>
      </w:r>
      <w:r>
        <w:t xml:space="preserve">) — GET /api/admin/effacements</w:t>
      </w:r>
    </w:p>
    <w:p>
      <w:pPr>
        <w:pStyle w:val="Compact"/>
        <w:numPr>
          <w:ilvl w:val="0"/>
          <w:numId w:val="29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21"/>
    <w:bookmarkStart w:id="1022" w:name="Xffdacf048e70866b1b37af5275c0303da521dce"/>
    <w:p>
      <w:pPr>
        <w:pStyle w:val="Heading3"/>
      </w:pPr>
      <w:r>
        <w:t xml:space="preserve">TC-ETHIQUE-016 — Console RGPD non gatée par plan : un admin rattaché à un plan minimal y accède quand même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(absence de gating par plan) ; test basé sur les rôles</w:t>
            </w:r>
          </w:p>
        </w:tc>
      </w:tr>
    </w:tbl>
    <w:p>
      <w:pPr>
        <w:pStyle w:val="Compact"/>
        <w:numPr>
          <w:ilvl w:val="0"/>
          <w:numId w:val="29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rattaché à un plan</w:t>
      </w:r>
      <w:r>
        <w:t xml:space="preserve"> </w:t>
      </w:r>
      <w:r>
        <w:t xml:space="preserve">‘Découverte’</w:t>
      </w:r>
      <w:r>
        <w:t xml:space="preserve"> </w:t>
      </w:r>
      <w:r>
        <w:t xml:space="preserve">(socle, sans features admin). Aucun requireFeature sur les routes admin.</w:t>
      </w:r>
    </w:p>
    <w:p>
      <w:pPr>
        <w:pStyle w:val="Compact"/>
        <w:numPr>
          <w:ilvl w:val="0"/>
          <w:numId w:val="29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/api/admin/effacements ; GET /api/admin/retention</w:t>
      </w:r>
    </w:p>
    <w:p>
      <w:pPr>
        <w:pStyle w:val="Compact"/>
        <w:numPr>
          <w:ilvl w:val="0"/>
          <w:numId w:val="29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52"/>
        </w:numPr>
      </w:pPr>
      <w:r>
        <w:t xml:space="preserve">Rattacher l’admin à un plan minimal</w:t>
      </w:r>
    </w:p>
    <w:p>
      <w:pPr>
        <w:pStyle w:val="Compact"/>
        <w:numPr>
          <w:ilvl w:val="1"/>
          <w:numId w:val="2952"/>
        </w:numPr>
      </w:pPr>
      <w:r>
        <w:t xml:space="preserve">Se connecter comme admin</w:t>
      </w:r>
    </w:p>
    <w:p>
      <w:pPr>
        <w:pStyle w:val="Compact"/>
        <w:numPr>
          <w:ilvl w:val="1"/>
          <w:numId w:val="2952"/>
        </w:numPr>
      </w:pPr>
      <w:r>
        <w:t xml:space="preserve">GET /api/admin/effacements puis GET /api/admin/retention</w:t>
      </w:r>
    </w:p>
    <w:p>
      <w:pPr>
        <w:pStyle w:val="Compact"/>
        <w:numPr>
          <w:ilvl w:val="0"/>
          <w:numId w:val="29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sur les deux (les routes admin ne dépendent que du rôle, jamais de requireFeature)</w:t>
      </w:r>
    </w:p>
    <w:p>
      <w:pPr>
        <w:pStyle w:val="Compact"/>
        <w:numPr>
          <w:ilvl w:val="0"/>
          <w:numId w:val="29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‘admin’</w:t>
      </w:r>
      <w:r>
        <w:t xml:space="preserve">) sans requireFeature — GET /api/admin/effacements, GET /api/admin/retention</w:t>
      </w:r>
    </w:p>
    <w:p>
      <w:pPr>
        <w:pStyle w:val="Compact"/>
        <w:numPr>
          <w:ilvl w:val="0"/>
          <w:numId w:val="29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22"/>
    <w:bookmarkStart w:id="1023" w:name="X69befea06f693cca3783e503fe822001c5a5443"/>
    <w:p>
      <w:pPr>
        <w:pStyle w:val="Heading3"/>
      </w:pPr>
      <w:r>
        <w:t xml:space="preserve">TC-ETHIQUE-017 — Traiter une demande d’effacement par anonymisation (admin) — sur compte</w:t>
      </w:r>
      <w:r>
        <w:t xml:space="preserve"> </w:t>
      </w:r>
      <w:r>
        <w:t xml:space="preserve">@boussole.test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(action=anonymiser) ; test du contrat</w:t>
            </w:r>
          </w:p>
        </w:tc>
      </w:tr>
    </w:tbl>
    <w:p>
      <w:pPr>
        <w:pStyle w:val="Compact"/>
        <w:numPr>
          <w:ilvl w:val="0"/>
          <w:numId w:val="29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de test accompagné (ex. *</w:t>
      </w:r>
      <w:r>
        <w:t xml:space="preserve">@boussole.test</w:t>
      </w:r>
      <w:r>
        <w:t xml:space="preserve">) avec une demande d’effacement en_attente. Action destructive → réservée aux comptes</w:t>
      </w:r>
      <w:r>
        <w:t xml:space="preserve"> </w:t>
      </w:r>
      <w:r>
        <w:t xml:space="preserve">@boussole.test</w:t>
      </w:r>
      <w:r>
        <w:t xml:space="preserve">.</w:t>
      </w:r>
    </w:p>
    <w:p>
      <w:pPr>
        <w:pStyle w:val="Compact"/>
        <w:numPr>
          <w:ilvl w:val="0"/>
          <w:numId w:val="29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/api/admin/effacements/{idDemande} body {</w:t>
      </w:r>
      <w:r>
        <w:t xml:space="preserve">“action”</w:t>
      </w:r>
      <w:r>
        <w:t xml:space="preserve">:</w:t>
      </w:r>
      <w:r>
        <w:t xml:space="preserve">“anonymiser”</w:t>
      </w:r>
      <w:r>
        <w:t xml:space="preserve">}</w:t>
      </w:r>
    </w:p>
    <w:p>
      <w:pPr>
        <w:pStyle w:val="Compact"/>
        <w:numPr>
          <w:ilvl w:val="0"/>
          <w:numId w:val="29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54"/>
        </w:numPr>
      </w:pPr>
      <w:r>
        <w:t xml:space="preserve">Créer/identifier une demande en_attente sur un compte</w:t>
      </w:r>
      <w:r>
        <w:t xml:space="preserve"> </w:t>
      </w:r>
      <w:r>
        <w:t xml:space="preserve">@boussole.test</w:t>
      </w:r>
    </w:p>
    <w:p>
      <w:pPr>
        <w:pStyle w:val="Compact"/>
        <w:numPr>
          <w:ilvl w:val="1"/>
          <w:numId w:val="2954"/>
        </w:numPr>
      </w:pPr>
      <w:r>
        <w:t xml:space="preserve">Se connecter comme admin</w:t>
      </w:r>
    </w:p>
    <w:p>
      <w:pPr>
        <w:pStyle w:val="Compact"/>
        <w:numPr>
          <w:ilvl w:val="1"/>
          <w:numId w:val="2954"/>
        </w:numPr>
      </w:pPr>
      <w:r>
        <w:t xml:space="preserve">POST /api/admin/effacements/{idDemande} {action:</w:t>
      </w:r>
      <w:r>
        <w:t xml:space="preserve">‘anonymiser’</w:t>
      </w:r>
      <w:r>
        <w:t xml:space="preserve">}</w:t>
      </w:r>
    </w:p>
    <w:p>
      <w:pPr>
        <w:pStyle w:val="Compact"/>
        <w:numPr>
          <w:ilvl w:val="1"/>
          <w:numId w:val="2954"/>
        </w:numPr>
      </w:pPr>
      <w:r>
        <w:t xml:space="preserve">Vérifier la demande et le compte en base</w:t>
      </w:r>
    </w:p>
    <w:p>
      <w:pPr>
        <w:pStyle w:val="Compact"/>
        <w:numPr>
          <w:ilvl w:val="0"/>
          <w:numId w:val="29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ok:true, action:</w:t>
      </w:r>
      <w:r>
        <w:t xml:space="preserve">‘anonymiser’</w:t>
      </w:r>
      <w:r>
        <w:t xml:space="preserve"> </w:t>
      </w:r>
      <w:r>
        <w:t xml:space="preserve">} ; demande passée à statut=</w:t>
      </w:r>
      <w:r>
        <w:t xml:space="preserve">‘traitee’</w:t>
      </w:r>
      <w:r>
        <w:t xml:space="preserve"> </w:t>
      </w:r>
      <w:r>
        <w:t xml:space="preserve">avec action et traite_le renseignés ; user.email = anonyme-{id}</w:t>
      </w:r>
      <w:r>
        <w:t xml:space="preserve">@boussole.local</w:t>
      </w:r>
      <w:r>
        <w:t xml:space="preserve">, nom/prenom NULL, actif=0, anonymise=1</w:t>
      </w:r>
    </w:p>
    <w:p>
      <w:pPr>
        <w:pStyle w:val="Compact"/>
        <w:numPr>
          <w:ilvl w:val="0"/>
          <w:numId w:val="29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POST /api/admin/effacements/:id (processEffacement)</w:t>
      </w:r>
    </w:p>
    <w:p>
      <w:pPr>
        <w:pStyle w:val="Compact"/>
        <w:numPr>
          <w:ilvl w:val="0"/>
          <w:numId w:val="29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23"/>
    <w:bookmarkStart w:id="1024" w:name="X0387c3d29b0764e133c6a3b1a628f5c987b7760"/>
    <w:p>
      <w:pPr>
        <w:pStyle w:val="Heading3"/>
      </w:pPr>
      <w:r>
        <w:t xml:space="preserve">TC-ETHIQUE-018 — Traiter une demande d’effacement par suppression (admin) — cascade — sur compte</w:t>
      </w:r>
      <w:r>
        <w:t xml:space="preserve"> </w:t>
      </w:r>
      <w:r>
        <w:t xml:space="preserve">@boussole.test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(action=supprimer) ; test du contrat</w:t>
            </w:r>
          </w:p>
        </w:tc>
      </w:tr>
    </w:tbl>
    <w:p>
      <w:pPr>
        <w:pStyle w:val="Compact"/>
        <w:numPr>
          <w:ilvl w:val="0"/>
          <w:numId w:val="29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de test accompagné (</w:t>
      </w:r>
      <w:r>
        <w:t xml:space="preserve">@boussole.test</w:t>
      </w:r>
      <w:r>
        <w:t xml:space="preserve">) avec une demande d’effacement en_attente.</w:t>
      </w:r>
    </w:p>
    <w:p>
      <w:pPr>
        <w:pStyle w:val="Compact"/>
        <w:numPr>
          <w:ilvl w:val="0"/>
          <w:numId w:val="29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/api/admin/effacements/{idDemande} body {</w:t>
      </w:r>
      <w:r>
        <w:t xml:space="preserve">“action”</w:t>
      </w:r>
      <w:r>
        <w:t xml:space="preserve">:</w:t>
      </w:r>
      <w:r>
        <w:t xml:space="preserve">“supprimer”</w:t>
      </w:r>
      <w:r>
        <w:t xml:space="preserve">}</w:t>
      </w:r>
    </w:p>
    <w:p>
      <w:pPr>
        <w:pStyle w:val="Compact"/>
        <w:numPr>
          <w:ilvl w:val="0"/>
          <w:numId w:val="29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56"/>
        </w:numPr>
      </w:pPr>
      <w:r>
        <w:t xml:space="preserve">Identifier une demande en_attente sur un compte</w:t>
      </w:r>
      <w:r>
        <w:t xml:space="preserve"> </w:t>
      </w:r>
      <w:r>
        <w:t xml:space="preserve">@boussole.test</w:t>
      </w:r>
    </w:p>
    <w:p>
      <w:pPr>
        <w:pStyle w:val="Compact"/>
        <w:numPr>
          <w:ilvl w:val="1"/>
          <w:numId w:val="2956"/>
        </w:numPr>
      </w:pPr>
      <w:r>
        <w:t xml:space="preserve">Se connecter comme admin</w:t>
      </w:r>
    </w:p>
    <w:p>
      <w:pPr>
        <w:pStyle w:val="Compact"/>
        <w:numPr>
          <w:ilvl w:val="1"/>
          <w:numId w:val="2956"/>
        </w:numPr>
      </w:pPr>
      <w:r>
        <w:t xml:space="preserve">POST /api/admin/effacements/{idDemande} {action:</w:t>
      </w:r>
      <w:r>
        <w:t xml:space="preserve">‘supprimer’</w:t>
      </w:r>
      <w:r>
        <w:t xml:space="preserve">}</w:t>
      </w:r>
    </w:p>
    <w:p>
      <w:pPr>
        <w:pStyle w:val="Compact"/>
        <w:numPr>
          <w:ilvl w:val="1"/>
          <w:numId w:val="2956"/>
        </w:numPr>
      </w:pPr>
      <w:r>
        <w:t xml:space="preserve">Vérifier en base</w:t>
      </w:r>
    </w:p>
    <w:p>
      <w:pPr>
        <w:pStyle w:val="Compact"/>
        <w:numPr>
          <w:ilvl w:val="0"/>
          <w:numId w:val="29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ok:true, action:</w:t>
      </w:r>
      <w:r>
        <w:t xml:space="preserve">‘supprimer’</w:t>
      </w:r>
      <w:r>
        <w:t xml:space="preserve"> </w:t>
      </w:r>
      <w:r>
        <w:t xml:space="preserve">} ; le user est supprimé (DELETE) et la demande disparaît en cascade (pas de mise à jour de statut côté code pour</w:t>
      </w:r>
      <w:r>
        <w:t xml:space="preserve"> </w:t>
      </w:r>
      <w:r>
        <w:t xml:space="preserve">‘supprimer’</w:t>
      </w:r>
      <w:r>
        <w:t xml:space="preserve">)</w:t>
      </w:r>
    </w:p>
    <w:p>
      <w:pPr>
        <w:pStyle w:val="Compact"/>
        <w:numPr>
          <w:ilvl w:val="0"/>
          <w:numId w:val="29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POST /api/admin/effacements/:id (processEffacement → deleteUser)</w:t>
      </w:r>
    </w:p>
    <w:p>
      <w:pPr>
        <w:pStyle w:val="Compact"/>
        <w:numPr>
          <w:ilvl w:val="0"/>
          <w:numId w:val="29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24"/>
    <w:bookmarkStart w:id="1025" w:name="Xa3796a066bc3c0c79353298d15e522b4c860017"/>
    <w:p>
      <w:pPr>
        <w:pStyle w:val="Heading3"/>
      </w:pPr>
      <w:r>
        <w:t xml:space="preserve">TC-ETHIQUE-019 — Traiter un effacement : 400 si action absente ou invalide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(valeurs hors {anonymiser,supprimer}) ; table de décision</w:t>
            </w:r>
          </w:p>
        </w:tc>
      </w:tr>
    </w:tbl>
    <w:p>
      <w:pPr>
        <w:pStyle w:val="Compact"/>
        <w:numPr>
          <w:ilvl w:val="0"/>
          <w:numId w:val="29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authentifié ; une demande existante.</w:t>
      </w:r>
    </w:p>
    <w:p>
      <w:pPr>
        <w:pStyle w:val="Compact"/>
        <w:numPr>
          <w:ilvl w:val="0"/>
          <w:numId w:val="29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/api/admin/effacements/{id} body {} ; puis {</w:t>
      </w:r>
      <w:r>
        <w:t xml:space="preserve">“action”</w:t>
      </w:r>
      <w:r>
        <w:t xml:space="preserve">:</w:t>
      </w:r>
      <w:r>
        <w:t xml:space="preserve">“foo”</w:t>
      </w:r>
      <w:r>
        <w:t xml:space="preserve">}</w:t>
      </w:r>
    </w:p>
    <w:p>
      <w:pPr>
        <w:pStyle w:val="Compact"/>
        <w:numPr>
          <w:ilvl w:val="0"/>
          <w:numId w:val="29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58"/>
        </w:numPr>
      </w:pPr>
      <w:r>
        <w:t xml:space="preserve">Se connecter comme admin</w:t>
      </w:r>
    </w:p>
    <w:p>
      <w:pPr>
        <w:pStyle w:val="Compact"/>
        <w:numPr>
          <w:ilvl w:val="1"/>
          <w:numId w:val="2958"/>
        </w:numPr>
      </w:pPr>
      <w:r>
        <w:t xml:space="preserve">POST /api/admin/effacements/{id} avec body vide</w:t>
      </w:r>
    </w:p>
    <w:p>
      <w:pPr>
        <w:pStyle w:val="Compact"/>
        <w:numPr>
          <w:ilvl w:val="1"/>
          <w:numId w:val="2958"/>
        </w:numPr>
      </w:pPr>
      <w:r>
        <w:t xml:space="preserve">POST /api/admin/effacements/{id} avec action=</w:t>
      </w:r>
      <w:r>
        <w:t xml:space="preserve">‘foo’</w:t>
      </w:r>
    </w:p>
    <w:p>
      <w:pPr>
        <w:pStyle w:val="Compact"/>
        <w:numPr>
          <w:ilvl w:val="0"/>
          <w:numId w:val="29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dans les deux cas ; error = « Action invalide (anonymiser | supprimer) » ; aucune donnée modifiée</w:t>
      </w:r>
    </w:p>
    <w:p>
      <w:pPr>
        <w:pStyle w:val="Compact"/>
        <w:numPr>
          <w:ilvl w:val="0"/>
          <w:numId w:val="29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POST /api/admin/effacements/:id</w:t>
      </w:r>
    </w:p>
    <w:p>
      <w:pPr>
        <w:pStyle w:val="Compact"/>
        <w:numPr>
          <w:ilvl w:val="0"/>
          <w:numId w:val="29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25"/>
    <w:bookmarkStart w:id="1026" w:name="Xba9357b62cdf91247bf26265ece88a4b201d172"/>
    <w:p>
      <w:pPr>
        <w:pStyle w:val="Heading3"/>
      </w:pPr>
      <w:r>
        <w:t xml:space="preserve">TC-ETHIQUE-020 — Traiter un effacement : 404 si la demande est introuvable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(id inexistant) ; test du contrat</w:t>
            </w:r>
          </w:p>
        </w:tc>
      </w:tr>
    </w:tbl>
    <w:p>
      <w:pPr>
        <w:pStyle w:val="Compact"/>
        <w:numPr>
          <w:ilvl w:val="0"/>
          <w:numId w:val="29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authentifié.</w:t>
      </w:r>
    </w:p>
    <w:p>
      <w:pPr>
        <w:pStyle w:val="Compact"/>
        <w:numPr>
          <w:ilvl w:val="0"/>
          <w:numId w:val="29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/api/admin/effacements/99999999 body {</w:t>
      </w:r>
      <w:r>
        <w:t xml:space="preserve">“action”</w:t>
      </w:r>
      <w:r>
        <w:t xml:space="preserve">:</w:t>
      </w:r>
      <w:r>
        <w:t xml:space="preserve">“anonymiser”</w:t>
      </w:r>
      <w:r>
        <w:t xml:space="preserve">}</w:t>
      </w:r>
    </w:p>
    <w:p>
      <w:pPr>
        <w:pStyle w:val="Compact"/>
        <w:numPr>
          <w:ilvl w:val="0"/>
          <w:numId w:val="29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60"/>
        </w:numPr>
      </w:pPr>
      <w:r>
        <w:t xml:space="preserve">Se connecter comme admin</w:t>
      </w:r>
    </w:p>
    <w:p>
      <w:pPr>
        <w:pStyle w:val="Compact"/>
        <w:numPr>
          <w:ilvl w:val="1"/>
          <w:numId w:val="2960"/>
        </w:numPr>
      </w:pPr>
      <w:r>
        <w:t xml:space="preserve">POST /api/admin/effacements/99999999 {action:</w:t>
      </w:r>
      <w:r>
        <w:t xml:space="preserve">‘anonymiser’</w:t>
      </w:r>
      <w:r>
        <w:t xml:space="preserve">}</w:t>
      </w:r>
    </w:p>
    <w:p>
      <w:pPr>
        <w:pStyle w:val="Compact"/>
        <w:numPr>
          <w:ilvl w:val="0"/>
          <w:numId w:val="29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error = « Demande introuvable » (processEffacement renvoie false)</w:t>
      </w:r>
    </w:p>
    <w:p>
      <w:pPr>
        <w:pStyle w:val="Compact"/>
        <w:numPr>
          <w:ilvl w:val="0"/>
          <w:numId w:val="29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POST /api/admin/effacements/:id</w:t>
      </w:r>
    </w:p>
    <w:p>
      <w:pPr>
        <w:pStyle w:val="Compact"/>
        <w:numPr>
          <w:ilvl w:val="0"/>
          <w:numId w:val="29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26"/>
    <w:bookmarkStart w:id="1027" w:name="X5881f1469fa346d9f31147cf069fd6af6437c2a"/>
    <w:p>
      <w:pPr>
        <w:pStyle w:val="Heading3"/>
      </w:pPr>
      <w:r>
        <w:t xml:space="preserve">TC-ETHIQUE-021 — Traiter un effacement : 401 non authentifié / 403 mauvais rôle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test du contrat (requireAuth puis requireRole)</w:t>
            </w:r>
          </w:p>
        </w:tc>
      </w:tr>
    </w:tbl>
    <w:p>
      <w:pPr>
        <w:pStyle w:val="Compact"/>
        <w:numPr>
          <w:ilvl w:val="0"/>
          <w:numId w:val="29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session, puis session accompagnateur.</w:t>
      </w:r>
    </w:p>
    <w:p>
      <w:pPr>
        <w:pStyle w:val="Compact"/>
        <w:numPr>
          <w:ilvl w:val="0"/>
          <w:numId w:val="29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/api/admin/effacements/1 {action:</w:t>
      </w:r>
      <w:r>
        <w:t xml:space="preserve">‘anonymiser’</w:t>
      </w:r>
      <w:r>
        <w:t xml:space="preserve">}</w:t>
      </w:r>
    </w:p>
    <w:p>
      <w:pPr>
        <w:pStyle w:val="Compact"/>
        <w:numPr>
          <w:ilvl w:val="0"/>
          <w:numId w:val="29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62"/>
        </w:numPr>
      </w:pPr>
      <w:r>
        <w:t xml:space="preserve">POST sans cookie</w:t>
      </w:r>
    </w:p>
    <w:p>
      <w:pPr>
        <w:pStyle w:val="Compact"/>
        <w:numPr>
          <w:ilvl w:val="1"/>
          <w:numId w:val="2962"/>
        </w:numPr>
      </w:pPr>
      <w:r>
        <w:t xml:space="preserve">POST avec cookie accompagnateur (elafrit.mohamed@gmail.com)</w:t>
      </w:r>
    </w:p>
    <w:p>
      <w:pPr>
        <w:pStyle w:val="Compact"/>
        <w:numPr>
          <w:ilvl w:val="0"/>
          <w:numId w:val="29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Sans cookie → 401 « Non authentifié » ; rôle accompagnateur → 403 « Accès refusé » ; aucune anonymisation/suppression effectuée</w:t>
      </w:r>
    </w:p>
    <w:p>
      <w:pPr>
        <w:pStyle w:val="Compact"/>
        <w:numPr>
          <w:ilvl w:val="0"/>
          <w:numId w:val="29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+ requireRole(</w:t>
      </w:r>
      <w:r>
        <w:t xml:space="preserve">‘admin’</w:t>
      </w:r>
      <w:r>
        <w:t xml:space="preserve">) — POST /api/admin/effacements/:id</w:t>
      </w:r>
    </w:p>
    <w:p>
      <w:pPr>
        <w:pStyle w:val="Compact"/>
        <w:numPr>
          <w:ilvl w:val="0"/>
          <w:numId w:val="29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27"/>
    <w:bookmarkStart w:id="1028" w:name="X85f4b2e49c5404578f0a2758c8fd1ee6322a1b4"/>
    <w:p>
      <w:pPr>
        <w:pStyle w:val="Heading3"/>
      </w:pPr>
      <w:r>
        <w:t xml:space="preserve">TC-ETHIQUE-022 — Action RGPD directe : anonymiser un compte hors demande (admin) — compte</w:t>
      </w:r>
      <w:r>
        <w:t xml:space="preserve"> </w:t>
      </w:r>
      <w:r>
        <w:t xml:space="preserve">@boussole.test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; test du contrat</w:t>
            </w:r>
          </w:p>
        </w:tc>
      </w:tr>
    </w:tbl>
    <w:p>
      <w:pPr>
        <w:pStyle w:val="Compact"/>
        <w:numPr>
          <w:ilvl w:val="0"/>
          <w:numId w:val="29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un compte cible accompagné</w:t>
      </w:r>
      <w:r>
        <w:t xml:space="preserve"> </w:t>
      </w:r>
      <w:r>
        <w:t xml:space="preserve">@boussole.test</w:t>
      </w:r>
      <w:r>
        <w:t xml:space="preserve"> </w:t>
      </w:r>
      <w:r>
        <w:t xml:space="preserve">différent de l’admin.</w:t>
      </w:r>
    </w:p>
    <w:p>
      <w:pPr>
        <w:pStyle w:val="Compact"/>
        <w:numPr>
          <w:ilvl w:val="0"/>
          <w:numId w:val="29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/api/admin/rgpd/{userIdTest} body {</w:t>
      </w:r>
      <w:r>
        <w:t xml:space="preserve">“action”</w:t>
      </w:r>
      <w:r>
        <w:t xml:space="preserve">:</w:t>
      </w:r>
      <w:r>
        <w:t xml:space="preserve">“anonymiser”</w:t>
      </w:r>
      <w:r>
        <w:t xml:space="preserve">}</w:t>
      </w:r>
    </w:p>
    <w:p>
      <w:pPr>
        <w:pStyle w:val="Compact"/>
        <w:numPr>
          <w:ilvl w:val="0"/>
          <w:numId w:val="29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64"/>
        </w:numPr>
      </w:pPr>
      <w:r>
        <w:t xml:space="preserve">Identifier un user</w:t>
      </w:r>
      <w:r>
        <w:t xml:space="preserve"> </w:t>
      </w:r>
      <w:r>
        <w:t xml:space="preserve">@boussole.test</w:t>
      </w:r>
    </w:p>
    <w:p>
      <w:pPr>
        <w:pStyle w:val="Compact"/>
        <w:numPr>
          <w:ilvl w:val="1"/>
          <w:numId w:val="2964"/>
        </w:numPr>
      </w:pPr>
      <w:r>
        <w:t xml:space="preserve">Se connecter comme admin</w:t>
      </w:r>
    </w:p>
    <w:p>
      <w:pPr>
        <w:pStyle w:val="Compact"/>
        <w:numPr>
          <w:ilvl w:val="1"/>
          <w:numId w:val="2964"/>
        </w:numPr>
      </w:pPr>
      <w:r>
        <w:t xml:space="preserve">POST /api/admin/rgpd/{userIdTest} {action:</w:t>
      </w:r>
      <w:r>
        <w:t xml:space="preserve">‘anonymiser’</w:t>
      </w:r>
      <w:r>
        <w:t xml:space="preserve">}</w:t>
      </w:r>
    </w:p>
    <w:p>
      <w:pPr>
        <w:pStyle w:val="Compact"/>
        <w:numPr>
          <w:ilvl w:val="1"/>
          <w:numId w:val="2964"/>
        </w:numPr>
      </w:pPr>
      <w:r>
        <w:t xml:space="preserve">Vérifier en base</w:t>
      </w:r>
    </w:p>
    <w:p>
      <w:pPr>
        <w:pStyle w:val="Compact"/>
        <w:numPr>
          <w:ilvl w:val="0"/>
          <w:numId w:val="29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ok:true, action:</w:t>
      </w:r>
      <w:r>
        <w:t xml:space="preserve">‘anonymiser’</w:t>
      </w:r>
      <w:r>
        <w:t xml:space="preserve"> </w:t>
      </w:r>
      <w:r>
        <w:t xml:space="preserve">} ; user anonymisé (email anonyme-{id}</w:t>
      </w:r>
      <w:r>
        <w:t xml:space="preserve">@boussole.local</w:t>
      </w:r>
      <w:r>
        <w:t xml:space="preserve">, nom/prenom NULL, actif=0, anonymise=1) ; push_subscriptions/tokens/journal_entrees supprimés, meteo_humeur.mot et emotions_roue.note effacés</w:t>
      </w:r>
    </w:p>
    <w:p>
      <w:pPr>
        <w:pStyle w:val="Compact"/>
        <w:numPr>
          <w:ilvl w:val="0"/>
          <w:numId w:val="29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POST /api/admin/rgpd/:userId (anonymizeUser)</w:t>
      </w:r>
    </w:p>
    <w:p>
      <w:pPr>
        <w:pStyle w:val="Compact"/>
        <w:numPr>
          <w:ilvl w:val="0"/>
          <w:numId w:val="29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28"/>
    <w:bookmarkStart w:id="1029" w:name="X6e07b2565beaf61dde8b9ab30bb85aef8f5c7f5"/>
    <w:p>
      <w:pPr>
        <w:pStyle w:val="Heading3"/>
      </w:pPr>
      <w:r>
        <w:t xml:space="preserve">TC-ETHIQUE-023 — Action RGPD directe : supprimer un compte hors demande (admin) — compte</w:t>
      </w:r>
      <w:r>
        <w:t xml:space="preserve"> </w:t>
      </w:r>
      <w:r>
        <w:t xml:space="preserve">@boussole.test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; test du contrat</w:t>
            </w:r>
          </w:p>
        </w:tc>
      </w:tr>
    </w:tbl>
    <w:p>
      <w:pPr>
        <w:pStyle w:val="Compact"/>
        <w:numPr>
          <w:ilvl w:val="0"/>
          <w:numId w:val="29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compte cible</w:t>
      </w:r>
      <w:r>
        <w:t xml:space="preserve"> </w:t>
      </w:r>
      <w:r>
        <w:t xml:space="preserve">@boussole.test</w:t>
      </w:r>
      <w:r>
        <w:t xml:space="preserve">.</w:t>
      </w:r>
    </w:p>
    <w:p>
      <w:pPr>
        <w:pStyle w:val="Compact"/>
        <w:numPr>
          <w:ilvl w:val="0"/>
          <w:numId w:val="29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/api/admin/rgpd/{userIdTest} body {</w:t>
      </w:r>
      <w:r>
        <w:t xml:space="preserve">“action”</w:t>
      </w:r>
      <w:r>
        <w:t xml:space="preserve">:</w:t>
      </w:r>
      <w:r>
        <w:t xml:space="preserve">“supprimer”</w:t>
      </w:r>
      <w:r>
        <w:t xml:space="preserve">}</w:t>
      </w:r>
    </w:p>
    <w:p>
      <w:pPr>
        <w:pStyle w:val="Compact"/>
        <w:numPr>
          <w:ilvl w:val="0"/>
          <w:numId w:val="29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66"/>
        </w:numPr>
      </w:pPr>
      <w:r>
        <w:t xml:space="preserve">Identifier un user</w:t>
      </w:r>
      <w:r>
        <w:t xml:space="preserve"> </w:t>
      </w:r>
      <w:r>
        <w:t xml:space="preserve">@boussole.test</w:t>
      </w:r>
    </w:p>
    <w:p>
      <w:pPr>
        <w:pStyle w:val="Compact"/>
        <w:numPr>
          <w:ilvl w:val="1"/>
          <w:numId w:val="2966"/>
        </w:numPr>
      </w:pPr>
      <w:r>
        <w:t xml:space="preserve">Se connecter comme admin</w:t>
      </w:r>
    </w:p>
    <w:p>
      <w:pPr>
        <w:pStyle w:val="Compact"/>
        <w:numPr>
          <w:ilvl w:val="1"/>
          <w:numId w:val="2966"/>
        </w:numPr>
      </w:pPr>
      <w:r>
        <w:t xml:space="preserve">POST /api/admin/rgpd/{userIdTest} {action:</w:t>
      </w:r>
      <w:r>
        <w:t xml:space="preserve">‘supprimer’</w:t>
      </w:r>
      <w:r>
        <w:t xml:space="preserve">}</w:t>
      </w:r>
    </w:p>
    <w:p>
      <w:pPr>
        <w:pStyle w:val="Compact"/>
        <w:numPr>
          <w:ilvl w:val="1"/>
          <w:numId w:val="2966"/>
        </w:numPr>
      </w:pPr>
      <w:r>
        <w:t xml:space="preserve">Vérifier en base</w:t>
      </w:r>
    </w:p>
    <w:p>
      <w:pPr>
        <w:pStyle w:val="Compact"/>
        <w:numPr>
          <w:ilvl w:val="0"/>
          <w:numId w:val="29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ok:true, action:</w:t>
      </w:r>
      <w:r>
        <w:t xml:space="preserve">‘supprimer’</w:t>
      </w:r>
      <w:r>
        <w:t xml:space="preserve"> </w:t>
      </w:r>
      <w:r>
        <w:t xml:space="preserve">} ; le user est supprimé (DELETE FROM users)</w:t>
      </w:r>
    </w:p>
    <w:p>
      <w:pPr>
        <w:pStyle w:val="Compact"/>
        <w:numPr>
          <w:ilvl w:val="0"/>
          <w:numId w:val="29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POST /api/admin/rgpd/:userId (deleteUser)</w:t>
      </w:r>
    </w:p>
    <w:p>
      <w:pPr>
        <w:pStyle w:val="Compact"/>
        <w:numPr>
          <w:ilvl w:val="0"/>
          <w:numId w:val="29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29"/>
    <w:bookmarkStart w:id="1030" w:name="X21fb8175dc2b7a3f351083b1cb033f822f23e20"/>
    <w:p>
      <w:pPr>
        <w:pStyle w:val="Heading3"/>
      </w:pPr>
      <w:r>
        <w:t xml:space="preserve">TC-ETHIQUE-024 — Action RGPD directe : 400 si l’admin cible son propre compte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(userId == meId) ; test du contrat (garde-fou)</w:t>
            </w:r>
          </w:p>
        </w:tc>
      </w:tr>
    </w:tbl>
    <w:p>
      <w:pPr>
        <w:pStyle w:val="Compact"/>
        <w:numPr>
          <w:ilvl w:val="0"/>
          <w:numId w:val="29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authentifié (mohamed@elafrit.com).</w:t>
      </w:r>
    </w:p>
    <w:p>
      <w:pPr>
        <w:pStyle w:val="Compact"/>
        <w:numPr>
          <w:ilvl w:val="0"/>
          <w:numId w:val="29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/api/admin/rgpd/{idAdminLuiMeme} body {</w:t>
      </w:r>
      <w:r>
        <w:t xml:space="preserve">“action”</w:t>
      </w:r>
      <w:r>
        <w:t xml:space="preserve">:</w:t>
      </w:r>
      <w:r>
        <w:t xml:space="preserve">“anonymiser”</w:t>
      </w:r>
      <w:r>
        <w:t xml:space="preserve">}</w:t>
      </w:r>
    </w:p>
    <w:p>
      <w:pPr>
        <w:pStyle w:val="Compact"/>
        <w:numPr>
          <w:ilvl w:val="0"/>
          <w:numId w:val="29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68"/>
        </w:numPr>
      </w:pPr>
      <w:r>
        <w:t xml:space="preserve">Récupérer l’id de l’admin connecté</w:t>
      </w:r>
    </w:p>
    <w:p>
      <w:pPr>
        <w:pStyle w:val="Compact"/>
        <w:numPr>
          <w:ilvl w:val="1"/>
          <w:numId w:val="2968"/>
        </w:numPr>
      </w:pPr>
      <w:r>
        <w:t xml:space="preserve">POST /api/admin/rgpd/{idAdmin} {action:</w:t>
      </w:r>
      <w:r>
        <w:t xml:space="preserve">‘anonymiser’</w:t>
      </w:r>
      <w:r>
        <w:t xml:space="preserve">}</w:t>
      </w:r>
    </w:p>
    <w:p>
      <w:pPr>
        <w:pStyle w:val="Compact"/>
        <w:numPr>
          <w:ilvl w:val="0"/>
          <w:numId w:val="29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error = « Action impossible sur votre propre compte » ; le contrôle a lieu AVANT la recherche du user, aucune anonymisation</w:t>
      </w:r>
    </w:p>
    <w:p>
      <w:pPr>
        <w:pStyle w:val="Compact"/>
        <w:numPr>
          <w:ilvl w:val="0"/>
          <w:numId w:val="29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POST /api/admin/rgpd/:userId</w:t>
      </w:r>
    </w:p>
    <w:p>
      <w:pPr>
        <w:pStyle w:val="Compact"/>
        <w:numPr>
          <w:ilvl w:val="0"/>
          <w:numId w:val="29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30"/>
    <w:bookmarkStart w:id="1031" w:name="X85505d197b1983b17de45512a5305960af94381"/>
    <w:p>
      <w:pPr>
        <w:pStyle w:val="Heading3"/>
      </w:pPr>
      <w:r>
        <w:t xml:space="preserve">TC-ETHIQUE-025 — Action RGPD directe : 404 si l’utilisateur cible n’existe pas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(id inexistant) ; test du contrat</w:t>
            </w:r>
          </w:p>
        </w:tc>
      </w:tr>
    </w:tbl>
    <w:p>
      <w:pPr>
        <w:pStyle w:val="Compact"/>
        <w:numPr>
          <w:ilvl w:val="0"/>
          <w:numId w:val="29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authentifié.</w:t>
      </w:r>
    </w:p>
    <w:p>
      <w:pPr>
        <w:pStyle w:val="Compact"/>
        <w:numPr>
          <w:ilvl w:val="0"/>
          <w:numId w:val="29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/api/admin/rgpd/99999999 body {</w:t>
      </w:r>
      <w:r>
        <w:t xml:space="preserve">“action”</w:t>
      </w:r>
      <w:r>
        <w:t xml:space="preserve">:</w:t>
      </w:r>
      <w:r>
        <w:t xml:space="preserve">“anonymiser”</w:t>
      </w:r>
      <w:r>
        <w:t xml:space="preserve">}</w:t>
      </w:r>
    </w:p>
    <w:p>
      <w:pPr>
        <w:pStyle w:val="Compact"/>
        <w:numPr>
          <w:ilvl w:val="0"/>
          <w:numId w:val="29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70"/>
        </w:numPr>
      </w:pPr>
      <w:r>
        <w:t xml:space="preserve">Se connecter comme admin</w:t>
      </w:r>
    </w:p>
    <w:p>
      <w:pPr>
        <w:pStyle w:val="Compact"/>
        <w:numPr>
          <w:ilvl w:val="1"/>
          <w:numId w:val="2970"/>
        </w:numPr>
      </w:pPr>
      <w:r>
        <w:t xml:space="preserve">POST /api/admin/rgpd/99999999 {action:</w:t>
      </w:r>
      <w:r>
        <w:t xml:space="preserve">‘anonymiser’</w:t>
      </w:r>
      <w:r>
        <w:t xml:space="preserve">}</w:t>
      </w:r>
    </w:p>
    <w:p>
      <w:pPr>
        <w:pStyle w:val="Compact"/>
        <w:numPr>
          <w:ilvl w:val="0"/>
          <w:numId w:val="29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; error = « Utilisateur introuvable »</w:t>
      </w:r>
    </w:p>
    <w:p>
      <w:pPr>
        <w:pStyle w:val="Compact"/>
        <w:numPr>
          <w:ilvl w:val="0"/>
          <w:numId w:val="29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POST /api/admin/rgpd/:userId</w:t>
      </w:r>
    </w:p>
    <w:p>
      <w:pPr>
        <w:pStyle w:val="Compact"/>
        <w:numPr>
          <w:ilvl w:val="0"/>
          <w:numId w:val="29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31"/>
    <w:bookmarkStart w:id="1032" w:name="X9e7d75bee8140b55f9cd1080be2f343eb1f6595"/>
    <w:p>
      <w:pPr>
        <w:pStyle w:val="Heading3"/>
      </w:pPr>
      <w:r>
        <w:t xml:space="preserve">TC-ETHIQUE-026 — Action RGPD directe : 400 si action invalide (sur un user existant ≠ soi)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(action hors {anonymiser,supprimer}) ; table de décision</w:t>
            </w:r>
          </w:p>
        </w:tc>
      </w:tr>
    </w:tbl>
    <w:p>
      <w:pPr>
        <w:pStyle w:val="Compact"/>
        <w:numPr>
          <w:ilvl w:val="0"/>
          <w:numId w:val="29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user cible</w:t>
      </w:r>
      <w:r>
        <w:t xml:space="preserve"> </w:t>
      </w:r>
      <w:r>
        <w:t xml:space="preserve">@boussole.test</w:t>
      </w:r>
      <w:r>
        <w:t xml:space="preserve"> </w:t>
      </w:r>
      <w:r>
        <w:t xml:space="preserve">existant ≠ admin.</w:t>
      </w:r>
    </w:p>
    <w:p>
      <w:pPr>
        <w:pStyle w:val="Compact"/>
        <w:numPr>
          <w:ilvl w:val="0"/>
          <w:numId w:val="29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/api/admin/rgpd/{userIdTest} body {</w:t>
      </w:r>
      <w:r>
        <w:t xml:space="preserve">“action”</w:t>
      </w:r>
      <w:r>
        <w:t xml:space="preserve">:</w:t>
      </w:r>
      <w:r>
        <w:t xml:space="preserve">“effacer”</w:t>
      </w:r>
      <w:r>
        <w:t xml:space="preserve">}</w:t>
      </w:r>
    </w:p>
    <w:p>
      <w:pPr>
        <w:pStyle w:val="Compact"/>
        <w:numPr>
          <w:ilvl w:val="0"/>
          <w:numId w:val="29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72"/>
        </w:numPr>
      </w:pPr>
      <w:r>
        <w:t xml:space="preserve">Se connecter comme admin</w:t>
      </w:r>
    </w:p>
    <w:p>
      <w:pPr>
        <w:pStyle w:val="Compact"/>
        <w:numPr>
          <w:ilvl w:val="1"/>
          <w:numId w:val="2972"/>
        </w:numPr>
      </w:pPr>
      <w:r>
        <w:t xml:space="preserve">POST /api/admin/rgpd/{userIdTest} {action:</w:t>
      </w:r>
      <w:r>
        <w:t xml:space="preserve">‘effacer’</w:t>
      </w:r>
      <w:r>
        <w:t xml:space="preserve">}</w:t>
      </w:r>
    </w:p>
    <w:p>
      <w:pPr>
        <w:pStyle w:val="Compact"/>
        <w:numPr>
          <w:ilvl w:val="0"/>
          <w:numId w:val="29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; error = « Action invalide » ; aucune modification du compte (la branche else échoue après vérification d’existence)</w:t>
      </w:r>
    </w:p>
    <w:p>
      <w:pPr>
        <w:pStyle w:val="Compact"/>
        <w:numPr>
          <w:ilvl w:val="0"/>
          <w:numId w:val="29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POST /api/admin/rgpd/:userId</w:t>
      </w:r>
    </w:p>
    <w:p>
      <w:pPr>
        <w:pStyle w:val="Compact"/>
        <w:numPr>
          <w:ilvl w:val="0"/>
          <w:numId w:val="29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32"/>
    <w:bookmarkStart w:id="1033" w:name="X7e0903f1add223d615bad30e95dc518b22e0153"/>
    <w:p>
      <w:pPr>
        <w:pStyle w:val="Heading3"/>
      </w:pPr>
      <w:r>
        <w:t xml:space="preserve">TC-ETHIQUE-027 — Action RGPD directe : 401 non authentifié / 403 mauvais rôle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test du contrat</w:t>
            </w:r>
          </w:p>
        </w:tc>
      </w:tr>
    </w:tbl>
    <w:p>
      <w:pPr>
        <w:pStyle w:val="Compact"/>
        <w:numPr>
          <w:ilvl w:val="0"/>
          <w:numId w:val="29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session, puis session accompagné.</w:t>
      </w:r>
    </w:p>
    <w:p>
      <w:pPr>
        <w:pStyle w:val="Compact"/>
        <w:numPr>
          <w:ilvl w:val="0"/>
          <w:numId w:val="29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/api/admin/rgpd/2 {action:</w:t>
      </w:r>
      <w:r>
        <w:t xml:space="preserve">‘supprimer’</w:t>
      </w:r>
      <w:r>
        <w:t xml:space="preserve">}</w:t>
      </w:r>
    </w:p>
    <w:p>
      <w:pPr>
        <w:pStyle w:val="Compact"/>
        <w:numPr>
          <w:ilvl w:val="0"/>
          <w:numId w:val="29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74"/>
        </w:numPr>
      </w:pPr>
      <w:r>
        <w:t xml:space="preserve">POST sans cookie</w:t>
      </w:r>
    </w:p>
    <w:p>
      <w:pPr>
        <w:pStyle w:val="Compact"/>
        <w:numPr>
          <w:ilvl w:val="1"/>
          <w:numId w:val="2974"/>
        </w:numPr>
      </w:pPr>
      <w:r>
        <w:t xml:space="preserve">POST avec cookie accompagné (afrit_mohamed@yahoo.fr)</w:t>
      </w:r>
    </w:p>
    <w:p>
      <w:pPr>
        <w:pStyle w:val="Compact"/>
        <w:numPr>
          <w:ilvl w:val="0"/>
          <w:numId w:val="29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Sans cookie → 401 « Non authentifié » ; accompagné → 403 « Accès refusé » ; aucune suppression</w:t>
      </w:r>
    </w:p>
    <w:p>
      <w:pPr>
        <w:pStyle w:val="Compact"/>
        <w:numPr>
          <w:ilvl w:val="0"/>
          <w:numId w:val="29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+ requireRole(</w:t>
      </w:r>
      <w:r>
        <w:t xml:space="preserve">‘admin’</w:t>
      </w:r>
      <w:r>
        <w:t xml:space="preserve">) — POST /api/admin/rgpd/:userId</w:t>
      </w:r>
    </w:p>
    <w:p>
      <w:pPr>
        <w:pStyle w:val="Compact"/>
        <w:numPr>
          <w:ilvl w:val="0"/>
          <w:numId w:val="29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33"/>
    <w:bookmarkStart w:id="1034" w:name="Xfecf66dee61e0c29ea2d40d93bb757dc6dc82e9"/>
    <w:p>
      <w:pPr>
        <w:pStyle w:val="Heading3"/>
      </w:pPr>
      <w:r>
        <w:t xml:space="preserve">TC-ETHIQUE-028 — Politique de rétention (admin) renvoie months, auto et la liste des éligibles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</w:t>
            </w:r>
          </w:p>
        </w:tc>
      </w:tr>
    </w:tbl>
    <w:p>
      <w:pPr>
        <w:pStyle w:val="Compact"/>
        <w:numPr>
          <w:ilvl w:val="0"/>
          <w:numId w:val="29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authentifié. RETENTION_MONTHS par défaut 36, RETENTION_AUTO non</w:t>
      </w:r>
      <w:r>
        <w:t xml:space="preserve"> </w:t>
      </w:r>
      <w:r>
        <w:t xml:space="preserve">‘1’</w:t>
      </w:r>
      <w:r>
        <w:t xml:space="preserve">.</w:t>
      </w:r>
    </w:p>
    <w:p>
      <w:pPr>
        <w:pStyle w:val="Compact"/>
        <w:numPr>
          <w:ilvl w:val="0"/>
          <w:numId w:val="29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/api/admin/retention</w:t>
      </w:r>
    </w:p>
    <w:p>
      <w:pPr>
        <w:pStyle w:val="Compact"/>
        <w:numPr>
          <w:ilvl w:val="0"/>
          <w:numId w:val="29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76"/>
        </w:numPr>
      </w:pPr>
      <w:r>
        <w:t xml:space="preserve">Se connecter comme admin</w:t>
      </w:r>
    </w:p>
    <w:p>
      <w:pPr>
        <w:pStyle w:val="Compact"/>
        <w:numPr>
          <w:ilvl w:val="1"/>
          <w:numId w:val="2976"/>
        </w:numPr>
      </w:pPr>
      <w:r>
        <w:t xml:space="preserve">GET /api/admin/retention</w:t>
      </w:r>
    </w:p>
    <w:p>
      <w:pPr>
        <w:pStyle w:val="Compact"/>
        <w:numPr>
          <w:ilvl w:val="0"/>
          <w:numId w:val="29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months:number (36 par défaut), auto:false, eligibles:[{id,email,derniere_activite}…] } ; eligibles est un tableau (typage cohérent)</w:t>
      </w:r>
    </w:p>
    <w:p>
      <w:pPr>
        <w:pStyle w:val="Compact"/>
        <w:numPr>
          <w:ilvl w:val="0"/>
          <w:numId w:val="29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GET /api/admin/retention</w:t>
      </w:r>
    </w:p>
    <w:p>
      <w:pPr>
        <w:pStyle w:val="Compact"/>
        <w:numPr>
          <w:ilvl w:val="0"/>
          <w:numId w:val="29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34"/>
    <w:bookmarkStart w:id="1035" w:name="X1b94bcadbbca909bfaa7e2eb6414fcc04e0e7d5"/>
    <w:p>
      <w:pPr>
        <w:pStyle w:val="Heading3"/>
      </w:pPr>
      <w:r>
        <w:t xml:space="preserve">TC-ETHIQUE-029 — Rétention : 401 non authentifié / 403 mauvais rôle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29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session, puis accompagnateur.</w:t>
      </w:r>
    </w:p>
    <w:p>
      <w:pPr>
        <w:pStyle w:val="Compact"/>
        <w:numPr>
          <w:ilvl w:val="0"/>
          <w:numId w:val="29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/api/admin/retention</w:t>
      </w:r>
    </w:p>
    <w:p>
      <w:pPr>
        <w:pStyle w:val="Compact"/>
        <w:numPr>
          <w:ilvl w:val="0"/>
          <w:numId w:val="29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78"/>
        </w:numPr>
      </w:pPr>
      <w:r>
        <w:t xml:space="preserve">GET sans cookie</w:t>
      </w:r>
    </w:p>
    <w:p>
      <w:pPr>
        <w:pStyle w:val="Compact"/>
        <w:numPr>
          <w:ilvl w:val="1"/>
          <w:numId w:val="2978"/>
        </w:numPr>
      </w:pPr>
      <w:r>
        <w:t xml:space="preserve">GET avec cookie accompagnateur</w:t>
      </w:r>
    </w:p>
    <w:p>
      <w:pPr>
        <w:pStyle w:val="Compact"/>
        <w:numPr>
          <w:ilvl w:val="0"/>
          <w:numId w:val="29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Sans cookie → 401 « Non authentifié » ; accompagnateur → 403 « Accès refusé »</w:t>
      </w:r>
    </w:p>
    <w:p>
      <w:pPr>
        <w:pStyle w:val="Compact"/>
        <w:numPr>
          <w:ilvl w:val="0"/>
          <w:numId w:val="29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+ requireRole(</w:t>
      </w:r>
      <w:r>
        <w:t xml:space="preserve">‘admin’</w:t>
      </w:r>
      <w:r>
        <w:t xml:space="preserve">) — GET /api/admin/retention</w:t>
      </w:r>
    </w:p>
    <w:p>
      <w:pPr>
        <w:pStyle w:val="Compact"/>
        <w:numPr>
          <w:ilvl w:val="0"/>
          <w:numId w:val="29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35"/>
    <w:bookmarkStart w:id="1036" w:name="X1585b9b7bea059a6f6ac51a74882177c55af496"/>
    <w:p>
      <w:pPr>
        <w:pStyle w:val="Heading3"/>
      </w:pPr>
      <w:r>
        <w:t xml:space="preserve">TC-ETHIQUE-030 — Appliquer la rétention (admin) anonymise les comptes éligibles et renvoie le décompte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 (≥1 éligible)</w:t>
            </w:r>
          </w:p>
        </w:tc>
      </w:tr>
    </w:tbl>
    <w:p>
      <w:pPr>
        <w:pStyle w:val="Compact"/>
        <w:numPr>
          <w:ilvl w:val="0"/>
          <w:numId w:val="29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au moins un compte</w:t>
      </w:r>
      <w:r>
        <w:t xml:space="preserve"> </w:t>
      </w:r>
      <w:r>
        <w:t xml:space="preserve">@boussole.test</w:t>
      </w:r>
      <w:r>
        <w:t xml:space="preserve"> </w:t>
      </w:r>
      <w:r>
        <w:t xml:space="preserve">éligible (accompagné, tous parcours clôturés, dernière activité &gt; 36 mois). Action destructive → comptes</w:t>
      </w:r>
      <w:r>
        <w:t xml:space="preserve"> </w:t>
      </w:r>
      <w:r>
        <w:t xml:space="preserve">@boussole.test</w:t>
      </w:r>
      <w:r>
        <w:t xml:space="preserve">.</w:t>
      </w:r>
    </w:p>
    <w:p>
      <w:pPr>
        <w:pStyle w:val="Compact"/>
        <w:numPr>
          <w:ilvl w:val="0"/>
          <w:numId w:val="29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/api/admin/retention/appliquer</w:t>
      </w:r>
    </w:p>
    <w:p>
      <w:pPr>
        <w:pStyle w:val="Compact"/>
        <w:numPr>
          <w:ilvl w:val="0"/>
          <w:numId w:val="29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80"/>
        </w:numPr>
      </w:pPr>
      <w:r>
        <w:t xml:space="preserve">Préparer un compte</w:t>
      </w:r>
      <w:r>
        <w:t xml:space="preserve"> </w:t>
      </w:r>
      <w:r>
        <w:t xml:space="preserve">@boussole.test</w:t>
      </w:r>
      <w:r>
        <w:t xml:space="preserve"> </w:t>
      </w:r>
      <w:r>
        <w:t xml:space="preserve">éligible (parcours clôturé + dernière activité ancienne)</w:t>
      </w:r>
    </w:p>
    <w:p>
      <w:pPr>
        <w:pStyle w:val="Compact"/>
        <w:numPr>
          <w:ilvl w:val="1"/>
          <w:numId w:val="2980"/>
        </w:numPr>
      </w:pPr>
      <w:r>
        <w:t xml:space="preserve">Se connecter comme admin</w:t>
      </w:r>
    </w:p>
    <w:p>
      <w:pPr>
        <w:pStyle w:val="Compact"/>
        <w:numPr>
          <w:ilvl w:val="1"/>
          <w:numId w:val="2980"/>
        </w:numPr>
      </w:pPr>
      <w:r>
        <w:t xml:space="preserve">GET /api/admin/retention pour noter le nombre d’éligibles N</w:t>
      </w:r>
    </w:p>
    <w:p>
      <w:pPr>
        <w:pStyle w:val="Compact"/>
        <w:numPr>
          <w:ilvl w:val="1"/>
          <w:numId w:val="2980"/>
        </w:numPr>
      </w:pPr>
      <w:r>
        <w:t xml:space="preserve">POST /api/admin/retention/appliquer</w:t>
      </w:r>
    </w:p>
    <w:p>
      <w:pPr>
        <w:pStyle w:val="Compact"/>
        <w:numPr>
          <w:ilvl w:val="1"/>
          <w:numId w:val="2980"/>
        </w:numPr>
      </w:pPr>
      <w:r>
        <w:t xml:space="preserve">GET /api/admin/retention de nouveau</w:t>
      </w:r>
    </w:p>
    <w:p>
      <w:pPr>
        <w:pStyle w:val="Compact"/>
        <w:numPr>
          <w:ilvl w:val="0"/>
          <w:numId w:val="29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ok:true, anonymises:N } cohérent avec la liste précédente ; après application les comptes traités sont anonymise=1 et ne figurent plus dans eligibles (anonymise=0 requis)</w:t>
      </w:r>
    </w:p>
    <w:p>
      <w:pPr>
        <w:pStyle w:val="Compact"/>
        <w:numPr>
          <w:ilvl w:val="0"/>
          <w:numId w:val="29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POST /api/admin/retention/appliquer (retentionEligibles + anonymizeUser)</w:t>
      </w:r>
    </w:p>
    <w:p>
      <w:pPr>
        <w:pStyle w:val="Compact"/>
        <w:numPr>
          <w:ilvl w:val="0"/>
          <w:numId w:val="29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36"/>
    <w:bookmarkStart w:id="1037" w:name="X099aa78b6bd67b5f554bcb13c595681feb61ed8"/>
    <w:p>
      <w:pPr>
        <w:pStyle w:val="Heading3"/>
      </w:pPr>
      <w:r>
        <w:t xml:space="preserve">TC-ETHIQUE-031 — Appliquer la rétention quand aucun compte n’est éligible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(ensemble vide) ; test du contrat</w:t>
            </w:r>
          </w:p>
        </w:tc>
      </w:tr>
    </w:tbl>
    <w:p>
      <w:pPr>
        <w:pStyle w:val="Compact"/>
        <w:numPr>
          <w:ilvl w:val="0"/>
          <w:numId w:val="29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; aucun compte éligible (base de démo récente).</w:t>
      </w:r>
    </w:p>
    <w:p>
      <w:pPr>
        <w:pStyle w:val="Compact"/>
        <w:numPr>
          <w:ilvl w:val="0"/>
          <w:numId w:val="29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/api/admin/retention/appliquer</w:t>
      </w:r>
    </w:p>
    <w:p>
      <w:pPr>
        <w:pStyle w:val="Compact"/>
        <w:numPr>
          <w:ilvl w:val="0"/>
          <w:numId w:val="29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82"/>
        </w:numPr>
      </w:pPr>
      <w:r>
        <w:t xml:space="preserve">Se connecter comme admin</w:t>
      </w:r>
    </w:p>
    <w:p>
      <w:pPr>
        <w:pStyle w:val="Compact"/>
        <w:numPr>
          <w:ilvl w:val="1"/>
          <w:numId w:val="2982"/>
        </w:numPr>
      </w:pPr>
      <w:r>
        <w:t xml:space="preserve">S’assurer que GET /api/admin/retention renvoie eligibles=[]</w:t>
      </w:r>
    </w:p>
    <w:p>
      <w:pPr>
        <w:pStyle w:val="Compact"/>
        <w:numPr>
          <w:ilvl w:val="1"/>
          <w:numId w:val="2982"/>
        </w:numPr>
      </w:pPr>
      <w:r>
        <w:t xml:space="preserve">POST /api/admin/retention/appliquer</w:t>
      </w:r>
    </w:p>
    <w:p>
      <w:pPr>
        <w:pStyle w:val="Compact"/>
        <w:numPr>
          <w:ilvl w:val="0"/>
          <w:numId w:val="29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ok:true, anonymises:0 } ; aucun compte modifié</w:t>
      </w:r>
    </w:p>
    <w:p>
      <w:pPr>
        <w:pStyle w:val="Compact"/>
        <w:numPr>
          <w:ilvl w:val="0"/>
          <w:numId w:val="29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POST /api/admin/retention/appliquer</w:t>
      </w:r>
    </w:p>
    <w:p>
      <w:pPr>
        <w:pStyle w:val="Compact"/>
        <w:numPr>
          <w:ilvl w:val="0"/>
          <w:numId w:val="29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37"/>
    <w:bookmarkStart w:id="1038" w:name="Xc688c26d12db7b7e4422dd3edc276a1187e9010"/>
    <w:p>
      <w:pPr>
        <w:pStyle w:val="Heading3"/>
      </w:pPr>
      <w:r>
        <w:t xml:space="preserve">TC-ETHIQUE-032 — Appliquer la rétention : 401 non authentifié / 403 mauvais rôle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test du contrat</w:t>
            </w:r>
          </w:p>
        </w:tc>
      </w:tr>
    </w:tbl>
    <w:p>
      <w:pPr>
        <w:pStyle w:val="Compact"/>
        <w:numPr>
          <w:ilvl w:val="0"/>
          <w:numId w:val="29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Sans session, puis accompagné.</w:t>
      </w:r>
    </w:p>
    <w:p>
      <w:pPr>
        <w:pStyle w:val="Compact"/>
        <w:numPr>
          <w:ilvl w:val="0"/>
          <w:numId w:val="29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/api/admin/retention/appliquer</w:t>
      </w:r>
    </w:p>
    <w:p>
      <w:pPr>
        <w:pStyle w:val="Compact"/>
        <w:numPr>
          <w:ilvl w:val="0"/>
          <w:numId w:val="29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84"/>
        </w:numPr>
      </w:pPr>
      <w:r>
        <w:t xml:space="preserve">POST sans cookie</w:t>
      </w:r>
    </w:p>
    <w:p>
      <w:pPr>
        <w:pStyle w:val="Compact"/>
        <w:numPr>
          <w:ilvl w:val="1"/>
          <w:numId w:val="2984"/>
        </w:numPr>
      </w:pPr>
      <w:r>
        <w:t xml:space="preserve">POST avec cookie accompagné</w:t>
      </w:r>
    </w:p>
    <w:p>
      <w:pPr>
        <w:pStyle w:val="Compact"/>
        <w:numPr>
          <w:ilvl w:val="0"/>
          <w:numId w:val="29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Sans cookie → 401 « Non authentifié » ; accompagné → 403 « Accès refusé » ; aucune anonymisation déclenchée</w:t>
      </w:r>
    </w:p>
    <w:p>
      <w:pPr>
        <w:pStyle w:val="Compact"/>
        <w:numPr>
          <w:ilvl w:val="0"/>
          <w:numId w:val="29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+ requireRole(</w:t>
      </w:r>
      <w:r>
        <w:t xml:space="preserve">‘admin’</w:t>
      </w:r>
      <w:r>
        <w:t xml:space="preserve">) — POST /api/admin/retention/appliquer</w:t>
      </w:r>
    </w:p>
    <w:p>
      <w:pPr>
        <w:pStyle w:val="Compact"/>
        <w:numPr>
          <w:ilvl w:val="0"/>
          <w:numId w:val="29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api/ethique.test.ts</w:t>
      </w:r>
    </w:p>
    <w:bookmarkEnd w:id="1038"/>
    <w:bookmarkStart w:id="1039" w:name="Xa3c794bd9a347d2dea3554abe1bd133f88c324e"/>
    <w:p>
      <w:pPr>
        <w:pStyle w:val="Heading3"/>
      </w:pPr>
      <w:r>
        <w:t xml:space="preserve">TC-ETHIQUE-033 — Unitaire — retentionEligibles() : sélectionne un accompagné dont TOUS les parcours sont clôturés et inactif &gt; seuil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unitaire ; partition d’équivalence (classe éligible)</w:t>
            </w:r>
          </w:p>
        </w:tc>
      </w:tr>
    </w:tbl>
    <w:p>
      <w:pPr>
        <w:pStyle w:val="Compact"/>
        <w:numPr>
          <w:ilvl w:val="0"/>
          <w:numId w:val="29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Base de test ; un accompagné A avec ≥1 dossier, tous statut=</w:t>
      </w:r>
      <w:r>
        <w:t xml:space="preserve">‘cloture’</w:t>
      </w:r>
      <w:r>
        <w:t xml:space="preserve">, anonymise=0, dernière activité (max session.date / max dossier.cree_le) antérieure à now-36 mois.</w:t>
      </w:r>
    </w:p>
    <w:p>
      <w:pPr>
        <w:pStyle w:val="Compact"/>
        <w:numPr>
          <w:ilvl w:val="0"/>
          <w:numId w:val="29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Appel retentionEligibles(36)</w:t>
      </w:r>
    </w:p>
    <w:p>
      <w:pPr>
        <w:pStyle w:val="Compact"/>
        <w:numPr>
          <w:ilvl w:val="0"/>
          <w:numId w:val="29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86"/>
        </w:numPr>
      </w:pPr>
      <w:r>
        <w:t xml:space="preserve">Insérer A et ses dossiers clôturés anciens</w:t>
      </w:r>
    </w:p>
    <w:p>
      <w:pPr>
        <w:pStyle w:val="Compact"/>
        <w:numPr>
          <w:ilvl w:val="1"/>
          <w:numId w:val="2986"/>
        </w:numPr>
      </w:pPr>
      <w:r>
        <w:t xml:space="preserve">Appeler retentionEligibles(36)</w:t>
      </w:r>
    </w:p>
    <w:p>
      <w:pPr>
        <w:pStyle w:val="Compact"/>
        <w:numPr>
          <w:ilvl w:val="0"/>
          <w:numId w:val="29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résultat contient A avec id, email et derniere_activite non NULL (&lt; now-36 mois)</w:t>
      </w:r>
    </w:p>
    <w:p>
      <w:pPr>
        <w:pStyle w:val="Compact"/>
        <w:numPr>
          <w:ilvl w:val="0"/>
          <w:numId w:val="29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retentionEligibles() — app/api/src/ethique.ts</w:t>
      </w:r>
    </w:p>
    <w:p>
      <w:pPr>
        <w:pStyle w:val="Compact"/>
        <w:numPr>
          <w:ilvl w:val="0"/>
          <w:numId w:val="29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039"/>
    <w:bookmarkStart w:id="1040" w:name="X9a4e5d84aeff42c31d1b575020670ca78ef1dc3"/>
    <w:p>
      <w:pPr>
        <w:pStyle w:val="Heading3"/>
      </w:pPr>
      <w:r>
        <w:t xml:space="preserve">TC-ETHIQUE-034 — Unitaire — retentionEligibles() : EXCLUT un accompagné ayant au moins un parcours non clôturé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(tous clôturés=non → exclu) ; test unitaire</w:t>
            </w:r>
          </w:p>
        </w:tc>
      </w:tr>
    </w:tbl>
    <w:p>
      <w:pPr>
        <w:pStyle w:val="Compact"/>
        <w:numPr>
          <w:ilvl w:val="0"/>
          <w:numId w:val="29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B avec un dossier clôturé ancien ET un dossier statut !=</w:t>
      </w:r>
      <w:r>
        <w:t xml:space="preserve"> </w:t>
      </w:r>
      <w:r>
        <w:t xml:space="preserve">‘cloture’</w:t>
      </w:r>
      <w:r>
        <w:t xml:space="preserve">.</w:t>
      </w:r>
    </w:p>
    <w:p>
      <w:pPr>
        <w:pStyle w:val="Compact"/>
        <w:numPr>
          <w:ilvl w:val="0"/>
          <w:numId w:val="29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Appel retentionEligibles(36)</w:t>
      </w:r>
    </w:p>
    <w:p>
      <w:pPr>
        <w:pStyle w:val="Compact"/>
        <w:numPr>
          <w:ilvl w:val="0"/>
          <w:numId w:val="29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88"/>
        </w:numPr>
      </w:pPr>
      <w:r>
        <w:t xml:space="preserve">Insérer B avec un dossier non clôturé</w:t>
      </w:r>
    </w:p>
    <w:p>
      <w:pPr>
        <w:pStyle w:val="Compact"/>
        <w:numPr>
          <w:ilvl w:val="1"/>
          <w:numId w:val="2988"/>
        </w:numPr>
      </w:pPr>
      <w:r>
        <w:t xml:space="preserve">Appeler retentionEligibles(36)</w:t>
      </w:r>
    </w:p>
    <w:p>
      <w:pPr>
        <w:pStyle w:val="Compact"/>
        <w:numPr>
          <w:ilvl w:val="0"/>
          <w:numId w:val="29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B est absent du résultat (clause NOT EXISTS dossier non cloturé)</w:t>
      </w:r>
    </w:p>
    <w:p>
      <w:pPr>
        <w:pStyle w:val="Compact"/>
        <w:numPr>
          <w:ilvl w:val="0"/>
          <w:numId w:val="29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retentionEligibles() — app/api/src/ethique.ts</w:t>
      </w:r>
    </w:p>
    <w:p>
      <w:pPr>
        <w:pStyle w:val="Compact"/>
        <w:numPr>
          <w:ilvl w:val="0"/>
          <w:numId w:val="29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040"/>
    <w:bookmarkStart w:id="1041" w:name="X39bfd76c1fcdc1e750422f72652baf3f54262a0"/>
    <w:p>
      <w:pPr>
        <w:pStyle w:val="Heading3"/>
      </w:pPr>
      <w:r>
        <w:t xml:space="preserve">TC-ETHIQUE-035 — Unitaire — retentionEligibles() : EXCLUT un accompagné encore actif (dernière activité &lt; seuil)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(autour du seuil de rétention) ; test unitaire</w:t>
            </w:r>
          </w:p>
        </w:tc>
      </w:tr>
    </w:tbl>
    <w:p>
      <w:pPr>
        <w:pStyle w:val="Compact"/>
        <w:numPr>
          <w:ilvl w:val="0"/>
          <w:numId w:val="29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C, tous parcours clôturés, mais une session récente (&lt; 36 mois).</w:t>
      </w:r>
    </w:p>
    <w:p>
      <w:pPr>
        <w:pStyle w:val="Compact"/>
        <w:numPr>
          <w:ilvl w:val="0"/>
          <w:numId w:val="29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Appel retentionEligibles(36)</w:t>
      </w:r>
    </w:p>
    <w:p>
      <w:pPr>
        <w:pStyle w:val="Compact"/>
        <w:numPr>
          <w:ilvl w:val="0"/>
          <w:numId w:val="29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90"/>
        </w:numPr>
      </w:pPr>
      <w:r>
        <w:t xml:space="preserve">Insérer C avec une session datée d’il y a 1 mois</w:t>
      </w:r>
    </w:p>
    <w:p>
      <w:pPr>
        <w:pStyle w:val="Compact"/>
        <w:numPr>
          <w:ilvl w:val="1"/>
          <w:numId w:val="2990"/>
        </w:numPr>
      </w:pPr>
      <w:r>
        <w:t xml:space="preserve">Appeler retentionEligibles(36)</w:t>
      </w:r>
    </w:p>
    <w:p>
      <w:pPr>
        <w:pStyle w:val="Compact"/>
        <w:numPr>
          <w:ilvl w:val="0"/>
          <w:numId w:val="29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 est absent (derniere_activite &gt;= now-36 mois)</w:t>
      </w:r>
    </w:p>
    <w:p>
      <w:pPr>
        <w:pStyle w:val="Compact"/>
        <w:numPr>
          <w:ilvl w:val="0"/>
          <w:numId w:val="29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retentionEligibles() — app/api/src/ethique.ts</w:t>
      </w:r>
    </w:p>
    <w:p>
      <w:pPr>
        <w:pStyle w:val="Compact"/>
        <w:numPr>
          <w:ilvl w:val="0"/>
          <w:numId w:val="29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041"/>
    <w:bookmarkStart w:id="1042" w:name="X1d0570383a8a4dc10eba1ce1d83cc16d33de241"/>
    <w:p>
      <w:pPr>
        <w:pStyle w:val="Heading3"/>
      </w:pPr>
      <w:r>
        <w:t xml:space="preserve">TC-ETHIQUE-036 — Unitaire — retentionEligibles() : EXCLUT les comptes déjà anonymisés et les non-accompagnés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(classes exclues : anonymisé, rôle non accompagné) ; test unitaire</w:t>
            </w:r>
          </w:p>
        </w:tc>
      </w:tr>
    </w:tbl>
    <w:p>
      <w:pPr>
        <w:pStyle w:val="Compact"/>
        <w:numPr>
          <w:ilvl w:val="0"/>
          <w:numId w:val="29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 accompagné anonymise=1 (parcours clôturés anciens) ; compte E accompagnateur avec parcours clôturés anciens.</w:t>
      </w:r>
    </w:p>
    <w:p>
      <w:pPr>
        <w:pStyle w:val="Compact"/>
        <w:numPr>
          <w:ilvl w:val="0"/>
          <w:numId w:val="29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Appel retentionEligibles(36)</w:t>
      </w:r>
    </w:p>
    <w:p>
      <w:pPr>
        <w:pStyle w:val="Compact"/>
        <w:numPr>
          <w:ilvl w:val="0"/>
          <w:numId w:val="29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92"/>
        </w:numPr>
      </w:pPr>
      <w:r>
        <w:t xml:space="preserve">Insérer D (anonymise=1) et E (role accompagnateur)</w:t>
      </w:r>
    </w:p>
    <w:p>
      <w:pPr>
        <w:pStyle w:val="Compact"/>
        <w:numPr>
          <w:ilvl w:val="1"/>
          <w:numId w:val="2992"/>
        </w:numPr>
      </w:pPr>
      <w:r>
        <w:t xml:space="preserve">Appeler retentionEligibles(36)</w:t>
      </w:r>
    </w:p>
    <w:p>
      <w:pPr>
        <w:pStyle w:val="Compact"/>
        <w:numPr>
          <w:ilvl w:val="0"/>
          <w:numId w:val="29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Ni D (anonymise=0 requis) ni E (role=</w:t>
      </w:r>
      <w:r>
        <w:t xml:space="preserve">‘accompagne’</w:t>
      </w:r>
      <w:r>
        <w:t xml:space="preserve"> </w:t>
      </w:r>
      <w:r>
        <w:t xml:space="preserve">requis) ne figurent dans le résultat</w:t>
      </w:r>
    </w:p>
    <w:p>
      <w:pPr>
        <w:pStyle w:val="Compact"/>
        <w:numPr>
          <w:ilvl w:val="0"/>
          <w:numId w:val="29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retentionEligibles() — app/api/src/ethique.ts</w:t>
      </w:r>
    </w:p>
    <w:p>
      <w:pPr>
        <w:pStyle w:val="Compact"/>
        <w:numPr>
          <w:ilvl w:val="0"/>
          <w:numId w:val="29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042"/>
    <w:bookmarkStart w:id="1043" w:name="X0abe05c52bbc9a6f2b844a334aca96266f0b46c"/>
    <w:p>
      <w:pPr>
        <w:pStyle w:val="Heading3"/>
      </w:pPr>
      <w:r>
        <w:t xml:space="preserve">TC-ETHIQUE-037 — Unitaire — retentionEligibles() : EXCLUT un accompagné SANS aucun dossier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(ensemble de dossiers vide) ; test unitaire</w:t>
            </w:r>
          </w:p>
        </w:tc>
      </w:tr>
    </w:tbl>
    <w:p>
      <w:pPr>
        <w:pStyle w:val="Compact"/>
        <w:numPr>
          <w:ilvl w:val="0"/>
          <w:numId w:val="29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F sans aucun dossier.</w:t>
      </w:r>
    </w:p>
    <w:p>
      <w:pPr>
        <w:pStyle w:val="Compact"/>
        <w:numPr>
          <w:ilvl w:val="0"/>
          <w:numId w:val="29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Appel retentionEligibles(36)</w:t>
      </w:r>
    </w:p>
    <w:p>
      <w:pPr>
        <w:pStyle w:val="Compact"/>
        <w:numPr>
          <w:ilvl w:val="0"/>
          <w:numId w:val="29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94"/>
        </w:numPr>
      </w:pPr>
      <w:r>
        <w:t xml:space="preserve">Insérer F sans dossier</w:t>
      </w:r>
    </w:p>
    <w:p>
      <w:pPr>
        <w:pStyle w:val="Compact"/>
        <w:numPr>
          <w:ilvl w:val="1"/>
          <w:numId w:val="2994"/>
        </w:numPr>
      </w:pPr>
      <w:r>
        <w:t xml:space="preserve">Appeler retentionEligibles(36)</w:t>
      </w:r>
    </w:p>
    <w:p>
      <w:pPr>
        <w:pStyle w:val="Compact"/>
        <w:numPr>
          <w:ilvl w:val="0"/>
          <w:numId w:val="29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F absent (clause EXISTS dossier) ; derniere_activite serait NULL de toute façon (filtre IS NOT NULL)</w:t>
      </w:r>
    </w:p>
    <w:p>
      <w:pPr>
        <w:pStyle w:val="Compact"/>
        <w:numPr>
          <w:ilvl w:val="0"/>
          <w:numId w:val="29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retentionEligibles() — app/api/src/ethique.ts</w:t>
      </w:r>
    </w:p>
    <w:p>
      <w:pPr>
        <w:pStyle w:val="Compact"/>
        <w:numPr>
          <w:ilvl w:val="0"/>
          <w:numId w:val="29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043"/>
    <w:bookmarkStart w:id="1044" w:name="Xe6a3b7f6590bc29c15c74fe3fa906c15e6a62aa"/>
    <w:p>
      <w:pPr>
        <w:pStyle w:val="Heading3"/>
      </w:pPr>
      <w:r>
        <w:t xml:space="preserve">TC-ETHIQUE-038 — Unitaire — retentionEligibles(months) : le paramètre months déplace le seuil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(frontière du seuil) ; partition d’équivalence</w:t>
            </w:r>
          </w:p>
        </w:tc>
      </w:tr>
    </w:tbl>
    <w:p>
      <w:pPr>
        <w:pStyle w:val="Compact"/>
        <w:numPr>
          <w:ilvl w:val="0"/>
          <w:numId w:val="299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G, tous parcours clôturés, dernière activité il y a ~10 mois.</w:t>
      </w:r>
    </w:p>
    <w:p>
      <w:pPr>
        <w:pStyle w:val="Compact"/>
        <w:numPr>
          <w:ilvl w:val="0"/>
          <w:numId w:val="299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retentionEligibles(36) puis retentionEligibles(6)</w:t>
      </w:r>
    </w:p>
    <w:p>
      <w:pPr>
        <w:pStyle w:val="Compact"/>
        <w:numPr>
          <w:ilvl w:val="0"/>
          <w:numId w:val="299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96"/>
        </w:numPr>
      </w:pPr>
      <w:r>
        <w:t xml:space="preserve">Insérer G inactif depuis ~10 mois</w:t>
      </w:r>
    </w:p>
    <w:p>
      <w:pPr>
        <w:pStyle w:val="Compact"/>
        <w:numPr>
          <w:ilvl w:val="1"/>
          <w:numId w:val="2996"/>
        </w:numPr>
      </w:pPr>
      <w:r>
        <w:t xml:space="preserve">Appeler retentionEligibles(36)</w:t>
      </w:r>
    </w:p>
    <w:p>
      <w:pPr>
        <w:pStyle w:val="Compact"/>
        <w:numPr>
          <w:ilvl w:val="1"/>
          <w:numId w:val="2996"/>
        </w:numPr>
      </w:pPr>
      <w:r>
        <w:t xml:space="preserve">Appeler retentionEligibles(6)</w:t>
      </w:r>
    </w:p>
    <w:p>
      <w:pPr>
        <w:pStyle w:val="Compact"/>
        <w:numPr>
          <w:ilvl w:val="0"/>
          <w:numId w:val="299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 absent pour months=36 ; G présent pour months=6 (seuil now-6 mois franchi)</w:t>
      </w:r>
    </w:p>
    <w:p>
      <w:pPr>
        <w:pStyle w:val="Compact"/>
        <w:numPr>
          <w:ilvl w:val="0"/>
          <w:numId w:val="299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retentionEligibles() — app/api/src/ethique.ts</w:t>
      </w:r>
    </w:p>
    <w:p>
      <w:pPr>
        <w:pStyle w:val="Compact"/>
        <w:numPr>
          <w:ilvl w:val="0"/>
          <w:numId w:val="299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044"/>
    <w:bookmarkStart w:id="1045" w:name="X9712cd84b175ace6988ecc14e1503e307b296e0"/>
    <w:p>
      <w:pPr>
        <w:pStyle w:val="Heading3"/>
      </w:pPr>
      <w:r>
        <w:t xml:space="preserve">TC-ETHIQUE-039 — Unitaire — anonymizeUser() : efface l’identité et les contenus libres, conserve les parcours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unitaire ; test du contrat (effet attendu d’anonymisation)</w:t>
            </w:r>
          </w:p>
        </w:tc>
      </w:tr>
    </w:tbl>
    <w:p>
      <w:pPr>
        <w:pStyle w:val="Compact"/>
        <w:numPr>
          <w:ilvl w:val="0"/>
          <w:numId w:val="299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User H accompagné avec email/nom/prenom/password_hash, push_subscriptions, tokens, journal_entrees, meteo_humeur(mot), emotions_roue(note) et des dossiers.</w:t>
      </w:r>
    </w:p>
    <w:p>
      <w:pPr>
        <w:pStyle w:val="Compact"/>
        <w:numPr>
          <w:ilvl w:val="0"/>
          <w:numId w:val="299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Appel anonymizeUser(H.id)</w:t>
      </w:r>
    </w:p>
    <w:p>
      <w:pPr>
        <w:pStyle w:val="Compact"/>
        <w:numPr>
          <w:ilvl w:val="0"/>
          <w:numId w:val="299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2998"/>
        </w:numPr>
      </w:pPr>
      <w:r>
        <w:t xml:space="preserve">Préparer H et ses données associées</w:t>
      </w:r>
    </w:p>
    <w:p>
      <w:pPr>
        <w:pStyle w:val="Compact"/>
        <w:numPr>
          <w:ilvl w:val="1"/>
          <w:numId w:val="2998"/>
        </w:numPr>
      </w:pPr>
      <w:r>
        <w:t xml:space="preserve">Appeler anonymizeUser(H.id)</w:t>
      </w:r>
    </w:p>
    <w:p>
      <w:pPr>
        <w:pStyle w:val="Compact"/>
        <w:numPr>
          <w:ilvl w:val="1"/>
          <w:numId w:val="2998"/>
        </w:numPr>
      </w:pPr>
      <w:r>
        <w:t xml:space="preserve">Inspecter la base</w:t>
      </w:r>
    </w:p>
    <w:p>
      <w:pPr>
        <w:pStyle w:val="Compact"/>
        <w:numPr>
          <w:ilvl w:val="0"/>
          <w:numId w:val="299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users : email=anonyme-{id}</w:t>
      </w:r>
      <w:r>
        <w:t xml:space="preserve">@boussole.local</w:t>
      </w:r>
      <w:r>
        <w:t xml:space="preserve">, nom/prenom/password_hash NULL, actif=0, anonymise=1 ; push_subscriptions/tokens/journal_entrees supprimés ; meteo_humeur.mot NULL et emotions_roue.note NULL ; dossiers conservés</w:t>
      </w:r>
    </w:p>
    <w:p>
      <w:pPr>
        <w:pStyle w:val="Compact"/>
        <w:numPr>
          <w:ilvl w:val="0"/>
          <w:numId w:val="299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anonymizeUser() — app/api/src/ethique.ts</w:t>
      </w:r>
    </w:p>
    <w:p>
      <w:pPr>
        <w:pStyle w:val="Compact"/>
        <w:numPr>
          <w:ilvl w:val="0"/>
          <w:numId w:val="299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045"/>
    <w:bookmarkStart w:id="1046" w:name="Xb6124c536da28da7ec005ec8b584e92dda57e39"/>
    <w:p>
      <w:pPr>
        <w:pStyle w:val="Heading3"/>
      </w:pPr>
      <w:r>
        <w:t xml:space="preserve">TC-ETHIQUE-040 — Unitaire — anonymizeUser() : ne fait rien (sans erreur) sur un id inexistant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(id inexistant) ; test unitaire (robustesse)</w:t>
            </w:r>
          </w:p>
        </w:tc>
      </w:tr>
    </w:tbl>
    <w:p>
      <w:pPr>
        <w:pStyle w:val="Compact"/>
        <w:numPr>
          <w:ilvl w:val="0"/>
          <w:numId w:val="299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user avec l’id 99999999.</w:t>
      </w:r>
    </w:p>
    <w:p>
      <w:pPr>
        <w:pStyle w:val="Compact"/>
        <w:numPr>
          <w:ilvl w:val="0"/>
          <w:numId w:val="299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Appel anonymizeUser(99999999)</w:t>
      </w:r>
    </w:p>
    <w:p>
      <w:pPr>
        <w:pStyle w:val="Compact"/>
        <w:numPr>
          <w:ilvl w:val="0"/>
          <w:numId w:val="299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00"/>
        </w:numPr>
      </w:pPr>
      <w:r>
        <w:t xml:space="preserve">Appeler anonymizeUser(99999999)</w:t>
      </w:r>
    </w:p>
    <w:p>
      <w:pPr>
        <w:pStyle w:val="Compact"/>
        <w:numPr>
          <w:ilvl w:val="0"/>
          <w:numId w:val="299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Aucune exception ; aucune modification (return anticipé si user introuvable)</w:t>
      </w:r>
    </w:p>
    <w:p>
      <w:pPr>
        <w:pStyle w:val="Compact"/>
        <w:numPr>
          <w:ilvl w:val="0"/>
          <w:numId w:val="299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anonymizeUser() — app/api/src/ethique.ts</w:t>
      </w:r>
    </w:p>
    <w:p>
      <w:pPr>
        <w:pStyle w:val="Compact"/>
        <w:numPr>
          <w:ilvl w:val="0"/>
          <w:numId w:val="299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046"/>
    <w:bookmarkStart w:id="1047" w:name="X4753c0d8aaa664642b6cdddfea09127da16c769"/>
    <w:p>
      <w:pPr>
        <w:pStyle w:val="Heading3"/>
      </w:pPr>
      <w:r>
        <w:t xml:space="preserve">TC-ETHIQUE-041 — Unitaire — processEffacement(</w:t>
      </w:r>
      <w:r>
        <w:t xml:space="preserve">‘anonymiser’</w:t>
      </w:r>
      <w:r>
        <w:t xml:space="preserve">) : marque la demande traitee avec action et traite_le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(action=anonymiser → update statut) ; test unitaire</w:t>
            </w:r>
          </w:p>
        </w:tc>
      </w:tr>
    </w:tbl>
    <w:p>
      <w:pPr>
        <w:pStyle w:val="Compact"/>
        <w:numPr>
          <w:ilvl w:val="0"/>
          <w:numId w:val="300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Demande d’effacement en_attente liée à un accompagné de test.</w:t>
      </w:r>
    </w:p>
    <w:p>
      <w:pPr>
        <w:pStyle w:val="Compact"/>
        <w:numPr>
          <w:ilvl w:val="0"/>
          <w:numId w:val="300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Appel processEffacement(idDemande,</w:t>
      </w:r>
      <w:r>
        <w:t xml:space="preserve"> </w:t>
      </w:r>
      <w:r>
        <w:t xml:space="preserve">‘anonymiser’</w:t>
      </w:r>
      <w:r>
        <w:t xml:space="preserve">)</w:t>
      </w:r>
    </w:p>
    <w:p>
      <w:pPr>
        <w:pStyle w:val="Compact"/>
        <w:numPr>
          <w:ilvl w:val="0"/>
          <w:numId w:val="300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02"/>
        </w:numPr>
      </w:pPr>
      <w:r>
        <w:t xml:space="preserve">Préparer une demande en_attente</w:t>
      </w:r>
    </w:p>
    <w:p>
      <w:pPr>
        <w:pStyle w:val="Compact"/>
        <w:numPr>
          <w:ilvl w:val="1"/>
          <w:numId w:val="3002"/>
        </w:numPr>
      </w:pPr>
      <w:r>
        <w:t xml:space="preserve">Appeler processEffacement(idDemande,</w:t>
      </w:r>
      <w:r>
        <w:t xml:space="preserve">‘anonymiser’</w:t>
      </w:r>
      <w:r>
        <w:t xml:space="preserve">)</w:t>
      </w:r>
    </w:p>
    <w:p>
      <w:pPr>
        <w:pStyle w:val="Compact"/>
        <w:numPr>
          <w:ilvl w:val="1"/>
          <w:numId w:val="3002"/>
        </w:numPr>
      </w:pPr>
      <w:r>
        <w:t xml:space="preserve">Inspecter demandes_effacement</w:t>
      </w:r>
    </w:p>
    <w:p>
      <w:pPr>
        <w:pStyle w:val="Compact"/>
        <w:numPr>
          <w:ilvl w:val="0"/>
          <w:numId w:val="300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Retourne true ; le compte est anonymisé ; demandes_effacement.statut=</w:t>
      </w:r>
      <w:r>
        <w:t xml:space="preserve">‘traitee’</w:t>
      </w:r>
      <w:r>
        <w:t xml:space="preserve">, action=</w:t>
      </w:r>
      <w:r>
        <w:t xml:space="preserve">‘anonymiser’</w:t>
      </w:r>
      <w:r>
        <w:t xml:space="preserve">, traite_le renseigné</w:t>
      </w:r>
    </w:p>
    <w:p>
      <w:pPr>
        <w:pStyle w:val="Compact"/>
        <w:numPr>
          <w:ilvl w:val="0"/>
          <w:numId w:val="300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processEffacement() — app/api/src/ethique.ts</w:t>
      </w:r>
    </w:p>
    <w:p>
      <w:pPr>
        <w:pStyle w:val="Compact"/>
        <w:numPr>
          <w:ilvl w:val="0"/>
          <w:numId w:val="300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047"/>
    <w:bookmarkStart w:id="1048" w:name="X8b08902dc37eb345cba366cca26dff095d6355f"/>
    <w:p>
      <w:pPr>
        <w:pStyle w:val="Heading3"/>
      </w:pPr>
      <w:r>
        <w:t xml:space="preserve">TC-ETHIQUE-042 — Unitaire — processEffacement(</w:t>
      </w:r>
      <w:r>
        <w:t xml:space="preserve">‘supprimer’</w:t>
      </w:r>
      <w:r>
        <w:t xml:space="preserve">) : supprime le compte sans marquer la demande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(action=supprimer) ; test unitaire</w:t>
            </w:r>
          </w:p>
        </w:tc>
      </w:tr>
    </w:tbl>
    <w:p>
      <w:pPr>
        <w:pStyle w:val="Compact"/>
        <w:numPr>
          <w:ilvl w:val="0"/>
          <w:numId w:val="300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Demande d’effacement en_attente liée à un accompagné de test.</w:t>
      </w:r>
    </w:p>
    <w:p>
      <w:pPr>
        <w:pStyle w:val="Compact"/>
        <w:numPr>
          <w:ilvl w:val="0"/>
          <w:numId w:val="300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Appel processEffacement(idDemande,</w:t>
      </w:r>
      <w:r>
        <w:t xml:space="preserve"> </w:t>
      </w:r>
      <w:r>
        <w:t xml:space="preserve">‘supprimer’</w:t>
      </w:r>
      <w:r>
        <w:t xml:space="preserve">)</w:t>
      </w:r>
    </w:p>
    <w:p>
      <w:pPr>
        <w:pStyle w:val="Compact"/>
        <w:numPr>
          <w:ilvl w:val="0"/>
          <w:numId w:val="300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04"/>
        </w:numPr>
      </w:pPr>
      <w:r>
        <w:t xml:space="preserve">Préparer une demande en_attente</w:t>
      </w:r>
    </w:p>
    <w:p>
      <w:pPr>
        <w:pStyle w:val="Compact"/>
        <w:numPr>
          <w:ilvl w:val="1"/>
          <w:numId w:val="3004"/>
        </w:numPr>
      </w:pPr>
      <w:r>
        <w:t xml:space="preserve">Appeler processEffacement(idDemande,</w:t>
      </w:r>
      <w:r>
        <w:t xml:space="preserve">‘supprimer’</w:t>
      </w:r>
      <w:r>
        <w:t xml:space="preserve">)</w:t>
      </w:r>
    </w:p>
    <w:p>
      <w:pPr>
        <w:pStyle w:val="Compact"/>
        <w:numPr>
          <w:ilvl w:val="1"/>
          <w:numId w:val="3004"/>
        </w:numPr>
      </w:pPr>
      <w:r>
        <w:t xml:space="preserve">Inspecter la base</w:t>
      </w:r>
    </w:p>
    <w:p>
      <w:pPr>
        <w:pStyle w:val="Compact"/>
        <w:numPr>
          <w:ilvl w:val="0"/>
          <w:numId w:val="300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Retourne true ; le user est supprimé (deleteUser) ; aucune mise à jour de statut n’est tentée (branche</w:t>
      </w:r>
      <w:r>
        <w:t xml:space="preserve"> </w:t>
      </w:r>
      <w:r>
        <w:t xml:space="preserve">‘anonymiser’</w:t>
      </w:r>
      <w:r>
        <w:t xml:space="preserve"> </w:t>
      </w:r>
      <w:r>
        <w:t xml:space="preserve">seule met à jour)</w:t>
      </w:r>
    </w:p>
    <w:p>
      <w:pPr>
        <w:pStyle w:val="Compact"/>
        <w:numPr>
          <w:ilvl w:val="0"/>
          <w:numId w:val="300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processEffacement() — app/api/src/ethique.ts</w:t>
      </w:r>
    </w:p>
    <w:p>
      <w:pPr>
        <w:pStyle w:val="Compact"/>
        <w:numPr>
          <w:ilvl w:val="0"/>
          <w:numId w:val="300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048"/>
    <w:bookmarkStart w:id="1049" w:name="X866cef3f0b0bfd555dd267dac5b646aac1e75c6"/>
    <w:p>
      <w:pPr>
        <w:pStyle w:val="Heading3"/>
      </w:pPr>
      <w:r>
        <w:t xml:space="preserve">TC-ETHIQUE-043 — Unitaire — processEffacement() : retourne false si la demande n’existe pas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(demande inexistante) ; test unitaire</w:t>
            </w:r>
          </w:p>
        </w:tc>
      </w:tr>
    </w:tbl>
    <w:p>
      <w:pPr>
        <w:pStyle w:val="Compact"/>
        <w:numPr>
          <w:ilvl w:val="0"/>
          <w:numId w:val="300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demande avec l’id 99999999.</w:t>
      </w:r>
    </w:p>
    <w:p>
      <w:pPr>
        <w:pStyle w:val="Compact"/>
        <w:numPr>
          <w:ilvl w:val="0"/>
          <w:numId w:val="300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Appel processEffacement(99999999,</w:t>
      </w:r>
      <w:r>
        <w:t xml:space="preserve"> </w:t>
      </w:r>
      <w:r>
        <w:t xml:space="preserve">‘anonymiser’</w:t>
      </w:r>
      <w:r>
        <w:t xml:space="preserve">)</w:t>
      </w:r>
    </w:p>
    <w:p>
      <w:pPr>
        <w:pStyle w:val="Compact"/>
        <w:numPr>
          <w:ilvl w:val="0"/>
          <w:numId w:val="300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06"/>
        </w:numPr>
      </w:pPr>
      <w:r>
        <w:t xml:space="preserve">Appeler processEffacement(99999999,</w:t>
      </w:r>
      <w:r>
        <w:t xml:space="preserve">‘anonymiser’</w:t>
      </w:r>
      <w:r>
        <w:t xml:space="preserve">)</w:t>
      </w:r>
    </w:p>
    <w:p>
      <w:pPr>
        <w:pStyle w:val="Compact"/>
        <w:numPr>
          <w:ilvl w:val="0"/>
          <w:numId w:val="300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Retourne false ; aucune anonymisation/suppression effectuée</w:t>
      </w:r>
    </w:p>
    <w:p>
      <w:pPr>
        <w:pStyle w:val="Compact"/>
        <w:numPr>
          <w:ilvl w:val="0"/>
          <w:numId w:val="300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processEffacement() — app/api/src/ethique.ts</w:t>
      </w:r>
    </w:p>
    <w:p>
      <w:pPr>
        <w:pStyle w:val="Compact"/>
        <w:numPr>
          <w:ilvl w:val="0"/>
          <w:numId w:val="300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049"/>
    <w:bookmarkStart w:id="1050" w:name="X90bed0ce0781ec82b088382e9c600e8e1b4d420"/>
    <w:p>
      <w:pPr>
        <w:pStyle w:val="Heading3"/>
      </w:pPr>
      <w:r>
        <w:t xml:space="preserve">TC-ETHIQUE-044 — Unitaire — deleteUser() : retire le compte de la table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unitaire ; test du contrat</w:t>
            </w:r>
          </w:p>
        </w:tc>
      </w:tr>
    </w:tbl>
    <w:p>
      <w:pPr>
        <w:pStyle w:val="Compact"/>
        <w:numPr>
          <w:ilvl w:val="0"/>
          <w:numId w:val="300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User de test I existant.</w:t>
      </w:r>
    </w:p>
    <w:p>
      <w:pPr>
        <w:pStyle w:val="Compact"/>
        <w:numPr>
          <w:ilvl w:val="0"/>
          <w:numId w:val="300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Appel deleteUser(I.id)</w:t>
      </w:r>
    </w:p>
    <w:p>
      <w:pPr>
        <w:pStyle w:val="Compact"/>
        <w:numPr>
          <w:ilvl w:val="0"/>
          <w:numId w:val="300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08"/>
        </w:numPr>
      </w:pPr>
      <w:r>
        <w:t xml:space="preserve">Insérer I</w:t>
      </w:r>
    </w:p>
    <w:p>
      <w:pPr>
        <w:pStyle w:val="Compact"/>
        <w:numPr>
          <w:ilvl w:val="1"/>
          <w:numId w:val="3008"/>
        </w:numPr>
      </w:pPr>
      <w:r>
        <w:t xml:space="preserve">Appeler deleteUser(I.id)</w:t>
      </w:r>
    </w:p>
    <w:p>
      <w:pPr>
        <w:pStyle w:val="Compact"/>
        <w:numPr>
          <w:ilvl w:val="1"/>
          <w:numId w:val="3008"/>
        </w:numPr>
      </w:pPr>
      <w:r>
        <w:t xml:space="preserve">SELECT users WHERE id=I.id</w:t>
      </w:r>
    </w:p>
    <w:p>
      <w:pPr>
        <w:pStyle w:val="Compact"/>
        <w:numPr>
          <w:ilvl w:val="0"/>
          <w:numId w:val="300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Aucune ligne restante pour I.id</w:t>
      </w:r>
    </w:p>
    <w:p>
      <w:pPr>
        <w:pStyle w:val="Compact"/>
        <w:numPr>
          <w:ilvl w:val="0"/>
          <w:numId w:val="300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deleteUser() — app/api/src/ethique.ts</w:t>
      </w:r>
    </w:p>
    <w:p>
      <w:pPr>
        <w:pStyle w:val="Compact"/>
        <w:numPr>
          <w:ilvl w:val="0"/>
          <w:numId w:val="300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050"/>
    <w:bookmarkStart w:id="1051" w:name="X96f6da19d9c5d92d5c78985129c8b3ffe575aab"/>
    <w:p>
      <w:pPr>
        <w:pStyle w:val="Heading3"/>
      </w:pPr>
      <w:r>
        <w:t xml:space="preserve">TC-ETHIQUE-045 — UI — L’accompagné télécharge son attestation depuis le détail d’un parcours clôturé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les rôles (accompagné) ; test du contrat UI</w:t>
            </w:r>
          </w:p>
        </w:tc>
      </w:tr>
    </w:tbl>
    <w:p>
      <w:pPr>
        <w:pStyle w:val="Compact"/>
        <w:numPr>
          <w:ilvl w:val="0"/>
          <w:numId w:val="300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Karim (accompagné, 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active) connecté ; parcours D5 clôturé. Stack http://localhost:8080.</w:t>
      </w:r>
    </w:p>
    <w:p>
      <w:pPr>
        <w:pStyle w:val="Compact"/>
        <w:numPr>
          <w:ilvl w:val="0"/>
          <w:numId w:val="300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ParcoursDetail du parcours D5</w:t>
      </w:r>
    </w:p>
    <w:p>
      <w:pPr>
        <w:pStyle w:val="Compact"/>
        <w:numPr>
          <w:ilvl w:val="0"/>
          <w:numId w:val="300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10"/>
        </w:numPr>
      </w:pPr>
      <w:r>
        <w:t xml:space="preserve">Se connecter comme karim.benali@boussole.demo</w:t>
      </w:r>
    </w:p>
    <w:p>
      <w:pPr>
        <w:pStyle w:val="Compact"/>
        <w:numPr>
          <w:ilvl w:val="1"/>
          <w:numId w:val="3010"/>
        </w:numPr>
      </w:pPr>
      <w:r>
        <w:t xml:space="preserve">Ouvrir le parcours clôturé D5 (/espace puis détail)</w:t>
      </w:r>
    </w:p>
    <w:p>
      <w:pPr>
        <w:pStyle w:val="Compact"/>
        <w:numPr>
          <w:ilvl w:val="1"/>
          <w:numId w:val="3010"/>
        </w:numPr>
      </w:pPr>
      <w:r>
        <w:t xml:space="preserve">Vérifier la présence du bouton « 📜 Mon attestation »</w:t>
      </w:r>
    </w:p>
    <w:p>
      <w:pPr>
        <w:pStyle w:val="Compact"/>
        <w:numPr>
          <w:ilvl w:val="1"/>
          <w:numId w:val="3010"/>
        </w:numPr>
      </w:pPr>
      <w:r>
        <w:t xml:space="preserve">Cliquer dessus</w:t>
      </w:r>
    </w:p>
    <w:p>
      <w:pPr>
        <w:pStyle w:val="Compact"/>
        <w:numPr>
          <w:ilvl w:val="1"/>
          <w:numId w:val="3010"/>
        </w:numPr>
      </w:pPr>
      <w:r>
        <w:t xml:space="preserve">Vérifier la modale Attestation (titre, accompagné, accompagnateur, période, nb entretiens, nb CR) et le bouton Imprimer</w:t>
      </w:r>
    </w:p>
    <w:p>
      <w:pPr>
        <w:pStyle w:val="Compact"/>
        <w:numPr>
          <w:ilvl w:val="0"/>
          <w:numId w:val="300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« Mon attestation » est visible (gating attestationActive &amp;&amp; statut===</w:t>
      </w:r>
      <w:r>
        <w:t xml:space="preserve">‘cloture’</w:t>
      </w:r>
      <w:r>
        <w:t xml:space="preserve">) ; la modale affiche les données et propose l’impression/PDF</w:t>
      </w:r>
    </w:p>
    <w:p>
      <w:pPr>
        <w:pStyle w:val="Compact"/>
        <w:numPr>
          <w:ilvl w:val="0"/>
          <w:numId w:val="300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— ParcoursDetail.tsx + AttestationModal.tsx (GET /api/ethique/attestation/dossier/:id)</w:t>
      </w:r>
    </w:p>
    <w:p>
      <w:pPr>
        <w:pStyle w:val="Compact"/>
        <w:numPr>
          <w:ilvl w:val="0"/>
          <w:numId w:val="300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51"/>
    <w:bookmarkStart w:id="1052" w:name="X2d1f42c75ab09b51ea603eb2e395c7395fbc219"/>
    <w:p>
      <w:pPr>
        <w:pStyle w:val="Heading3"/>
      </w:pPr>
      <w:r>
        <w:t xml:space="preserve">TC-ETHIQUE-046 — UI — Le bouton attestation est absent pour un parcours NON clôturé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(cloturé=non → bouton masqué) ; test bout-en-bout</w:t>
            </w:r>
          </w:p>
        </w:tc>
      </w:tr>
    </w:tbl>
    <w:p>
      <w:pPr>
        <w:pStyle w:val="Compact"/>
        <w:numPr>
          <w:ilvl w:val="0"/>
          <w:numId w:val="301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Léa (accompagnée) connectée ; parcours D4 exploratoire non clôturé ; 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01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ParcoursDetail du parcours D4</w:t>
      </w:r>
    </w:p>
    <w:p>
      <w:pPr>
        <w:pStyle w:val="Compact"/>
        <w:numPr>
          <w:ilvl w:val="0"/>
          <w:numId w:val="301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12"/>
        </w:numPr>
      </w:pPr>
      <w:r>
        <w:t xml:space="preserve">Se connecter comme lea.martin@boussole.demo</w:t>
      </w:r>
    </w:p>
    <w:p>
      <w:pPr>
        <w:pStyle w:val="Compact"/>
        <w:numPr>
          <w:ilvl w:val="1"/>
          <w:numId w:val="3012"/>
        </w:numPr>
      </w:pPr>
      <w:r>
        <w:t xml:space="preserve">Ouvrir le parcours D4 (non clôturé)</w:t>
      </w:r>
    </w:p>
    <w:p>
      <w:pPr>
        <w:pStyle w:val="Compact"/>
        <w:numPr>
          <w:ilvl w:val="1"/>
          <w:numId w:val="3012"/>
        </w:numPr>
      </w:pPr>
      <w:r>
        <w:t xml:space="preserve">Chercher le bouton « Mon attestation »</w:t>
      </w:r>
    </w:p>
    <w:p>
      <w:pPr>
        <w:pStyle w:val="Compact"/>
        <w:numPr>
          <w:ilvl w:val="0"/>
          <w:numId w:val="301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« Mon attestation » n’apparaît pas (condition d.statut ===</w:t>
      </w:r>
      <w:r>
        <w:t xml:space="preserve"> </w:t>
      </w:r>
      <w:r>
        <w:t xml:space="preserve">‘cloture’</w:t>
      </w:r>
      <w:r>
        <w:t xml:space="preserve"> </w:t>
      </w:r>
      <w:r>
        <w:t xml:space="preserve">fausse)</w:t>
      </w:r>
    </w:p>
    <w:p>
      <w:pPr>
        <w:pStyle w:val="Compact"/>
        <w:numPr>
          <w:ilvl w:val="0"/>
          <w:numId w:val="301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— ParcoursDetail.tsx (gating UI)</w:t>
      </w:r>
    </w:p>
    <w:p>
      <w:pPr>
        <w:pStyle w:val="Compact"/>
        <w:numPr>
          <w:ilvl w:val="0"/>
          <w:numId w:val="301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52"/>
    <w:bookmarkStart w:id="1053" w:name="X4f790fbf249bed1de66da4561672c3bb027f027"/>
    <w:p>
      <w:pPr>
        <w:pStyle w:val="Heading3"/>
      </w:pPr>
      <w:r>
        <w:t xml:space="preserve">TC-ETHIQUE-047 — UI — L’accompagnateur délivre l’attestation depuis le dossier clôturé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les rôles (accompagnateur)</w:t>
            </w:r>
          </w:p>
        </w:tc>
      </w:tr>
    </w:tbl>
    <w:p>
      <w:pPr>
        <w:pStyle w:val="Compact"/>
        <w:numPr>
          <w:ilvl w:val="0"/>
          <w:numId w:val="301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Camille (accompagnatrice, 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active) connectée ; dossier D5 clôturé de Karim.</w:t>
      </w:r>
    </w:p>
    <w:p>
      <w:pPr>
        <w:pStyle w:val="Compact"/>
        <w:numPr>
          <w:ilvl w:val="0"/>
          <w:numId w:val="301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Dossier D5</w:t>
      </w:r>
    </w:p>
    <w:p>
      <w:pPr>
        <w:pStyle w:val="Compact"/>
        <w:numPr>
          <w:ilvl w:val="0"/>
          <w:numId w:val="301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14"/>
        </w:numPr>
      </w:pPr>
      <w:r>
        <w:t xml:space="preserve">Se connecter comme camille.laurent@boussole.demo</w:t>
      </w:r>
    </w:p>
    <w:p>
      <w:pPr>
        <w:pStyle w:val="Compact"/>
        <w:numPr>
          <w:ilvl w:val="1"/>
          <w:numId w:val="3014"/>
        </w:numPr>
      </w:pPr>
      <w:r>
        <w:t xml:space="preserve">Ouvrir le dossier clôturé D5</w:t>
      </w:r>
    </w:p>
    <w:p>
      <w:pPr>
        <w:pStyle w:val="Compact"/>
        <w:numPr>
          <w:ilvl w:val="1"/>
          <w:numId w:val="3014"/>
        </w:numPr>
      </w:pPr>
      <w:r>
        <w:t xml:space="preserve">Vérifier le bouton « 📜 Délivrer l’attestation »</w:t>
      </w:r>
    </w:p>
    <w:p>
      <w:pPr>
        <w:pStyle w:val="Compact"/>
        <w:numPr>
          <w:ilvl w:val="1"/>
          <w:numId w:val="3014"/>
        </w:numPr>
      </w:pPr>
      <w:r>
        <w:t xml:space="preserve">Cliquer et vérifier la modale</w:t>
      </w:r>
    </w:p>
    <w:p>
      <w:pPr>
        <w:pStyle w:val="Compact"/>
        <w:numPr>
          <w:ilvl w:val="0"/>
          <w:numId w:val="301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Bouton visible (attestationActif &amp;&amp; cloture) ; modale affichée avec le contenu de l’attestation côté accompagnateur</w:t>
      </w:r>
    </w:p>
    <w:p>
      <w:pPr>
        <w:pStyle w:val="Compact"/>
        <w:numPr>
          <w:ilvl w:val="0"/>
          <w:numId w:val="301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— Dossier.tsx + AttestationModal.tsx (GET /api/ethique/attestation/dossier/:id)</w:t>
      </w:r>
    </w:p>
    <w:p>
      <w:pPr>
        <w:pStyle w:val="Compact"/>
        <w:numPr>
          <w:ilvl w:val="0"/>
          <w:numId w:val="301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53"/>
    <w:bookmarkStart w:id="1054" w:name="Xe1c8d673fd0d4454d375161c57d4284ff2857c7"/>
    <w:p>
      <w:pPr>
        <w:pStyle w:val="Heading3"/>
      </w:pPr>
      <w:r>
        <w:t xml:space="preserve">TC-ETHIQUE-048 — UI — La console RGPD admin affiche la demande d’effacement de Léa et permet anonymiser/supprimer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les rôles (admin) ; test du contrat UI</w:t>
            </w:r>
          </w:p>
        </w:tc>
      </w:tr>
    </w:tbl>
    <w:p>
      <w:pPr>
        <w:pStyle w:val="Compact"/>
        <w:numPr>
          <w:ilvl w:val="0"/>
          <w:numId w:val="30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(mohamed@elafrit.com) connecté ; demande d’effacement de Léa (D4) seedée en_attente. Pour traiter réellement, opérer sur un compte</w:t>
      </w:r>
      <w:r>
        <w:t xml:space="preserve"> </w:t>
      </w:r>
      <w:r>
        <w:t xml:space="preserve">@boussole.test</w:t>
      </w:r>
      <w:r>
        <w:t xml:space="preserve">.</w:t>
      </w:r>
    </w:p>
    <w:p>
      <w:pPr>
        <w:pStyle w:val="Compact"/>
        <w:numPr>
          <w:ilvl w:val="0"/>
          <w:numId w:val="30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/admin → section « Confidentialité &amp; RGPD »</w:t>
      </w:r>
    </w:p>
    <w:p>
      <w:pPr>
        <w:pStyle w:val="Compact"/>
        <w:numPr>
          <w:ilvl w:val="0"/>
          <w:numId w:val="30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16"/>
        </w:numPr>
      </w:pPr>
      <w:r>
        <w:t xml:space="preserve">Se connecter comme admin</w:t>
      </w:r>
    </w:p>
    <w:p>
      <w:pPr>
        <w:pStyle w:val="Compact"/>
        <w:numPr>
          <w:ilvl w:val="1"/>
          <w:numId w:val="3016"/>
        </w:numPr>
      </w:pPr>
      <w:r>
        <w:t xml:space="preserve">Aller sur /admin</w:t>
      </w:r>
    </w:p>
    <w:p>
      <w:pPr>
        <w:pStyle w:val="Compact"/>
        <w:numPr>
          <w:ilvl w:val="1"/>
          <w:numId w:val="3016"/>
        </w:numPr>
      </w:pPr>
      <w:r>
        <w:t xml:space="preserve">Repérer la section RGPD, le compteur de demandes et la carte de Léa (motif, parcours)</w:t>
      </w:r>
    </w:p>
    <w:p>
      <w:pPr>
        <w:pStyle w:val="Compact"/>
        <w:numPr>
          <w:ilvl w:val="1"/>
          <w:numId w:val="3016"/>
        </w:numPr>
      </w:pPr>
      <w:r>
        <w:t xml:space="preserve">Vérifier les boutons « 🕶️ Anonymiser » et « 🗑️ Supprimer » et la confirmation window.confirm</w:t>
      </w:r>
    </w:p>
    <w:p>
      <w:pPr>
        <w:pStyle w:val="Compact"/>
        <w:numPr>
          <w:ilvl w:val="1"/>
          <w:numId w:val="3016"/>
        </w:numPr>
      </w:pPr>
      <w:r>
        <w:t xml:space="preserve">Vérifier le bloc Rétention (mois, auto/manuel, liste des éligibles, bouton Appliquer)</w:t>
      </w:r>
    </w:p>
    <w:p>
      <w:pPr>
        <w:pStyle w:val="Compact"/>
        <w:numPr>
          <w:ilvl w:val="0"/>
          <w:numId w:val="30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demande de Léa est listée (nom/email/motif/parcours) ; les deux actions déclenchent une confirmation ; le bloc rétention affiche months et la liste des éligibles</w:t>
      </w:r>
    </w:p>
    <w:p>
      <w:pPr>
        <w:pStyle w:val="Compact"/>
        <w:numPr>
          <w:ilvl w:val="0"/>
          <w:numId w:val="30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Admin.tsx + RgpdConsole.tsx (GET /api/admin/effacements, GET /api/admin/retention)</w:t>
      </w:r>
    </w:p>
    <w:p>
      <w:pPr>
        <w:pStyle w:val="Compact"/>
        <w:numPr>
          <w:ilvl w:val="0"/>
          <w:numId w:val="30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54"/>
    <w:bookmarkStart w:id="1055" w:name="X558a417db4e3af72953e096203080fcb030db6f"/>
    <w:p>
      <w:pPr>
        <w:pStyle w:val="Heading3"/>
      </w:pPr>
      <w:r>
        <w:t xml:space="preserve">TC-ETHIQUE-049 — UI — La page /admin (et la console RGPD) est inaccessible à un non-admin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test bout-en-bout (garde de route)</w:t>
            </w:r>
          </w:p>
        </w:tc>
      </w:tr>
    </w:tbl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(elafrit.mohamed@gmail.com) connecté.</w:t>
      </w:r>
    </w:p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Navigation vers /admin</w:t>
      </w:r>
    </w:p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18"/>
        </w:numPr>
      </w:pPr>
      <w:r>
        <w:t xml:space="preserve">Se connecter comme elafrit.mohamed@gmail.com</w:t>
      </w:r>
    </w:p>
    <w:p>
      <w:pPr>
        <w:pStyle w:val="Compact"/>
        <w:numPr>
          <w:ilvl w:val="1"/>
          <w:numId w:val="3018"/>
        </w:numPr>
      </w:pPr>
      <w:r>
        <w:t xml:space="preserve">Naviguer vers /admin</w:t>
      </w:r>
    </w:p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route Protected role=</w:t>
      </w:r>
      <w:r>
        <w:t xml:space="preserve">‘admin’</w:t>
      </w:r>
      <w:r>
        <w:t xml:space="preserve"> </w:t>
      </w:r>
      <w:r>
        <w:t xml:space="preserve">redirige/refuse l’accès ; la console RGPD n’est jamais rendue ; côté API tout appel /api/admin/* renverrait 403</w:t>
      </w:r>
    </w:p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Protected role=</w:t>
      </w:r>
      <w:r>
        <w:t xml:space="preserve">‘admin’</w:t>
      </w:r>
      <w:r>
        <w:t xml:space="preserve"> </w:t>
      </w:r>
      <w:r>
        <w:t xml:space="preserve">— App.tsx + Admin.tsx / RgpdConsole.tsx</w:t>
      </w:r>
    </w:p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55"/>
    <w:bookmarkStart w:id="1056" w:name="X3f8fbecd2095a351f9b402a09eda99ecbfe8405"/>
    <w:p>
      <w:pPr>
        <w:pStyle w:val="Heading3"/>
      </w:pPr>
      <w:r>
        <w:t xml:space="preserve">TC-ETHIQUE-050 — UI — Appliquer la rétention depuis la console (avec confirmation) met à jour le décompte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; test du contrat UI (POST /api/admin/retention/appliquer)</w:t>
            </w:r>
          </w:p>
        </w:tc>
      </w:tr>
    </w:tbl>
    <w:p>
      <w:pPr>
        <w:pStyle w:val="Compact"/>
        <w:numPr>
          <w:ilvl w:val="0"/>
          <w:numId w:val="301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 ; au moins un compte</w:t>
      </w:r>
      <w:r>
        <w:t xml:space="preserve"> </w:t>
      </w:r>
      <w:r>
        <w:t xml:space="preserve">@boussole.test</w:t>
      </w:r>
      <w:r>
        <w:t xml:space="preserve"> </w:t>
      </w:r>
      <w:r>
        <w:t xml:space="preserve">éligible à la rétention.</w:t>
      </w:r>
    </w:p>
    <w:p>
      <w:pPr>
        <w:pStyle w:val="Compact"/>
        <w:numPr>
          <w:ilvl w:val="0"/>
          <w:numId w:val="30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/admin → bloc Rétention → « Appliquer la rétention maintenant »</w:t>
      </w:r>
    </w:p>
    <w:p>
      <w:pPr>
        <w:pStyle w:val="Compact"/>
        <w:numPr>
          <w:ilvl w:val="0"/>
          <w:numId w:val="301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20"/>
        </w:numPr>
      </w:pPr>
      <w:r>
        <w:t xml:space="preserve">Préparer un compte</w:t>
      </w:r>
      <w:r>
        <w:t xml:space="preserve"> </w:t>
      </w:r>
      <w:r>
        <w:t xml:space="preserve">@boussole.test</w:t>
      </w:r>
      <w:r>
        <w:t xml:space="preserve"> </w:t>
      </w:r>
      <w:r>
        <w:t xml:space="preserve">éligible</w:t>
      </w:r>
    </w:p>
    <w:p>
      <w:pPr>
        <w:pStyle w:val="Compact"/>
        <w:numPr>
          <w:ilvl w:val="1"/>
          <w:numId w:val="3020"/>
        </w:numPr>
      </w:pPr>
      <w:r>
        <w:t xml:space="preserve">Se connecter comme admin et ouvrir /admin</w:t>
      </w:r>
    </w:p>
    <w:p>
      <w:pPr>
        <w:pStyle w:val="Compact"/>
        <w:numPr>
          <w:ilvl w:val="1"/>
          <w:numId w:val="3020"/>
        </w:numPr>
      </w:pPr>
      <w:r>
        <w:t xml:space="preserve">Dans le bloc Rétention, cliquer « Appliquer la rétention maintenant »</w:t>
      </w:r>
    </w:p>
    <w:p>
      <w:pPr>
        <w:pStyle w:val="Compact"/>
        <w:numPr>
          <w:ilvl w:val="1"/>
          <w:numId w:val="3020"/>
        </w:numPr>
      </w:pPr>
      <w:r>
        <w:t xml:space="preserve">Confirmer la boîte de dialogue</w:t>
      </w:r>
    </w:p>
    <w:p>
      <w:pPr>
        <w:pStyle w:val="Compact"/>
        <w:numPr>
          <w:ilvl w:val="1"/>
          <w:numId w:val="3020"/>
        </w:numPr>
      </w:pPr>
      <w:r>
        <w:t xml:space="preserve">Observer le message de succès et la liste rechargée</w:t>
      </w:r>
    </w:p>
    <w:p>
      <w:pPr>
        <w:pStyle w:val="Compact"/>
        <w:numPr>
          <w:ilvl w:val="0"/>
          <w:numId w:val="301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Message « N compte(s) anonymisé(s) par rétention. » ; la liste des éligibles se vide des comptes traités après rechargement</w:t>
      </w:r>
    </w:p>
    <w:p>
      <w:pPr>
        <w:pStyle w:val="Compact"/>
        <w:numPr>
          <w:ilvl w:val="0"/>
          <w:numId w:val="301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console RGPD — RgpdConsole.tsx (POST /api/admin/retention/appliquer)</w:t>
      </w:r>
    </w:p>
    <w:p>
      <w:pPr>
        <w:pStyle w:val="Compact"/>
        <w:numPr>
          <w:ilvl w:val="0"/>
          <w:numId w:val="301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56"/>
    <w:bookmarkEnd w:id="1057"/>
    <w:bookmarkStart w:id="1084" w:name="domaine-adopt-26-cas"/>
    <w:p>
      <w:pPr>
        <w:pStyle w:val="Heading2"/>
      </w:pPr>
      <w:r>
        <w:t xml:space="preserve">Domaine ADOPT — 26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3021"/>
        </w:numPr>
      </w:pPr>
      <w:r>
        <w:rPr>
          <w:rStyle w:val="VerbatimChar"/>
        </w:rPr>
        <w:t xml:space="preserve">POST /api/adoption/falc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falc</w:t>
      </w:r>
      <w:r>
        <w:t xml:space="preserve"> </w:t>
      </w:r>
      <w:r>
        <w:t xml:space="preserve">· rôle: authentifié + feature</w:t>
      </w:r>
      <w:r>
        <w:t xml:space="preserve"> </w:t>
      </w:r>
      <w:r>
        <w:t xml:space="preserve">‘falc’</w:t>
      </w:r>
      <w:r>
        <w:t xml:space="preserve"> </w:t>
      </w:r>
      <w:r>
        <w:t xml:space="preserve">— Reformule un texte (ou du HTML nettoyé) en FALC (Facile À Lire et à Comprendre) via Claude, avec repli déterministe falcFallback si l’IA est indisponible. Réponse { texte, source }.</w:t>
      </w:r>
    </w:p>
    <w:bookmarkStart w:id="1058" w:name="X67f87e36c49e02ec363b94be795a5a18746c54f"/>
    <w:p>
      <w:pPr>
        <w:pStyle w:val="Heading3"/>
      </w:pPr>
      <w:r>
        <w:t xml:space="preserve">TC-ADOPT-001 — FALC nominal : reformulation d’un texte brut renvoie 200 avec texte non vide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302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tant qu’accompagne (afrit_mohamed@yahoo.fr) sans plan (accès à</w:t>
      </w:r>
      <w:r>
        <w:t xml:space="preserve"> </w:t>
      </w:r>
      <w:r>
        <w:t xml:space="preserve">‘falc’</w:t>
      </w:r>
      <w:r>
        <w:t xml:space="preserve">) ; clé ANTHROPIC_API_KEY configurée sur la stack.</w:t>
      </w:r>
    </w:p>
    <w:p>
      <w:pPr>
        <w:pStyle w:val="Compact"/>
        <w:numPr>
          <w:ilvl w:val="0"/>
          <w:numId w:val="302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JSON {</w:t>
      </w:r>
      <w:r>
        <w:t xml:space="preserve"> </w:t>
      </w:r>
      <w:r>
        <w:t xml:space="preserve">“texte”</w:t>
      </w:r>
      <w:r>
        <w:t xml:space="preserve">:</w:t>
      </w:r>
      <w:r>
        <w:t xml:space="preserve"> </w:t>
      </w:r>
      <w:r>
        <w:t xml:space="preserve">“L’accompagnement vise à développer l’autonomie réflexive de la personne accompagnée dans la rédaction de son mémoire professionnel.”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302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23"/>
        </w:numPr>
      </w:pPr>
      <w:r>
        <w:t xml:space="preserve">POST /api/adoption/falc avec le cookie de session et le body texte</w:t>
      </w:r>
    </w:p>
    <w:p>
      <w:pPr>
        <w:pStyle w:val="Compact"/>
        <w:numPr>
          <w:ilvl w:val="1"/>
          <w:numId w:val="3023"/>
        </w:numPr>
      </w:pPr>
      <w:r>
        <w:t xml:space="preserve">Lire le corps de la réponse</w:t>
      </w:r>
    </w:p>
    <w:p>
      <w:pPr>
        <w:pStyle w:val="Compact"/>
        <w:numPr>
          <w:ilvl w:val="0"/>
          <w:numId w:val="302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corps = objet JSON contenant les champs</w:t>
      </w:r>
      <w:r>
        <w:t xml:space="preserve"> </w:t>
      </w:r>
      <w:r>
        <w:t xml:space="preserve">‘texte’</w:t>
      </w:r>
      <w:r>
        <w:t xml:space="preserve"> </w:t>
      </w:r>
      <w:r>
        <w:t xml:space="preserve">(string non vide) et</w:t>
      </w:r>
      <w:r>
        <w:t xml:space="preserve"> </w:t>
      </w:r>
      <w:r>
        <w:t xml:space="preserve">‘source’</w:t>
      </w:r>
      <w:r>
        <w:t xml:space="preserve"> </w:t>
      </w:r>
      <w:r>
        <w:t xml:space="preserve">(string) ; quand l’IA répond, source=</w:t>
      </w:r>
      <w:r>
        <w:t xml:space="preserve">‘ia’</w:t>
      </w:r>
      <w:r>
        <w:t xml:space="preserve">. Ne pas figer le contenu textuel.</w:t>
      </w:r>
    </w:p>
    <w:p>
      <w:pPr>
        <w:pStyle w:val="Compact"/>
        <w:numPr>
          <w:ilvl w:val="0"/>
          <w:numId w:val="302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 falc — POST /api/adoption/falc</w:t>
      </w:r>
    </w:p>
    <w:p>
      <w:pPr>
        <w:pStyle w:val="Compact"/>
        <w:numPr>
          <w:ilvl w:val="0"/>
          <w:numId w:val="302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58"/>
    <w:bookmarkStart w:id="1059" w:name="X16f9c4450e5591b7ede9aca172103e6b7fdbea8"/>
    <w:p>
      <w:pPr>
        <w:pStyle w:val="Heading3"/>
      </w:pPr>
      <w:r>
        <w:t xml:space="preserve">TC-ADOPT-002 — FALC nominal via champ</w:t>
      </w:r>
      <w:r>
        <w:t xml:space="preserve"> </w:t>
      </w:r>
      <w:r>
        <w:t xml:space="preserve">‘html’</w:t>
      </w:r>
      <w:r>
        <w:t xml:space="preserve"> </w:t>
      </w:r>
      <w:r>
        <w:t xml:space="preserve">: le HTML est accepté et nettoyé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302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accompagne avec accès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02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“html”</w:t>
      </w:r>
      <w:r>
        <w:t xml:space="preserve">: “</w:t>
      </w:r>
    </w:p>
    <w:p>
      <w:pPr>
        <w:pStyle w:val="Compact"/>
        <w:numPr>
          <w:ilvl w:val="0"/>
          <w:numId w:val="1000"/>
        </w:numPr>
      </w:pPr>
      <w:r>
        <w:t xml:space="preserve">Bilan</w:t>
      </w:r>
    </w:p>
    <w:p>
      <w:pPr>
        <w:pStyle w:val="Compact"/>
        <w:numPr>
          <w:ilvl w:val="0"/>
          <w:numId w:val="1000"/>
        </w:numPr>
      </w:pPr>
      <w:r>
        <w:t xml:space="preserve">Vous avez bien progressé.</w:t>
      </w:r>
    </w:p>
    <w:p>
      <w:pPr>
        <w:pStyle w:val="Compact"/>
        <w:numPr>
          <w:ilvl w:val="0"/>
          <w:numId w:val="1000"/>
        </w:numPr>
      </w:pPr>
      <w:r>
        <w:t xml:space="preserve">Point 1</w:t>
      </w:r>
    </w:p>
    <w:p>
      <w:pPr>
        <w:pStyle w:val="Compact"/>
        <w:numPr>
          <w:ilvl w:val="0"/>
          <w:numId w:val="1000"/>
        </w:numPr>
      </w:pPr>
      <w:r>
        <w:t xml:space="preserve">” }</w:t>
      </w:r>
    </w:p>
    <w:p>
      <w:pPr>
        <w:pStyle w:val="Compact"/>
        <w:numPr>
          <w:ilvl w:val="0"/>
          <w:numId w:val="302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25"/>
        </w:numPr>
      </w:pPr>
      <w:r>
        <w:t xml:space="preserve">POST /api/adoption/falc avec le body html</w:t>
      </w:r>
    </w:p>
    <w:p>
      <w:pPr>
        <w:pStyle w:val="Compact"/>
        <w:numPr>
          <w:ilvl w:val="1"/>
          <w:numId w:val="3025"/>
        </w:numPr>
      </w:pPr>
      <w:r>
        <w:t xml:space="preserve">Inspecter la réponse</w:t>
      </w:r>
    </w:p>
    <w:p>
      <w:pPr>
        <w:pStyle w:val="Compact"/>
        <w:numPr>
          <w:ilvl w:val="0"/>
          <w:numId w:val="302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</w:t>
      </w:r>
      <w:r>
        <w:t xml:space="preserve"> </w:t>
      </w:r>
      <w:r>
        <w:t xml:space="preserve">‘texte’</w:t>
      </w:r>
      <w:r>
        <w:t xml:space="preserve"> </w:t>
      </w:r>
      <w:r>
        <w:t xml:space="preserve">présent et non vide ; aucune balise HTML (&lt;…&gt;) ni entité (&amp;…;) résiduelle dans le texte renvoyé (preuve indirecte que strip() a été appliqué en amont).</w:t>
      </w:r>
    </w:p>
    <w:p>
      <w:pPr>
        <w:pStyle w:val="Compact"/>
        <w:numPr>
          <w:ilvl w:val="0"/>
          <w:numId w:val="302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 falc — POST /api/adoption/falc (strip + champ html)</w:t>
      </w:r>
    </w:p>
    <w:p>
      <w:pPr>
        <w:pStyle w:val="Compact"/>
        <w:numPr>
          <w:ilvl w:val="0"/>
          <w:numId w:val="302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59"/>
    <w:bookmarkStart w:id="1060" w:name="X0bd1ac0fd0c516b62b5c0296d7531eab4eaafbb"/>
    <w:p>
      <w:pPr>
        <w:pStyle w:val="Heading3"/>
      </w:pPr>
      <w:r>
        <w:t xml:space="preserve">TC-ADOPT-003 — FALC : priorité du champ</w:t>
      </w:r>
      <w:r>
        <w:t xml:space="preserve"> </w:t>
      </w:r>
      <w:r>
        <w:t xml:space="preserve">‘texte’</w:t>
      </w:r>
      <w:r>
        <w:t xml:space="preserve"> </w:t>
      </w:r>
      <w:r>
        <w:t xml:space="preserve">sur</w:t>
      </w:r>
      <w:r>
        <w:t xml:space="preserve"> </w:t>
      </w:r>
      <w:r>
        <w:t xml:space="preserve">‘html’</w:t>
      </w:r>
      <w:r>
        <w:t xml:space="preserve"> </w:t>
      </w:r>
      <w:r>
        <w:t xml:space="preserve">quand les deux sont fournis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302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accompagne avec accès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02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“texte”</w:t>
      </w:r>
      <w:r>
        <w:t xml:space="preserve">:</w:t>
      </w:r>
      <w:r>
        <w:t xml:space="preserve"> </w:t>
      </w:r>
      <w:r>
        <w:t xml:space="preserve">“Phrase issue de texte.”</w:t>
      </w:r>
      <w:r>
        <w:t xml:space="preserve">,</w:t>
      </w:r>
      <w:r>
        <w:t xml:space="preserve"> </w:t>
      </w:r>
      <w:r>
        <w:t xml:space="preserve">“html”</w:t>
      </w:r>
      <w:r>
        <w:t xml:space="preserve">: “</w:t>
      </w:r>
    </w:p>
    <w:p>
      <w:pPr>
        <w:pStyle w:val="Compact"/>
        <w:numPr>
          <w:ilvl w:val="0"/>
          <w:numId w:val="1000"/>
        </w:numPr>
      </w:pPr>
      <w:r>
        <w:t xml:space="preserve">Phrase issue de html.</w:t>
      </w:r>
    </w:p>
    <w:p>
      <w:pPr>
        <w:pStyle w:val="Compact"/>
        <w:numPr>
          <w:ilvl w:val="0"/>
          <w:numId w:val="1000"/>
        </w:numPr>
      </w:pPr>
      <w:r>
        <w:t xml:space="preserve">” }</w:t>
      </w:r>
    </w:p>
    <w:p>
      <w:pPr>
        <w:pStyle w:val="Compact"/>
        <w:numPr>
          <w:ilvl w:val="0"/>
          <w:numId w:val="302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27"/>
        </w:numPr>
      </w:pPr>
      <w:r>
        <w:t xml:space="preserve">POST /api/adoption/falc avec texte ET html</w:t>
      </w:r>
    </w:p>
    <w:p>
      <w:pPr>
        <w:pStyle w:val="Compact"/>
        <w:numPr>
          <w:ilvl w:val="1"/>
          <w:numId w:val="3027"/>
        </w:numPr>
      </w:pPr>
      <w:r>
        <w:t xml:space="preserve">Vérifier la réponse</w:t>
      </w:r>
    </w:p>
    <w:p>
      <w:pPr>
        <w:pStyle w:val="Compact"/>
        <w:numPr>
          <w:ilvl w:val="0"/>
          <w:numId w:val="302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le traitement repose sur la valeur de</w:t>
      </w:r>
      <w:r>
        <w:t xml:space="preserve"> </w:t>
      </w:r>
      <w:r>
        <w:t xml:space="preserve">‘texte’</w:t>
      </w:r>
      <w:r>
        <w:t xml:space="preserve"> </w:t>
      </w:r>
      <w:r>
        <w:t xml:space="preserve">(req.body.texte ?? req.body.html), pas sur</w:t>
      </w:r>
      <w:r>
        <w:t xml:space="preserve"> </w:t>
      </w:r>
      <w:r>
        <w:t xml:space="preserve">‘html’</w:t>
      </w:r>
      <w:r>
        <w:t xml:space="preserve">. Réponse { texte, source } valide.</w:t>
      </w:r>
    </w:p>
    <w:p>
      <w:pPr>
        <w:pStyle w:val="Compact"/>
        <w:numPr>
          <w:ilvl w:val="0"/>
          <w:numId w:val="302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 falc — POST /api/adoption/falc (texte ?? html)</w:t>
      </w:r>
    </w:p>
    <w:p>
      <w:pPr>
        <w:pStyle w:val="Compact"/>
        <w:numPr>
          <w:ilvl w:val="0"/>
          <w:numId w:val="302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60"/>
    <w:bookmarkStart w:id="1061" w:name="X1853c21743ea2fe23287dbfdd8527b464ec963c"/>
    <w:p>
      <w:pPr>
        <w:pStyle w:val="Heading3"/>
      </w:pPr>
      <w:r>
        <w:t xml:space="preserve">TC-ADOPT-004 — FALC repli heuristique : sans clé IA, source=</w:t>
      </w:r>
      <w:r>
        <w:t xml:space="preserve">‘heuristique’</w:t>
      </w:r>
      <w:r>
        <w:t xml:space="preserve"> </w:t>
      </w:r>
      <w:r>
        <w:t xml:space="preserve">et puces générées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(repli)</w:t>
            </w:r>
          </w:p>
        </w:tc>
      </w:tr>
    </w:tbl>
    <w:p>
      <w:pPr>
        <w:pStyle w:val="Compact"/>
        <w:numPr>
          <w:ilvl w:val="0"/>
          <w:numId w:val="302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Stack démarrée SANS ANTHROPIC_API_KEY (ou clé invalide entraînant !res.ok) ; connecté accompagne avec accès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02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“texte”</w:t>
      </w:r>
      <w:r>
        <w:t xml:space="preserve">:</w:t>
      </w:r>
      <w:r>
        <w:t xml:space="preserve"> </w:t>
      </w:r>
      <w:r>
        <w:t xml:space="preserve">“Première idée. Deuxième idée importante. Troisième idée à retenir.”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302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29"/>
        </w:numPr>
      </w:pPr>
      <w:r>
        <w:t xml:space="preserve">POST /api/adoption/falc</w:t>
      </w:r>
    </w:p>
    <w:p>
      <w:pPr>
        <w:pStyle w:val="Compact"/>
        <w:numPr>
          <w:ilvl w:val="1"/>
          <w:numId w:val="3029"/>
        </w:numPr>
      </w:pPr>
      <w:r>
        <w:t xml:space="preserve">Lire texte et source</w:t>
      </w:r>
    </w:p>
    <w:p>
      <w:pPr>
        <w:pStyle w:val="Compact"/>
        <w:numPr>
          <w:ilvl w:val="0"/>
          <w:numId w:val="302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source=</w:t>
      </w:r>
      <w:r>
        <w:t xml:space="preserve">‘heuristique’</w:t>
      </w:r>
      <w:r>
        <w:t xml:space="preserve"> </w:t>
      </w:r>
      <w:r>
        <w:t xml:space="preserve">;</w:t>
      </w:r>
      <w:r>
        <w:t xml:space="preserve"> </w:t>
      </w:r>
      <w:r>
        <w:t xml:space="preserve">‘texte’</w:t>
      </w:r>
      <w:r>
        <w:t xml:space="preserve"> </w:t>
      </w:r>
      <w:r>
        <w:t xml:space="preserve">= liste à puces (lignes préfixées par</w:t>
      </w:r>
      <w:r>
        <w:t xml:space="preserve"> </w:t>
      </w:r>
      <w:r>
        <w:t xml:space="preserve">‘•’</w:t>
      </w:r>
      <w:r>
        <w:t xml:space="preserve">) correspondant aux phrases découpées par falcFallback.</w:t>
      </w:r>
    </w:p>
    <w:p>
      <w:pPr>
        <w:pStyle w:val="Compact"/>
        <w:numPr>
          <w:ilvl w:val="0"/>
          <w:numId w:val="302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 falc — POST /api/adoption/falc (repli falcFallback)</w:t>
      </w:r>
    </w:p>
    <w:p>
      <w:pPr>
        <w:pStyle w:val="Compact"/>
        <w:numPr>
          <w:ilvl w:val="0"/>
          <w:numId w:val="302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61"/>
    <w:bookmarkStart w:id="1062" w:name="X831a14709fccbd1a3e8b08a6d8060fb76aea0bd"/>
    <w:p>
      <w:pPr>
        <w:pStyle w:val="Heading3"/>
      </w:pPr>
      <w:r>
        <w:t xml:space="preserve">TC-ADOPT-005 — FALC validation : texte vide (chaîne vide) renvoie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/ partition d’équivalence (classe invalide)</w:t>
            </w:r>
          </w:p>
        </w:tc>
      </w:tr>
    </w:tbl>
    <w:p>
      <w:pPr>
        <w:pStyle w:val="Compact"/>
        <w:numPr>
          <w:ilvl w:val="0"/>
          <w:numId w:val="303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accompagne avec accès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03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“texte”</w:t>
      </w:r>
      <w:r>
        <w:t xml:space="preserve">: “” }</w:t>
      </w:r>
    </w:p>
    <w:p>
      <w:pPr>
        <w:pStyle w:val="Compact"/>
        <w:numPr>
          <w:ilvl w:val="0"/>
          <w:numId w:val="303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31"/>
        </w:numPr>
      </w:pPr>
      <w:r>
        <w:t xml:space="preserve">POST /api/adoption/falc avec texte vide</w:t>
      </w:r>
    </w:p>
    <w:p>
      <w:pPr>
        <w:pStyle w:val="Compact"/>
        <w:numPr>
          <w:ilvl w:val="1"/>
          <w:numId w:val="3031"/>
        </w:numPr>
      </w:pPr>
      <w:r>
        <w:t xml:space="preserve">Lire le statut et le corps</w:t>
      </w:r>
    </w:p>
    <w:p>
      <w:pPr>
        <w:pStyle w:val="Compact"/>
        <w:numPr>
          <w:ilvl w:val="0"/>
          <w:numId w:val="303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corps { error:</w:t>
      </w:r>
      <w:r>
        <w:t xml:space="preserve"> </w:t>
      </w:r>
      <w:r>
        <w:t xml:space="preserve">‘Texte vide’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303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 falc — POST /api/adoption/falc (if (!texte))</w:t>
      </w:r>
    </w:p>
    <w:p>
      <w:pPr>
        <w:pStyle w:val="Compact"/>
        <w:numPr>
          <w:ilvl w:val="0"/>
          <w:numId w:val="303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62"/>
    <w:bookmarkStart w:id="1063" w:name="X628633a7ca77aea54c8e7ab3c21b91df6fcd63a"/>
    <w:p>
      <w:pPr>
        <w:pStyle w:val="Heading3"/>
      </w:pPr>
      <w:r>
        <w:t xml:space="preserve">TC-ADOPT-006 — FALC validation : body absent / aucun champ texte ni html renvoie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manquante)</w:t>
            </w:r>
          </w:p>
        </w:tc>
      </w:tr>
    </w:tbl>
    <w:p>
      <w:pPr>
        <w:pStyle w:val="Compact"/>
        <w:numPr>
          <w:ilvl w:val="0"/>
          <w:numId w:val="303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accompagne avec accès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03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{} (objet vide) ; et variante sans body du tout</w:t>
      </w:r>
    </w:p>
    <w:p>
      <w:pPr>
        <w:pStyle w:val="Compact"/>
        <w:numPr>
          <w:ilvl w:val="0"/>
          <w:numId w:val="303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33"/>
        </w:numPr>
      </w:pPr>
      <w:r>
        <w:t xml:space="preserve">POST /api/adoption/falc avec {}</w:t>
      </w:r>
    </w:p>
    <w:p>
      <w:pPr>
        <w:pStyle w:val="Compact"/>
        <w:numPr>
          <w:ilvl w:val="1"/>
          <w:numId w:val="3033"/>
        </w:numPr>
      </w:pPr>
      <w:r>
        <w:t xml:space="preserve">POST /api/adoption/falc sans body</w:t>
      </w:r>
    </w:p>
    <w:p>
      <w:pPr>
        <w:pStyle w:val="Compact"/>
        <w:numPr>
          <w:ilvl w:val="0"/>
          <w:numId w:val="303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{ error:</w:t>
      </w:r>
      <w:r>
        <w:t xml:space="preserve"> </w:t>
      </w:r>
      <w:r>
        <w:t xml:space="preserve">‘Texte vide’</w:t>
      </w:r>
      <w:r>
        <w:t xml:space="preserve"> </w:t>
      </w:r>
      <w:r>
        <w:t xml:space="preserve">} dans les deux cas (req.body?.texte ?? req.body?.html ?? ’’ → chaîne vide après strip).</w:t>
      </w:r>
    </w:p>
    <w:p>
      <w:pPr>
        <w:pStyle w:val="Compact"/>
        <w:numPr>
          <w:ilvl w:val="0"/>
          <w:numId w:val="303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 falc — POST /api/adoption/falc</w:t>
      </w:r>
    </w:p>
    <w:p>
      <w:pPr>
        <w:pStyle w:val="Compact"/>
        <w:numPr>
          <w:ilvl w:val="0"/>
          <w:numId w:val="303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63"/>
    <w:bookmarkStart w:id="1064" w:name="Xa408abce70ce9515e00cb81627eb3f9506be3d9"/>
    <w:p>
      <w:pPr>
        <w:pStyle w:val="Heading3"/>
      </w:pPr>
      <w:r>
        <w:t xml:space="preserve">TC-ADOPT-007 — FALC validation : HTML/whitespace uniquement réduit à vide →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(frontière vide après nettoyage)</w:t>
            </w:r>
          </w:p>
        </w:tc>
      </w:tr>
    </w:tbl>
    <w:p>
      <w:pPr>
        <w:pStyle w:val="Compact"/>
        <w:numPr>
          <w:ilvl w:val="0"/>
          <w:numId w:val="303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accompagne avec accès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03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“html”</w:t>
      </w:r>
      <w:r>
        <w:t xml:space="preserve">: “</w:t>
      </w:r>
      <w:r>
        <w:t xml:space="preserve"> </w:t>
      </w:r>
      <w:r>
        <w:t xml:space="preserve"> </w:t>
      </w:r>
      <w:r>
        <w:t xml:space="preserve"> </w:t>
      </w:r>
      <w:r>
        <w:t xml:space="preserve"> 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303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35"/>
        </w:numPr>
      </w:pPr>
      <w:r>
        <w:t xml:space="preserve">POST /api/adoption/falc avec du HTML sans contenu textuel</w:t>
      </w:r>
    </w:p>
    <w:p>
      <w:pPr>
        <w:pStyle w:val="Compact"/>
        <w:numPr>
          <w:ilvl w:val="1"/>
          <w:numId w:val="3035"/>
        </w:numPr>
      </w:pPr>
      <w:r>
        <w:t xml:space="preserve">Lire le statut</w:t>
      </w:r>
    </w:p>
    <w:p>
      <w:pPr>
        <w:pStyle w:val="Compact"/>
        <w:numPr>
          <w:ilvl w:val="0"/>
          <w:numId w:val="303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; { error:</w:t>
      </w:r>
      <w:r>
        <w:t xml:space="preserve"> </w:t>
      </w:r>
      <w:r>
        <w:t xml:space="preserve">‘Texte vide’</w:t>
      </w:r>
      <w:r>
        <w:t xml:space="preserve"> </w:t>
      </w:r>
      <w:r>
        <w:t xml:space="preserve">} : strip() ne laisse que des espaces puis trim() → chaîne vide.</w:t>
      </w:r>
    </w:p>
    <w:p>
      <w:pPr>
        <w:pStyle w:val="Compact"/>
        <w:numPr>
          <w:ilvl w:val="0"/>
          <w:numId w:val="303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 falc — POST /api/adoption/falc (strip → ’’)</w:t>
      </w:r>
    </w:p>
    <w:p>
      <w:pPr>
        <w:pStyle w:val="Compact"/>
        <w:numPr>
          <w:ilvl w:val="0"/>
          <w:numId w:val="303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64"/>
    <w:bookmarkStart w:id="1065" w:name="X699344ba8baf950bb688b3ca31975739899d4d1"/>
    <w:p>
      <w:pPr>
        <w:pStyle w:val="Heading3"/>
      </w:pPr>
      <w:r>
        <w:t xml:space="preserve">TC-ADOPT-008 — FALC : troncature à 4000 caractères pour l’appel 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(borne supérieure de longueur)</w:t>
            </w:r>
          </w:p>
        </w:tc>
      </w:tr>
    </w:tbl>
    <w:p>
      <w:pPr>
        <w:pStyle w:val="Compact"/>
        <w:numPr>
          <w:ilvl w:val="0"/>
          <w:numId w:val="303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accompagne avec accès</w:t>
      </w:r>
      <w:r>
        <w:t xml:space="preserve"> </w:t>
      </w:r>
      <w:r>
        <w:t xml:space="preserve">‘falc’</w:t>
      </w:r>
      <w:r>
        <w:t xml:space="preserve"> </w:t>
      </w:r>
      <w:r>
        <w:t xml:space="preserve">; clé IA présente.</w:t>
      </w:r>
    </w:p>
    <w:p>
      <w:pPr>
        <w:pStyle w:val="Compact"/>
        <w:numPr>
          <w:ilvl w:val="0"/>
          <w:numId w:val="303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texte de &gt;4000 caractères (ex. 6000 caractères de phrases valides)</w:t>
      </w:r>
    </w:p>
    <w:p>
      <w:pPr>
        <w:pStyle w:val="Compact"/>
        <w:numPr>
          <w:ilvl w:val="0"/>
          <w:numId w:val="303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37"/>
        </w:numPr>
      </w:pPr>
      <w:r>
        <w:t xml:space="preserve">POST /api/adoption/falc avec un texte très long</w:t>
      </w:r>
    </w:p>
    <w:p>
      <w:pPr>
        <w:pStyle w:val="Compact"/>
        <w:numPr>
          <w:ilvl w:val="1"/>
          <w:numId w:val="3037"/>
        </w:numPr>
      </w:pPr>
      <w:r>
        <w:t xml:space="preserve">Vérifier que la requête aboutit</w:t>
      </w:r>
    </w:p>
    <w:p>
      <w:pPr>
        <w:pStyle w:val="Compact"/>
        <w:numPr>
          <w:ilvl w:val="0"/>
          <w:numId w:val="303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réponse { texte, source } valide ; pas d’erreur 413/500 (le code applique texte.slice(0,4000) avant l’appel Claude).</w:t>
      </w:r>
    </w:p>
    <w:p>
      <w:pPr>
        <w:pStyle w:val="Compact"/>
        <w:numPr>
          <w:ilvl w:val="0"/>
          <w:numId w:val="303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 falc — POST /api/adoption/falc (slice(0,4000))</w:t>
      </w:r>
    </w:p>
    <w:p>
      <w:pPr>
        <w:pStyle w:val="Compact"/>
        <w:numPr>
          <w:ilvl w:val="0"/>
          <w:numId w:val="303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65"/>
    <w:bookmarkStart w:id="1066" w:name="X090e3a46417bd65f130f3f8f65f00b50b01bf07"/>
    <w:p>
      <w:pPr>
        <w:pStyle w:val="Heading3"/>
      </w:pPr>
      <w:r>
        <w:t xml:space="preserve">TC-ADOPT-009 — FALC : type de champ non-string coercé par String()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(types d’entrée)</w:t>
            </w:r>
          </w:p>
        </w:tc>
      </w:tr>
    </w:tbl>
    <w:p>
      <w:pPr>
        <w:pStyle w:val="Compact"/>
        <w:numPr>
          <w:ilvl w:val="0"/>
          <w:numId w:val="303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accompagne avec accès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03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“texte”</w:t>
      </w:r>
      <w:r>
        <w:t xml:space="preserve">: 12345 } (nombre) puis {</w:t>
      </w:r>
      <w:r>
        <w:t xml:space="preserve"> </w:t>
      </w:r>
      <w:r>
        <w:t xml:space="preserve">“texte”</w:t>
      </w:r>
      <w:r>
        <w:t xml:space="preserve">: [</w:t>
      </w:r>
      <w:r>
        <w:t xml:space="preserve">“a”</w:t>
      </w:r>
      <w:r>
        <w:t xml:space="preserve">,</w:t>
      </w:r>
      <w:r>
        <w:t xml:space="preserve">“b”</w:t>
      </w:r>
      <w:r>
        <w:t xml:space="preserve">] }</w:t>
      </w:r>
    </w:p>
    <w:p>
      <w:pPr>
        <w:pStyle w:val="Compact"/>
        <w:numPr>
          <w:ilvl w:val="0"/>
          <w:numId w:val="303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39"/>
        </w:numPr>
      </w:pPr>
      <w:r>
        <w:t xml:space="preserve">POST /api/adoption/falc avec texte numérique</w:t>
      </w:r>
    </w:p>
    <w:p>
      <w:pPr>
        <w:pStyle w:val="Compact"/>
        <w:numPr>
          <w:ilvl w:val="1"/>
          <w:numId w:val="3039"/>
        </w:numPr>
      </w:pPr>
      <w:r>
        <w:t xml:space="preserve">POST avec texte tableau</w:t>
      </w:r>
    </w:p>
    <w:p>
      <w:pPr>
        <w:pStyle w:val="Compact"/>
        <w:numPr>
          <w:ilvl w:val="0"/>
          <w:numId w:val="303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si la valeur coercée par String() donne un texte non vide (ex.</w:t>
      </w:r>
      <w:r>
        <w:t xml:space="preserve"> </w:t>
      </w:r>
      <w:r>
        <w:t xml:space="preserve">‘12345’</w:t>
      </w:r>
      <w:r>
        <w:t xml:space="preserve">), sinon 400 ; pas de crash 500. Comportement cohérent avec String(req.body.texte).</w:t>
      </w:r>
    </w:p>
    <w:p>
      <w:pPr>
        <w:pStyle w:val="Compact"/>
        <w:numPr>
          <w:ilvl w:val="0"/>
          <w:numId w:val="303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 falc — POST /api/adoption/falc (String(…))</w:t>
      </w:r>
    </w:p>
    <w:p>
      <w:pPr>
        <w:pStyle w:val="Compact"/>
        <w:numPr>
          <w:ilvl w:val="0"/>
          <w:numId w:val="303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66"/>
    <w:bookmarkStart w:id="1067" w:name="X0c0af6686506b034b8954f93b2d2428c32265a7"/>
    <w:p>
      <w:pPr>
        <w:pStyle w:val="Heading3"/>
      </w:pPr>
      <w:r>
        <w:t xml:space="preserve">TC-ADOPT-010 — FALC contrôle d’accès : non authentifié →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304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 (pas de cookie boussole_token).</w:t>
      </w:r>
    </w:p>
    <w:p>
      <w:pPr>
        <w:pStyle w:val="Compact"/>
        <w:numPr>
          <w:ilvl w:val="0"/>
          <w:numId w:val="304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“texte”</w:t>
      </w:r>
      <w:r>
        <w:t xml:space="preserve">:</w:t>
      </w:r>
      <w:r>
        <w:t xml:space="preserve"> </w:t>
      </w:r>
      <w:r>
        <w:t xml:space="preserve">“Texte de test.”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304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41"/>
        </w:numPr>
      </w:pPr>
      <w:r>
        <w:t xml:space="preserve">POST /api/adoption/falc sans cookie d’authentification</w:t>
      </w:r>
    </w:p>
    <w:p>
      <w:pPr>
        <w:pStyle w:val="Compact"/>
        <w:numPr>
          <w:ilvl w:val="1"/>
          <w:numId w:val="3041"/>
        </w:numPr>
      </w:pPr>
      <w:r>
        <w:t xml:space="preserve">Lire le statut</w:t>
      </w:r>
    </w:p>
    <w:p>
      <w:pPr>
        <w:pStyle w:val="Compact"/>
        <w:numPr>
          <w:ilvl w:val="0"/>
          <w:numId w:val="304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 ; { error:</w:t>
      </w:r>
      <w:r>
        <w:t xml:space="preserve"> </w:t>
      </w:r>
      <w:r>
        <w:t xml:space="preserve">‘Non authentifié’</w:t>
      </w:r>
      <w:r>
        <w:t xml:space="preserve"> </w:t>
      </w:r>
      <w:r>
        <w:t xml:space="preserve">} (requireAuth bloque avant requireFeature).</w:t>
      </w:r>
    </w:p>
    <w:p>
      <w:pPr>
        <w:pStyle w:val="Compact"/>
        <w:numPr>
          <w:ilvl w:val="0"/>
          <w:numId w:val="304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POST /api/adoption/falc</w:t>
      </w:r>
    </w:p>
    <w:p>
      <w:pPr>
        <w:pStyle w:val="Compact"/>
        <w:numPr>
          <w:ilvl w:val="0"/>
          <w:numId w:val="304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67"/>
    <w:bookmarkStart w:id="1068" w:name="X85c38cd5a89ebb448a790087d0f7f079aef01ac"/>
    <w:p>
      <w:pPr>
        <w:pStyle w:val="Heading3"/>
      </w:pPr>
      <w:r>
        <w:t xml:space="preserve">TC-ADOPT-011 — FALC contrôle d’accès : cookie/token invalide → 401 session invalide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304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Envoyer un cookie boussole_token falsifié/expiré.</w:t>
      </w:r>
    </w:p>
    <w:p>
      <w:pPr>
        <w:pStyle w:val="Compact"/>
        <w:numPr>
          <w:ilvl w:val="0"/>
          <w:numId w:val="304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boussole_token=eyJ.invalide.signature ; body {</w:t>
      </w:r>
      <w:r>
        <w:t xml:space="preserve"> </w:t>
      </w:r>
      <w:r>
        <w:t xml:space="preserve">“texte”</w:t>
      </w:r>
      <w:r>
        <w:t xml:space="preserve">:</w:t>
      </w:r>
      <w:r>
        <w:t xml:space="preserve"> </w:t>
      </w:r>
      <w:r>
        <w:t xml:space="preserve">“x.”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304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43"/>
        </w:numPr>
      </w:pPr>
      <w:r>
        <w:t xml:space="preserve">POST /api/adoption/falc avec un JWT invalide</w:t>
      </w:r>
    </w:p>
    <w:p>
      <w:pPr>
        <w:pStyle w:val="Compact"/>
        <w:numPr>
          <w:ilvl w:val="1"/>
          <w:numId w:val="3043"/>
        </w:numPr>
      </w:pPr>
      <w:r>
        <w:t xml:space="preserve">Lire le statut</w:t>
      </w:r>
    </w:p>
    <w:p>
      <w:pPr>
        <w:pStyle w:val="Compact"/>
        <w:numPr>
          <w:ilvl w:val="0"/>
          <w:numId w:val="304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 ; { error:</w:t>
      </w:r>
      <w:r>
        <w:t xml:space="preserve"> </w:t>
      </w:r>
      <w:r>
        <w:t xml:space="preserve">‘Session invalide’</w:t>
      </w:r>
      <w:r>
        <w:t xml:space="preserve"> </w:t>
      </w:r>
      <w:r>
        <w:t xml:space="preserve">} (jwt.verify échoue dans requireAuth).</w:t>
      </w:r>
    </w:p>
    <w:p>
      <w:pPr>
        <w:pStyle w:val="Compact"/>
        <w:numPr>
          <w:ilvl w:val="0"/>
          <w:numId w:val="304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— POST /api/adoption/falc</w:t>
      </w:r>
    </w:p>
    <w:p>
      <w:pPr>
        <w:pStyle w:val="Compact"/>
        <w:numPr>
          <w:ilvl w:val="0"/>
          <w:numId w:val="304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68"/>
    <w:bookmarkStart w:id="1069" w:name="Xb3dc734e6dcd3fcd41601cc6f4966eee0eebc05"/>
    <w:p>
      <w:pPr>
        <w:pStyle w:val="Heading3"/>
      </w:pPr>
      <w:r>
        <w:t xml:space="preserve">TC-ADOPT-012 — FALC gating négatif : réglage global désactivé → 403 pour tout le monde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contrôle d’accès (réglage global)</w:t>
            </w:r>
          </w:p>
        </w:tc>
      </w:tr>
    </w:tbl>
    <w:p>
      <w:pPr>
        <w:pStyle w:val="Compact"/>
        <w:numPr>
          <w:ilvl w:val="0"/>
          <w:numId w:val="304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Le mode FALC est piloté par un réglage GLOBAL admin (falc_enabled), désactivé par défaut. On le désactive le temps du test.</w:t>
      </w:r>
    </w:p>
    <w:p>
      <w:pPr>
        <w:pStyle w:val="Compact"/>
        <w:numPr>
          <w:ilvl w:val="0"/>
          <w:numId w:val="304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“texte”</w:t>
      </w:r>
      <w:r>
        <w:t xml:space="preserve">:</w:t>
      </w:r>
      <w:r>
        <w:t xml:space="preserve"> </w:t>
      </w:r>
      <w:r>
        <w:t xml:space="preserve">“Texte de test.”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304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45"/>
        </w:numPr>
      </w:pPr>
      <w:r>
        <w:t xml:space="preserve">PATCH /api/admin/settings { falc_enabled: false }</w:t>
      </w:r>
    </w:p>
    <w:p>
      <w:pPr>
        <w:pStyle w:val="Compact"/>
        <w:numPr>
          <w:ilvl w:val="1"/>
          <w:numId w:val="3045"/>
        </w:numPr>
      </w:pPr>
      <w:r>
        <w:t xml:space="preserve">POST /api/adoption/falc avec une session valide (n’importe quel compte)</w:t>
      </w:r>
    </w:p>
    <w:p>
      <w:pPr>
        <w:pStyle w:val="Compact"/>
        <w:numPr>
          <w:ilvl w:val="1"/>
          <w:numId w:val="3045"/>
        </w:numPr>
      </w:pPr>
      <w:r>
        <w:t xml:space="preserve">Lire le statut et le corps, puis réactiver le réglage</w:t>
      </w:r>
    </w:p>
    <w:p>
      <w:pPr>
        <w:pStyle w:val="Compact"/>
        <w:numPr>
          <w:ilvl w:val="0"/>
          <w:numId w:val="304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403 ; message évoquant « facile à lire » (l’endpoint est gardé par le drapeau global falc_enabled).</w:t>
      </w:r>
    </w:p>
    <w:p>
      <w:pPr>
        <w:pStyle w:val="Compact"/>
        <w:numPr>
          <w:ilvl w:val="0"/>
          <w:numId w:val="304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getFlag(</w:t>
      </w:r>
      <w:r>
        <w:t xml:space="preserve">‘falc_enabled’</w:t>
      </w:r>
      <w:r>
        <w:t xml:space="preserve">) — POST /api/adoption/falc</w:t>
      </w:r>
    </w:p>
    <w:p>
      <w:pPr>
        <w:pStyle w:val="Compact"/>
        <w:numPr>
          <w:ilvl w:val="0"/>
          <w:numId w:val="304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69"/>
    <w:bookmarkStart w:id="1070" w:name="X935165693fa14294b7dcc3f53694d8de094a878"/>
    <w:p>
      <w:pPr>
        <w:pStyle w:val="Heading3"/>
      </w:pPr>
      <w:r>
        <w:t xml:space="preserve">TC-ADOPT-013 — FALC gating positif : réglage global actif, compte sans plan → 200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contrôle d’accès (cas nominal)</w:t>
            </w:r>
          </w:p>
        </w:tc>
      </w:tr>
    </w:tbl>
    <w:p>
      <w:pPr>
        <w:pStyle w:val="Compact"/>
        <w:numPr>
          <w:ilvl w:val="0"/>
          <w:numId w:val="304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Réglage global falc_enabled activé (en beforeAll). Compte démo sans plan (ex. accompagne Amine).</w:t>
      </w:r>
    </w:p>
    <w:p>
      <w:pPr>
        <w:pStyle w:val="Compact"/>
        <w:numPr>
          <w:ilvl w:val="0"/>
          <w:numId w:val="304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“texte”</w:t>
      </w:r>
      <w:r>
        <w:t xml:space="preserve">:</w:t>
      </w:r>
      <w:r>
        <w:t xml:space="preserve"> </w:t>
      </w:r>
      <w:r>
        <w:t xml:space="preserve">“Texte de test.”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304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47"/>
        </w:numPr>
      </w:pPr>
      <w:r>
        <w:t xml:space="preserve">POST /api/adoption/falc avec ce compte (réglage global actif)</w:t>
      </w:r>
    </w:p>
    <w:p>
      <w:pPr>
        <w:pStyle w:val="Compact"/>
        <w:numPr>
          <w:ilvl w:val="1"/>
          <w:numId w:val="3047"/>
        </w:numPr>
      </w:pPr>
      <w:r>
        <w:t xml:space="preserve">Lire le statut</w:t>
      </w:r>
    </w:p>
    <w:p>
      <w:pPr>
        <w:pStyle w:val="Compact"/>
        <w:numPr>
          <w:ilvl w:val="0"/>
          <w:numId w:val="304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réponse { texte, source } valide.</w:t>
      </w:r>
    </w:p>
    <w:p>
      <w:pPr>
        <w:pStyle w:val="Compact"/>
        <w:numPr>
          <w:ilvl w:val="0"/>
          <w:numId w:val="304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getFlag(</w:t>
      </w:r>
      <w:r>
        <w:t xml:space="preserve">‘falc_enabled’</w:t>
      </w:r>
      <w:r>
        <w:t xml:space="preserve">) — POST /api/adoption/falc</w:t>
      </w:r>
    </w:p>
    <w:p>
      <w:pPr>
        <w:pStyle w:val="Compact"/>
        <w:numPr>
          <w:ilvl w:val="0"/>
          <w:numId w:val="304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70"/>
    <w:bookmarkStart w:id="1071" w:name="Xb57e83af88b24fadbffa203bd8edac0850ccf7c"/>
    <w:p>
      <w:pPr>
        <w:pStyle w:val="Heading3"/>
      </w:pPr>
      <w:r>
        <w:t xml:space="preserve">TC-ADOPT-014 — FALC : le réglage global prime sur le plan (plan « Découverte » sans falc → 200)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de contrôle d’accès (réglage global prioritaire)</w:t>
            </w:r>
          </w:p>
        </w:tc>
      </w:tr>
    </w:tbl>
    <w:p>
      <w:pPr>
        <w:pStyle w:val="Compact"/>
        <w:numPr>
          <w:ilvl w:val="0"/>
          <w:numId w:val="304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Réglage global falc_enabled activé. Compte jetable affecté au plan « Découverte » (qui NE contient PAS</w:t>
      </w:r>
      <w:r>
        <w:t xml:space="preserve"> </w:t>
      </w:r>
      <w:r>
        <w:t xml:space="preserve">‘falc’</w:t>
      </w:r>
      <w:r>
        <w:t xml:space="preserve">).</w:t>
      </w:r>
    </w:p>
    <w:p>
      <w:pPr>
        <w:pStyle w:val="Compact"/>
        <w:numPr>
          <w:ilvl w:val="0"/>
          <w:numId w:val="304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“texte”</w:t>
      </w:r>
      <w:r>
        <w:t xml:space="preserve">:</w:t>
      </w:r>
      <w:r>
        <w:t xml:space="preserve"> </w:t>
      </w:r>
      <w:r>
        <w:t xml:space="preserve">“Texte de test.”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304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49"/>
        </w:numPr>
      </w:pPr>
      <w:r>
        <w:t xml:space="preserve">POST /api/adoption/falc avec le compte « Découverte » (réglage global actif)</w:t>
      </w:r>
    </w:p>
    <w:p>
      <w:pPr>
        <w:pStyle w:val="Compact"/>
        <w:numPr>
          <w:ilvl w:val="1"/>
          <w:numId w:val="3049"/>
        </w:numPr>
      </w:pPr>
      <w:r>
        <w:t xml:space="preserve">Lire le statut</w:t>
      </w:r>
    </w:p>
    <w:p>
      <w:pPr>
        <w:pStyle w:val="Compact"/>
        <w:numPr>
          <w:ilvl w:val="0"/>
          <w:numId w:val="304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: le réglage global remplace le gating par plan ; le plan n’a plus d’effet sur FALC.</w:t>
      </w:r>
    </w:p>
    <w:p>
      <w:pPr>
        <w:pStyle w:val="Compact"/>
        <w:numPr>
          <w:ilvl w:val="0"/>
          <w:numId w:val="304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getFlag(</w:t>
      </w:r>
      <w:r>
        <w:t xml:space="preserve">‘falc_enabled’</w:t>
      </w:r>
      <w:r>
        <w:t xml:space="preserve">) — POST /api/adoption/falc</w:t>
      </w:r>
    </w:p>
    <w:p>
      <w:pPr>
        <w:pStyle w:val="Compact"/>
        <w:numPr>
          <w:ilvl w:val="0"/>
          <w:numId w:val="304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71"/>
    <w:bookmarkStart w:id="1072" w:name="X0653548f4cbea6dd685ce2f79b4a369488c4c2d"/>
    <w:p>
      <w:pPr>
        <w:pStyle w:val="Heading3"/>
      </w:pPr>
      <w:r>
        <w:t xml:space="preserve">TC-ADOPT-015 — FALC accès multi-rôles : accompagnateur et admin (sans plan) peuvent appeler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305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(camille.laurent@boussole.demo) puis en admin (mohamed@elafrit.com), comptes sans plan restreint.</w:t>
      </w:r>
    </w:p>
    <w:p>
      <w:pPr>
        <w:pStyle w:val="Compact"/>
        <w:numPr>
          <w:ilvl w:val="0"/>
          <w:numId w:val="305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“texte”</w:t>
      </w:r>
      <w:r>
        <w:t xml:space="preserve">:</w:t>
      </w:r>
      <w:r>
        <w:t xml:space="preserve"> </w:t>
      </w:r>
      <w:r>
        <w:t xml:space="preserve">“Texte de test.”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305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51"/>
        </w:numPr>
      </w:pPr>
      <w:r>
        <w:t xml:space="preserve">POST /api/adoption/falc en accompagnateur</w:t>
      </w:r>
    </w:p>
    <w:p>
      <w:pPr>
        <w:pStyle w:val="Compact"/>
        <w:numPr>
          <w:ilvl w:val="1"/>
          <w:numId w:val="3051"/>
        </w:numPr>
      </w:pPr>
      <w:r>
        <w:t xml:space="preserve">POST /api/adoption/falc en admin</w:t>
      </w:r>
    </w:p>
    <w:p>
      <w:pPr>
        <w:pStyle w:val="Compact"/>
        <w:numPr>
          <w:ilvl w:val="0"/>
          <w:numId w:val="305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dans les deux cas : l’endpoint n’impose pas de rôle précis (requireAuth + requireFeature seulement), aucun requireRole.</w:t>
      </w:r>
    </w:p>
    <w:p>
      <w:pPr>
        <w:pStyle w:val="Compact"/>
        <w:numPr>
          <w:ilvl w:val="0"/>
          <w:numId w:val="305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+ requireFeature(</w:t>
      </w:r>
      <w:r>
        <w:t xml:space="preserve">‘falc’</w:t>
      </w:r>
      <w:r>
        <w:t xml:space="preserve">) — POST /api/adoption/falc</w:t>
      </w:r>
    </w:p>
    <w:p>
      <w:pPr>
        <w:pStyle w:val="Compact"/>
        <w:numPr>
          <w:ilvl w:val="0"/>
          <w:numId w:val="305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72"/>
    <w:bookmarkStart w:id="1073" w:name="Xf11bc8fdbbd13c96f070f70233a15ba781dfa53"/>
    <w:p>
      <w:pPr>
        <w:pStyle w:val="Heading3"/>
      </w:pPr>
      <w:r>
        <w:t xml:space="preserve">TC-ADOPT-016 — falcFallback unitaire : découpe en phrases et formate en puces (max 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(12) + partition d’équivalence</w:t>
            </w:r>
          </w:p>
        </w:tc>
      </w:tr>
    </w:tbl>
    <w:p>
      <w:pPr>
        <w:pStyle w:val="Compact"/>
        <w:numPr>
          <w:ilvl w:val="0"/>
          <w:numId w:val="305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Test unitaire sur la fonction falcFallback(texte) de adoption.ts.</w:t>
      </w:r>
    </w:p>
    <w:p>
      <w:pPr>
        <w:pStyle w:val="Compact"/>
        <w:numPr>
          <w:ilvl w:val="0"/>
          <w:numId w:val="305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Texte de 15 phrases séparées par</w:t>
      </w:r>
      <w:r>
        <w:t xml:space="preserve"> </w:t>
      </w:r>
      <w:r>
        <w:t xml:space="preserve">‘.’</w:t>
      </w:r>
      <w:r>
        <w:t xml:space="preserve"> </w:t>
      </w:r>
      <w:r>
        <w:t xml:space="preserve">/</w:t>
      </w:r>
      <w:r>
        <w:t xml:space="preserve"> </w:t>
      </w:r>
      <w:r>
        <w:t xml:space="preserve">‘!’</w:t>
      </w:r>
      <w:r>
        <w:t xml:space="preserve"> </w:t>
      </w:r>
      <w:r>
        <w:t xml:space="preserve">/</w:t>
      </w:r>
      <w:r>
        <w:t xml:space="preserve"> </w:t>
      </w:r>
      <w:r>
        <w:t xml:space="preserve">‘?’</w:t>
      </w:r>
    </w:p>
    <w:p>
      <w:pPr>
        <w:pStyle w:val="Compact"/>
        <w:numPr>
          <w:ilvl w:val="0"/>
          <w:numId w:val="305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53"/>
        </w:numPr>
      </w:pPr>
      <w:r>
        <w:t xml:space="preserve">Appeler falcFallback avec le texte</w:t>
      </w:r>
    </w:p>
    <w:p>
      <w:pPr>
        <w:pStyle w:val="Compact"/>
        <w:numPr>
          <w:ilvl w:val="1"/>
          <w:numId w:val="3053"/>
        </w:numPr>
      </w:pPr>
      <w:r>
        <w:t xml:space="preserve">Compter les lignes et vérifier le préfixe</w:t>
      </w:r>
    </w:p>
    <w:p>
      <w:pPr>
        <w:pStyle w:val="Compact"/>
        <w:numPr>
          <w:ilvl w:val="0"/>
          <w:numId w:val="305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 plus 12 lignes (slice(0,12)) ; chaque ligne préfixée par</w:t>
      </w:r>
      <w:r>
        <w:t xml:space="preserve"> </w:t>
      </w:r>
      <w:r>
        <w:t xml:space="preserve">‘•’</w:t>
      </w:r>
      <w:r>
        <w:t xml:space="preserve"> </w:t>
      </w:r>
      <w:r>
        <w:t xml:space="preserve">; lignes jointes par</w:t>
      </w:r>
      <w:r>
        <w:t xml:space="preserve"> </w:t>
      </w:r>
      <w:r>
        <w:t xml:space="preserve">‘</w:t>
      </w:r>
      <w:r>
        <w:t xml:space="preserve">’</w:t>
      </w:r>
      <w:r>
        <w:t xml:space="preserve"> </w:t>
      </w:r>
      <w:r>
        <w:t xml:space="preserve">; les phrases ≤3 caractères sont éliminées (filter length&gt;3).</w:t>
      </w:r>
    </w:p>
    <w:p>
      <w:pPr>
        <w:pStyle w:val="Compact"/>
        <w:numPr>
          <w:ilvl w:val="0"/>
          <w:numId w:val="305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adoption.ts — falcFallback()</w:t>
      </w:r>
    </w:p>
    <w:p>
      <w:pPr>
        <w:pStyle w:val="Compact"/>
        <w:numPr>
          <w:ilvl w:val="0"/>
          <w:numId w:val="305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unit/adoption.test.ts</w:t>
      </w:r>
    </w:p>
    <w:bookmarkEnd w:id="1073"/>
    <w:bookmarkStart w:id="1074" w:name="X7aa785a364caf45cda1fd4d04565aaa8723f882"/>
    <w:p>
      <w:pPr>
        <w:pStyle w:val="Heading3"/>
      </w:pPr>
      <w:r>
        <w:t xml:space="preserve">TC-ADOPT-017 — falcFallback unitaire : phrases courtes (≤3 car.) filtrées et trim appliqué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(frontière length&gt;3)</w:t>
            </w:r>
          </w:p>
        </w:tc>
      </w:tr>
    </w:tbl>
    <w:p>
      <w:pPr>
        <w:pStyle w:val="Compact"/>
        <w:numPr>
          <w:ilvl w:val="0"/>
          <w:numId w:val="305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Test unitaire sur falcFallback.</w:t>
      </w:r>
    </w:p>
    <w:p>
      <w:pPr>
        <w:pStyle w:val="Compact"/>
        <w:numPr>
          <w:ilvl w:val="0"/>
          <w:numId w:val="305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Texte</w:t>
      </w:r>
      <w:r>
        <w:t xml:space="preserve"> </w:t>
      </w:r>
      <w:r>
        <w:t xml:space="preserve">‘A. Ok. Voici une phrase complète.’</w:t>
      </w:r>
      <w:r>
        <w:t xml:space="preserve"> </w:t>
      </w:r>
      <w:r>
        <w:t xml:space="preserve">(segments</w:t>
      </w:r>
      <w:r>
        <w:t xml:space="preserve"> </w:t>
      </w:r>
      <w:r>
        <w:t xml:space="preserve">‘A’</w:t>
      </w:r>
      <w:r>
        <w:t xml:space="preserve"> </w:t>
      </w:r>
      <w:r>
        <w:t xml:space="preserve">et</w:t>
      </w:r>
      <w:r>
        <w:t xml:space="preserve"> </w:t>
      </w:r>
      <w:r>
        <w:t xml:space="preserve">‘Ok’</w:t>
      </w:r>
      <w:r>
        <w:t xml:space="preserve"> </w:t>
      </w:r>
      <w:r>
        <w:t xml:space="preserve">ont ≤3 caractères)</w:t>
      </w:r>
    </w:p>
    <w:p>
      <w:pPr>
        <w:pStyle w:val="Compact"/>
        <w:numPr>
          <w:ilvl w:val="0"/>
          <w:numId w:val="305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55"/>
        </w:numPr>
      </w:pPr>
      <w:r>
        <w:t xml:space="preserve">Appeler falcFallback(</w:t>
      </w:r>
      <w:r>
        <w:t xml:space="preserve">‘A. Ok. Voici une phrase complète.’</w:t>
      </w:r>
      <w:r>
        <w:t xml:space="preserve">)</w:t>
      </w:r>
    </w:p>
    <w:p>
      <w:pPr>
        <w:pStyle w:val="Compact"/>
        <w:numPr>
          <w:ilvl w:val="1"/>
          <w:numId w:val="3055"/>
        </w:numPr>
      </w:pPr>
      <w:r>
        <w:t xml:space="preserve">Inspecter les puces produites</w:t>
      </w:r>
    </w:p>
    <w:p>
      <w:pPr>
        <w:pStyle w:val="Compact"/>
        <w:numPr>
          <w:ilvl w:val="0"/>
          <w:numId w:val="305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Seule la phrase &gt;3 caractères est conservée (</w:t>
      </w:r>
      <w:r>
        <w:t xml:space="preserve">‘• Voici une phrase complète.’</w:t>
      </w:r>
      <w:r>
        <w:t xml:space="preserve">) ; les segments</w:t>
      </w:r>
      <w:r>
        <w:t xml:space="preserve"> </w:t>
      </w:r>
      <w:r>
        <w:t xml:space="preserve">‘A’</w:t>
      </w:r>
      <w:r>
        <w:t xml:space="preserve"> </w:t>
      </w:r>
      <w:r>
        <w:t xml:space="preserve">et</w:t>
      </w:r>
      <w:r>
        <w:t xml:space="preserve"> </w:t>
      </w:r>
      <w:r>
        <w:t xml:space="preserve">‘Ok’</w:t>
      </w:r>
      <w:r>
        <w:t xml:space="preserve"> </w:t>
      </w:r>
      <w:r>
        <w:t xml:space="preserve">(longueur ≤3) sont écartés.</w:t>
      </w:r>
    </w:p>
    <w:p>
      <w:pPr>
        <w:pStyle w:val="Compact"/>
        <w:numPr>
          <w:ilvl w:val="0"/>
          <w:numId w:val="305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adoption.ts — falcFallback() (filter p.length&gt;3)</w:t>
      </w:r>
    </w:p>
    <w:p>
      <w:pPr>
        <w:pStyle w:val="Compact"/>
        <w:numPr>
          <w:ilvl w:val="0"/>
          <w:numId w:val="305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unit/adoption.test.ts</w:t>
      </w:r>
    </w:p>
    <w:bookmarkEnd w:id="1074"/>
    <w:bookmarkStart w:id="1075" w:name="X419e565c159b3caa981119e53397c13d9864925"/>
    <w:p>
      <w:pPr>
        <w:pStyle w:val="Heading3"/>
      </w:pPr>
      <w:r>
        <w:t xml:space="preserve">TC-ADOPT-018 — strip unitaire : retire balises, entités et normalise les espaces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(sanitize)</w:t>
            </w:r>
          </w:p>
        </w:tc>
      </w:tr>
    </w:tbl>
    <w:p>
      <w:pPr>
        <w:pStyle w:val="Compact"/>
        <w:numPr>
          <w:ilvl w:val="0"/>
          <w:numId w:val="305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Test unitaire sur strip(html) de adoption.ts.</w:t>
      </w:r>
    </w:p>
    <w:p>
      <w:pPr>
        <w:pStyle w:val="Compact"/>
        <w:numPr>
          <w:ilvl w:val="0"/>
          <w:numId w:val="305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’</w:t>
      </w:r>
    </w:p>
    <w:p>
      <w:pPr>
        <w:pStyle w:val="Compact"/>
        <w:numPr>
          <w:ilvl w:val="0"/>
          <w:numId w:val="1000"/>
        </w:numPr>
      </w:pPr>
      <w:r>
        <w:t xml:space="preserve">Bonjour &amp; bienvenue</w:t>
      </w:r>
    </w:p>
    <w:p>
      <w:pPr>
        <w:pStyle w:val="Compact"/>
        <w:numPr>
          <w:ilvl w:val="0"/>
          <w:numId w:val="1000"/>
        </w:numPr>
      </w:pPr>
      <w:r>
        <w:t xml:space="preserve">b&gt;ici</w:t>
      </w:r>
      <w:r>
        <w:t xml:space="preserve">’</w:t>
      </w:r>
    </w:p>
    <w:p>
      <w:pPr>
        <w:pStyle w:val="Compact"/>
        <w:numPr>
          <w:ilvl w:val="0"/>
          <w:numId w:val="305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57"/>
        </w:numPr>
      </w:pPr>
      <w:r>
        <w:t xml:space="preserve">Appeler strip(…)</w:t>
      </w:r>
    </w:p>
    <w:p>
      <w:pPr>
        <w:pStyle w:val="Compact"/>
        <w:numPr>
          <w:ilvl w:val="1"/>
          <w:numId w:val="3057"/>
        </w:numPr>
      </w:pPr>
      <w:r>
        <w:t xml:space="preserve">Comparer la sortie</w:t>
      </w:r>
    </w:p>
    <w:p>
      <w:pPr>
        <w:pStyle w:val="Compact"/>
        <w:numPr>
          <w:ilvl w:val="0"/>
          <w:numId w:val="305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Sortie sans balises ni entités, espaces multiples réduits à un seul, trim aux extrémités (ex.</w:t>
      </w:r>
      <w:r>
        <w:t xml:space="preserve"> </w:t>
      </w:r>
      <w:r>
        <w:t xml:space="preserve">‘Bonjour bienvenue ici’</w:t>
      </w:r>
      <w:r>
        <w:t xml:space="preserve">). Entrée null/undefined → chaîne vide (html || ’’).</w:t>
      </w:r>
    </w:p>
    <w:p>
      <w:pPr>
        <w:pStyle w:val="Compact"/>
        <w:numPr>
          <w:ilvl w:val="0"/>
          <w:numId w:val="305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adoption.ts — strip()</w:t>
      </w:r>
    </w:p>
    <w:p>
      <w:pPr>
        <w:pStyle w:val="Compact"/>
        <w:numPr>
          <w:ilvl w:val="0"/>
          <w:numId w:val="305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unit/adoption.test.ts</w:t>
      </w:r>
    </w:p>
    <w:bookmarkEnd w:id="1075"/>
    <w:bookmarkStart w:id="1076" w:name="X4ba631214a3fa9ec67a0eac763141afc0e76306"/>
    <w:p>
      <w:pPr>
        <w:pStyle w:val="Heading3"/>
      </w:pPr>
      <w:r>
        <w:t xml:space="preserve">TC-ADOPT-019 — FALC robustesse : panne IA (timeout/exception) bascule sur le repli sans 500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(résilience)</w:t>
            </w:r>
          </w:p>
        </w:tc>
      </w:tr>
    </w:tbl>
    <w:p>
      <w:pPr>
        <w:pStyle w:val="Compact"/>
        <w:numPr>
          <w:ilvl w:val="0"/>
          <w:numId w:val="305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Clé IA présente mais l’appel Claude échoue (réseau coupé / réponse non-ok / exception) — callClaude renvoie null.</w:t>
      </w:r>
    </w:p>
    <w:p>
      <w:pPr>
        <w:pStyle w:val="Compact"/>
        <w:numPr>
          <w:ilvl w:val="0"/>
          <w:numId w:val="305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“texte”</w:t>
      </w:r>
      <w:r>
        <w:t xml:space="preserve">:</w:t>
      </w:r>
      <w:r>
        <w:t xml:space="preserve"> </w:t>
      </w:r>
      <w:r>
        <w:t xml:space="preserve">“Une phrase. Une autre phrase.”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305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59"/>
        </w:numPr>
      </w:pPr>
      <w:r>
        <w:t xml:space="preserve">Simuler l’indisponibilité de l’API Claude</w:t>
      </w:r>
    </w:p>
    <w:p>
      <w:pPr>
        <w:pStyle w:val="Compact"/>
        <w:numPr>
          <w:ilvl w:val="1"/>
          <w:numId w:val="3059"/>
        </w:numPr>
      </w:pPr>
      <w:r>
        <w:t xml:space="preserve">POST /api/adoption/falc</w:t>
      </w:r>
    </w:p>
    <w:p>
      <w:pPr>
        <w:pStyle w:val="Compact"/>
        <w:numPr>
          <w:ilvl w:val="0"/>
          <w:numId w:val="305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(pas de 500) ; source=</w:t>
      </w:r>
      <w:r>
        <w:t xml:space="preserve">‘heuristique’</w:t>
      </w:r>
      <w:r>
        <w:t xml:space="preserve"> </w:t>
      </w:r>
      <w:r>
        <w:t xml:space="preserve">; texte = repli falcFallback. Le try/catch de callClaude absorbe l’erreur.</w:t>
      </w:r>
    </w:p>
    <w:p>
      <w:pPr>
        <w:pStyle w:val="Compact"/>
        <w:numPr>
          <w:ilvl w:val="0"/>
          <w:numId w:val="305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 falc — POST /api/adoption/falc (callClaude → null → fallback)</w:t>
      </w:r>
    </w:p>
    <w:p>
      <w:pPr>
        <w:pStyle w:val="Compact"/>
        <w:numPr>
          <w:ilvl w:val="0"/>
          <w:numId w:val="305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76"/>
    <w:bookmarkStart w:id="1077" w:name="X4e4257af1f83e5c3b12c5c7755bf40bea9397e8"/>
    <w:p>
      <w:pPr>
        <w:pStyle w:val="Heading3"/>
      </w:pPr>
      <w:r>
        <w:t xml:space="preserve">TC-ADOPT-020 — FALC non-régression : la forme { texte, source } reste stable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306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accompagne avec accès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06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Body {</w:t>
      </w:r>
      <w:r>
        <w:t xml:space="preserve"> </w:t>
      </w:r>
      <w:r>
        <w:t xml:space="preserve">“texte”</w:t>
      </w:r>
      <w:r>
        <w:t xml:space="preserve">:</w:t>
      </w:r>
      <w:r>
        <w:t xml:space="preserve"> </w:t>
      </w:r>
      <w:r>
        <w:t xml:space="preserve">“Phrase de référence pour le contrat.”</w:t>
      </w:r>
      <w:r>
        <w:t xml:space="preserve"> </w:t>
      </w:r>
      <w:r>
        <w:t xml:space="preserve">}</w:t>
      </w:r>
    </w:p>
    <w:p>
      <w:pPr>
        <w:pStyle w:val="Compact"/>
        <w:numPr>
          <w:ilvl w:val="0"/>
          <w:numId w:val="306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61"/>
        </w:numPr>
      </w:pPr>
      <w:r>
        <w:t xml:space="preserve">POST /api/adoption/falc</w:t>
      </w:r>
    </w:p>
    <w:p>
      <w:pPr>
        <w:pStyle w:val="Compact"/>
        <w:numPr>
          <w:ilvl w:val="1"/>
          <w:numId w:val="3061"/>
        </w:numPr>
      </w:pPr>
      <w:r>
        <w:t xml:space="preserve">Valider le schéma de la réponse</w:t>
      </w:r>
    </w:p>
    <w:p>
      <w:pPr>
        <w:pStyle w:val="Compact"/>
        <w:numPr>
          <w:ilvl w:val="0"/>
          <w:numId w:val="306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le corps contient exactement les clés</w:t>
      </w:r>
      <w:r>
        <w:t xml:space="preserve"> </w:t>
      </w:r>
      <w:r>
        <w:t xml:space="preserve">‘texte’</w:t>
      </w:r>
      <w:r>
        <w:t xml:space="preserve"> </w:t>
      </w:r>
      <w:r>
        <w:t xml:space="preserve">(string) et</w:t>
      </w:r>
      <w:r>
        <w:t xml:space="preserve"> </w:t>
      </w:r>
      <w:r>
        <w:t xml:space="preserve">‘source’</w:t>
      </w:r>
      <w:r>
        <w:t xml:space="preserve"> </w:t>
      </w:r>
      <w:r>
        <w:t xml:space="preserve">(valeur dans {</w:t>
      </w:r>
      <w:r>
        <w:t xml:space="preserve">‘ia’</w:t>
      </w:r>
      <w:r>
        <w:t xml:space="preserve">,</w:t>
      </w:r>
      <w:r>
        <w:t xml:space="preserve">‘heuristique’</w:t>
      </w:r>
      <w:r>
        <w:t xml:space="preserve">}) ; aucune fuite d’autres champs sensibles.</w:t>
      </w:r>
    </w:p>
    <w:p>
      <w:pPr>
        <w:pStyle w:val="Compact"/>
        <w:numPr>
          <w:ilvl w:val="0"/>
          <w:numId w:val="306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 falc — POST /api/adoption/falc</w:t>
      </w:r>
    </w:p>
    <w:p>
      <w:pPr>
        <w:pStyle w:val="Compact"/>
        <w:numPr>
          <w:ilvl w:val="0"/>
          <w:numId w:val="306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api/adopt.test.ts</w:t>
      </w:r>
    </w:p>
    <w:bookmarkEnd w:id="1077"/>
    <w:bookmarkStart w:id="1078" w:name="Xdf03f828553aa0872b9d85e8c203e89fd5ac288"/>
    <w:p>
      <w:pPr>
        <w:pStyle w:val="Heading3"/>
      </w:pPr>
      <w:r>
        <w:t xml:space="preserve">TC-ADOPT-021 — UI FALC : le bouton</w:t>
      </w:r>
      <w:r>
        <w:t xml:space="preserve"> </w:t>
      </w:r>
      <w:r>
        <w:t xml:space="preserve">‘Facile à lire’</w:t>
      </w:r>
      <w:r>
        <w:t xml:space="preserve"> </w:t>
      </w:r>
      <w:r>
        <w:t xml:space="preserve">affiche une version simplifiée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les rôles</w:t>
            </w:r>
          </w:p>
        </w:tc>
      </w:tr>
    </w:tbl>
    <w:p>
      <w:pPr>
        <w:pStyle w:val="Compact"/>
        <w:numPr>
          <w:ilvl w:val="0"/>
          <w:numId w:val="306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accompagne avec feature</w:t>
      </w:r>
      <w:r>
        <w:t xml:space="preserve"> </w:t>
      </w:r>
      <w:r>
        <w:t xml:space="preserve">‘falc’</w:t>
      </w:r>
      <w:r>
        <w:t xml:space="preserve"> </w:t>
      </w:r>
      <w:r>
        <w:t xml:space="preserve">active ; sur une page affichant un contenu (ex. compte rendu / synthèse) où FalcButton est rendu.</w:t>
      </w:r>
    </w:p>
    <w:p>
      <w:pPr>
        <w:pStyle w:val="Compact"/>
        <w:numPr>
          <w:ilvl w:val="0"/>
          <w:numId w:val="306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démo afrit_mohamed@yahoo.fr / BoussoleDemo2026</w:t>
      </w:r>
    </w:p>
    <w:p>
      <w:pPr>
        <w:pStyle w:val="Compact"/>
        <w:numPr>
          <w:ilvl w:val="0"/>
          <w:numId w:val="306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63"/>
        </w:numPr>
      </w:pPr>
      <w:r>
        <w:t xml:space="preserve">Ouvrir http://localhost:8080 et se connecter</w:t>
      </w:r>
    </w:p>
    <w:p>
      <w:pPr>
        <w:pStyle w:val="Compact"/>
        <w:numPr>
          <w:ilvl w:val="1"/>
          <w:numId w:val="3063"/>
        </w:numPr>
      </w:pPr>
      <w:r>
        <w:t xml:space="preserve">Naviguer vers un contenu doté du bouton</w:t>
      </w:r>
      <w:r>
        <w:t xml:space="preserve"> </w:t>
      </w:r>
      <w:r>
        <w:t xml:space="preserve">‘📖 Facile à lire’</w:t>
      </w:r>
    </w:p>
    <w:p>
      <w:pPr>
        <w:pStyle w:val="Compact"/>
        <w:numPr>
          <w:ilvl w:val="1"/>
          <w:numId w:val="3063"/>
        </w:numPr>
      </w:pPr>
      <w:r>
        <w:t xml:space="preserve">Cliquer sur le bouton</w:t>
      </w:r>
    </w:p>
    <w:p>
      <w:pPr>
        <w:pStyle w:val="Compact"/>
        <w:numPr>
          <w:ilvl w:val="1"/>
          <w:numId w:val="3063"/>
        </w:numPr>
      </w:pPr>
      <w:r>
        <w:t xml:space="preserve">Observer le panneau qui s’ouvre</w:t>
      </w:r>
    </w:p>
    <w:p>
      <w:pPr>
        <w:pStyle w:val="Compact"/>
        <w:numPr>
          <w:ilvl w:val="0"/>
          <w:numId w:val="306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Pendant le chargement le label devient</w:t>
      </w:r>
      <w:r>
        <w:t xml:space="preserve"> </w:t>
      </w:r>
      <w:r>
        <w:t xml:space="preserve">‘…’</w:t>
      </w:r>
      <w:r>
        <w:t xml:space="preserve"> </w:t>
      </w:r>
      <w:r>
        <w:t xml:space="preserve">et le bouton est désactivé ; ensuite un encart</w:t>
      </w:r>
      <w:r>
        <w:t xml:space="preserve"> </w:t>
      </w:r>
      <w:r>
        <w:t xml:space="preserve">‘Version facile à lire et à comprendre’</w:t>
      </w:r>
      <w:r>
        <w:t xml:space="preserve"> </w:t>
      </w:r>
      <w:r>
        <w:t xml:space="preserve">s’affiche (aria-expanded passe à true) avec le texte reformulé ligne par ligne ; un second clic referme le panneau.</w:t>
      </w:r>
    </w:p>
    <w:p>
      <w:pPr>
        <w:pStyle w:val="Compact"/>
        <w:numPr>
          <w:ilvl w:val="0"/>
          <w:numId w:val="306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FalcButton.tsx — POST /api/adoption/falc</w:t>
      </w:r>
    </w:p>
    <w:p>
      <w:pPr>
        <w:pStyle w:val="Compact"/>
        <w:numPr>
          <w:ilvl w:val="0"/>
          <w:numId w:val="306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78"/>
    <w:bookmarkStart w:id="1079" w:name="X6a822c1069ab0409bfcedfebd064dc6dcd610ec"/>
    <w:p>
      <w:pPr>
        <w:pStyle w:val="Heading3"/>
      </w:pPr>
      <w:r>
        <w:t xml:space="preserve">TC-ADOPT-022 — UI FALC : le bouton est masqué quand la feature</w:t>
      </w:r>
      <w:r>
        <w:t xml:space="preserve"> </w:t>
      </w:r>
      <w:r>
        <w:t xml:space="preserve">‘falc’</w:t>
      </w:r>
      <w:r>
        <w:t xml:space="preserve"> </w:t>
      </w:r>
      <w:r>
        <w:t xml:space="preserve">n’est pas active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UI)</w:t>
            </w:r>
          </w:p>
        </w:tc>
      </w:tr>
    </w:tbl>
    <w:p>
      <w:pPr>
        <w:pStyle w:val="Compact"/>
        <w:numPr>
          <w:ilvl w:val="0"/>
          <w:numId w:val="306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avec un compte dont le plan n’inclut PAS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06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sur plan sans falc</w:t>
      </w:r>
    </w:p>
    <w:p>
      <w:pPr>
        <w:pStyle w:val="Compact"/>
        <w:numPr>
          <w:ilvl w:val="0"/>
          <w:numId w:val="306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65"/>
        </w:numPr>
      </w:pPr>
      <w:r>
        <w:t xml:space="preserve">Se connecter</w:t>
      </w:r>
    </w:p>
    <w:p>
      <w:pPr>
        <w:pStyle w:val="Compact"/>
        <w:numPr>
          <w:ilvl w:val="1"/>
          <w:numId w:val="3065"/>
        </w:numPr>
      </w:pPr>
      <w:r>
        <w:t xml:space="preserve">Ouvrir une page contenant normalement FalcButton</w:t>
      </w:r>
    </w:p>
    <w:p>
      <w:pPr>
        <w:pStyle w:val="Compact"/>
        <w:numPr>
          <w:ilvl w:val="1"/>
          <w:numId w:val="3065"/>
        </w:numPr>
      </w:pPr>
      <w:r>
        <w:t xml:space="preserve">Vérifier la présence du bouton</w:t>
      </w:r>
    </w:p>
    <w:p>
      <w:pPr>
        <w:pStyle w:val="Compact"/>
        <w:numPr>
          <w:ilvl w:val="0"/>
          <w:numId w:val="306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</w:t>
      </w:r>
      <w:r>
        <w:t xml:space="preserve"> </w:t>
      </w:r>
      <w:r>
        <w:t xml:space="preserve">‘📖 Facile à lire’</w:t>
      </w:r>
      <w:r>
        <w:t xml:space="preserve"> </w:t>
      </w:r>
      <w:r>
        <w:t xml:space="preserve">n’est pas rendu (useFeature(</w:t>
      </w:r>
      <w:r>
        <w:t xml:space="preserve">‘falc’</w:t>
      </w:r>
      <w:r>
        <w:t xml:space="preserve">) false → return null) ; aucun appel à /adoption/falc déclenchable.</w:t>
      </w:r>
    </w:p>
    <w:p>
      <w:pPr>
        <w:pStyle w:val="Compact"/>
        <w:numPr>
          <w:ilvl w:val="0"/>
          <w:numId w:val="306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FalcButton.tsx — useFeature(</w:t>
      </w:r>
      <w:r>
        <w:t xml:space="preserve">‘falc’</w:t>
      </w:r>
      <w:r>
        <w:t xml:space="preserve">)</w:t>
      </w:r>
    </w:p>
    <w:p>
      <w:pPr>
        <w:pStyle w:val="Compact"/>
        <w:numPr>
          <w:ilvl w:val="0"/>
          <w:numId w:val="306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79"/>
    <w:bookmarkStart w:id="1080" w:name="X5e2c29f4c3342e5cfaf3a98504c95a8676e5961"/>
    <w:p>
      <w:pPr>
        <w:pStyle w:val="Heading3"/>
      </w:pPr>
      <w:r>
        <w:t xml:space="preserve">TC-ADOPT-023 — UI FALC : la bascule mode lecture (FalcToggle) modifie l’interface et persiste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(état persistant)</w:t>
            </w:r>
          </w:p>
        </w:tc>
      </w:tr>
    </w:tbl>
    <w:p>
      <w:pPr>
        <w:pStyle w:val="Compact"/>
        <w:numPr>
          <w:ilvl w:val="0"/>
          <w:numId w:val="306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avec feature</w:t>
      </w:r>
      <w:r>
        <w:t xml:space="preserve"> </w:t>
      </w:r>
      <w:r>
        <w:t xml:space="preserve">‘falc’</w:t>
      </w:r>
      <w:r>
        <w:t xml:space="preserve"> </w:t>
      </w:r>
      <w:r>
        <w:t xml:space="preserve">active ; FalcToggle présent dans la barre.</w:t>
      </w:r>
    </w:p>
    <w:p>
      <w:pPr>
        <w:pStyle w:val="Compact"/>
        <w:numPr>
          <w:ilvl w:val="0"/>
          <w:numId w:val="306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démo accompagne</w:t>
      </w:r>
    </w:p>
    <w:p>
      <w:pPr>
        <w:pStyle w:val="Compact"/>
        <w:numPr>
          <w:ilvl w:val="0"/>
          <w:numId w:val="306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67"/>
        </w:numPr>
      </w:pPr>
      <w:r>
        <w:t xml:space="preserve">Cliquer sur le bouton de bascule</w:t>
      </w:r>
      <w:r>
        <w:t xml:space="preserve"> </w:t>
      </w:r>
      <w:r>
        <w:t xml:space="preserve">‘📘/📖’</w:t>
      </w:r>
    </w:p>
    <w:p>
      <w:pPr>
        <w:pStyle w:val="Compact"/>
        <w:numPr>
          <w:ilvl w:val="1"/>
          <w:numId w:val="3067"/>
        </w:numPr>
      </w:pPr>
      <w:r>
        <w:t xml:space="preserve">Observer l’attribut data-falc sur</w:t>
      </w:r>
    </w:p>
    <w:p>
      <w:pPr>
        <w:pStyle w:val="Compact"/>
        <w:numPr>
          <w:ilvl w:val="1"/>
          <w:numId w:val="1000"/>
        </w:numPr>
      </w:pPr>
      <w:r>
        <w:t xml:space="preserve">et l’aspect (texte plus grand/aéré)</w:t>
      </w:r>
    </w:p>
    <w:p>
      <w:pPr>
        <w:pStyle w:val="Compact"/>
        <w:numPr>
          <w:ilvl w:val="1"/>
          <w:numId w:val="3067"/>
        </w:numPr>
      </w:pPr>
      <w:r>
        <w:t xml:space="preserve">Recharger la page</w:t>
      </w:r>
    </w:p>
    <w:p>
      <w:pPr>
        <w:pStyle w:val="Compact"/>
        <w:numPr>
          <w:ilvl w:val="0"/>
          <w:numId w:val="306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L’attribut data-falc de documentElement passe à</w:t>
      </w:r>
      <w:r>
        <w:t xml:space="preserve"> </w:t>
      </w:r>
      <w:r>
        <w:t xml:space="preserve">‘on’</w:t>
      </w:r>
      <w:r>
        <w:t xml:space="preserve"> </w:t>
      </w:r>
      <w:r>
        <w:t xml:space="preserve">(aria-pressed=true, icône 📖) ; la valeur est persistée dans localStorage(</w:t>
      </w:r>
      <w:r>
        <w:t xml:space="preserve">‘falc’</w:t>
      </w:r>
      <w:r>
        <w:t xml:space="preserve">) ; après rechargement l’état est conservé. Masqué si feature</w:t>
      </w:r>
      <w:r>
        <w:t xml:space="preserve"> </w:t>
      </w:r>
      <w:r>
        <w:t xml:space="preserve">‘falc’</w:t>
      </w:r>
      <w:r>
        <w:t xml:space="preserve"> </w:t>
      </w:r>
      <w:r>
        <w:t xml:space="preserve">absente.</w:t>
      </w:r>
    </w:p>
    <w:p>
      <w:pPr>
        <w:pStyle w:val="Compact"/>
        <w:numPr>
          <w:ilvl w:val="0"/>
          <w:numId w:val="306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FalcToggle.tsx — data-falc / localStorage</w:t>
      </w:r>
    </w:p>
    <w:p>
      <w:pPr>
        <w:pStyle w:val="Compact"/>
        <w:numPr>
          <w:ilvl w:val="0"/>
          <w:numId w:val="306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80"/>
    <w:bookmarkStart w:id="1081" w:name="X74bb9c759459c5448c20e505fe0405ba08c64d0"/>
    <w:p>
      <w:pPr>
        <w:pStyle w:val="Heading3"/>
      </w:pPr>
      <w:r>
        <w:t xml:space="preserve">TC-ADOPT-024 — UI Onboarding : la visite guidée se lance à la première connexion selon le rôle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bout-en-bout basé sur les rôles</w:t>
            </w:r>
          </w:p>
        </w:tc>
      </w:tr>
    </w:tbl>
    <w:p>
      <w:pPr>
        <w:pStyle w:val="Compact"/>
        <w:numPr>
          <w:ilvl w:val="0"/>
          <w:numId w:val="306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Feature</w:t>
      </w:r>
      <w:r>
        <w:t xml:space="preserve"> </w:t>
      </w:r>
      <w:r>
        <w:t xml:space="preserve">‘onboarding’</w:t>
      </w:r>
      <w:r>
        <w:t xml:space="preserve"> </w:t>
      </w:r>
      <w:r>
        <w:t xml:space="preserve">active ; localStorage</w:t>
      </w:r>
      <w:r>
        <w:t xml:space="preserve"> </w:t>
      </w:r>
      <w:r>
        <w:t xml:space="preserve">‘boussole_onboarding_</w:t>
      </w:r>
      <w:r>
        <w:t xml:space="preserve">’</w:t>
      </w:r>
      <w:r>
        <w:t xml:space="preserve"> </w:t>
      </w:r>
      <w:r>
        <w:t xml:space="preserve">absent (première venue).</w:t>
      </w:r>
    </w:p>
    <w:p>
      <w:pPr>
        <w:pStyle w:val="Compact"/>
        <w:numPr>
          <w:ilvl w:val="0"/>
          <w:numId w:val="306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Connexion accompagne (Amine) puis accompagnateur (Camille) puis admin (Mohamed)</w:t>
      </w:r>
    </w:p>
    <w:p>
      <w:pPr>
        <w:pStyle w:val="Compact"/>
        <w:numPr>
          <w:ilvl w:val="0"/>
          <w:numId w:val="306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69"/>
        </w:numPr>
      </w:pPr>
      <w:r>
        <w:t xml:space="preserve">Vider localStorage de la clé boussole_onboarding_</w:t>
      </w:r>
    </w:p>
    <w:p>
      <w:pPr>
        <w:pStyle w:val="Compact"/>
        <w:numPr>
          <w:ilvl w:val="1"/>
          <w:numId w:val="3069"/>
        </w:numPr>
      </w:pPr>
      <w:r>
        <w:t xml:space="preserve">Se connecter</w:t>
      </w:r>
    </w:p>
    <w:p>
      <w:pPr>
        <w:pStyle w:val="Compact"/>
        <w:numPr>
          <w:ilvl w:val="1"/>
          <w:numId w:val="3069"/>
        </w:numPr>
      </w:pPr>
      <w:r>
        <w:t xml:space="preserve">Observer le lancement automatique du tour</w:t>
      </w:r>
    </w:p>
    <w:p>
      <w:pPr>
        <w:pStyle w:val="Compact"/>
        <w:numPr>
          <w:ilvl w:val="0"/>
          <w:numId w:val="306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modal OnboardingTour s’ouvre automatiquement avec les étapes propres au rôle (accompagne=4 étapes, accompagnateur=4, admin=1) ; la clé localStorage boussole_onboarding_</w:t>
      </w:r>
      <w:r>
        <w:t xml:space="preserve"> </w:t>
      </w:r>
      <w:r>
        <w:t xml:space="preserve">est posée à</w:t>
      </w:r>
      <w:r>
        <w:t xml:space="preserve"> </w:t>
      </w:r>
      <w:r>
        <w:t xml:space="preserve">‘1’</w:t>
      </w:r>
      <w:r>
        <w:t xml:space="preserve"> </w:t>
      </w:r>
      <w:r>
        <w:t xml:space="preserve">pour éviter un relancement automatique ultérieur.</w:t>
      </w:r>
    </w:p>
    <w:p>
      <w:pPr>
        <w:pStyle w:val="Compact"/>
        <w:numPr>
          <w:ilvl w:val="0"/>
          <w:numId w:val="306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OnboardingManager.tsx / OnboardingTour.tsx — feature onboarding</w:t>
      </w:r>
    </w:p>
    <w:p>
      <w:pPr>
        <w:pStyle w:val="Compact"/>
        <w:numPr>
          <w:ilvl w:val="0"/>
          <w:numId w:val="306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81"/>
    <w:bookmarkStart w:id="1082" w:name="Xa574a06a15e23daf1fd57d2f59b7fc2b66c2398"/>
    <w:p>
      <w:pPr>
        <w:pStyle w:val="Heading3"/>
      </w:pPr>
      <w:r>
        <w:t xml:space="preserve">TC-ADOPT-025 — UI Onboarding : navigation des étapes, surlignage de cible, fermeture (Passer/Échap/Terminer)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bout-en-bout (parcours / table de décision étapes)</w:t>
            </w:r>
          </w:p>
        </w:tc>
      </w:tr>
    </w:tbl>
    <w:p>
      <w:pPr>
        <w:pStyle w:val="Compact"/>
        <w:numPr>
          <w:ilvl w:val="0"/>
          <w:numId w:val="307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Feature</w:t>
      </w:r>
      <w:r>
        <w:t xml:space="preserve"> </w:t>
      </w:r>
      <w:r>
        <w:t xml:space="preserve">‘onboarding’</w:t>
      </w:r>
      <w:r>
        <w:t xml:space="preserve"> </w:t>
      </w:r>
      <w:r>
        <w:t xml:space="preserve">active ; tour ouvert (auto ou via le bouton flottant</w:t>
      </w:r>
      <w:r>
        <w:t xml:space="preserve"> </w:t>
      </w:r>
      <w:r>
        <w:t xml:space="preserve">‘?’</w:t>
      </w:r>
      <w:r>
        <w:t xml:space="preserve">).</w:t>
      </w:r>
    </w:p>
    <w:p>
      <w:pPr>
        <w:pStyle w:val="Compact"/>
        <w:numPr>
          <w:ilvl w:val="0"/>
          <w:numId w:val="307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Connexion accompagne</w:t>
      </w:r>
    </w:p>
    <w:p>
      <w:pPr>
        <w:pStyle w:val="Compact"/>
        <w:numPr>
          <w:ilvl w:val="0"/>
          <w:numId w:val="307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71"/>
        </w:numPr>
      </w:pPr>
      <w:r>
        <w:t xml:space="preserve">Cliquer sur le bouton flottant</w:t>
      </w:r>
      <w:r>
        <w:t xml:space="preserve"> </w:t>
      </w:r>
      <w:r>
        <w:t xml:space="preserve">‘?’</w:t>
      </w:r>
      <w:r>
        <w:t xml:space="preserve"> </w:t>
      </w:r>
      <w:r>
        <w:t xml:space="preserve">pour relancer le tour</w:t>
      </w:r>
    </w:p>
    <w:p>
      <w:pPr>
        <w:pStyle w:val="Compact"/>
        <w:numPr>
          <w:ilvl w:val="1"/>
          <w:numId w:val="3071"/>
        </w:numPr>
      </w:pPr>
      <w:r>
        <w:t xml:space="preserve">Parcourir Suivant → / ← Précédent</w:t>
      </w:r>
    </w:p>
    <w:p>
      <w:pPr>
        <w:pStyle w:val="Compact"/>
        <w:numPr>
          <w:ilvl w:val="1"/>
          <w:numId w:val="3071"/>
        </w:numPr>
      </w:pPr>
      <w:r>
        <w:t xml:space="preserve">Vérifier le surlignage de l’élément data-tour=</w:t>
      </w:r>
      <w:r>
        <w:t xml:space="preserve">‘espace’</w:t>
      </w:r>
    </w:p>
    <w:p>
      <w:pPr>
        <w:pStyle w:val="Compact"/>
        <w:numPr>
          <w:ilvl w:val="1"/>
          <w:numId w:val="3071"/>
        </w:numPr>
      </w:pPr>
      <w:r>
        <w:t xml:space="preserve">Fermer via</w:t>
      </w:r>
      <w:r>
        <w:t xml:space="preserve"> </w:t>
      </w:r>
      <w:r>
        <w:t xml:space="preserve">‘Passer’</w:t>
      </w:r>
      <w:r>
        <w:t xml:space="preserve">, via la touche Échap, puis arriver à</w:t>
      </w:r>
      <w:r>
        <w:t xml:space="preserve"> </w:t>
      </w:r>
      <w:r>
        <w:t xml:space="preserve">‘Terminer’</w:t>
      </w:r>
    </w:p>
    <w:p>
      <w:pPr>
        <w:pStyle w:val="Compact"/>
        <w:numPr>
          <w:ilvl w:val="0"/>
          <w:numId w:val="307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compteur</w:t>
      </w:r>
      <w:r>
        <w:t xml:space="preserve"> </w:t>
      </w:r>
      <w:r>
        <w:t xml:space="preserve">‘Étape i / N’</w:t>
      </w:r>
      <w:r>
        <w:t xml:space="preserve"> </w:t>
      </w:r>
      <w:r>
        <w:t xml:space="preserve">évolue ; un encadré met en valeur l’élément ciblé par selector quand il existe ;</w:t>
      </w:r>
      <w:r>
        <w:t xml:space="preserve"> </w:t>
      </w:r>
      <w:r>
        <w:t xml:space="preserve">‘Précédent’</w:t>
      </w:r>
      <w:r>
        <w:t xml:space="preserve"> </w:t>
      </w:r>
      <w:r>
        <w:t xml:space="preserve">apparaît à partir de l’étape 2 ; le dernier bouton affiche</w:t>
      </w:r>
      <w:r>
        <w:t xml:space="preserve"> </w:t>
      </w:r>
      <w:r>
        <w:t xml:space="preserve">‘Terminer’</w:t>
      </w:r>
      <w:r>
        <w:t xml:space="preserve"> </w:t>
      </w:r>
      <w:r>
        <w:t xml:space="preserve">et ferme le tour ;</w:t>
      </w:r>
      <w:r>
        <w:t xml:space="preserve"> </w:t>
      </w:r>
      <w:r>
        <w:t xml:space="preserve">‘Passer’</w:t>
      </w:r>
      <w:r>
        <w:t xml:space="preserve"> </w:t>
      </w:r>
      <w:r>
        <w:t xml:space="preserve">et la touche Échap ferment immédiatement.</w:t>
      </w:r>
    </w:p>
    <w:p>
      <w:pPr>
        <w:pStyle w:val="Compact"/>
        <w:numPr>
          <w:ilvl w:val="0"/>
          <w:numId w:val="307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OnboardingTour.tsx / OnboardingManager.tsx — bouton fab + Escape</w:t>
      </w:r>
    </w:p>
    <w:p>
      <w:pPr>
        <w:pStyle w:val="Compact"/>
        <w:numPr>
          <w:ilvl w:val="0"/>
          <w:numId w:val="307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82"/>
    <w:bookmarkStart w:id="1083" w:name="X523d52728a36871e53f60f2e5c29def9bfa1c47"/>
    <w:p>
      <w:pPr>
        <w:pStyle w:val="Heading3"/>
      </w:pPr>
      <w:r>
        <w:t xml:space="preserve">TC-ADOPT-026 — UI Onboarding : masqué et non relancé quand la feature</w:t>
      </w:r>
      <w:r>
        <w:t xml:space="preserve"> </w:t>
      </w:r>
      <w:r>
        <w:t xml:space="preserve">‘onboarding’</w:t>
      </w:r>
      <w:r>
        <w:t xml:space="preserve"> </w:t>
      </w:r>
      <w:r>
        <w:t xml:space="preserve">est absente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UI)</w:t>
            </w:r>
          </w:p>
        </w:tc>
      </w:tr>
    </w:tbl>
    <w:p>
      <w:pPr>
        <w:pStyle w:val="Compact"/>
        <w:numPr>
          <w:ilvl w:val="0"/>
          <w:numId w:val="307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avec un compte dont le plan n’inclut PAS</w:t>
      </w:r>
      <w:r>
        <w:t xml:space="preserve"> </w:t>
      </w:r>
      <w:r>
        <w:t xml:space="preserve">‘onboarding’</w:t>
      </w:r>
      <w:r>
        <w:t xml:space="preserve">.</w:t>
      </w:r>
    </w:p>
    <w:p>
      <w:pPr>
        <w:pStyle w:val="Compact"/>
        <w:numPr>
          <w:ilvl w:val="0"/>
          <w:numId w:val="307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 sur plan sans onboarding</w:t>
      </w:r>
    </w:p>
    <w:p>
      <w:pPr>
        <w:pStyle w:val="Compact"/>
        <w:numPr>
          <w:ilvl w:val="0"/>
          <w:numId w:val="307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73"/>
        </w:numPr>
      </w:pPr>
      <w:r>
        <w:t xml:space="preserve">Se connecter</w:t>
      </w:r>
    </w:p>
    <w:p>
      <w:pPr>
        <w:pStyle w:val="Compact"/>
        <w:numPr>
          <w:ilvl w:val="1"/>
          <w:numId w:val="3073"/>
        </w:numPr>
      </w:pPr>
      <w:r>
        <w:t xml:space="preserve">Observer l’absence du tour et du bouton flottant</w:t>
      </w:r>
      <w:r>
        <w:t xml:space="preserve"> </w:t>
      </w:r>
      <w:r>
        <w:t xml:space="preserve">‘?’</w:t>
      </w:r>
    </w:p>
    <w:p>
      <w:pPr>
        <w:pStyle w:val="Compact"/>
        <w:numPr>
          <w:ilvl w:val="0"/>
          <w:numId w:val="307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Ni le tour automatique ni le bouton flottant ne s’affichent (useFeature(</w:t>
      </w:r>
      <w:r>
        <w:t xml:space="preserve">‘onboarding’</w:t>
      </w:r>
      <w:r>
        <w:t xml:space="preserve">) false → return null dans OnboardingManager).</w:t>
      </w:r>
    </w:p>
    <w:p>
      <w:pPr>
        <w:pStyle w:val="Compact"/>
        <w:numPr>
          <w:ilvl w:val="0"/>
          <w:numId w:val="307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OnboardingManager.tsx — useFeature(</w:t>
      </w:r>
      <w:r>
        <w:t xml:space="preserve">‘onboarding’</w:t>
      </w:r>
      <w:r>
        <w:t xml:space="preserve">)</w:t>
      </w:r>
    </w:p>
    <w:p>
      <w:pPr>
        <w:pStyle w:val="Compact"/>
        <w:numPr>
          <w:ilvl w:val="0"/>
          <w:numId w:val="307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83"/>
    <w:bookmarkEnd w:id="1084"/>
    <w:bookmarkStart w:id="1144" w:name="domaine-ui_acc-59-cas"/>
    <w:p>
      <w:pPr>
        <w:pStyle w:val="Heading2"/>
      </w:pPr>
      <w:r>
        <w:t xml:space="preserve">Domaine UI_ACC — 59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anonyme — Connexion accompagnateur (cookie httpOnly)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/api/auth/me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tous — Profil courant (rôle) après refresh()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/api/auth/me/features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tous — Liste des features activées (gating front)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/api/entretien/dashboard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accompagnateur — Cartes accompagnés du tableau de bord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/api/tags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accompagnateur — Liste des tags pour le filtre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/api/tags/dossier/:dossierId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accompagnateur — Ajouter un tag à un dossier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DELETE /api/tags/dossier/:dossierId/:tagId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accompagnateur — Retirer un tag d’un dossier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/api/pilotage/signaux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signaux_faibles</w:t>
      </w:r>
      <w:r>
        <w:t xml:space="preserve"> </w:t>
      </w:r>
      <w:r>
        <w:t xml:space="preserve">· rôle: accompagnateur — Voyants signaux faibles (vert/orange/rouge)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/api/pilotage/impact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tableau_impact</w:t>
      </w:r>
      <w:r>
        <w:t xml:space="preserve"> </w:t>
      </w:r>
      <w:r>
        <w:t xml:space="preserve">· rôle: accompagnateur — Tableau d’impact (KPI agrégés)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/api/pilotage/digest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digest_email</w:t>
      </w:r>
      <w:r>
        <w:t xml:space="preserve"> </w:t>
      </w:r>
      <w:r>
        <w:t xml:space="preserve">· rôle: accompagnateur — Aperçu du digest hebdomadaire (HTML)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/api/pilotage/digest/envoyer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digest_email</w:t>
      </w:r>
      <w:r>
        <w:t xml:space="preserve"> </w:t>
      </w:r>
      <w:r>
        <w:t xml:space="preserve">· rôle: accompagnateur — Envoi du digest par email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/api/dossiers/:id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accompagnateur — Détail du dossier (timeline, sessions, CR, rdvs, actions)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/api/dossiers/:id/cloturer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accompagnateur — Clôturer la démarche (synthèse finale)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/api/dossiers/:id/rouvrir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accompagnateur — Rouvrir un dossier clôturé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/api/actions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accompagnateur — Ajouter une action au plan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PATCH /api/actions/:id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accompagnateur — Changer le statut d’une action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/api/actions/reorder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accompagnateur — Réordonner les actions (drag)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/api/entretien/sessions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</w:t>
      </w:r>
      <w:r>
        <w:t xml:space="preserve"> </w:t>
      </w:r>
      <w:r>
        <w:t xml:space="preserve">· rôle: accompagnateur — Démarrer / reprendre une session d’entretien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/api/entretien/sessions/:id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</w:t>
      </w:r>
      <w:r>
        <w:t xml:space="preserve"> </w:t>
      </w:r>
      <w:r>
        <w:t xml:space="preserve">· rôle: accompagnateur — Charger session (réponses, questions, phase)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/api/entretien/phases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</w:t>
      </w:r>
      <w:r>
        <w:t xml:space="preserve"> </w:t>
      </w:r>
      <w:r>
        <w:t xml:space="preserve">· rôle: accompagnateur — Les 6 phases du guide d’entretien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/api/entretien/dossiers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</w:t>
      </w:r>
      <w:r>
        <w:t xml:space="preserve"> </w:t>
      </w:r>
      <w:r>
        <w:t xml:space="preserve">· rôle: accompagnateur — Liste des accompagnés pour démarrer un entretien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/api/entretien/sessions/:id/reponses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</w:t>
      </w:r>
      <w:r>
        <w:t xml:space="preserve"> </w:t>
      </w:r>
      <w:r>
        <w:t xml:space="preserve">· rôle: accompagnateur — Sauver les notes générales d’une phase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/api/entretien/sessions/:id/questions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</w:t>
      </w:r>
      <w:r>
        <w:t xml:space="preserve"> </w:t>
      </w:r>
      <w:r>
        <w:t xml:space="preserve">· rôle: accompagnateur — Ajouter une question posée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PATCH /api/entretien/sessions/:id/questions/:qid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</w:t>
      </w:r>
      <w:r>
        <w:t xml:space="preserve"> </w:t>
      </w:r>
      <w:r>
        <w:t xml:space="preserve">· rôle: accompagnateur — Modifier texte/réponse d’une question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DELETE /api/entretien/sessions/:id/questions/:qid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</w:t>
      </w:r>
      <w:r>
        <w:t xml:space="preserve"> </w:t>
      </w:r>
      <w:r>
        <w:t xml:space="preserve">· rôle: accompagnateur — Supprimer une question posée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/api/entretien/suggestions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copilote</w:t>
      </w:r>
      <w:r>
        <w:t xml:space="preserve"> </w:t>
      </w:r>
      <w:r>
        <w:t xml:space="preserve">· rôle: accompagnateur — Co-pilote IA : suggestions de questions/reformulation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/api/entretien/sessions/:id/cloturer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entretien</w:t>
      </w:r>
      <w:r>
        <w:t xml:space="preserve"> </w:t>
      </w:r>
      <w:r>
        <w:t xml:space="preserve">· rôle: accompagnateur — Clôturer l’entretien (avant génération CR)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/api/emergence/dossier/:id/banque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banque_questions</w:t>
      </w:r>
      <w:r>
        <w:t xml:space="preserve"> </w:t>
      </w:r>
      <w:r>
        <w:t xml:space="preserve">· rôle: accompagnateur — Banque de questions personnalisée (lecture)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/api/emergence/dossier/:id/banque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banque_questions</w:t>
      </w:r>
      <w:r>
        <w:t xml:space="preserve"> </w:t>
      </w:r>
      <w:r>
        <w:t xml:space="preserve">· rôle: accompagnateur — Générer la banque de questions adaptée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/api/cr/session/:sid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tous (proprio) — CR courant + versions d’une session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/api/cr/generer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 — Générer le CR par IA (nouvelle version)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PATCH /api/cr/version/:id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 — Éditer le contenu HTML du CR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/api/cr/version/:id/publier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 — Publier le CR à l’accompagné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/api/cr/version/:id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accompagnateur — Lire une version archivée du CR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/api/cr/session/:sid/messages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tous (proprio) — Discussion liée au CR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/api/cr/session/:sid/messages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tous (proprio) — Envoyer un message dans la discussion CR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/api/synthese/dossier/:id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 — Document synthèse + versions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/api/synthese/generer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 — Générer la synthèse du parcours (IA)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PATCH /api/synthese/version/:id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 — Éditer la synthèse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/api/synthese/version/:id/publier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accompagnateur — Publier la synthèse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/api/miroir/session/:sid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miroir</w:t>
      </w:r>
      <w:r>
        <w:t xml:space="preserve"> </w:t>
      </w:r>
      <w:r>
        <w:t xml:space="preserve">· rôle: accompagnateur — Lire l’analyse de posture (miroir réflexif)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/api/miroir/session/:sid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miroir</w:t>
      </w:r>
      <w:r>
        <w:t xml:space="preserve"> </w:t>
      </w:r>
      <w:r>
        <w:t xml:space="preserve">· rôle: accompagnateur — Générer l’analyse de posture (IA + repli)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/api/miroir/session/:sid/appliquer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miroir</w:t>
      </w:r>
      <w:r>
        <w:t xml:space="preserve"> </w:t>
      </w:r>
      <w:r>
        <w:t xml:space="preserve">· rôle: accompagnateur — Appliquer les scores au brouillon de grille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/api/reflexivite/debriefing/session/:sid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debriefing</w:t>
      </w:r>
      <w:r>
        <w:t xml:space="preserve"> </w:t>
      </w:r>
      <w:r>
        <w:t xml:space="preserve">· rôle: accompagnateur — Questions + débriefing existant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/api/reflexivite/debriefing/session/:sid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debriefing</w:t>
      </w:r>
      <w:r>
        <w:t xml:space="preserve"> </w:t>
      </w:r>
      <w:r>
        <w:t xml:space="preserve">· rôle: accompagnateur — Enregistrer le débriefing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/api/reflexivite/debriefing/session/:sid/suggerer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debriefing</w:t>
      </w:r>
      <w:r>
        <w:t xml:space="preserve"> </w:t>
      </w:r>
      <w:r>
        <w:t xml:space="preserve">· rôle: accompagnateur — Amorcer le débriefing par l’IA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/api/reflexivite/replay/session/:sid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replay_annote</w:t>
      </w:r>
      <w:r>
        <w:t xml:space="preserve"> </w:t>
      </w:r>
      <w:r>
        <w:t xml:space="preserve">· rôle: accompagnateur — Moments du replay annoté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/api/reflexivite/replay/session/:sid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replay_annote</w:t>
      </w:r>
      <w:r>
        <w:t xml:space="preserve"> </w:t>
      </w:r>
      <w:r>
        <w:t xml:space="preserve">· rôle: accompagnateur — Enregistrer les annotations du replay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/api/reflexivite/replay/session/:sid/initialiser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replay_annote</w:t>
      </w:r>
      <w:r>
        <w:t xml:space="preserve"> </w:t>
      </w:r>
      <w:r>
        <w:t xml:space="preserve">· rôle: accompagnateur — Amorcer l’auto-confrontation (IA)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/api/reflexivite/bilan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bilan_pratique</w:t>
      </w:r>
      <w:r>
        <w:t xml:space="preserve"> </w:t>
      </w:r>
      <w:r>
        <w:t xml:space="preserve">· rôle: accompagnateur — Bilan de pratique global + base de calcul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/api/reflexivite/bilan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bilan_pratique</w:t>
      </w:r>
      <w:r>
        <w:t xml:space="preserve"> </w:t>
      </w:r>
      <w:r>
        <w:t xml:space="preserve">· rôle: accompagnateur — Générer/régénérer le bilan (IA + repli heuristique)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/api/collab/ressources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mutualisation</w:t>
      </w:r>
      <w:r>
        <w:t xml:space="preserve"> </w:t>
      </w:r>
      <w:r>
        <w:t xml:space="preserve">· rôle: accompagnateur — Bibliothèque partagée de ressources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/api/collab/ressources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mutualisation</w:t>
      </w:r>
      <w:r>
        <w:t xml:space="preserve"> </w:t>
      </w:r>
      <w:r>
        <w:t xml:space="preserve">· rôle: accompagnateur — Partager une ressource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PATCH /api/collab/ressources/:id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mutualisation</w:t>
      </w:r>
      <w:r>
        <w:t xml:space="preserve"> </w:t>
      </w:r>
      <w:r>
        <w:t xml:space="preserve">· rôle: accompagnateur — Basculer public/interne (lien token)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DELETE /api/collab/ressources/:id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mutualisation</w:t>
      </w:r>
      <w:r>
        <w:t xml:space="preserve"> </w:t>
      </w:r>
      <w:r>
        <w:t xml:space="preserve">· rôle: accompagnateur — Supprimer sa ressource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/api/emergence/dossier/:id/fil-rouge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fil_rouge</w:t>
      </w:r>
      <w:r>
        <w:t xml:space="preserve"> </w:t>
      </w:r>
      <w:r>
        <w:t xml:space="preserve">· rôle: accompagnateur — Fil rouge du mémoire (lecture)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/api/emergence/dossier/:id/fil-rouge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fil_rouge</w:t>
      </w:r>
      <w:r>
        <w:t xml:space="preserve"> </w:t>
      </w:r>
      <w:r>
        <w:t xml:space="preserve">· rôle: accompagnateur — Faire émerger le fil rouge (IA)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PATCH /api/emergence/dossier/:id/fil-rouge/partage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fil_rouge</w:t>
      </w:r>
      <w:r>
        <w:t xml:space="preserve"> </w:t>
      </w:r>
      <w:r>
        <w:t xml:space="preserve">· rôle: accompagnateur — Partager / retirer le fil rouge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/api/viz/nuage/dossier/:id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nuage_themes</w:t>
      </w:r>
      <w:r>
        <w:t xml:space="preserve"> </w:t>
      </w:r>
      <w:r>
        <w:t xml:space="preserve">· rôle: tous (proprio) — Nuage de thèmes (lecture)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POST /api/viz/nuage/dossier/:id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nuage_themes</w:t>
      </w:r>
      <w:r>
        <w:t xml:space="preserve"> </w:t>
      </w:r>
      <w:r>
        <w:t xml:space="preserve">· rôle: tous (proprio) — Générer le nuage de thèmes (IA)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/api/viz/emotions/dossier/:id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roue_emotions</w:t>
      </w:r>
      <w:r>
        <w:t xml:space="preserve"> </w:t>
      </w:r>
      <w:r>
        <w:t xml:space="preserve">· rôle: tous (proprio) — Roue des émotions (agrégat + historique)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/api/confort/visio/rdv/:id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visio</w:t>
      </w:r>
      <w:r>
        <w:t xml:space="preserve"> </w:t>
      </w:r>
      <w:r>
        <w:t xml:space="preserve">· rôle: tous (proprio rdv) — URL de la salle de visioconférence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/api/confort/export/dossier/:id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export_pdf</w:t>
      </w:r>
      <w:r>
        <w:t xml:space="preserve"> </w:t>
      </w:r>
      <w:r>
        <w:t xml:space="preserve">· rôle: accompagnateur — Données d’export PDF complet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/api/ethique/attestation/dossier/:id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attestation</w:t>
      </w:r>
      <w:r>
        <w:t xml:space="preserve"> </w:t>
      </w:r>
      <w:r>
        <w:t xml:space="preserve">· rôle: tous (proprio) — Attestation de fin (dossier clôturé)</w:t>
      </w:r>
    </w:p>
    <w:p>
      <w:pPr>
        <w:pStyle w:val="Compact"/>
        <w:numPr>
          <w:ilvl w:val="0"/>
          <w:numId w:val="3074"/>
        </w:numPr>
      </w:pPr>
      <w:r>
        <w:rPr>
          <w:rStyle w:val="VerbatimChar"/>
        </w:rPr>
        <w:t xml:space="preserve">GET /api/rdv/:id/ics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tous (proprio) — Fichier ICS d’un rendez-vous</w:t>
      </w:r>
    </w:p>
    <w:bookmarkStart w:id="1085" w:name="X606402179aa86dc025daaa526133284ae06042b"/>
    <w:p>
      <w:pPr>
        <w:pStyle w:val="Heading3"/>
      </w:pPr>
      <w:r>
        <w:t xml:space="preserve">TC-UI-100 — Connexion accompagnateur et redirection vers l’espace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test basé sur les rôles</w:t>
            </w:r>
          </w:p>
        </w:tc>
      </w:tr>
    </w:tbl>
    <w:p>
      <w:pPr>
        <w:pStyle w:val="Compact"/>
        <w:numPr>
          <w:ilvl w:val="0"/>
          <w:numId w:val="30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accompagnateur seedé elafrit.mohamed@gmail.com / BoussoleDemo2026. Stack Docker http://localhost:8080 démarrée.</w:t>
      </w:r>
    </w:p>
    <w:p>
      <w:pPr>
        <w:pStyle w:val="Compact"/>
        <w:numPr>
          <w:ilvl w:val="0"/>
          <w:numId w:val="30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email=elafrit.mohamed@gmail.com, mot de passe=BoussoleDemo2026</w:t>
      </w:r>
    </w:p>
    <w:p>
      <w:pPr>
        <w:pStyle w:val="Compact"/>
        <w:numPr>
          <w:ilvl w:val="0"/>
          <w:numId w:val="30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76"/>
        </w:numPr>
      </w:pPr>
      <w:r>
        <w:t xml:space="preserve">Ouvrir /connexion</w:t>
      </w:r>
    </w:p>
    <w:p>
      <w:pPr>
        <w:pStyle w:val="Compact"/>
        <w:numPr>
          <w:ilvl w:val="1"/>
          <w:numId w:val="3076"/>
        </w:numPr>
      </w:pPr>
      <w:r>
        <w:t xml:space="preserve">Saisir l’email et le mot de passe</w:t>
      </w:r>
    </w:p>
    <w:p>
      <w:pPr>
        <w:pStyle w:val="Compact"/>
        <w:numPr>
          <w:ilvl w:val="1"/>
          <w:numId w:val="3076"/>
        </w:numPr>
      </w:pPr>
      <w:r>
        <w:t xml:space="preserve">Cliquer « Se connecter »</w:t>
      </w:r>
    </w:p>
    <w:p>
      <w:pPr>
        <w:pStyle w:val="Compact"/>
        <w:numPr>
          <w:ilvl w:val="1"/>
          <w:numId w:val="3076"/>
        </w:numPr>
      </w:pPr>
      <w:r>
        <w:t xml:space="preserve">Observer la redirection et l’en-tête</w:t>
      </w:r>
    </w:p>
    <w:p>
      <w:pPr>
        <w:pStyle w:val="Compact"/>
        <w:numPr>
          <w:ilvl w:val="0"/>
          <w:numId w:val="30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/api/auth/login renvoie 200 ; redirection vers /espace ; le menu affiche l’utilisateur connecté ; un cookie httpOnly boussole_token est posé. /api/auth/me retourne role=accompagnateur.</w:t>
      </w:r>
    </w:p>
    <w:p>
      <w:pPr>
        <w:pStyle w:val="Compact"/>
        <w:numPr>
          <w:ilvl w:val="0"/>
          <w:numId w:val="30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(login) POST /api/auth/login + GET /api/auth/me — page Login.tsx, AuthContext</w:t>
      </w:r>
    </w:p>
    <w:p>
      <w:pPr>
        <w:pStyle w:val="Compact"/>
        <w:numPr>
          <w:ilvl w:val="0"/>
          <w:numId w:val="30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85"/>
    <w:bookmarkStart w:id="1086" w:name="Xe337038aac601533ae8ac656176a58cdd6823f3"/>
    <w:p>
      <w:pPr>
        <w:pStyle w:val="Heading3"/>
      </w:pPr>
      <w:r>
        <w:t xml:space="preserve">TC-UI-101 — Connexion refusée avec mauvais mot de passe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(identifiants invalides)</w:t>
            </w:r>
          </w:p>
        </w:tc>
      </w:tr>
    </w:tbl>
    <w:p>
      <w:pPr>
        <w:pStyle w:val="Compact"/>
        <w:numPr>
          <w:ilvl w:val="0"/>
          <w:numId w:val="30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accompagnateur existant.</w:t>
      </w:r>
    </w:p>
    <w:p>
      <w:pPr>
        <w:pStyle w:val="Compact"/>
        <w:numPr>
          <w:ilvl w:val="0"/>
          <w:numId w:val="30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email=elafrit.mohamed@gmail.com, mot de passe=Faux123!</w:t>
      </w:r>
    </w:p>
    <w:p>
      <w:pPr>
        <w:pStyle w:val="Compact"/>
        <w:numPr>
          <w:ilvl w:val="0"/>
          <w:numId w:val="30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78"/>
        </w:numPr>
      </w:pPr>
      <w:r>
        <w:t xml:space="preserve">Ouvrir /connexion</w:t>
      </w:r>
    </w:p>
    <w:p>
      <w:pPr>
        <w:pStyle w:val="Compact"/>
        <w:numPr>
          <w:ilvl w:val="1"/>
          <w:numId w:val="3078"/>
        </w:numPr>
      </w:pPr>
      <w:r>
        <w:t xml:space="preserve">Saisir un mot de passe erroné</w:t>
      </w:r>
    </w:p>
    <w:p>
      <w:pPr>
        <w:pStyle w:val="Compact"/>
        <w:numPr>
          <w:ilvl w:val="1"/>
          <w:numId w:val="3078"/>
        </w:numPr>
      </w:pPr>
      <w:r>
        <w:t xml:space="preserve">Cliquer « Se connecter »</w:t>
      </w:r>
    </w:p>
    <w:p>
      <w:pPr>
        <w:pStyle w:val="Compact"/>
        <w:numPr>
          <w:ilvl w:val="0"/>
          <w:numId w:val="30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/api/auth/login renvoie 401 ; un message d’erreur « Identifiants incorrects » s’affiche (form-error) ; aucune redirection.</w:t>
      </w:r>
    </w:p>
    <w:p>
      <w:pPr>
        <w:pStyle w:val="Compact"/>
        <w:numPr>
          <w:ilvl w:val="0"/>
          <w:numId w:val="30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(login) POST /api/auth/login — page Login.tsx</w:t>
      </w:r>
    </w:p>
    <w:p>
      <w:pPr>
        <w:pStyle w:val="Compact"/>
        <w:numPr>
          <w:ilvl w:val="0"/>
          <w:numId w:val="30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86"/>
    <w:bookmarkStart w:id="1087" w:name="Xbf5be8b5e2dd6131c9077006b3d6fb67fb803ab"/>
    <w:p>
      <w:pPr>
        <w:pStyle w:val="Heading3"/>
      </w:pPr>
      <w:r>
        <w:t xml:space="preserve">TC-UI-102 — Accès au tableau de bord interdit à un anonyme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; test du contrat (garde de route)</w:t>
            </w:r>
          </w:p>
        </w:tc>
      </w:tr>
    </w:tbl>
    <w:p>
      <w:pPr>
        <w:pStyle w:val="Compact"/>
        <w:numPr>
          <w:ilvl w:val="0"/>
          <w:numId w:val="30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 active (déconnecté).</w:t>
      </w:r>
    </w:p>
    <w:p>
      <w:pPr>
        <w:pStyle w:val="Compact"/>
        <w:numPr>
          <w:ilvl w:val="0"/>
          <w:numId w:val="30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/tableau-de-bord</w:t>
      </w:r>
    </w:p>
    <w:p>
      <w:pPr>
        <w:pStyle w:val="Compact"/>
        <w:numPr>
          <w:ilvl w:val="0"/>
          <w:numId w:val="30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80"/>
        </w:numPr>
      </w:pPr>
      <w:r>
        <w:t xml:space="preserve">Sans être connecté, naviguer vers /tableau-de-bord</w:t>
      </w:r>
    </w:p>
    <w:p>
      <w:pPr>
        <w:pStyle w:val="Compact"/>
        <w:numPr>
          <w:ilvl w:val="0"/>
          <w:numId w:val="30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garde Protected redirige vers /connexion (Navigate replace) ; le tableau de bord n’est pas rendu.</w:t>
      </w:r>
    </w:p>
    <w:p>
      <w:pPr>
        <w:pStyle w:val="Compact"/>
        <w:numPr>
          <w:ilvl w:val="0"/>
          <w:numId w:val="30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(—) Protected.tsx — route /tableau-de-bord (role=accompagnateur)</w:t>
      </w:r>
    </w:p>
    <w:p>
      <w:pPr>
        <w:pStyle w:val="Compact"/>
        <w:numPr>
          <w:ilvl w:val="0"/>
          <w:numId w:val="30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87"/>
    <w:bookmarkStart w:id="1088" w:name="X4e5ed07b103a746cd83f97d2a87819ae9b81811"/>
    <w:p>
      <w:pPr>
        <w:pStyle w:val="Heading3"/>
      </w:pPr>
      <w:r>
        <w:t xml:space="preserve">TC-UI-103 — Accès au tableau de bord interdit à un accompagné (mauvais rôle)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30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(afrit_mohamed@yahoo.fr / BoussoleDemo2026).</w:t>
      </w:r>
    </w:p>
    <w:p>
      <w:pPr>
        <w:pStyle w:val="Compact"/>
        <w:numPr>
          <w:ilvl w:val="0"/>
          <w:numId w:val="30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/tableau-de-bord</w:t>
      </w:r>
    </w:p>
    <w:p>
      <w:pPr>
        <w:pStyle w:val="Compact"/>
        <w:numPr>
          <w:ilvl w:val="0"/>
          <w:numId w:val="30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82"/>
        </w:numPr>
      </w:pPr>
      <w:r>
        <w:t xml:space="preserve">Se connecter en accompagné</w:t>
      </w:r>
    </w:p>
    <w:p>
      <w:pPr>
        <w:pStyle w:val="Compact"/>
        <w:numPr>
          <w:ilvl w:val="1"/>
          <w:numId w:val="3082"/>
        </w:numPr>
      </w:pPr>
      <w:r>
        <w:t xml:space="preserve">Naviguer vers /tableau-de-bord</w:t>
      </w:r>
    </w:p>
    <w:p>
      <w:pPr>
        <w:pStyle w:val="Compact"/>
        <w:numPr>
          <w:ilvl w:val="0"/>
          <w:numId w:val="30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Protected détecte role ≠ accompagnateur et redirige vers /espace ; le tableau de bord n’est pas affiché.</w:t>
      </w:r>
    </w:p>
    <w:p>
      <w:pPr>
        <w:pStyle w:val="Compact"/>
        <w:numPr>
          <w:ilvl w:val="0"/>
          <w:numId w:val="30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(—) Protected.tsx role=accompagnateur — route /tableau-de-bord</w:t>
      </w:r>
    </w:p>
    <w:p>
      <w:pPr>
        <w:pStyle w:val="Compact"/>
        <w:numPr>
          <w:ilvl w:val="0"/>
          <w:numId w:val="30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88"/>
    <w:bookmarkStart w:id="1089" w:name="X7d38feecd6fa946b08f98c14eb69620c0a951dc"/>
    <w:p>
      <w:pPr>
        <w:pStyle w:val="Heading3"/>
      </w:pPr>
      <w:r>
        <w:t xml:space="preserve">TC-UI-104 — Tableau de bord : affichage des cartes d’accompagnés et statistiques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de réponse) ; partition d’équivalence</w:t>
            </w:r>
          </w:p>
        </w:tc>
      </w:tr>
    </w:tbl>
    <w:p>
      <w:pPr>
        <w:pStyle w:val="Compact"/>
        <w:numPr>
          <w:ilvl w:val="0"/>
          <w:numId w:val="30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Mohamed connecté, possède des dossiers seedés.</w:t>
      </w:r>
    </w:p>
    <w:p>
      <w:pPr>
        <w:pStyle w:val="Compact"/>
        <w:numPr>
          <w:ilvl w:val="0"/>
          <w:numId w:val="30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0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84"/>
        </w:numPr>
      </w:pPr>
      <w:r>
        <w:t xml:space="preserve">Aller sur /tableau-de-bord</w:t>
      </w:r>
    </w:p>
    <w:p>
      <w:pPr>
        <w:pStyle w:val="Compact"/>
        <w:numPr>
          <w:ilvl w:val="1"/>
          <w:numId w:val="3084"/>
        </w:numPr>
      </w:pPr>
      <w:r>
        <w:t xml:space="preserve">Observer les cartes générées</w:t>
      </w:r>
    </w:p>
    <w:p>
      <w:pPr>
        <w:pStyle w:val="Compact"/>
        <w:numPr>
          <w:ilvl w:val="0"/>
          <w:numId w:val="30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/api/entretien/dashboard 200 ; une carte par accompagné avec prénom/email, Questionnaire ✓/—, nb entretiens, nb comptes rendus, actions en cours (gras) ; bouton « Ouvrir le dossier » présent.</w:t>
      </w:r>
    </w:p>
    <w:p>
      <w:pPr>
        <w:pStyle w:val="Compact"/>
        <w:numPr>
          <w:ilvl w:val="0"/>
          <w:numId w:val="30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(—) GET /api/entretien/dashboard — Dashboard.tsx</w:t>
      </w:r>
    </w:p>
    <w:p>
      <w:pPr>
        <w:pStyle w:val="Compact"/>
        <w:numPr>
          <w:ilvl w:val="0"/>
          <w:numId w:val="30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89"/>
    <w:bookmarkStart w:id="1090" w:name="X7840cdaac32aacf6f047814b7b94a90588184e8"/>
    <w:p>
      <w:pPr>
        <w:pStyle w:val="Heading3"/>
      </w:pPr>
      <w:r>
        <w:t xml:space="preserve">TC-UI-105 — Tableau de bord : voyant signaux faibles affiché selon le niveau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(niveau→couleur/raison) ; test du contrat</w:t>
            </w:r>
          </w:p>
        </w:tc>
      </w:tr>
    </w:tbl>
    <w:p>
      <w:pPr>
        <w:pStyle w:val="Compact"/>
        <w:numPr>
          <w:ilvl w:val="0"/>
          <w:numId w:val="30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sans plan (feature signaux_faibles active) avec au moins un dossier.</w:t>
      </w:r>
    </w:p>
    <w:p>
      <w:pPr>
        <w:pStyle w:val="Compact"/>
        <w:numPr>
          <w:ilvl w:val="0"/>
          <w:numId w:val="30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0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86"/>
        </w:numPr>
      </w:pPr>
      <w:r>
        <w:t xml:space="preserve">Aller sur /tableau-de-bord</w:t>
      </w:r>
    </w:p>
    <w:p>
      <w:pPr>
        <w:pStyle w:val="Compact"/>
        <w:numPr>
          <w:ilvl w:val="1"/>
          <w:numId w:val="3086"/>
        </w:numPr>
      </w:pPr>
      <w:r>
        <w:t xml:space="preserve">Observer les pastilles colorées sur les cartes</w:t>
      </w:r>
    </w:p>
    <w:p>
      <w:pPr>
        <w:pStyle w:val="Compact"/>
        <w:numPr>
          <w:ilvl w:val="1"/>
          <w:numId w:val="3086"/>
        </w:numPr>
      </w:pPr>
      <w:r>
        <w:t xml:space="preserve">Survoler une pastille orange/rouge</w:t>
      </w:r>
    </w:p>
    <w:p>
      <w:pPr>
        <w:pStyle w:val="Compact"/>
        <w:numPr>
          <w:ilvl w:val="0"/>
          <w:numId w:val="30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/api/pilotage/signaux 200 ; une pastille colorée (vert/orange/rouge) précède le nom ; aria-label et title listent les raisons ; pour orange/rouge la 1re raison s’affiche sous le titre.</w:t>
      </w:r>
    </w:p>
    <w:p>
      <w:pPr>
        <w:pStyle w:val="Compact"/>
        <w:numPr>
          <w:ilvl w:val="0"/>
          <w:numId w:val="30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(signaux_faibles) GET /api/pilotage/signaux — Dashboard.tsx</w:t>
      </w:r>
    </w:p>
    <w:p>
      <w:pPr>
        <w:pStyle w:val="Compact"/>
        <w:numPr>
          <w:ilvl w:val="0"/>
          <w:numId w:val="30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90"/>
    <w:bookmarkStart w:id="1091" w:name="X6b2b60ff5520678f0cbb48fe1572fd236e60284"/>
    <w:p>
      <w:pPr>
        <w:pStyle w:val="Heading3"/>
      </w:pPr>
      <w:r>
        <w:t xml:space="preserve">TC-UI-106 — Voyant signaux masqué quand la feature est absente de l’offre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(gating front via useFeature) ; test basé sur l’offre</w:t>
            </w:r>
          </w:p>
        </w:tc>
      </w:tr>
    </w:tbl>
    <w:p>
      <w:pPr>
        <w:pStyle w:val="Compact"/>
        <w:numPr>
          <w:ilvl w:val="0"/>
          <w:numId w:val="30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un plan SANS signaux_faibles (ex. Découverte).</w:t>
      </w:r>
    </w:p>
    <w:p>
      <w:pPr>
        <w:pStyle w:val="Compact"/>
        <w:numPr>
          <w:ilvl w:val="0"/>
          <w:numId w:val="30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0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88"/>
        </w:numPr>
      </w:pPr>
      <w:r>
        <w:t xml:space="preserve">Aller sur /tableau-de-bord avec un plan limité</w:t>
      </w:r>
    </w:p>
    <w:p>
      <w:pPr>
        <w:pStyle w:val="Compact"/>
        <w:numPr>
          <w:ilvl w:val="1"/>
          <w:numId w:val="3088"/>
        </w:numPr>
      </w:pPr>
      <w:r>
        <w:t xml:space="preserve">Observer les cartes</w:t>
      </w:r>
    </w:p>
    <w:p>
      <w:pPr>
        <w:pStyle w:val="Compact"/>
        <w:numPr>
          <w:ilvl w:val="0"/>
          <w:numId w:val="30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 appel à /api/pilotage/signaux (signauxActifs=false) ; aucune pastille de signal n’est rendue ; le reste du tableau de bord fonctionne.</w:t>
      </w:r>
    </w:p>
    <w:p>
      <w:pPr>
        <w:pStyle w:val="Compact"/>
        <w:numPr>
          <w:ilvl w:val="0"/>
          <w:numId w:val="30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(signaux_faibles) GET /api/pilotage/signaux — Dashboard.tsx, FeaturesContext</w:t>
      </w:r>
    </w:p>
    <w:p>
      <w:pPr>
        <w:pStyle w:val="Compact"/>
        <w:numPr>
          <w:ilvl w:val="0"/>
          <w:numId w:val="30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91"/>
    <w:bookmarkStart w:id="1092" w:name="Xab64d9584a54b5f177d2bdae6d3781f34c13ad9"/>
    <w:p>
      <w:pPr>
        <w:pStyle w:val="Heading3"/>
      </w:pPr>
      <w:r>
        <w:t xml:space="preserve">TC-UI-107 — Tableau d’impact : tuiles KPI affichées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(champs typés) ; valeurs limites (0%, 100%, météo null→</w:t>
            </w:r>
            <w:r>
              <w:t xml:space="preserve">‘—’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30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sans plan (tableau_impact actif).</w:t>
      </w:r>
    </w:p>
    <w:p>
      <w:pPr>
        <w:pStyle w:val="Compact"/>
        <w:numPr>
          <w:ilvl w:val="0"/>
          <w:numId w:val="30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0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90"/>
        </w:numPr>
      </w:pPr>
      <w:r>
        <w:t xml:space="preserve">Aller sur /tableau-de-bord</w:t>
      </w:r>
    </w:p>
    <w:p>
      <w:pPr>
        <w:pStyle w:val="Compact"/>
        <w:numPr>
          <w:ilvl w:val="1"/>
          <w:numId w:val="3090"/>
        </w:numPr>
      </w:pPr>
      <w:r>
        <w:t xml:space="preserve">Observer la section « 📊 Tableau d’impact »</w:t>
      </w:r>
    </w:p>
    <w:p>
      <w:pPr>
        <w:pStyle w:val="Compact"/>
        <w:numPr>
          <w:ilvl w:val="0"/>
          <w:numId w:val="30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/api/pilotage/impact 200 ; tuiles Parcours actifs, Progression moyenne %, Actions réalisées %, Entretiens menés, CR publiés, Évolution météo ; compteurs 🟢🟠🔴 et nb clôturés/synthèses.</w:t>
      </w:r>
    </w:p>
    <w:p>
      <w:pPr>
        <w:pStyle w:val="Compact"/>
        <w:numPr>
          <w:ilvl w:val="0"/>
          <w:numId w:val="30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(tableau_impact) GET /api/pilotage/impact — PilotageBoard.tsx</w:t>
      </w:r>
    </w:p>
    <w:p>
      <w:pPr>
        <w:pStyle w:val="Compact"/>
        <w:numPr>
          <w:ilvl w:val="0"/>
          <w:numId w:val="30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92"/>
    <w:bookmarkStart w:id="1093" w:name="Xe76d646c72cb8fcab2774b824c907db9b222ec3"/>
    <w:p>
      <w:pPr>
        <w:pStyle w:val="Heading3"/>
      </w:pPr>
      <w:r>
        <w:t xml:space="preserve">TC-UI-108 — Digest hebdomadaire : aperçu HTML et envoi par email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test basé sur l’état (toggle aperçu)</w:t>
            </w:r>
          </w:p>
        </w:tc>
      </w:tr>
    </w:tbl>
    <w:p>
      <w:pPr>
        <w:pStyle w:val="Compact"/>
        <w:numPr>
          <w:ilvl w:val="0"/>
          <w:numId w:val="30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sans plan (digest_email actif).</w:t>
      </w:r>
    </w:p>
    <w:p>
      <w:pPr>
        <w:pStyle w:val="Compact"/>
        <w:numPr>
          <w:ilvl w:val="0"/>
          <w:numId w:val="30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0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92"/>
        </w:numPr>
      </w:pPr>
      <w:r>
        <w:t xml:space="preserve">Aller sur /tableau-de-bord</w:t>
      </w:r>
    </w:p>
    <w:p>
      <w:pPr>
        <w:pStyle w:val="Compact"/>
        <w:numPr>
          <w:ilvl w:val="1"/>
          <w:numId w:val="3092"/>
        </w:numPr>
      </w:pPr>
      <w:r>
        <w:t xml:space="preserve">Cliquer « Aperçu » dans la section Digest</w:t>
      </w:r>
    </w:p>
    <w:p>
      <w:pPr>
        <w:pStyle w:val="Compact"/>
        <w:numPr>
          <w:ilvl w:val="1"/>
          <w:numId w:val="3092"/>
        </w:numPr>
      </w:pPr>
      <w:r>
        <w:t xml:space="preserve">Cliquer « M’envoyer le digest »</w:t>
      </w:r>
    </w:p>
    <w:p>
      <w:pPr>
        <w:pStyle w:val="Compact"/>
        <w:numPr>
          <w:ilvl w:val="0"/>
          <w:numId w:val="30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/api/pilotage/digest 200 (resume.alertes affiché) ; l’aperçu rend le HTML du digest ; POST /api/pilotage/digest/envoyer 200 → message « Digest envoyé à</w:t>
      </w:r>
      <w:r>
        <w:t xml:space="preserve"> </w:t>
      </w:r>
      <w:r>
        <w:t xml:space="preserve"> </w:t>
      </w:r>
      <w:r>
        <w:t xml:space="preserve">✓ ».</w:t>
      </w:r>
    </w:p>
    <w:p>
      <w:pPr>
        <w:pStyle w:val="Compact"/>
        <w:numPr>
          <w:ilvl w:val="0"/>
          <w:numId w:val="30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(digest_email) GET /api/pilotage/digest + POST /api/pilotage/digest/envoyer — PilotageBoard.tsx</w:t>
      </w:r>
    </w:p>
    <w:p>
      <w:pPr>
        <w:pStyle w:val="Compact"/>
        <w:numPr>
          <w:ilvl w:val="0"/>
          <w:numId w:val="30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93"/>
    <w:bookmarkStart w:id="1094" w:name="X13f4e84ca6e401c295e973a2794071fa8d94349"/>
    <w:p>
      <w:pPr>
        <w:pStyle w:val="Heading3"/>
      </w:pPr>
      <w:r>
        <w:t xml:space="preserve">TC-UI-109 — Section Pilotage entièrement masquée sans impact ni digest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(gating combiné) ; table de décision (2 features → rendu)</w:t>
            </w:r>
          </w:p>
        </w:tc>
      </w:tr>
    </w:tbl>
    <w:p>
      <w:pPr>
        <w:pStyle w:val="Compact"/>
        <w:numPr>
          <w:ilvl w:val="0"/>
          <w:numId w:val="30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un plan sans tableau_impact ni digest_email.</w:t>
      </w:r>
    </w:p>
    <w:p>
      <w:pPr>
        <w:pStyle w:val="Compact"/>
        <w:numPr>
          <w:ilvl w:val="0"/>
          <w:numId w:val="30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0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94"/>
        </w:numPr>
      </w:pPr>
      <w:r>
        <w:t xml:space="preserve">Aller sur /tableau-de-bord avec ce plan</w:t>
      </w:r>
    </w:p>
    <w:p>
      <w:pPr>
        <w:pStyle w:val="Compact"/>
        <w:numPr>
          <w:ilvl w:val="0"/>
          <w:numId w:val="30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PilotageBoard retourne null : aucune section impact/digest n’est rendue ; aucun appel /api/pilotage/impact ni /digest.</w:t>
      </w:r>
    </w:p>
    <w:p>
      <w:pPr>
        <w:pStyle w:val="Compact"/>
        <w:numPr>
          <w:ilvl w:val="0"/>
          <w:numId w:val="30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(tableau_impact, digest_email) — PilotageBoard.tsx</w:t>
      </w:r>
    </w:p>
    <w:p>
      <w:pPr>
        <w:pStyle w:val="Compact"/>
        <w:numPr>
          <w:ilvl w:val="0"/>
          <w:numId w:val="30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094"/>
    <w:bookmarkStart w:id="1095" w:name="Xfe784495583ec5b540f269336fb65588edde171"/>
    <w:p>
      <w:pPr>
        <w:pStyle w:val="Heading3"/>
      </w:pPr>
      <w:r>
        <w:t xml:space="preserve">TC-UI-110 — Filtrer les accompagnés par tag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(filtre actif / Tous) ; test basé sur l’état</w:t>
            </w:r>
          </w:p>
        </w:tc>
      </w:tr>
    </w:tbl>
    <w:p>
      <w:pPr>
        <w:pStyle w:val="Compact"/>
        <w:numPr>
          <w:ilvl w:val="0"/>
          <w:numId w:val="309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 moins un dossier possède un tag.</w:t>
      </w:r>
    </w:p>
    <w:p>
      <w:pPr>
        <w:pStyle w:val="Compact"/>
        <w:numPr>
          <w:ilvl w:val="0"/>
          <w:numId w:val="309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Tag existant à sélectionner</w:t>
      </w:r>
    </w:p>
    <w:p>
      <w:pPr>
        <w:pStyle w:val="Compact"/>
        <w:numPr>
          <w:ilvl w:val="0"/>
          <w:numId w:val="309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96"/>
        </w:numPr>
      </w:pPr>
      <w:r>
        <w:t xml:space="preserve">Aller sur /tableau-de-bord</w:t>
      </w:r>
    </w:p>
    <w:p>
      <w:pPr>
        <w:pStyle w:val="Compact"/>
        <w:numPr>
          <w:ilvl w:val="1"/>
          <w:numId w:val="3096"/>
        </w:numPr>
      </w:pPr>
      <w:r>
        <w:t xml:space="preserve">Choisir un tag dans le menu « Filtrer par tag »</w:t>
      </w:r>
    </w:p>
    <w:p>
      <w:pPr>
        <w:pStyle w:val="Compact"/>
        <w:numPr>
          <w:ilvl w:val="1"/>
          <w:numId w:val="3096"/>
        </w:numPr>
      </w:pPr>
      <w:r>
        <w:t xml:space="preserve">Revenir à « Tous »</w:t>
      </w:r>
    </w:p>
    <w:p>
      <w:pPr>
        <w:pStyle w:val="Compact"/>
        <w:numPr>
          <w:ilvl w:val="0"/>
          <w:numId w:val="309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/api/tags 200 ; seules les cartes portant ce tag restent affichées ; « Tous » réaffiche l’ensemble ; si aucune carte, message « Aucun accompagné avec ce tag ».</w:t>
      </w:r>
    </w:p>
    <w:p>
      <w:pPr>
        <w:pStyle w:val="Compact"/>
        <w:numPr>
          <w:ilvl w:val="0"/>
          <w:numId w:val="309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(—) GET /api/tags — Dashboard.tsx (filtre client)</w:t>
      </w:r>
    </w:p>
    <w:p>
      <w:pPr>
        <w:pStyle w:val="Compact"/>
        <w:numPr>
          <w:ilvl w:val="0"/>
          <w:numId w:val="309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95"/>
    <w:bookmarkStart w:id="1096" w:name="X49df15a967a2239932f8a5277fa3d0aeec7aa89"/>
    <w:p>
      <w:pPr>
        <w:pStyle w:val="Heading3"/>
      </w:pPr>
      <w:r>
        <w:t xml:space="preserve">TC-UI-111 — Ajouter puis retirer un tag sur une carte d’accompagné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(libellé vide ignoré) ; test du contrat</w:t>
            </w:r>
          </w:p>
        </w:tc>
      </w:tr>
    </w:tbl>
    <w:p>
      <w:pPr>
        <w:pStyle w:val="Compact"/>
        <w:numPr>
          <w:ilvl w:val="0"/>
          <w:numId w:val="309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 avec au moins un dossier.</w:t>
      </w:r>
    </w:p>
    <w:p>
      <w:pPr>
        <w:pStyle w:val="Compact"/>
        <w:numPr>
          <w:ilvl w:val="0"/>
          <w:numId w:val="309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Nouveau tag : « priorité »</w:t>
      </w:r>
    </w:p>
    <w:p>
      <w:pPr>
        <w:pStyle w:val="Compact"/>
        <w:numPr>
          <w:ilvl w:val="0"/>
          <w:numId w:val="309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098"/>
        </w:numPr>
      </w:pPr>
      <w:r>
        <w:t xml:space="preserve">Sur une carte, saisir « priorité » dans le champ et valider (Entrée)</w:t>
      </w:r>
    </w:p>
    <w:p>
      <w:pPr>
        <w:pStyle w:val="Compact"/>
        <w:numPr>
          <w:ilvl w:val="1"/>
          <w:numId w:val="3098"/>
        </w:numPr>
      </w:pPr>
      <w:r>
        <w:t xml:space="preserve">Vérifier l’apparition du chip</w:t>
      </w:r>
    </w:p>
    <w:p>
      <w:pPr>
        <w:pStyle w:val="Compact"/>
        <w:numPr>
          <w:ilvl w:val="1"/>
          <w:numId w:val="3098"/>
        </w:numPr>
      </w:pPr>
      <w:r>
        <w:t xml:space="preserve">Cliquer « × » du chip pour le retirer</w:t>
      </w:r>
    </w:p>
    <w:p>
      <w:pPr>
        <w:pStyle w:val="Compact"/>
        <w:numPr>
          <w:ilvl w:val="0"/>
          <w:numId w:val="309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/api/tags/dossier/:id 200 → le chip apparaît après rechargement ; DELETE /api/tags/dossier/:id/:tagId 200 → le chip disparaît. Champ vide n’envoie rien (addTag retourne tôt).</w:t>
      </w:r>
    </w:p>
    <w:p>
      <w:pPr>
        <w:pStyle w:val="Compact"/>
        <w:numPr>
          <w:ilvl w:val="0"/>
          <w:numId w:val="309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(—) POST/DELETE /api/tags/dossier — Dashboard.tsx</w:t>
      </w:r>
    </w:p>
    <w:p>
      <w:pPr>
        <w:pStyle w:val="Compact"/>
        <w:numPr>
          <w:ilvl w:val="0"/>
          <w:numId w:val="309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96"/>
    <w:bookmarkStart w:id="1097" w:name="X973cfc3a459d07ebbb72a459ef4305ad7b0fb57"/>
    <w:p>
      <w:pPr>
        <w:pStyle w:val="Heading3"/>
      </w:pPr>
      <w:r>
        <w:t xml:space="preserve">TC-UI-112 — Liens Bilan de pratique et Mutualisation visibles selon l’offre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table de décision (feature → lien) ; test basé sur l’offre</w:t>
            </w:r>
          </w:p>
        </w:tc>
      </w:tr>
    </w:tbl>
    <w:p>
      <w:pPr>
        <w:pStyle w:val="Compact"/>
        <w:numPr>
          <w:ilvl w:val="0"/>
          <w:numId w:val="309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1) Accompagnateur sans plan ; 2) Accompagnateur sur plan sans bilan_pratique ni mutualisation.</w:t>
      </w:r>
    </w:p>
    <w:p>
      <w:pPr>
        <w:pStyle w:val="Compact"/>
        <w:numPr>
          <w:ilvl w:val="0"/>
          <w:numId w:val="309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09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00"/>
        </w:numPr>
      </w:pPr>
      <w:r>
        <w:t xml:space="preserve">Cas 1 : aller sur /tableau-de-bord (sans plan)</w:t>
      </w:r>
    </w:p>
    <w:p>
      <w:pPr>
        <w:pStyle w:val="Compact"/>
        <w:numPr>
          <w:ilvl w:val="1"/>
          <w:numId w:val="3100"/>
        </w:numPr>
      </w:pPr>
      <w:r>
        <w:t xml:space="preserve">Cas 2 : aller sur /tableau-de-bord (plan limité)</w:t>
      </w:r>
    </w:p>
    <w:p>
      <w:pPr>
        <w:pStyle w:val="Compact"/>
        <w:numPr>
          <w:ilvl w:val="0"/>
          <w:numId w:val="309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Cas 1 : les liens « 🪞 Bilan de ma pratique » et « 🤝 Mutualisation » sont présents. Cas 2 : ils sont absents (useFeature false).</w:t>
      </w:r>
    </w:p>
    <w:p>
      <w:pPr>
        <w:pStyle w:val="Compact"/>
        <w:numPr>
          <w:ilvl w:val="0"/>
          <w:numId w:val="309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(bilan_pratique, mutualisation) — Dashboard.tsx en-tête</w:t>
      </w:r>
    </w:p>
    <w:p>
      <w:pPr>
        <w:pStyle w:val="Compact"/>
        <w:numPr>
          <w:ilvl w:val="0"/>
          <w:numId w:val="309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97"/>
    <w:bookmarkStart w:id="1098" w:name="Xef0a0f831ad79bbca944eb7a5c5c195014d79c0"/>
    <w:p>
      <w:pPr>
        <w:pStyle w:val="Heading3"/>
      </w:pPr>
      <w:r>
        <w:t xml:space="preserve">TC-UI-113 — Ouvrir un dossier depuis le tableau de bord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(composition de la page) ; test basé sur les rôles</w:t>
            </w:r>
          </w:p>
        </w:tc>
      </w:tr>
    </w:tbl>
    <w:p>
      <w:pPr>
        <w:pStyle w:val="Compact"/>
        <w:numPr>
          <w:ilvl w:val="0"/>
          <w:numId w:val="310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connecté, dossier existant.</w:t>
      </w:r>
    </w:p>
    <w:p>
      <w:pPr>
        <w:pStyle w:val="Compact"/>
        <w:numPr>
          <w:ilvl w:val="0"/>
          <w:numId w:val="310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0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02"/>
        </w:numPr>
      </w:pPr>
      <w:r>
        <w:t xml:space="preserve">Sur une carte, cliquer « Ouvrir le dossier »</w:t>
      </w:r>
    </w:p>
    <w:p>
      <w:pPr>
        <w:pStyle w:val="Compact"/>
        <w:numPr>
          <w:ilvl w:val="1"/>
          <w:numId w:val="3102"/>
        </w:numPr>
      </w:pPr>
      <w:r>
        <w:t xml:space="preserve">Observer la page /dossier/:id</w:t>
      </w:r>
    </w:p>
    <w:p>
      <w:pPr>
        <w:pStyle w:val="Compact"/>
        <w:numPr>
          <w:ilvl w:val="0"/>
          <w:numId w:val="310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Navigation vers /dossier/:id ; GET /api/dossiers/:id 200 ; titre = prénom/email + badge « En cours »/« Clôturé » ; boussole du parcours, timeline (questionnaire + entretiens), sections fil rouge/nuage/météo/roue/journal/plan d’action.</w:t>
      </w:r>
    </w:p>
    <w:p>
      <w:pPr>
        <w:pStyle w:val="Compact"/>
        <w:numPr>
          <w:ilvl w:val="0"/>
          <w:numId w:val="310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(—) GET /api/dossiers/:id — Dossier.tsx</w:t>
      </w:r>
    </w:p>
    <w:p>
      <w:pPr>
        <w:pStyle w:val="Compact"/>
        <w:numPr>
          <w:ilvl w:val="0"/>
          <w:numId w:val="310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98"/>
    <w:bookmarkStart w:id="1099" w:name="X8bb8b4f70510bb197cb6c677b1e74fe3a5dc79f"/>
    <w:p>
      <w:pPr>
        <w:pStyle w:val="Heading3"/>
      </w:pPr>
      <w:r>
        <w:t xml:space="preserve">TC-UI-114 — Dossier d’un autre accompagnateur introuvable (non-propriétaire)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 de la ressource)</w:t>
            </w:r>
          </w:p>
        </w:tc>
      </w:tr>
    </w:tbl>
    <w:p>
      <w:pPr>
        <w:pStyle w:val="Compact"/>
        <w:numPr>
          <w:ilvl w:val="0"/>
          <w:numId w:val="310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Camille ; ID d’un dossier appartenant à Mohamed.</w:t>
      </w:r>
    </w:p>
    <w:p>
      <w:pPr>
        <w:pStyle w:val="Compact"/>
        <w:numPr>
          <w:ilvl w:val="0"/>
          <w:numId w:val="310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/dossier/</w:t>
      </w:r>
    </w:p>
    <w:p>
      <w:pPr>
        <w:pStyle w:val="Compact"/>
        <w:numPr>
          <w:ilvl w:val="0"/>
          <w:numId w:val="310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04"/>
        </w:numPr>
      </w:pPr>
      <w:r>
        <w:t xml:space="preserve">Se connecter en Camille (camille.laurent@boussole.demo)</w:t>
      </w:r>
    </w:p>
    <w:p>
      <w:pPr>
        <w:pStyle w:val="Compact"/>
        <w:numPr>
          <w:ilvl w:val="1"/>
          <w:numId w:val="3104"/>
        </w:numPr>
      </w:pPr>
      <w:r>
        <w:t xml:space="preserve">Naviguer vers /dossier/</w:t>
      </w:r>
    </w:p>
    <w:p>
      <w:pPr>
        <w:pStyle w:val="Compact"/>
        <w:numPr>
          <w:ilvl w:val="0"/>
          <w:numId w:val="310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/api/dossiers/:id renvoie 404 (ressource d’un autre accompagnateur) ; la page reste en « Chargement… » / n’affiche pas le contenu du dossier d’autrui.</w:t>
      </w:r>
    </w:p>
    <w:p>
      <w:pPr>
        <w:pStyle w:val="Compact"/>
        <w:numPr>
          <w:ilvl w:val="0"/>
          <w:numId w:val="310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(—) GET /api/dossiers/:id — Dossier.tsx</w:t>
      </w:r>
    </w:p>
    <w:p>
      <w:pPr>
        <w:pStyle w:val="Compact"/>
        <w:numPr>
          <w:ilvl w:val="0"/>
          <w:numId w:val="310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099"/>
    <w:bookmarkStart w:id="1100" w:name="X6f6cfd7566a93d458ef6fa188f21e579e44b939"/>
    <w:p>
      <w:pPr>
        <w:pStyle w:val="Heading3"/>
      </w:pPr>
      <w:r>
        <w:t xml:space="preserve">TC-UI-115 — Démarrer un nouvel entretien guidé depuis le dossier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 (nouvel entretien vs reprise)</w:t>
            </w:r>
          </w:p>
        </w:tc>
      </w:tr>
    </w:tbl>
    <w:p>
      <w:pPr>
        <w:pStyle w:val="Compact"/>
        <w:numPr>
          <w:ilvl w:val="0"/>
          <w:numId w:val="310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en cours sans entretien en cours.</w:t>
      </w:r>
    </w:p>
    <w:p>
      <w:pPr>
        <w:pStyle w:val="Compact"/>
        <w:numPr>
          <w:ilvl w:val="0"/>
          <w:numId w:val="310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0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06"/>
        </w:numPr>
      </w:pPr>
      <w:r>
        <w:t xml:space="preserve">Sur /dossier/:id, cliquer « Nouvel entretien »</w:t>
      </w:r>
    </w:p>
    <w:p>
      <w:pPr>
        <w:pStyle w:val="Compact"/>
        <w:numPr>
          <w:ilvl w:val="1"/>
          <w:numId w:val="3106"/>
        </w:numPr>
      </w:pPr>
      <w:r>
        <w:t xml:space="preserve">Observer l’écran d’entretien (phase 1/6)</w:t>
      </w:r>
    </w:p>
    <w:p>
      <w:pPr>
        <w:pStyle w:val="Compact"/>
        <w:numPr>
          <w:ilvl w:val="0"/>
          <w:numId w:val="310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Navigation /entretien?dossier=:id ; POST /api/entretien/sessions 200 (sessionId) ; GET /api/entretien/sessions/:id, /phases, /dossiers 200 ; affichage Phase 1/6, vigilance, questions à poser.</w:t>
      </w:r>
    </w:p>
    <w:p>
      <w:pPr>
        <w:pStyle w:val="Compact"/>
        <w:numPr>
          <w:ilvl w:val="0"/>
          <w:numId w:val="310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(entretien) POST /api/entretien/sessions — Entretien.tsx, Dossier.tsx</w:t>
      </w:r>
    </w:p>
    <w:p>
      <w:pPr>
        <w:pStyle w:val="Compact"/>
        <w:numPr>
          <w:ilvl w:val="0"/>
          <w:numId w:val="310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00"/>
    <w:bookmarkStart w:id="1101" w:name="Xa821f877dc2f7a6af58a67c4fccee59fbb6bed4"/>
    <w:p>
      <w:pPr>
        <w:pStyle w:val="Heading3"/>
      </w:pPr>
      <w:r>
        <w:t xml:space="preserve">TC-UI-116 — Reprendre un entretien en cours et naviguer entre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(phase 0 → Précédent désactivé) ; test basé sur l’état</w:t>
            </w:r>
          </w:p>
        </w:tc>
      </w:tr>
    </w:tbl>
    <w:p>
      <w:pPr>
        <w:pStyle w:val="Compact"/>
        <w:numPr>
          <w:ilvl w:val="0"/>
          <w:numId w:val="310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avec une session en_cours (phase_atteinte &gt; 0).</w:t>
      </w:r>
    </w:p>
    <w:p>
      <w:pPr>
        <w:pStyle w:val="Compact"/>
        <w:numPr>
          <w:ilvl w:val="0"/>
          <w:numId w:val="310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0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08"/>
        </w:numPr>
      </w:pPr>
      <w:r>
        <w:t xml:space="preserve">Sur /dossier/:id, cliquer « Reprendre l’entretien en cours »</w:t>
      </w:r>
    </w:p>
    <w:p>
      <w:pPr>
        <w:pStyle w:val="Compact"/>
        <w:numPr>
          <w:ilvl w:val="1"/>
          <w:numId w:val="3108"/>
        </w:numPr>
      </w:pPr>
      <w:r>
        <w:t xml:space="preserve">Vérifier la phase ouverte et les notes pré-remplies</w:t>
      </w:r>
    </w:p>
    <w:p>
      <w:pPr>
        <w:pStyle w:val="Compact"/>
        <w:numPr>
          <w:ilvl w:val="1"/>
          <w:numId w:val="3108"/>
        </w:numPr>
      </w:pPr>
      <w:r>
        <w:t xml:space="preserve">Cliquer « Suivant → » puis « ← Précédent »</w:t>
      </w:r>
    </w:p>
    <w:p>
      <w:pPr>
        <w:pStyle w:val="Compact"/>
        <w:numPr>
          <w:ilvl w:val="0"/>
          <w:numId w:val="310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session reprend à phase_atteinte ; notes et questions par phase restaurées ; le changement de phase déclenche POST /reponses (saveCurrent) ; le bouton « Précédent » est désactivé en phase 1.</w:t>
      </w:r>
    </w:p>
    <w:p>
      <w:pPr>
        <w:pStyle w:val="Compact"/>
        <w:numPr>
          <w:ilvl w:val="0"/>
          <w:numId w:val="310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(entretien) GET /api/entretien/sessions/:id + POST /reponses — Entretien.tsx</w:t>
      </w:r>
    </w:p>
    <w:p>
      <w:pPr>
        <w:pStyle w:val="Compact"/>
        <w:numPr>
          <w:ilvl w:val="0"/>
          <w:numId w:val="310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01"/>
    <w:bookmarkStart w:id="1102" w:name="X441f5307dd69189ede2a56d3a47ff3ed880740f"/>
    <w:p>
      <w:pPr>
        <w:pStyle w:val="Heading3"/>
      </w:pPr>
      <w:r>
        <w:t xml:space="preserve">TC-UI-117 — Ajouter, modifier et supprimer une question posée pendant l’entretien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(texte vide) ; test du contrat (CRUD)</w:t>
            </w:r>
          </w:p>
        </w:tc>
      </w:tr>
    </w:tbl>
    <w:p>
      <w:pPr>
        <w:pStyle w:val="Compact"/>
        <w:numPr>
          <w:ilvl w:val="0"/>
          <w:numId w:val="310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d’entretien ouverte.</w:t>
      </w:r>
    </w:p>
    <w:p>
      <w:pPr>
        <w:pStyle w:val="Compact"/>
        <w:numPr>
          <w:ilvl w:val="0"/>
          <w:numId w:val="310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Question : « Qu’as-tu ressenti à ce moment-là ? »</w:t>
      </w:r>
    </w:p>
    <w:p>
      <w:pPr>
        <w:pStyle w:val="Compact"/>
        <w:numPr>
          <w:ilvl w:val="0"/>
          <w:numId w:val="310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10"/>
        </w:numPr>
      </w:pPr>
      <w:r>
        <w:t xml:space="preserve">Saisir la question et cliquer « </w:t>
      </w:r>
      <w:r>
        <w:rPr>
          <w:rFonts w:hint="eastAsia"/>
        </w:rPr>
        <w:t xml:space="preserve">＋</w:t>
      </w:r>
      <w:r>
        <w:t xml:space="preserve"> Ajouter »</w:t>
      </w:r>
    </w:p>
    <w:p>
      <w:pPr>
        <w:pStyle w:val="Compact"/>
        <w:numPr>
          <w:ilvl w:val="1"/>
          <w:numId w:val="3110"/>
        </w:numPr>
      </w:pPr>
      <w:r>
        <w:t xml:space="preserve">Cliquer ✎ pour éditer le texte, modifier, valider ✓</w:t>
      </w:r>
    </w:p>
    <w:p>
      <w:pPr>
        <w:pStyle w:val="Compact"/>
        <w:numPr>
          <w:ilvl w:val="1"/>
          <w:numId w:val="3110"/>
        </w:numPr>
      </w:pPr>
      <w:r>
        <w:t xml:space="preserve">Saisir une réponse dans la zone de notes (blur)</w:t>
      </w:r>
    </w:p>
    <w:p>
      <w:pPr>
        <w:pStyle w:val="Compact"/>
        <w:numPr>
          <w:ilvl w:val="1"/>
          <w:numId w:val="3110"/>
        </w:numPr>
      </w:pPr>
      <w:r>
        <w:t xml:space="preserve">Cliquer × pour supprimer la question</w:t>
      </w:r>
    </w:p>
    <w:p>
      <w:pPr>
        <w:pStyle w:val="Compact"/>
        <w:numPr>
          <w:ilvl w:val="0"/>
          <w:numId w:val="310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/questions 200 (la question apparaît) ; PATCH /questions/:qid {texte} 200 ; PATCH /questions/:qid {reponse} 200 au blur ; DELETE /questions/:qid 200 (retrait). Texte vide à l’édition garde l’éditeur ouvert (saveQTexte retourne tôt).</w:t>
      </w:r>
    </w:p>
    <w:p>
      <w:pPr>
        <w:pStyle w:val="Compact"/>
        <w:numPr>
          <w:ilvl w:val="0"/>
          <w:numId w:val="310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(entretien) POST/PATCH/DELETE /api/entretien/sessions/:id/questions — Entretien.tsx</w:t>
      </w:r>
    </w:p>
    <w:p>
      <w:pPr>
        <w:pStyle w:val="Compact"/>
        <w:numPr>
          <w:ilvl w:val="0"/>
          <w:numId w:val="310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02"/>
    <w:bookmarkStart w:id="1103" w:name="Xef6433f5f09d5134493c05440e0a36da7695849"/>
    <w:p>
      <w:pPr>
        <w:pStyle w:val="Heading3"/>
      </w:pPr>
      <w:r>
        <w:t xml:space="preserve">TC-UI-118 — Co-pilote IA : demander des suggestions de questions (contrat)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(champs présents/typés, non-vacuité) ; ne pas figer le texte IA</w:t>
            </w:r>
          </w:p>
        </w:tc>
      </w:tr>
    </w:tbl>
    <w:p>
      <w:pPr>
        <w:pStyle w:val="Compact"/>
        <w:numPr>
          <w:ilvl w:val="0"/>
          <w:numId w:val="311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ouverte, feature copilote active, notes saisies dans la phase.</w:t>
      </w:r>
    </w:p>
    <w:p>
      <w:pPr>
        <w:pStyle w:val="Compact"/>
        <w:numPr>
          <w:ilvl w:val="0"/>
          <w:numId w:val="311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Notes phase : un paragraphe sur la difficulté de l’étudiant</w:t>
      </w:r>
    </w:p>
    <w:p>
      <w:pPr>
        <w:pStyle w:val="Compact"/>
        <w:numPr>
          <w:ilvl w:val="0"/>
          <w:numId w:val="311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12"/>
        </w:numPr>
      </w:pPr>
      <w:r>
        <w:t xml:space="preserve">Saisir des notes dans la zone de phase</w:t>
      </w:r>
    </w:p>
    <w:p>
      <w:pPr>
        <w:pStyle w:val="Compact"/>
        <w:numPr>
          <w:ilvl w:val="1"/>
          <w:numId w:val="3112"/>
        </w:numPr>
      </w:pPr>
      <w:r>
        <w:t xml:space="preserve">Cliquer « ✨ Suggestions de l’IA »</w:t>
      </w:r>
    </w:p>
    <w:p>
      <w:pPr>
        <w:pStyle w:val="Compact"/>
        <w:numPr>
          <w:ilvl w:val="1"/>
          <w:numId w:val="3112"/>
        </w:numPr>
      </w:pPr>
      <w:r>
        <w:t xml:space="preserve">Observer la réponse (typewriter)</w:t>
      </w:r>
    </w:p>
    <w:p>
      <w:pPr>
        <w:pStyle w:val="Compact"/>
        <w:numPr>
          <w:ilvl w:val="0"/>
          <w:numId w:val="311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/api/entretien/suggestions 200 ; objet { questions: string[], reformulation: string|null, a_surveiller: string|null } ; questions non vide et typées ; affichage de l’ancrage théorique de la phase ; chaque suggestion offre </w:t>
      </w:r>
      <w:r>
        <w:rPr>
          <w:rFonts w:hint="eastAsia"/>
        </w:rPr>
        <w:t xml:space="preserve">＋</w:t>
      </w:r>
      <w:r>
        <w:t xml:space="preserve"> ajouter / ✎ modifier. Le texte exact n’est pas figé.</w:t>
      </w:r>
    </w:p>
    <w:p>
      <w:pPr>
        <w:pStyle w:val="Compact"/>
        <w:numPr>
          <w:ilvl w:val="0"/>
          <w:numId w:val="311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(copilote) POST /api/entretien/suggestions — Entretien.tsx</w:t>
      </w:r>
    </w:p>
    <w:p>
      <w:pPr>
        <w:pStyle w:val="Compact"/>
        <w:numPr>
          <w:ilvl w:val="0"/>
          <w:numId w:val="311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03"/>
    <w:bookmarkStart w:id="1104" w:name="X1b49d6aeef109d08ada8f968bd58bca1797f8a3"/>
    <w:p>
      <w:pPr>
        <w:pStyle w:val="Heading3"/>
      </w:pPr>
      <w:r>
        <w:t xml:space="preserve">TC-UI-119 — Co-pilote indisponible sur une offre sans la feature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l’offre (requireFeature) ; gestion d’erreur</w:t>
            </w:r>
          </w:p>
        </w:tc>
      </w:tr>
    </w:tbl>
    <w:p>
      <w:pPr>
        <w:pStyle w:val="Compact"/>
        <w:numPr>
          <w:ilvl w:val="0"/>
          <w:numId w:val="311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un plan sans copilote.</w:t>
      </w:r>
    </w:p>
    <w:p>
      <w:pPr>
        <w:pStyle w:val="Compact"/>
        <w:numPr>
          <w:ilvl w:val="0"/>
          <w:numId w:val="311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1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14"/>
        </w:numPr>
      </w:pPr>
      <w:r>
        <w:t xml:space="preserve">Ouvrir un entretien</w:t>
      </w:r>
    </w:p>
    <w:p>
      <w:pPr>
        <w:pStyle w:val="Compact"/>
        <w:numPr>
          <w:ilvl w:val="1"/>
          <w:numId w:val="3114"/>
        </w:numPr>
      </w:pPr>
      <w:r>
        <w:t xml:space="preserve">Cliquer « ✨ Suggestions de l’IA »</w:t>
      </w:r>
    </w:p>
    <w:p>
      <w:pPr>
        <w:pStyle w:val="Compact"/>
        <w:numPr>
          <w:ilvl w:val="0"/>
          <w:numId w:val="311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/api/entretien/suggestions renvoie 403 (requireFeature copilote) ; aucune suggestion n’est affichée ; l’app reste stable (busy retombe à false).</w:t>
      </w:r>
    </w:p>
    <w:p>
      <w:pPr>
        <w:pStyle w:val="Compact"/>
        <w:numPr>
          <w:ilvl w:val="0"/>
          <w:numId w:val="311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(copilote) POST /api/entretien/suggestions — Entretien.tsx</w:t>
      </w:r>
    </w:p>
    <w:p>
      <w:pPr>
        <w:pStyle w:val="Compact"/>
        <w:numPr>
          <w:ilvl w:val="0"/>
          <w:numId w:val="311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04"/>
    <w:bookmarkStart w:id="1105" w:name="X02c051759d0534b68e213be3cef82981c6ded07"/>
    <w:p>
      <w:pPr>
        <w:pStyle w:val="Heading3"/>
      </w:pPr>
      <w:r>
        <w:t xml:space="preserve">TC-UI-120 — Banque de questions personnalisée : génération et insertion (contrat)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(structure, non-vacuité) ; test du repli à figer côté API</w:t>
            </w:r>
          </w:p>
        </w:tc>
      </w:tr>
    </w:tbl>
    <w:p>
      <w:pPr>
        <w:pStyle w:val="Compact"/>
        <w:numPr>
          <w:ilvl w:val="0"/>
          <w:numId w:val="31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ouverte, feature banque_questions active.</w:t>
      </w:r>
    </w:p>
    <w:p>
      <w:pPr>
        <w:pStyle w:val="Compact"/>
        <w:numPr>
          <w:ilvl w:val="0"/>
          <w:numId w:val="31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16"/>
        </w:numPr>
      </w:pPr>
      <w:r>
        <w:t xml:space="preserve">Dans une phase, cliquer « ✨ Adapter les questions à cet étudiant »</w:t>
      </w:r>
    </w:p>
    <w:p>
      <w:pPr>
        <w:pStyle w:val="Compact"/>
        <w:numPr>
          <w:ilvl w:val="1"/>
          <w:numId w:val="3116"/>
        </w:numPr>
      </w:pPr>
      <w:r>
        <w:t xml:space="preserve">Cliquer une question proposée (perso) pour l’ajouter</w:t>
      </w:r>
    </w:p>
    <w:p>
      <w:pPr>
        <w:pStyle w:val="Compact"/>
        <w:numPr>
          <w:ilvl w:val="1"/>
          <w:numId w:val="3116"/>
        </w:numPr>
      </w:pPr>
      <w:r>
        <w:t xml:space="preserve">Cliquer ✎ pour la modifier avant ajout</w:t>
      </w:r>
    </w:p>
    <w:p>
      <w:pPr>
        <w:pStyle w:val="Compact"/>
        <w:numPr>
          <w:ilvl w:val="0"/>
          <w:numId w:val="31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/api/emergence/dossier/:id/banque 200 ; objet banque (Record&lt;phase, string[]&gt;) non vide pour au moins une phase ; clic </w:t>
      </w:r>
      <w:r>
        <w:rPr>
          <w:rFonts w:hint="eastAsia"/>
        </w:rPr>
        <w:t xml:space="preserve">＋</w:t>
      </w:r>
      <w:r>
        <w:t xml:space="preserve"> ajoute la question (POST /questions) ; ✎ recopie dans le champ de saisie. GET banque relue au chargement de session.</w:t>
      </w:r>
    </w:p>
    <w:p>
      <w:pPr>
        <w:pStyle w:val="Compact"/>
        <w:numPr>
          <w:ilvl w:val="0"/>
          <w:numId w:val="31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(banque_questions) GET/POST /api/emergence/dossier/:id/banque — Entretien.tsx</w:t>
      </w:r>
    </w:p>
    <w:p>
      <w:pPr>
        <w:pStyle w:val="Compact"/>
        <w:numPr>
          <w:ilvl w:val="0"/>
          <w:numId w:val="31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05"/>
    <w:bookmarkStart w:id="1106" w:name="X07bae3f338f772b1aed5092bad7d3637ba9dd3e"/>
    <w:p>
      <w:pPr>
        <w:pStyle w:val="Heading3"/>
      </w:pPr>
      <w:r>
        <w:t xml:space="preserve">TC-UI-121 — Pause et reprise : « Reprendre plus tard » sauvegarde la phase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l’état (persistance/relecture)</w:t>
            </w:r>
          </w:p>
        </w:tc>
      </w:tr>
    </w:tbl>
    <w:p>
      <w:pPr>
        <w:pStyle w:val="Compact"/>
        <w:numPr>
          <w:ilvl w:val="0"/>
          <w:numId w:val="31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ouverte avec des notes saisies.</w:t>
      </w:r>
    </w:p>
    <w:p>
      <w:pPr>
        <w:pStyle w:val="Compact"/>
        <w:numPr>
          <w:ilvl w:val="0"/>
          <w:numId w:val="31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Notes en cours dans la phase</w:t>
      </w:r>
    </w:p>
    <w:p>
      <w:pPr>
        <w:pStyle w:val="Compact"/>
        <w:numPr>
          <w:ilvl w:val="0"/>
          <w:numId w:val="31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18"/>
        </w:numPr>
      </w:pPr>
      <w:r>
        <w:t xml:space="preserve">Saisir des notes</w:t>
      </w:r>
    </w:p>
    <w:p>
      <w:pPr>
        <w:pStyle w:val="Compact"/>
        <w:numPr>
          <w:ilvl w:val="1"/>
          <w:numId w:val="3118"/>
        </w:numPr>
      </w:pPr>
      <w:r>
        <w:t xml:space="preserve">Cliquer « 💾 Reprendre plus tard »</w:t>
      </w:r>
    </w:p>
    <w:p>
      <w:pPr>
        <w:pStyle w:val="Compact"/>
        <w:numPr>
          <w:ilvl w:val="1"/>
          <w:numId w:val="3118"/>
        </w:numPr>
      </w:pPr>
      <w:r>
        <w:t xml:space="preserve">Rouvrir l’entretien et vérifier les notes</w:t>
      </w:r>
    </w:p>
    <w:p>
      <w:pPr>
        <w:pStyle w:val="Compact"/>
        <w:numPr>
          <w:ilvl w:val="0"/>
          <w:numId w:val="31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/reponses (saveCurrent) effectué ; navigation retour vers /dossier/:id ; à la réouverture, les notes de la phase sont restaurées.</w:t>
      </w:r>
    </w:p>
    <w:p>
      <w:pPr>
        <w:pStyle w:val="Compact"/>
        <w:numPr>
          <w:ilvl w:val="0"/>
          <w:numId w:val="31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(entretien) POST /api/entretien/sessions/:id/reponses — Entretien.tsx</w:t>
      </w:r>
    </w:p>
    <w:p>
      <w:pPr>
        <w:pStyle w:val="Compact"/>
        <w:numPr>
          <w:ilvl w:val="0"/>
          <w:numId w:val="31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06"/>
    <w:bookmarkStart w:id="1107" w:name="Xf74a4d2bf6e8c7befc9a214a735493bd0edabac"/>
    <w:p>
      <w:pPr>
        <w:pStyle w:val="Heading3"/>
      </w:pPr>
      <w:r>
        <w:t xml:space="preserve">TC-UI-122 — Clôturer l’entretien et générer le compte rendu (contrat 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(génération + relecture) ; ne pas figer le texte IA</w:t>
            </w:r>
          </w:p>
        </w:tc>
      </w:tr>
    </w:tbl>
    <w:p>
      <w:pPr>
        <w:pStyle w:val="Compact"/>
        <w:numPr>
          <w:ilvl w:val="0"/>
          <w:numId w:val="311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ouverte avec questions/réponses saisies, feature comptes_rendus active.</w:t>
      </w:r>
    </w:p>
    <w:p>
      <w:pPr>
        <w:pStyle w:val="Compact"/>
        <w:numPr>
          <w:ilvl w:val="0"/>
          <w:numId w:val="31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1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20"/>
        </w:numPr>
      </w:pPr>
      <w:r>
        <w:t xml:space="preserve">Cliquer « ✓ Clôturer &amp; générer le CR »</w:t>
      </w:r>
    </w:p>
    <w:p>
      <w:pPr>
        <w:pStyle w:val="Compact"/>
        <w:numPr>
          <w:ilvl w:val="1"/>
          <w:numId w:val="3120"/>
        </w:numPr>
      </w:pPr>
      <w:r>
        <w:t xml:space="preserve">Sur l’écran « Entretien clôturé », cliquer « 📄 Ouvrir le compte rendu »</w:t>
      </w:r>
    </w:p>
    <w:p>
      <w:pPr>
        <w:pStyle w:val="Compact"/>
        <w:numPr>
          <w:ilvl w:val="1"/>
          <w:numId w:val="3120"/>
        </w:numPr>
      </w:pPr>
      <w:r>
        <w:t xml:space="preserve">Cliquer « ✨ Générer le compte rendu (IA) »</w:t>
      </w:r>
    </w:p>
    <w:p>
      <w:pPr>
        <w:pStyle w:val="Compact"/>
        <w:numPr>
          <w:ilvl w:val="0"/>
          <w:numId w:val="311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/entretien/sessions/:id/cloturer 200 ; écran de clôture affiché ; POST /api/cr/generer 200 puis GET /api/cr/session/:sid renvoie cr avec contenu_html non vide, version=1, publie=0, badge « • Brouillon ». Texte non figé.</w:t>
      </w:r>
    </w:p>
    <w:p>
      <w:pPr>
        <w:pStyle w:val="Compact"/>
        <w:numPr>
          <w:ilvl w:val="0"/>
          <w:numId w:val="311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(comptes_rendus) POST /api/entretien/…/cloturer + POST /api/cr/generer — Entretien.tsx, CompteRenduModal.tsx</w:t>
      </w:r>
    </w:p>
    <w:p>
      <w:pPr>
        <w:pStyle w:val="Compact"/>
        <w:numPr>
          <w:ilvl w:val="0"/>
          <w:numId w:val="311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07"/>
    <w:bookmarkStart w:id="1108" w:name="Xfbc90753ecc3ea15b4fc3e4b0302f03c2e9ee51"/>
    <w:p>
      <w:pPr>
        <w:pStyle w:val="Heading3"/>
      </w:pPr>
      <w:r>
        <w:t xml:space="preserve">TC-UI-123 — Éditer, régénérer puis publier le compte rendu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(versionnement) ; test basé sur l’état (brouillon→publié)</w:t>
            </w:r>
          </w:p>
        </w:tc>
      </w:tr>
    </w:tbl>
    <w:p>
      <w:pPr>
        <w:pStyle w:val="Compact"/>
        <w:numPr>
          <w:ilvl w:val="0"/>
          <w:numId w:val="31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CR brouillon existe sur une session du dossier.</w:t>
      </w:r>
    </w:p>
    <w:p>
      <w:pPr>
        <w:pStyle w:val="Compact"/>
        <w:numPr>
          <w:ilvl w:val="0"/>
          <w:numId w:val="31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Édition : ajout d’un paragraphe dans l’éditeur riche</w:t>
      </w:r>
    </w:p>
    <w:p>
      <w:pPr>
        <w:pStyle w:val="Compact"/>
        <w:numPr>
          <w:ilvl w:val="0"/>
          <w:numId w:val="31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22"/>
        </w:numPr>
      </w:pPr>
      <w:r>
        <w:t xml:space="preserve">Ouvrir le CR depuis la timeline du dossier (📄 Compte rendu)</w:t>
      </w:r>
    </w:p>
    <w:p>
      <w:pPr>
        <w:pStyle w:val="Compact"/>
        <w:numPr>
          <w:ilvl w:val="1"/>
          <w:numId w:val="3122"/>
        </w:numPr>
      </w:pPr>
      <w:r>
        <w:t xml:space="preserve">Cliquer « ✎ Éditer », modifier, « 💾 Enregistrer »</w:t>
      </w:r>
    </w:p>
    <w:p>
      <w:pPr>
        <w:pStyle w:val="Compact"/>
        <w:numPr>
          <w:ilvl w:val="1"/>
          <w:numId w:val="3122"/>
        </w:numPr>
      </w:pPr>
      <w:r>
        <w:t xml:space="preserve">Cliquer « ↻ Régénérer (IA) » et confirmer</w:t>
      </w:r>
    </w:p>
    <w:p>
      <w:pPr>
        <w:pStyle w:val="Compact"/>
        <w:numPr>
          <w:ilvl w:val="1"/>
          <w:numId w:val="3122"/>
        </w:numPr>
      </w:pPr>
      <w:r>
        <w:t xml:space="preserve">Cliquer « 📣 Publier »</w:t>
      </w:r>
    </w:p>
    <w:p>
      <w:pPr>
        <w:pStyle w:val="Compact"/>
        <w:numPr>
          <w:ilvl w:val="0"/>
          <w:numId w:val="31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PATCH /api/cr/version/:id 200 (source devient</w:t>
      </w:r>
      <w:r>
        <w:t xml:space="preserve"> </w:t>
      </w:r>
      <w:r>
        <w:t xml:space="preserve">‘édité’</w:t>
      </w:r>
      <w:r>
        <w:t xml:space="preserve">) ; régénération POST /api/cr/generer crée une nouvelle version (historique &gt; 1, sélecteur visible) ; POST /api/cr/version/:id/publier 200 → badge « ✓ Publié », message de confirmation.</w:t>
      </w:r>
    </w:p>
    <w:p>
      <w:pPr>
        <w:pStyle w:val="Compact"/>
        <w:numPr>
          <w:ilvl w:val="0"/>
          <w:numId w:val="31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(comptes_rendus) PATCH /api/cr/version/:id + POST …/publier — CompteRenduModal.tsx</w:t>
      </w:r>
    </w:p>
    <w:p>
      <w:pPr>
        <w:pStyle w:val="Compact"/>
        <w:numPr>
          <w:ilvl w:val="0"/>
          <w:numId w:val="31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08"/>
    <w:bookmarkStart w:id="1109" w:name="X1e0091eba53c268c49a17d75f0dffe8e2a0d3cd"/>
    <w:p>
      <w:pPr>
        <w:pStyle w:val="Heading3"/>
      </w:pPr>
      <w:r>
        <w:t xml:space="preserve">TC-UI-124 — Historique du CR : consulter une version archivée en lecture seule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l’état (mode historique) ; test du contrat</w:t>
            </w:r>
          </w:p>
        </w:tc>
      </w:tr>
    </w:tbl>
    <w:p>
      <w:pPr>
        <w:pStyle w:val="Compact"/>
        <w:numPr>
          <w:ilvl w:val="0"/>
          <w:numId w:val="31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CR ayant au moins 2 versions.</w:t>
      </w:r>
    </w:p>
    <w:p>
      <w:pPr>
        <w:pStyle w:val="Compact"/>
        <w:numPr>
          <w:ilvl w:val="0"/>
          <w:numId w:val="31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24"/>
        </w:numPr>
      </w:pPr>
      <w:r>
        <w:t xml:space="preserve">Ouvrir le CR</w:t>
      </w:r>
    </w:p>
    <w:p>
      <w:pPr>
        <w:pStyle w:val="Compact"/>
        <w:numPr>
          <w:ilvl w:val="1"/>
          <w:numId w:val="3124"/>
        </w:numPr>
      </w:pPr>
      <w:r>
        <w:t xml:space="preserve">Sélectionner une ancienne version dans « Historique »</w:t>
      </w:r>
    </w:p>
    <w:p>
      <w:pPr>
        <w:pStyle w:val="Compact"/>
        <w:numPr>
          <w:ilvl w:val="0"/>
          <w:numId w:val="31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/api/cr/version/:id 200 ; le contenu de la version archivée s’affiche avec la mention « (version archivée, lecture seule) » ; pas de boutons Éditer/Publier en mode historique.</w:t>
      </w:r>
    </w:p>
    <w:p>
      <w:pPr>
        <w:pStyle w:val="Compact"/>
        <w:numPr>
          <w:ilvl w:val="0"/>
          <w:numId w:val="31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(comptes_rendus) GET /api/cr/version/:id — CompteRenduModal.tsx</w:t>
      </w:r>
    </w:p>
    <w:p>
      <w:pPr>
        <w:pStyle w:val="Compact"/>
        <w:numPr>
          <w:ilvl w:val="0"/>
          <w:numId w:val="31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09"/>
    <w:bookmarkStart w:id="1110" w:name="X5457e723d3af08a5ac25daa950237a02469ae6e"/>
    <w:p>
      <w:pPr>
        <w:pStyle w:val="Heading3"/>
      </w:pPr>
      <w:r>
        <w:t xml:space="preserve">TC-UI-125 — Discussion CR : échanger un message avec l’accompagné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 (message vide ignoré)</w:t>
            </w:r>
          </w:p>
        </w:tc>
      </w:tr>
    </w:tbl>
    <w:p>
      <w:pPr>
        <w:pStyle w:val="Compact"/>
        <w:numPr>
          <w:ilvl w:val="0"/>
          <w:numId w:val="31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CR publié sur une session.</w:t>
      </w:r>
    </w:p>
    <w:p>
      <w:pPr>
        <w:pStyle w:val="Compact"/>
        <w:numPr>
          <w:ilvl w:val="0"/>
          <w:numId w:val="31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Message : « As-tu pu avancer sur l’action n°1 ? »</w:t>
      </w:r>
    </w:p>
    <w:p>
      <w:pPr>
        <w:pStyle w:val="Compact"/>
        <w:numPr>
          <w:ilvl w:val="0"/>
          <w:numId w:val="31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26"/>
        </w:numPr>
      </w:pPr>
      <w:r>
        <w:t xml:space="preserve">Ouvrir le CR publié</w:t>
      </w:r>
    </w:p>
    <w:p>
      <w:pPr>
        <w:pStyle w:val="Compact"/>
        <w:numPr>
          <w:ilvl w:val="1"/>
          <w:numId w:val="3126"/>
        </w:numPr>
      </w:pPr>
      <w:r>
        <w:t xml:space="preserve">Saisir un message dans « 💬 Échanges » et « Envoyer »</w:t>
      </w:r>
    </w:p>
    <w:p>
      <w:pPr>
        <w:pStyle w:val="Compact"/>
        <w:numPr>
          <w:ilvl w:val="0"/>
          <w:numId w:val="31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/api/cr/session/:sid/messages 200 ; le message apparaît avec is_me=true ; GET /messages 200 recharge la liste ; auto-scroll vers le dernier message.</w:t>
      </w:r>
    </w:p>
    <w:p>
      <w:pPr>
        <w:pStyle w:val="Compact"/>
        <w:numPr>
          <w:ilvl w:val="0"/>
          <w:numId w:val="31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(comptes_rendus) GET/POST /api/cr/session/:sid/messages — CompteRenduModal.tsx</w:t>
      </w:r>
    </w:p>
    <w:p>
      <w:pPr>
        <w:pStyle w:val="Compact"/>
        <w:numPr>
          <w:ilvl w:val="0"/>
          <w:numId w:val="31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10"/>
    <w:bookmarkStart w:id="1111" w:name="X82167f43bd6ef5f61085db1425802d5386ec464"/>
    <w:p>
      <w:pPr>
        <w:pStyle w:val="Heading3"/>
      </w:pPr>
      <w:r>
        <w:t xml:space="preserve">TC-UI-126 — Miroir réflexif : analyser ma posture sur un entretien (contrat IA + repli)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(champs typés, gating) ; cas de repli déterministe (source=</w:t>
            </w:r>
            <w:r>
              <w:t xml:space="preserve">‘repli’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31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Entretien existant avec questions/notes, feature miroir active.</w:t>
      </w:r>
    </w:p>
    <w:p>
      <w:pPr>
        <w:pStyle w:val="Compact"/>
        <w:numPr>
          <w:ilvl w:val="0"/>
          <w:numId w:val="31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28"/>
        </w:numPr>
      </w:pPr>
      <w:r>
        <w:t xml:space="preserve">Sur la timeline, cliquer « 🪞 Analyser ma posture »</w:t>
      </w:r>
    </w:p>
    <w:p>
      <w:pPr>
        <w:pStyle w:val="Compact"/>
        <w:numPr>
          <w:ilvl w:val="1"/>
          <w:numId w:val="3128"/>
        </w:numPr>
      </w:pPr>
      <w:r>
        <w:t xml:space="preserve">Dans le modal, cliquer « ✨ Analyser ma posture »</w:t>
      </w:r>
    </w:p>
    <w:p>
      <w:pPr>
        <w:pStyle w:val="Compact"/>
        <w:numPr>
          <w:ilvl w:val="0"/>
          <w:numId w:val="31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/api/miroir/session/:sid 200 ; objet { forces[], glissements[], synthese, scores[], note, source } ; badge « Analyse IA » ou « Analyse (repli) » selon source ; note/100 et zone (Émergent…Expert) affichées si présentes. GET /api/miroir/session/:sid relit. Texte non figé.</w:t>
      </w:r>
    </w:p>
    <w:p>
      <w:pPr>
        <w:pStyle w:val="Compact"/>
        <w:numPr>
          <w:ilvl w:val="0"/>
          <w:numId w:val="31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(miroir) GET/POST /api/miroir/session/:sid — MiroirReflexifModal.tsx</w:t>
      </w:r>
    </w:p>
    <w:p>
      <w:pPr>
        <w:pStyle w:val="Compact"/>
        <w:numPr>
          <w:ilvl w:val="0"/>
          <w:numId w:val="31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11"/>
    <w:bookmarkStart w:id="1112" w:name="Xbf7a679e098571b021366dd31127ccac9e3c98c"/>
    <w:p>
      <w:pPr>
        <w:pStyle w:val="Heading3"/>
      </w:pPr>
      <w:r>
        <w:t xml:space="preserve">TC-UI-127 — Miroir : appliquer les scores proposés au brouillon de la grille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persistance/relecture (vérif côté auto-évaluation)</w:t>
            </w:r>
          </w:p>
        </w:tc>
      </w:tr>
    </w:tbl>
    <w:p>
      <w:pPr>
        <w:pStyle w:val="Compact"/>
        <w:numPr>
          <w:ilvl w:val="0"/>
          <w:numId w:val="31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Une analyse miroir avec des scores existe.</w:t>
      </w:r>
    </w:p>
    <w:p>
      <w:pPr>
        <w:pStyle w:val="Compact"/>
        <w:numPr>
          <w:ilvl w:val="0"/>
          <w:numId w:val="31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30"/>
        </w:numPr>
      </w:pPr>
      <w:r>
        <w:t xml:space="preserve">Ouvrir le miroir d’un entretien analysé</w:t>
      </w:r>
    </w:p>
    <w:p>
      <w:pPr>
        <w:pStyle w:val="Compact"/>
        <w:numPr>
          <w:ilvl w:val="1"/>
          <w:numId w:val="3130"/>
        </w:numPr>
      </w:pPr>
      <w:r>
        <w:t xml:space="preserve">Cliquer « ↳ Appliquer ces scores à ma grille »</w:t>
      </w:r>
    </w:p>
    <w:p>
      <w:pPr>
        <w:pStyle w:val="Compact"/>
        <w:numPr>
          <w:ilvl w:val="0"/>
          <w:numId w:val="31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/api/miroir/session/:sid/appliquer 200 → { appliques: N } ; message « ✓ N indicateur(s) appliqué(s) au brouillon… » ; les scores se retrouvent en brouillon dans « Mon auto-évaluation ».</w:t>
      </w:r>
    </w:p>
    <w:p>
      <w:pPr>
        <w:pStyle w:val="Compact"/>
        <w:numPr>
          <w:ilvl w:val="0"/>
          <w:numId w:val="31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(miroir) POST /api/miroir/session/:sid/appliquer — MiroirReflexifModal.tsx</w:t>
      </w:r>
    </w:p>
    <w:p>
      <w:pPr>
        <w:pStyle w:val="Compact"/>
        <w:numPr>
          <w:ilvl w:val="0"/>
          <w:numId w:val="31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12"/>
    <w:bookmarkStart w:id="1113" w:name="X4c1e33545572574ccd13d01af7dd56969ae051d"/>
    <w:p>
      <w:pPr>
        <w:pStyle w:val="Heading3"/>
      </w:pPr>
      <w:r>
        <w:t xml:space="preserve">TC-UI-128 — Bouton Miroir absent sur une offre sans la feature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l’offre (useFeature + requireFeature)</w:t>
            </w:r>
          </w:p>
        </w:tc>
      </w:tr>
    </w:tbl>
    <w:p>
      <w:pPr>
        <w:pStyle w:val="Compact"/>
        <w:numPr>
          <w:ilvl w:val="0"/>
          <w:numId w:val="31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un plan sans miroir.</w:t>
      </w:r>
    </w:p>
    <w:p>
      <w:pPr>
        <w:pStyle w:val="Compact"/>
        <w:numPr>
          <w:ilvl w:val="0"/>
          <w:numId w:val="31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32"/>
        </w:numPr>
      </w:pPr>
      <w:r>
        <w:t xml:space="preserve">Ouvrir un dossier</w:t>
      </w:r>
    </w:p>
    <w:p>
      <w:pPr>
        <w:pStyle w:val="Compact"/>
        <w:numPr>
          <w:ilvl w:val="1"/>
          <w:numId w:val="3132"/>
        </w:numPr>
      </w:pPr>
      <w:r>
        <w:t xml:space="preserve">Observer les boutons sous chaque entretien</w:t>
      </w:r>
    </w:p>
    <w:p>
      <w:pPr>
        <w:pStyle w:val="Compact"/>
        <w:numPr>
          <w:ilvl w:val="0"/>
          <w:numId w:val="31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« 🪞 Analyser ma posture » n’est pas rendu (miroirActif false) ; idem si l’API était appelée elle renverrait 403.</w:t>
      </w:r>
    </w:p>
    <w:p>
      <w:pPr>
        <w:pStyle w:val="Compact"/>
        <w:numPr>
          <w:ilvl w:val="0"/>
          <w:numId w:val="31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(miroir) — Dossier.tsx, MiroirReflexifModal.tsx</w:t>
      </w:r>
    </w:p>
    <w:p>
      <w:pPr>
        <w:pStyle w:val="Compact"/>
        <w:numPr>
          <w:ilvl w:val="0"/>
          <w:numId w:val="31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13"/>
    <w:bookmarkStart w:id="1114" w:name="X03010872dc70adc3fe5db1d01b946eacd39f89d"/>
    <w:p>
      <w:pPr>
        <w:pStyle w:val="Heading3"/>
      </w:pPr>
      <w:r>
        <w:t xml:space="preserve">TC-UI-129 — Débriefing à chaud : amorcer par l’IA puis enregistrer (contrat)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(amorçage non destructif) ; persistance/relecture</w:t>
            </w:r>
          </w:p>
        </w:tc>
      </w:tr>
    </w:tbl>
    <w:p>
      <w:pPr>
        <w:pStyle w:val="Compact"/>
        <w:numPr>
          <w:ilvl w:val="0"/>
          <w:numId w:val="31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Entretien existant, feature debriefing active.</w:t>
      </w:r>
    </w:p>
    <w:p>
      <w:pPr>
        <w:pStyle w:val="Compact"/>
        <w:numPr>
          <w:ilvl w:val="0"/>
          <w:numId w:val="31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Réponses ajustées sur les 3 questions</w:t>
      </w:r>
    </w:p>
    <w:p>
      <w:pPr>
        <w:pStyle w:val="Compact"/>
        <w:numPr>
          <w:ilvl w:val="0"/>
          <w:numId w:val="31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34"/>
        </w:numPr>
      </w:pPr>
      <w:r>
        <w:t xml:space="preserve">Cliquer « 💬 Débriefing » sous un entretien</w:t>
      </w:r>
    </w:p>
    <w:p>
      <w:pPr>
        <w:pStyle w:val="Compact"/>
        <w:numPr>
          <w:ilvl w:val="1"/>
          <w:numId w:val="3134"/>
        </w:numPr>
      </w:pPr>
      <w:r>
        <w:t xml:space="preserve">Cliquer « ✨ Amorcer par l’IA »</w:t>
      </w:r>
    </w:p>
    <w:p>
      <w:pPr>
        <w:pStyle w:val="Compact"/>
        <w:numPr>
          <w:ilvl w:val="1"/>
          <w:numId w:val="3134"/>
        </w:numPr>
      </w:pPr>
      <w:r>
        <w:t xml:space="preserve">Ajuster une réponse et cliquer « Enregistrer »</w:t>
      </w:r>
    </w:p>
    <w:p>
      <w:pPr>
        <w:pStyle w:val="Compact"/>
        <w:numPr>
          <w:ilvl w:val="0"/>
          <w:numId w:val="31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/reflexivite/debriefing/session/:sid 200 (questions[]) ; POST …/suggerer 200 { reponses[], source } remplit uniquement les champs vides ; POST …/session/:sid 200 → « Débriefing enregistré ✓ » ; relecture restaure les réponses.</w:t>
      </w:r>
    </w:p>
    <w:p>
      <w:pPr>
        <w:pStyle w:val="Compact"/>
        <w:numPr>
          <w:ilvl w:val="0"/>
          <w:numId w:val="31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(debriefing) GET/POST /api/reflexivite/debriefing/session/:sid(+/suggerer) — DebriefingModal.tsx</w:t>
      </w:r>
    </w:p>
    <w:p>
      <w:pPr>
        <w:pStyle w:val="Compact"/>
        <w:numPr>
          <w:ilvl w:val="0"/>
          <w:numId w:val="31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14"/>
    <w:bookmarkStart w:id="1115" w:name="X70a1265b1e93425517f4e1421c9010707784d05"/>
    <w:p>
      <w:pPr>
        <w:pStyle w:val="Heading3"/>
      </w:pPr>
      <w:r>
        <w:t xml:space="preserve">TC-UI-130 — Replay annoté : initialiser l’auto-confrontation et enregistrer (contrat)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valeurs limites (0 moment) ; persistance/relecture</w:t>
            </w:r>
          </w:p>
        </w:tc>
      </w:tr>
    </w:tbl>
    <w:p>
      <w:pPr>
        <w:pStyle w:val="Compact"/>
        <w:numPr>
          <w:ilvl w:val="0"/>
          <w:numId w:val="31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Entretien comportant des questions enregistrées, feature replay_annote active.</w:t>
      </w:r>
    </w:p>
    <w:p>
      <w:pPr>
        <w:pStyle w:val="Compact"/>
        <w:numPr>
          <w:ilvl w:val="0"/>
          <w:numId w:val="31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Annotations ajustées sur 1-2 moments</w:t>
      </w:r>
    </w:p>
    <w:p>
      <w:pPr>
        <w:pStyle w:val="Compact"/>
        <w:numPr>
          <w:ilvl w:val="0"/>
          <w:numId w:val="31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36"/>
        </w:numPr>
      </w:pPr>
      <w:r>
        <w:t xml:space="preserve">Cliquer « 🎬 Replay annoté » sous un entretien</w:t>
      </w:r>
    </w:p>
    <w:p>
      <w:pPr>
        <w:pStyle w:val="Compact"/>
        <w:numPr>
          <w:ilvl w:val="1"/>
          <w:numId w:val="3136"/>
        </w:numPr>
      </w:pPr>
      <w:r>
        <w:t xml:space="preserve">Cliquer « ✨ Initialiser l’auto-confrontation (IA) »</w:t>
      </w:r>
    </w:p>
    <w:p>
      <w:pPr>
        <w:pStyle w:val="Compact"/>
        <w:numPr>
          <w:ilvl w:val="1"/>
          <w:numId w:val="3136"/>
        </w:numPr>
      </w:pPr>
      <w:r>
        <w:t xml:space="preserve">Ajuster une annotation et « Enregistrer »</w:t>
      </w:r>
    </w:p>
    <w:p>
      <w:pPr>
        <w:pStyle w:val="Compact"/>
        <w:numPr>
          <w:ilvl w:val="0"/>
          <w:numId w:val="31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/reflexivite/replay/session/:sid 200 (moments[]) ; POST …/initialiser 200 amorce les annotations vides sans écraser les saisies ; POST …/session/:sid 200 → « Annotations enregistrées ✓ ». Si aucune question : message « rien à rejouer » et pas de boutons.</w:t>
      </w:r>
    </w:p>
    <w:p>
      <w:pPr>
        <w:pStyle w:val="Compact"/>
        <w:numPr>
          <w:ilvl w:val="0"/>
          <w:numId w:val="31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(replay_annote) GET/POST /api/reflexivite/replay/session/:sid(+/initialiser) — ReplayModal.tsx</w:t>
      </w:r>
    </w:p>
    <w:p>
      <w:pPr>
        <w:pStyle w:val="Compact"/>
        <w:numPr>
          <w:ilvl w:val="0"/>
          <w:numId w:val="31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15"/>
    <w:bookmarkStart w:id="1116" w:name="X38cfc12fe7d31a3d41b34faddd0a7639eb0b79b"/>
    <w:p>
      <w:pPr>
        <w:pStyle w:val="Heading3"/>
      </w:pPr>
      <w:r>
        <w:t xml:space="preserve">TC-UI-131 — Synthèse du parcours : générer, éditer et publier (contrat 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(génération+versionnement) ; ne pas figer le texte IA</w:t>
            </w:r>
          </w:p>
        </w:tc>
      </w:tr>
    </w:tbl>
    <w:p>
      <w:pPr>
        <w:pStyle w:val="Compact"/>
        <w:numPr>
          <w:ilvl w:val="0"/>
          <w:numId w:val="31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avec entretiens, feature synthese active.</w:t>
      </w:r>
    </w:p>
    <w:p>
      <w:pPr>
        <w:pStyle w:val="Compact"/>
        <w:numPr>
          <w:ilvl w:val="0"/>
          <w:numId w:val="31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38"/>
        </w:numPr>
      </w:pPr>
      <w:r>
        <w:t xml:space="preserve">Sur /dossier/:id, cliquer « 📋 Synthèse du parcours »</w:t>
      </w:r>
    </w:p>
    <w:p>
      <w:pPr>
        <w:pStyle w:val="Compact"/>
        <w:numPr>
          <w:ilvl w:val="1"/>
          <w:numId w:val="3138"/>
        </w:numPr>
      </w:pPr>
      <w:r>
        <w:t xml:space="preserve">Cliquer « ✨ Générer la synthèse (IA) »</w:t>
      </w:r>
    </w:p>
    <w:p>
      <w:pPr>
        <w:pStyle w:val="Compact"/>
        <w:numPr>
          <w:ilvl w:val="1"/>
          <w:numId w:val="3138"/>
        </w:numPr>
      </w:pPr>
      <w:r>
        <w:t xml:space="preserve">Éditer puis « 💾 Enregistrer », puis « 📣 Publier »</w:t>
      </w:r>
    </w:p>
    <w:p>
      <w:pPr>
        <w:pStyle w:val="Compact"/>
        <w:numPr>
          <w:ilvl w:val="0"/>
          <w:numId w:val="31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/api/synthese/generer 200 ; GET /api/synthese/dossier/:id renvoie doc avec contenu_html non vide ; PATCH /api/synthese/version/:id 200 ; POST …/publier 200 → badge « ✓ Publiée » ; la boussole du parcours passe synthese_publiee=true.</w:t>
      </w:r>
    </w:p>
    <w:p>
      <w:pPr>
        <w:pStyle w:val="Compact"/>
        <w:numPr>
          <w:ilvl w:val="0"/>
          <w:numId w:val="31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(synthese) POST /api/synthese/generer, PATCH /version/:id, POST /version/:id/publier — SyntheseModal.tsx</w:t>
      </w:r>
    </w:p>
    <w:p>
      <w:pPr>
        <w:pStyle w:val="Compact"/>
        <w:numPr>
          <w:ilvl w:val="0"/>
          <w:numId w:val="31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16"/>
    <w:bookmarkStart w:id="1117" w:name="X3bbf77f3858fe49e05ec233a550e942816ef51a"/>
    <w:p>
      <w:pPr>
        <w:pStyle w:val="Heading3"/>
      </w:pPr>
      <w:r>
        <w:t xml:space="preserve">TC-UI-132 — Fil rouge du mémoire : faire émerger et partager (contrat 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test basé sur l’état (partage on/off)</w:t>
            </w:r>
          </w:p>
        </w:tc>
      </w:tr>
    </w:tbl>
    <w:p>
      <w:pPr>
        <w:pStyle w:val="Compact"/>
        <w:numPr>
          <w:ilvl w:val="0"/>
          <w:numId w:val="31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ouvert, feature fil_rouge active.</w:t>
      </w:r>
    </w:p>
    <w:p>
      <w:pPr>
        <w:pStyle w:val="Compact"/>
        <w:numPr>
          <w:ilvl w:val="0"/>
          <w:numId w:val="31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40"/>
        </w:numPr>
      </w:pPr>
      <w:r>
        <w:t xml:space="preserve">Sur /dossier/:id, cliquer « ✨ Faire émerger le fil rouge »</w:t>
      </w:r>
    </w:p>
    <w:p>
      <w:pPr>
        <w:pStyle w:val="Compact"/>
        <w:numPr>
          <w:ilvl w:val="1"/>
          <w:numId w:val="3140"/>
        </w:numPr>
      </w:pPr>
      <w:r>
        <w:t xml:space="preserve">Cliquer « 📣 Partager avec l’accompagné »</w:t>
      </w:r>
    </w:p>
    <w:p>
      <w:pPr>
        <w:pStyle w:val="Compact"/>
        <w:numPr>
          <w:ilvl w:val="1"/>
          <w:numId w:val="3140"/>
        </w:numPr>
      </w:pPr>
      <w:r>
        <w:t xml:space="preserve">Cliquer à nouveau pour retirer le partage</w:t>
      </w:r>
    </w:p>
    <w:p>
      <w:pPr>
        <w:pStyle w:val="Compact"/>
        <w:numPr>
          <w:ilvl w:val="0"/>
          <w:numId w:val="31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/api/emergence/dossier/:id/fil-rouge 200 { fil, axes[], explication, partage } ; PATCH …/partage {partage:1} 200 puis {partage:0} 200 ; le libellé du bouton bascule (Partager ↔ retirer). GET relit l’état. Texte non figé.</w:t>
      </w:r>
    </w:p>
    <w:p>
      <w:pPr>
        <w:pStyle w:val="Compact"/>
        <w:numPr>
          <w:ilvl w:val="0"/>
          <w:numId w:val="31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(fil_rouge) GET/POST /api/emergence/dossier/:id/fil-rouge + PATCH /partage — FilRougeCard.tsx</w:t>
      </w:r>
    </w:p>
    <w:p>
      <w:pPr>
        <w:pStyle w:val="Compact"/>
        <w:numPr>
          <w:ilvl w:val="0"/>
          <w:numId w:val="31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17"/>
    <w:bookmarkStart w:id="1118" w:name="X8b0190fde12330aed17cbdc4ad9e41c347615e4"/>
    <w:p>
      <w:pPr>
        <w:pStyle w:val="Heading3"/>
      </w:pPr>
      <w:r>
        <w:t xml:space="preserve">TC-UI-133 — Nuage de thèmes : génération et rendu pondéré (contrat 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(structure, mapping poids→style) ; ne pas figer le texte IA</w:t>
            </w:r>
          </w:p>
        </w:tc>
      </w:tr>
    </w:tbl>
    <w:p>
      <w:pPr>
        <w:pStyle w:val="Compact"/>
        <w:numPr>
          <w:ilvl w:val="0"/>
          <w:numId w:val="31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avec matière (questionnaire/CR/notes), feature nuage_themes active.</w:t>
      </w:r>
    </w:p>
    <w:p>
      <w:pPr>
        <w:pStyle w:val="Compact"/>
        <w:numPr>
          <w:ilvl w:val="0"/>
          <w:numId w:val="31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42"/>
        </w:numPr>
      </w:pPr>
      <w:r>
        <w:t xml:space="preserve">Sur /dossier/:id, cliquer « ✨ Générer le nuage » (section Nuage de thèmes)</w:t>
      </w:r>
    </w:p>
    <w:p>
      <w:pPr>
        <w:pStyle w:val="Compact"/>
        <w:numPr>
          <w:ilvl w:val="0"/>
          <w:numId w:val="31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/api/viz/nuage/dossier/:id 200 { themes: [{mot, poids}] } non vide ; chaque mot rendu avec une taille proportionnelle au poids ; GET au chargement relit. Texte non figé.</w:t>
      </w:r>
    </w:p>
    <w:p>
      <w:pPr>
        <w:pStyle w:val="Compact"/>
        <w:numPr>
          <w:ilvl w:val="0"/>
          <w:numId w:val="31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(nuage_themes) GET/POST /api/viz/nuage/dossier/:id — NuageThemes.tsx</w:t>
      </w:r>
    </w:p>
    <w:p>
      <w:pPr>
        <w:pStyle w:val="Compact"/>
        <w:numPr>
          <w:ilvl w:val="0"/>
          <w:numId w:val="31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18"/>
    <w:bookmarkStart w:id="1119" w:name="X96185b01834ebdebf25e8bebd90e1ef19d516cc"/>
    <w:p>
      <w:pPr>
        <w:pStyle w:val="Heading3"/>
      </w:pPr>
      <w:r>
        <w:t xml:space="preserve">TC-UI-134 — Roue des émotions (vue accompagnateur) : climat agrégé en lecture seule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 (lecture seule) ; valeurs limites (0 entrée)</w:t>
            </w:r>
          </w:p>
        </w:tc>
      </w:tr>
    </w:tbl>
    <w:p>
      <w:pPr>
        <w:pStyle w:val="Compact"/>
        <w:numPr>
          <w:ilvl w:val="0"/>
          <w:numId w:val="31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Feature roue_emotions active ; l’accompagné a saisi des émotions (ou non).</w:t>
      </w:r>
    </w:p>
    <w:p>
      <w:pPr>
        <w:pStyle w:val="Compact"/>
        <w:numPr>
          <w:ilvl w:val="0"/>
          <w:numId w:val="31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44"/>
        </w:numPr>
      </w:pPr>
      <w:r>
        <w:t xml:space="preserve">Ouvrir /dossier/:id</w:t>
      </w:r>
    </w:p>
    <w:p>
      <w:pPr>
        <w:pStyle w:val="Compact"/>
        <w:numPr>
          <w:ilvl w:val="1"/>
          <w:numId w:val="3144"/>
        </w:numPr>
      </w:pPr>
      <w:r>
        <w:t xml:space="preserve">Observer la section « 🎡 Roue des émotions (climat de l’accompagné) »</w:t>
      </w:r>
    </w:p>
    <w:p>
      <w:pPr>
        <w:pStyle w:val="Compact"/>
        <w:numPr>
          <w:ilvl w:val="0"/>
          <w:numId w:val="31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/api/viz/emotions/dossier/:id 200 ; côté accompagnateur (readOnly) : pas de sélecteur d’émotions, affichage de l’agrégat trié et des 6 derniers relevés ; si aucun relevé, message « L’accompagné n’a pas encore utilisé la roue ».</w:t>
      </w:r>
    </w:p>
    <w:p>
      <w:pPr>
        <w:pStyle w:val="Compact"/>
        <w:numPr>
          <w:ilvl w:val="0"/>
          <w:numId w:val="31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(roue_emotions) GET /api/viz/emotions/dossier/:id — RoueEmotions.tsx</w:t>
      </w:r>
    </w:p>
    <w:p>
      <w:pPr>
        <w:pStyle w:val="Compact"/>
        <w:numPr>
          <w:ilvl w:val="0"/>
          <w:numId w:val="31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19"/>
    <w:bookmarkStart w:id="1120" w:name="X4aad13d41c019730ee9e3f935d02c357ab680a3"/>
    <w:p>
      <w:pPr>
        <w:pStyle w:val="Heading3"/>
      </w:pPr>
      <w:r>
        <w:t xml:space="preserve">TC-UI-135 — Plan d’action : ajouter, changer le statut et réordonner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(CRUD + tri) ; valeurs limites (libellé vide)</w:t>
            </w:r>
          </w:p>
        </w:tc>
      </w:tr>
    </w:tbl>
    <w:p>
      <w:pPr>
        <w:pStyle w:val="Compact"/>
        <w:numPr>
          <w:ilvl w:val="0"/>
          <w:numId w:val="31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en cours (non clôturé).</w:t>
      </w:r>
    </w:p>
    <w:p>
      <w:pPr>
        <w:pStyle w:val="Compact"/>
        <w:numPr>
          <w:ilvl w:val="0"/>
          <w:numId w:val="31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Action : « Préparer le plan de mémoire »</w:t>
      </w:r>
    </w:p>
    <w:p>
      <w:pPr>
        <w:pStyle w:val="Compact"/>
        <w:numPr>
          <w:ilvl w:val="0"/>
          <w:numId w:val="31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46"/>
        </w:numPr>
      </w:pPr>
      <w:r>
        <w:t xml:space="preserve">Saisir une action et cliquer « Ajouter »</w:t>
      </w:r>
    </w:p>
    <w:p>
      <w:pPr>
        <w:pStyle w:val="Compact"/>
        <w:numPr>
          <w:ilvl w:val="1"/>
          <w:numId w:val="3146"/>
        </w:numPr>
      </w:pPr>
      <w:r>
        <w:t xml:space="preserve">Changer son statut (à faire→en cours→fait)</w:t>
      </w:r>
    </w:p>
    <w:p>
      <w:pPr>
        <w:pStyle w:val="Compact"/>
        <w:numPr>
          <w:ilvl w:val="1"/>
          <w:numId w:val="3146"/>
        </w:numPr>
      </w:pPr>
      <w:r>
        <w:t xml:space="preserve">Glisser la poignée ⠿ pour réordonner</w:t>
      </w:r>
    </w:p>
    <w:p>
      <w:pPr>
        <w:pStyle w:val="Compact"/>
        <w:numPr>
          <w:ilvl w:val="0"/>
          <w:numId w:val="31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/api/actions 200 (action ajoutée) ; PATCH /api/actions/:id {statut} 200 ; POST /api/actions/reorder 200 conserve le nouvel ordre après rechargement. Libellé vide n’envoie rien.</w:t>
      </w:r>
    </w:p>
    <w:p>
      <w:pPr>
        <w:pStyle w:val="Compact"/>
        <w:numPr>
          <w:ilvl w:val="0"/>
          <w:numId w:val="31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(plan_action) POST /api/actions, PATCH /api/actions/:id, POST /api/actions/reorder — Dossier.tsx, ActionList</w:t>
      </w:r>
    </w:p>
    <w:p>
      <w:pPr>
        <w:pStyle w:val="Compact"/>
        <w:numPr>
          <w:ilvl w:val="0"/>
          <w:numId w:val="31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20"/>
    <w:bookmarkStart w:id="1121" w:name="Xf32753c6ddbd12308eeb93dfa92cf19139f689c"/>
    <w:p>
      <w:pPr>
        <w:pStyle w:val="Heading3"/>
      </w:pPr>
      <w:r>
        <w:t xml:space="preserve">TC-UI-136 — Formulaire d’action masqué quand le dossier est clôturé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table de décision (statut→UI) ; test basé sur l’état</w:t>
            </w:r>
          </w:p>
        </w:tc>
      </w:tr>
    </w:tbl>
    <w:p>
      <w:pPr>
        <w:pStyle w:val="Compact"/>
        <w:numPr>
          <w:ilvl w:val="0"/>
          <w:numId w:val="31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clôturé.</w:t>
      </w:r>
    </w:p>
    <w:p>
      <w:pPr>
        <w:pStyle w:val="Compact"/>
        <w:numPr>
          <w:ilvl w:val="0"/>
          <w:numId w:val="31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48"/>
        </w:numPr>
      </w:pPr>
      <w:r>
        <w:t xml:space="preserve">Ouvrir un dossier clôturé</w:t>
      </w:r>
    </w:p>
    <w:p>
      <w:pPr>
        <w:pStyle w:val="Compact"/>
        <w:numPr>
          <w:ilvl w:val="1"/>
          <w:numId w:val="3148"/>
        </w:numPr>
      </w:pPr>
      <w:r>
        <w:t xml:space="preserve">Observer la section Plan d’action</w:t>
      </w:r>
    </w:p>
    <w:p>
      <w:pPr>
        <w:pStyle w:val="Compact"/>
        <w:numPr>
          <w:ilvl w:val="0"/>
          <w:numId w:val="31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formulaire d’ajout d’action n’est pas rendu (cloture=true) ; la liste reste consultable ; la section Clôture affiche la synthèse finale et le bouton « Rouvrir le dossier ».</w:t>
      </w:r>
    </w:p>
    <w:p>
      <w:pPr>
        <w:pStyle w:val="Compact"/>
        <w:numPr>
          <w:ilvl w:val="0"/>
          <w:numId w:val="31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(plan_action) — Dossier.tsx (cloture)</w:t>
      </w:r>
    </w:p>
    <w:p>
      <w:pPr>
        <w:pStyle w:val="Compact"/>
        <w:numPr>
          <w:ilvl w:val="0"/>
          <w:numId w:val="31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21"/>
    <w:bookmarkStart w:id="1122" w:name="Xf720ea4eaba10c5b3fa1a920a25b42d9c83f4e8"/>
    <w:p>
      <w:pPr>
        <w:pStyle w:val="Heading3"/>
      </w:pPr>
      <w:r>
        <w:t xml:space="preserve">TC-UI-137 — Clôturer puis rouvrir une démarche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l’état (en cours↔clôturé) ; test du contrat</w:t>
            </w:r>
          </w:p>
        </w:tc>
      </w:tr>
    </w:tbl>
    <w:p>
      <w:pPr>
        <w:pStyle w:val="Compact"/>
        <w:numPr>
          <w:ilvl w:val="0"/>
          <w:numId w:val="31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en cours.</w:t>
      </w:r>
    </w:p>
    <w:p>
      <w:pPr>
        <w:pStyle w:val="Compact"/>
        <w:numPr>
          <w:ilvl w:val="0"/>
          <w:numId w:val="31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Synthèse finale : « Parcours mené à son terme, objectifs atteints. »</w:t>
      </w:r>
    </w:p>
    <w:p>
      <w:pPr>
        <w:pStyle w:val="Compact"/>
        <w:numPr>
          <w:ilvl w:val="0"/>
          <w:numId w:val="31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50"/>
        </w:numPr>
      </w:pPr>
      <w:r>
        <w:t xml:space="preserve">Saisir la synthèse finale dans la section Clôture</w:t>
      </w:r>
    </w:p>
    <w:p>
      <w:pPr>
        <w:pStyle w:val="Compact"/>
        <w:numPr>
          <w:ilvl w:val="1"/>
          <w:numId w:val="3150"/>
        </w:numPr>
      </w:pPr>
      <w:r>
        <w:t xml:space="preserve">Cliquer « Clôturer la démarche »</w:t>
      </w:r>
    </w:p>
    <w:p>
      <w:pPr>
        <w:pStyle w:val="Compact"/>
        <w:numPr>
          <w:ilvl w:val="1"/>
          <w:numId w:val="3150"/>
        </w:numPr>
      </w:pPr>
      <w:r>
        <w:t xml:space="preserve">Cliquer « Rouvrir le dossier »</w:t>
      </w:r>
    </w:p>
    <w:p>
      <w:pPr>
        <w:pStyle w:val="Compact"/>
        <w:numPr>
          <w:ilvl w:val="0"/>
          <w:numId w:val="31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/api/dossiers/:id/cloturer 200 → badge « Clôturé », synthèse affichée en</w:t>
      </w:r>
    </w:p>
    <w:p>
      <w:pPr>
        <w:pStyle w:val="Compact"/>
        <w:numPr>
          <w:ilvl w:val="0"/>
          <w:numId w:val="1000"/>
        </w:numPr>
      </w:pPr>
      <w:r>
        <w:t xml:space="preserve">, boutons Export/Attestation conditionnels apparaissent ; POST /api/dossiers/:id/rouvrir 200 → badge « En cours », formulaire d’action réactivé.</w:t>
      </w:r>
    </w:p>
    <w:p>
      <w:pPr>
        <w:pStyle w:val="Compact"/>
        <w:numPr>
          <w:ilvl w:val="0"/>
          <w:numId w:val="31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(—) POST /api/dossiers/:id/cloturer + /rouvrir — Dossier.tsx</w:t>
      </w:r>
    </w:p>
    <w:p>
      <w:pPr>
        <w:pStyle w:val="Compact"/>
        <w:numPr>
          <w:ilvl w:val="0"/>
          <w:numId w:val="31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22"/>
    <w:bookmarkStart w:id="1123" w:name="X08094c7d92de4839795371854636f5711b40d3b"/>
    <w:p>
      <w:pPr>
        <w:pStyle w:val="Heading3"/>
      </w:pPr>
      <w:r>
        <w:t xml:space="preserve">TC-UI-138 — Bilan de pratique : générer la synthèse réflexive globale (contrat IA + repli)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(champs typés, non-vacuité) ; cas de repli heuristique (source=</w:t>
            </w:r>
            <w:r>
              <w:t xml:space="preserve">‘heuristique’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connecté, feature bilan_pratique active, au moins quelques données (auto-évaluations / miroirs).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52"/>
        </w:numPr>
      </w:pPr>
      <w:r>
        <w:t xml:space="preserve">Aller sur /bilan-pratique</w:t>
      </w:r>
    </w:p>
    <w:p>
      <w:pPr>
        <w:pStyle w:val="Compact"/>
        <w:numPr>
          <w:ilvl w:val="1"/>
          <w:numId w:val="3152"/>
        </w:numPr>
      </w:pPr>
      <w:r>
        <w:t xml:space="preserve">Cliquer « ✨ Générer mon bilan »</w:t>
      </w:r>
    </w:p>
    <w:p>
      <w:pPr>
        <w:pStyle w:val="Compact"/>
        <w:numPr>
          <w:ilvl w:val="1"/>
          <w:numId w:val="3152"/>
        </w:numPr>
      </w:pPr>
      <w:r>
        <w:t xml:space="preserve">Observer le bilan et la ligne « Basé sur … »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/api/reflexivite/bilan 200 { bilan, base } ; POST /api/reflexivite/bilan 200 → { forces[], axes[], evolution, synthese, conseils[], source } ; affichage des appuis/axes/évolution/prochains pas ; ligne « Basé sur N parcours · … ». Si source=</w:t>
      </w:r>
      <w:r>
        <w:t xml:space="preserve">‘heuristique’</w:t>
      </w:r>
      <w:r>
        <w:t xml:space="preserve">, mention « Bilan généré sans IA ». Texte non figé.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(bilan_pratique) GET/POST /api/reflexivite/bilan — BilanPratique.tsx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23"/>
    <w:bookmarkStart w:id="1124" w:name="X71118cdecce6f64e63bf9288ea425d60ee57885"/>
    <w:p>
      <w:pPr>
        <w:pStyle w:val="Heading3"/>
      </w:pPr>
      <w:r>
        <w:t xml:space="preserve">TC-UI-139 — Accès /bilan-pratique refusé sans la feature (offre)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l’offre (requireFeature) ; gestion d’erreur</w:t>
            </w:r>
          </w:p>
        </w:tc>
      </w:tr>
    </w:tbl>
    <w:p>
      <w:pPr>
        <w:pStyle w:val="Compact"/>
        <w:numPr>
          <w:ilvl w:val="0"/>
          <w:numId w:val="31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un plan sans bilan_pratique.</w:t>
      </w:r>
    </w:p>
    <w:p>
      <w:pPr>
        <w:pStyle w:val="Compact"/>
        <w:numPr>
          <w:ilvl w:val="0"/>
          <w:numId w:val="31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/bilan-pratique</w:t>
      </w:r>
    </w:p>
    <w:p>
      <w:pPr>
        <w:pStyle w:val="Compact"/>
        <w:numPr>
          <w:ilvl w:val="0"/>
          <w:numId w:val="31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54"/>
        </w:numPr>
      </w:pPr>
      <w:r>
        <w:t xml:space="preserve">Naviguer directement vers /bilan-pratique</w:t>
      </w:r>
    </w:p>
    <w:p>
      <w:pPr>
        <w:pStyle w:val="Compact"/>
        <w:numPr>
          <w:ilvl w:val="1"/>
          <w:numId w:val="3154"/>
        </w:numPr>
      </w:pPr>
      <w:r>
        <w:t xml:space="preserve">Observer le chargement du bilan</w:t>
      </w:r>
    </w:p>
    <w:p>
      <w:pPr>
        <w:pStyle w:val="Compact"/>
        <w:numPr>
          <w:ilvl w:val="0"/>
          <w:numId w:val="31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route est accessible (role=accompagnateur) mais GET /api/reflexivite/bilan renvoie 403 (requireFeature) ; le bilan reste vide (catch silencieux) ; aucune donnée affichée. Côté tableau de bord, le lien d’entrée est d’ailleurs masqué.</w:t>
      </w:r>
    </w:p>
    <w:p>
      <w:pPr>
        <w:pStyle w:val="Compact"/>
        <w:numPr>
          <w:ilvl w:val="0"/>
          <w:numId w:val="31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(bilan_pratique) GET /api/reflexivite/bilan — BilanPratique.tsx</w:t>
      </w:r>
    </w:p>
    <w:p>
      <w:pPr>
        <w:pStyle w:val="Compact"/>
        <w:numPr>
          <w:ilvl w:val="0"/>
          <w:numId w:val="31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24"/>
    <w:bookmarkStart w:id="1125" w:name="Xc648ff7a9e2f5ba4f32630dcf5538d30fb38a58"/>
    <w:p>
      <w:pPr>
        <w:pStyle w:val="Heading3"/>
      </w:pPr>
      <w:r>
        <w:t xml:space="preserve">TC-UI-140 — Mutualisation : partager une ressource et la voir dans la bibliothèque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partition d’équivalence (types astuce/question/methode)</w:t>
            </w:r>
          </w:p>
        </w:tc>
      </w:tr>
    </w:tbl>
    <w:p>
      <w:pPr>
        <w:pStyle w:val="Compact"/>
        <w:numPr>
          <w:ilvl w:val="0"/>
          <w:numId w:val="31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connecté, feature mutualisation active.</w:t>
      </w:r>
    </w:p>
    <w:p>
      <w:pPr>
        <w:pStyle w:val="Compact"/>
        <w:numPr>
          <w:ilvl w:val="0"/>
          <w:numId w:val="31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titre=« Question ouverte d’entrée », type=question, contenu=« Comment vas-tu aborder… »</w:t>
      </w:r>
    </w:p>
    <w:p>
      <w:pPr>
        <w:pStyle w:val="Compact"/>
        <w:numPr>
          <w:ilvl w:val="0"/>
          <w:numId w:val="31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56"/>
        </w:numPr>
      </w:pPr>
      <w:r>
        <w:t xml:space="preserve">Aller sur /mutualisation</w:t>
      </w:r>
    </w:p>
    <w:p>
      <w:pPr>
        <w:pStyle w:val="Compact"/>
        <w:numPr>
          <w:ilvl w:val="1"/>
          <w:numId w:val="3156"/>
        </w:numPr>
      </w:pPr>
      <w:r>
        <w:t xml:space="preserve">Remplir le formulaire « Partager une ressource » et cliquer « Partager »</w:t>
      </w:r>
    </w:p>
    <w:p>
      <w:pPr>
        <w:pStyle w:val="Compact"/>
        <w:numPr>
          <w:ilvl w:val="0"/>
          <w:numId w:val="31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/api/collab/ressources 200 → message « Ressource partagée ✓ » ; GET /api/collab/ressources recharge ; la ressource apparaît avec « par moi » et son type (❓/🧭/💡) ; compteur de bibliothèque incrémenté.</w:t>
      </w:r>
    </w:p>
    <w:p>
      <w:pPr>
        <w:pStyle w:val="Compact"/>
        <w:numPr>
          <w:ilvl w:val="0"/>
          <w:numId w:val="31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(mutualisation) GET/POST /api/collab/ressources — Mutualisation.tsx</w:t>
      </w:r>
    </w:p>
    <w:p>
      <w:pPr>
        <w:pStyle w:val="Compact"/>
        <w:numPr>
          <w:ilvl w:val="0"/>
          <w:numId w:val="31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25"/>
    <w:bookmarkStart w:id="1126" w:name="X3389ccb924aa07df212f91b9abbe1b7146e7c6b"/>
    <w:p>
      <w:pPr>
        <w:pStyle w:val="Heading3"/>
      </w:pPr>
      <w:r>
        <w:t xml:space="preserve">TC-UI-141 — Mutualisation : champs requis (titre/contenu) bloquent la soumission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(champs vides) ; partition d’équivalence (valide/invalide)</w:t>
            </w:r>
          </w:p>
        </w:tc>
      </w:tr>
    </w:tbl>
    <w:p>
      <w:pPr>
        <w:pStyle w:val="Compact"/>
        <w:numPr>
          <w:ilvl w:val="0"/>
          <w:numId w:val="31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Page /mutualisation ouverte.</w:t>
      </w:r>
    </w:p>
    <w:p>
      <w:pPr>
        <w:pStyle w:val="Compact"/>
        <w:numPr>
          <w:ilvl w:val="0"/>
          <w:numId w:val="31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Titre vide, contenu vide</w:t>
      </w:r>
    </w:p>
    <w:p>
      <w:pPr>
        <w:pStyle w:val="Compact"/>
        <w:numPr>
          <w:ilvl w:val="0"/>
          <w:numId w:val="31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58"/>
        </w:numPr>
      </w:pPr>
      <w:r>
        <w:t xml:space="preserve">Laisser le titre et le contenu vides</w:t>
      </w:r>
    </w:p>
    <w:p>
      <w:pPr>
        <w:pStyle w:val="Compact"/>
        <w:numPr>
          <w:ilvl w:val="1"/>
          <w:numId w:val="3158"/>
        </w:numPr>
      </w:pPr>
      <w:r>
        <w:t xml:space="preserve">Cliquer « Partager »</w:t>
      </w:r>
    </w:p>
    <w:p>
      <w:pPr>
        <w:pStyle w:val="Compact"/>
        <w:numPr>
          <w:ilvl w:val="0"/>
          <w:numId w:val="31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champs HTML required empêchent l’envoi (contrôle natif) ; si contourné, POST /api/collab/ressources renvoie 400 (validation serveur) et le message d’erreur s’affiche.</w:t>
      </w:r>
    </w:p>
    <w:p>
      <w:pPr>
        <w:pStyle w:val="Compact"/>
        <w:numPr>
          <w:ilvl w:val="0"/>
          <w:numId w:val="31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(mutualisation) POST /api/collab/ressources — Mutualisation.tsx</w:t>
      </w:r>
    </w:p>
    <w:p>
      <w:pPr>
        <w:pStyle w:val="Compact"/>
        <w:numPr>
          <w:ilvl w:val="0"/>
          <w:numId w:val="31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26"/>
    <w:bookmarkStart w:id="1127" w:name="X638352107e96b3a11e22e52c17998866cee76f5"/>
    <w:p>
      <w:pPr>
        <w:pStyle w:val="Heading3"/>
      </w:pPr>
      <w:r>
        <w:t xml:space="preserve">TC-UI-142 — Mutualisation : rendre une ressource publique et copier le lien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(génération token) ; test basé sur l’état (interne↔public)</w:t>
            </w:r>
          </w:p>
        </w:tc>
      </w:tr>
    </w:tbl>
    <w:p>
      <w:pPr>
        <w:pStyle w:val="Compact"/>
        <w:numPr>
          <w:ilvl w:val="0"/>
          <w:numId w:val="31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Une ressource « mienne » existe (interne).</w:t>
      </w:r>
    </w:p>
    <w:p>
      <w:pPr>
        <w:pStyle w:val="Compact"/>
        <w:numPr>
          <w:ilvl w:val="0"/>
          <w:numId w:val="31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60"/>
        </w:numPr>
      </w:pPr>
      <w:r>
        <w:t xml:space="preserve">Cliquer « 🌐 Rendre public » sur sa ressource</w:t>
      </w:r>
    </w:p>
    <w:p>
      <w:pPr>
        <w:pStyle w:val="Compact"/>
        <w:numPr>
          <w:ilvl w:val="1"/>
          <w:numId w:val="3160"/>
        </w:numPr>
      </w:pPr>
      <w:r>
        <w:t xml:space="preserve">Cliquer « 🔗 Copier le lien »</w:t>
      </w:r>
    </w:p>
    <w:p>
      <w:pPr>
        <w:pStyle w:val="Compact"/>
        <w:numPr>
          <w:ilvl w:val="1"/>
          <w:numId w:val="3160"/>
        </w:numPr>
      </w:pPr>
      <w:r>
        <w:t xml:space="preserve">Ouvrir le lien /ressource/:token dans un onglet anonyme</w:t>
      </w:r>
    </w:p>
    <w:p>
      <w:pPr>
        <w:pStyle w:val="Compact"/>
        <w:numPr>
          <w:ilvl w:val="0"/>
          <w:numId w:val="31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PATCH /api/collab/ressources/:id {public:true} 200 renvoie un token ; le lien public /ressource/:token est copié (message) ; la ressource porte « 🌐 public » ; le lien est consultable sans authentification.</w:t>
      </w:r>
    </w:p>
    <w:p>
      <w:pPr>
        <w:pStyle w:val="Compact"/>
        <w:numPr>
          <w:ilvl w:val="0"/>
          <w:numId w:val="31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(mutualisation) PATCH /api/collab/ressources/:id — Mutualisation.tsx, RessourcePublique</w:t>
      </w:r>
    </w:p>
    <w:p>
      <w:pPr>
        <w:pStyle w:val="Compact"/>
        <w:numPr>
          <w:ilvl w:val="0"/>
          <w:numId w:val="31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27"/>
    <w:bookmarkStart w:id="1128" w:name="X8da5929d3f3eb048c473959bbffe6632c79d625"/>
    <w:p>
      <w:pPr>
        <w:pStyle w:val="Heading3"/>
      </w:pPr>
      <w:r>
        <w:t xml:space="preserve">TC-UI-143 — Mutualisation : supprimer uniquement ses propres ressources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(propriété) ; test du contrat</w:t>
            </w:r>
          </w:p>
        </w:tc>
      </w:tr>
    </w:tbl>
    <w:p>
      <w:pPr>
        <w:pStyle w:val="Compact"/>
        <w:numPr>
          <w:ilvl w:val="0"/>
          <w:numId w:val="31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Bibliothèque contenant une ressource d’un autre accompagnateur et une ressource « mienne ».</w:t>
      </w:r>
    </w:p>
    <w:p>
      <w:pPr>
        <w:pStyle w:val="Compact"/>
        <w:numPr>
          <w:ilvl w:val="0"/>
          <w:numId w:val="31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62"/>
        </w:numPr>
      </w:pPr>
      <w:r>
        <w:t xml:space="preserve">Observer une ressource d’autrui</w:t>
      </w:r>
    </w:p>
    <w:p>
      <w:pPr>
        <w:pStyle w:val="Compact"/>
        <w:numPr>
          <w:ilvl w:val="1"/>
          <w:numId w:val="3162"/>
        </w:numPr>
      </w:pPr>
      <w:r>
        <w:t xml:space="preserve">Supprimer une ressource « mienne » (confirmation)</w:t>
      </w:r>
    </w:p>
    <w:p>
      <w:pPr>
        <w:pStyle w:val="Compact"/>
        <w:numPr>
          <w:ilvl w:val="0"/>
          <w:numId w:val="31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boutons (public/supprimer) n’apparaissent que sur les ressources où mienne=true ; DELETE /api/collab/ressources/:id 200 sur la sienne (après confirm) la retire ; une suppression sur la ressource d’autrui serait refusée côté API (404/403).</w:t>
      </w:r>
    </w:p>
    <w:p>
      <w:pPr>
        <w:pStyle w:val="Compact"/>
        <w:numPr>
          <w:ilvl w:val="0"/>
          <w:numId w:val="31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(mutualisation) DELETE /api/collab/ressources/:id — Mutualisation.tsx</w:t>
      </w:r>
    </w:p>
    <w:p>
      <w:pPr>
        <w:pStyle w:val="Compact"/>
        <w:numPr>
          <w:ilvl w:val="0"/>
          <w:numId w:val="31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28"/>
    <w:bookmarkStart w:id="1129" w:name="Xb017456643ca490e7d9e7f320608c1637d6e6c8"/>
    <w:p>
      <w:pPr>
        <w:pStyle w:val="Heading3"/>
      </w:pPr>
      <w:r>
        <w:t xml:space="preserve">TC-UI-144 — Accès /mutualisation refusé à un accompagné (mauvais rôle)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</w:t>
            </w:r>
          </w:p>
        </w:tc>
      </w:tr>
    </w:tbl>
    <w:p>
      <w:pPr>
        <w:pStyle w:val="Compact"/>
        <w:numPr>
          <w:ilvl w:val="0"/>
          <w:numId w:val="31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accompagné.</w:t>
      </w:r>
    </w:p>
    <w:p>
      <w:pPr>
        <w:pStyle w:val="Compact"/>
        <w:numPr>
          <w:ilvl w:val="0"/>
          <w:numId w:val="31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/mutualisation</w:t>
      </w:r>
    </w:p>
    <w:p>
      <w:pPr>
        <w:pStyle w:val="Compact"/>
        <w:numPr>
          <w:ilvl w:val="0"/>
          <w:numId w:val="31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64"/>
        </w:numPr>
      </w:pPr>
      <w:r>
        <w:t xml:space="preserve">Naviguer vers /mutualisation en accompagné</w:t>
      </w:r>
    </w:p>
    <w:p>
      <w:pPr>
        <w:pStyle w:val="Compact"/>
        <w:numPr>
          <w:ilvl w:val="0"/>
          <w:numId w:val="31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Protected role=accompagnateur redirige vers /espace ; la page n’est pas rendue. Côté API, /api/collab/ressources renverrait 403.</w:t>
      </w:r>
    </w:p>
    <w:p>
      <w:pPr>
        <w:pStyle w:val="Compact"/>
        <w:numPr>
          <w:ilvl w:val="0"/>
          <w:numId w:val="31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(mutualisation) — Protected.tsx, route /mutualisation</w:t>
      </w:r>
    </w:p>
    <w:p>
      <w:pPr>
        <w:pStyle w:val="Compact"/>
        <w:numPr>
          <w:ilvl w:val="0"/>
          <w:numId w:val="31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29"/>
    <w:bookmarkStart w:id="1130" w:name="X9a7991d3b543a910ff0e1f749490feb7d1a91a9"/>
    <w:p>
      <w:pPr>
        <w:pStyle w:val="Heading3"/>
      </w:pPr>
      <w:r>
        <w:t xml:space="preserve">TC-UI-145 — Export PDF complet du dossier (contrat + impression)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(sections conditionnelles) ; test basé sur l’offre</w:t>
            </w:r>
          </w:p>
        </w:tc>
      </w:tr>
    </w:tbl>
    <w:p>
      <w:pPr>
        <w:pStyle w:val="Compact"/>
        <w:numPr>
          <w:ilvl w:val="0"/>
          <w:numId w:val="31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avec questionnaire/CR/synthèse/actions ; feature export_pdf active.</w:t>
      </w:r>
    </w:p>
    <w:p>
      <w:pPr>
        <w:pStyle w:val="Compact"/>
        <w:numPr>
          <w:ilvl w:val="0"/>
          <w:numId w:val="31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66"/>
        </w:numPr>
      </w:pPr>
      <w:r>
        <w:t xml:space="preserve">Sur /dossier/:id, cliquer « 📄 Export PDF complet »</w:t>
      </w:r>
    </w:p>
    <w:p>
      <w:pPr>
        <w:pStyle w:val="Compact"/>
        <w:numPr>
          <w:ilvl w:val="1"/>
          <w:numId w:val="3166"/>
        </w:numPr>
      </w:pPr>
      <w:r>
        <w:t xml:space="preserve">Vérifier les sections assemblées</w:t>
      </w:r>
    </w:p>
    <w:p>
      <w:pPr>
        <w:pStyle w:val="Compact"/>
        <w:numPr>
          <w:ilvl w:val="1"/>
          <w:numId w:val="3166"/>
        </w:numPr>
      </w:pPr>
      <w:r>
        <w:t xml:space="preserve">Cliquer « 🖨️ Imprimer / enregistrer en PDF »</w:t>
      </w:r>
    </w:p>
    <w:p>
      <w:pPr>
        <w:pStyle w:val="Compact"/>
        <w:numPr>
          <w:ilvl w:val="0"/>
          <w:numId w:val="31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/api/confort/export/dossier/:id 200 ; le document assemble en-tête (accompagné, statut), questionnaire, synthèse, comptes rendus (n), plan d’action, bilan/grille si note ; bouton d’impression actif quand data chargée ; window.print() ouvre la boîte d’impression.</w:t>
      </w:r>
    </w:p>
    <w:p>
      <w:pPr>
        <w:pStyle w:val="Compact"/>
        <w:numPr>
          <w:ilvl w:val="0"/>
          <w:numId w:val="31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(export_pdf) GET /api/confort/export/dossier/:id — ExportDossierModal.tsx, Dossier.tsx</w:t>
      </w:r>
    </w:p>
    <w:p>
      <w:pPr>
        <w:pStyle w:val="Compact"/>
        <w:numPr>
          <w:ilvl w:val="0"/>
          <w:numId w:val="31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30"/>
    <w:bookmarkStart w:id="1131" w:name="X30b217026154e8cc2b8092ad3f0f2e1305b5cb2"/>
    <w:p>
      <w:pPr>
        <w:pStyle w:val="Heading3"/>
      </w:pPr>
      <w:r>
        <w:t xml:space="preserve">TC-UI-146 — Export PDF indisponible sans la feature (bouton masqué / 403)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l’offre (useFeature + requireFeature)</w:t>
            </w:r>
          </w:p>
        </w:tc>
      </w:tr>
    </w:tbl>
    <w:p>
      <w:pPr>
        <w:pStyle w:val="Compact"/>
        <w:numPr>
          <w:ilvl w:val="0"/>
          <w:numId w:val="31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sur un plan sans export_pdf.</w:t>
      </w:r>
    </w:p>
    <w:p>
      <w:pPr>
        <w:pStyle w:val="Compact"/>
        <w:numPr>
          <w:ilvl w:val="0"/>
          <w:numId w:val="31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68"/>
        </w:numPr>
      </w:pPr>
      <w:r>
        <w:t xml:space="preserve">Ouvrir un dossier</w:t>
      </w:r>
    </w:p>
    <w:p>
      <w:pPr>
        <w:pStyle w:val="Compact"/>
        <w:numPr>
          <w:ilvl w:val="1"/>
          <w:numId w:val="3168"/>
        </w:numPr>
      </w:pPr>
      <w:r>
        <w:t xml:space="preserve">Chercher le bouton « 📄 Export PDF complet »</w:t>
      </w:r>
    </w:p>
    <w:p>
      <w:pPr>
        <w:pStyle w:val="Compact"/>
        <w:numPr>
          <w:ilvl w:val="0"/>
          <w:numId w:val="31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n’est pas rendu (exportActif false) ; un appel direct GET /api/confort/export/dossier/:id renverrait 403 (requireFeature export_pdf).</w:t>
      </w:r>
    </w:p>
    <w:p>
      <w:pPr>
        <w:pStyle w:val="Compact"/>
        <w:numPr>
          <w:ilvl w:val="0"/>
          <w:numId w:val="31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(export_pdf) — Dossier.tsx, ExportDossierModal.tsx</w:t>
      </w:r>
    </w:p>
    <w:p>
      <w:pPr>
        <w:pStyle w:val="Compact"/>
        <w:numPr>
          <w:ilvl w:val="0"/>
          <w:numId w:val="31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31"/>
    <w:bookmarkStart w:id="1132" w:name="X8640b96454b43ad00f5f04cbfe579828456fd5d"/>
    <w:p>
      <w:pPr>
        <w:pStyle w:val="Heading3"/>
      </w:pPr>
      <w:r>
        <w:t xml:space="preserve">TC-UI-147 — Attestation de fin : délivrée uniquement sur un dossier clôturé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(champs présents, formatage date) ; table de décision (statut→bouton)</w:t>
            </w:r>
          </w:p>
        </w:tc>
      </w:tr>
    </w:tbl>
    <w:p>
      <w:pPr>
        <w:pStyle w:val="Compact"/>
        <w:numPr>
          <w:ilvl w:val="0"/>
          <w:numId w:val="31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clôturé ; feature attestation active.</w:t>
      </w:r>
    </w:p>
    <w:p>
      <w:pPr>
        <w:pStyle w:val="Compact"/>
        <w:numPr>
          <w:ilvl w:val="0"/>
          <w:numId w:val="31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70"/>
        </w:numPr>
      </w:pPr>
      <w:r>
        <w:t xml:space="preserve">Ouvrir un dossier clôturé</w:t>
      </w:r>
    </w:p>
    <w:p>
      <w:pPr>
        <w:pStyle w:val="Compact"/>
        <w:numPr>
          <w:ilvl w:val="1"/>
          <w:numId w:val="3170"/>
        </w:numPr>
      </w:pPr>
      <w:r>
        <w:t xml:space="preserve">Cliquer « 📜 Délivrer l’attestation »</w:t>
      </w:r>
    </w:p>
    <w:p>
      <w:pPr>
        <w:pStyle w:val="Compact"/>
        <w:numPr>
          <w:ilvl w:val="1"/>
          <w:numId w:val="3170"/>
        </w:numPr>
      </w:pPr>
      <w:r>
        <w:t xml:space="preserve">Vérifier le contenu puis « 🖨️ Imprimer / enregistrer en PDF »</w:t>
      </w:r>
    </w:p>
    <w:p>
      <w:pPr>
        <w:pStyle w:val="Compact"/>
        <w:numPr>
          <w:ilvl w:val="0"/>
          <w:numId w:val="31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/api/ethique/attestation/dossier/:id 200 { accompagne, accompagnateur, debut, fin, nb_entretiens, nb_comptes_rendus } ; le document affiche le nom de l’accompagné, la période formatée jj/mm/aaaa, les compteurs et la signature ; impression possible.</w:t>
      </w:r>
    </w:p>
    <w:p>
      <w:pPr>
        <w:pStyle w:val="Compact"/>
        <w:numPr>
          <w:ilvl w:val="0"/>
          <w:numId w:val="31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(attestation) GET /api/ethique/attestation/dossier/:id — AttestationModal.tsx, Dossier.tsx</w:t>
      </w:r>
    </w:p>
    <w:p>
      <w:pPr>
        <w:pStyle w:val="Compact"/>
        <w:numPr>
          <w:ilvl w:val="0"/>
          <w:numId w:val="31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32"/>
    <w:bookmarkStart w:id="1133" w:name="Xa700b23834e44aac7f18253b53bc144556fa6dc"/>
    <w:p>
      <w:pPr>
        <w:pStyle w:val="Heading3"/>
      </w:pPr>
      <w:r>
        <w:t xml:space="preserve">TC-UI-148 — Bouton Attestation absent tant que le dossier n’est pas clôturé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(cloture × feature → bouton) ; valeurs limites</w:t>
            </w:r>
          </w:p>
        </w:tc>
      </w:tr>
    </w:tbl>
    <w:p>
      <w:pPr>
        <w:pStyle w:val="Compact"/>
        <w:numPr>
          <w:ilvl w:val="0"/>
          <w:numId w:val="31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en cours ; feature attestation active.</w:t>
      </w:r>
    </w:p>
    <w:p>
      <w:pPr>
        <w:pStyle w:val="Compact"/>
        <w:numPr>
          <w:ilvl w:val="0"/>
          <w:numId w:val="31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72"/>
        </w:numPr>
      </w:pPr>
      <w:r>
        <w:t xml:space="preserve">Ouvrir un dossier EN COURS</w:t>
      </w:r>
    </w:p>
    <w:p>
      <w:pPr>
        <w:pStyle w:val="Compact"/>
        <w:numPr>
          <w:ilvl w:val="1"/>
          <w:numId w:val="3172"/>
        </w:numPr>
      </w:pPr>
      <w:r>
        <w:t xml:space="preserve">Chercher le bouton « 📜 Délivrer l’attestation »</w:t>
      </w:r>
    </w:p>
    <w:p>
      <w:pPr>
        <w:pStyle w:val="Compact"/>
        <w:numPr>
          <w:ilvl w:val="0"/>
          <w:numId w:val="31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n’apparaît pas (condition attestationActif &amp;&amp; cloture) ; il n’apparaît qu’après clôture. L’API attestation refuserait/serait incohérente sur un dossier non clôturé.</w:t>
      </w:r>
    </w:p>
    <w:p>
      <w:pPr>
        <w:pStyle w:val="Compact"/>
        <w:numPr>
          <w:ilvl w:val="0"/>
          <w:numId w:val="31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(attestation) — Dossier.tsx (cloture)</w:t>
      </w:r>
    </w:p>
    <w:p>
      <w:pPr>
        <w:pStyle w:val="Compact"/>
        <w:numPr>
          <w:ilvl w:val="0"/>
          <w:numId w:val="31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33"/>
    <w:bookmarkStart w:id="1134" w:name="X3af69192053c8f1110a11c8a8d4a72c306bdc63"/>
    <w:p>
      <w:pPr>
        <w:pStyle w:val="Heading3"/>
      </w:pPr>
      <w:r>
        <w:t xml:space="preserve">TC-UI-149 — Visio : rejoindre la salle depuis un rendez-vous du dossier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; test basé sur l’offre</w:t>
            </w:r>
          </w:p>
        </w:tc>
      </w:tr>
    </w:tbl>
    <w:p>
      <w:pPr>
        <w:pStyle w:val="Compact"/>
        <w:numPr>
          <w:ilvl w:val="0"/>
          <w:numId w:val="31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avec au moins un rdv ; feature visio active.</w:t>
      </w:r>
    </w:p>
    <w:p>
      <w:pPr>
        <w:pStyle w:val="Compact"/>
        <w:numPr>
          <w:ilvl w:val="0"/>
          <w:numId w:val="31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74"/>
        </w:numPr>
      </w:pPr>
      <w:r>
        <w:t xml:space="preserve">Sur /dossier/:id, dans la section Rendez-vous, cliquer « 🎥 Visio »</w:t>
      </w:r>
    </w:p>
    <w:p>
      <w:pPr>
        <w:pStyle w:val="Compact"/>
        <w:numPr>
          <w:ilvl w:val="0"/>
          <w:numId w:val="31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/api/confort/visio/rdv/:id 200 { url } ; un nouvel onglet s’ouvre sur l’URL de la salle (window.open noopener). En l’absence de feature, le bouton n’est pas rendu (VisioButton retourne null).</w:t>
      </w:r>
    </w:p>
    <w:p>
      <w:pPr>
        <w:pStyle w:val="Compact"/>
        <w:numPr>
          <w:ilvl w:val="0"/>
          <w:numId w:val="31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(visio) GET /api/confort/visio/rdv/:id — VisioButton.tsx, Dossier.tsx</w:t>
      </w:r>
    </w:p>
    <w:p>
      <w:pPr>
        <w:pStyle w:val="Compact"/>
        <w:numPr>
          <w:ilvl w:val="0"/>
          <w:numId w:val="31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34"/>
    <w:bookmarkStart w:id="1135" w:name="Xbf2fb3a1b19e9c2136b88c61c4594df0b93b435"/>
    <w:p>
      <w:pPr>
        <w:pStyle w:val="Heading3"/>
      </w:pPr>
      <w:r>
        <w:t xml:space="preserve">TC-UI-150 — Rendez-vous : télécharger le fichier ICS pour l’agenda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(téléchargement ICS)</w:t>
            </w:r>
          </w:p>
        </w:tc>
      </w:tr>
    </w:tbl>
    <w:p>
      <w:pPr>
        <w:pStyle w:val="Compact"/>
        <w:numPr>
          <w:ilvl w:val="0"/>
          <w:numId w:val="31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avec un rdv.</w:t>
      </w:r>
    </w:p>
    <w:p>
      <w:pPr>
        <w:pStyle w:val="Compact"/>
        <w:numPr>
          <w:ilvl w:val="0"/>
          <w:numId w:val="31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76"/>
        </w:numPr>
      </w:pPr>
      <w:r>
        <w:t xml:space="preserve">Sur /dossier/:id, cliquer l’icône 📅 d’un rendez-vous</w:t>
      </w:r>
    </w:p>
    <w:p>
      <w:pPr>
        <w:pStyle w:val="Compact"/>
        <w:numPr>
          <w:ilvl w:val="0"/>
          <w:numId w:val="31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/api/rdv/:id/ics 200 ; un fichier .ics est servi (Content-Type text/calendar) avec le créneau du rendez-vous ; l’aria-label décrit la date.</w:t>
      </w:r>
    </w:p>
    <w:p>
      <w:pPr>
        <w:pStyle w:val="Compact"/>
        <w:numPr>
          <w:ilvl w:val="0"/>
          <w:numId w:val="31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(rdv) GET /api/rdv/:id/ics — Dossier.tsx (rdv-ics)</w:t>
      </w:r>
    </w:p>
    <w:p>
      <w:pPr>
        <w:pStyle w:val="Compact"/>
        <w:numPr>
          <w:ilvl w:val="0"/>
          <w:numId w:val="31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35"/>
    <w:bookmarkStart w:id="1136" w:name="X04aecbcd5c7833b8941bc2fe0ac831711554953"/>
    <w:p>
      <w:pPr>
        <w:pStyle w:val="Heading3"/>
      </w:pPr>
      <w:r>
        <w:t xml:space="preserve">TC-UI-151 — Boussole du parcours : progression reflétant l’état du dossier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(calcul d’agrégats front) ; valeurs limites (0 entretien → phaseMax=-1)</w:t>
            </w:r>
          </w:p>
        </w:tc>
      </w:tr>
    </w:tbl>
    <w:p>
      <w:pPr>
        <w:pStyle w:val="Compact"/>
        <w:numPr>
          <w:ilvl w:val="0"/>
          <w:numId w:val="31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avec questionnaire complété, ≥1 entretien, ≥1 CR publié, synthèse publiée.</w:t>
      </w:r>
    </w:p>
    <w:p>
      <w:pPr>
        <w:pStyle w:val="Compact"/>
        <w:numPr>
          <w:ilvl w:val="0"/>
          <w:numId w:val="31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78"/>
        </w:numPr>
      </w:pPr>
      <w:r>
        <w:t xml:space="preserve">Ouvrir /dossier/:id</w:t>
      </w:r>
    </w:p>
    <w:p>
      <w:pPr>
        <w:pStyle w:val="Compact"/>
        <w:numPr>
          <w:ilvl w:val="1"/>
          <w:numId w:val="3178"/>
        </w:numPr>
      </w:pPr>
      <w:r>
        <w:t xml:space="preserve">Observer la BoussoleParcours en haut</w:t>
      </w:r>
    </w:p>
    <w:p>
      <w:pPr>
        <w:pStyle w:val="Compact"/>
        <w:numPr>
          <w:ilvl w:val="0"/>
          <w:numId w:val="31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boussole reçoit phaseMax (max phases atteintes), questionnaire=true, nb entretiens, crPublies (somme des CR publiés), synthesePubliee, cloture ; l’avancement visuel correspond à ces valeurs dérivées des sessions.</w:t>
      </w:r>
    </w:p>
    <w:p>
      <w:pPr>
        <w:pStyle w:val="Compact"/>
        <w:numPr>
          <w:ilvl w:val="0"/>
          <w:numId w:val="31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(boussole) GET /api/dossiers/:id — Dossier.tsx, BoussoleParcours</w:t>
      </w:r>
    </w:p>
    <w:p>
      <w:pPr>
        <w:pStyle w:val="Compact"/>
        <w:numPr>
          <w:ilvl w:val="0"/>
          <w:numId w:val="31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36"/>
    <w:bookmarkStart w:id="1137" w:name="Xcd798d2b5c7673c0663db11826d8ca0e7c2ebde"/>
    <w:p>
      <w:pPr>
        <w:pStyle w:val="Heading3"/>
      </w:pPr>
      <w:r>
        <w:t xml:space="preserve">TC-UI-152 — Consulter le détail du questionnaire et d’un entretien depuis la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; table de décision (complété / non complété)</w:t>
            </w:r>
          </w:p>
        </w:tc>
      </w:tr>
    </w:tbl>
    <w:p>
      <w:pPr>
        <w:pStyle w:val="Compact"/>
        <w:numPr>
          <w:ilvl w:val="0"/>
          <w:numId w:val="31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Dossier dont le questionnaire est complété et comportant ≥1 entretien.</w:t>
      </w:r>
    </w:p>
    <w:p>
      <w:pPr>
        <w:pStyle w:val="Compact"/>
        <w:numPr>
          <w:ilvl w:val="0"/>
          <w:numId w:val="31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80"/>
        </w:numPr>
      </w:pPr>
      <w:r>
        <w:t xml:space="preserve">Sur /dossier/:id, cliquer « 🔎 Questions &amp; réponses » du questionnaire</w:t>
      </w:r>
    </w:p>
    <w:p>
      <w:pPr>
        <w:pStyle w:val="Compact"/>
        <w:numPr>
          <w:ilvl w:val="1"/>
          <w:numId w:val="3180"/>
        </w:numPr>
      </w:pPr>
      <w:r>
        <w:t xml:space="preserve">Cliquer « 🔎 Questions &amp; réponses » d’un entretien</w:t>
      </w:r>
    </w:p>
    <w:p>
      <w:pPr>
        <w:pStyle w:val="Compact"/>
        <w:numPr>
          <w:ilvl w:val="0"/>
          <w:numId w:val="31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modal questionnaire affiche récap/contenu/date de complétion ; le modal entretien charge les questions/réponses de la session. Si le questionnaire n’est pas complété, le bloc affiche « Pas encore complété par l’accompagné ».</w:t>
      </w:r>
    </w:p>
    <w:p>
      <w:pPr>
        <w:pStyle w:val="Compact"/>
        <w:numPr>
          <w:ilvl w:val="0"/>
          <w:numId w:val="31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(questionnaire) — Dossier.tsx, QuestionnaireDetailModal, EntretienDetailModal</w:t>
      </w:r>
    </w:p>
    <w:p>
      <w:pPr>
        <w:pStyle w:val="Compact"/>
        <w:numPr>
          <w:ilvl w:val="0"/>
          <w:numId w:val="31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137"/>
    <w:bookmarkStart w:id="1138" w:name="Xe46774edddb05b249dcfb6d3c0a66c43422a91a"/>
    <w:p>
      <w:pPr>
        <w:pStyle w:val="Heading3"/>
      </w:pPr>
      <w:r>
        <w:t xml:space="preserve">TC-UI-153 — Session expirée pendant la navigation accompagnateur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(authentification) ; gestion d’erreur</w:t>
            </w:r>
          </w:p>
        </w:tc>
      </w:tr>
    </w:tbl>
    <w:p>
      <w:pPr>
        <w:pStyle w:val="Compact"/>
        <w:numPr>
          <w:ilvl w:val="0"/>
          <w:numId w:val="31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 puis cookie/JWT invalidé (expiré ou supprimé).</w:t>
      </w:r>
    </w:p>
    <w:p>
      <w:pPr>
        <w:pStyle w:val="Compact"/>
        <w:numPr>
          <w:ilvl w:val="0"/>
          <w:numId w:val="31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82"/>
        </w:numPr>
      </w:pPr>
      <w:r>
        <w:t xml:space="preserve">Être sur /tableau-de-bord</w:t>
      </w:r>
    </w:p>
    <w:p>
      <w:pPr>
        <w:pStyle w:val="Compact"/>
        <w:numPr>
          <w:ilvl w:val="1"/>
          <w:numId w:val="3182"/>
        </w:numPr>
      </w:pPr>
      <w:r>
        <w:t xml:space="preserve">Invalider la session (supprimer le cookie)</w:t>
      </w:r>
    </w:p>
    <w:p>
      <w:pPr>
        <w:pStyle w:val="Compact"/>
        <w:numPr>
          <w:ilvl w:val="1"/>
          <w:numId w:val="3182"/>
        </w:numPr>
      </w:pPr>
      <w:r>
        <w:t xml:space="preserve">Déclencher une action appelant l’API (recharger, ouvrir un dossier)</w:t>
      </w:r>
    </w:p>
    <w:p>
      <w:pPr>
        <w:pStyle w:val="Compact"/>
        <w:numPr>
          <w:ilvl w:val="0"/>
          <w:numId w:val="31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appels protégés renvoient 401 (Non authentifié / Session invalide) ; l’app gère l’erreur sans planter ; la navigation vers une route Protected redirige vers /connexion.</w:t>
      </w:r>
    </w:p>
    <w:p>
      <w:pPr>
        <w:pStyle w:val="Compact"/>
        <w:numPr>
          <w:ilvl w:val="0"/>
          <w:numId w:val="31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(—) requireAuth (401) — Protected.tsx, AuthContext</w:t>
      </w:r>
    </w:p>
    <w:p>
      <w:pPr>
        <w:pStyle w:val="Compact"/>
        <w:numPr>
          <w:ilvl w:val="0"/>
          <w:numId w:val="31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38"/>
    <w:bookmarkStart w:id="1139" w:name="Xe69e529f50187c9d2823312485e101f4da50763"/>
    <w:p>
      <w:pPr>
        <w:pStyle w:val="Heading3"/>
      </w:pPr>
      <w:r>
        <w:t xml:space="preserve">TC-UI-154 — Repli déterministe du bilan de pratique sans IA (unitaire)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(repli déterministe) ; partition d’équivalence (avec/sans données)</w:t>
            </w:r>
          </w:p>
        </w:tc>
      </w:tr>
    </w:tbl>
    <w:p>
      <w:pPr>
        <w:pStyle w:val="Compact"/>
        <w:numPr>
          <w:ilvl w:val="0"/>
          <w:numId w:val="31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Provider IA indisponible ou clé absente côté API (reflexivite.ts) ; données d’accompagnement présentes.</w:t>
      </w:r>
    </w:p>
    <w:p>
      <w:pPr>
        <w:pStyle w:val="Compact"/>
        <w:numPr>
          <w:ilvl w:val="0"/>
          <w:numId w:val="31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Auto-évaluations/miroirs/indicateurs renseignés</w:t>
      </w:r>
    </w:p>
    <w:p>
      <w:pPr>
        <w:pStyle w:val="Compact"/>
        <w:numPr>
          <w:ilvl w:val="0"/>
          <w:numId w:val="31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84"/>
        </w:numPr>
      </w:pPr>
      <w:r>
        <w:t xml:space="preserve">Appeler la fonction de génération de bilan en forçant l’absence d’IA</w:t>
      </w:r>
    </w:p>
    <w:p>
      <w:pPr>
        <w:pStyle w:val="Compact"/>
        <w:numPr>
          <w:ilvl w:val="1"/>
          <w:numId w:val="3184"/>
        </w:numPr>
      </w:pPr>
      <w:r>
        <w:t xml:space="preserve">Inspecter l’objet retourné</w:t>
      </w:r>
    </w:p>
    <w:p>
      <w:pPr>
        <w:pStyle w:val="Compact"/>
        <w:numPr>
          <w:ilvl w:val="0"/>
          <w:numId w:val="31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fonction de repli renvoie un bilan complet et déterministe avec source=</w:t>
      </w:r>
      <w:r>
        <w:t xml:space="preserve">‘heuristique’</w:t>
      </w:r>
      <w:r>
        <w:t xml:space="preserve"> </w:t>
      </w:r>
      <w:r>
        <w:t xml:space="preserve">: forces[], axes[], synthese non vide, conseils[] ; les agrégats (nbDossiers, nbEntretiens, miroirs, indicateurs) sont cohérents avec les données. Aucun appel réseau IA.</w:t>
      </w:r>
    </w:p>
    <w:p>
      <w:pPr>
        <w:pStyle w:val="Compact"/>
        <w:numPr>
          <w:ilvl w:val="0"/>
          <w:numId w:val="31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(bilan_pratique) POST /api/reflexivite/bilan (branche repli) — reflexivite.ts</w:t>
      </w:r>
    </w:p>
    <w:p>
      <w:pPr>
        <w:pStyle w:val="Compact"/>
        <w:numPr>
          <w:ilvl w:val="0"/>
          <w:numId w:val="31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39"/>
    <w:bookmarkStart w:id="1140" w:name="Xc14f74f7cf4452311002b190bd68efc050ae4db"/>
    <w:p>
      <w:pPr>
        <w:pStyle w:val="Heading3"/>
      </w:pPr>
      <w:r>
        <w:t xml:space="preserve">TC-UI-155 — Repli déterministe de l’analyse miroir sans IA (unitaire)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(repli déterministe, bornes) ; valeurs limites (note 0..100)</w:t>
            </w:r>
          </w:p>
        </w:tc>
      </w:tr>
    </w:tbl>
    <w:p>
      <w:pPr>
        <w:pStyle w:val="Compact"/>
        <w:numPr>
          <w:ilvl w:val="0"/>
          <w:numId w:val="31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Provider IA indisponible côté API (miroir.ts) ; entretien avec questions/notes.</w:t>
      </w:r>
    </w:p>
    <w:p>
      <w:pPr>
        <w:pStyle w:val="Compact"/>
        <w:numPr>
          <w:ilvl w:val="0"/>
          <w:numId w:val="31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Une session d’entretien renseignée</w:t>
      </w:r>
    </w:p>
    <w:p>
      <w:pPr>
        <w:pStyle w:val="Compact"/>
        <w:numPr>
          <w:ilvl w:val="0"/>
          <w:numId w:val="31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86"/>
        </w:numPr>
      </w:pPr>
      <w:r>
        <w:t xml:space="preserve">Déclencher la génération du miroir en forçant l’absence d’IA</w:t>
      </w:r>
    </w:p>
    <w:p>
      <w:pPr>
        <w:pStyle w:val="Compact"/>
        <w:numPr>
          <w:ilvl w:val="1"/>
          <w:numId w:val="3186"/>
        </w:numPr>
      </w:pPr>
      <w:r>
        <w:t xml:space="preserve">Inspecter l’objet analyse retourné</w:t>
      </w:r>
    </w:p>
    <w:p>
      <w:pPr>
        <w:pStyle w:val="Compact"/>
        <w:numPr>
          <w:ilvl w:val="0"/>
          <w:numId w:val="31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L’analyse de repli est cohérente : source=</w:t>
      </w:r>
      <w:r>
        <w:t xml:space="preserve">‘repli’</w:t>
      </w:r>
      <w:r>
        <w:t xml:space="preserve">, forces[]/glissements[] structurés (principe/observation), synthese non vide, scores[] avec indicateurs valides et note ∈ [0,100] ou null. Persistée et relisible via GET /miroir/session/:sid.</w:t>
      </w:r>
    </w:p>
    <w:p>
      <w:pPr>
        <w:pStyle w:val="Compact"/>
        <w:numPr>
          <w:ilvl w:val="0"/>
          <w:numId w:val="31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(miroir) POST /api/miroir/session/:sid (branche repli) — miroir.ts</w:t>
      </w:r>
    </w:p>
    <w:p>
      <w:pPr>
        <w:pStyle w:val="Compact"/>
        <w:numPr>
          <w:ilvl w:val="0"/>
          <w:numId w:val="31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40"/>
    <w:bookmarkStart w:id="1141" w:name="X3b4233bac2e1196881df8b585cb2fdf28b08fa3"/>
    <w:p>
      <w:pPr>
        <w:pStyle w:val="Heading3"/>
      </w:pPr>
      <w:r>
        <w:t xml:space="preserve">TC-UI-156 — sanitizeKeys filtre les clés de features inconnues (unitaire)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(valide/invalide) ; valeurs limites (vide, non-tableau, doublons)</w:t>
            </w:r>
          </w:p>
        </w:tc>
      </w:tr>
    </w:tbl>
    <w:p>
      <w:pPr>
        <w:pStyle w:val="Compact"/>
        <w:numPr>
          <w:ilvl w:val="0"/>
          <w:numId w:val="31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[</w:t>
      </w:r>
      <w:r>
        <w:t xml:space="preserve">‘miroir’</w:t>
      </w:r>
      <w:r>
        <w:t xml:space="preserve">,</w:t>
      </w:r>
      <w:r>
        <w:t xml:space="preserve">‘inconnue’</w:t>
      </w:r>
      <w:r>
        <w:t xml:space="preserve">,</w:t>
      </w:r>
      <w:r>
        <w:t xml:space="preserve">‘miroir’</w:t>
      </w:r>
      <w:r>
        <w:t xml:space="preserve">, 42, null,</w:t>
      </w:r>
      <w:r>
        <w:t xml:space="preserve"> </w:t>
      </w:r>
      <w:r>
        <w:t xml:space="preserve">‘export_pdf’</w:t>
      </w:r>
      <w:r>
        <w:t xml:space="preserve">]</w:t>
      </w:r>
    </w:p>
    <w:p>
      <w:pPr>
        <w:pStyle w:val="Compact"/>
        <w:numPr>
          <w:ilvl w:val="0"/>
          <w:numId w:val="31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88"/>
        </w:numPr>
      </w:pPr>
      <w:r>
        <w:t xml:space="preserve">Appeler sanitizeKeys avec l’entrée mixte (valides, doublons, invalides, non-tableau)</w:t>
      </w:r>
    </w:p>
    <w:p>
      <w:pPr>
        <w:pStyle w:val="Compact"/>
        <w:numPr>
          <w:ilvl w:val="0"/>
          <w:numId w:val="31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Renvoie un tableau dédupliqué ne contenant que les clés valides (</w:t>
      </w:r>
      <w:r>
        <w:t xml:space="preserve">‘miroir’</w:t>
      </w:r>
      <w:r>
        <w:t xml:space="preserve">,</w:t>
      </w:r>
      <w:r>
        <w:t xml:space="preserve">‘export_pdf’</w:t>
      </w:r>
      <w:r>
        <w:t xml:space="preserve">) ; une entrée non-tableau renvoie [] ; sert de base au gating front/serveur du domaine accompagnateur.</w:t>
      </w:r>
    </w:p>
    <w:p>
      <w:pPr>
        <w:pStyle w:val="Compact"/>
        <w:numPr>
          <w:ilvl w:val="0"/>
          <w:numId w:val="31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(—) sanitizeKeys — features.ts</w:t>
      </w:r>
    </w:p>
    <w:p>
      <w:pPr>
        <w:pStyle w:val="Compact"/>
        <w:numPr>
          <w:ilvl w:val="0"/>
          <w:numId w:val="31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41"/>
    <w:bookmarkStart w:id="1142" w:name="X0a5a656dbdaaaec69c584065c4f1b89dabb4f1b"/>
    <w:p>
      <w:pPr>
        <w:pStyle w:val="Heading3"/>
      </w:pPr>
      <w:r>
        <w:t xml:space="preserve">TC-UI-157 — parseTags décode la chaîne tags du tableau de bord (unitaire)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(null, nom contenant le séparateur) ; partition d’équivalence</w:t>
            </w:r>
          </w:p>
        </w:tc>
      </w:tr>
    </w:tbl>
    <w:p>
      <w:pPr>
        <w:pStyle w:val="Compact"/>
        <w:numPr>
          <w:ilvl w:val="0"/>
          <w:numId w:val="31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31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‘12|priorité,7|à relancer,3|tag|avec|pipe’</w:t>
      </w:r>
      <w:r>
        <w:t xml:space="preserve"> </w:t>
      </w:r>
      <w:r>
        <w:t xml:space="preserve">et null</w:t>
      </w:r>
    </w:p>
    <w:p>
      <w:pPr>
        <w:pStyle w:val="Compact"/>
        <w:numPr>
          <w:ilvl w:val="0"/>
          <w:numId w:val="31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90"/>
        </w:numPr>
      </w:pPr>
      <w:r>
        <w:t xml:space="preserve">Appeler parseTags avec une chaîne id|nom séparée par des virgules</w:t>
      </w:r>
    </w:p>
    <w:p>
      <w:pPr>
        <w:pStyle w:val="Compact"/>
        <w:numPr>
          <w:ilvl w:val="1"/>
          <w:numId w:val="3190"/>
        </w:numPr>
      </w:pPr>
      <w:r>
        <w:t xml:space="preserve">Appeler parseTags(null)</w:t>
      </w:r>
    </w:p>
    <w:p>
      <w:pPr>
        <w:pStyle w:val="Compact"/>
        <w:numPr>
          <w:ilvl w:val="0"/>
          <w:numId w:val="31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Renvoie [{id:12,nom:</w:t>
      </w:r>
      <w:r>
        <w:t xml:space="preserve">‘priorité’</w:t>
      </w:r>
      <w:r>
        <w:t xml:space="preserve">},{id:7,nom:</w:t>
      </w:r>
      <w:r>
        <w:t xml:space="preserve">‘à relancer’</w:t>
      </w:r>
      <w:r>
        <w:t xml:space="preserve">},{id:3,nom:</w:t>
      </w:r>
      <w:r>
        <w:t xml:space="preserve">‘tag|avec|pipe’</w:t>
      </w:r>
      <w:r>
        <w:t xml:space="preserve">}] (le nom conserve les pipes via rest.join) ; parseTags(null) renvoie [].</w:t>
      </w:r>
    </w:p>
    <w:p>
      <w:pPr>
        <w:pStyle w:val="Compact"/>
        <w:numPr>
          <w:ilvl w:val="0"/>
          <w:numId w:val="31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(—) parseTags — Dashboard.tsx</w:t>
      </w:r>
    </w:p>
    <w:p>
      <w:pPr>
        <w:pStyle w:val="Compact"/>
        <w:numPr>
          <w:ilvl w:val="0"/>
          <w:numId w:val="31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42"/>
    <w:bookmarkStart w:id="1143" w:name="X9c079cf74d6c427201b5d1c4765299e28839906"/>
    <w:p>
      <w:pPr>
        <w:pStyle w:val="Heading3"/>
      </w:pPr>
      <w:r>
        <w:t xml:space="preserve">TC-UI-158 — userFeatures : aucun plan = accès à toutes les fonctionnalités (unitaire)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l’offre ; table de décision (plan présent/absent)</w:t>
            </w:r>
          </w:p>
        </w:tc>
      </w:tr>
    </w:tbl>
    <w:p>
      <w:pPr>
        <w:pStyle w:val="Compact"/>
        <w:numPr>
          <w:ilvl w:val="0"/>
          <w:numId w:val="31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accompagnateur sans plan_id (cas par défaut des comptes démo).</w:t>
      </w:r>
    </w:p>
    <w:p>
      <w:pPr>
        <w:pStyle w:val="Compact"/>
        <w:numPr>
          <w:ilvl w:val="0"/>
          <w:numId w:val="31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userId d’un accompagnateur sans plan</w:t>
      </w:r>
    </w:p>
    <w:p>
      <w:pPr>
        <w:pStyle w:val="Compact"/>
        <w:numPr>
          <w:ilvl w:val="0"/>
          <w:numId w:val="31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92"/>
        </w:numPr>
      </w:pPr>
      <w:r>
        <w:t xml:space="preserve">Appeler userFeatures(userId) pour un compte sans plan</w:t>
      </w:r>
    </w:p>
    <w:p>
      <w:pPr>
        <w:pStyle w:val="Compact"/>
        <w:numPr>
          <w:ilvl w:val="1"/>
          <w:numId w:val="3192"/>
        </w:numPr>
      </w:pPr>
      <w:r>
        <w:t xml:space="preserve">Appeler userFeatures(userId) pour un compte sur plan « Découverte »</w:t>
      </w:r>
    </w:p>
    <w:p>
      <w:pPr>
        <w:pStyle w:val="Compact"/>
        <w:numPr>
          <w:ilvl w:val="0"/>
          <w:numId w:val="31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Sans plan : renvoie l’ensemble ALL_FEATURE_KEYS (tout activé), ce qui explique pourquoi les comptes démo voient miroir/bilan/mutualisation/export. Sur un plan : renvoie seulement les clés de features du plan ; les middlewares requireFeature en découlent (200 vs 403).</w:t>
      </w:r>
    </w:p>
    <w:p>
      <w:pPr>
        <w:pStyle w:val="Compact"/>
        <w:numPr>
          <w:ilvl w:val="0"/>
          <w:numId w:val="31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(—) userFeatures + requireFeature — features.ts</w:t>
      </w:r>
    </w:p>
    <w:p>
      <w:pPr>
        <w:pStyle w:val="Compact"/>
        <w:numPr>
          <w:ilvl w:val="0"/>
          <w:numId w:val="31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43"/>
    <w:bookmarkEnd w:id="1144"/>
    <w:bookmarkStart w:id="1217" w:name="domaine-ui_acp-72-cas"/>
    <w:p>
      <w:pPr>
        <w:pStyle w:val="Heading2"/>
      </w:pPr>
      <w:r>
        <w:t xml:space="preserve">Domaine UI_ACP — 72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· rôle: anonyme — Connexion (page Login) ; redirige vers /espace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/api/auth/me/features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· rôle: authentifié — Liste des fonctionnalités actives (gating UI)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/api/dossiers/mine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multi_parcours</w:t>
      </w:r>
      <w:r>
        <w:t xml:space="preserve"> </w:t>
      </w:r>
      <w:r>
        <w:t xml:space="preserve">· rôle: accompagne — Liste des parcours de l’accompagné (MesParcours / Espace)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/api/dossiers/accompagnateurs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multi_parcours</w:t>
      </w:r>
      <w:r>
        <w:t xml:space="preserve"> </w:t>
      </w:r>
      <w:r>
        <w:t xml:space="preserve">· rôle: accompagne — Accompagnateurs disponibles (NouveauParcours)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/api/dossiers/start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multi_parcours</w:t>
      </w:r>
      <w:r>
        <w:t xml:space="preserve"> </w:t>
      </w:r>
      <w:r>
        <w:t xml:space="preserve">· rôle: accompagne — Démarrer un nouveau parcours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/api/dossiers/mine/:id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multi_parcours</w:t>
      </w:r>
      <w:r>
        <w:t xml:space="preserve"> </w:t>
      </w:r>
      <w:r>
        <w:t xml:space="preserve">· rôle: accompagne — Détail d’un parcours (ParcoursDetail)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/api/questionnaire/next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questionnaire</w:t>
      </w:r>
      <w:r>
        <w:t xml:space="preserve"> </w:t>
      </w:r>
      <w:r>
        <w:t xml:space="preserve">· rôle: accompagne — Question suivante du questionnaire (IA)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/api/questionnaire/save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questionnaire</w:t>
      </w:r>
      <w:r>
        <w:t xml:space="preserve"> </w:t>
      </w:r>
      <w:r>
        <w:t xml:space="preserve">· rôle: accompagne — Enregistrer le questionnaire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/api/rdv/disponibles?dossierId=:id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accompagne — Créneaux réservables (ParcoursDetail)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/api/rdv/reserver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accompagne — Réserver un créneau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/api/rdv/demander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accompagne — Demander un rendez-vous (aucun créneau)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/api/rdv/:id/ics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rdv</w:t>
      </w:r>
      <w:r>
        <w:t xml:space="preserve"> </w:t>
      </w:r>
      <w:r>
        <w:t xml:space="preserve">· rôle: accompagne — Export ICS d’un RDV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/api/cr/mine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accompagne — Comptes rendus de l’accompagné (ComptesRendus)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/api/cr/session/:id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accompagne — CR d’une session (CompteRenduModal)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/api/cr/session/:id/messages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accompagne — Discussion du CR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/api/cr/session/:id/messages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comptes_rendus</w:t>
      </w:r>
      <w:r>
        <w:t xml:space="preserve"> </w:t>
      </w:r>
      <w:r>
        <w:t xml:space="preserve">· rôle: accompagne — Envoyer un message sur le CR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/api/synthese/dossier/:id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accompagne — Synthèse du parcours (SyntheseModal)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/api/synthese/dossier/:id/messages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accompagne — Discussion de la synthèse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/api/synthese/dossier/:id/messages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synthese</w:t>
      </w:r>
      <w:r>
        <w:t xml:space="preserve"> </w:t>
      </w:r>
      <w:r>
        <w:t xml:space="preserve">· rôle: accompagne — Envoyer un message sur la synthèse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/api/adoption/falc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falc</w:t>
      </w:r>
      <w:r>
        <w:t xml:space="preserve"> </w:t>
      </w:r>
      <w:r>
        <w:t xml:space="preserve">· rôle: accompagne — Reformulation FALC (bouton Facile à lire) + repli déterministe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/api/collab/resume/dossier/:id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resume_parcours</w:t>
      </w:r>
      <w:r>
        <w:t xml:space="preserve"> </w:t>
      </w:r>
      <w:r>
        <w:t xml:space="preserve">· rôle: accompagne — Résumé</w:t>
      </w:r>
      <w:r>
        <w:t xml:space="preserve"> </w:t>
      </w:r>
      <w:r>
        <w:t xml:space="preserve">‘où j’en suis’</w:t>
      </w:r>
      <w:r>
        <w:t xml:space="preserve"> </w:t>
      </w:r>
      <w:r>
        <w:t xml:space="preserve">existant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/api/collab/resume/dossier/:id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resume_parcours</w:t>
      </w:r>
      <w:r>
        <w:t xml:space="preserve"> </w:t>
      </w:r>
      <w:r>
        <w:t xml:space="preserve">· rôle: accompagne — Générer/MAJ le résumé (IA)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/api/collab/problematisation/dossier/:id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problematisation</w:t>
      </w:r>
      <w:r>
        <w:t xml:space="preserve"> </w:t>
      </w:r>
      <w:r>
        <w:t xml:space="preserve">· rôle: accompagne — Questions + données de problématisation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/api/collab/problematisation/dossier/:id/suggerer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problematisation</w:t>
      </w:r>
      <w:r>
        <w:t xml:space="preserve"> </w:t>
      </w:r>
      <w:r>
        <w:t xml:space="preserve">· rôle: accompagne — Suggérer une problématique (IA)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/api/collab/problematisation/dossier/:id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problematisation</w:t>
      </w:r>
      <w:r>
        <w:t xml:space="preserve"> </w:t>
      </w:r>
      <w:r>
        <w:t xml:space="preserve">· rôle: accompagne — Enregistrer réponses + problématique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/api/relationnel/meteo/dossier/:id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meteo</w:t>
      </w:r>
      <w:r>
        <w:t xml:space="preserve"> </w:t>
      </w:r>
      <w:r>
        <w:t xml:space="preserve">· rôle: accompagne — Météo (mine/autre)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/api/relationnel/meteo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meteo</w:t>
      </w:r>
      <w:r>
        <w:t xml:space="preserve"> </w:t>
      </w:r>
      <w:r>
        <w:t xml:space="preserve">· rôle: accompagne — Enregistrer un relevé de météo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/api/viz/emotions/dossier/:id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roue_emotions</w:t>
      </w:r>
      <w:r>
        <w:t xml:space="preserve"> </w:t>
      </w:r>
      <w:r>
        <w:t xml:space="preserve">· rôle: accompagne — Roue des émotions (entries + agrégat)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/api/viz/emotions/dossier/:id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roue_emotions</w:t>
      </w:r>
      <w:r>
        <w:t xml:space="preserve"> </w:t>
      </w:r>
      <w:r>
        <w:t xml:space="preserve">· rôle: accompagne — Enregistrer des émotions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/api/viz/nuage/dossier/:id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nuage_themes</w:t>
      </w:r>
      <w:r>
        <w:t xml:space="preserve"> </w:t>
      </w:r>
      <w:r>
        <w:t xml:space="preserve">· rôle: accompagne — Nuage de thèmes existant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/api/viz/nuage/dossier/:id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nuage_themes</w:t>
      </w:r>
      <w:r>
        <w:t xml:space="preserve"> </w:t>
      </w:r>
      <w:r>
        <w:t xml:space="preserve">· rôle: accompagne — Générer le nuage de thèmes (IA)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/api/relationnel/journal/dossier/:id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 </w:t>
      </w:r>
      <w:r>
        <w:t xml:space="preserve">· rôle: accompagne — Micro-journal (entrées)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/api/relationnel/journal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 </w:t>
      </w:r>
      <w:r>
        <w:t xml:space="preserve">· rôle: accompagne — Ajouter une note de journal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PATCH /api/relationnel/journal/:id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 </w:t>
      </w:r>
      <w:r>
        <w:t xml:space="preserve">· rôle: accompagne — Basculer privé/partagé une note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DELETE /api/relationnel/journal/:id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 </w:t>
      </w:r>
      <w:r>
        <w:t xml:space="preserve">· rôle: accompagne — Supprimer une note de journal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/api/emergence/mine/dossier/:id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fil_rouge</w:t>
      </w:r>
      <w:r>
        <w:t xml:space="preserve"> </w:t>
      </w:r>
      <w:r>
        <w:t xml:space="preserve">· rôle: accompagne — Fil rouge + moments-clés partagés (EmergencePartage / Carte)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/api/transparence/dossier/:id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transparence</w:t>
      </w:r>
      <w:r>
        <w:t xml:space="preserve"> </w:t>
      </w:r>
      <w:r>
        <w:t xml:space="preserve">· rôle: accompagne — Tableau de transparence RGPD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/api/transparence/effacement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transparence</w:t>
      </w:r>
      <w:r>
        <w:t xml:space="preserve"> </w:t>
      </w:r>
      <w:r>
        <w:t xml:space="preserve">· rôle: accompagne — Demande d’effacement RGPD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/api/ethique/attestation/dossier/:id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attestation</w:t>
      </w:r>
      <w:r>
        <w:t xml:space="preserve"> </w:t>
      </w:r>
      <w:r>
        <w:t xml:space="preserve">· rôle: accompagne — Attestation de fin (parcours clôturé)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/api/confort/visio/rdv/:id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visio</w:t>
      </w:r>
      <w:r>
        <w:t xml:space="preserve"> </w:t>
      </w:r>
      <w:r>
        <w:t xml:space="preserve">· rôle: accompagne — URL de la salle de visio (Jitsi)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GET /api/actions/mine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accompagne — Plan d’action de l’accompagné (MonPlanAction)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/api/actions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accompagne — Ajouter une action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PATCH /api/actions/:id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accompagne — Changer le statut d’une action</w:t>
      </w:r>
    </w:p>
    <w:p>
      <w:pPr>
        <w:pStyle w:val="Compact"/>
        <w:numPr>
          <w:ilvl w:val="0"/>
          <w:numId w:val="3193"/>
        </w:numPr>
      </w:pPr>
      <w:r>
        <w:rPr>
          <w:rStyle w:val="VerbatimChar"/>
        </w:rPr>
        <w:t xml:space="preserve">POST /api/actions/reorder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plan_action</w:t>
      </w:r>
      <w:r>
        <w:t xml:space="preserve"> </w:t>
      </w:r>
      <w:r>
        <w:t xml:space="preserve">· rôle: accompagne — Réordonner les actions</w:t>
      </w:r>
    </w:p>
    <w:bookmarkStart w:id="1145" w:name="X4ee86d01dbf2653d780628887fe70a689367d6a"/>
    <w:p>
      <w:pPr>
        <w:pStyle w:val="Heading3"/>
      </w:pPr>
      <w:r>
        <w:t xml:space="preserve">TC-UI-201 — Connexion accompagné réussie et redirection vers Mon espace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(identifiants valides), test du contrat (flux login→/espace)</w:t>
            </w:r>
          </w:p>
        </w:tc>
      </w:tr>
    </w:tbl>
    <w:p>
      <w:pPr>
        <w:pStyle w:val="Compact"/>
        <w:numPr>
          <w:ilvl w:val="0"/>
          <w:numId w:val="31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App ouverte sur /connexion ; compte accompagné Amine (afrit_mohamed@yahoo.fr / BoussoleDemo2026) actif.</w:t>
      </w:r>
    </w:p>
    <w:p>
      <w:pPr>
        <w:pStyle w:val="Compact"/>
        <w:numPr>
          <w:ilvl w:val="0"/>
          <w:numId w:val="31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email=afrit_mohamed@yahoo.fr ; password=BoussoleDemo2026</w:t>
      </w:r>
    </w:p>
    <w:p>
      <w:pPr>
        <w:pStyle w:val="Compact"/>
        <w:numPr>
          <w:ilvl w:val="0"/>
          <w:numId w:val="31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95"/>
        </w:numPr>
      </w:pPr>
      <w:r>
        <w:t xml:space="preserve">Ouvrir http://localhost:8080/connexion</w:t>
      </w:r>
    </w:p>
    <w:p>
      <w:pPr>
        <w:pStyle w:val="Compact"/>
        <w:numPr>
          <w:ilvl w:val="1"/>
          <w:numId w:val="3195"/>
        </w:numPr>
      </w:pPr>
      <w:r>
        <w:t xml:space="preserve">Saisir l’email et le mot de passe</w:t>
      </w:r>
    </w:p>
    <w:p>
      <w:pPr>
        <w:pStyle w:val="Compact"/>
        <w:numPr>
          <w:ilvl w:val="1"/>
          <w:numId w:val="3195"/>
        </w:numPr>
      </w:pPr>
      <w:r>
        <w:t xml:space="preserve">Cliquer « Se connecter »</w:t>
      </w:r>
    </w:p>
    <w:p>
      <w:pPr>
        <w:pStyle w:val="Compact"/>
        <w:numPr>
          <w:ilvl w:val="0"/>
          <w:numId w:val="31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/auth/login en succès, refresh du contexte auth, navigation vers /espace ; le titre « Bonjour Amine » et la section « Mes parcours » s’affichent.</w:t>
      </w:r>
    </w:p>
    <w:p>
      <w:pPr>
        <w:pStyle w:val="Compact"/>
        <w:numPr>
          <w:ilvl w:val="0"/>
          <w:numId w:val="31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Login.tsx + POST /auth/login ; Espace.tsx</w:t>
      </w:r>
    </w:p>
    <w:p>
      <w:pPr>
        <w:pStyle w:val="Compact"/>
        <w:numPr>
          <w:ilvl w:val="0"/>
          <w:numId w:val="31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45"/>
    <w:bookmarkStart w:id="1146" w:name="Xf838c754efe8b58cce13abb79d8dc944dbb6c3e"/>
    <w:p>
      <w:pPr>
        <w:pStyle w:val="Heading3"/>
      </w:pPr>
      <w:r>
        <w:t xml:space="preserve">TC-UI-202 — Connexion avec mauvais mot de passe : message d’erreur, pas de redirection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invalide), test du contrat (gestion d’erreur api())</w:t>
            </w:r>
          </w:p>
        </w:tc>
      </w:tr>
    </w:tbl>
    <w:p>
      <w:pPr>
        <w:pStyle w:val="Compact"/>
        <w:numPr>
          <w:ilvl w:val="0"/>
          <w:numId w:val="31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Page /connexion.</w:t>
      </w:r>
    </w:p>
    <w:p>
      <w:pPr>
        <w:pStyle w:val="Compact"/>
        <w:numPr>
          <w:ilvl w:val="0"/>
          <w:numId w:val="31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email=afrit_mohamed@yahoo.fr ; password=MAUVAIS</w:t>
      </w:r>
    </w:p>
    <w:p>
      <w:pPr>
        <w:pStyle w:val="Compact"/>
        <w:numPr>
          <w:ilvl w:val="0"/>
          <w:numId w:val="31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97"/>
        </w:numPr>
      </w:pPr>
      <w:r>
        <w:t xml:space="preserve">Saisir un email valide et un mot de passe incorrect</w:t>
      </w:r>
    </w:p>
    <w:p>
      <w:pPr>
        <w:pStyle w:val="Compact"/>
        <w:numPr>
          <w:ilvl w:val="1"/>
          <w:numId w:val="3197"/>
        </w:numPr>
      </w:pPr>
      <w:r>
        <w:t xml:space="preserve">Cliquer « Se connecter »</w:t>
      </w:r>
    </w:p>
    <w:p>
      <w:pPr>
        <w:pStyle w:val="Compact"/>
        <w:numPr>
          <w:ilvl w:val="0"/>
          <w:numId w:val="31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composant reste sur /connexion ; un bloc .form-error affiche le message d’erreur renvoyé par l’API ; le bouton repasse de « … » à « Se connecter ».</w:t>
      </w:r>
    </w:p>
    <w:p>
      <w:pPr>
        <w:pStyle w:val="Compact"/>
        <w:numPr>
          <w:ilvl w:val="0"/>
          <w:numId w:val="31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Login.tsx + POST /auth/login</w:t>
      </w:r>
    </w:p>
    <w:p>
      <w:pPr>
        <w:pStyle w:val="Compact"/>
        <w:numPr>
          <w:ilvl w:val="0"/>
          <w:numId w:val="31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46"/>
    <w:bookmarkStart w:id="1147" w:name="Xfdb49997d646ab52b20e0459bb84737cdcd82e6"/>
    <w:p>
      <w:pPr>
        <w:pStyle w:val="Heading3"/>
      </w:pPr>
      <w:r>
        <w:t xml:space="preserve">TC-UI-203 — Accès direct à /espace sans session : redirection vers /connexion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31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 (cookie supprimé / navigation privée).</w:t>
      </w:r>
    </w:p>
    <w:p>
      <w:pPr>
        <w:pStyle w:val="Compact"/>
        <w:numPr>
          <w:ilvl w:val="0"/>
          <w:numId w:val="31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URL=/espace</w:t>
      </w:r>
    </w:p>
    <w:p>
      <w:pPr>
        <w:pStyle w:val="Compact"/>
        <w:numPr>
          <w:ilvl w:val="0"/>
          <w:numId w:val="31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199"/>
        </w:numPr>
      </w:pPr>
      <w:r>
        <w:t xml:space="preserve">Ouvrir directement http://localhost:8080/espace</w:t>
      </w:r>
    </w:p>
    <w:p>
      <w:pPr>
        <w:pStyle w:val="Compact"/>
        <w:numPr>
          <w:ilvl w:val="0"/>
          <w:numId w:val="31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Protected détecte user=null et redirige (Navigate replace) vers /connexion.</w:t>
      </w:r>
    </w:p>
    <w:p>
      <w:pPr>
        <w:pStyle w:val="Compact"/>
        <w:numPr>
          <w:ilvl w:val="0"/>
          <w:numId w:val="31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Protected.tsx (espace)</w:t>
      </w:r>
    </w:p>
    <w:p>
      <w:pPr>
        <w:pStyle w:val="Compact"/>
        <w:numPr>
          <w:ilvl w:val="0"/>
          <w:numId w:val="31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47"/>
    <w:bookmarkStart w:id="1148" w:name="Xaf9727d2d5a9e8e4c0177b60dab4e2890beac7f"/>
    <w:p>
      <w:pPr>
        <w:pStyle w:val="Heading3"/>
      </w:pPr>
      <w:r>
        <w:t xml:space="preserve">TC-UI-204 — Accompagnateur tente d’ouvrir une route réservée à l’accompagné : redirection /espace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(mauvais rôle)</w:t>
            </w:r>
          </w:p>
        </w:tc>
      </w:tr>
    </w:tbl>
    <w:p>
      <w:pPr>
        <w:pStyle w:val="Compact"/>
        <w:numPr>
          <w:ilvl w:val="0"/>
          <w:numId w:val="32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accompagnateur (camille.laurent@boussole.demo).</w:t>
      </w:r>
    </w:p>
    <w:p>
      <w:pPr>
        <w:pStyle w:val="Compact"/>
        <w:numPr>
          <w:ilvl w:val="0"/>
          <w:numId w:val="32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URL=/parcours/1 ; URL=/questionnaire ; URL=/mon-plan-action</w:t>
      </w:r>
    </w:p>
    <w:p>
      <w:pPr>
        <w:pStyle w:val="Compact"/>
        <w:numPr>
          <w:ilvl w:val="0"/>
          <w:numId w:val="32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01"/>
        </w:numPr>
      </w:pPr>
      <w:r>
        <w:t xml:space="preserve">Se connecter en accompagnateur</w:t>
      </w:r>
    </w:p>
    <w:p>
      <w:pPr>
        <w:pStyle w:val="Compact"/>
        <w:numPr>
          <w:ilvl w:val="1"/>
          <w:numId w:val="3201"/>
        </w:numPr>
      </w:pPr>
      <w:r>
        <w:t xml:space="preserve">Ouvrir directement /parcours/1 (role accompagne requis)</w:t>
      </w:r>
    </w:p>
    <w:p>
      <w:pPr>
        <w:pStyle w:val="Compact"/>
        <w:numPr>
          <w:ilvl w:val="0"/>
          <w:numId w:val="32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Protected role=</w:t>
      </w:r>
      <w:r>
        <w:t xml:space="preserve">‘accompagne’</w:t>
      </w:r>
      <w:r>
        <w:t xml:space="preserve"> </w:t>
      </w:r>
      <w:r>
        <w:t xml:space="preserve">avec user.role=</w:t>
      </w:r>
      <w:r>
        <w:t xml:space="preserve">‘accompagnateur’</w:t>
      </w:r>
      <w:r>
        <w:t xml:space="preserve"> </w:t>
      </w:r>
      <w:r>
        <w:t xml:space="preserve">→ Navigate replace vers /espace ; le parcours n’est pas affiché.</w:t>
      </w:r>
    </w:p>
    <w:p>
      <w:pPr>
        <w:pStyle w:val="Compact"/>
        <w:numPr>
          <w:ilvl w:val="0"/>
          <w:numId w:val="32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Protected.tsx (parcours/questionnaire/mon-plan-action)</w:t>
      </w:r>
    </w:p>
    <w:p>
      <w:pPr>
        <w:pStyle w:val="Compact"/>
        <w:numPr>
          <w:ilvl w:val="0"/>
          <w:numId w:val="32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48"/>
    <w:bookmarkStart w:id="1149" w:name="Xfb050aa7651677a7484d7ec72357a30f434f132"/>
    <w:p>
      <w:pPr>
        <w:pStyle w:val="Heading3"/>
      </w:pPr>
      <w:r>
        <w:t xml:space="preserve">TC-UI-205 — Mon espace accompagné : liste des parcours avec badges d’avancement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de réponse → rendu)</w:t>
            </w:r>
          </w:p>
        </w:tc>
      </w:tr>
    </w:tbl>
    <w:p>
      <w:pPr>
        <w:pStyle w:val="Compact"/>
        <w:numPr>
          <w:ilvl w:val="0"/>
          <w:numId w:val="32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Amine ayant au moins 1 parcours seedé.</w:t>
      </w:r>
    </w:p>
    <w:p>
      <w:pPr>
        <w:pStyle w:val="Compact"/>
        <w:numPr>
          <w:ilvl w:val="0"/>
          <w:numId w:val="32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03"/>
        </w:numPr>
      </w:pPr>
      <w:r>
        <w:t xml:space="preserve">Aller sur /espace</w:t>
      </w:r>
    </w:p>
    <w:p>
      <w:pPr>
        <w:pStyle w:val="Compact"/>
        <w:numPr>
          <w:ilvl w:val="1"/>
          <w:numId w:val="3203"/>
        </w:numPr>
      </w:pPr>
      <w:r>
        <w:t xml:space="preserve">Observer la section « Mes parcours »</w:t>
      </w:r>
    </w:p>
    <w:p>
      <w:pPr>
        <w:pStyle w:val="Compact"/>
        <w:numPr>
          <w:ilvl w:val="0"/>
          <w:numId w:val="32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/dossiers/mine peuple les cartes ; chaque carte affiche titre, accompagnateur, statut (En cours/Clôturé) et badges (Questionnaire ✓/à faire, N comptes rendus, Synthèse ✓) ; bouton « Ouvrir le parcours ».</w:t>
      </w:r>
    </w:p>
    <w:p>
      <w:pPr>
        <w:pStyle w:val="Compact"/>
        <w:numPr>
          <w:ilvl w:val="0"/>
          <w:numId w:val="32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MesParcours.tsx + GET /dossiers/mine</w:t>
      </w:r>
    </w:p>
    <w:p>
      <w:pPr>
        <w:pStyle w:val="Compact"/>
        <w:numPr>
          <w:ilvl w:val="0"/>
          <w:numId w:val="32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49"/>
    <w:bookmarkStart w:id="1150" w:name="Xcdb6c5e6b784304b274744d15fba70d3610ce06"/>
    <w:p>
      <w:pPr>
        <w:pStyle w:val="Heading3"/>
      </w:pPr>
      <w:r>
        <w:t xml:space="preserve">TC-UI-206 — Espace sans parcours : message d’invitation à démarrer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(liste vide)</w:t>
            </w:r>
          </w:p>
        </w:tc>
      </w:tr>
    </w:tbl>
    <w:p>
      <w:pPr>
        <w:pStyle w:val="Compact"/>
        <w:numPr>
          <w:ilvl w:val="0"/>
          <w:numId w:val="32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accompagné neuf, 0 parcours.</w:t>
      </w:r>
    </w:p>
    <w:p>
      <w:pPr>
        <w:pStyle w:val="Compact"/>
        <w:numPr>
          <w:ilvl w:val="0"/>
          <w:numId w:val="32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/dossiers/mine → { dossiers: [] }</w:t>
      </w:r>
    </w:p>
    <w:p>
      <w:pPr>
        <w:pStyle w:val="Compact"/>
        <w:numPr>
          <w:ilvl w:val="0"/>
          <w:numId w:val="32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05"/>
        </w:numPr>
      </w:pPr>
      <w:r>
        <w:t xml:space="preserve">Se connecter avec un accompagné sans parcours</w:t>
      </w:r>
    </w:p>
    <w:p>
      <w:pPr>
        <w:pStyle w:val="Compact"/>
        <w:numPr>
          <w:ilvl w:val="1"/>
          <w:numId w:val="3205"/>
        </w:numPr>
      </w:pPr>
      <w:r>
        <w:t xml:space="preserve">Aller sur /espace</w:t>
      </w:r>
    </w:p>
    <w:p>
      <w:pPr>
        <w:pStyle w:val="Compact"/>
        <w:numPr>
          <w:ilvl w:val="0"/>
          <w:numId w:val="32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Après chargement (loaded=true) et dossiers vide, le texte « Tu n’as pas encore de parcours… » s’affiche ; le bouton « + Démarrer un nouveau parcours » reste présent.</w:t>
      </w:r>
    </w:p>
    <w:p>
      <w:pPr>
        <w:pStyle w:val="Compact"/>
        <w:numPr>
          <w:ilvl w:val="0"/>
          <w:numId w:val="32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MesParcours.tsx (état vide)</w:t>
      </w:r>
    </w:p>
    <w:p>
      <w:pPr>
        <w:pStyle w:val="Compact"/>
        <w:numPr>
          <w:ilvl w:val="0"/>
          <w:numId w:val="32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50"/>
    <w:bookmarkStart w:id="1151" w:name="X5615d6848bc973a4a18ef0a6c0e0e9a5f7b4839"/>
    <w:p>
      <w:pPr>
        <w:pStyle w:val="Heading3"/>
      </w:pPr>
      <w:r>
        <w:t xml:space="preserve">TC-UI-207 — Démarrer un nouveau parcours et enchaîner sur le questionnaire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(start→navigation), partition d’équivalence (saisie valide)</w:t>
            </w:r>
          </w:p>
        </w:tc>
      </w:tr>
    </w:tbl>
    <w:p>
      <w:pPr>
        <w:pStyle w:val="Compact"/>
        <w:numPr>
          <w:ilvl w:val="0"/>
          <w:numId w:val="32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; au moins un accompagnateur disponible.</w:t>
      </w:r>
    </w:p>
    <w:p>
      <w:pPr>
        <w:pStyle w:val="Compact"/>
        <w:numPr>
          <w:ilvl w:val="0"/>
          <w:numId w:val="32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titre=</w:t>
      </w:r>
      <w:r>
        <w:t xml:space="preserve">‘Mémoire — test E2E’</w:t>
      </w:r>
      <w:r>
        <w:t xml:space="preserve"> </w:t>
      </w:r>
      <w:r>
        <w:t xml:space="preserve">; accompagnateur=premier de la liste</w:t>
      </w:r>
    </w:p>
    <w:p>
      <w:pPr>
        <w:pStyle w:val="Compact"/>
        <w:numPr>
          <w:ilvl w:val="0"/>
          <w:numId w:val="32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07"/>
        </w:numPr>
      </w:pPr>
      <w:r>
        <w:t xml:space="preserve">/espace → « + Démarrer un nouveau parcours »</w:t>
      </w:r>
    </w:p>
    <w:p>
      <w:pPr>
        <w:pStyle w:val="Compact"/>
        <w:numPr>
          <w:ilvl w:val="1"/>
          <w:numId w:val="3207"/>
        </w:numPr>
      </w:pPr>
      <w:r>
        <w:t xml:space="preserve">Saisir un titre</w:t>
      </w:r>
    </w:p>
    <w:p>
      <w:pPr>
        <w:pStyle w:val="Compact"/>
        <w:numPr>
          <w:ilvl w:val="1"/>
          <w:numId w:val="3207"/>
        </w:numPr>
      </w:pPr>
      <w:r>
        <w:t xml:space="preserve">Vérifier qu’un accompagnateur est présélectionné</w:t>
      </w:r>
    </w:p>
    <w:p>
      <w:pPr>
        <w:pStyle w:val="Compact"/>
        <w:numPr>
          <w:ilvl w:val="1"/>
          <w:numId w:val="3207"/>
        </w:numPr>
      </w:pPr>
      <w:r>
        <w:t xml:space="preserve">Cliquer « Démarrer et remplir le questionnaire »</w:t>
      </w:r>
    </w:p>
    <w:p>
      <w:pPr>
        <w:pStyle w:val="Compact"/>
        <w:numPr>
          <w:ilvl w:val="0"/>
          <w:numId w:val="32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/dossiers/accompagnateurs préremplit le select ; POST /dossiers/start renvoie dossierId ; navigation vers /questionnaire?dossier=</w:t>
      </w:r>
      <w:r>
        <w:t xml:space="preserve">.</w:t>
      </w:r>
    </w:p>
    <w:p>
      <w:pPr>
        <w:pStyle w:val="Compact"/>
        <w:numPr>
          <w:ilvl w:val="0"/>
          <w:numId w:val="32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NouveauParcours.tsx + GET /dossiers/accompagnateurs + POST /dossiers/start</w:t>
      </w:r>
    </w:p>
    <w:p>
      <w:pPr>
        <w:pStyle w:val="Compact"/>
        <w:numPr>
          <w:ilvl w:val="0"/>
          <w:numId w:val="32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51"/>
    <w:bookmarkStart w:id="1152" w:name="X59fca305f7a0f1ea972185e94578100dcf1a313"/>
    <w:p>
      <w:pPr>
        <w:pStyle w:val="Heading3"/>
      </w:pPr>
      <w:r>
        <w:t xml:space="preserve">TC-UI-208 — Nouveau parcours : titre manquant bloque la soumission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(chaîne vide/espaces)</w:t>
            </w:r>
          </w:p>
        </w:tc>
      </w:tr>
    </w:tbl>
    <w:p>
      <w:pPr>
        <w:pStyle w:val="Compact"/>
        <w:numPr>
          <w:ilvl w:val="0"/>
          <w:numId w:val="32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Page /nouveau-parcours, accompagnateur sélectionné.</w:t>
      </w:r>
    </w:p>
    <w:p>
      <w:pPr>
        <w:pStyle w:val="Compact"/>
        <w:numPr>
          <w:ilvl w:val="0"/>
          <w:numId w:val="32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titre=’ ’ (vide après trim)</w:t>
      </w:r>
    </w:p>
    <w:p>
      <w:pPr>
        <w:pStyle w:val="Compact"/>
        <w:numPr>
          <w:ilvl w:val="0"/>
          <w:numId w:val="32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09"/>
        </w:numPr>
      </w:pPr>
      <w:r>
        <w:t xml:space="preserve">Laisser le titre vide</w:t>
      </w:r>
    </w:p>
    <w:p>
      <w:pPr>
        <w:pStyle w:val="Compact"/>
        <w:numPr>
          <w:ilvl w:val="1"/>
          <w:numId w:val="3209"/>
        </w:numPr>
      </w:pPr>
      <w:r>
        <w:t xml:space="preserve">Cliquer « Démarrer et remplir le questionnaire »</w:t>
      </w:r>
    </w:p>
    <w:p>
      <w:pPr>
        <w:pStyle w:val="Compact"/>
        <w:numPr>
          <w:ilvl w:val="0"/>
          <w:numId w:val="32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 appel POST /dossiers/start ; message .form-error « Renseigne un titre et choisis un accompagnateur. ».</w:t>
      </w:r>
    </w:p>
    <w:p>
      <w:pPr>
        <w:pStyle w:val="Compact"/>
        <w:numPr>
          <w:ilvl w:val="0"/>
          <w:numId w:val="32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NouveauParcours.tsx (garde titre.trim())</w:t>
      </w:r>
    </w:p>
    <w:p>
      <w:pPr>
        <w:pStyle w:val="Compact"/>
        <w:numPr>
          <w:ilvl w:val="0"/>
          <w:numId w:val="32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52"/>
    <w:bookmarkStart w:id="1153" w:name="X2bea879d94756f5a4b511f5c8b46e46c9b3aa56"/>
    <w:p>
      <w:pPr>
        <w:pStyle w:val="Heading3"/>
      </w:pPr>
      <w:r>
        <w:t xml:space="preserve">TC-UI-209 — Nouveau parcours : aucun accompagnateur disponible désactive le bouton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(collection vide), table de décision</w:t>
            </w:r>
          </w:p>
        </w:tc>
      </w:tr>
    </w:tbl>
    <w:p>
      <w:pPr>
        <w:pStyle w:val="Compact"/>
        <w:numPr>
          <w:ilvl w:val="0"/>
          <w:numId w:val="32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GET /dossiers/accompagnateurs renvoie liste vide.</w:t>
      </w:r>
    </w:p>
    <w:p>
      <w:pPr>
        <w:pStyle w:val="Compact"/>
        <w:numPr>
          <w:ilvl w:val="0"/>
          <w:numId w:val="32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accompagnateurs=[]</w:t>
      </w:r>
    </w:p>
    <w:p>
      <w:pPr>
        <w:pStyle w:val="Compact"/>
        <w:numPr>
          <w:ilvl w:val="0"/>
          <w:numId w:val="32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11"/>
        </w:numPr>
      </w:pPr>
      <w:r>
        <w:t xml:space="preserve">Ouvrir /nouveau-parcours dans un contexte sans accompagnateur</w:t>
      </w:r>
    </w:p>
    <w:p>
      <w:pPr>
        <w:pStyle w:val="Compact"/>
        <w:numPr>
          <w:ilvl w:val="0"/>
          <w:numId w:val="32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select affiche « Aucun accompagnateur disponible » ; le bouton « Démarrer… » est désactivé (disabled).</w:t>
      </w:r>
    </w:p>
    <w:p>
      <w:pPr>
        <w:pStyle w:val="Compact"/>
        <w:numPr>
          <w:ilvl w:val="0"/>
          <w:numId w:val="32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NouveauParcours.tsx (accs.length===0)</w:t>
      </w:r>
    </w:p>
    <w:p>
      <w:pPr>
        <w:pStyle w:val="Compact"/>
        <w:numPr>
          <w:ilvl w:val="0"/>
          <w:numId w:val="32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53"/>
    <w:bookmarkStart w:id="1154" w:name="Xcd95519f67a5ecd1a02ded0810edd223a5bc930"/>
    <w:p>
      <w:pPr>
        <w:pStyle w:val="Heading3"/>
      </w:pPr>
      <w:r>
        <w:t xml:space="preserve">TC-UI-210 — Questionnaire adaptatif : enchaîner questions et propositions jusqu’au récapitulatif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de Step), partition d’équivalence (proposition vs saisie)</w:t>
            </w:r>
          </w:p>
        </w:tc>
      </w:tr>
    </w:tbl>
    <w:p>
      <w:pPr>
        <w:pStyle w:val="Compact"/>
        <w:numPr>
          <w:ilvl w:val="0"/>
          <w:numId w:val="32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; /questionnaire?dossier=</w:t>
      </w:r>
      <w:r>
        <w:t xml:space="preserve">.</w:t>
      </w:r>
    </w:p>
    <w:p>
      <w:pPr>
        <w:pStyle w:val="Compact"/>
        <w:numPr>
          <w:ilvl w:val="0"/>
          <w:numId w:val="32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Réponses libres + clic sur propositions</w:t>
      </w:r>
    </w:p>
    <w:p>
      <w:pPr>
        <w:pStyle w:val="Compact"/>
        <w:numPr>
          <w:ilvl w:val="0"/>
          <w:numId w:val="32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13"/>
        </w:numPr>
      </w:pPr>
      <w:r>
        <w:t xml:space="preserve">Ouvrir /questionnaire?dossier=</w:t>
      </w:r>
    </w:p>
    <w:p>
      <w:pPr>
        <w:pStyle w:val="Compact"/>
        <w:numPr>
          <w:ilvl w:val="1"/>
          <w:numId w:val="3213"/>
        </w:numPr>
      </w:pPr>
      <w:r>
        <w:t xml:space="preserve">Observer l’indicateur IA pendant le chargement</w:t>
      </w:r>
    </w:p>
    <w:p>
      <w:pPr>
        <w:pStyle w:val="Compact"/>
        <w:numPr>
          <w:ilvl w:val="1"/>
          <w:numId w:val="3213"/>
        </w:numPr>
      </w:pPr>
      <w:r>
        <w:t xml:space="preserve">Répondre via une proposition puis via le champ libre + « Envoyer »</w:t>
      </w:r>
    </w:p>
    <w:p>
      <w:pPr>
        <w:pStyle w:val="Compact"/>
        <w:numPr>
          <w:ilvl w:val="1"/>
          <w:numId w:val="3213"/>
        </w:numPr>
      </w:pPr>
      <w:r>
        <w:t xml:space="preserve">Répéter jusqu’à step.termine</w:t>
      </w:r>
    </w:p>
    <w:p>
      <w:pPr>
        <w:pStyle w:val="Compact"/>
        <w:numPr>
          <w:ilvl w:val="0"/>
          <w:numId w:val="32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/questionnaire/next renvoie {question, propositions[], termine, recapitulatif} ; l’historique Q/R s’empile ; AiProgress visible pendant busy ; à termine=true, le bloc Récapitulatif s’affiche.</w:t>
      </w:r>
    </w:p>
    <w:p>
      <w:pPr>
        <w:pStyle w:val="Compact"/>
        <w:numPr>
          <w:ilvl w:val="0"/>
          <w:numId w:val="32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Questionnaire.tsx + POST /questionnaire/next</w:t>
      </w:r>
    </w:p>
    <w:p>
      <w:pPr>
        <w:pStyle w:val="Compact"/>
        <w:numPr>
          <w:ilvl w:val="0"/>
          <w:numId w:val="32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54"/>
    <w:bookmarkStart w:id="1155" w:name="Xa11fd179b92ca896532aad37eb77d7ab7eb41d4"/>
    <w:p>
      <w:pPr>
        <w:pStyle w:val="Heading3"/>
      </w:pPr>
      <w:r>
        <w:t xml:space="preserve">TC-UI-211 — Questionnaire : réponse vide n’envoie rien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(entrée vide)</w:t>
            </w:r>
          </w:p>
        </w:tc>
      </w:tr>
    </w:tbl>
    <w:p>
      <w:pPr>
        <w:pStyle w:val="Compact"/>
        <w:numPr>
          <w:ilvl w:val="0"/>
          <w:numId w:val="32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Une question active affichée (step non terminé).</w:t>
      </w:r>
    </w:p>
    <w:p>
      <w:pPr>
        <w:pStyle w:val="Compact"/>
        <w:numPr>
          <w:ilvl w:val="0"/>
          <w:numId w:val="32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answer=’ ’</w:t>
      </w:r>
    </w:p>
    <w:p>
      <w:pPr>
        <w:pStyle w:val="Compact"/>
        <w:numPr>
          <w:ilvl w:val="0"/>
          <w:numId w:val="32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15"/>
        </w:numPr>
      </w:pPr>
      <w:r>
        <w:t xml:space="preserve">Laisser le champ réponse vide</w:t>
      </w:r>
    </w:p>
    <w:p>
      <w:pPr>
        <w:pStyle w:val="Compact"/>
        <w:numPr>
          <w:ilvl w:val="1"/>
          <w:numId w:val="3215"/>
        </w:numPr>
      </w:pPr>
      <w:r>
        <w:t xml:space="preserve">Cliquer « Envoyer » (submit)</w:t>
      </w:r>
    </w:p>
    <w:p>
      <w:pPr>
        <w:pStyle w:val="Compact"/>
        <w:numPr>
          <w:ilvl w:val="0"/>
          <w:numId w:val="32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submit() retourne immédiatement (garde !ans.trim()) ; pas d’appel /questionnaire/next supplémentaire ; l’historique n’évolue pas.</w:t>
      </w:r>
    </w:p>
    <w:p>
      <w:pPr>
        <w:pStyle w:val="Compact"/>
        <w:numPr>
          <w:ilvl w:val="0"/>
          <w:numId w:val="32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Questionnaire.tsx (submit garde)</w:t>
      </w:r>
    </w:p>
    <w:p>
      <w:pPr>
        <w:pStyle w:val="Compact"/>
        <w:numPr>
          <w:ilvl w:val="0"/>
          <w:numId w:val="32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55"/>
    <w:bookmarkStart w:id="1156" w:name="X7f8ad1b52556746da8231cbe3dab3d8e71fb146"/>
    <w:p>
      <w:pPr>
        <w:pStyle w:val="Heading3"/>
      </w:pPr>
      <w:r>
        <w:t xml:space="preserve">TC-UI-212 — Questionnaire : enregistrement et redirection vers le parcours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(save→navigation), table de décision (avec/sans dossierId)</w:t>
            </w:r>
          </w:p>
        </w:tc>
      </w:tr>
    </w:tbl>
    <w:p>
      <w:pPr>
        <w:pStyle w:val="Compact"/>
        <w:numPr>
          <w:ilvl w:val="0"/>
          <w:numId w:val="32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step.termine=true avec récapitulatif ; dossierId présent en query.</w:t>
      </w:r>
    </w:p>
    <w:p>
      <w:pPr>
        <w:pStyle w:val="Compact"/>
        <w:numPr>
          <w:ilvl w:val="0"/>
          <w:numId w:val="32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dossier=</w:t>
      </w:r>
    </w:p>
    <w:p>
      <w:pPr>
        <w:pStyle w:val="Compact"/>
        <w:numPr>
          <w:ilvl w:val="0"/>
          <w:numId w:val="32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17"/>
        </w:numPr>
      </w:pPr>
      <w:r>
        <w:t xml:space="preserve">Atteindre le récapitulatif</w:t>
      </w:r>
    </w:p>
    <w:p>
      <w:pPr>
        <w:pStyle w:val="Compact"/>
        <w:numPr>
          <w:ilvl w:val="1"/>
          <w:numId w:val="3217"/>
        </w:numPr>
      </w:pPr>
      <w:r>
        <w:t xml:space="preserve">Cliquer « Valider et enregistrer »</w:t>
      </w:r>
    </w:p>
    <w:p>
      <w:pPr>
        <w:pStyle w:val="Compact"/>
        <w:numPr>
          <w:ilvl w:val="1"/>
          <w:numId w:val="3217"/>
        </w:numPr>
      </w:pPr>
      <w:r>
        <w:t xml:space="preserve">Cliquer « Voir mon parcours »</w:t>
      </w:r>
    </w:p>
    <w:p>
      <w:pPr>
        <w:pStyle w:val="Compact"/>
        <w:numPr>
          <w:ilvl w:val="0"/>
          <w:numId w:val="32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/questionnaire/save avec {history, recapitulatif, dossierId} ; message succès affiché ; le bouton mène vers /parcours/</w:t>
      </w:r>
      <w:r>
        <w:t xml:space="preserve"> </w:t>
      </w:r>
      <w:r>
        <w:t xml:space="preserve">(ou /espace si pas de dossier).</w:t>
      </w:r>
    </w:p>
    <w:p>
      <w:pPr>
        <w:pStyle w:val="Compact"/>
        <w:numPr>
          <w:ilvl w:val="0"/>
          <w:numId w:val="32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Questionnaire.tsx + POST /questionnaire/save</w:t>
      </w:r>
    </w:p>
    <w:p>
      <w:pPr>
        <w:pStyle w:val="Compact"/>
        <w:numPr>
          <w:ilvl w:val="0"/>
          <w:numId w:val="32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56"/>
    <w:bookmarkStart w:id="1157" w:name="Xca071f2dcc6306edadd4911101b9acc8bc5d7a1"/>
    <w:p>
      <w:pPr>
        <w:pStyle w:val="Heading3"/>
      </w:pPr>
      <w:r>
        <w:t xml:space="preserve">TC-UI-213 — Détail parcours : chargement complet de toutes les sections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(Detail→rendu)</w:t>
            </w:r>
          </w:p>
        </w:tc>
      </w:tr>
    </w:tbl>
    <w:p>
      <w:pPr>
        <w:pStyle w:val="Compact"/>
        <w:numPr>
          <w:ilvl w:val="0"/>
          <w:numId w:val="32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Amine, parcours pré-rempli (questionnaire, CR, synthèse publiée seedés).</w:t>
      </w:r>
    </w:p>
    <w:p>
      <w:pPr>
        <w:pStyle w:val="Compact"/>
        <w:numPr>
          <w:ilvl w:val="0"/>
          <w:numId w:val="32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/parcours/&lt;id d’Amine&gt;</w:t>
      </w:r>
    </w:p>
    <w:p>
      <w:pPr>
        <w:pStyle w:val="Compact"/>
        <w:numPr>
          <w:ilvl w:val="0"/>
          <w:numId w:val="32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19"/>
        </w:numPr>
      </w:pPr>
      <w:r>
        <w:t xml:space="preserve">Ouvrir /parcours/</w:t>
      </w:r>
    </w:p>
    <w:p>
      <w:pPr>
        <w:pStyle w:val="Compact"/>
        <w:numPr>
          <w:ilvl w:val="1"/>
          <w:numId w:val="3219"/>
        </w:numPr>
      </w:pPr>
      <w:r>
        <w:t xml:space="preserve">Faire défiler toute la page</w:t>
      </w:r>
    </w:p>
    <w:p>
      <w:pPr>
        <w:pStyle w:val="Compact"/>
        <w:numPr>
          <w:ilvl w:val="0"/>
          <w:numId w:val="32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/dossiers/mine/:id alimente l’en-tête (titre, accompagnateur, statut) et la Boussole ; les sections Résumé, Problématique, Émergence, Nuage, Météo, Roue, Questionnaire, RDV, Comptes rendus, Synthèse, Micro-journal, Plan d’action sont rendues sans erreur.</w:t>
      </w:r>
    </w:p>
    <w:p>
      <w:pPr>
        <w:pStyle w:val="Compact"/>
        <w:numPr>
          <w:ilvl w:val="0"/>
          <w:numId w:val="32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+ GET /dossiers/mine/:id</w:t>
      </w:r>
    </w:p>
    <w:p>
      <w:pPr>
        <w:pStyle w:val="Compact"/>
        <w:numPr>
          <w:ilvl w:val="0"/>
          <w:numId w:val="32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57"/>
    <w:bookmarkStart w:id="1158" w:name="X44e4169a852f8d22032aa4f8cf47cc1e04a349c"/>
    <w:p>
      <w:pPr>
        <w:pStyle w:val="Heading3"/>
      </w:pPr>
      <w:r>
        <w:t xml:space="preserve">TC-UI-214 — Détail parcours d’un autre accompagné : non trouvé / chargement impossible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(non-propriétaire / 404), test du contrat (gestion erreur)</w:t>
            </w:r>
          </w:p>
        </w:tc>
      </w:tr>
    </w:tbl>
    <w:p>
      <w:pPr>
        <w:pStyle w:val="Compact"/>
        <w:numPr>
          <w:ilvl w:val="0"/>
          <w:numId w:val="322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Léa ;</w:t>
      </w:r>
      <w:r>
        <w:t xml:space="preserve"> </w:t>
      </w:r>
      <w:r>
        <w:t xml:space="preserve"> </w:t>
      </w:r>
      <w:r>
        <w:t xml:space="preserve">appartient à Amine.</w:t>
      </w:r>
    </w:p>
    <w:p>
      <w:pPr>
        <w:pStyle w:val="Compact"/>
        <w:numPr>
          <w:ilvl w:val="0"/>
          <w:numId w:val="32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/parcours/&lt;id d’Amine&gt;</w:t>
      </w:r>
    </w:p>
    <w:p>
      <w:pPr>
        <w:pStyle w:val="Compact"/>
        <w:numPr>
          <w:ilvl w:val="0"/>
          <w:numId w:val="322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21"/>
        </w:numPr>
      </w:pPr>
      <w:r>
        <w:t xml:space="preserve">Forcer l’URL /parcours/&lt;id d’un autre accompagné&gt;</w:t>
      </w:r>
    </w:p>
    <w:p>
      <w:pPr>
        <w:pStyle w:val="Compact"/>
        <w:numPr>
          <w:ilvl w:val="0"/>
          <w:numId w:val="322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/dossiers/mine/:id renvoie 404 (non-propriétaire) ; le catch affiche « Chargement impossible. » ; aucune donnée du parcours d’autrui n’est exposée.</w:t>
      </w:r>
    </w:p>
    <w:p>
      <w:pPr>
        <w:pStyle w:val="Compact"/>
        <w:numPr>
          <w:ilvl w:val="0"/>
          <w:numId w:val="322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load() + GET /dossiers/mine/:id</w:t>
      </w:r>
    </w:p>
    <w:p>
      <w:pPr>
        <w:pStyle w:val="Compact"/>
        <w:numPr>
          <w:ilvl w:val="0"/>
          <w:numId w:val="322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58"/>
    <w:bookmarkStart w:id="1159" w:name="X6b0bf04b28ceb535db0f3a348506e9444972ecb"/>
    <w:p>
      <w:pPr>
        <w:pStyle w:val="Heading3"/>
      </w:pPr>
      <w:r>
        <w:t xml:space="preserve">TC-UI-215 — Réserver un créneau de rendez-vous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(réservation), table de décision (créneaux&gt;0)</w:t>
            </w:r>
          </w:p>
        </w:tc>
      </w:tr>
    </w:tbl>
    <w:p>
      <w:pPr>
        <w:pStyle w:val="Compact"/>
        <w:numPr>
          <w:ilvl w:val="0"/>
          <w:numId w:val="322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L’accompagnateur du parcours a publié au moins un créneau libre.</w:t>
      </w:r>
    </w:p>
    <w:p>
      <w:pPr>
        <w:pStyle w:val="Compact"/>
        <w:numPr>
          <w:ilvl w:val="0"/>
          <w:numId w:val="322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creneauId du premier slot</w:t>
      </w:r>
    </w:p>
    <w:p>
      <w:pPr>
        <w:pStyle w:val="Compact"/>
        <w:numPr>
          <w:ilvl w:val="0"/>
          <w:numId w:val="322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23"/>
        </w:numPr>
      </w:pPr>
      <w:r>
        <w:t xml:space="preserve">Ouvrir /parcours/</w:t>
      </w:r>
    </w:p>
    <w:p>
      <w:pPr>
        <w:pStyle w:val="Compact"/>
        <w:numPr>
          <w:ilvl w:val="1"/>
          <w:numId w:val="3223"/>
        </w:numPr>
      </w:pPr>
      <w:r>
        <w:t xml:space="preserve">Section Rendez-vous → « Réserver » sur un créneau</w:t>
      </w:r>
    </w:p>
    <w:p>
      <w:pPr>
        <w:pStyle w:val="Compact"/>
        <w:numPr>
          <w:ilvl w:val="0"/>
          <w:numId w:val="322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/rdv/reserver {creneauId, dossierId} en succès ; message « Rendez-vous réservé ✅ » ; rechargement : le RDV apparaît dans la liste, le créneau disparaît des disponibles.</w:t>
      </w:r>
    </w:p>
    <w:p>
      <w:pPr>
        <w:pStyle w:val="Compact"/>
        <w:numPr>
          <w:ilvl w:val="0"/>
          <w:numId w:val="322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reserver() + POST /rdv/reserver + GET /rdv/disponibles</w:t>
      </w:r>
    </w:p>
    <w:p>
      <w:pPr>
        <w:pStyle w:val="Compact"/>
        <w:numPr>
          <w:ilvl w:val="0"/>
          <w:numId w:val="322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59"/>
    <w:bookmarkStart w:id="1160" w:name="Xb084be3e9b910a9fd9c2ee3b67a21a1a5cc0d18"/>
    <w:p>
      <w:pPr>
        <w:pStyle w:val="Heading3"/>
      </w:pPr>
      <w:r>
        <w:t xml:space="preserve">TC-UI-216 — Réservation en conflit (créneau déjà pris) : message d’erreur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(gestion 4xx/409)</w:t>
            </w:r>
          </w:p>
        </w:tc>
      </w:tr>
    </w:tbl>
    <w:p>
      <w:pPr>
        <w:pStyle w:val="Compact"/>
        <w:numPr>
          <w:ilvl w:val="0"/>
          <w:numId w:val="322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créneau réservé entre l’affichage et le clic (course / 409).</w:t>
      </w:r>
    </w:p>
    <w:p>
      <w:pPr>
        <w:pStyle w:val="Compact"/>
        <w:numPr>
          <w:ilvl w:val="0"/>
          <w:numId w:val="322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creneauId obsolète</w:t>
      </w:r>
    </w:p>
    <w:p>
      <w:pPr>
        <w:pStyle w:val="Compact"/>
        <w:numPr>
          <w:ilvl w:val="0"/>
          <w:numId w:val="322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25"/>
        </w:numPr>
      </w:pPr>
      <w:r>
        <w:t xml:space="preserve">Cliquer « Réserver » sur un créneau devenu indisponible</w:t>
      </w:r>
    </w:p>
    <w:p>
      <w:pPr>
        <w:pStyle w:val="Compact"/>
        <w:numPr>
          <w:ilvl w:val="0"/>
          <w:numId w:val="322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/rdv/reserver renvoie une erreur (4xx) ; le message d’erreur de l’API s’affiche en .form-error ; pas de RDV ajouté.</w:t>
      </w:r>
    </w:p>
    <w:p>
      <w:pPr>
        <w:pStyle w:val="Compact"/>
        <w:numPr>
          <w:ilvl w:val="0"/>
          <w:numId w:val="322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reserver() catch + POST /rdv/reserver</w:t>
      </w:r>
    </w:p>
    <w:p>
      <w:pPr>
        <w:pStyle w:val="Compact"/>
        <w:numPr>
          <w:ilvl w:val="0"/>
          <w:numId w:val="322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60"/>
    <w:bookmarkStart w:id="1161" w:name="X0b36a10fdedc46cbc44cca855dd64480a0d7c23"/>
    <w:p>
      <w:pPr>
        <w:pStyle w:val="Heading3"/>
      </w:pPr>
      <w:r>
        <w:t xml:space="preserve">TC-UI-217 — Aucun créneau disponible : demander un rendez-vous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(créneaux=0)</w:t>
            </w:r>
          </w:p>
        </w:tc>
      </w:tr>
    </w:tbl>
    <w:p>
      <w:pPr>
        <w:pStyle w:val="Compact"/>
        <w:numPr>
          <w:ilvl w:val="0"/>
          <w:numId w:val="322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L’accompagnateur n’a aucun créneau libre (creneaux=[]).</w:t>
      </w:r>
    </w:p>
    <w:p>
      <w:pPr>
        <w:pStyle w:val="Compact"/>
        <w:numPr>
          <w:ilvl w:val="0"/>
          <w:numId w:val="322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2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27"/>
        </w:numPr>
      </w:pPr>
      <w:r>
        <w:t xml:space="preserve">Ouvrir /parcours/</w:t>
      </w:r>
      <w:r>
        <w:t xml:space="preserve"> </w:t>
      </w:r>
      <w:r>
        <w:t xml:space="preserve">sans créneaux</w:t>
      </w:r>
    </w:p>
    <w:p>
      <w:pPr>
        <w:pStyle w:val="Compact"/>
        <w:numPr>
          <w:ilvl w:val="1"/>
          <w:numId w:val="3227"/>
        </w:numPr>
      </w:pPr>
      <w:r>
        <w:t xml:space="preserve">Cliquer « 📨 Demander un rendez-vous »</w:t>
      </w:r>
    </w:p>
    <w:p>
      <w:pPr>
        <w:pStyle w:val="Compact"/>
        <w:numPr>
          <w:ilvl w:val="0"/>
          <w:numId w:val="322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bloc « Aucun créneau disponible… » s’affiche ; POST /rdv/demander {dossierId} en succès ; message « Demande envoyée à ton accompagnateur… ».</w:t>
      </w:r>
    </w:p>
    <w:p>
      <w:pPr>
        <w:pStyle w:val="Compact"/>
        <w:numPr>
          <w:ilvl w:val="0"/>
          <w:numId w:val="322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demander() + POST /rdv/demander</w:t>
      </w:r>
    </w:p>
    <w:p>
      <w:pPr>
        <w:pStyle w:val="Compact"/>
        <w:numPr>
          <w:ilvl w:val="0"/>
          <w:numId w:val="322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61"/>
    <w:bookmarkStart w:id="1162" w:name="X8d70a164b5bd8e19d814629e8f88744a62be974"/>
    <w:p>
      <w:pPr>
        <w:pStyle w:val="Heading3"/>
      </w:pPr>
      <w:r>
        <w:t xml:space="preserve">TC-UI-218 — Ajout d’un RDV à l’agenda (lien ICS)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(téléchargement ICS)</w:t>
            </w:r>
          </w:p>
        </w:tc>
      </w:tr>
    </w:tbl>
    <w:p>
      <w:pPr>
        <w:pStyle w:val="Compact"/>
        <w:numPr>
          <w:ilvl w:val="0"/>
          <w:numId w:val="322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 moins un RDV existe dans la section Rendez-vous.</w:t>
      </w:r>
    </w:p>
    <w:p>
      <w:pPr>
        <w:pStyle w:val="Compact"/>
        <w:numPr>
          <w:ilvl w:val="0"/>
          <w:numId w:val="322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rdvId</w:t>
      </w:r>
    </w:p>
    <w:p>
      <w:pPr>
        <w:pStyle w:val="Compact"/>
        <w:numPr>
          <w:ilvl w:val="0"/>
          <w:numId w:val="322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29"/>
        </w:numPr>
      </w:pPr>
      <w:r>
        <w:t xml:space="preserve">Sur une ligne RDV, cliquer l’icône 📅 (lien /api/rdv/:id/ics)</w:t>
      </w:r>
    </w:p>
    <w:p>
      <w:pPr>
        <w:pStyle w:val="Compact"/>
        <w:numPr>
          <w:ilvl w:val="0"/>
          <w:numId w:val="322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navigateur télécharge/ouvre un fichier .ics valide pour ce RDV.</w:t>
      </w:r>
    </w:p>
    <w:p>
      <w:pPr>
        <w:pStyle w:val="Compact"/>
        <w:numPr>
          <w:ilvl w:val="0"/>
          <w:numId w:val="322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(a.rdv-ics) + GET /rdv/:id/ics</w:t>
      </w:r>
    </w:p>
    <w:p>
      <w:pPr>
        <w:pStyle w:val="Compact"/>
        <w:numPr>
          <w:ilvl w:val="0"/>
          <w:numId w:val="322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62"/>
    <w:bookmarkStart w:id="1163" w:name="Xc6a3aac377bb5561da07086868783b5d5b2424f"/>
    <w:p>
      <w:pPr>
        <w:pStyle w:val="Heading3"/>
      </w:pPr>
      <w:r>
        <w:t xml:space="preserve">TC-UI-219 — Consulter un compte rendu publié depuis le parcours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contrat, test basé sur les rôles (vue accompagné)</w:t>
            </w:r>
          </w:p>
        </w:tc>
      </w:tr>
    </w:tbl>
    <w:p>
      <w:pPr>
        <w:pStyle w:val="Compact"/>
        <w:numPr>
          <w:ilvl w:val="0"/>
          <w:numId w:val="323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Le parcours d’Amine a au moins un CR publié.</w:t>
      </w:r>
    </w:p>
    <w:p>
      <w:pPr>
        <w:pStyle w:val="Compact"/>
        <w:numPr>
          <w:ilvl w:val="0"/>
          <w:numId w:val="323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3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31"/>
        </w:numPr>
      </w:pPr>
      <w:r>
        <w:t xml:space="preserve">Section Comptes rendus → « Consulter »</w:t>
      </w:r>
    </w:p>
    <w:p>
      <w:pPr>
        <w:pStyle w:val="Compact"/>
        <w:numPr>
          <w:ilvl w:val="0"/>
          <w:numId w:val="323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CompteRenduModal (role=accompagne) s’ouvre ; GET /cr/session/:id renvoie le CR ; le contenu HTML est rendu en lecture seule (pas de barre d’édition accompagnateur) ; verrou de défilement actif.</w:t>
      </w:r>
    </w:p>
    <w:p>
      <w:pPr>
        <w:pStyle w:val="Compact"/>
        <w:numPr>
          <w:ilvl w:val="0"/>
          <w:numId w:val="323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CompteRenduModal.tsx + GET /cr/session/:id</w:t>
      </w:r>
    </w:p>
    <w:p>
      <w:pPr>
        <w:pStyle w:val="Compact"/>
        <w:numPr>
          <w:ilvl w:val="0"/>
          <w:numId w:val="323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63"/>
    <w:bookmarkStart w:id="1164" w:name="Xe4b5c58d45de685c21f4aa3fdcff3cf1063c5a4"/>
    <w:p>
      <w:pPr>
        <w:pStyle w:val="Heading3"/>
      </w:pPr>
      <w:r>
        <w:t xml:space="preserve">TC-UI-220 — CR non publié côté accompagné : message indisponible, pas d’actions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rôles, table de décision (cr=null × rôle)</w:t>
            </w:r>
          </w:p>
        </w:tc>
      </w:tr>
    </w:tbl>
    <w:p>
      <w:pPr>
        <w:pStyle w:val="Compact"/>
        <w:numPr>
          <w:ilvl w:val="0"/>
          <w:numId w:val="323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sans CR publié pour l’accompagné.</w:t>
      </w:r>
    </w:p>
    <w:p>
      <w:pPr>
        <w:pStyle w:val="Compact"/>
        <w:numPr>
          <w:ilvl w:val="0"/>
          <w:numId w:val="323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cr=null</w:t>
      </w:r>
    </w:p>
    <w:p>
      <w:pPr>
        <w:pStyle w:val="Compact"/>
        <w:numPr>
          <w:ilvl w:val="0"/>
          <w:numId w:val="323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33"/>
        </w:numPr>
      </w:pPr>
      <w:r>
        <w:t xml:space="preserve">Ouvrir le modal d’un CR non encore publié</w:t>
      </w:r>
    </w:p>
    <w:p>
      <w:pPr>
        <w:pStyle w:val="Compact"/>
        <w:numPr>
          <w:ilvl w:val="0"/>
          <w:numId w:val="323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Quand cr=null et role=accompagne : « Le compte rendu n’est pas encore disponible. » ; aucun bouton Générer/Éditer/Publier n’est visible (réservés à l’accompagnateur).</w:t>
      </w:r>
    </w:p>
    <w:p>
      <w:pPr>
        <w:pStyle w:val="Compact"/>
        <w:numPr>
          <w:ilvl w:val="0"/>
          <w:numId w:val="323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CompteRenduModal.tsx (branche !cr accompagne)</w:t>
      </w:r>
    </w:p>
    <w:p>
      <w:pPr>
        <w:pStyle w:val="Compact"/>
        <w:numPr>
          <w:ilvl w:val="0"/>
          <w:numId w:val="323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64"/>
    <w:bookmarkStart w:id="1165" w:name="X5291bf8bcc6cbfc2ae949fbc79bb0eba363338f"/>
    <w:p>
      <w:pPr>
        <w:pStyle w:val="Heading3"/>
      </w:pPr>
      <w:r>
        <w:t xml:space="preserve">TC-UI-221 — Écouter le compte rendu (synthèse vocale navigateur)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(toggle TTS), test basé sur les rôles (feature audio)</w:t>
            </w:r>
          </w:p>
        </w:tc>
      </w:tr>
    </w:tbl>
    <w:p>
      <w:pPr>
        <w:pStyle w:val="Compact"/>
        <w:numPr>
          <w:ilvl w:val="0"/>
          <w:numId w:val="323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CR publié ouvert ; feature</w:t>
      </w:r>
      <w:r>
        <w:t xml:space="preserve"> </w:t>
      </w:r>
      <w:r>
        <w:t xml:space="preserve">‘audio’</w:t>
      </w:r>
      <w:r>
        <w:t xml:space="preserve"> </w:t>
      </w:r>
      <w:r>
        <w:t xml:space="preserve">active ; navigateur avec speechSynthesis.</w:t>
      </w:r>
    </w:p>
    <w:p>
      <w:pPr>
        <w:pStyle w:val="Compact"/>
        <w:numPr>
          <w:ilvl w:val="0"/>
          <w:numId w:val="323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3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35"/>
        </w:numPr>
      </w:pPr>
      <w:r>
        <w:t xml:space="preserve">Dans le modal CR, cliquer « 🔊 Écouter le compte rendu »</w:t>
      </w:r>
    </w:p>
    <w:p>
      <w:pPr>
        <w:pStyle w:val="Compact"/>
        <w:numPr>
          <w:ilvl w:val="1"/>
          <w:numId w:val="3235"/>
        </w:numPr>
      </w:pPr>
      <w:r>
        <w:t xml:space="preserve">Cliquer à nouveau pour arrêter</w:t>
      </w:r>
    </w:p>
    <w:p>
      <w:pPr>
        <w:pStyle w:val="Compact"/>
        <w:numPr>
          <w:ilvl w:val="0"/>
          <w:numId w:val="323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lecture démarre (texte extrait du HTML, lang fr-FR) ; le bouton bascule en « ⏹ Arrêter » ; un second clic appelle speechSynthesis.cancel() ; la fermeture du modal coupe la lecture.</w:t>
      </w:r>
    </w:p>
    <w:p>
      <w:pPr>
        <w:pStyle w:val="Compact"/>
        <w:numPr>
          <w:ilvl w:val="0"/>
          <w:numId w:val="323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EcouterButton.tsx (feature audio) ; CompteRenduModal.tsx</w:t>
      </w:r>
    </w:p>
    <w:p>
      <w:pPr>
        <w:pStyle w:val="Compact"/>
        <w:numPr>
          <w:ilvl w:val="0"/>
          <w:numId w:val="323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65"/>
    <w:bookmarkStart w:id="1166" w:name="X1a21bdf52083b6e3d28395b9b65694115f9fbf8"/>
    <w:p>
      <w:pPr>
        <w:pStyle w:val="Heading3"/>
      </w:pPr>
      <w:r>
        <w:t xml:space="preserve">TC-UI-222 — Bouton « Écouter » masqué si feature audio absente du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requireFeature côté UI), table de décision</w:t>
            </w:r>
          </w:p>
        </w:tc>
      </w:tr>
    </w:tbl>
    <w:p>
      <w:pPr>
        <w:pStyle w:val="Compact"/>
        <w:numPr>
          <w:ilvl w:val="0"/>
          <w:numId w:val="323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rattaché à un plan SANS</w:t>
      </w:r>
      <w:r>
        <w:t xml:space="preserve"> </w:t>
      </w:r>
      <w:r>
        <w:t xml:space="preserve">‘audio’</w:t>
      </w:r>
      <w:r>
        <w:t xml:space="preserve"> </w:t>
      </w:r>
      <w:r>
        <w:t xml:space="preserve">(ex. Découverte).</w:t>
      </w:r>
    </w:p>
    <w:p>
      <w:pPr>
        <w:pStyle w:val="Compact"/>
        <w:numPr>
          <w:ilvl w:val="0"/>
          <w:numId w:val="323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/auth/me/features ne contient pas</w:t>
      </w:r>
      <w:r>
        <w:t xml:space="preserve"> </w:t>
      </w:r>
      <w:r>
        <w:t xml:space="preserve">‘audio’</w:t>
      </w:r>
    </w:p>
    <w:p>
      <w:pPr>
        <w:pStyle w:val="Compact"/>
        <w:numPr>
          <w:ilvl w:val="0"/>
          <w:numId w:val="323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37"/>
        </w:numPr>
      </w:pPr>
      <w:r>
        <w:t xml:space="preserve">Ouvrir un CR publié</w:t>
      </w:r>
    </w:p>
    <w:p>
      <w:pPr>
        <w:pStyle w:val="Compact"/>
        <w:numPr>
          <w:ilvl w:val="0"/>
          <w:numId w:val="323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EcouterButton retourne null : aucun bouton « Écouter » n’est rendu.</w:t>
      </w:r>
    </w:p>
    <w:p>
      <w:pPr>
        <w:pStyle w:val="Compact"/>
        <w:numPr>
          <w:ilvl w:val="0"/>
          <w:numId w:val="323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EcouterButton.tsx (useFeature(</w:t>
      </w:r>
      <w:r>
        <w:t xml:space="preserve">‘audio’</w:t>
      </w:r>
      <w:r>
        <w:t xml:space="preserve">))</w:t>
      </w:r>
    </w:p>
    <w:p>
      <w:pPr>
        <w:pStyle w:val="Compact"/>
        <w:numPr>
          <w:ilvl w:val="0"/>
          <w:numId w:val="323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66"/>
    <w:bookmarkStart w:id="1167" w:name="X2ea95acab3a9a8b01183200040483a16ce14da2"/>
    <w:p>
      <w:pPr>
        <w:pStyle w:val="Heading3"/>
      </w:pPr>
      <w:r>
        <w:t xml:space="preserve">TC-UI-223 — Mode « Facile à lire » (FALC) sur un compte rendu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(champ texte présent/non vide, pas de figeage de contenu)</w:t>
            </w:r>
          </w:p>
        </w:tc>
      </w:tr>
    </w:tbl>
    <w:p>
      <w:pPr>
        <w:pStyle w:val="Compact"/>
        <w:numPr>
          <w:ilvl w:val="0"/>
          <w:numId w:val="323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CR publié ouvert ; feature</w:t>
      </w:r>
      <w:r>
        <w:t xml:space="preserve"> </w:t>
      </w:r>
      <w:r>
        <w:t xml:space="preserve">‘falc’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23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html du CR</w:t>
      </w:r>
    </w:p>
    <w:p>
      <w:pPr>
        <w:pStyle w:val="Compact"/>
        <w:numPr>
          <w:ilvl w:val="0"/>
          <w:numId w:val="323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39"/>
        </w:numPr>
      </w:pPr>
      <w:r>
        <w:t xml:space="preserve">Cliquer « 📖 Facile à lire »</w:t>
      </w:r>
    </w:p>
    <w:p>
      <w:pPr>
        <w:pStyle w:val="Compact"/>
        <w:numPr>
          <w:ilvl w:val="1"/>
          <w:numId w:val="3239"/>
        </w:numPr>
      </w:pPr>
      <w:r>
        <w:t xml:space="preserve">Attendre la reformulation</w:t>
      </w:r>
    </w:p>
    <w:p>
      <w:pPr>
        <w:pStyle w:val="Compact"/>
        <w:numPr>
          <w:ilvl w:val="1"/>
          <w:numId w:val="3239"/>
        </w:numPr>
      </w:pPr>
      <w:r>
        <w:t xml:space="preserve">Recliquer pour replier</w:t>
      </w:r>
    </w:p>
    <w:p>
      <w:pPr>
        <w:pStyle w:val="Compact"/>
        <w:numPr>
          <w:ilvl w:val="0"/>
          <w:numId w:val="323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/adoption/falc {html} renvoie {texte} non vide ; un encart « Version facile à lire et à comprendre » affiche le texte ligne par ligne ; aria-expanded bascule true/false.</w:t>
      </w:r>
    </w:p>
    <w:p>
      <w:pPr>
        <w:pStyle w:val="Compact"/>
        <w:numPr>
          <w:ilvl w:val="0"/>
          <w:numId w:val="323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FalcButton.tsx + POST /adoption/falc</w:t>
      </w:r>
    </w:p>
    <w:p>
      <w:pPr>
        <w:pStyle w:val="Compact"/>
        <w:numPr>
          <w:ilvl w:val="0"/>
          <w:numId w:val="323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67"/>
    <w:bookmarkStart w:id="1168" w:name="Xa04724382634d15dc6f961e0e1a7db3df9514e4"/>
    <w:p>
      <w:pPr>
        <w:pStyle w:val="Heading3"/>
      </w:pPr>
      <w:r>
        <w:t xml:space="preserve">TC-UI-224 — Bouton FALC masqué si feature falc absente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UI)</w:t>
            </w:r>
          </w:p>
        </w:tc>
      </w:tr>
    </w:tbl>
    <w:p>
      <w:pPr>
        <w:pStyle w:val="Compact"/>
        <w:numPr>
          <w:ilvl w:val="0"/>
          <w:numId w:val="324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Plan sans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24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features sans</w:t>
      </w:r>
      <w:r>
        <w:t xml:space="preserve"> </w:t>
      </w:r>
      <w:r>
        <w:t xml:space="preserve">‘falc’</w:t>
      </w:r>
    </w:p>
    <w:p>
      <w:pPr>
        <w:pStyle w:val="Compact"/>
        <w:numPr>
          <w:ilvl w:val="0"/>
          <w:numId w:val="324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41"/>
        </w:numPr>
      </w:pPr>
      <w:r>
        <w:t xml:space="preserve">Ouvrir un CR publié</w:t>
      </w:r>
    </w:p>
    <w:p>
      <w:pPr>
        <w:pStyle w:val="Compact"/>
        <w:numPr>
          <w:ilvl w:val="0"/>
          <w:numId w:val="324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FalcButton retourne null ; aucun bouton « Facile à lire » ; le FalcToggle d’en-tête est également absent.</w:t>
      </w:r>
    </w:p>
    <w:p>
      <w:pPr>
        <w:pStyle w:val="Compact"/>
        <w:numPr>
          <w:ilvl w:val="0"/>
          <w:numId w:val="324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FalcButton.tsx + FalcToggle.tsx (useFeature(</w:t>
      </w:r>
      <w:r>
        <w:t xml:space="preserve">‘falc’</w:t>
      </w:r>
      <w:r>
        <w:t xml:space="preserve">))</w:t>
      </w:r>
    </w:p>
    <w:p>
      <w:pPr>
        <w:pStyle w:val="Compact"/>
        <w:numPr>
          <w:ilvl w:val="0"/>
          <w:numId w:val="324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68"/>
    <w:bookmarkStart w:id="1169" w:name="Xb5c5d87ff720041efbecf3fd4154b55aa9987c6"/>
    <w:p>
      <w:pPr>
        <w:pStyle w:val="Heading3"/>
      </w:pPr>
      <w:r>
        <w:t xml:space="preserve">TC-UI-225 — Discussion sur un CR publié (accompagné envoie un message)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(POST→relecture)</w:t>
            </w:r>
          </w:p>
        </w:tc>
      </w:tr>
    </w:tbl>
    <w:p>
      <w:pPr>
        <w:pStyle w:val="Compact"/>
        <w:numPr>
          <w:ilvl w:val="0"/>
          <w:numId w:val="324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CR publié ouvert côté accompagné.</w:t>
      </w:r>
    </w:p>
    <w:p>
      <w:pPr>
        <w:pStyle w:val="Compact"/>
        <w:numPr>
          <w:ilvl w:val="0"/>
          <w:numId w:val="324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texte=</w:t>
      </w:r>
      <w:r>
        <w:t xml:space="preserve">‘Merci, c’est clair.’</w:t>
      </w:r>
    </w:p>
    <w:p>
      <w:pPr>
        <w:pStyle w:val="Compact"/>
        <w:numPr>
          <w:ilvl w:val="0"/>
          <w:numId w:val="324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43"/>
        </w:numPr>
      </w:pPr>
      <w:r>
        <w:t xml:space="preserve">Dans la section « 💬 Échanges », saisir un message</w:t>
      </w:r>
    </w:p>
    <w:p>
      <w:pPr>
        <w:pStyle w:val="Compact"/>
        <w:numPr>
          <w:ilvl w:val="1"/>
          <w:numId w:val="3243"/>
        </w:numPr>
      </w:pPr>
      <w:r>
        <w:t xml:space="preserve">Cliquer « Envoyer »</w:t>
      </w:r>
    </w:p>
    <w:p>
      <w:pPr>
        <w:pStyle w:val="Compact"/>
        <w:numPr>
          <w:ilvl w:val="0"/>
          <w:numId w:val="324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/cr/session/:id/messages en succès ; le message apparaît marqué is_me ; le champ se vide ; la liste défile vers le bas.</w:t>
      </w:r>
    </w:p>
    <w:p>
      <w:pPr>
        <w:pStyle w:val="Compact"/>
        <w:numPr>
          <w:ilvl w:val="0"/>
          <w:numId w:val="324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CompteRenduModal.tsx envoyer() + POST /cr/session/:id/messages</w:t>
      </w:r>
    </w:p>
    <w:p>
      <w:pPr>
        <w:pStyle w:val="Compact"/>
        <w:numPr>
          <w:ilvl w:val="0"/>
          <w:numId w:val="324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69"/>
    <w:bookmarkStart w:id="1170" w:name="X52dca0793af04b6c3e8de4135d557d628fb2e45"/>
    <w:p>
      <w:pPr>
        <w:pStyle w:val="Heading3"/>
      </w:pPr>
      <w:r>
        <w:t xml:space="preserve">TC-UI-226 — Discussion : message vide non envoyé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(entrée vide)</w:t>
            </w:r>
          </w:p>
        </w:tc>
      </w:tr>
    </w:tbl>
    <w:p>
      <w:pPr>
        <w:pStyle w:val="Compact"/>
        <w:numPr>
          <w:ilvl w:val="0"/>
          <w:numId w:val="324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Section Échanges visible.</w:t>
      </w:r>
    </w:p>
    <w:p>
      <w:pPr>
        <w:pStyle w:val="Compact"/>
        <w:numPr>
          <w:ilvl w:val="0"/>
          <w:numId w:val="324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newMsg=’ ’</w:t>
      </w:r>
    </w:p>
    <w:p>
      <w:pPr>
        <w:pStyle w:val="Compact"/>
        <w:numPr>
          <w:ilvl w:val="0"/>
          <w:numId w:val="324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45"/>
        </w:numPr>
      </w:pPr>
      <w:r>
        <w:t xml:space="preserve">Laisser le champ vide</w:t>
      </w:r>
    </w:p>
    <w:p>
      <w:pPr>
        <w:pStyle w:val="Compact"/>
        <w:numPr>
          <w:ilvl w:val="1"/>
          <w:numId w:val="3245"/>
        </w:numPr>
      </w:pPr>
      <w:r>
        <w:t xml:space="preserve">Cliquer « Envoyer »</w:t>
      </w:r>
    </w:p>
    <w:p>
      <w:pPr>
        <w:pStyle w:val="Compact"/>
        <w:numPr>
          <w:ilvl w:val="0"/>
          <w:numId w:val="324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envoyer() retourne (garde !t) ; aucun appel réseau ; aucun message ajouté.</w:t>
      </w:r>
    </w:p>
    <w:p>
      <w:pPr>
        <w:pStyle w:val="Compact"/>
        <w:numPr>
          <w:ilvl w:val="0"/>
          <w:numId w:val="324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CompteRenduModal.tsx envoyer() garde</w:t>
      </w:r>
    </w:p>
    <w:p>
      <w:pPr>
        <w:pStyle w:val="Compact"/>
        <w:numPr>
          <w:ilvl w:val="0"/>
          <w:numId w:val="324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70"/>
    <w:bookmarkStart w:id="1171" w:name="Xd1a12a2dfaadbc22675afe0ca64a95bc94cec7f"/>
    <w:p>
      <w:pPr>
        <w:pStyle w:val="Heading3"/>
      </w:pPr>
      <w:r>
        <w:t xml:space="preserve">TC-UI-227 — Page « Mes comptes rendus » : liste globale et consultation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(liste→modal)</w:t>
            </w:r>
          </w:p>
        </w:tc>
      </w:tr>
    </w:tbl>
    <w:p>
      <w:pPr>
        <w:pStyle w:val="Compact"/>
        <w:numPr>
          <w:ilvl w:val="0"/>
          <w:numId w:val="324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avec ≥1 CR.</w:t>
      </w:r>
    </w:p>
    <w:p>
      <w:pPr>
        <w:pStyle w:val="Compact"/>
        <w:numPr>
          <w:ilvl w:val="0"/>
          <w:numId w:val="324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/mes-comptes-rendus</w:t>
      </w:r>
    </w:p>
    <w:p>
      <w:pPr>
        <w:pStyle w:val="Compact"/>
        <w:numPr>
          <w:ilvl w:val="0"/>
          <w:numId w:val="324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47"/>
        </w:numPr>
      </w:pPr>
      <w:r>
        <w:t xml:space="preserve">Aller sur /mes-comptes-rendus</w:t>
      </w:r>
    </w:p>
    <w:p>
      <w:pPr>
        <w:pStyle w:val="Compact"/>
        <w:numPr>
          <w:ilvl w:val="1"/>
          <w:numId w:val="3247"/>
        </w:numPr>
      </w:pPr>
      <w:r>
        <w:t xml:space="preserve">Cliquer « Consulter » sur un CR</w:t>
      </w:r>
    </w:p>
    <w:p>
      <w:pPr>
        <w:pStyle w:val="Compact"/>
        <w:numPr>
          <w:ilvl w:val="0"/>
          <w:numId w:val="324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/cr/mine peuple la liste (date d’entretien + date de publication) ; le modal CR s’ouvre ; à la fermeture, load() rafraîchit la liste.</w:t>
      </w:r>
    </w:p>
    <w:p>
      <w:pPr>
        <w:pStyle w:val="Compact"/>
        <w:numPr>
          <w:ilvl w:val="0"/>
          <w:numId w:val="324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ComptesRendus.tsx + GET /cr/mine</w:t>
      </w:r>
    </w:p>
    <w:p>
      <w:pPr>
        <w:pStyle w:val="Compact"/>
        <w:numPr>
          <w:ilvl w:val="0"/>
          <w:numId w:val="324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71"/>
    <w:bookmarkStart w:id="1172" w:name="X7c5427cefab8897696d81c205af76b0e265f600"/>
    <w:p>
      <w:pPr>
        <w:pStyle w:val="Heading3"/>
      </w:pPr>
      <w:r>
        <w:t xml:space="preserve">TC-UI-228 — Mes comptes rendus vide : message neutre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(liste vide)</w:t>
            </w:r>
          </w:p>
        </w:tc>
      </w:tr>
    </w:tbl>
    <w:p>
      <w:pPr>
        <w:pStyle w:val="Compact"/>
        <w:numPr>
          <w:ilvl w:val="0"/>
          <w:numId w:val="324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sans aucun CR.</w:t>
      </w:r>
    </w:p>
    <w:p>
      <w:pPr>
        <w:pStyle w:val="Compact"/>
        <w:numPr>
          <w:ilvl w:val="0"/>
          <w:numId w:val="324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comptesRendus=[]</w:t>
      </w:r>
    </w:p>
    <w:p>
      <w:pPr>
        <w:pStyle w:val="Compact"/>
        <w:numPr>
          <w:ilvl w:val="0"/>
          <w:numId w:val="324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49"/>
        </w:numPr>
      </w:pPr>
      <w:r>
        <w:t xml:space="preserve">Aller sur /mes-comptes-rendus</w:t>
      </w:r>
    </w:p>
    <w:p>
      <w:pPr>
        <w:pStyle w:val="Compact"/>
        <w:numPr>
          <w:ilvl w:val="0"/>
          <w:numId w:val="324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Affiche « Aucun compte rendu pour l’instant. ».</w:t>
      </w:r>
    </w:p>
    <w:p>
      <w:pPr>
        <w:pStyle w:val="Compact"/>
        <w:numPr>
          <w:ilvl w:val="0"/>
          <w:numId w:val="324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ComptesRendus.tsx (état vide)</w:t>
      </w:r>
    </w:p>
    <w:p>
      <w:pPr>
        <w:pStyle w:val="Compact"/>
        <w:numPr>
          <w:ilvl w:val="0"/>
          <w:numId w:val="324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72"/>
    <w:bookmarkStart w:id="1173" w:name="X6f3a15f3031801087c27e181c235eb485cb0648"/>
    <w:p>
      <w:pPr>
        <w:pStyle w:val="Heading3"/>
      </w:pPr>
      <w:r>
        <w:t xml:space="preserve">TC-UI-229 — Consulter la synthèse du parcours publiée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contrat, test basé sur les rôles</w:t>
            </w:r>
          </w:p>
        </w:tc>
      </w:tr>
    </w:tbl>
    <w:p>
      <w:pPr>
        <w:pStyle w:val="Compact"/>
        <w:numPr>
          <w:ilvl w:val="0"/>
          <w:numId w:val="325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d’Amine avec synthèse publiée (synthese_publiee=true).</w:t>
      </w:r>
    </w:p>
    <w:p>
      <w:pPr>
        <w:pStyle w:val="Compact"/>
        <w:numPr>
          <w:ilvl w:val="0"/>
          <w:numId w:val="325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5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51"/>
        </w:numPr>
      </w:pPr>
      <w:r>
        <w:t xml:space="preserve">Section « Synthèse du parcours » → « Consulter ma synthèse »</w:t>
      </w:r>
    </w:p>
    <w:p>
      <w:pPr>
        <w:pStyle w:val="Compact"/>
        <w:numPr>
          <w:ilvl w:val="0"/>
          <w:numId w:val="325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SyntheseModal (role=accompagne) ouvre ; GET /synthese/dossier/:id renvoie le doc publié ; contenu HTML en lecture seule + bouton « Écouter la synthèse » ; discussion disponible.</w:t>
      </w:r>
    </w:p>
    <w:p>
      <w:pPr>
        <w:pStyle w:val="Compact"/>
        <w:numPr>
          <w:ilvl w:val="0"/>
          <w:numId w:val="325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SyntheseModal.tsx + GET /synthese/dossier/:id</w:t>
      </w:r>
    </w:p>
    <w:p>
      <w:pPr>
        <w:pStyle w:val="Compact"/>
        <w:numPr>
          <w:ilvl w:val="0"/>
          <w:numId w:val="325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73"/>
    <w:bookmarkStart w:id="1174" w:name="X8a54b6bdf5430a5bb8465cfc1e8dfac9d172d33"/>
    <w:p>
      <w:pPr>
        <w:pStyle w:val="Heading3"/>
      </w:pPr>
      <w:r>
        <w:t xml:space="preserve">TC-UI-230 — Synthèse non publiée : message d’attente, pas de bouton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(synthese_publiee)</w:t>
            </w:r>
          </w:p>
        </w:tc>
      </w:tr>
    </w:tbl>
    <w:p>
      <w:pPr>
        <w:pStyle w:val="Compact"/>
        <w:numPr>
          <w:ilvl w:val="0"/>
          <w:numId w:val="325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sans synthèse publiée.</w:t>
      </w:r>
    </w:p>
    <w:p>
      <w:pPr>
        <w:pStyle w:val="Compact"/>
        <w:numPr>
          <w:ilvl w:val="0"/>
          <w:numId w:val="325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synthese_publiee=false</w:t>
      </w:r>
    </w:p>
    <w:p>
      <w:pPr>
        <w:pStyle w:val="Compact"/>
        <w:numPr>
          <w:ilvl w:val="0"/>
          <w:numId w:val="325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53"/>
        </w:numPr>
      </w:pPr>
      <w:r>
        <w:t xml:space="preserve">Ouvrir /parcours/</w:t>
      </w:r>
      <w:r>
        <w:t xml:space="preserve"> </w:t>
      </w:r>
      <w:r>
        <w:t xml:space="preserve">; section Synthèse</w:t>
      </w:r>
    </w:p>
    <w:p>
      <w:pPr>
        <w:pStyle w:val="Compact"/>
        <w:numPr>
          <w:ilvl w:val="0"/>
          <w:numId w:val="325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Affiche « Pas encore disponible (publiée par ton accompagnateur). » ; le bouton « Consulter ma synthèse » est absent.</w:t>
      </w:r>
    </w:p>
    <w:p>
      <w:pPr>
        <w:pStyle w:val="Compact"/>
        <w:numPr>
          <w:ilvl w:val="0"/>
          <w:numId w:val="325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(section synthèse)</w:t>
      </w:r>
    </w:p>
    <w:p>
      <w:pPr>
        <w:pStyle w:val="Compact"/>
        <w:numPr>
          <w:ilvl w:val="0"/>
          <w:numId w:val="325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74"/>
    <w:bookmarkStart w:id="1175" w:name="X77ccaff870c466bd470e84c8bf29545bcc20e6c"/>
    <w:p>
      <w:pPr>
        <w:pStyle w:val="Heading3"/>
      </w:pPr>
      <w:r>
        <w:t xml:space="preserve">TC-UI-231 — Résumé « Où j’en suis » : générer puis relire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(champs présents/typés + persistance/relecture)</w:t>
            </w:r>
          </w:p>
        </w:tc>
      </w:tr>
    </w:tbl>
    <w:p>
      <w:pPr>
        <w:pStyle w:val="Compact"/>
        <w:numPr>
          <w:ilvl w:val="0"/>
          <w:numId w:val="325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ouvert ; feature</w:t>
      </w:r>
      <w:r>
        <w:t xml:space="preserve"> </w:t>
      </w:r>
      <w:r>
        <w:t xml:space="preserve">‘resume_parcours’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25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5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55"/>
        </w:numPr>
      </w:pPr>
      <w:r>
        <w:t xml:space="preserve">Section « 🧭 Où j’en suis » → « ✨ Faire le point »</w:t>
      </w:r>
    </w:p>
    <w:p>
      <w:pPr>
        <w:pStyle w:val="Compact"/>
        <w:numPr>
          <w:ilvl w:val="1"/>
          <w:numId w:val="3255"/>
        </w:numPr>
      </w:pPr>
      <w:r>
        <w:t xml:space="preserve">Attendre l’analyse</w:t>
      </w:r>
    </w:p>
    <w:p>
      <w:pPr>
        <w:pStyle w:val="Compact"/>
        <w:numPr>
          <w:ilvl w:val="1"/>
          <w:numId w:val="3255"/>
        </w:numPr>
      </w:pPr>
      <w:r>
        <w:t xml:space="preserve">Cliquer « ↻ Mettre à jour »</w:t>
      </w:r>
    </w:p>
    <w:p>
      <w:pPr>
        <w:pStyle w:val="Compact"/>
        <w:numPr>
          <w:ilvl w:val="0"/>
          <w:numId w:val="325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/collab/resume/dossier/:id renvoie {etat, faits[], prochaines_etapes[]} ; etat affiché en paragraphe, faits et étapes en listes ; au rechargement de page, GET /collab/resume/dossier/:id relit le résumé persistant.</w:t>
      </w:r>
    </w:p>
    <w:p>
      <w:pPr>
        <w:pStyle w:val="Compact"/>
        <w:numPr>
          <w:ilvl w:val="0"/>
          <w:numId w:val="325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ResumeParcoursCard.tsx + POST/GET /collab/resume/dossier/:id</w:t>
      </w:r>
    </w:p>
    <w:p>
      <w:pPr>
        <w:pStyle w:val="Compact"/>
        <w:numPr>
          <w:ilvl w:val="0"/>
          <w:numId w:val="325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75"/>
    <w:bookmarkStart w:id="1176" w:name="X5b38c8f894bcbdf21efa51d3a9349bced1ffe33"/>
    <w:p>
      <w:pPr>
        <w:pStyle w:val="Heading3"/>
      </w:pPr>
      <w:r>
        <w:t xml:space="preserve">TC-UI-232 — Carte Résumé absente si feature resume_parcours non incluse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UI), table de décision</w:t>
            </w:r>
          </w:p>
        </w:tc>
      </w:tr>
    </w:tbl>
    <w:p>
      <w:pPr>
        <w:pStyle w:val="Compact"/>
        <w:numPr>
          <w:ilvl w:val="0"/>
          <w:numId w:val="325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Plan sans</w:t>
      </w:r>
      <w:r>
        <w:t xml:space="preserve"> </w:t>
      </w:r>
      <w:r>
        <w:t xml:space="preserve">‘resume_parcours’</w:t>
      </w:r>
      <w:r>
        <w:t xml:space="preserve">.</w:t>
      </w:r>
    </w:p>
    <w:p>
      <w:pPr>
        <w:pStyle w:val="Compact"/>
        <w:numPr>
          <w:ilvl w:val="0"/>
          <w:numId w:val="325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features sans</w:t>
      </w:r>
      <w:r>
        <w:t xml:space="preserve"> </w:t>
      </w:r>
      <w:r>
        <w:t xml:space="preserve">‘resume_parcours’</w:t>
      </w:r>
    </w:p>
    <w:p>
      <w:pPr>
        <w:pStyle w:val="Compact"/>
        <w:numPr>
          <w:ilvl w:val="0"/>
          <w:numId w:val="325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57"/>
        </w:numPr>
      </w:pPr>
      <w:r>
        <w:t xml:space="preserve">Ouvrir /parcours/</w:t>
      </w:r>
    </w:p>
    <w:p>
      <w:pPr>
        <w:pStyle w:val="Compact"/>
        <w:numPr>
          <w:ilvl w:val="0"/>
          <w:numId w:val="325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ResumeParcoursCard retourne null ; aucune section « Où j’en suis » ; aucun appel /collab/resume.</w:t>
      </w:r>
    </w:p>
    <w:p>
      <w:pPr>
        <w:pStyle w:val="Compact"/>
        <w:numPr>
          <w:ilvl w:val="0"/>
          <w:numId w:val="325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ResumeParcoursCard.tsx (useFeature(</w:t>
      </w:r>
      <w:r>
        <w:t xml:space="preserve">‘resume_parcours’</w:t>
      </w:r>
      <w:r>
        <w:t xml:space="preserve">))</w:t>
      </w:r>
    </w:p>
    <w:p>
      <w:pPr>
        <w:pStyle w:val="Compact"/>
        <w:numPr>
          <w:ilvl w:val="0"/>
          <w:numId w:val="325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76"/>
    <w:bookmarkStart w:id="1177" w:name="X672bd464ca911a76394110a142b4be4ce3a5a0b"/>
    <w:p>
      <w:pPr>
        <w:pStyle w:val="Heading3"/>
      </w:pPr>
      <w:r>
        <w:t xml:space="preserve">TC-UI-233 — Problématisation : répondre aux questions, proposer puis enregistrer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(champs + persistance/relecture)</w:t>
            </w:r>
          </w:p>
        </w:tc>
      </w:tr>
    </w:tbl>
    <w:p>
      <w:pPr>
        <w:pStyle w:val="Compact"/>
        <w:numPr>
          <w:ilvl w:val="0"/>
          <w:numId w:val="325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ouvert ; feature</w:t>
      </w:r>
      <w:r>
        <w:t xml:space="preserve"> </w:t>
      </w:r>
      <w:r>
        <w:t xml:space="preserve">‘problematisation’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25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réponses guidées + édition libre de la problématique</w:t>
      </w:r>
    </w:p>
    <w:p>
      <w:pPr>
        <w:pStyle w:val="Compact"/>
        <w:numPr>
          <w:ilvl w:val="0"/>
          <w:numId w:val="325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59"/>
        </w:numPr>
      </w:pPr>
      <w:r>
        <w:t xml:space="preserve">Section « 🎯 Ma problématique » → « Construire ma problématique »</w:t>
      </w:r>
    </w:p>
    <w:p>
      <w:pPr>
        <w:pStyle w:val="Compact"/>
        <w:numPr>
          <w:ilvl w:val="1"/>
          <w:numId w:val="3259"/>
        </w:numPr>
      </w:pPr>
      <w:r>
        <w:t xml:space="preserve">Renseigner les réponses aux questions</w:t>
      </w:r>
    </w:p>
    <w:p>
      <w:pPr>
        <w:pStyle w:val="Compact"/>
        <w:numPr>
          <w:ilvl w:val="1"/>
          <w:numId w:val="3259"/>
        </w:numPr>
      </w:pPr>
      <w:r>
        <w:t xml:space="preserve">« ✨ Proposer une problématique (IA) »</w:t>
      </w:r>
    </w:p>
    <w:p>
      <w:pPr>
        <w:pStyle w:val="Compact"/>
        <w:numPr>
          <w:ilvl w:val="1"/>
          <w:numId w:val="3259"/>
        </w:numPr>
      </w:pPr>
      <w:r>
        <w:t xml:space="preserve">Ajuster le texte</w:t>
      </w:r>
    </w:p>
    <w:p>
      <w:pPr>
        <w:pStyle w:val="Compact"/>
        <w:numPr>
          <w:ilvl w:val="1"/>
          <w:numId w:val="3259"/>
        </w:numPr>
      </w:pPr>
      <w:r>
        <w:t xml:space="preserve">« Enregistrer »</w:t>
      </w:r>
    </w:p>
    <w:p>
      <w:pPr>
        <w:pStyle w:val="Compact"/>
        <w:numPr>
          <w:ilvl w:val="0"/>
          <w:numId w:val="325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…/problematisation préremplit questions/réponses ; POST …/suggerer renvoie {problematique, sous_questions[]} et remplit la zone ; POST …/problematisation enregistre ; message « Enregistré ✓ » ; après rechargement, la problématique est relue (mode replié « Revoir »).</w:t>
      </w:r>
    </w:p>
    <w:p>
      <w:pPr>
        <w:pStyle w:val="Compact"/>
        <w:numPr>
          <w:ilvl w:val="0"/>
          <w:numId w:val="325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ProblematisationCard.tsx + GET/POST /collab/problematisation/dossier/:id(+/suggerer)</w:t>
      </w:r>
    </w:p>
    <w:p>
      <w:pPr>
        <w:pStyle w:val="Compact"/>
        <w:numPr>
          <w:ilvl w:val="0"/>
          <w:numId w:val="325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77"/>
    <w:bookmarkStart w:id="1178" w:name="X1091cd218edba9bfb42eb415874e7c8775e9819"/>
    <w:p>
      <w:pPr>
        <w:pStyle w:val="Heading3"/>
      </w:pPr>
      <w:r>
        <w:t xml:space="preserve">TC-UI-234 — Météo intérieure : enregistrer un check-in d’humeur + mot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(niveau 1-5), test du contrat</w:t>
            </w:r>
          </w:p>
        </w:tc>
      </w:tr>
    </w:tbl>
    <w:p>
      <w:pPr>
        <w:pStyle w:val="Compact"/>
        <w:numPr>
          <w:ilvl w:val="0"/>
          <w:numId w:val="326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ouvert ; feature</w:t>
      </w:r>
      <w:r>
        <w:t xml:space="preserve"> </w:t>
      </w:r>
      <w:r>
        <w:t xml:space="preserve">‘meteo’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26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niveau=4 (🙂) ; mot=</w:t>
      </w:r>
      <w:r>
        <w:t xml:space="preserve">‘motivé’</w:t>
      </w:r>
    </w:p>
    <w:p>
      <w:pPr>
        <w:pStyle w:val="Compact"/>
        <w:numPr>
          <w:ilvl w:val="0"/>
          <w:numId w:val="326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61"/>
        </w:numPr>
      </w:pPr>
      <w:r>
        <w:t xml:space="preserve">Section « 🌤️ Comment te sens-tu ? » → choisir un emoji</w:t>
      </w:r>
    </w:p>
    <w:p>
      <w:pPr>
        <w:pStyle w:val="Compact"/>
        <w:numPr>
          <w:ilvl w:val="1"/>
          <w:numId w:val="3261"/>
        </w:numPr>
      </w:pPr>
      <w:r>
        <w:t xml:space="preserve">Saisir un mot facultatif</w:t>
      </w:r>
    </w:p>
    <w:p>
      <w:pPr>
        <w:pStyle w:val="Compact"/>
        <w:numPr>
          <w:ilvl w:val="1"/>
          <w:numId w:val="3261"/>
        </w:numPr>
      </w:pPr>
      <w:r>
        <w:t xml:space="preserve">Cliquer « Enregistrer »</w:t>
      </w:r>
    </w:p>
    <w:p>
      <w:pPr>
        <w:pStyle w:val="Compact"/>
        <w:numPr>
          <w:ilvl w:val="0"/>
          <w:numId w:val="326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/relationnel/meteo {dossierId, niveau, mot} ; message « C’est noté ✓ » ; le relevé apparaît en tête de l’historique ; le formulaire se réinitialise (niveau null).</w:t>
      </w:r>
    </w:p>
    <w:p>
      <w:pPr>
        <w:pStyle w:val="Compact"/>
        <w:numPr>
          <w:ilvl w:val="0"/>
          <w:numId w:val="326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MeteoWidget.tsx + POST /relationnel/meteo</w:t>
      </w:r>
    </w:p>
    <w:p>
      <w:pPr>
        <w:pStyle w:val="Compact"/>
        <w:numPr>
          <w:ilvl w:val="0"/>
          <w:numId w:val="326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78"/>
    <w:bookmarkStart w:id="1179" w:name="Xa576cf66cd82e3b56d255ae81720d78529c1969"/>
    <w:p>
      <w:pPr>
        <w:pStyle w:val="Heading3"/>
      </w:pPr>
      <w:r>
        <w:t xml:space="preserve">TC-UI-235 — Météo : bouton Enregistrer désactivé sans niveau sélectionné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(sélection obligatoire)</w:t>
            </w:r>
          </w:p>
        </w:tc>
      </w:tr>
    </w:tbl>
    <w:p>
      <w:pPr>
        <w:pStyle w:val="Compact"/>
        <w:numPr>
          <w:ilvl w:val="0"/>
          <w:numId w:val="326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Section météo affichée, aucun emoji sélectionné.</w:t>
      </w:r>
    </w:p>
    <w:p>
      <w:pPr>
        <w:pStyle w:val="Compact"/>
        <w:numPr>
          <w:ilvl w:val="0"/>
          <w:numId w:val="326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niveau=null</w:t>
      </w:r>
    </w:p>
    <w:p>
      <w:pPr>
        <w:pStyle w:val="Compact"/>
        <w:numPr>
          <w:ilvl w:val="0"/>
          <w:numId w:val="326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63"/>
        </w:numPr>
      </w:pPr>
      <w:r>
        <w:t xml:space="preserve">Ne sélectionner aucun emoji</w:t>
      </w:r>
    </w:p>
    <w:p>
      <w:pPr>
        <w:pStyle w:val="Compact"/>
        <w:numPr>
          <w:ilvl w:val="1"/>
          <w:numId w:val="3263"/>
        </w:numPr>
      </w:pPr>
      <w:r>
        <w:t xml:space="preserve">Observer le bouton « Enregistrer »</w:t>
      </w:r>
    </w:p>
    <w:p>
      <w:pPr>
        <w:pStyle w:val="Compact"/>
        <w:numPr>
          <w:ilvl w:val="0"/>
          <w:numId w:val="326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est disabled (!niveau) ; aucun POST possible tant qu’un niveau n’est pas choisi.</w:t>
      </w:r>
    </w:p>
    <w:p>
      <w:pPr>
        <w:pStyle w:val="Compact"/>
        <w:numPr>
          <w:ilvl w:val="0"/>
          <w:numId w:val="326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MeteoWidget.tsx (disabled !niveau)</w:t>
      </w:r>
    </w:p>
    <w:p>
      <w:pPr>
        <w:pStyle w:val="Compact"/>
        <w:numPr>
          <w:ilvl w:val="0"/>
          <w:numId w:val="326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79"/>
    <w:bookmarkStart w:id="1180" w:name="Xf272dd29b398f4d3c28c1c6290cd1e45c923d07"/>
    <w:p>
      <w:pPr>
        <w:pStyle w:val="Heading3"/>
      </w:pPr>
      <w:r>
        <w:t xml:space="preserve">TC-UI-236 — Roue des émotions : sélectionner plusieurs émotions et enregistrer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contrat, partition d’équivalence (multi-sélection)</w:t>
            </w:r>
          </w:p>
        </w:tc>
      </w:tr>
    </w:tbl>
    <w:p>
      <w:pPr>
        <w:pStyle w:val="Compact"/>
        <w:numPr>
          <w:ilvl w:val="0"/>
          <w:numId w:val="326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ouvert ; feature</w:t>
      </w:r>
      <w:r>
        <w:t xml:space="preserve"> </w:t>
      </w:r>
      <w:r>
        <w:t xml:space="preserve">‘roue_emotions’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26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émotions=[</w:t>
      </w:r>
      <w:r>
        <w:t xml:space="preserve">‘confiant’</w:t>
      </w:r>
      <w:r>
        <w:t xml:space="preserve">,</w:t>
      </w:r>
      <w:r>
        <w:t xml:space="preserve">‘curieux’</w:t>
      </w:r>
      <w:r>
        <w:t xml:space="preserve">] ; note=</w:t>
      </w:r>
      <w:r>
        <w:t xml:space="preserve">‘ça avance’</w:t>
      </w:r>
    </w:p>
    <w:p>
      <w:pPr>
        <w:pStyle w:val="Compact"/>
        <w:numPr>
          <w:ilvl w:val="0"/>
          <w:numId w:val="326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65"/>
        </w:numPr>
      </w:pPr>
      <w:r>
        <w:t xml:space="preserve">Section « 🎡 Roue des émotions »</w:t>
      </w:r>
    </w:p>
    <w:p>
      <w:pPr>
        <w:pStyle w:val="Compact"/>
        <w:numPr>
          <w:ilvl w:val="1"/>
          <w:numId w:val="3265"/>
        </w:numPr>
      </w:pPr>
      <w:r>
        <w:t xml:space="preserve">Cliquer plusieurs pastilles d’émotions (multi-sélection)</w:t>
      </w:r>
    </w:p>
    <w:p>
      <w:pPr>
        <w:pStyle w:val="Compact"/>
        <w:numPr>
          <w:ilvl w:val="1"/>
          <w:numId w:val="3265"/>
        </w:numPr>
      </w:pPr>
      <w:r>
        <w:t xml:space="preserve">Saisir une note facultative</w:t>
      </w:r>
    </w:p>
    <w:p>
      <w:pPr>
        <w:pStyle w:val="Compact"/>
        <w:numPr>
          <w:ilvl w:val="1"/>
          <w:numId w:val="3265"/>
        </w:numPr>
      </w:pPr>
      <w:r>
        <w:t xml:space="preserve">« Enregistrer »</w:t>
      </w:r>
    </w:p>
    <w:p>
      <w:pPr>
        <w:pStyle w:val="Compact"/>
        <w:numPr>
          <w:ilvl w:val="0"/>
          <w:numId w:val="326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toggle bascule aria-pressed ; POST /viz/emotions/dossier/:id {emotions[], note} ; « C’est noté ✓ » ; l’agrégat « Mon climat émotionnel » se met à jour et trie par fréquence.</w:t>
      </w:r>
    </w:p>
    <w:p>
      <w:pPr>
        <w:pStyle w:val="Compact"/>
        <w:numPr>
          <w:ilvl w:val="0"/>
          <w:numId w:val="326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RoueEmotions.tsx + POST /viz/emotions/dossier/:id</w:t>
      </w:r>
    </w:p>
    <w:p>
      <w:pPr>
        <w:pStyle w:val="Compact"/>
        <w:numPr>
          <w:ilvl w:val="0"/>
          <w:numId w:val="326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80"/>
    <w:bookmarkStart w:id="1181" w:name="Xc49bbbc814dcd7cf51a762884c72207320c1a44"/>
    <w:p>
      <w:pPr>
        <w:pStyle w:val="Heading3"/>
      </w:pPr>
      <w:r>
        <w:t xml:space="preserve">TC-UI-237 — Roue des émotions : Enregistrer désactivé sans sélection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(collection vide)</w:t>
            </w:r>
          </w:p>
        </w:tc>
      </w:tr>
    </w:tbl>
    <w:p>
      <w:pPr>
        <w:pStyle w:val="Compact"/>
        <w:numPr>
          <w:ilvl w:val="0"/>
          <w:numId w:val="326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émotion cochée.</w:t>
      </w:r>
    </w:p>
    <w:p>
      <w:pPr>
        <w:pStyle w:val="Compact"/>
        <w:numPr>
          <w:ilvl w:val="0"/>
          <w:numId w:val="326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sel=[]</w:t>
      </w:r>
    </w:p>
    <w:p>
      <w:pPr>
        <w:pStyle w:val="Compact"/>
        <w:numPr>
          <w:ilvl w:val="0"/>
          <w:numId w:val="326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67"/>
        </w:numPr>
      </w:pPr>
      <w:r>
        <w:t xml:space="preserve">Ne cocher aucune émotion</w:t>
      </w:r>
    </w:p>
    <w:p>
      <w:pPr>
        <w:pStyle w:val="Compact"/>
        <w:numPr>
          <w:ilvl w:val="1"/>
          <w:numId w:val="3267"/>
        </w:numPr>
      </w:pPr>
      <w:r>
        <w:t xml:space="preserve">Observer le bouton « Enregistrer »</w:t>
      </w:r>
    </w:p>
    <w:p>
      <w:pPr>
        <w:pStyle w:val="Compact"/>
        <w:numPr>
          <w:ilvl w:val="0"/>
          <w:numId w:val="326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Bouton disabled (!sel.length) ; envoyer() retourne même si appelé.</w:t>
      </w:r>
    </w:p>
    <w:p>
      <w:pPr>
        <w:pStyle w:val="Compact"/>
        <w:numPr>
          <w:ilvl w:val="0"/>
          <w:numId w:val="326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RoueEmotions.tsx (disabled !sel.length)</w:t>
      </w:r>
    </w:p>
    <w:p>
      <w:pPr>
        <w:pStyle w:val="Compact"/>
        <w:numPr>
          <w:ilvl w:val="0"/>
          <w:numId w:val="326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81"/>
    <w:bookmarkStart w:id="1182" w:name="X602cf8d5f89fbcd79e14eaf665cd618376576df"/>
    <w:p>
      <w:pPr>
        <w:pStyle w:val="Heading3"/>
      </w:pPr>
      <w:r>
        <w:t xml:space="preserve">TC-UI-238 — Micro-journal : ajouter une note privée puis la partager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(privé/partagé), test du contrat</w:t>
            </w:r>
          </w:p>
        </w:tc>
      </w:tr>
    </w:tbl>
    <w:p>
      <w:pPr>
        <w:pStyle w:val="Compact"/>
        <w:numPr>
          <w:ilvl w:val="0"/>
          <w:numId w:val="326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ouvert ; feature</w:t>
      </w:r>
      <w:r>
        <w:t xml:space="preserve"> </w:t>
      </w:r>
      <w:r>
        <w:t xml:space="preserve">‘journal’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26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texte=</w:t>
      </w:r>
      <w:r>
        <w:t xml:space="preserve">‘Blocage sur le plan’</w:t>
      </w:r>
      <w:r>
        <w:t xml:space="preserve"> </w:t>
      </w:r>
      <w:r>
        <w:t xml:space="preserve">; partage=false puis bascule</w:t>
      </w:r>
    </w:p>
    <w:p>
      <w:pPr>
        <w:pStyle w:val="Compact"/>
        <w:numPr>
          <w:ilvl w:val="0"/>
          <w:numId w:val="326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69"/>
        </w:numPr>
      </w:pPr>
      <w:r>
        <w:t xml:space="preserve">Section « 📓 Micro-journal » → saisir une note</w:t>
      </w:r>
    </w:p>
    <w:p>
      <w:pPr>
        <w:pStyle w:val="Compact"/>
        <w:numPr>
          <w:ilvl w:val="1"/>
          <w:numId w:val="3269"/>
        </w:numPr>
      </w:pPr>
      <w:r>
        <w:t xml:space="preserve">Laisser « Partager » décoché → « Ajouter »</w:t>
      </w:r>
    </w:p>
    <w:p>
      <w:pPr>
        <w:pStyle w:val="Compact"/>
        <w:numPr>
          <w:ilvl w:val="1"/>
          <w:numId w:val="3269"/>
        </w:numPr>
      </w:pPr>
      <w:r>
        <w:t xml:space="preserve">Sur la note créée, cliquer « 🔒 privée » pour la passer en partagée</w:t>
      </w:r>
    </w:p>
    <w:p>
      <w:pPr>
        <w:pStyle w:val="Compact"/>
        <w:numPr>
          <w:ilvl w:val="0"/>
          <w:numId w:val="326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/relationnel/journal {dossierId, texte, partage:false} crée la note (tag 🔒 privée) ; PATCH /relationnel/journal/:id bascule partage→1 (tag 🔓 partagée) ; la liste se recharge.</w:t>
      </w:r>
    </w:p>
    <w:p>
      <w:pPr>
        <w:pStyle w:val="Compact"/>
        <w:numPr>
          <w:ilvl w:val="0"/>
          <w:numId w:val="326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MicroJournal.tsx + POST + PATCH /relationnel/journal</w:t>
      </w:r>
    </w:p>
    <w:p>
      <w:pPr>
        <w:pStyle w:val="Compact"/>
        <w:numPr>
          <w:ilvl w:val="0"/>
          <w:numId w:val="326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82"/>
    <w:bookmarkStart w:id="1183" w:name="X5afe5681b687095fc5774a4f4f13229ce8763e4"/>
    <w:p>
      <w:pPr>
        <w:pStyle w:val="Heading3"/>
      </w:pPr>
      <w:r>
        <w:t xml:space="preserve">TC-UI-239 — Micro-journal : supprimer une note avec confirmation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(confirm oui/non)</w:t>
            </w:r>
          </w:p>
        </w:tc>
      </w:tr>
    </w:tbl>
    <w:p>
      <w:pPr>
        <w:pStyle w:val="Compact"/>
        <w:numPr>
          <w:ilvl w:val="0"/>
          <w:numId w:val="327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 moins une note de journal existe.</w:t>
      </w:r>
    </w:p>
    <w:p>
      <w:pPr>
        <w:pStyle w:val="Compact"/>
        <w:numPr>
          <w:ilvl w:val="0"/>
          <w:numId w:val="327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 de la note</w:t>
      </w:r>
    </w:p>
    <w:p>
      <w:pPr>
        <w:pStyle w:val="Compact"/>
        <w:numPr>
          <w:ilvl w:val="0"/>
          <w:numId w:val="327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71"/>
        </w:numPr>
      </w:pPr>
      <w:r>
        <w:t xml:space="preserve">Cliquer le « × » de suppression d’une note</w:t>
      </w:r>
    </w:p>
    <w:p>
      <w:pPr>
        <w:pStyle w:val="Compact"/>
        <w:numPr>
          <w:ilvl w:val="1"/>
          <w:numId w:val="3271"/>
        </w:numPr>
      </w:pPr>
      <w:r>
        <w:t xml:space="preserve">Confirmer la boîte window.confirm</w:t>
      </w:r>
    </w:p>
    <w:p>
      <w:pPr>
        <w:pStyle w:val="Compact"/>
        <w:numPr>
          <w:ilvl w:val="0"/>
          <w:numId w:val="327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Après confirmation, DELETE /relationnel/journal/:id ; la note disparaît après rechargement. (Annuler la confirmation n’appelle pas l’API.)</w:t>
      </w:r>
    </w:p>
    <w:p>
      <w:pPr>
        <w:pStyle w:val="Compact"/>
        <w:numPr>
          <w:ilvl w:val="0"/>
          <w:numId w:val="327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MicroJournal.tsx supprimer() + DELETE /relationnel/journal/:id</w:t>
      </w:r>
    </w:p>
    <w:p>
      <w:pPr>
        <w:pStyle w:val="Compact"/>
        <w:numPr>
          <w:ilvl w:val="0"/>
          <w:numId w:val="327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83"/>
    <w:bookmarkStart w:id="1184" w:name="X8958893f4e00a37841089b03371b06ae91b0977"/>
    <w:p>
      <w:pPr>
        <w:pStyle w:val="Heading3"/>
      </w:pPr>
      <w:r>
        <w:t xml:space="preserve">TC-UI-240 — Micro-journal : note vide non ajoutée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(chaîne vide)</w:t>
            </w:r>
          </w:p>
        </w:tc>
      </w:tr>
    </w:tbl>
    <w:p>
      <w:pPr>
        <w:pStyle w:val="Compact"/>
        <w:numPr>
          <w:ilvl w:val="0"/>
          <w:numId w:val="327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Champ texte vide.</w:t>
      </w:r>
    </w:p>
    <w:p>
      <w:pPr>
        <w:pStyle w:val="Compact"/>
        <w:numPr>
          <w:ilvl w:val="0"/>
          <w:numId w:val="327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texte=’ ’</w:t>
      </w:r>
    </w:p>
    <w:p>
      <w:pPr>
        <w:pStyle w:val="Compact"/>
        <w:numPr>
          <w:ilvl w:val="0"/>
          <w:numId w:val="327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73"/>
        </w:numPr>
      </w:pPr>
      <w:r>
        <w:t xml:space="preserve">Laisser la zone vide</w:t>
      </w:r>
    </w:p>
    <w:p>
      <w:pPr>
        <w:pStyle w:val="Compact"/>
        <w:numPr>
          <w:ilvl w:val="1"/>
          <w:numId w:val="3273"/>
        </w:numPr>
      </w:pPr>
      <w:r>
        <w:t xml:space="preserve">Observer « </w:t>
      </w:r>
      <w:r>
        <w:rPr>
          <w:rFonts w:hint="eastAsia"/>
        </w:rPr>
        <w:t xml:space="preserve">＋</w:t>
      </w:r>
      <w:r>
        <w:t xml:space="preserve"> Ajouter »</w:t>
      </w:r>
    </w:p>
    <w:p>
      <w:pPr>
        <w:pStyle w:val="Compact"/>
        <w:numPr>
          <w:ilvl w:val="0"/>
          <w:numId w:val="327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Bouton disabled (!texte.trim()) ; ajouter() retourne sans appel réseau.</w:t>
      </w:r>
    </w:p>
    <w:p>
      <w:pPr>
        <w:pStyle w:val="Compact"/>
        <w:numPr>
          <w:ilvl w:val="0"/>
          <w:numId w:val="327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MicroJournal.tsx (garde texte.trim())</w:t>
      </w:r>
    </w:p>
    <w:p>
      <w:pPr>
        <w:pStyle w:val="Compact"/>
        <w:numPr>
          <w:ilvl w:val="0"/>
          <w:numId w:val="327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84"/>
    <w:bookmarkStart w:id="1185" w:name="Xc067702bd51706d3cbaefa7dcd9160cd93492d6"/>
    <w:p>
      <w:pPr>
        <w:pStyle w:val="Heading3"/>
      </w:pPr>
      <w:r>
        <w:t xml:space="preserve">TC-UI-241 — Boussole du parcours : aiguille, pourcentage et jalons cohérents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(phaseMax -1..5, pct), test du contrat</w:t>
            </w:r>
          </w:p>
        </w:tc>
      </w:tr>
    </w:tbl>
    <w:p>
      <w:pPr>
        <w:pStyle w:val="Compact"/>
        <w:numPr>
          <w:ilvl w:val="0"/>
          <w:numId w:val="327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d’Amine avec entretiens (phase_max≥0), CR et synthèse.</w:t>
      </w:r>
    </w:p>
    <w:p>
      <w:pPr>
        <w:pStyle w:val="Compact"/>
        <w:numPr>
          <w:ilvl w:val="0"/>
          <w:numId w:val="327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phaseMax, questionnaire, entretiens, crPublies, synthesePubliee, cloture issus de /dossiers/mine/:id</w:t>
      </w:r>
    </w:p>
    <w:p>
      <w:pPr>
        <w:pStyle w:val="Compact"/>
        <w:numPr>
          <w:ilvl w:val="0"/>
          <w:numId w:val="327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75"/>
        </w:numPr>
      </w:pPr>
      <w:r>
        <w:t xml:space="preserve">Ouvrir /parcours/</w:t>
      </w:r>
    </w:p>
    <w:p>
      <w:pPr>
        <w:pStyle w:val="Compact"/>
        <w:numPr>
          <w:ilvl w:val="1"/>
          <w:numId w:val="3275"/>
        </w:numPr>
      </w:pPr>
      <w:r>
        <w:t xml:space="preserve">Observer la boussole en haut</w:t>
      </w:r>
    </w:p>
    <w:p>
      <w:pPr>
        <w:pStyle w:val="Compact"/>
        <w:numPr>
          <w:ilvl w:val="0"/>
          <w:numId w:val="327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feature</w:t>
      </w:r>
      <w:r>
        <w:t xml:space="preserve"> </w:t>
      </w:r>
      <w:r>
        <w:t xml:space="preserve">‘boussole’</w:t>
      </w:r>
      <w:r>
        <w:t xml:space="preserve"> </w:t>
      </w:r>
      <w:r>
        <w:t xml:space="preserve">active : SVG rendu avec aria-label décrivant la phase courante et le % vers l’autonomie ; aiguille pointe la phase ; jalons (Questionnaire/Entretiens/CR/Synthèse/Clôture) cochés selon les données.</w:t>
      </w:r>
    </w:p>
    <w:p>
      <w:pPr>
        <w:pStyle w:val="Compact"/>
        <w:numPr>
          <w:ilvl w:val="0"/>
          <w:numId w:val="327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BoussoleParcours.tsx (useFeature(</w:t>
      </w:r>
      <w:r>
        <w:t xml:space="preserve">‘boussole’</w:t>
      </w:r>
      <w:r>
        <w:t xml:space="preserve">))</w:t>
      </w:r>
    </w:p>
    <w:p>
      <w:pPr>
        <w:pStyle w:val="Compact"/>
        <w:numPr>
          <w:ilvl w:val="0"/>
          <w:numId w:val="327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85"/>
    <w:bookmarkStart w:id="1186" w:name="X211e3e5a20bdc074f64d53feca2801b7915f716"/>
    <w:p>
      <w:pPr>
        <w:pStyle w:val="Heading3"/>
      </w:pPr>
      <w:r>
        <w:t xml:space="preserve">TC-UI-242 — Boussole : parcours sans entretien (phaseMax=-1) affiche 0% et état d’attente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valeurs limites (borne basse -1)</w:t>
            </w:r>
          </w:p>
        </w:tc>
      </w:tr>
    </w:tbl>
    <w:p>
      <w:pPr>
        <w:pStyle w:val="Compact"/>
        <w:numPr>
          <w:ilvl w:val="0"/>
          <w:numId w:val="327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neuf, aucun entretien.</w:t>
      </w:r>
    </w:p>
    <w:p>
      <w:pPr>
        <w:pStyle w:val="Compact"/>
        <w:numPr>
          <w:ilvl w:val="0"/>
          <w:numId w:val="327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phaseMax=-1</w:t>
      </w:r>
    </w:p>
    <w:p>
      <w:pPr>
        <w:pStyle w:val="Compact"/>
        <w:numPr>
          <w:ilvl w:val="0"/>
          <w:numId w:val="327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77"/>
        </w:numPr>
      </w:pPr>
      <w:r>
        <w:t xml:space="preserve">Ouvrir un parcours sans entretien</w:t>
      </w:r>
    </w:p>
    <w:p>
      <w:pPr>
        <w:pStyle w:val="Compact"/>
        <w:numPr>
          <w:ilvl w:val="0"/>
          <w:numId w:val="327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pct=0% ; texte « Parcours ouvert — en attente du premier entretien » ; pas d’aiguille (cur&lt;0).</w:t>
      </w:r>
    </w:p>
    <w:p>
      <w:pPr>
        <w:pStyle w:val="Compact"/>
        <w:numPr>
          <w:ilvl w:val="0"/>
          <w:numId w:val="327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BoussoleParcours.tsx (cur&lt;0)</w:t>
      </w:r>
    </w:p>
    <w:p>
      <w:pPr>
        <w:pStyle w:val="Compact"/>
        <w:numPr>
          <w:ilvl w:val="0"/>
          <w:numId w:val="327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86"/>
    <w:bookmarkStart w:id="1187" w:name="Xa5ce7ca3c3a03552e9a167b5e4e5abec001a33e"/>
    <w:p>
      <w:pPr>
        <w:pStyle w:val="Heading3"/>
      </w:pPr>
      <w:r>
        <w:t xml:space="preserve">TC-UI-243 — Émergence : fil rouge et moments-clés partagés s’affichent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contrat, table de décision (fil/moments présents ou non)</w:t>
            </w:r>
          </w:p>
        </w:tc>
      </w:tr>
    </w:tbl>
    <w:p>
      <w:pPr>
        <w:pStyle w:val="Compact"/>
        <w:numPr>
          <w:ilvl w:val="0"/>
          <w:numId w:val="327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d’Amine : l’accompagnateur a partagé un fil rouge + moments-clés.</w:t>
      </w:r>
    </w:p>
    <w:p>
      <w:pPr>
        <w:pStyle w:val="Compact"/>
        <w:numPr>
          <w:ilvl w:val="0"/>
          <w:numId w:val="327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7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79"/>
        </w:numPr>
      </w:pPr>
      <w:r>
        <w:t xml:space="preserve">Ouvrir /parcours/</w:t>
      </w:r>
    </w:p>
    <w:p>
      <w:pPr>
        <w:pStyle w:val="Compact"/>
        <w:numPr>
          <w:ilvl w:val="1"/>
          <w:numId w:val="3279"/>
        </w:numPr>
      </w:pPr>
      <w:r>
        <w:t xml:space="preserve">Observer la section « 🧵 Le fil rouge… »</w:t>
      </w:r>
    </w:p>
    <w:p>
      <w:pPr>
        <w:pStyle w:val="Compact"/>
        <w:numPr>
          <w:ilvl w:val="0"/>
          <w:numId w:val="327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/emergence/mine/dossier/:id renvoie filRouge + moments ; le fil, ses axes, l’explication et les moments (verbatim + pourquoi) sont affichés. Si rien n’est partagé, la section entière est masquée.</w:t>
      </w:r>
    </w:p>
    <w:p>
      <w:pPr>
        <w:pStyle w:val="Compact"/>
        <w:numPr>
          <w:ilvl w:val="0"/>
          <w:numId w:val="327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EmergencePartage.tsx + GET /emergence/mine/dossier/:id</w:t>
      </w:r>
    </w:p>
    <w:p>
      <w:pPr>
        <w:pStyle w:val="Compact"/>
        <w:numPr>
          <w:ilvl w:val="0"/>
          <w:numId w:val="327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87"/>
    <w:bookmarkStart w:id="1188" w:name="Xfb7297d142d273778c7bb6815d75923530b67db"/>
    <w:p>
      <w:pPr>
        <w:pStyle w:val="Heading3"/>
      </w:pPr>
      <w:r>
        <w:t xml:space="preserve">TC-UI-244 — Nuage de thèmes : générer puis relire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(champs themes + persistance)</w:t>
            </w:r>
          </w:p>
        </w:tc>
      </w:tr>
    </w:tbl>
    <w:p>
      <w:pPr>
        <w:pStyle w:val="Compact"/>
        <w:numPr>
          <w:ilvl w:val="0"/>
          <w:numId w:val="328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ouvert ; feature</w:t>
      </w:r>
      <w:r>
        <w:t xml:space="preserve"> </w:t>
      </w:r>
      <w:r>
        <w:t xml:space="preserve">‘nuage_themes’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28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8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81"/>
        </w:numPr>
      </w:pPr>
      <w:r>
        <w:t xml:space="preserve">Section « 🗂️ Nuage de thèmes » → « ✨ Générer le nuage »</w:t>
      </w:r>
    </w:p>
    <w:p>
      <w:pPr>
        <w:pStyle w:val="Compact"/>
        <w:numPr>
          <w:ilvl w:val="1"/>
          <w:numId w:val="3281"/>
        </w:numPr>
      </w:pPr>
      <w:r>
        <w:t xml:space="preserve">Recharger la page</w:t>
      </w:r>
    </w:p>
    <w:p>
      <w:pPr>
        <w:pStyle w:val="Compact"/>
        <w:numPr>
          <w:ilvl w:val="0"/>
          <w:numId w:val="328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/viz/nuage/dossier/:id renvoie {themes:[{mot,poids}]} ; les mots sont dimensionnés par poids ; GET /viz/nuage relit le nuage persistant au rechargement.</w:t>
      </w:r>
    </w:p>
    <w:p>
      <w:pPr>
        <w:pStyle w:val="Compact"/>
        <w:numPr>
          <w:ilvl w:val="0"/>
          <w:numId w:val="328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NuageThemes.tsx + GET/POST /viz/nuage/dossier/:id</w:t>
      </w:r>
    </w:p>
    <w:p>
      <w:pPr>
        <w:pStyle w:val="Compact"/>
        <w:numPr>
          <w:ilvl w:val="0"/>
          <w:numId w:val="328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88"/>
    <w:bookmarkStart w:id="1189" w:name="Xa097cd5782a894846b57829fa9a26da6ff979a6"/>
    <w:p>
      <w:pPr>
        <w:pStyle w:val="Heading3"/>
      </w:pPr>
      <w:r>
        <w:t xml:space="preserve">TC-UI-245 — Carte du parcours : ouverture, fil rouge et impression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(gating), test du contrat</w:t>
            </w:r>
          </w:p>
        </w:tc>
      </w:tr>
    </w:tbl>
    <w:p>
      <w:pPr>
        <w:pStyle w:val="Compact"/>
        <w:numPr>
          <w:ilvl w:val="0"/>
          <w:numId w:val="328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ouvert ; feature</w:t>
      </w:r>
      <w:r>
        <w:t xml:space="preserve"> </w:t>
      </w:r>
      <w:r>
        <w:t xml:space="preserve">‘carte_parcours’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28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8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83"/>
        </w:numPr>
      </w:pPr>
      <w:r>
        <w:t xml:space="preserve">Pied de page parcours → « 🖨️ Carte du parcours »</w:t>
      </w:r>
    </w:p>
    <w:p>
      <w:pPr>
        <w:pStyle w:val="Compact"/>
        <w:numPr>
          <w:ilvl w:val="1"/>
          <w:numId w:val="3283"/>
        </w:numPr>
      </w:pPr>
      <w:r>
        <w:t xml:space="preserve">Observer la carte</w:t>
      </w:r>
    </w:p>
    <w:p>
      <w:pPr>
        <w:pStyle w:val="Compact"/>
        <w:numPr>
          <w:ilvl w:val="1"/>
          <w:numId w:val="3283"/>
        </w:numPr>
      </w:pPr>
      <w:r>
        <w:t xml:space="preserve">Cliquer « Imprimer / enregistrer en PDF »</w:t>
      </w:r>
    </w:p>
    <w:p>
      <w:pPr>
        <w:pStyle w:val="Compact"/>
        <w:numPr>
          <w:ilvl w:val="0"/>
          <w:numId w:val="328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Bouton visible car carteActive ; modal carte affiche titre, accompagnateur, nb entretiens, 6 phases (cochées ≤ phaseMax) ; GET /emergence/mine/dossier/:id alimente le fil rouge ; window.print() déclenché ; Échap ferme.</w:t>
      </w:r>
    </w:p>
    <w:p>
      <w:pPr>
        <w:pStyle w:val="Compact"/>
        <w:numPr>
          <w:ilvl w:val="0"/>
          <w:numId w:val="328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CarteParcours.tsx + ParcoursDetail.tsx (carteActive)</w:t>
      </w:r>
    </w:p>
    <w:p>
      <w:pPr>
        <w:pStyle w:val="Compact"/>
        <w:numPr>
          <w:ilvl w:val="0"/>
          <w:numId w:val="328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89"/>
    <w:bookmarkStart w:id="1190" w:name="X2b889d2345b5a6f78f3bcb4c674d367ab547cbd"/>
    <w:p>
      <w:pPr>
        <w:pStyle w:val="Heading3"/>
      </w:pPr>
      <w:r>
        <w:t xml:space="preserve">TC-UI-246 — Carte du parcours masquée si feature carte_parcours absente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UI), table de décision</w:t>
            </w:r>
          </w:p>
        </w:tc>
      </w:tr>
    </w:tbl>
    <w:p>
      <w:pPr>
        <w:pStyle w:val="Compact"/>
        <w:numPr>
          <w:ilvl w:val="0"/>
          <w:numId w:val="328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Plan sans</w:t>
      </w:r>
      <w:r>
        <w:t xml:space="preserve"> </w:t>
      </w:r>
      <w:r>
        <w:t xml:space="preserve">‘carte_parcours’</w:t>
      </w:r>
      <w:r>
        <w:t xml:space="preserve">.</w:t>
      </w:r>
    </w:p>
    <w:p>
      <w:pPr>
        <w:pStyle w:val="Compact"/>
        <w:numPr>
          <w:ilvl w:val="0"/>
          <w:numId w:val="328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features sans</w:t>
      </w:r>
      <w:r>
        <w:t xml:space="preserve"> </w:t>
      </w:r>
      <w:r>
        <w:t xml:space="preserve">‘carte_parcours’</w:t>
      </w:r>
    </w:p>
    <w:p>
      <w:pPr>
        <w:pStyle w:val="Compact"/>
        <w:numPr>
          <w:ilvl w:val="0"/>
          <w:numId w:val="328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85"/>
        </w:numPr>
      </w:pPr>
      <w:r>
        <w:t xml:space="preserve">Ouvrir /parcours/</w:t>
      </w:r>
      <w:r>
        <w:t xml:space="preserve"> </w:t>
      </w:r>
      <w:r>
        <w:t xml:space="preserve">; observer le pied de page</w:t>
      </w:r>
    </w:p>
    <w:p>
      <w:pPr>
        <w:pStyle w:val="Compact"/>
        <w:numPr>
          <w:ilvl w:val="0"/>
          <w:numId w:val="328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« 🖨️ Carte du parcours » n’est pas rendu (carteActive=false).</w:t>
      </w:r>
    </w:p>
    <w:p>
      <w:pPr>
        <w:pStyle w:val="Compact"/>
        <w:numPr>
          <w:ilvl w:val="0"/>
          <w:numId w:val="328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(carteActive &amp;&amp; …)</w:t>
      </w:r>
    </w:p>
    <w:p>
      <w:pPr>
        <w:pStyle w:val="Compact"/>
        <w:numPr>
          <w:ilvl w:val="0"/>
          <w:numId w:val="328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90"/>
    <w:bookmarkStart w:id="1191" w:name="X51dc97efd80c1e999dd5de39b8eac8e8fed52c0"/>
    <w:p>
      <w:pPr>
        <w:pStyle w:val="Heading3"/>
      </w:pPr>
      <w:r>
        <w:t xml:space="preserve">TC-UI-247 — Transparence RGPD : consulter le tableau des données et sous-traitants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de réponse → rendu)</w:t>
            </w:r>
          </w:p>
        </w:tc>
      </w:tr>
    </w:tbl>
    <w:p>
      <w:pPr>
        <w:pStyle w:val="Compact"/>
        <w:numPr>
          <w:ilvl w:val="0"/>
          <w:numId w:val="328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ouvert ; feature</w:t>
      </w:r>
      <w:r>
        <w:t xml:space="preserve"> </w:t>
      </w:r>
      <w:r>
        <w:t xml:space="preserve">‘transparence’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28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8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87"/>
        </w:numPr>
      </w:pPr>
      <w:r>
        <w:t xml:space="preserve">Pied de page → « 🔒 Mes données &amp; transparence »</w:t>
      </w:r>
    </w:p>
    <w:p>
      <w:pPr>
        <w:pStyle w:val="Compact"/>
        <w:numPr>
          <w:ilvl w:val="0"/>
          <w:numId w:val="328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/transparence/dossier/:id renvoie {donnees, ia, ce_que_voit_lia, soustraitants, demande_effacement_en_cours} ; le modal liste les compteurs de données, ce que l’IA a vu/produit, les sous-traitants et les droits.</w:t>
      </w:r>
    </w:p>
    <w:p>
      <w:pPr>
        <w:pStyle w:val="Compact"/>
        <w:numPr>
          <w:ilvl w:val="0"/>
          <w:numId w:val="328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TransparenceModal.tsx + GET /transparence/dossier/:id</w:t>
      </w:r>
    </w:p>
    <w:p>
      <w:pPr>
        <w:pStyle w:val="Compact"/>
        <w:numPr>
          <w:ilvl w:val="0"/>
          <w:numId w:val="328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91"/>
    <w:bookmarkStart w:id="1192" w:name="X17719680a6c448088c1f738c7f072abf1e240c7"/>
    <w:p>
      <w:pPr>
        <w:pStyle w:val="Heading3"/>
      </w:pPr>
      <w:r>
        <w:t xml:space="preserve">TC-UI-248 — Transparence : demander l’effacement de ses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contrat, table de décision (demande en cours/non)</w:t>
            </w:r>
          </w:p>
        </w:tc>
      </w:tr>
    </w:tbl>
    <w:p>
      <w:pPr>
        <w:pStyle w:val="Compact"/>
        <w:numPr>
          <w:ilvl w:val="0"/>
          <w:numId w:val="328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Modal transparence ouvert ; aucune demande en cours.</w:t>
      </w:r>
    </w:p>
    <w:p>
      <w:pPr>
        <w:pStyle w:val="Compact"/>
        <w:numPr>
          <w:ilvl w:val="0"/>
          <w:numId w:val="328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motif=</w:t>
      </w:r>
      <w:r>
        <w:t xml:space="preserve">‘Fin de mission’</w:t>
      </w:r>
    </w:p>
    <w:p>
      <w:pPr>
        <w:pStyle w:val="Compact"/>
        <w:numPr>
          <w:ilvl w:val="0"/>
          <w:numId w:val="328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89"/>
        </w:numPr>
      </w:pPr>
      <w:r>
        <w:t xml:space="preserve">Cliquer « 🗑 Demander l’effacement de mes données »</w:t>
      </w:r>
    </w:p>
    <w:p>
      <w:pPr>
        <w:pStyle w:val="Compact"/>
        <w:numPr>
          <w:ilvl w:val="1"/>
          <w:numId w:val="3289"/>
        </w:numPr>
      </w:pPr>
      <w:r>
        <w:t xml:space="preserve">Saisir un motif (facultatif)</w:t>
      </w:r>
    </w:p>
    <w:p>
      <w:pPr>
        <w:pStyle w:val="Compact"/>
        <w:numPr>
          <w:ilvl w:val="1"/>
          <w:numId w:val="3289"/>
        </w:numPr>
      </w:pPr>
      <w:r>
        <w:t xml:space="preserve">« Envoyer la demande »</w:t>
      </w:r>
    </w:p>
    <w:p>
      <w:pPr>
        <w:pStyle w:val="Compact"/>
        <w:numPr>
          <w:ilvl w:val="0"/>
          <w:numId w:val="328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/transparence/effacement {dossierId, motif} ; message « Ta demande a été envoyée… rien n’est supprimé sans validation. » ; l’état passe à demande_effacement_en_cours et le formulaire disparaît.</w:t>
      </w:r>
    </w:p>
    <w:p>
      <w:pPr>
        <w:pStyle w:val="Compact"/>
        <w:numPr>
          <w:ilvl w:val="0"/>
          <w:numId w:val="328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TransparenceModal.tsx demander() + POST /transparence/effacement</w:t>
      </w:r>
    </w:p>
    <w:p>
      <w:pPr>
        <w:pStyle w:val="Compact"/>
        <w:numPr>
          <w:ilvl w:val="0"/>
          <w:numId w:val="328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92"/>
    <w:bookmarkStart w:id="1193" w:name="Xde4a1a6f50980f04c6645b0abd0bbcc5cc56407"/>
    <w:p>
      <w:pPr>
        <w:pStyle w:val="Heading3"/>
      </w:pPr>
      <w:r>
        <w:t xml:space="preserve">TC-UI-249 — Transparence : demande d’effacement déjà en cours masque le formulaire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table de décision</w:t>
            </w:r>
          </w:p>
        </w:tc>
      </w:tr>
    </w:tbl>
    <w:p>
      <w:pPr>
        <w:pStyle w:val="Compact"/>
        <w:numPr>
          <w:ilvl w:val="0"/>
          <w:numId w:val="329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demande_effacement_en_cours=true.</w:t>
      </w:r>
    </w:p>
    <w:p>
      <w:pPr>
        <w:pStyle w:val="Compact"/>
        <w:numPr>
          <w:ilvl w:val="0"/>
          <w:numId w:val="329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9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91"/>
        </w:numPr>
      </w:pPr>
      <w:r>
        <w:t xml:space="preserve">Ouvrir le modal transparence avec une demande déjà en cours</w:t>
      </w:r>
    </w:p>
    <w:p>
      <w:pPr>
        <w:pStyle w:val="Compact"/>
        <w:numPr>
          <w:ilvl w:val="0"/>
          <w:numId w:val="329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Affiche « Une demande d’effacement est déjà en cours pour ce parcours. » ; pas de bouton/formulaire de nouvelle demande.</w:t>
      </w:r>
    </w:p>
    <w:p>
      <w:pPr>
        <w:pStyle w:val="Compact"/>
        <w:numPr>
          <w:ilvl w:val="0"/>
          <w:numId w:val="329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TransparenceModal.tsx (branche demande_effacement_en_cours)</w:t>
      </w:r>
    </w:p>
    <w:p>
      <w:pPr>
        <w:pStyle w:val="Compact"/>
        <w:numPr>
          <w:ilvl w:val="0"/>
          <w:numId w:val="329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93"/>
    <w:bookmarkStart w:id="1194" w:name="X871745f8507a2790c58ec612dd5f8d4dc3038bc"/>
    <w:p>
      <w:pPr>
        <w:pStyle w:val="Heading3"/>
      </w:pPr>
      <w:r>
        <w:t xml:space="preserve">TC-UI-250 — Bouton Transparence masqué si feature transparence absente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UI)</w:t>
            </w:r>
          </w:p>
        </w:tc>
      </w:tr>
    </w:tbl>
    <w:p>
      <w:pPr>
        <w:pStyle w:val="Compact"/>
        <w:numPr>
          <w:ilvl w:val="0"/>
          <w:numId w:val="329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Plan sans</w:t>
      </w:r>
      <w:r>
        <w:t xml:space="preserve"> </w:t>
      </w:r>
      <w:r>
        <w:t xml:space="preserve">‘transparence’</w:t>
      </w:r>
      <w:r>
        <w:t xml:space="preserve">.</w:t>
      </w:r>
    </w:p>
    <w:p>
      <w:pPr>
        <w:pStyle w:val="Compact"/>
        <w:numPr>
          <w:ilvl w:val="0"/>
          <w:numId w:val="329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features sans</w:t>
      </w:r>
      <w:r>
        <w:t xml:space="preserve"> </w:t>
      </w:r>
      <w:r>
        <w:t xml:space="preserve">‘transparence’</w:t>
      </w:r>
    </w:p>
    <w:p>
      <w:pPr>
        <w:pStyle w:val="Compact"/>
        <w:numPr>
          <w:ilvl w:val="0"/>
          <w:numId w:val="329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93"/>
        </w:numPr>
      </w:pPr>
      <w:r>
        <w:t xml:space="preserve">Ouvrir /parcours/</w:t>
      </w:r>
      <w:r>
        <w:t xml:space="preserve"> </w:t>
      </w:r>
      <w:r>
        <w:t xml:space="preserve">; pied de page</w:t>
      </w:r>
    </w:p>
    <w:p>
      <w:pPr>
        <w:pStyle w:val="Compact"/>
        <w:numPr>
          <w:ilvl w:val="0"/>
          <w:numId w:val="329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« 🔒 Mes données &amp; transparence » n’est pas rendu (transparenceActive=false).</w:t>
      </w:r>
    </w:p>
    <w:p>
      <w:pPr>
        <w:pStyle w:val="Compact"/>
        <w:numPr>
          <w:ilvl w:val="0"/>
          <w:numId w:val="329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(transparenceActive &amp;&amp; …)</w:t>
      </w:r>
    </w:p>
    <w:p>
      <w:pPr>
        <w:pStyle w:val="Compact"/>
        <w:numPr>
          <w:ilvl w:val="0"/>
          <w:numId w:val="329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94"/>
    <w:bookmarkStart w:id="1195" w:name="X1f208f35e8da8ca08af7295f29bfbcb58f463e2"/>
    <w:p>
      <w:pPr>
        <w:pStyle w:val="Heading3"/>
      </w:pPr>
      <w:r>
        <w:t xml:space="preserve">TC-UI-251 — Attestation de fin : disponible et imprimable sur parcours clôturé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décision (clôturé × feature), test du contrat</w:t>
            </w:r>
          </w:p>
        </w:tc>
      </w:tr>
    </w:tbl>
    <w:p>
      <w:pPr>
        <w:pStyle w:val="Compact"/>
        <w:numPr>
          <w:ilvl w:val="0"/>
          <w:numId w:val="329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clôturé (statut=</w:t>
      </w:r>
      <w:r>
        <w:t xml:space="preserve">‘cloture’</w:t>
      </w:r>
      <w:r>
        <w:t xml:space="preserve">) ; feature</w:t>
      </w:r>
      <w:r>
        <w:t xml:space="preserve"> </w:t>
      </w:r>
      <w:r>
        <w:t xml:space="preserve">‘attestation’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29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9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95"/>
        </w:numPr>
      </w:pPr>
      <w:r>
        <w:t xml:space="preserve">Ouvrir un parcours clôturé</w:t>
      </w:r>
    </w:p>
    <w:p>
      <w:pPr>
        <w:pStyle w:val="Compact"/>
        <w:numPr>
          <w:ilvl w:val="1"/>
          <w:numId w:val="3295"/>
        </w:numPr>
      </w:pPr>
      <w:r>
        <w:t xml:space="preserve">Pied de page → « 📜 Mon attestation »</w:t>
      </w:r>
    </w:p>
    <w:p>
      <w:pPr>
        <w:pStyle w:val="Compact"/>
        <w:numPr>
          <w:ilvl w:val="1"/>
          <w:numId w:val="3295"/>
        </w:numPr>
      </w:pPr>
      <w:r>
        <w:t xml:space="preserve">« Imprimer / enregistrer en PDF »</w:t>
      </w:r>
    </w:p>
    <w:p>
      <w:pPr>
        <w:pStyle w:val="Compact"/>
        <w:numPr>
          <w:ilvl w:val="0"/>
          <w:numId w:val="329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Bouton visible (attestationActive &amp;&amp; statut===</w:t>
      </w:r>
      <w:r>
        <w:t xml:space="preserve">‘cloture’</w:t>
      </w:r>
      <w:r>
        <w:t xml:space="preserve">) ; GET /ethique/attestation/dossier/:id renvoie accompagné, accompagnateur, période, nb entretiens, nb CR ; l’attestation est rendue ; window.print() disponible.</w:t>
      </w:r>
    </w:p>
    <w:p>
      <w:pPr>
        <w:pStyle w:val="Compact"/>
        <w:numPr>
          <w:ilvl w:val="0"/>
          <w:numId w:val="329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AttestationModal.tsx + ParcoursDetail.tsx + GET /ethique/attestation/dossier/:id</w:t>
      </w:r>
    </w:p>
    <w:p>
      <w:pPr>
        <w:pStyle w:val="Compact"/>
        <w:numPr>
          <w:ilvl w:val="0"/>
          <w:numId w:val="329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95"/>
    <w:bookmarkStart w:id="1196" w:name="Xcf6435630729d61866acc191c679cfde107c4c6"/>
    <w:p>
      <w:pPr>
        <w:pStyle w:val="Heading3"/>
      </w:pPr>
      <w:r>
        <w:t xml:space="preserve">TC-UI-252 — Attestation masquée si parcours non clôturé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décision (statut)</w:t>
            </w:r>
          </w:p>
        </w:tc>
      </w:tr>
    </w:tbl>
    <w:p>
      <w:pPr>
        <w:pStyle w:val="Compact"/>
        <w:numPr>
          <w:ilvl w:val="0"/>
          <w:numId w:val="329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en cours (statut≠</w:t>
      </w:r>
      <w:r>
        <w:t xml:space="preserve">‘cloture’</w:t>
      </w:r>
      <w:r>
        <w:t xml:space="preserve">), feature attestation active.</w:t>
      </w:r>
    </w:p>
    <w:p>
      <w:pPr>
        <w:pStyle w:val="Compact"/>
        <w:numPr>
          <w:ilvl w:val="0"/>
          <w:numId w:val="329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statut=</w:t>
      </w:r>
      <w:r>
        <w:t xml:space="preserve">‘en_cours’</w:t>
      </w:r>
    </w:p>
    <w:p>
      <w:pPr>
        <w:pStyle w:val="Compact"/>
        <w:numPr>
          <w:ilvl w:val="0"/>
          <w:numId w:val="329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97"/>
        </w:numPr>
      </w:pPr>
      <w:r>
        <w:t xml:space="preserve">Ouvrir un parcours en cours ; observer le pied de page</w:t>
      </w:r>
    </w:p>
    <w:p>
      <w:pPr>
        <w:pStyle w:val="Compact"/>
        <w:numPr>
          <w:ilvl w:val="0"/>
          <w:numId w:val="329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« 📜 Mon attestation » n’apparaît pas (condition statut===</w:t>
      </w:r>
      <w:r>
        <w:t xml:space="preserve">‘cloture’</w:t>
      </w:r>
      <w:r>
        <w:t xml:space="preserve"> </w:t>
      </w:r>
      <w:r>
        <w:t xml:space="preserve">non remplie).</w:t>
      </w:r>
    </w:p>
    <w:p>
      <w:pPr>
        <w:pStyle w:val="Compact"/>
        <w:numPr>
          <w:ilvl w:val="0"/>
          <w:numId w:val="329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(d.statut===</w:t>
      </w:r>
      <w:r>
        <w:t xml:space="preserve">‘cloture’</w:t>
      </w:r>
      <w:r>
        <w:t xml:space="preserve">)</w:t>
      </w:r>
    </w:p>
    <w:p>
      <w:pPr>
        <w:pStyle w:val="Compact"/>
        <w:numPr>
          <w:ilvl w:val="0"/>
          <w:numId w:val="329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96"/>
    <w:bookmarkStart w:id="1197" w:name="Xb55faf38e838e2e21af8f0ffca6fa1b0f81610c"/>
    <w:p>
      <w:pPr>
        <w:pStyle w:val="Heading3"/>
      </w:pPr>
      <w:r>
        <w:t xml:space="preserve">TC-UI-253 — Attestation : erreur si le parcours n’est pas éligible (403/404)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(gestion d’erreur)</w:t>
            </w:r>
          </w:p>
        </w:tc>
      </w:tr>
    </w:tbl>
    <w:p>
      <w:pPr>
        <w:pStyle w:val="Compact"/>
        <w:numPr>
          <w:ilvl w:val="0"/>
          <w:numId w:val="329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Forçage d’ouverture du modal sur un dossier non éligible.</w:t>
      </w:r>
    </w:p>
    <w:p>
      <w:pPr>
        <w:pStyle w:val="Compact"/>
        <w:numPr>
          <w:ilvl w:val="0"/>
          <w:numId w:val="329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29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299"/>
        </w:numPr>
      </w:pPr>
      <w:r>
        <w:t xml:space="preserve">Ouvrir AttestationModal pour un dossier sans attestation valide</w:t>
      </w:r>
    </w:p>
    <w:p>
      <w:pPr>
        <w:pStyle w:val="Compact"/>
        <w:numPr>
          <w:ilvl w:val="0"/>
          <w:numId w:val="329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/ethique/attestation/dossier/:id rejette ; le message d’erreur (e.message ou « Indisponible. ») s’affiche en .form-error ; aucune attestation rendue.</w:t>
      </w:r>
    </w:p>
    <w:p>
      <w:pPr>
        <w:pStyle w:val="Compact"/>
        <w:numPr>
          <w:ilvl w:val="0"/>
          <w:numId w:val="329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AttestationModal.tsx (catch err) + GET /ethique/attestation/dossier/:id</w:t>
      </w:r>
    </w:p>
    <w:p>
      <w:pPr>
        <w:pStyle w:val="Compact"/>
        <w:numPr>
          <w:ilvl w:val="0"/>
          <w:numId w:val="329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97"/>
    <w:bookmarkStart w:id="1198" w:name="X7cab059df91ebdca09eb98d81efedc0fd618bda"/>
    <w:p>
      <w:pPr>
        <w:pStyle w:val="Heading3"/>
      </w:pPr>
      <w:r>
        <w:t xml:space="preserve">TC-UI-254 — Visio : rejoindre la salle d’un rendez-vous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(champ url → ouverture)</w:t>
            </w:r>
          </w:p>
        </w:tc>
      </w:tr>
    </w:tbl>
    <w:p>
      <w:pPr>
        <w:pStyle w:val="Compact"/>
        <w:numPr>
          <w:ilvl w:val="0"/>
          <w:numId w:val="330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RDV existe ; feature</w:t>
      </w:r>
      <w:r>
        <w:t xml:space="preserve"> </w:t>
      </w:r>
      <w:r>
        <w:t xml:space="preserve">‘visio’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30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rdvId</w:t>
      </w:r>
    </w:p>
    <w:p>
      <w:pPr>
        <w:pStyle w:val="Compact"/>
        <w:numPr>
          <w:ilvl w:val="0"/>
          <w:numId w:val="330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01"/>
        </w:numPr>
      </w:pPr>
      <w:r>
        <w:t xml:space="preserve">Section Rendez-vous → bouton « 🎥 Visio » d’une ligne RDV</w:t>
      </w:r>
    </w:p>
    <w:p>
      <w:pPr>
        <w:pStyle w:val="Compact"/>
        <w:numPr>
          <w:ilvl w:val="0"/>
          <w:numId w:val="330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/confort/visio/rdv/:id renvoie {url} ; window.open ouvre l’URL Jitsi dans un nouvel onglet (noopener,noreferrer).</w:t>
      </w:r>
    </w:p>
    <w:p>
      <w:pPr>
        <w:pStyle w:val="Compact"/>
        <w:numPr>
          <w:ilvl w:val="0"/>
          <w:numId w:val="330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VisioButton.tsx + GET /confort/visio/rdv/:id</w:t>
      </w:r>
    </w:p>
    <w:p>
      <w:pPr>
        <w:pStyle w:val="Compact"/>
        <w:numPr>
          <w:ilvl w:val="0"/>
          <w:numId w:val="330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198"/>
    <w:bookmarkStart w:id="1199" w:name="X1826b52e62ba0c4e238af76518946ceba649fce"/>
    <w:p>
      <w:pPr>
        <w:pStyle w:val="Heading3"/>
      </w:pPr>
      <w:r>
        <w:t xml:space="preserve">TC-UI-255 — Bouton Visio masqué si feature visio absente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UI)</w:t>
            </w:r>
          </w:p>
        </w:tc>
      </w:tr>
    </w:tbl>
    <w:p>
      <w:pPr>
        <w:pStyle w:val="Compact"/>
        <w:numPr>
          <w:ilvl w:val="0"/>
          <w:numId w:val="330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Plan sans</w:t>
      </w:r>
      <w:r>
        <w:t xml:space="preserve"> </w:t>
      </w:r>
      <w:r>
        <w:t xml:space="preserve">‘visio’</w:t>
      </w:r>
      <w:r>
        <w:t xml:space="preserve">.</w:t>
      </w:r>
    </w:p>
    <w:p>
      <w:pPr>
        <w:pStyle w:val="Compact"/>
        <w:numPr>
          <w:ilvl w:val="0"/>
          <w:numId w:val="330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features sans</w:t>
      </w:r>
      <w:r>
        <w:t xml:space="preserve"> </w:t>
      </w:r>
      <w:r>
        <w:t xml:space="preserve">‘visio’</w:t>
      </w:r>
    </w:p>
    <w:p>
      <w:pPr>
        <w:pStyle w:val="Compact"/>
        <w:numPr>
          <w:ilvl w:val="0"/>
          <w:numId w:val="330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03"/>
        </w:numPr>
      </w:pPr>
      <w:r>
        <w:t xml:space="preserve">Ouvrir un parcours avec un RDV ; observer la ligne RDV</w:t>
      </w:r>
    </w:p>
    <w:p>
      <w:pPr>
        <w:pStyle w:val="Compact"/>
        <w:numPr>
          <w:ilvl w:val="0"/>
          <w:numId w:val="330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VisioButton retourne null ; aucun bouton « 🎥 Visio » sur les lignes RDV.</w:t>
      </w:r>
    </w:p>
    <w:p>
      <w:pPr>
        <w:pStyle w:val="Compact"/>
        <w:numPr>
          <w:ilvl w:val="0"/>
          <w:numId w:val="33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VisioButton.tsx (useFeature(</w:t>
      </w:r>
      <w:r>
        <w:t xml:space="preserve">‘visio’</w:t>
      </w:r>
      <w:r>
        <w:t xml:space="preserve">))</w:t>
      </w:r>
    </w:p>
    <w:p>
      <w:pPr>
        <w:pStyle w:val="Compact"/>
        <w:numPr>
          <w:ilvl w:val="0"/>
          <w:numId w:val="330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199"/>
    <w:bookmarkStart w:id="1200" w:name="X148033c460194bf86bf2c9efd69a5c0c7979583"/>
    <w:p>
      <w:pPr>
        <w:pStyle w:val="Heading3"/>
      </w:pPr>
      <w:r>
        <w:t xml:space="preserve">TC-UI-256 — Mode FALC global : activer/désactiver l’affichage facile à lire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(toggle + persistance), test basé sur les rôles (feature falc)</w:t>
            </w:r>
          </w:p>
        </w:tc>
      </w:tr>
    </w:tbl>
    <w:p>
      <w:pPr>
        <w:pStyle w:val="Compact"/>
        <w:numPr>
          <w:ilvl w:val="0"/>
          <w:numId w:val="330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; feature</w:t>
      </w:r>
      <w:r>
        <w:t xml:space="preserve"> </w:t>
      </w:r>
      <w:r>
        <w:t xml:space="preserve">‘falc’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330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30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05"/>
        </w:numPr>
      </w:pPr>
      <w:r>
        <w:t xml:space="preserve">Dans l’en-tête, cliquer la bascule FALC (📘/📖)</w:t>
      </w:r>
    </w:p>
    <w:p>
      <w:pPr>
        <w:pStyle w:val="Compact"/>
        <w:numPr>
          <w:ilvl w:val="1"/>
          <w:numId w:val="3305"/>
        </w:numPr>
      </w:pPr>
      <w:r>
        <w:t xml:space="preserve">Recharger la page</w:t>
      </w:r>
    </w:p>
    <w:p>
      <w:pPr>
        <w:pStyle w:val="Compact"/>
        <w:numPr>
          <w:ilvl w:val="0"/>
          <w:numId w:val="330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document.documentElement reçoit data-falc=</w:t>
      </w:r>
      <w:r>
        <w:t xml:space="preserve">‘on’</w:t>
      </w:r>
      <w:r>
        <w:t xml:space="preserve"> </w:t>
      </w:r>
      <w:r>
        <w:t xml:space="preserve">(texte plus grand/aéré) ; aria-pressed=true ; la préférence est persistée en localStorage(</w:t>
      </w:r>
      <w:r>
        <w:t xml:space="preserve">‘falc’</w:t>
      </w:r>
      <w:r>
        <w:t xml:space="preserve">) ; un nouveau clic repasse en</w:t>
      </w:r>
      <w:r>
        <w:t xml:space="preserve"> </w:t>
      </w:r>
      <w:r>
        <w:t xml:space="preserve">‘off’</w:t>
      </w:r>
      <w:r>
        <w:t xml:space="preserve">.</w:t>
      </w:r>
    </w:p>
    <w:p>
      <w:pPr>
        <w:pStyle w:val="Compact"/>
        <w:numPr>
          <w:ilvl w:val="0"/>
          <w:numId w:val="330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FalcToggle.tsx (data-falc, localStorage)</w:t>
      </w:r>
    </w:p>
    <w:p>
      <w:pPr>
        <w:pStyle w:val="Compact"/>
        <w:numPr>
          <w:ilvl w:val="0"/>
          <w:numId w:val="330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200"/>
    <w:bookmarkStart w:id="1201" w:name="X1664dab8c95472c390187fd8f5285310940d099"/>
    <w:p>
      <w:pPr>
        <w:pStyle w:val="Heading3"/>
      </w:pPr>
      <w:r>
        <w:t xml:space="preserve">TC-UI-257 — Visite guidée : lancement auto à la première connexion accompagné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basé sur les rôles (steps par rôle), test du contrat (premier lancement)</w:t>
            </w:r>
          </w:p>
        </w:tc>
      </w:tr>
    </w:tbl>
    <w:p>
      <w:pPr>
        <w:pStyle w:val="Compact"/>
        <w:numPr>
          <w:ilvl w:val="0"/>
          <w:numId w:val="330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feature</w:t>
      </w:r>
      <w:r>
        <w:t xml:space="preserve"> </w:t>
      </w:r>
      <w:r>
        <w:t xml:space="preserve">‘onboarding’</w:t>
      </w:r>
      <w:r>
        <w:t xml:space="preserve"> </w:t>
      </w:r>
      <w:r>
        <w:t xml:space="preserve">active ; clé localStorage</w:t>
      </w:r>
      <w:r>
        <w:t xml:space="preserve"> </w:t>
      </w:r>
      <w:r>
        <w:t xml:space="preserve">‘boussole_onboarding_accompagne’</w:t>
      </w:r>
      <w:r>
        <w:t xml:space="preserve"> </w:t>
      </w:r>
      <w:r>
        <w:t xml:space="preserve">absente.</w:t>
      </w:r>
    </w:p>
    <w:p>
      <w:pPr>
        <w:pStyle w:val="Compact"/>
        <w:numPr>
          <w:ilvl w:val="0"/>
          <w:numId w:val="330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30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07"/>
        </w:numPr>
      </w:pPr>
      <w:r>
        <w:t xml:space="preserve">Vider localStorage</w:t>
      </w:r>
    </w:p>
    <w:p>
      <w:pPr>
        <w:pStyle w:val="Compact"/>
        <w:numPr>
          <w:ilvl w:val="1"/>
          <w:numId w:val="3307"/>
        </w:numPr>
      </w:pPr>
      <w:r>
        <w:t xml:space="preserve">Se connecter en accompagné</w:t>
      </w:r>
    </w:p>
    <w:p>
      <w:pPr>
        <w:pStyle w:val="Compact"/>
        <w:numPr>
          <w:ilvl w:val="1"/>
          <w:numId w:val="3307"/>
        </w:numPr>
      </w:pPr>
      <w:r>
        <w:t xml:space="preserve">Observer l’ouverture automatique du tour</w:t>
      </w:r>
    </w:p>
    <w:p>
      <w:pPr>
        <w:pStyle w:val="Compact"/>
        <w:numPr>
          <w:ilvl w:val="0"/>
          <w:numId w:val="330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OnboardingTour s’affiche avec les étapes du rôle accompagne (Bienvenue, Mon espace surligné via [data-tour=espace], Parcours guidé, Tes outils) ; la clé localStorage est posée pour ne pas réafficher au prochain login.</w:t>
      </w:r>
    </w:p>
    <w:p>
      <w:pPr>
        <w:pStyle w:val="Compact"/>
        <w:numPr>
          <w:ilvl w:val="0"/>
          <w:numId w:val="330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OnboardingManager.tsx + OnboardingTour.tsx (role accompagne)</w:t>
      </w:r>
    </w:p>
    <w:p>
      <w:pPr>
        <w:pStyle w:val="Compact"/>
        <w:numPr>
          <w:ilvl w:val="0"/>
          <w:numId w:val="330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201"/>
    <w:bookmarkStart w:id="1202" w:name="X3ec4d94acfa97fb675b5a1d0a91a6801bfb0304"/>
    <w:p>
      <w:pPr>
        <w:pStyle w:val="Heading3"/>
      </w:pPr>
      <w:r>
        <w:t xml:space="preserve">TC-UI-258 — Visite guidée : relance via le bouton flottant et navigation des étapes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(navigation étapes), valeurs limites (première/dernière étape)</w:t>
            </w:r>
          </w:p>
        </w:tc>
      </w:tr>
    </w:tbl>
    <w:p>
      <w:pPr>
        <w:pStyle w:val="Compact"/>
        <w:numPr>
          <w:ilvl w:val="0"/>
          <w:numId w:val="330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; feature onboarding active ; tour déjà vu (clé posée).</w:t>
      </w:r>
    </w:p>
    <w:p>
      <w:pPr>
        <w:pStyle w:val="Compact"/>
        <w:numPr>
          <w:ilvl w:val="0"/>
          <w:numId w:val="330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30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09"/>
        </w:numPr>
      </w:pPr>
      <w:r>
        <w:t xml:space="preserve">Cliquer le FAB « ? » (Lancer la visite guidée)</w:t>
      </w:r>
    </w:p>
    <w:p>
      <w:pPr>
        <w:pStyle w:val="Compact"/>
        <w:numPr>
          <w:ilvl w:val="1"/>
          <w:numId w:val="3309"/>
        </w:numPr>
      </w:pPr>
      <w:r>
        <w:t xml:space="preserve">Naviguer avec « Suivant → » / « ← Précédent »</w:t>
      </w:r>
    </w:p>
    <w:p>
      <w:pPr>
        <w:pStyle w:val="Compact"/>
        <w:numPr>
          <w:ilvl w:val="1"/>
          <w:numId w:val="3309"/>
        </w:numPr>
      </w:pPr>
      <w:r>
        <w:t xml:space="preserve">Cliquer « Terminer » à la dernière étape</w:t>
      </w:r>
    </w:p>
    <w:p>
      <w:pPr>
        <w:pStyle w:val="Compact"/>
        <w:numPr>
          <w:ilvl w:val="0"/>
          <w:numId w:val="330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tour se rouvre ; Précédent/Suivant changent d’étape (compteur « Étape i / N ») ; « Passer » ou « Terminer » ferme le tour ; Échap ferme aussi.</w:t>
      </w:r>
    </w:p>
    <w:p>
      <w:pPr>
        <w:pStyle w:val="Compact"/>
        <w:numPr>
          <w:ilvl w:val="0"/>
          <w:numId w:val="330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OnboardingManager.tsx (FAB) + OnboardingTour.tsx (navigation)</w:t>
      </w:r>
    </w:p>
    <w:p>
      <w:pPr>
        <w:pStyle w:val="Compact"/>
        <w:numPr>
          <w:ilvl w:val="0"/>
          <w:numId w:val="330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202"/>
    <w:bookmarkStart w:id="1203" w:name="X565617be5d19ade6fbed76e9d82a9bda507750b"/>
    <w:p>
      <w:pPr>
        <w:pStyle w:val="Heading3"/>
      </w:pPr>
      <w:r>
        <w:t xml:space="preserve">TC-UI-259 — Visite guidée et bascule FALC absentes sans les features correspondantes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basé sur les rôles (gating UI), table de décision</w:t>
            </w:r>
          </w:p>
        </w:tc>
      </w:tr>
    </w:tbl>
    <w:p>
      <w:pPr>
        <w:pStyle w:val="Compact"/>
        <w:numPr>
          <w:ilvl w:val="0"/>
          <w:numId w:val="331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Plan sans</w:t>
      </w:r>
      <w:r>
        <w:t xml:space="preserve"> </w:t>
      </w:r>
      <w:r>
        <w:t xml:space="preserve">‘onboarding’</w:t>
      </w:r>
      <w:r>
        <w:t xml:space="preserve"> </w:t>
      </w:r>
      <w:r>
        <w:t xml:space="preserve">ni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31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features sans</w:t>
      </w:r>
      <w:r>
        <w:t xml:space="preserve"> </w:t>
      </w:r>
      <w:r>
        <w:t xml:space="preserve">‘onboarding’</w:t>
      </w:r>
      <w:r>
        <w:t xml:space="preserve"> </w:t>
      </w:r>
      <w:r>
        <w:t xml:space="preserve">et sans</w:t>
      </w:r>
      <w:r>
        <w:t xml:space="preserve"> </w:t>
      </w:r>
      <w:r>
        <w:t xml:space="preserve">‘falc’</w:t>
      </w:r>
    </w:p>
    <w:p>
      <w:pPr>
        <w:pStyle w:val="Compact"/>
        <w:numPr>
          <w:ilvl w:val="0"/>
          <w:numId w:val="331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11"/>
        </w:numPr>
      </w:pPr>
      <w:r>
        <w:t xml:space="preserve">Se connecter ; observer l’en-tête et le FAB</w:t>
      </w:r>
    </w:p>
    <w:p>
      <w:pPr>
        <w:pStyle w:val="Compact"/>
        <w:numPr>
          <w:ilvl w:val="0"/>
          <w:numId w:val="331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OnboardingManager retourne null (pas de FAB ni de tour auto) ; FalcToggle retourne null (pas de bascule dans l’en-tête).</w:t>
      </w:r>
    </w:p>
    <w:p>
      <w:pPr>
        <w:pStyle w:val="Compact"/>
        <w:numPr>
          <w:ilvl w:val="0"/>
          <w:numId w:val="331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OnboardingManager.tsx + FalcToggle.tsx (useFeature)</w:t>
      </w:r>
    </w:p>
    <w:p>
      <w:pPr>
        <w:pStyle w:val="Compact"/>
        <w:numPr>
          <w:ilvl w:val="0"/>
          <w:numId w:val="331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203"/>
    <w:bookmarkStart w:id="1204" w:name="Xb89ebdc7f66498ca524eb984129ba53199589fc"/>
    <w:p>
      <w:pPr>
        <w:pStyle w:val="Heading3"/>
      </w:pPr>
      <w:r>
        <w:t xml:space="preserve">TC-UI-260 — Plan d’action (accompagné) : ajouter, cocher, réordonner ses étapes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(CRUD plan d’action)</w:t>
            </w:r>
          </w:p>
        </w:tc>
      </w:tr>
    </w:tbl>
    <w:p>
      <w:pPr>
        <w:pStyle w:val="Compact"/>
        <w:numPr>
          <w:ilvl w:val="0"/>
          <w:numId w:val="331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; /mon-plan-action ; dossierId non null.</w:t>
      </w:r>
    </w:p>
    <w:p>
      <w:pPr>
        <w:pStyle w:val="Compact"/>
        <w:numPr>
          <w:ilvl w:val="0"/>
          <w:numId w:val="331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libelle=</w:t>
      </w:r>
      <w:r>
        <w:t xml:space="preserve">‘Relire le chapitre 2’</w:t>
      </w:r>
    </w:p>
    <w:p>
      <w:pPr>
        <w:pStyle w:val="Compact"/>
        <w:numPr>
          <w:ilvl w:val="0"/>
          <w:numId w:val="331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13"/>
        </w:numPr>
      </w:pPr>
      <w:r>
        <w:t xml:space="preserve">Aller sur /mon-plan-action</w:t>
      </w:r>
    </w:p>
    <w:p>
      <w:pPr>
        <w:pStyle w:val="Compact"/>
        <w:numPr>
          <w:ilvl w:val="1"/>
          <w:numId w:val="3313"/>
        </w:numPr>
      </w:pPr>
      <w:r>
        <w:t xml:space="preserve">Saisir une action → « Ajouter »</w:t>
      </w:r>
    </w:p>
    <w:p>
      <w:pPr>
        <w:pStyle w:val="Compact"/>
        <w:numPr>
          <w:ilvl w:val="1"/>
          <w:numId w:val="3313"/>
        </w:numPr>
      </w:pPr>
      <w:r>
        <w:t xml:space="preserve">Cocher/changer le statut d’une action</w:t>
      </w:r>
    </w:p>
    <w:p>
      <w:pPr>
        <w:pStyle w:val="Compact"/>
        <w:numPr>
          <w:ilvl w:val="1"/>
          <w:numId w:val="3313"/>
        </w:numPr>
      </w:pPr>
      <w:r>
        <w:t xml:space="preserve">Glisser la poignée ⠿ pour réordonner</w:t>
      </w:r>
    </w:p>
    <w:p>
      <w:pPr>
        <w:pStyle w:val="Compact"/>
        <w:numPr>
          <w:ilvl w:val="0"/>
          <w:numId w:val="331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GET /actions/mine charge {actions, dossierId} ; POST /actions ajoute (champ vidé, liste rechargée) ; PATCH /actions/:id change le statut ; POST /actions/reorder persiste l’ordre.</w:t>
      </w:r>
    </w:p>
    <w:p>
      <w:pPr>
        <w:pStyle w:val="Compact"/>
        <w:numPr>
          <w:ilvl w:val="0"/>
          <w:numId w:val="331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MonPlanAction.tsx + GET /actions/mine + POST /actions + PATCH /actions/:id + POST /actions/reorder</w:t>
      </w:r>
    </w:p>
    <w:p>
      <w:pPr>
        <w:pStyle w:val="Compact"/>
        <w:numPr>
          <w:ilvl w:val="0"/>
          <w:numId w:val="331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204"/>
    <w:bookmarkStart w:id="1205" w:name="X1991ab25c50b94d478c61b98220cf29371aca98"/>
    <w:p>
      <w:pPr>
        <w:pStyle w:val="Heading3"/>
      </w:pPr>
      <w:r>
        <w:t xml:space="preserve">TC-UI-261 — Plan d’action : formulaire d’ajout masqué sans dossier rattaché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table de décision (dossierId null/non null)</w:t>
            </w:r>
          </w:p>
        </w:tc>
      </w:tr>
    </w:tbl>
    <w:p>
      <w:pPr>
        <w:pStyle w:val="Compact"/>
        <w:numPr>
          <w:ilvl w:val="0"/>
          <w:numId w:val="331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sans dossier (dossierId null).</w:t>
      </w:r>
    </w:p>
    <w:p>
      <w:pPr>
        <w:pStyle w:val="Compact"/>
        <w:numPr>
          <w:ilvl w:val="0"/>
          <w:numId w:val="331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dossierId=null</w:t>
      </w:r>
    </w:p>
    <w:p>
      <w:pPr>
        <w:pStyle w:val="Compact"/>
        <w:numPr>
          <w:ilvl w:val="0"/>
          <w:numId w:val="331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15"/>
        </w:numPr>
      </w:pPr>
      <w:r>
        <w:t xml:space="preserve">Aller sur /mon-plan-action sans parcours</w:t>
      </w:r>
    </w:p>
    <w:p>
      <w:pPr>
        <w:pStyle w:val="Compact"/>
        <w:numPr>
          <w:ilvl w:val="0"/>
          <w:numId w:val="331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formulaire d’ajout n’est pas rendu (dossierId!=null faux) ; addAction() retourne sans appel si déclenché.</w:t>
      </w:r>
    </w:p>
    <w:p>
      <w:pPr>
        <w:pStyle w:val="Compact"/>
        <w:numPr>
          <w:ilvl w:val="0"/>
          <w:numId w:val="331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MonPlanAction.tsx (dossierId!=null)</w:t>
      </w:r>
    </w:p>
    <w:p>
      <w:pPr>
        <w:pStyle w:val="Compact"/>
        <w:numPr>
          <w:ilvl w:val="0"/>
          <w:numId w:val="331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205"/>
    <w:bookmarkStart w:id="1206" w:name="Xf952dd8024027f501948860a12fd18618e4ebd9"/>
    <w:p>
      <w:pPr>
        <w:pStyle w:val="Heading3"/>
      </w:pPr>
      <w:r>
        <w:t xml:space="preserve">TC-UI-262 — Plan d’action : ouvrir le détail d’une action (échéance/priorité/rappel/notes)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(ouverture/persistance détail)</w:t>
            </w:r>
          </w:p>
        </w:tc>
      </w:tr>
    </w:tbl>
    <w:p>
      <w:pPr>
        <w:pStyle w:val="Compact"/>
        <w:numPr>
          <w:ilvl w:val="0"/>
          <w:numId w:val="331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 moins une action existe.</w:t>
      </w:r>
    </w:p>
    <w:p>
      <w:pPr>
        <w:pStyle w:val="Compact"/>
        <w:numPr>
          <w:ilvl w:val="0"/>
          <w:numId w:val="331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31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17"/>
        </w:numPr>
      </w:pPr>
      <w:r>
        <w:t xml:space="preserve">Cliquer sur une action pour ouvrir son détail</w:t>
      </w:r>
    </w:p>
    <w:p>
      <w:pPr>
        <w:pStyle w:val="Compact"/>
        <w:numPr>
          <w:ilvl w:val="1"/>
          <w:numId w:val="3317"/>
        </w:numPr>
      </w:pPr>
      <w:r>
        <w:t xml:space="preserve">Modifier des champs et enregistrer</w:t>
      </w:r>
    </w:p>
    <w:p>
      <w:pPr>
        <w:pStyle w:val="Compact"/>
        <w:numPr>
          <w:ilvl w:val="0"/>
          <w:numId w:val="331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ActionDetailModal s’ouvre (key=action.id) ; après enregistrement, onSaved=load() rafraîchit la liste ; la fermeture remet selected à null.</w:t>
      </w:r>
    </w:p>
    <w:p>
      <w:pPr>
        <w:pStyle w:val="Compact"/>
        <w:numPr>
          <w:ilvl w:val="0"/>
          <w:numId w:val="331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MonPlanAction.tsx (ActionDetailModal)</w:t>
      </w:r>
    </w:p>
    <w:p>
      <w:pPr>
        <w:pStyle w:val="Compact"/>
        <w:numPr>
          <w:ilvl w:val="0"/>
          <w:numId w:val="331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206"/>
    <w:bookmarkStart w:id="1207" w:name="Xe62a0775ffac7d8da91b50a022c6cafd388d08c"/>
    <w:p>
      <w:pPr>
        <w:pStyle w:val="Heading3"/>
      </w:pPr>
      <w:r>
        <w:t xml:space="preserve">TC-UI-263 — Voir mes réponses au questionnaire depuis le parcours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(relecture persistée)</w:t>
            </w:r>
          </w:p>
        </w:tc>
      </w:tr>
    </w:tbl>
    <w:p>
      <w:pPr>
        <w:pStyle w:val="Compact"/>
        <w:numPr>
          <w:ilvl w:val="0"/>
          <w:numId w:val="331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Questionnaire déjà complété pour le parcours.</w:t>
      </w:r>
    </w:p>
    <w:p>
      <w:pPr>
        <w:pStyle w:val="Compact"/>
        <w:numPr>
          <w:ilvl w:val="0"/>
          <w:numId w:val="331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31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19"/>
        </w:numPr>
      </w:pPr>
      <w:r>
        <w:t xml:space="preserve">Ouvrir /parcours/</w:t>
      </w:r>
    </w:p>
    <w:p>
      <w:pPr>
        <w:pStyle w:val="Compact"/>
        <w:numPr>
          <w:ilvl w:val="1"/>
          <w:numId w:val="3319"/>
        </w:numPr>
      </w:pPr>
      <w:r>
        <w:t xml:space="preserve">Section Questionnaire initial → « 🔎 Voir mes réponses »</w:t>
      </w:r>
    </w:p>
    <w:p>
      <w:pPr>
        <w:pStyle w:val="Compact"/>
        <w:numPr>
          <w:ilvl w:val="0"/>
          <w:numId w:val="331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QuestionnaireDetailModal affiche le récapitulatif et le contenu enregistré (cr_recap/contenu) + date de complétion ; fermeture sans erreur.</w:t>
      </w:r>
    </w:p>
    <w:p>
      <w:pPr>
        <w:pStyle w:val="Compact"/>
        <w:numPr>
          <w:ilvl w:val="0"/>
          <w:numId w:val="331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+ QuestionnaireDetailModal (data.questionnaire)</w:t>
      </w:r>
    </w:p>
    <w:p>
      <w:pPr>
        <w:pStyle w:val="Compact"/>
        <w:numPr>
          <w:ilvl w:val="0"/>
          <w:numId w:val="331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207"/>
    <w:bookmarkStart w:id="1208" w:name="Xa1eb57449d6916b2dfa0c41ac43ab5a0ac1216d"/>
    <w:p>
      <w:pPr>
        <w:pStyle w:val="Heading3"/>
      </w:pPr>
      <w:r>
        <w:t xml:space="preserve">TC-UI-264 — Questionnaire non rempli : invitation à le remplir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table de décision (questionnaire null/présent)</w:t>
            </w:r>
          </w:p>
        </w:tc>
      </w:tr>
    </w:tbl>
    <w:p>
      <w:pPr>
        <w:pStyle w:val="Compact"/>
        <w:numPr>
          <w:ilvl w:val="0"/>
          <w:numId w:val="332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Parcours sans questionnaire (data.questionnaire=null).</w:t>
      </w:r>
    </w:p>
    <w:p>
      <w:pPr>
        <w:pStyle w:val="Compact"/>
        <w:numPr>
          <w:ilvl w:val="0"/>
          <w:numId w:val="332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32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21"/>
        </w:numPr>
      </w:pPr>
      <w:r>
        <w:t xml:space="preserve">Ouvrir un parcours sans questionnaire ; section Questionnaire</w:t>
      </w:r>
    </w:p>
    <w:p>
      <w:pPr>
        <w:pStyle w:val="Compact"/>
        <w:numPr>
          <w:ilvl w:val="0"/>
          <w:numId w:val="332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Affiche « Pas encore rempli. » + lien « Remplir le questionnaire » vers /questionnaire?dossier=</w:t>
      </w:r>
      <w:r>
        <w:t xml:space="preserve">.</w:t>
      </w:r>
    </w:p>
    <w:p>
      <w:pPr>
        <w:pStyle w:val="Compact"/>
        <w:numPr>
          <w:ilvl w:val="0"/>
          <w:numId w:val="332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(section questionnaire)</w:t>
      </w:r>
    </w:p>
    <w:p>
      <w:pPr>
        <w:pStyle w:val="Compact"/>
        <w:numPr>
          <w:ilvl w:val="0"/>
          <w:numId w:val="332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208"/>
    <w:bookmarkStart w:id="1209" w:name="X3ce0a3945ad3dc99e9443e7aed46897e33ebfa1"/>
    <w:p>
      <w:pPr>
        <w:pStyle w:val="Heading3"/>
      </w:pPr>
      <w:r>
        <w:t xml:space="preserve">TC-UI-265 — Robustesse modale : ErrorBoundary récupère un échec d’ouverture de CR/synthèse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(résilience), test négatif</w:t>
            </w:r>
          </w:p>
        </w:tc>
      </w:tr>
    </w:tbl>
    <w:p>
      <w:pPr>
        <w:pStyle w:val="Compact"/>
        <w:numPr>
          <w:ilvl w:val="0"/>
          <w:numId w:val="332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Modal CR ou synthèse en lazy load ; provoquer une erreur de rendu.</w:t>
      </w:r>
    </w:p>
    <w:p>
      <w:pPr>
        <w:pStyle w:val="Compact"/>
        <w:numPr>
          <w:ilvl w:val="0"/>
          <w:numId w:val="332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332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23"/>
        </w:numPr>
      </w:pPr>
      <w:r>
        <w:t xml:space="preserve">Ouvrir un CR/synthèse dans des conditions provoquant une erreur du composant lazy</w:t>
      </w:r>
    </w:p>
    <w:p>
      <w:pPr>
        <w:pStyle w:val="Compact"/>
        <w:numPr>
          <w:ilvl w:val="0"/>
          <w:numId w:val="332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L’ErrorBoundary capte l’erreur ; onReset remet crSession/showSyn à null ; la page parcours reste utilisable (pas d’écran blanc).</w:t>
      </w:r>
    </w:p>
    <w:p>
      <w:pPr>
        <w:pStyle w:val="Compact"/>
        <w:numPr>
          <w:ilvl w:val="0"/>
          <w:numId w:val="332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ParcoursDetail.tsx (ErrorBoundary onReset) ; ComptesRendus.tsx</w:t>
      </w:r>
    </w:p>
    <w:p>
      <w:pPr>
        <w:pStyle w:val="Compact"/>
        <w:numPr>
          <w:ilvl w:val="0"/>
          <w:numId w:val="332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209"/>
    <w:bookmarkStart w:id="1210" w:name="X8c3aadbcec6a61c0fb4af2d2da52bf2c45934e8"/>
    <w:p>
      <w:pPr>
        <w:pStyle w:val="Heading3"/>
      </w:pPr>
      <w:r>
        <w:t xml:space="preserve">TC-UI-266 — Repli FALC déterministe (unitaire) : découpe en puces de phrases courtes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(séparateurs . ! ?), valeurs limites (longueur &gt;3, max 12)</w:t>
            </w:r>
          </w:p>
        </w:tc>
      </w:tr>
    </w:tbl>
    <w:p>
      <w:pPr>
        <w:pStyle w:val="Compact"/>
        <w:numPr>
          <w:ilvl w:val="0"/>
          <w:numId w:val="332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Tester la fonction falcFallback de adoption.ts (chemin sans IA).</w:t>
      </w:r>
    </w:p>
    <w:p>
      <w:pPr>
        <w:pStyle w:val="Compact"/>
        <w:numPr>
          <w:ilvl w:val="0"/>
          <w:numId w:val="332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texte=</w:t>
      </w:r>
      <w:r>
        <w:t xml:space="preserve">‘Bonjour. Voici un point important ! Et une question ? ok’</w:t>
      </w:r>
      <w:r>
        <w:t xml:space="preserve">,</w:t>
      </w:r>
    </w:p>
    <w:p>
      <w:pPr>
        <w:pStyle w:val="Compact"/>
        <w:numPr>
          <w:ilvl w:val="0"/>
          <w:numId w:val="332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25"/>
        </w:numPr>
      </w:pPr>
      <w:r>
        <w:t xml:space="preserve">Appeler falcFallback(texte)</w:t>
      </w:r>
    </w:p>
    <w:p>
      <w:pPr>
        <w:pStyle w:val="Compact"/>
        <w:numPr>
          <w:ilvl w:val="1"/>
          <w:numId w:val="3325"/>
        </w:numPr>
      </w:pPr>
      <w:r>
        <w:t xml:space="preserve">Vérifier le découpage par ponctuation finale (. ! ?)</w:t>
      </w:r>
    </w:p>
    <w:p>
      <w:pPr>
        <w:pStyle w:val="Compact"/>
        <w:numPr>
          <w:ilvl w:val="1"/>
          <w:numId w:val="3325"/>
        </w:numPr>
      </w:pPr>
      <w:r>
        <w:t xml:space="preserve">Vérifier le filtre des fragments ≤3 caractères et la limite à 12 puces</w:t>
      </w:r>
    </w:p>
    <w:p>
      <w:pPr>
        <w:pStyle w:val="Compact"/>
        <w:numPr>
          <w:ilvl w:val="0"/>
          <w:numId w:val="332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Retourne une liste de lignes préfixées « • », une phrase par puce ; les fragments de longueur ≤3 (ex.</w:t>
      </w:r>
      <w:r>
        <w:t xml:space="preserve"> </w:t>
      </w:r>
      <w:r>
        <w:t xml:space="preserve">‘ok’</w:t>
      </w:r>
      <w:r>
        <w:t xml:space="preserve">) sont écartés ; au plus 12 puces.</w:t>
      </w:r>
    </w:p>
    <w:p>
      <w:pPr>
        <w:pStyle w:val="Compact"/>
        <w:numPr>
          <w:ilvl w:val="0"/>
          <w:numId w:val="332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adoption.ts falcFallback() (repli déterministe de POST /adoption/falc)</w:t>
      </w:r>
    </w:p>
    <w:p>
      <w:pPr>
        <w:pStyle w:val="Compact"/>
        <w:numPr>
          <w:ilvl w:val="0"/>
          <w:numId w:val="332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210"/>
    <w:bookmarkStart w:id="1211" w:name="X15672ac2ca019b776200237809566a539835302"/>
    <w:p>
      <w:pPr>
        <w:pStyle w:val="Heading3"/>
      </w:pPr>
      <w:r>
        <w:t xml:space="preserve">TC-UI-267 — Contrat FALC : champ source</w:t>
      </w:r>
      <w:r>
        <w:t xml:space="preserve"> </w:t>
      </w:r>
      <w:r>
        <w:t xml:space="preserve">‘ia’</w:t>
      </w:r>
      <w:r>
        <w:t xml:space="preserve"> </w:t>
      </w:r>
      <w:r>
        <w:t xml:space="preserve">ou</w:t>
      </w:r>
      <w:r>
        <w:t xml:space="preserve"> </w:t>
      </w:r>
      <w:r>
        <w:t xml:space="preserve">‘heuristique’</w:t>
      </w:r>
      <w:r>
        <w:t xml:space="preserve"> </w:t>
      </w:r>
      <w:r>
        <w:t xml:space="preserve">selon disponibilité de Claude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(champs présents/typés, gating, repli)</w:t>
            </w:r>
          </w:p>
        </w:tc>
      </w:tr>
    </w:tbl>
    <w:p>
      <w:pPr>
        <w:pStyle w:val="Compact"/>
        <w:numPr>
          <w:ilvl w:val="0"/>
          <w:numId w:val="332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authentifié ; feature</w:t>
      </w:r>
      <w:r>
        <w:t xml:space="preserve"> </w:t>
      </w:r>
      <w:r>
        <w:t xml:space="preserve">‘falc’</w:t>
      </w:r>
      <w:r>
        <w:t xml:space="preserve"> </w:t>
      </w:r>
      <w:r>
        <w:t xml:space="preserve">; html non vide.</w:t>
      </w:r>
    </w:p>
    <w:p>
      <w:pPr>
        <w:pStyle w:val="Compact"/>
        <w:numPr>
          <w:ilvl w:val="0"/>
          <w:numId w:val="332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html:’</w:t>
      </w:r>
    </w:p>
    <w:p>
      <w:pPr>
        <w:pStyle w:val="Compact"/>
        <w:numPr>
          <w:ilvl w:val="0"/>
          <w:numId w:val="1000"/>
        </w:numPr>
      </w:pPr>
      <w:r>
        <w:t xml:space="preserve">Un texte à simplifier. Une autre phrase.</w:t>
      </w:r>
    </w:p>
    <w:p>
      <w:pPr>
        <w:pStyle w:val="Compact"/>
        <w:numPr>
          <w:ilvl w:val="0"/>
          <w:numId w:val="1000"/>
        </w:numPr>
      </w:pPr>
      <w:r>
        <w:t xml:space="preserve">’ }</w:t>
      </w:r>
    </w:p>
    <w:p>
      <w:pPr>
        <w:pStyle w:val="Compact"/>
        <w:numPr>
          <w:ilvl w:val="0"/>
          <w:numId w:val="332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27"/>
        </w:numPr>
      </w:pPr>
      <w:r>
        <w:t xml:space="preserve">POST /adoption/falc avec un html valide</w:t>
      </w:r>
    </w:p>
    <w:p>
      <w:pPr>
        <w:pStyle w:val="Compact"/>
        <w:numPr>
          <w:ilvl w:val="1"/>
          <w:numId w:val="3327"/>
        </w:numPr>
      </w:pPr>
      <w:r>
        <w:t xml:space="preserve">Inspecter la réponse</w:t>
      </w:r>
    </w:p>
    <w:p>
      <w:pPr>
        <w:pStyle w:val="Compact"/>
        <w:numPr>
          <w:ilvl w:val="0"/>
          <w:numId w:val="332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avec {texte:string non vide, source:</w:t>
      </w:r>
      <w:r>
        <w:t xml:space="preserve">‘ia’</w:t>
      </w:r>
      <w:r>
        <w:t xml:space="preserve">|</w:t>
      </w:r>
      <w:r>
        <w:t xml:space="preserve">‘heuristique’</w:t>
      </w:r>
      <w:r>
        <w:t xml:space="preserve">} ; si Claude indisponible, texte provient du repli (source=</w:t>
      </w:r>
      <w:r>
        <w:t xml:space="preserve">‘heuristique’</w:t>
      </w:r>
      <w:r>
        <w:t xml:space="preserve">) et reste non vide.</w:t>
      </w:r>
    </w:p>
    <w:p>
      <w:pPr>
        <w:pStyle w:val="Compact"/>
        <w:numPr>
          <w:ilvl w:val="0"/>
          <w:numId w:val="332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falc + POST /adoption/falc</w:t>
      </w:r>
    </w:p>
    <w:p>
      <w:pPr>
        <w:pStyle w:val="Compact"/>
        <w:numPr>
          <w:ilvl w:val="0"/>
          <w:numId w:val="332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211"/>
    <w:bookmarkStart w:id="1212" w:name="tc-ui-268-falc-texte-vide-rejeté-400"/>
    <w:p>
      <w:pPr>
        <w:pStyle w:val="Heading3"/>
      </w:pPr>
      <w:r>
        <w:t xml:space="preserve">TC-UI-268 — FALC : texte vide rejeté (400)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(entrée vide)</w:t>
            </w:r>
          </w:p>
        </w:tc>
      </w:tr>
    </w:tbl>
    <w:p>
      <w:pPr>
        <w:pStyle w:val="Compact"/>
        <w:numPr>
          <w:ilvl w:val="0"/>
          <w:numId w:val="332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authentifié ; feature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32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html:’’ } ou {}</w:t>
      </w:r>
    </w:p>
    <w:p>
      <w:pPr>
        <w:pStyle w:val="Compact"/>
        <w:numPr>
          <w:ilvl w:val="0"/>
          <w:numId w:val="332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29"/>
        </w:numPr>
      </w:pPr>
      <w:r>
        <w:t xml:space="preserve">POST /adoption/falc avec un contenu vide</w:t>
      </w:r>
    </w:p>
    <w:p>
      <w:pPr>
        <w:pStyle w:val="Compact"/>
        <w:numPr>
          <w:ilvl w:val="0"/>
          <w:numId w:val="332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 avec {error:</w:t>
      </w:r>
      <w:r>
        <w:t xml:space="preserve">‘Texte vide’</w:t>
      </w:r>
      <w:r>
        <w:t xml:space="preserve">} ; aucune reformulation.</w:t>
      </w:r>
    </w:p>
    <w:p>
      <w:pPr>
        <w:pStyle w:val="Compact"/>
        <w:numPr>
          <w:ilvl w:val="0"/>
          <w:numId w:val="332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/adoption/falc (garde !texte)</w:t>
      </w:r>
    </w:p>
    <w:p>
      <w:pPr>
        <w:pStyle w:val="Compact"/>
        <w:numPr>
          <w:ilvl w:val="0"/>
          <w:numId w:val="332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212"/>
    <w:bookmarkStart w:id="1213" w:name="X80dc1273bef5a5475072a5dfe18c72222e5ebe5"/>
    <w:p>
      <w:pPr>
        <w:pStyle w:val="Heading3"/>
      </w:pPr>
      <w:r>
        <w:t xml:space="preserve">TC-UI-269 — Gating serveur FALC : 403 si la fonctionnalité n’est pas dans l’offre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(requireFeature)</w:t>
            </w:r>
          </w:p>
        </w:tc>
      </w:tr>
    </w:tbl>
    <w:p>
      <w:pPr>
        <w:pStyle w:val="Compact"/>
        <w:numPr>
          <w:ilvl w:val="0"/>
          <w:numId w:val="333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rattaché à un plan SANS</w:t>
      </w:r>
      <w:r>
        <w:t xml:space="preserve"> </w:t>
      </w:r>
      <w:r>
        <w:t xml:space="preserve">‘falc’</w:t>
      </w:r>
      <w:r>
        <w:t xml:space="preserve">.</w:t>
      </w:r>
    </w:p>
    <w:p>
      <w:pPr>
        <w:pStyle w:val="Compact"/>
        <w:numPr>
          <w:ilvl w:val="0"/>
          <w:numId w:val="333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html:’</w:t>
      </w:r>
    </w:p>
    <w:p>
      <w:pPr>
        <w:pStyle w:val="Compact"/>
        <w:numPr>
          <w:ilvl w:val="0"/>
          <w:numId w:val="1000"/>
        </w:numPr>
      </w:pPr>
      <w:r>
        <w:t xml:space="preserve">texte</w:t>
      </w:r>
    </w:p>
    <w:p>
      <w:pPr>
        <w:pStyle w:val="Compact"/>
        <w:numPr>
          <w:ilvl w:val="0"/>
          <w:numId w:val="1000"/>
        </w:numPr>
      </w:pPr>
      <w:r>
        <w:t xml:space="preserve">’ }</w:t>
      </w:r>
    </w:p>
    <w:p>
      <w:pPr>
        <w:pStyle w:val="Compact"/>
        <w:numPr>
          <w:ilvl w:val="0"/>
          <w:numId w:val="333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31"/>
        </w:numPr>
      </w:pPr>
      <w:r>
        <w:t xml:space="preserve">POST /adoption/falc en étant authentifié mais sans la feature</w:t>
      </w:r>
    </w:p>
    <w:p>
      <w:pPr>
        <w:pStyle w:val="Compact"/>
        <w:numPr>
          <w:ilvl w:val="0"/>
          <w:numId w:val="333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 {error:</w:t>
      </w:r>
      <w:r>
        <w:t xml:space="preserve">‘Fonctionnalité non disponible dans votre offre’</w:t>
      </w:r>
      <w:r>
        <w:t xml:space="preserve">} (requireFeature(</w:t>
      </w:r>
      <w:r>
        <w:t xml:space="preserve">‘falc’</w:t>
      </w:r>
      <w:r>
        <w:t xml:space="preserve">)).</w:t>
      </w:r>
    </w:p>
    <w:p>
      <w:pPr>
        <w:pStyle w:val="Compact"/>
        <w:numPr>
          <w:ilvl w:val="0"/>
          <w:numId w:val="333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features.ts requireFeature + POST /adoption/falc</w:t>
      </w:r>
    </w:p>
    <w:p>
      <w:pPr>
        <w:pStyle w:val="Compact"/>
        <w:numPr>
          <w:ilvl w:val="0"/>
          <w:numId w:val="333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213"/>
    <w:bookmarkStart w:id="1214" w:name="X55e11966a0421712d94eedefbb328d84980d734"/>
    <w:p>
      <w:pPr>
        <w:pStyle w:val="Heading3"/>
      </w:pPr>
      <w:r>
        <w:t xml:space="preserve">TC-UI-270 — Gating serveur FALC : 401 si non authentifié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(anonyme)</w:t>
            </w:r>
          </w:p>
        </w:tc>
      </w:tr>
    </w:tbl>
    <w:p>
      <w:pPr>
        <w:pStyle w:val="Compact"/>
        <w:numPr>
          <w:ilvl w:val="0"/>
          <w:numId w:val="333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session.</w:t>
      </w:r>
    </w:p>
    <w:p>
      <w:pPr>
        <w:pStyle w:val="Compact"/>
        <w:numPr>
          <w:ilvl w:val="0"/>
          <w:numId w:val="333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html:’</w:t>
      </w:r>
    </w:p>
    <w:p>
      <w:pPr>
        <w:pStyle w:val="Compact"/>
        <w:numPr>
          <w:ilvl w:val="0"/>
          <w:numId w:val="1000"/>
        </w:numPr>
      </w:pPr>
      <w:r>
        <w:t xml:space="preserve">texte</w:t>
      </w:r>
    </w:p>
    <w:p>
      <w:pPr>
        <w:pStyle w:val="Compact"/>
        <w:numPr>
          <w:ilvl w:val="0"/>
          <w:numId w:val="1000"/>
        </w:numPr>
      </w:pPr>
      <w:r>
        <w:t xml:space="preserve">’ }</w:t>
      </w:r>
    </w:p>
    <w:p>
      <w:pPr>
        <w:pStyle w:val="Compact"/>
        <w:numPr>
          <w:ilvl w:val="0"/>
          <w:numId w:val="333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33"/>
        </w:numPr>
      </w:pPr>
      <w:r>
        <w:t xml:space="preserve">POST /adoption/falc sans cookie de session</w:t>
      </w:r>
    </w:p>
    <w:p>
      <w:pPr>
        <w:pStyle w:val="Compact"/>
        <w:numPr>
          <w:ilvl w:val="0"/>
          <w:numId w:val="333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 {error:</w:t>
      </w:r>
      <w:r>
        <w:t xml:space="preserve">‘Non authentifié’</w:t>
      </w:r>
      <w:r>
        <w:t xml:space="preserve">} (requireAuth/requireFeature).</w:t>
      </w:r>
    </w:p>
    <w:p>
      <w:pPr>
        <w:pStyle w:val="Compact"/>
        <w:numPr>
          <w:ilvl w:val="0"/>
          <w:numId w:val="333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+ POST /adoption/falc</w:t>
      </w:r>
    </w:p>
    <w:p>
      <w:pPr>
        <w:pStyle w:val="Compact"/>
        <w:numPr>
          <w:ilvl w:val="0"/>
          <w:numId w:val="333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214"/>
    <w:bookmarkStart w:id="1215" w:name="X6071b90ad811656df4b625e61fd582847ac6c66"/>
    <w:p>
      <w:pPr>
        <w:pStyle w:val="Heading3"/>
      </w:pPr>
      <w:r>
        <w:t xml:space="preserve">TC-UI-271 — Météo : niveau hors bornes rejeté (validation serveur)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(bornes 1 et 5)</w:t>
            </w:r>
          </w:p>
        </w:tc>
      </w:tr>
    </w:tbl>
    <w:p>
      <w:pPr>
        <w:pStyle w:val="Compact"/>
        <w:numPr>
          <w:ilvl w:val="0"/>
          <w:numId w:val="333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Accompagné authentifié ; feature</w:t>
      </w:r>
      <w:r>
        <w:t xml:space="preserve"> </w:t>
      </w:r>
      <w:r>
        <w:t xml:space="preserve">‘meteo’</w:t>
      </w:r>
      <w:r>
        <w:t xml:space="preserve">.</w:t>
      </w:r>
    </w:p>
    <w:p>
      <w:pPr>
        <w:pStyle w:val="Compact"/>
        <w:numPr>
          <w:ilvl w:val="0"/>
          <w:numId w:val="333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{ dossierId:</w:t>
      </w:r>
      <w:r>
        <w:t xml:space="preserve">, niveau:0 } puis { niveau:6 }</w:t>
      </w:r>
    </w:p>
    <w:p>
      <w:pPr>
        <w:pStyle w:val="Compact"/>
        <w:numPr>
          <w:ilvl w:val="0"/>
          <w:numId w:val="333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35"/>
        </w:numPr>
      </w:pPr>
      <w:r>
        <w:t xml:space="preserve">POST /relationnel/meteo avec niveau=0 puis niveau=6</w:t>
      </w:r>
    </w:p>
    <w:p>
      <w:pPr>
        <w:pStyle w:val="Compact"/>
        <w:numPr>
          <w:ilvl w:val="0"/>
          <w:numId w:val="333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Réponse 400 (niveau hors 1..5) ; aucun relevé créé ; l’historique météo inchangé.</w:t>
      </w:r>
    </w:p>
    <w:p>
      <w:pPr>
        <w:pStyle w:val="Compact"/>
        <w:numPr>
          <w:ilvl w:val="0"/>
          <w:numId w:val="333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/relationnel/meteo (validation niveau)</w:t>
      </w:r>
    </w:p>
    <w:p>
      <w:pPr>
        <w:pStyle w:val="Compact"/>
        <w:numPr>
          <w:ilvl w:val="0"/>
          <w:numId w:val="333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215"/>
    <w:bookmarkStart w:id="1216" w:name="X2fa44f7e47514f2604e13b557089aa14d9d0c4a"/>
    <w:p>
      <w:pPr>
        <w:pStyle w:val="Heading3"/>
      </w:pPr>
      <w:r>
        <w:t xml:space="preserve">TC-UI-272 — Accès aux données d’un parcours d’autrui : 404 (cloisonnement)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basé sur les rôles (non-propriétaire / 404)</w:t>
            </w:r>
          </w:p>
        </w:tc>
      </w:tr>
    </w:tbl>
    <w:p>
      <w:pPr>
        <w:pStyle w:val="Compact"/>
        <w:numPr>
          <w:ilvl w:val="0"/>
          <w:numId w:val="333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Connecté en accompagné Léa ;</w:t>
      </w:r>
      <w:r>
        <w:t xml:space="preserve"> </w:t>
      </w:r>
      <w:r>
        <w:t xml:space="preserve"> </w:t>
      </w:r>
      <w:r>
        <w:t xml:space="preserve">appartient à Amine.</w:t>
      </w:r>
    </w:p>
    <w:p>
      <w:pPr>
        <w:pStyle w:val="Compact"/>
        <w:numPr>
          <w:ilvl w:val="0"/>
          <w:numId w:val="333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dossierId d’Amine</w:t>
      </w:r>
    </w:p>
    <w:p>
      <w:pPr>
        <w:pStyle w:val="Compact"/>
        <w:numPr>
          <w:ilvl w:val="0"/>
          <w:numId w:val="333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37"/>
        </w:numPr>
      </w:pPr>
      <w:r>
        <w:t xml:space="preserve">GET /dossiers/mine/:id avec un id non possédé</w:t>
      </w:r>
    </w:p>
    <w:p>
      <w:pPr>
        <w:pStyle w:val="Compact"/>
        <w:numPr>
          <w:ilvl w:val="1"/>
          <w:numId w:val="3337"/>
        </w:numPr>
      </w:pPr>
      <w:r>
        <w:t xml:space="preserve">Idem pour /collab/resume, /relationnel/meteo, /viz/emotions sur ce dossier</w:t>
      </w:r>
    </w:p>
    <w:p>
      <w:pPr>
        <w:pStyle w:val="Compact"/>
        <w:numPr>
          <w:ilvl w:val="0"/>
          <w:numId w:val="333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 (ou 403) systématique : aucun contenu d’un parcours d’un autre accompagné n’est servi ; côté UI le catch affiche « Chargement impossible ».</w:t>
      </w:r>
    </w:p>
    <w:p>
      <w:pPr>
        <w:pStyle w:val="Compact"/>
        <w:numPr>
          <w:ilvl w:val="0"/>
          <w:numId w:val="333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/dossiers/mine/:id et endpoints dossier-scopés (cloisonnement accompagné)</w:t>
      </w:r>
    </w:p>
    <w:p>
      <w:pPr>
        <w:pStyle w:val="Compact"/>
        <w:numPr>
          <w:ilvl w:val="0"/>
          <w:numId w:val="333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ui/accompagne.spec.ts</w:t>
      </w:r>
    </w:p>
    <w:bookmarkEnd w:id="1216"/>
    <w:bookmarkEnd w:id="1217"/>
    <w:bookmarkStart w:id="1274" w:name="domaine-ui_admin-56-cas"/>
    <w:p>
      <w:pPr>
        <w:pStyle w:val="Heading2"/>
      </w:pPr>
      <w:r>
        <w:t xml:space="preserve">Domaine UI_ADMIN — 56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GET /api/admin/users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admin — Liste de tous les comptes avec plan eventuel (alimente le tableau de gestion des comptes)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POST /api/admin/users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admin — Creer un compte (email + role) et envoyer un lien d activation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PATCH /api/admin/users/:id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admin — Modifier actif / role / plan_id d un compte (selects et bouton Activer-Desactiver)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POST /api/admin/lien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admin — Rattacher un accompagne a un accompagnateur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GET /api/admin/features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admin — Registre des fonctionnalites activables (cases par categorie du PlansManager)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GET /api/admin/plans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admin — Liste des plans avec nb_users et features sanitises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POST /api/admin/plans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admin — Creer un plan (bouton + Nouveau plan)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PATCH /api/admin/plans/:id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admin — Enregistrer nom / description / features d un plan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POST /api/admin/plans/:id/duplication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admin — Dupliquer un plan (suffixe (copie))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DELETE /api/admin/plans/:id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· rôle: admin — Supprimer un plan (les users rattaches repassent au niveau max)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GET /api/admin/effacements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transparence</w:t>
      </w:r>
      <w:r>
        <w:t xml:space="preserve"> </w:t>
      </w:r>
      <w:r>
        <w:t xml:space="preserve">· rôle: admin — Demandes d effacement en attente (console RGPD)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POST /api/admin/effacements/:id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transparence</w:t>
      </w:r>
      <w:r>
        <w:t xml:space="preserve"> </w:t>
      </w:r>
      <w:r>
        <w:t xml:space="preserve">· rôle: admin — Traiter une demande : anonymiser ou supprimer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POST /api/admin/rgpd/:userId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transparence</w:t>
      </w:r>
      <w:r>
        <w:t xml:space="preserve"> </w:t>
      </w:r>
      <w:r>
        <w:t xml:space="preserve">· rôle: admin — Action RGPD directe (hors demande) sur un compte : anonymiser ou supprimer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GET /api/admin/retention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transparence</w:t>
      </w:r>
      <w:r>
        <w:t xml:space="preserve"> </w:t>
      </w:r>
      <w:r>
        <w:t xml:space="preserve">· rôle: admin — Politique de retention : comptes eligibles a l anonymisation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POST /api/admin/retention/appliquer</w:t>
      </w:r>
      <w:r>
        <w:t xml:space="preserve"> </w:t>
      </w:r>
      <w:r>
        <w:t xml:space="preserve">· feature:</w:t>
      </w:r>
      <w:r>
        <w:t xml:space="preserve"> </w:t>
      </w:r>
      <w:r>
        <w:rPr>
          <w:rStyle w:val="VerbatimChar"/>
        </w:rPr>
        <w:t xml:space="preserve">transparence</w:t>
      </w:r>
      <w:r>
        <w:t xml:space="preserve"> </w:t>
      </w:r>
      <w:r>
        <w:t xml:space="preserve">· rôle: admin — Appliquer la retention maintenant (anonymise les comptes eligibles)</w:t>
      </w:r>
    </w:p>
    <w:bookmarkStart w:id="1218" w:name="Xccf7425be67d1af02b0ca898a426d39f3abe047"/>
    <w:p>
      <w:pPr>
        <w:pStyle w:val="Heading3"/>
      </w:pPr>
      <w:r>
        <w:t xml:space="preserve">TC-UI-300 — Acces a /admin en tant qu admin : la page Gestion des comptes s affiche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(forme de page), test base sur les roles</w:t>
            </w:r>
          </w:p>
        </w:tc>
      </w:tr>
    </w:tbl>
    <w:p>
      <w:pPr>
        <w:pStyle w:val="Compact"/>
        <w:numPr>
          <w:ilvl w:val="0"/>
          <w:numId w:val="33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Connecte en admin (mohamed@elafrit.com / BoussoleDemo2026)</w:t>
      </w:r>
    </w:p>
    <w:p>
      <w:pPr>
        <w:pStyle w:val="Compact"/>
        <w:numPr>
          <w:ilvl w:val="0"/>
          <w:numId w:val="33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http://localhost:8080/admin</w:t>
      </w:r>
    </w:p>
    <w:p>
      <w:pPr>
        <w:pStyle w:val="Compact"/>
        <w:numPr>
          <w:ilvl w:val="0"/>
          <w:numId w:val="33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40"/>
        </w:numPr>
      </w:pPr>
      <w:r>
        <w:t xml:space="preserve">Se connecter avec le compte admin</w:t>
      </w:r>
    </w:p>
    <w:p>
      <w:pPr>
        <w:pStyle w:val="Compact"/>
        <w:numPr>
          <w:ilvl w:val="1"/>
          <w:numId w:val="3340"/>
        </w:numPr>
      </w:pPr>
      <w:r>
        <w:t xml:space="preserve">Naviguer vers /admin</w:t>
      </w:r>
    </w:p>
    <w:p>
      <w:pPr>
        <w:pStyle w:val="Compact"/>
        <w:numPr>
          <w:ilvl w:val="1"/>
          <w:numId w:val="3340"/>
        </w:numPr>
      </w:pPr>
      <w:r>
        <w:t xml:space="preserve">Observer le titre, le tableau des comptes, les cartes de creation, le PlansManager et la console RGPD</w:t>
      </w:r>
    </w:p>
    <w:p>
      <w:pPr>
        <w:pStyle w:val="Compact"/>
        <w:numPr>
          <w:ilvl w:val="0"/>
          <w:numId w:val="33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titre</w:t>
      </w:r>
      <w:r>
        <w:t xml:space="preserve"> </w:t>
      </w:r>
      <w:r>
        <w:t xml:space="preserve">‘Gestion des comptes’</w:t>
      </w:r>
      <w:r>
        <w:t xml:space="preserve"> </w:t>
      </w:r>
      <w:r>
        <w:t xml:space="preserve">s affiche ; le tableau liste les comptes (colonnes Email, Nom, Role, Abonnement, Valide, Statut) ; les sections</w:t>
      </w:r>
      <w:r>
        <w:t xml:space="preserve"> </w:t>
      </w:r>
      <w:r>
        <w:t xml:space="preserve">‘Plans d abonnement’</w:t>
      </w:r>
      <w:r>
        <w:t xml:space="preserve"> </w:t>
      </w:r>
      <w:r>
        <w:t xml:space="preserve">et</w:t>
      </w:r>
      <w:r>
        <w:t xml:space="preserve"> </w:t>
      </w:r>
      <w:r>
        <w:t xml:space="preserve">‘Confidentialite &amp; RGPD’</w:t>
      </w:r>
      <w:r>
        <w:t xml:space="preserve"> </w:t>
      </w:r>
      <w:r>
        <w:t xml:space="preserve">sont presentes.</w:t>
      </w:r>
    </w:p>
    <w:p>
      <w:pPr>
        <w:pStyle w:val="Compact"/>
        <w:numPr>
          <w:ilvl w:val="0"/>
          <w:numId w:val="33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/admin/users + page Admin.tsx</w:t>
      </w:r>
    </w:p>
    <w:p>
      <w:pPr>
        <w:pStyle w:val="Compact"/>
        <w:numPr>
          <w:ilvl w:val="0"/>
          <w:numId w:val="33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18"/>
    <w:bookmarkStart w:id="1219" w:name="Xcb7cac1d00f0b648486544c16737cc09f4fb692"/>
    <w:p>
      <w:pPr>
        <w:pStyle w:val="Heading3"/>
      </w:pPr>
      <w:r>
        <w:t xml:space="preserve">TC-UI-301 — Acces a /admin en anonyme : redirection vers /connexion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base sur les roles (role anonyme)</w:t>
            </w:r>
          </w:p>
        </w:tc>
      </w:tr>
    </w:tbl>
    <w:p>
      <w:pPr>
        <w:pStyle w:val="Compact"/>
        <w:numPr>
          <w:ilvl w:val="0"/>
          <w:numId w:val="33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 active (deconnecte)</w:t>
      </w:r>
    </w:p>
    <w:p>
      <w:pPr>
        <w:pStyle w:val="Compact"/>
        <w:numPr>
          <w:ilvl w:val="0"/>
          <w:numId w:val="33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/admin</w:t>
      </w:r>
    </w:p>
    <w:p>
      <w:pPr>
        <w:pStyle w:val="Compact"/>
        <w:numPr>
          <w:ilvl w:val="0"/>
          <w:numId w:val="33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42"/>
        </w:numPr>
      </w:pPr>
      <w:r>
        <w:t xml:space="preserve">S assurer d etre deconnecte</w:t>
      </w:r>
    </w:p>
    <w:p>
      <w:pPr>
        <w:pStyle w:val="Compact"/>
        <w:numPr>
          <w:ilvl w:val="1"/>
          <w:numId w:val="3342"/>
        </w:numPr>
      </w:pPr>
      <w:r>
        <w:t xml:space="preserve">Saisir directement l URL /admin dans le navigateur</w:t>
      </w:r>
    </w:p>
    <w:p>
      <w:pPr>
        <w:pStyle w:val="Compact"/>
        <w:numPr>
          <w:ilvl w:val="0"/>
          <w:numId w:val="33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Redirection vers /connexion (Protected sans user -&gt; Navigate to /connexion) ; la page Admin n est jamais rendue.</w:t>
      </w:r>
    </w:p>
    <w:p>
      <w:pPr>
        <w:pStyle w:val="Compact"/>
        <w:numPr>
          <w:ilvl w:val="0"/>
          <w:numId w:val="33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Protected.tsx (route /admin) + GET /admin/users -&gt; 401</w:t>
      </w:r>
    </w:p>
    <w:p>
      <w:pPr>
        <w:pStyle w:val="Compact"/>
        <w:numPr>
          <w:ilvl w:val="0"/>
          <w:numId w:val="33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19"/>
    <w:bookmarkStart w:id="1220" w:name="X33b72409bd3a06068a22bf4e8b8c0f7d700c40f"/>
    <w:p>
      <w:pPr>
        <w:pStyle w:val="Heading3"/>
      </w:pPr>
      <w:r>
        <w:t xml:space="preserve">TC-UI-302 — Acces a /admin en accompagnateur : redirection vers /espace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base sur les roles (mauvais role)</w:t>
            </w:r>
          </w:p>
        </w:tc>
      </w:tr>
    </w:tbl>
    <w:p>
      <w:pPr>
        <w:pStyle w:val="Compact"/>
        <w:numPr>
          <w:ilvl w:val="0"/>
          <w:numId w:val="33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Connecte en accompagnateur (camille.laurent@boussole.demo)</w:t>
      </w:r>
    </w:p>
    <w:p>
      <w:pPr>
        <w:pStyle w:val="Compact"/>
        <w:numPr>
          <w:ilvl w:val="0"/>
          <w:numId w:val="33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/admin</w:t>
      </w:r>
    </w:p>
    <w:p>
      <w:pPr>
        <w:pStyle w:val="Compact"/>
        <w:numPr>
          <w:ilvl w:val="0"/>
          <w:numId w:val="33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44"/>
        </w:numPr>
      </w:pPr>
      <w:r>
        <w:t xml:space="preserve">Se connecter en accompagnateur</w:t>
      </w:r>
    </w:p>
    <w:p>
      <w:pPr>
        <w:pStyle w:val="Compact"/>
        <w:numPr>
          <w:ilvl w:val="1"/>
          <w:numId w:val="3344"/>
        </w:numPr>
      </w:pPr>
      <w:r>
        <w:t xml:space="preserve">Saisir directement l URL /admin</w:t>
      </w:r>
    </w:p>
    <w:p>
      <w:pPr>
        <w:pStyle w:val="Compact"/>
        <w:numPr>
          <w:ilvl w:val="0"/>
          <w:numId w:val="33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Redirection vers /espace (Protected role=</w:t>
      </w:r>
      <w:r>
        <w:t xml:space="preserve">‘admin’</w:t>
      </w:r>
      <w:r>
        <w:t xml:space="preserve"> </w:t>
      </w:r>
      <w:r>
        <w:t xml:space="preserve">avec role different) ; la console admin n est pas affichee.</w:t>
      </w:r>
    </w:p>
    <w:p>
      <w:pPr>
        <w:pStyle w:val="Compact"/>
        <w:numPr>
          <w:ilvl w:val="0"/>
          <w:numId w:val="33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Protected.tsx (role=</w:t>
      </w:r>
      <w:r>
        <w:t xml:space="preserve">‘admin’</w:t>
      </w:r>
      <w:r>
        <w:t xml:space="preserve">) + GET /admin/users -&gt; 403</w:t>
      </w:r>
    </w:p>
    <w:p>
      <w:pPr>
        <w:pStyle w:val="Compact"/>
        <w:numPr>
          <w:ilvl w:val="0"/>
          <w:numId w:val="33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20"/>
    <w:bookmarkStart w:id="1221" w:name="X41386434fdda292b1051d73f20b301b6bc28786"/>
    <w:p>
      <w:pPr>
        <w:pStyle w:val="Heading3"/>
      </w:pPr>
      <w:r>
        <w:t xml:space="preserve">TC-UI-303 — Acces a /admin en accompagne : redirection vers /espace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base sur les roles (mauvais role)</w:t>
            </w:r>
          </w:p>
        </w:tc>
      </w:tr>
    </w:tbl>
    <w:p>
      <w:pPr>
        <w:pStyle w:val="Compact"/>
        <w:numPr>
          <w:ilvl w:val="0"/>
          <w:numId w:val="33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Connecte en accompagne (afrit_mohamed@yahoo.fr)</w:t>
      </w:r>
    </w:p>
    <w:p>
      <w:pPr>
        <w:pStyle w:val="Compact"/>
        <w:numPr>
          <w:ilvl w:val="0"/>
          <w:numId w:val="33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URL /admin</w:t>
      </w:r>
    </w:p>
    <w:p>
      <w:pPr>
        <w:pStyle w:val="Compact"/>
        <w:numPr>
          <w:ilvl w:val="0"/>
          <w:numId w:val="33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46"/>
        </w:numPr>
      </w:pPr>
      <w:r>
        <w:t xml:space="preserve">Se connecter en accompagne</w:t>
      </w:r>
    </w:p>
    <w:p>
      <w:pPr>
        <w:pStyle w:val="Compact"/>
        <w:numPr>
          <w:ilvl w:val="1"/>
          <w:numId w:val="3346"/>
        </w:numPr>
      </w:pPr>
      <w:r>
        <w:t xml:space="preserve">Saisir directement l URL /admin</w:t>
      </w:r>
    </w:p>
    <w:p>
      <w:pPr>
        <w:pStyle w:val="Compact"/>
        <w:numPr>
          <w:ilvl w:val="0"/>
          <w:numId w:val="33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Redirection vers /espace ; aucun appel admin abouti.</w:t>
      </w:r>
    </w:p>
    <w:p>
      <w:pPr>
        <w:pStyle w:val="Compact"/>
        <w:numPr>
          <w:ilvl w:val="0"/>
          <w:numId w:val="33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Protected.tsx (role=</w:t>
      </w:r>
      <w:r>
        <w:t xml:space="preserve">‘admin’</w:t>
      </w:r>
      <w:r>
        <w:t xml:space="preserve">) + GET /admin/users -&gt; 403</w:t>
      </w:r>
    </w:p>
    <w:p>
      <w:pPr>
        <w:pStyle w:val="Compact"/>
        <w:numPr>
          <w:ilvl w:val="0"/>
          <w:numId w:val="33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21"/>
    <w:bookmarkStart w:id="1222" w:name="X4896ade59e0e1ca05eb6e4a16ddf5d588d76ae5"/>
    <w:p>
      <w:pPr>
        <w:pStyle w:val="Heading3"/>
      </w:pPr>
      <w:r>
        <w:t xml:space="preserve">TC-UI-304 — Tableau des comptes : tri par date de creation descendante et colonnes peuplees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(mapping reponse-&gt;tableau)</w:t>
            </w:r>
          </w:p>
        </w:tc>
      </w:tr>
    </w:tbl>
    <w:p>
      <w:pPr>
        <w:pStyle w:val="Compact"/>
        <w:numPr>
          <w:ilvl w:val="0"/>
          <w:numId w:val="33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plusieurs comptes seedes</w:t>
      </w:r>
    </w:p>
    <w:p>
      <w:pPr>
        <w:pStyle w:val="Compact"/>
        <w:numPr>
          <w:ilvl w:val="0"/>
          <w:numId w:val="33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Jeu de demo (2 accompagnateurs, 3 accompagnes, 1 admin)</w:t>
      </w:r>
    </w:p>
    <w:p>
      <w:pPr>
        <w:pStyle w:val="Compact"/>
        <w:numPr>
          <w:ilvl w:val="0"/>
          <w:numId w:val="33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48"/>
        </w:numPr>
      </w:pPr>
      <w:r>
        <w:t xml:space="preserve">Ouvrir /admin</w:t>
      </w:r>
    </w:p>
    <w:p>
      <w:pPr>
        <w:pStyle w:val="Compact"/>
        <w:numPr>
          <w:ilvl w:val="1"/>
          <w:numId w:val="3348"/>
        </w:numPr>
      </w:pPr>
      <w:r>
        <w:t xml:space="preserve">Lire les lignes du tableau</w:t>
      </w:r>
    </w:p>
    <w:p>
      <w:pPr>
        <w:pStyle w:val="Compact"/>
        <w:numPr>
          <w:ilvl w:val="0"/>
          <w:numId w:val="33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Chaque ligne montre email, nom (prenom+nom ou</w:t>
      </w:r>
      <w:r>
        <w:t xml:space="preserve"> </w:t>
      </w:r>
      <w:r>
        <w:t xml:space="preserve">‘—’</w:t>
      </w:r>
      <w:r>
        <w:t xml:space="preserve">), un select de role positionne sur le role courant, un select d abonnement positionne sur le plan (ou</w:t>
      </w:r>
      <w:r>
        <w:t xml:space="preserve"> </w:t>
      </w:r>
      <w:r>
        <w:t xml:space="preserve">‘Niveau max’</w:t>
      </w:r>
      <w:r>
        <w:t xml:space="preserve">),</w:t>
      </w:r>
      <w:r>
        <w:t xml:space="preserve"> </w:t>
      </w:r>
      <w:r>
        <w:t xml:space="preserve">‘✓’</w:t>
      </w:r>
      <w:r>
        <w:t xml:space="preserve"> </w:t>
      </w:r>
      <w:r>
        <w:t xml:space="preserve">ou</w:t>
      </w:r>
      <w:r>
        <w:t xml:space="preserve"> </w:t>
      </w:r>
      <w:r>
        <w:t xml:space="preserve">‘—’</w:t>
      </w:r>
      <w:r>
        <w:t xml:space="preserve"> </w:t>
      </w:r>
      <w:r>
        <w:t xml:space="preserve">pour Valide, et un bouton Desactiver/Activer ; ordre par cree_le DESC.</w:t>
      </w:r>
    </w:p>
    <w:p>
      <w:pPr>
        <w:pStyle w:val="Compact"/>
        <w:numPr>
          <w:ilvl w:val="0"/>
          <w:numId w:val="33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/admin/users + Admin.tsx tbody</w:t>
      </w:r>
    </w:p>
    <w:p>
      <w:pPr>
        <w:pStyle w:val="Compact"/>
        <w:numPr>
          <w:ilvl w:val="0"/>
          <w:numId w:val="33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22"/>
    <w:bookmarkStart w:id="1223" w:name="Xc1ee9e56b19eaa2464b154e0556f5194a7b1035"/>
    <w:p>
      <w:pPr>
        <w:pStyle w:val="Heading3"/>
      </w:pPr>
      <w:r>
        <w:t xml:space="preserve">TC-UI-305 — Ligne inactive : style</w:t>
      </w:r>
      <w:r>
        <w:t xml:space="preserve"> </w:t>
      </w:r>
      <w:r>
        <w:t xml:space="preserve">‘row-inactif’</w:t>
      </w:r>
      <w:r>
        <w:t xml:space="preserve"> </w:t>
      </w:r>
      <w:r>
        <w:t xml:space="preserve">applique quand actif=0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 equivalence (actif=0 vs actif=1)</w:t>
            </w:r>
          </w:p>
        </w:tc>
      </w:tr>
    </w:tbl>
    <w:p>
      <w:pPr>
        <w:pStyle w:val="Compact"/>
        <w:numPr>
          <w:ilvl w:val="0"/>
          <w:numId w:val="33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au moins un compte desactive</w:t>
      </w:r>
    </w:p>
    <w:p>
      <w:pPr>
        <w:pStyle w:val="Compact"/>
        <w:numPr>
          <w:ilvl w:val="0"/>
          <w:numId w:val="33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Un compte avec actif=0</w:t>
      </w:r>
    </w:p>
    <w:p>
      <w:pPr>
        <w:pStyle w:val="Compact"/>
        <w:numPr>
          <w:ilvl w:val="0"/>
          <w:numId w:val="33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50"/>
        </w:numPr>
      </w:pPr>
      <w:r>
        <w:t xml:space="preserve">Desactiver un compte de test</w:t>
      </w:r>
    </w:p>
    <w:p>
      <w:pPr>
        <w:pStyle w:val="Compact"/>
        <w:numPr>
          <w:ilvl w:val="1"/>
          <w:numId w:val="3350"/>
        </w:numPr>
      </w:pPr>
      <w:r>
        <w:t xml:space="preserve">Observer sa ligne dans le tableau</w:t>
      </w:r>
    </w:p>
    <w:p>
      <w:pPr>
        <w:pStyle w:val="Compact"/>
        <w:numPr>
          <w:ilvl w:val="0"/>
          <w:numId w:val="33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ligne du compte desactive recoit la classe</w:t>
      </w:r>
      <w:r>
        <w:t xml:space="preserve"> </w:t>
      </w:r>
      <w:r>
        <w:t xml:space="preserve">‘row-inactif’</w:t>
      </w:r>
      <w:r>
        <w:t xml:space="preserve"> </w:t>
      </w:r>
      <w:r>
        <w:t xml:space="preserve">(style grise) et le bouton affiche</w:t>
      </w:r>
      <w:r>
        <w:t xml:space="preserve"> </w:t>
      </w:r>
      <w:r>
        <w:t xml:space="preserve">‘Activer’</w:t>
      </w:r>
      <w:r>
        <w:t xml:space="preserve">.</w:t>
      </w:r>
    </w:p>
    <w:p>
      <w:pPr>
        <w:pStyle w:val="Compact"/>
        <w:numPr>
          <w:ilvl w:val="0"/>
          <w:numId w:val="33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Admin.tsx (className row-inactif) + PATCH /admin/users/:id</w:t>
      </w:r>
    </w:p>
    <w:p>
      <w:pPr>
        <w:pStyle w:val="Compact"/>
        <w:numPr>
          <w:ilvl w:val="0"/>
          <w:numId w:val="33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23"/>
    <w:bookmarkStart w:id="1224" w:name="X6b07cfde8044b1b0dfd79a20bc98bab4ca44381"/>
    <w:p>
      <w:pPr>
        <w:pStyle w:val="Heading3"/>
      </w:pPr>
      <w:r>
        <w:t xml:space="preserve">TC-UI-306 — Changer le role d un compte via le select : persistance apres rechargement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+ table de decision (champ role seul)</w:t>
            </w:r>
          </w:p>
        </w:tc>
      </w:tr>
    </w:tbl>
    <w:p>
      <w:pPr>
        <w:pStyle w:val="Compact"/>
        <w:numPr>
          <w:ilvl w:val="0"/>
          <w:numId w:val="33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un compte cible distinct de l admin</w:t>
      </w:r>
    </w:p>
    <w:p>
      <w:pPr>
        <w:pStyle w:val="Compact"/>
        <w:numPr>
          <w:ilvl w:val="0"/>
          <w:numId w:val="33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Cible : lea.martin@boussole.demo ; nouveau role : accompagnateur</w:t>
      </w:r>
    </w:p>
    <w:p>
      <w:pPr>
        <w:pStyle w:val="Compact"/>
        <w:numPr>
          <w:ilvl w:val="0"/>
          <w:numId w:val="33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52"/>
        </w:numPr>
      </w:pPr>
      <w:r>
        <w:t xml:space="preserve">Ouvrir /admin</w:t>
      </w:r>
    </w:p>
    <w:p>
      <w:pPr>
        <w:pStyle w:val="Compact"/>
        <w:numPr>
          <w:ilvl w:val="1"/>
          <w:numId w:val="3352"/>
        </w:numPr>
      </w:pPr>
      <w:r>
        <w:t xml:space="preserve">Sur la ligne de la cible, choisir</w:t>
      </w:r>
      <w:r>
        <w:t xml:space="preserve"> </w:t>
      </w:r>
      <w:r>
        <w:t xml:space="preserve">‘Accompagnateur’</w:t>
      </w:r>
      <w:r>
        <w:t xml:space="preserve"> </w:t>
      </w:r>
      <w:r>
        <w:t xml:space="preserve">dans le select Role</w:t>
      </w:r>
    </w:p>
    <w:p>
      <w:pPr>
        <w:pStyle w:val="Compact"/>
        <w:numPr>
          <w:ilvl w:val="1"/>
          <w:numId w:val="3352"/>
        </w:numPr>
      </w:pPr>
      <w:r>
        <w:t xml:space="preserve">Attendre le rechargement du tableau (load())</w:t>
      </w:r>
    </w:p>
    <w:p>
      <w:pPr>
        <w:pStyle w:val="Compact"/>
        <w:numPr>
          <w:ilvl w:val="1"/>
          <w:numId w:val="3352"/>
        </w:numPr>
      </w:pPr>
      <w:r>
        <w:t xml:space="preserve">Rafraichir la page</w:t>
      </w:r>
    </w:p>
    <w:p>
      <w:pPr>
        <w:pStyle w:val="Compact"/>
        <w:numPr>
          <w:ilvl w:val="0"/>
          <w:numId w:val="33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PATCH part avec {role:</w:t>
      </w:r>
      <w:r>
        <w:t xml:space="preserve">‘accompagnateur’</w:t>
      </w:r>
      <w:r>
        <w:t xml:space="preserve">} ; apres reload le select reste sur Accompagnateur ; le changement persiste apres rafraichissement.</w:t>
      </w:r>
    </w:p>
    <w:p>
      <w:pPr>
        <w:pStyle w:val="Compact"/>
        <w:numPr>
          <w:ilvl w:val="0"/>
          <w:numId w:val="33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 /admin/users/:id {role} + Admin.tsx setRole</w:t>
      </w:r>
    </w:p>
    <w:p>
      <w:pPr>
        <w:pStyle w:val="Compact"/>
        <w:numPr>
          <w:ilvl w:val="0"/>
          <w:numId w:val="33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24"/>
    <w:bookmarkStart w:id="1225" w:name="Xdaf46217cd6ee66b0b76ffd577f06239b05dbf1"/>
    <w:p>
      <w:pPr>
        <w:pStyle w:val="Heading3"/>
      </w:pPr>
      <w:r>
        <w:t xml:space="preserve">TC-UI-307 — Affecter un plan d abonnement via le select Abonnement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(jointure plan)</w:t>
            </w:r>
          </w:p>
        </w:tc>
      </w:tr>
    </w:tbl>
    <w:p>
      <w:pPr>
        <w:pStyle w:val="Compact"/>
        <w:numPr>
          <w:ilvl w:val="0"/>
          <w:numId w:val="33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au moins un plan existant (ex. Essentiel)</w:t>
      </w:r>
    </w:p>
    <w:p>
      <w:pPr>
        <w:pStyle w:val="Compact"/>
        <w:numPr>
          <w:ilvl w:val="0"/>
          <w:numId w:val="33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Cible : karim.benali@boussole.demo ; plan : Essentiel</w:t>
      </w:r>
    </w:p>
    <w:p>
      <w:pPr>
        <w:pStyle w:val="Compact"/>
        <w:numPr>
          <w:ilvl w:val="0"/>
          <w:numId w:val="33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54"/>
        </w:numPr>
      </w:pPr>
      <w:r>
        <w:t xml:space="preserve">Ouvrir /admin</w:t>
      </w:r>
    </w:p>
    <w:p>
      <w:pPr>
        <w:pStyle w:val="Compact"/>
        <w:numPr>
          <w:ilvl w:val="1"/>
          <w:numId w:val="3354"/>
        </w:numPr>
      </w:pPr>
      <w:r>
        <w:t xml:space="preserve">Sur la ligne cible, selectionner</w:t>
      </w:r>
      <w:r>
        <w:t xml:space="preserve"> </w:t>
      </w:r>
      <w:r>
        <w:t xml:space="preserve">‘Essentiel’</w:t>
      </w:r>
      <w:r>
        <w:t xml:space="preserve"> </w:t>
      </w:r>
      <w:r>
        <w:t xml:space="preserve">dans le select Abonnement</w:t>
      </w:r>
    </w:p>
    <w:p>
      <w:pPr>
        <w:pStyle w:val="Compact"/>
        <w:numPr>
          <w:ilvl w:val="1"/>
          <w:numId w:val="3354"/>
        </w:numPr>
      </w:pPr>
      <w:r>
        <w:t xml:space="preserve">Observer la colonne apres reload</w:t>
      </w:r>
    </w:p>
    <w:p>
      <w:pPr>
        <w:pStyle w:val="Compact"/>
        <w:numPr>
          <w:ilvl w:val="0"/>
          <w:numId w:val="33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PATCH {plan_id:</w:t>
      </w:r>
      <w:r>
        <w:t xml:space="preserve">} ; apres reload la colonne Abonnement affiche Essentiel ; le compte voit desormais ses fonctionnalites filtrees.</w:t>
      </w:r>
    </w:p>
    <w:p>
      <w:pPr>
        <w:pStyle w:val="Compact"/>
        <w:numPr>
          <w:ilvl w:val="0"/>
          <w:numId w:val="33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 /admin/users/:id {plan_id} + Admin.tsx setPlan</w:t>
      </w:r>
    </w:p>
    <w:p>
      <w:pPr>
        <w:pStyle w:val="Compact"/>
        <w:numPr>
          <w:ilvl w:val="0"/>
          <w:numId w:val="33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25"/>
    <w:bookmarkStart w:id="1226" w:name="Xf5c4285bdca970a81015d9a67f383e16b682d13"/>
    <w:p>
      <w:pPr>
        <w:pStyle w:val="Heading3"/>
      </w:pPr>
      <w:r>
        <w:t xml:space="preserve">TC-UI-308 — Retirer le plan (Niveau max) : plan_id repasse a NULL = acces a tout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(valeur vide -&gt; null)</w:t>
            </w:r>
          </w:p>
        </w:tc>
      </w:tr>
    </w:tbl>
    <w:p>
      <w:pPr>
        <w:pStyle w:val="Compact"/>
        <w:numPr>
          <w:ilvl w:val="0"/>
          <w:numId w:val="33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compte cible deja rattache a un plan</w:t>
      </w:r>
    </w:p>
    <w:p>
      <w:pPr>
        <w:pStyle w:val="Compact"/>
        <w:numPr>
          <w:ilvl w:val="0"/>
          <w:numId w:val="33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Cible avec plan ; choix</w:t>
      </w:r>
      <w:r>
        <w:t xml:space="preserve"> </w:t>
      </w:r>
      <w:r>
        <w:t xml:space="preserve">‘Niveau max’</w:t>
      </w:r>
      <w:r>
        <w:t xml:space="preserve"> </w:t>
      </w:r>
      <w:r>
        <w:t xml:space="preserve">(valeur ’’)</w:t>
      </w:r>
    </w:p>
    <w:p>
      <w:pPr>
        <w:pStyle w:val="Compact"/>
        <w:numPr>
          <w:ilvl w:val="0"/>
          <w:numId w:val="33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56"/>
        </w:numPr>
      </w:pPr>
      <w:r>
        <w:t xml:space="preserve">Sur la ligne cible (avec plan), choisir l option</w:t>
      </w:r>
      <w:r>
        <w:t xml:space="preserve"> </w:t>
      </w:r>
      <w:r>
        <w:t xml:space="preserve">‘Niveau max’</w:t>
      </w:r>
    </w:p>
    <w:p>
      <w:pPr>
        <w:pStyle w:val="Compact"/>
        <w:numPr>
          <w:ilvl w:val="1"/>
          <w:numId w:val="3356"/>
        </w:numPr>
      </w:pPr>
      <w:r>
        <w:t xml:space="preserve">Observer apres reload</w:t>
      </w:r>
    </w:p>
    <w:p>
      <w:pPr>
        <w:pStyle w:val="Compact"/>
        <w:numPr>
          <w:ilvl w:val="0"/>
          <w:numId w:val="33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setPlan envoie plan_id=null (planId===’’ -&gt; null) ; backend met plan_id=NULL ; colonne affiche</w:t>
      </w:r>
      <w:r>
        <w:t xml:space="preserve"> </w:t>
      </w:r>
      <w:r>
        <w:t xml:space="preserve">‘Niveau max’</w:t>
      </w:r>
      <w:r>
        <w:t xml:space="preserve"> </w:t>
      </w:r>
      <w:r>
        <w:t xml:space="preserve">; userFeatures renvoie ALL_FEATURE_KEYS.</w:t>
      </w:r>
    </w:p>
    <w:p>
      <w:pPr>
        <w:pStyle w:val="Compact"/>
        <w:numPr>
          <w:ilvl w:val="0"/>
          <w:numId w:val="33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 /admin/users/:id {plan_id:null} + features.userFeatures</w:t>
      </w:r>
    </w:p>
    <w:p>
      <w:pPr>
        <w:pStyle w:val="Compact"/>
        <w:numPr>
          <w:ilvl w:val="0"/>
          <w:numId w:val="33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26"/>
    <w:bookmarkStart w:id="1227" w:name="Xe243fb67fa8f687e29986ce6fe677e264c71ece"/>
    <w:p>
      <w:pPr>
        <w:pStyle w:val="Heading3"/>
      </w:pPr>
      <w:r>
        <w:t xml:space="preserve">TC-UI-309 — Activer / desactiver un compte via le bouton bascule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+ table de decision (bascule)</w:t>
            </w:r>
          </w:p>
        </w:tc>
      </w:tr>
    </w:tbl>
    <w:p>
      <w:pPr>
        <w:pStyle w:val="Compact"/>
        <w:numPr>
          <w:ilvl w:val="0"/>
          <w:numId w:val="33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compte cible actif distinct de l admin</w:t>
      </w:r>
    </w:p>
    <w:p>
      <w:pPr>
        <w:pStyle w:val="Compact"/>
        <w:numPr>
          <w:ilvl w:val="0"/>
          <w:numId w:val="33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Cible : un accompagne actif</w:t>
      </w:r>
    </w:p>
    <w:p>
      <w:pPr>
        <w:pStyle w:val="Compact"/>
        <w:numPr>
          <w:ilvl w:val="0"/>
          <w:numId w:val="33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58"/>
        </w:numPr>
      </w:pPr>
      <w:r>
        <w:t xml:space="preserve">Cliquer</w:t>
      </w:r>
      <w:r>
        <w:t xml:space="preserve"> </w:t>
      </w:r>
      <w:r>
        <w:t xml:space="preserve">‘Desactiver’</w:t>
      </w:r>
      <w:r>
        <w:t xml:space="preserve"> </w:t>
      </w:r>
      <w:r>
        <w:t xml:space="preserve">sur la ligne cible</w:t>
      </w:r>
    </w:p>
    <w:p>
      <w:pPr>
        <w:pStyle w:val="Compact"/>
        <w:numPr>
          <w:ilvl w:val="1"/>
          <w:numId w:val="3358"/>
        </w:numPr>
      </w:pPr>
      <w:r>
        <w:t xml:space="preserve">Observer la bascule du libelle et le style de la ligne</w:t>
      </w:r>
    </w:p>
    <w:p>
      <w:pPr>
        <w:pStyle w:val="Compact"/>
        <w:numPr>
          <w:ilvl w:val="1"/>
          <w:numId w:val="3358"/>
        </w:numPr>
      </w:pPr>
      <w:r>
        <w:t xml:space="preserve">Cliquer</w:t>
      </w:r>
      <w:r>
        <w:t xml:space="preserve"> </w:t>
      </w:r>
      <w:r>
        <w:t xml:space="preserve">‘Activer’</w:t>
      </w:r>
      <w:r>
        <w:t xml:space="preserve"> </w:t>
      </w:r>
      <w:r>
        <w:t xml:space="preserve">pour rebasculer</w:t>
      </w:r>
    </w:p>
    <w:p>
      <w:pPr>
        <w:pStyle w:val="Compact"/>
        <w:numPr>
          <w:ilvl w:val="0"/>
          <w:numId w:val="33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Premier clic : PATCH {actif:0}, libelle -&gt;</w:t>
      </w:r>
      <w:r>
        <w:t xml:space="preserve"> </w:t>
      </w:r>
      <w:r>
        <w:t xml:space="preserve">‘Activer’</w:t>
      </w:r>
      <w:r>
        <w:t xml:space="preserve">, ligne grisee ; second clic : PATCH {actif:1}, retour a l etat actif. Un compte desactive ne peut plus se connecter (login 403).</w:t>
      </w:r>
    </w:p>
    <w:p>
      <w:pPr>
        <w:pStyle w:val="Compact"/>
        <w:numPr>
          <w:ilvl w:val="0"/>
          <w:numId w:val="33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 /admin/users/:id {actif} + Admin.tsx toggleActif</w:t>
      </w:r>
    </w:p>
    <w:p>
      <w:pPr>
        <w:pStyle w:val="Compact"/>
        <w:numPr>
          <w:ilvl w:val="0"/>
          <w:numId w:val="33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27"/>
    <w:bookmarkStart w:id="1228" w:name="X4a1befb8ce24e220ce3082d4be0fa81edfbc1c8"/>
    <w:p>
      <w:pPr>
        <w:pStyle w:val="Heading3"/>
      </w:pPr>
      <w:r>
        <w:t xml:space="preserve">TC-UI-310 — Auto-modification interdite : modifier son propre compte admin renvoie une erreur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decision (id == meId)</w:t>
            </w:r>
          </w:p>
        </w:tc>
      </w:tr>
    </w:tbl>
    <w:p>
      <w:pPr>
        <w:pStyle w:val="Compact"/>
        <w:numPr>
          <w:ilvl w:val="0"/>
          <w:numId w:val="33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 (mohamed@elafrit.com)</w:t>
      </w:r>
    </w:p>
    <w:p>
      <w:pPr>
        <w:pStyle w:val="Compact"/>
        <w:numPr>
          <w:ilvl w:val="0"/>
          <w:numId w:val="33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Ligne de l admin lui-meme</w:t>
      </w:r>
    </w:p>
    <w:p>
      <w:pPr>
        <w:pStyle w:val="Compact"/>
        <w:numPr>
          <w:ilvl w:val="0"/>
          <w:numId w:val="33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60"/>
        </w:numPr>
      </w:pPr>
      <w:r>
        <w:t xml:space="preserve">Sur la ligne correspondant a l admin connecte, tenter de changer son role ou cliquer Desactiver</w:t>
      </w:r>
    </w:p>
    <w:p>
      <w:pPr>
        <w:pStyle w:val="Compact"/>
        <w:numPr>
          <w:ilvl w:val="0"/>
          <w:numId w:val="33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backend renvoie 400</w:t>
      </w:r>
      <w:r>
        <w:t xml:space="preserve"> </w:t>
      </w:r>
      <w:r>
        <w:t xml:space="preserve">‘Vous ne pouvez pas modifier votre propre compte administrateur’</w:t>
      </w:r>
      <w:r>
        <w:t xml:space="preserve"> </w:t>
      </w:r>
      <w:r>
        <w:t xml:space="preserve">; le changement n est pas applique (apres reload, l etat est inchange).</w:t>
      </w:r>
    </w:p>
    <w:p>
      <w:pPr>
        <w:pStyle w:val="Compact"/>
        <w:numPr>
          <w:ilvl w:val="0"/>
          <w:numId w:val="33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 /admin/users/:id (garde id===meId) + Admin.tsx</w:t>
      </w:r>
    </w:p>
    <w:p>
      <w:pPr>
        <w:pStyle w:val="Compact"/>
        <w:numPr>
          <w:ilvl w:val="0"/>
          <w:numId w:val="33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28"/>
    <w:bookmarkStart w:id="1229" w:name="Xcc988258c100867668077969020ed066b2ebae3"/>
    <w:p>
      <w:pPr>
        <w:pStyle w:val="Heading3"/>
      </w:pPr>
      <w:r>
        <w:t xml:space="preserve">TC-UI-311 — Creer un compte : email + role valides -&gt; message de succes et ligne ajoutee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 equivalence (entree valide)</w:t>
            </w:r>
          </w:p>
        </w:tc>
      </w:tr>
    </w:tbl>
    <w:p>
      <w:pPr>
        <w:pStyle w:val="Compact"/>
        <w:numPr>
          <w:ilvl w:val="0"/>
          <w:numId w:val="33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</w:t>
      </w:r>
    </w:p>
    <w:p>
      <w:pPr>
        <w:pStyle w:val="Compact"/>
        <w:numPr>
          <w:ilvl w:val="0"/>
          <w:numId w:val="33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email=nouveau.test+TC311@boussole.demo, prenom=Test, nom=Compte, role=Accompagne</w:t>
      </w:r>
    </w:p>
    <w:p>
      <w:pPr>
        <w:pStyle w:val="Compact"/>
        <w:numPr>
          <w:ilvl w:val="0"/>
          <w:numId w:val="33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62"/>
        </w:numPr>
      </w:pPr>
      <w:r>
        <w:t xml:space="preserve">Renseigner le formulaire</w:t>
      </w:r>
      <w:r>
        <w:t xml:space="preserve"> </w:t>
      </w:r>
      <w:r>
        <w:t xml:space="preserve">‘Creer un compte’</w:t>
      </w:r>
    </w:p>
    <w:p>
      <w:pPr>
        <w:pStyle w:val="Compact"/>
        <w:numPr>
          <w:ilvl w:val="1"/>
          <w:numId w:val="3362"/>
        </w:numPr>
      </w:pPr>
      <w:r>
        <w:t xml:space="preserve">Cliquer</w:t>
      </w:r>
      <w:r>
        <w:t xml:space="preserve"> </w:t>
      </w:r>
      <w:r>
        <w:t xml:space="preserve">‘Creer et envoyer l activation’</w:t>
      </w:r>
    </w:p>
    <w:p>
      <w:pPr>
        <w:pStyle w:val="Compact"/>
        <w:numPr>
          <w:ilvl w:val="0"/>
          <w:numId w:val="33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/admin/users 201 ; message</w:t>
      </w:r>
      <w:r>
        <w:t xml:space="preserve"> </w:t>
      </w:r>
      <w:r>
        <w:t xml:space="preserve">‘Compte cree, email d activation envoye.’</w:t>
      </w:r>
      <w:r>
        <w:t xml:space="preserve"> </w:t>
      </w:r>
      <w:r>
        <w:t xml:space="preserve">; le formulaire se reinitialise ; le tableau se recharge et contient le nouveau compte (email_verifie=1, sans mot de passe).</w:t>
      </w:r>
    </w:p>
    <w:p>
      <w:pPr>
        <w:pStyle w:val="Compact"/>
        <w:numPr>
          <w:ilvl w:val="0"/>
          <w:numId w:val="33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/admin/users + Admin.tsx createUser</w:t>
      </w:r>
    </w:p>
    <w:p>
      <w:pPr>
        <w:pStyle w:val="Compact"/>
        <w:numPr>
          <w:ilvl w:val="0"/>
          <w:numId w:val="33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29"/>
    <w:bookmarkStart w:id="1230" w:name="X63e82a166b9b1c4d5f42d245ab7fe6d64357b67"/>
    <w:p>
      <w:pPr>
        <w:pStyle w:val="Heading3"/>
      </w:pPr>
      <w:r>
        <w:t xml:space="preserve">TC-UI-312 — Creer un compte : email vide bloque par la validation HTML5 (champ required)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(champ obligatoire vide)</w:t>
            </w:r>
          </w:p>
        </w:tc>
      </w:tr>
    </w:tbl>
    <w:p>
      <w:pPr>
        <w:pStyle w:val="Compact"/>
        <w:numPr>
          <w:ilvl w:val="0"/>
          <w:numId w:val="33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</w:t>
      </w:r>
    </w:p>
    <w:p>
      <w:pPr>
        <w:pStyle w:val="Compact"/>
        <w:numPr>
          <w:ilvl w:val="0"/>
          <w:numId w:val="33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email vide, role=Accompagne</w:t>
      </w:r>
    </w:p>
    <w:p>
      <w:pPr>
        <w:pStyle w:val="Compact"/>
        <w:numPr>
          <w:ilvl w:val="0"/>
          <w:numId w:val="33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64"/>
        </w:numPr>
      </w:pPr>
      <w:r>
        <w:t xml:space="preserve">Laisser le champ Email vide</w:t>
      </w:r>
    </w:p>
    <w:p>
      <w:pPr>
        <w:pStyle w:val="Compact"/>
        <w:numPr>
          <w:ilvl w:val="1"/>
          <w:numId w:val="3364"/>
        </w:numPr>
      </w:pPr>
      <w:r>
        <w:t xml:space="preserve">Cliquer</w:t>
      </w:r>
      <w:r>
        <w:t xml:space="preserve"> </w:t>
      </w:r>
      <w:r>
        <w:t xml:space="preserve">‘Creer et envoyer l activation’</w:t>
      </w:r>
    </w:p>
    <w:p>
      <w:pPr>
        <w:pStyle w:val="Compact"/>
        <w:numPr>
          <w:ilvl w:val="0"/>
          <w:numId w:val="33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navigateur bloque la soumission (input type=email required) ; aucun appel reseau n est emis.</w:t>
      </w:r>
    </w:p>
    <w:p>
      <w:pPr>
        <w:pStyle w:val="Compact"/>
        <w:numPr>
          <w:ilvl w:val="0"/>
          <w:numId w:val="33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Admin.tsx (input email required)</w:t>
      </w:r>
    </w:p>
    <w:p>
      <w:pPr>
        <w:pStyle w:val="Compact"/>
        <w:numPr>
          <w:ilvl w:val="0"/>
          <w:numId w:val="33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30"/>
    <w:bookmarkStart w:id="1231" w:name="Xd170a1e42b800fddf4d3f5991e293a63fdf7894"/>
    <w:p>
      <w:pPr>
        <w:pStyle w:val="Heading3"/>
      </w:pPr>
      <w:r>
        <w:t xml:space="preserve">TC-UI-313 — Creer un compte : email deja utilise -&gt; message d erreur 409 affiche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 equivalence (doublon) ; test du contrat (409)</w:t>
            </w:r>
          </w:p>
        </w:tc>
      </w:tr>
    </w:tbl>
    <w:p>
      <w:pPr>
        <w:pStyle w:val="Compact"/>
        <w:numPr>
          <w:ilvl w:val="0"/>
          <w:numId w:val="33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 ; l email cible existe deja</w:t>
      </w:r>
    </w:p>
    <w:p>
      <w:pPr>
        <w:pStyle w:val="Compact"/>
        <w:numPr>
          <w:ilvl w:val="0"/>
          <w:numId w:val="33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email=afrit_mohamed@yahoo.fr (deja existant), role=Accompagne</w:t>
      </w:r>
    </w:p>
    <w:p>
      <w:pPr>
        <w:pStyle w:val="Compact"/>
        <w:numPr>
          <w:ilvl w:val="0"/>
          <w:numId w:val="33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66"/>
        </w:numPr>
      </w:pPr>
      <w:r>
        <w:t xml:space="preserve">Saisir un email deja present en base</w:t>
      </w:r>
    </w:p>
    <w:p>
      <w:pPr>
        <w:pStyle w:val="Compact"/>
        <w:numPr>
          <w:ilvl w:val="1"/>
          <w:numId w:val="3366"/>
        </w:numPr>
      </w:pPr>
      <w:r>
        <w:t xml:space="preserve">Soumettre le formulaire</w:t>
      </w:r>
    </w:p>
    <w:p>
      <w:pPr>
        <w:pStyle w:val="Compact"/>
        <w:numPr>
          <w:ilvl w:val="0"/>
          <w:numId w:val="33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/admin/users 409 ; le bloc msg affiche</w:t>
      </w:r>
      <w:r>
        <w:t xml:space="preserve"> </w:t>
      </w:r>
      <w:r>
        <w:t xml:space="preserve">‘Email deja utilise’</w:t>
      </w:r>
      <w:r>
        <w:t xml:space="preserve"> </w:t>
      </w:r>
      <w:r>
        <w:t xml:space="preserve">; aucune nouvelle ligne ; le formulaire n est pas reinitialise.</w:t>
      </w:r>
    </w:p>
    <w:p>
      <w:pPr>
        <w:pStyle w:val="Compact"/>
        <w:numPr>
          <w:ilvl w:val="0"/>
          <w:numId w:val="33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/admin/users -&gt; 409 + Admin.tsx catch(err)</w:t>
      </w:r>
    </w:p>
    <w:p>
      <w:pPr>
        <w:pStyle w:val="Compact"/>
        <w:numPr>
          <w:ilvl w:val="0"/>
          <w:numId w:val="33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31"/>
    <w:bookmarkStart w:id="1232" w:name="X77351704f6944ae59975b2144910689949c34fe"/>
    <w:p>
      <w:pPr>
        <w:pStyle w:val="Heading3"/>
      </w:pPr>
      <w:r>
        <w:t xml:space="preserve">TC-UI-314 — Rattacher un accompagne a un accompagnateur : succes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(lien)</w:t>
            </w:r>
          </w:p>
        </w:tc>
      </w:tr>
    </w:tbl>
    <w:p>
      <w:pPr>
        <w:pStyle w:val="Compact"/>
        <w:numPr>
          <w:ilvl w:val="0"/>
          <w:numId w:val="33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 ; au moins un accompagnateur et un accompagne</w:t>
      </w:r>
    </w:p>
    <w:p>
      <w:pPr>
        <w:pStyle w:val="Compact"/>
        <w:numPr>
          <w:ilvl w:val="0"/>
          <w:numId w:val="33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accompagnateur=camille.laurent@boussole.demo, accompagne=lea.martin@boussole.demo</w:t>
      </w:r>
    </w:p>
    <w:p>
      <w:pPr>
        <w:pStyle w:val="Compact"/>
        <w:numPr>
          <w:ilvl w:val="0"/>
          <w:numId w:val="33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68"/>
        </w:numPr>
      </w:pPr>
      <w:r>
        <w:t xml:space="preserve">Dans la carte</w:t>
      </w:r>
      <w:r>
        <w:t xml:space="preserve"> </w:t>
      </w:r>
      <w:r>
        <w:t xml:space="preserve">‘Rattacher un accompagne’</w:t>
      </w:r>
      <w:r>
        <w:t xml:space="preserve">, selectionner l accompagnateur puis l accompagne</w:t>
      </w:r>
    </w:p>
    <w:p>
      <w:pPr>
        <w:pStyle w:val="Compact"/>
        <w:numPr>
          <w:ilvl w:val="1"/>
          <w:numId w:val="3368"/>
        </w:numPr>
      </w:pPr>
      <w:r>
        <w:t xml:space="preserve">Cliquer</w:t>
      </w:r>
      <w:r>
        <w:t xml:space="preserve"> </w:t>
      </w:r>
      <w:r>
        <w:t xml:space="preserve">‘Rattacher’</w:t>
      </w:r>
    </w:p>
    <w:p>
      <w:pPr>
        <w:pStyle w:val="Compact"/>
        <w:numPr>
          <w:ilvl w:val="0"/>
          <w:numId w:val="33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/admin/lien 200 ; message</w:t>
      </w:r>
      <w:r>
        <w:t xml:space="preserve"> </w:t>
      </w:r>
      <w:r>
        <w:t xml:space="preserve">‘Rattachement effectue.’</w:t>
      </w:r>
      <w:r>
        <w:t xml:space="preserve"> </w:t>
      </w:r>
      <w:r>
        <w:t xml:space="preserve">; le lien est cree (INSERT OR IGNORE, idempotent si deja existant).</w:t>
      </w:r>
    </w:p>
    <w:p>
      <w:pPr>
        <w:pStyle w:val="Compact"/>
        <w:numPr>
          <w:ilvl w:val="0"/>
          <w:numId w:val="33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/admin/lien + Admin.tsx createLien</w:t>
      </w:r>
    </w:p>
    <w:p>
      <w:pPr>
        <w:pStyle w:val="Compact"/>
        <w:numPr>
          <w:ilvl w:val="0"/>
          <w:numId w:val="33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32"/>
    <w:bookmarkStart w:id="1233" w:name="X170ccfba40f6f4f1f1b33aea0b403b8e0a1c5a2"/>
    <w:p>
      <w:pPr>
        <w:pStyle w:val="Heading3"/>
      </w:pPr>
      <w:r>
        <w:t xml:space="preserve">TC-UI-315 — Rattacher : selection incomplete (accompagnateur ou accompagne manquant) -&gt; erreur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decision (les deux ids requis)</w:t>
            </w:r>
          </w:p>
        </w:tc>
      </w:tr>
    </w:tbl>
    <w:p>
      <w:pPr>
        <w:pStyle w:val="Compact"/>
        <w:numPr>
          <w:ilvl w:val="0"/>
          <w:numId w:val="33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</w:t>
      </w:r>
    </w:p>
    <w:p>
      <w:pPr>
        <w:pStyle w:val="Compact"/>
        <w:numPr>
          <w:ilvl w:val="0"/>
          <w:numId w:val="33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accompagnateurId vide (</w:t>
      </w:r>
      <w:r>
        <w:t xml:space="preserve">‘—’</w:t>
      </w:r>
      <w:r>
        <w:t xml:space="preserve">) et/ou accompagneId vide</w:t>
      </w:r>
    </w:p>
    <w:p>
      <w:pPr>
        <w:pStyle w:val="Compact"/>
        <w:numPr>
          <w:ilvl w:val="0"/>
          <w:numId w:val="33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70"/>
        </w:numPr>
      </w:pPr>
      <w:r>
        <w:t xml:space="preserve">Laisser un des deux selects sur</w:t>
      </w:r>
      <w:r>
        <w:t xml:space="preserve"> </w:t>
      </w:r>
      <w:r>
        <w:t xml:space="preserve">‘—’</w:t>
      </w:r>
    </w:p>
    <w:p>
      <w:pPr>
        <w:pStyle w:val="Compact"/>
        <w:numPr>
          <w:ilvl w:val="1"/>
          <w:numId w:val="3370"/>
        </w:numPr>
      </w:pPr>
      <w:r>
        <w:t xml:space="preserve">Cliquer</w:t>
      </w:r>
      <w:r>
        <w:t xml:space="preserve"> </w:t>
      </w:r>
      <w:r>
        <w:t xml:space="preserve">‘Rattacher’</w:t>
      </w:r>
    </w:p>
    <w:p>
      <w:pPr>
        <w:pStyle w:val="Compact"/>
        <w:numPr>
          <w:ilvl w:val="0"/>
          <w:numId w:val="33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Number(’</w:t>
      </w:r>
      <w:r>
        <w:t xml:space="preserve">‘) -&gt; NaN cote front ; backend renvoie 400 ’Selection invalide (accompagnateur et accompagne requis)’</w:t>
      </w:r>
      <w:r>
        <w:t xml:space="preserve"> </w:t>
      </w:r>
      <w:r>
        <w:t xml:space="preserve">; le message d erreur s affiche.</w:t>
      </w:r>
    </w:p>
    <w:p>
      <w:pPr>
        <w:pStyle w:val="Compact"/>
        <w:numPr>
          <w:ilvl w:val="0"/>
          <w:numId w:val="33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/admin/lien -&gt; 400 + Admin.tsx createLien</w:t>
      </w:r>
    </w:p>
    <w:p>
      <w:pPr>
        <w:pStyle w:val="Compact"/>
        <w:numPr>
          <w:ilvl w:val="0"/>
          <w:numId w:val="33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33"/>
    <w:bookmarkStart w:id="1234" w:name="X831f1aada43a63e8d420bf2a4bd1e2386dc91f8"/>
    <w:p>
      <w:pPr>
        <w:pStyle w:val="Heading3"/>
      </w:pPr>
      <w:r>
        <w:t xml:space="preserve">TC-UI-316 — Gestionnaire de plans : creation d un plan via</w:t>
      </w:r>
      <w:r>
        <w:t xml:space="preserve"> </w:t>
      </w:r>
      <w:r>
        <w:t xml:space="preserve">‘+ Nouveau plan’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(creation)</w:t>
            </w:r>
          </w:p>
        </w:tc>
      </w:tr>
    </w:tbl>
    <w:p>
      <w:pPr>
        <w:pStyle w:val="Compact"/>
        <w:numPr>
          <w:ilvl w:val="0"/>
          <w:numId w:val="33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 sur /admin</w:t>
      </w:r>
    </w:p>
    <w:p>
      <w:pPr>
        <w:pStyle w:val="Compact"/>
        <w:numPr>
          <w:ilvl w:val="0"/>
          <w:numId w:val="33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Aucune (defaut nom=</w:t>
      </w:r>
      <w:r>
        <w:t xml:space="preserve">‘Nouveau plan’</w:t>
      </w:r>
      <w:r>
        <w:t xml:space="preserve">, features=[])</w:t>
      </w:r>
    </w:p>
    <w:p>
      <w:pPr>
        <w:pStyle w:val="Compact"/>
        <w:numPr>
          <w:ilvl w:val="0"/>
          <w:numId w:val="33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72"/>
        </w:numPr>
      </w:pPr>
      <w:r>
        <w:t xml:space="preserve">Dans la section</w:t>
      </w:r>
      <w:r>
        <w:t xml:space="preserve"> </w:t>
      </w:r>
      <w:r>
        <w:t xml:space="preserve">‘Plans d abonnement’</w:t>
      </w:r>
      <w:r>
        <w:t xml:space="preserve">, cliquer</w:t>
      </w:r>
      <w:r>
        <w:t xml:space="preserve"> </w:t>
      </w:r>
      <w:r>
        <w:t xml:space="preserve">‘+ Nouveau plan’</w:t>
      </w:r>
    </w:p>
    <w:p>
      <w:pPr>
        <w:pStyle w:val="Compact"/>
        <w:numPr>
          <w:ilvl w:val="1"/>
          <w:numId w:val="3372"/>
        </w:numPr>
      </w:pPr>
      <w:r>
        <w:t xml:space="preserve">Observer la liste et l accordeon</w:t>
      </w:r>
    </w:p>
    <w:p>
      <w:pPr>
        <w:pStyle w:val="Compact"/>
        <w:numPr>
          <w:ilvl w:val="0"/>
          <w:numId w:val="33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/admin/plans 201 ; un plan</w:t>
      </w:r>
      <w:r>
        <w:t xml:space="preserve"> </w:t>
      </w:r>
      <w:r>
        <w:t xml:space="preserve">‘Nouveau plan’</w:t>
      </w:r>
      <w:r>
        <w:t xml:space="preserve"> </w:t>
      </w:r>
      <w:r>
        <w:t xml:space="preserve">apparait avec</w:t>
      </w:r>
      <w:r>
        <w:t xml:space="preserve"> </w:t>
      </w:r>
      <w:r>
        <w:t xml:space="preserve">‘0 fonctionnalite’</w:t>
      </w:r>
      <w:r>
        <w:t xml:space="preserve"> </w:t>
      </w:r>
      <w:r>
        <w:t xml:space="preserve">et</w:t>
      </w:r>
      <w:r>
        <w:t xml:space="preserve"> </w:t>
      </w:r>
      <w:r>
        <w:t xml:space="preserve">‘0 utilisateur’</w:t>
      </w:r>
      <w:r>
        <w:t xml:space="preserve"> </w:t>
      </w:r>
      <w:r>
        <w:t xml:space="preserve">; l accordeon du nouveau plan s ouvre automatiquement (setOpen(d.id)).</w:t>
      </w:r>
    </w:p>
    <w:p>
      <w:pPr>
        <w:pStyle w:val="Compact"/>
        <w:numPr>
          <w:ilvl w:val="0"/>
          <w:numId w:val="33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/admin/plans + PlansManager create()</w:t>
      </w:r>
    </w:p>
    <w:p>
      <w:pPr>
        <w:pStyle w:val="Compact"/>
        <w:numPr>
          <w:ilvl w:val="0"/>
          <w:numId w:val="33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34"/>
    <w:bookmarkStart w:id="1235" w:name="X625a6a8b6bc0ec37b85f10c71513e2c5888e6cf"/>
    <w:p>
      <w:pPr>
        <w:pStyle w:val="Heading3"/>
      </w:pPr>
      <w:r>
        <w:t xml:space="preserve">TC-UI-317 — Plan : cocher/decocher une fonctionnalite individuelle puis Enregistrer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(toggle feature)</w:t>
            </w:r>
          </w:p>
        </w:tc>
      </w:tr>
    </w:tbl>
    <w:p>
      <w:pPr>
        <w:pStyle w:val="Compact"/>
        <w:numPr>
          <w:ilvl w:val="0"/>
          <w:numId w:val="33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un plan ouvert (accordeon deplie)</w:t>
      </w:r>
    </w:p>
    <w:p>
      <w:pPr>
        <w:pStyle w:val="Compact"/>
        <w:numPr>
          <w:ilvl w:val="0"/>
          <w:numId w:val="33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Feature</w:t>
      </w:r>
      <w:r>
        <w:t xml:space="preserve"> </w:t>
      </w:r>
      <w:r>
        <w:t xml:space="preserve">‘audio’</w:t>
      </w:r>
      <w:r>
        <w:t xml:space="preserve"> </w:t>
      </w:r>
      <w:r>
        <w:t xml:space="preserve">(categorie Visuel)</w:t>
      </w:r>
    </w:p>
    <w:p>
      <w:pPr>
        <w:pStyle w:val="Compact"/>
        <w:numPr>
          <w:ilvl w:val="0"/>
          <w:numId w:val="33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74"/>
        </w:numPr>
      </w:pPr>
      <w:r>
        <w:t xml:space="preserve">Ouvrir un plan</w:t>
      </w:r>
    </w:p>
    <w:p>
      <w:pPr>
        <w:pStyle w:val="Compact"/>
        <w:numPr>
          <w:ilvl w:val="1"/>
          <w:numId w:val="3374"/>
        </w:numPr>
      </w:pPr>
      <w:r>
        <w:t xml:space="preserve">Cocher la case</w:t>
      </w:r>
      <w:r>
        <w:t xml:space="preserve"> </w:t>
      </w:r>
      <w:r>
        <w:t xml:space="preserve">‘Lecture audio (CR / synthese)’</w:t>
      </w:r>
    </w:p>
    <w:p>
      <w:pPr>
        <w:pStyle w:val="Compact"/>
        <w:numPr>
          <w:ilvl w:val="1"/>
          <w:numId w:val="3374"/>
        </w:numPr>
      </w:pPr>
      <w:r>
        <w:t xml:space="preserve">Cliquer</w:t>
      </w:r>
      <w:r>
        <w:t xml:space="preserve"> </w:t>
      </w:r>
      <w:r>
        <w:t xml:space="preserve">‘Enregistrer’</w:t>
      </w:r>
    </w:p>
    <w:p>
      <w:pPr>
        <w:pStyle w:val="Compact"/>
        <w:numPr>
          <w:ilvl w:val="1"/>
          <w:numId w:val="3374"/>
        </w:numPr>
      </w:pPr>
      <w:r>
        <w:t xml:space="preserve">Recharger la page et rouvrir le plan</w:t>
      </w:r>
    </w:p>
    <w:p>
      <w:pPr>
        <w:pStyle w:val="Compact"/>
        <w:numPr>
          <w:ilvl w:val="0"/>
          <w:numId w:val="33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compteur de fonctionnalites augmente ; PATCH {features:[…,</w:t>
      </w:r>
      <w:r>
        <w:t xml:space="preserve">‘audio’</w:t>
      </w:r>
      <w:r>
        <w:t xml:space="preserve">]} ; message</w:t>
      </w:r>
      <w:r>
        <w:t xml:space="preserve"> </w:t>
      </w:r>
      <w:r>
        <w:t xml:space="preserve">‘Plan … enregistre.’</w:t>
      </w:r>
      <w:r>
        <w:t xml:space="preserve"> </w:t>
      </w:r>
      <w:r>
        <w:t xml:space="preserve">; apres reload la case reste cochee (persistance).</w:t>
      </w:r>
    </w:p>
    <w:p>
      <w:pPr>
        <w:pStyle w:val="Compact"/>
        <w:numPr>
          <w:ilvl w:val="0"/>
          <w:numId w:val="33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 /admin/plans/:id {features} + PlansManager toggle/save</w:t>
      </w:r>
    </w:p>
    <w:p>
      <w:pPr>
        <w:pStyle w:val="Compact"/>
        <w:numPr>
          <w:ilvl w:val="0"/>
          <w:numId w:val="33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35"/>
    <w:bookmarkStart w:id="1236" w:name="X8eb54ea8198f208aa56e3dc963b8c7eef570f04"/>
    <w:p>
      <w:pPr>
        <w:pStyle w:val="Heading3"/>
      </w:pPr>
      <w:r>
        <w:t xml:space="preserve">TC-UI-318 — Plan :</w:t>
      </w:r>
      <w:r>
        <w:t xml:space="preserve"> </w:t>
      </w:r>
      <w:r>
        <w:t xml:space="preserve">‘Tout cocher’</w:t>
      </w:r>
      <w:r>
        <w:t xml:space="preserve"> </w:t>
      </w:r>
      <w:r>
        <w:t xml:space="preserve">/</w:t>
      </w:r>
      <w:r>
        <w:t xml:space="preserve"> </w:t>
      </w:r>
      <w:r>
        <w:t xml:space="preserve">‘Tout decocher’</w:t>
      </w:r>
      <w:r>
        <w:t xml:space="preserve"> </w:t>
      </w:r>
      <w:r>
        <w:t xml:space="preserve">une categorie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decision (allOn -&gt; on/off de categorie)</w:t>
            </w:r>
          </w:p>
        </w:tc>
      </w:tr>
    </w:tbl>
    <w:p>
      <w:pPr>
        <w:pStyle w:val="Compact"/>
        <w:numPr>
          <w:ilvl w:val="0"/>
          <w:numId w:val="33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un plan ouvert</w:t>
      </w:r>
    </w:p>
    <w:p>
      <w:pPr>
        <w:pStyle w:val="Compact"/>
        <w:numPr>
          <w:ilvl w:val="0"/>
          <w:numId w:val="33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Categorie</w:t>
      </w:r>
      <w:r>
        <w:t xml:space="preserve"> </w:t>
      </w:r>
      <w:r>
        <w:t xml:space="preserve">‘IA &amp; posture’</w:t>
      </w:r>
      <w:r>
        <w:t xml:space="preserve"> </w:t>
      </w:r>
      <w:r>
        <w:t xml:space="preserve">(7 fonctionnalites)</w:t>
      </w:r>
    </w:p>
    <w:p>
      <w:pPr>
        <w:pStyle w:val="Compact"/>
        <w:numPr>
          <w:ilvl w:val="0"/>
          <w:numId w:val="33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76"/>
        </w:numPr>
      </w:pPr>
      <w:r>
        <w:t xml:space="preserve">Ouvrir le plan</w:t>
      </w:r>
    </w:p>
    <w:p>
      <w:pPr>
        <w:pStyle w:val="Compact"/>
        <w:numPr>
          <w:ilvl w:val="1"/>
          <w:numId w:val="3376"/>
        </w:numPr>
      </w:pPr>
      <w:r>
        <w:t xml:space="preserve">Dans la fieldset</w:t>
      </w:r>
      <w:r>
        <w:t xml:space="preserve"> </w:t>
      </w:r>
      <w:r>
        <w:t xml:space="preserve">‘IA &amp; posture’</w:t>
      </w:r>
      <w:r>
        <w:t xml:space="preserve">, cliquer</w:t>
      </w:r>
      <w:r>
        <w:t xml:space="preserve"> </w:t>
      </w:r>
      <w:r>
        <w:t xml:space="preserve">‘Tout cocher’</w:t>
      </w:r>
    </w:p>
    <w:p>
      <w:pPr>
        <w:pStyle w:val="Compact"/>
        <w:numPr>
          <w:ilvl w:val="1"/>
          <w:numId w:val="3376"/>
        </w:numPr>
      </w:pPr>
      <w:r>
        <w:t xml:space="preserve">Verifier que les 7 cases sont cochees et le libelle bascule en</w:t>
      </w:r>
      <w:r>
        <w:t xml:space="preserve"> </w:t>
      </w:r>
      <w:r>
        <w:t xml:space="preserve">‘Tout decocher’</w:t>
      </w:r>
    </w:p>
    <w:p>
      <w:pPr>
        <w:pStyle w:val="Compact"/>
        <w:numPr>
          <w:ilvl w:val="1"/>
          <w:numId w:val="3376"/>
        </w:numPr>
      </w:pPr>
      <w:r>
        <w:t xml:space="preserve">Cliquer</w:t>
      </w:r>
      <w:r>
        <w:t xml:space="preserve"> </w:t>
      </w:r>
      <w:r>
        <w:t xml:space="preserve">‘Tout decocher’</w:t>
      </w:r>
      <w:r>
        <w:t xml:space="preserve"> </w:t>
      </w:r>
      <w:r>
        <w:t xml:space="preserve">puis Enregistrer</w:t>
      </w:r>
    </w:p>
    <w:p>
      <w:pPr>
        <w:pStyle w:val="Compact"/>
        <w:numPr>
          <w:ilvl w:val="0"/>
          <w:numId w:val="33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toggleCat ajoute/retire l ensemble des cles de la categorie ; le bouton bascule selon allOn ; apres Enregistrer + reload l etat est conforme.</w:t>
      </w:r>
    </w:p>
    <w:p>
      <w:pPr>
        <w:pStyle w:val="Compact"/>
        <w:numPr>
          <w:ilvl w:val="0"/>
          <w:numId w:val="33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PlansManager toggleCat + PATCH /admin/plans/:id</w:t>
      </w:r>
    </w:p>
    <w:p>
      <w:pPr>
        <w:pStyle w:val="Compact"/>
        <w:numPr>
          <w:ilvl w:val="0"/>
          <w:numId w:val="33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36"/>
    <w:bookmarkStart w:id="1237" w:name="X1144de12261efd14b7f8b3baf7c0b7db799a9b9"/>
    <w:p>
      <w:pPr>
        <w:pStyle w:val="Heading3"/>
      </w:pPr>
      <w:r>
        <w:t xml:space="preserve">TC-UI-319 — Plan : modifier le nom et la description puis Enregistrer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 equivalence (entree valide)</w:t>
            </w:r>
          </w:p>
        </w:tc>
      </w:tr>
    </w:tbl>
    <w:p>
      <w:pPr>
        <w:pStyle w:val="Compact"/>
        <w:numPr>
          <w:ilvl w:val="0"/>
          <w:numId w:val="33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un plan ouvert</w:t>
      </w:r>
    </w:p>
    <w:p>
      <w:pPr>
        <w:pStyle w:val="Compact"/>
        <w:numPr>
          <w:ilvl w:val="0"/>
          <w:numId w:val="33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nom=</w:t>
      </w:r>
      <w:r>
        <w:t xml:space="preserve">‘Essentiel+’</w:t>
      </w:r>
      <w:r>
        <w:t xml:space="preserve">, description=</w:t>
      </w:r>
      <w:r>
        <w:t xml:space="preserve">‘Offre intermediaire’</w:t>
      </w:r>
    </w:p>
    <w:p>
      <w:pPr>
        <w:pStyle w:val="Compact"/>
        <w:numPr>
          <w:ilvl w:val="0"/>
          <w:numId w:val="33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78"/>
        </w:numPr>
      </w:pPr>
      <w:r>
        <w:t xml:space="preserve">Ouvrir le plan</w:t>
      </w:r>
    </w:p>
    <w:p>
      <w:pPr>
        <w:pStyle w:val="Compact"/>
        <w:numPr>
          <w:ilvl w:val="1"/>
          <w:numId w:val="3378"/>
        </w:numPr>
      </w:pPr>
      <w:r>
        <w:t xml:space="preserve">Modifier le champ</w:t>
      </w:r>
      <w:r>
        <w:t xml:space="preserve"> </w:t>
      </w:r>
      <w:r>
        <w:t xml:space="preserve">‘Nom du plan’</w:t>
      </w:r>
      <w:r>
        <w:t xml:space="preserve"> </w:t>
      </w:r>
      <w:r>
        <w:t xml:space="preserve">et la zone Description</w:t>
      </w:r>
    </w:p>
    <w:p>
      <w:pPr>
        <w:pStyle w:val="Compact"/>
        <w:numPr>
          <w:ilvl w:val="1"/>
          <w:numId w:val="3378"/>
        </w:numPr>
      </w:pPr>
      <w:r>
        <w:t xml:space="preserve">Cliquer</w:t>
      </w:r>
      <w:r>
        <w:t xml:space="preserve"> </w:t>
      </w:r>
      <w:r>
        <w:t xml:space="preserve">‘Enregistrer’</w:t>
      </w:r>
    </w:p>
    <w:p>
      <w:pPr>
        <w:pStyle w:val="Compact"/>
        <w:numPr>
          <w:ilvl w:val="0"/>
          <w:numId w:val="33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PATCH {nom,description,features} 200 ; message succes ; apres reload le nouveau nom apparait dans l en-tete et dans le select Abonnement du tableau des comptes.</w:t>
      </w:r>
    </w:p>
    <w:p>
      <w:pPr>
        <w:pStyle w:val="Compact"/>
        <w:numPr>
          <w:ilvl w:val="0"/>
          <w:numId w:val="33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 /admin/plans/:id {nom,description} + PlansManager save</w:t>
      </w:r>
    </w:p>
    <w:p>
      <w:pPr>
        <w:pStyle w:val="Compact"/>
        <w:numPr>
          <w:ilvl w:val="0"/>
          <w:numId w:val="33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37"/>
    <w:bookmarkStart w:id="1238" w:name="X4d2f967906f02601bef3114786fff1fd952ccb4"/>
    <w:p>
      <w:pPr>
        <w:pStyle w:val="Heading3"/>
      </w:pPr>
      <w:r>
        <w:t xml:space="preserve">TC-UI-320 — Plan : nom vide a l enregistrement -&gt; erreur backend affichee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(chaine vide apres trim)</w:t>
            </w:r>
          </w:p>
        </w:tc>
      </w:tr>
    </w:tbl>
    <w:p>
      <w:pPr>
        <w:pStyle w:val="Compact"/>
        <w:numPr>
          <w:ilvl w:val="0"/>
          <w:numId w:val="33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un plan ouvert</w:t>
      </w:r>
    </w:p>
    <w:p>
      <w:pPr>
        <w:pStyle w:val="Compact"/>
        <w:numPr>
          <w:ilvl w:val="0"/>
          <w:numId w:val="33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nom=’ ’ (espaces uniquement)</w:t>
      </w:r>
    </w:p>
    <w:p>
      <w:pPr>
        <w:pStyle w:val="Compact"/>
        <w:numPr>
          <w:ilvl w:val="0"/>
          <w:numId w:val="33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80"/>
        </w:numPr>
      </w:pPr>
      <w:r>
        <w:t xml:space="preserve">Vider le champ</w:t>
      </w:r>
      <w:r>
        <w:t xml:space="preserve"> </w:t>
      </w:r>
      <w:r>
        <w:t xml:space="preserve">‘Nom du plan’</w:t>
      </w:r>
      <w:r>
        <w:t xml:space="preserve"> </w:t>
      </w:r>
      <w:r>
        <w:t xml:space="preserve">(ou ne laisser que des espaces)</w:t>
      </w:r>
    </w:p>
    <w:p>
      <w:pPr>
        <w:pStyle w:val="Compact"/>
        <w:numPr>
          <w:ilvl w:val="1"/>
          <w:numId w:val="3380"/>
        </w:numPr>
      </w:pPr>
      <w:r>
        <w:t xml:space="preserve">Cliquer</w:t>
      </w:r>
      <w:r>
        <w:t xml:space="preserve"> </w:t>
      </w:r>
      <w:r>
        <w:t xml:space="preserve">‘Enregistrer’</w:t>
      </w:r>
    </w:p>
    <w:p>
      <w:pPr>
        <w:pStyle w:val="Compact"/>
        <w:numPr>
          <w:ilvl w:val="0"/>
          <w:numId w:val="33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PATCH renvoie 400</w:t>
      </w:r>
      <w:r>
        <w:t xml:space="preserve"> </w:t>
      </w:r>
      <w:r>
        <w:t xml:space="preserve">‘Le nom du plan ne peut pas etre vide’</w:t>
      </w:r>
      <w:r>
        <w:t xml:space="preserve"> </w:t>
      </w:r>
      <w:r>
        <w:t xml:space="preserve">; le bloc msg affiche l erreur ; le plan n est pas renomme.</w:t>
      </w:r>
    </w:p>
    <w:p>
      <w:pPr>
        <w:pStyle w:val="Compact"/>
        <w:numPr>
          <w:ilvl w:val="0"/>
          <w:numId w:val="33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 /admin/plans/:id -&gt; 400 + PlansManager save catch</w:t>
      </w:r>
    </w:p>
    <w:p>
      <w:pPr>
        <w:pStyle w:val="Compact"/>
        <w:numPr>
          <w:ilvl w:val="0"/>
          <w:numId w:val="33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238"/>
    <w:bookmarkStart w:id="1239" w:name="Xa545e1d178264bd084d910263858f86dbabe37c"/>
    <w:p>
      <w:pPr>
        <w:pStyle w:val="Heading3"/>
      </w:pPr>
      <w:r>
        <w:t xml:space="preserve">TC-UI-321 — Plan : duplication cree une copie suffixee</w:t>
      </w:r>
      <w:r>
        <w:t xml:space="preserve"> </w:t>
      </w:r>
      <w:r>
        <w:t xml:space="preserve">‘(copie)’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(duplication)</w:t>
            </w:r>
          </w:p>
        </w:tc>
      </w:tr>
    </w:tbl>
    <w:p>
      <w:pPr>
        <w:pStyle w:val="Compact"/>
        <w:numPr>
          <w:ilvl w:val="0"/>
          <w:numId w:val="33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un plan existant (ex. Pro)</w:t>
      </w:r>
    </w:p>
    <w:p>
      <w:pPr>
        <w:pStyle w:val="Compact"/>
        <w:numPr>
          <w:ilvl w:val="0"/>
          <w:numId w:val="33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 source : Pro</w:t>
      </w:r>
    </w:p>
    <w:p>
      <w:pPr>
        <w:pStyle w:val="Compact"/>
        <w:numPr>
          <w:ilvl w:val="0"/>
          <w:numId w:val="33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82"/>
        </w:numPr>
      </w:pPr>
      <w:r>
        <w:t xml:space="preserve">Ouvrir le plan Pro</w:t>
      </w:r>
    </w:p>
    <w:p>
      <w:pPr>
        <w:pStyle w:val="Compact"/>
        <w:numPr>
          <w:ilvl w:val="1"/>
          <w:numId w:val="3382"/>
        </w:numPr>
      </w:pPr>
      <w:r>
        <w:t xml:space="preserve">Cliquer</w:t>
      </w:r>
      <w:r>
        <w:t xml:space="preserve"> </w:t>
      </w:r>
      <w:r>
        <w:t xml:space="preserve">‘Dupliquer’</w:t>
      </w:r>
    </w:p>
    <w:p>
      <w:pPr>
        <w:pStyle w:val="Compact"/>
        <w:numPr>
          <w:ilvl w:val="0"/>
          <w:numId w:val="33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/admin/plans/:id/duplication 201 ; un nouveau plan</w:t>
      </w:r>
      <w:r>
        <w:t xml:space="preserve"> </w:t>
      </w:r>
      <w:r>
        <w:t xml:space="preserve">‘Pro (copie)’</w:t>
      </w:r>
      <w:r>
        <w:t xml:space="preserve"> </w:t>
      </w:r>
      <w:r>
        <w:t xml:space="preserve">apparait avec les memes fonctionnalites et 0 utilisateur ; son accordeon s ouvre.</w:t>
      </w:r>
    </w:p>
    <w:p>
      <w:pPr>
        <w:pStyle w:val="Compact"/>
        <w:numPr>
          <w:ilvl w:val="0"/>
          <w:numId w:val="33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/admin/plans/:id/duplication + PlansManager duplicate</w:t>
      </w:r>
    </w:p>
    <w:p>
      <w:pPr>
        <w:pStyle w:val="Compact"/>
        <w:numPr>
          <w:ilvl w:val="0"/>
          <w:numId w:val="33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39"/>
    <w:bookmarkStart w:id="1240" w:name="X73b50c4d23d80dbfd61f09fc58fdca6ab4e3e7e"/>
    <w:p>
      <w:pPr>
        <w:pStyle w:val="Heading3"/>
      </w:pPr>
      <w:r>
        <w:t xml:space="preserve">TC-UI-322 — Plan : suppression d un plan sans utilisateur (confirmation)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decision (nb_users===0)</w:t>
            </w:r>
          </w:p>
        </w:tc>
      </w:tr>
    </w:tbl>
    <w:p>
      <w:pPr>
        <w:pStyle w:val="Compact"/>
        <w:numPr>
          <w:ilvl w:val="0"/>
          <w:numId w:val="33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un plan sans utilisateur rattache (nb_users=0)</w:t>
      </w:r>
    </w:p>
    <w:p>
      <w:pPr>
        <w:pStyle w:val="Compact"/>
        <w:numPr>
          <w:ilvl w:val="0"/>
          <w:numId w:val="33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 jetable cree pour le test</w:t>
      </w:r>
    </w:p>
    <w:p>
      <w:pPr>
        <w:pStyle w:val="Compact"/>
        <w:numPr>
          <w:ilvl w:val="0"/>
          <w:numId w:val="33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84"/>
        </w:numPr>
      </w:pPr>
      <w:r>
        <w:t xml:space="preserve">Ouvrir le plan</w:t>
      </w:r>
    </w:p>
    <w:p>
      <w:pPr>
        <w:pStyle w:val="Compact"/>
        <w:numPr>
          <w:ilvl w:val="1"/>
          <w:numId w:val="3384"/>
        </w:numPr>
      </w:pPr>
      <w:r>
        <w:t xml:space="preserve">Cliquer</w:t>
      </w:r>
      <w:r>
        <w:t xml:space="preserve"> </w:t>
      </w:r>
      <w:r>
        <w:t xml:space="preserve">‘Supprimer’</w:t>
      </w:r>
    </w:p>
    <w:p>
      <w:pPr>
        <w:pStyle w:val="Compact"/>
        <w:numPr>
          <w:ilvl w:val="1"/>
          <w:numId w:val="3384"/>
        </w:numPr>
      </w:pPr>
      <w:r>
        <w:t xml:space="preserve">Verifier le texte de la boite de confirmation puis confirmer (OK)</w:t>
      </w:r>
    </w:p>
    <w:p>
      <w:pPr>
        <w:pStyle w:val="Compact"/>
        <w:numPr>
          <w:ilvl w:val="0"/>
          <w:numId w:val="33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confirm indique</w:t>
      </w:r>
      <w:r>
        <w:t xml:space="preserve"> </w:t>
      </w:r>
      <w:r>
        <w:t xml:space="preserve">‘Aucun utilisateur n y est rattache.’</w:t>
      </w:r>
      <w:r>
        <w:t xml:space="preserve"> </w:t>
      </w:r>
      <w:r>
        <w:t xml:space="preserve">; apres OK, DELETE /admin/plans/:id 200 ; le plan disparait de la liste et du select Abonnement.</w:t>
      </w:r>
    </w:p>
    <w:p>
      <w:pPr>
        <w:pStyle w:val="Compact"/>
        <w:numPr>
          <w:ilvl w:val="0"/>
          <w:numId w:val="33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DELETE /admin/plans/:id + PlansManager remove</w:t>
      </w:r>
    </w:p>
    <w:p>
      <w:pPr>
        <w:pStyle w:val="Compact"/>
        <w:numPr>
          <w:ilvl w:val="0"/>
          <w:numId w:val="33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40"/>
    <w:bookmarkStart w:id="1241" w:name="X06d90a3485f1c6459738df04ff9e6a1277ebf3d"/>
    <w:p>
      <w:pPr>
        <w:pStyle w:val="Heading3"/>
      </w:pPr>
      <w:r>
        <w:t xml:space="preserve">TC-UI-323 — Plan : suppression d un plan avec utilisateurs -&gt; message d avertissement et rattachement perdu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decision (nb_users&gt;0) ; test du contrat (cascade plan_id=NULL)</w:t>
            </w:r>
          </w:p>
        </w:tc>
      </w:tr>
    </w:tbl>
    <w:p>
      <w:pPr>
        <w:pStyle w:val="Compact"/>
        <w:numPr>
          <w:ilvl w:val="0"/>
          <w:numId w:val="33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un plan avec nb_users &gt; 0</w:t>
      </w:r>
    </w:p>
    <w:p>
      <w:pPr>
        <w:pStyle w:val="Compact"/>
        <w:numPr>
          <w:ilvl w:val="0"/>
          <w:numId w:val="33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Plan rattache a &gt;=1 utilisateur</w:t>
      </w:r>
    </w:p>
    <w:p>
      <w:pPr>
        <w:pStyle w:val="Compact"/>
        <w:numPr>
          <w:ilvl w:val="0"/>
          <w:numId w:val="33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86"/>
        </w:numPr>
      </w:pPr>
      <w:r>
        <w:t xml:space="preserve">Affecter le plan a un compte de test (TC-UI-307)</w:t>
      </w:r>
    </w:p>
    <w:p>
      <w:pPr>
        <w:pStyle w:val="Compact"/>
        <w:numPr>
          <w:ilvl w:val="1"/>
          <w:numId w:val="3386"/>
        </w:numPr>
      </w:pPr>
      <w:r>
        <w:t xml:space="preserve">Cliquer</w:t>
      </w:r>
      <w:r>
        <w:t xml:space="preserve"> </w:t>
      </w:r>
      <w:r>
        <w:t xml:space="preserve">‘Supprimer’</w:t>
      </w:r>
      <w:r>
        <w:t xml:space="preserve"> </w:t>
      </w:r>
      <w:r>
        <w:t xml:space="preserve">sur ce plan</w:t>
      </w:r>
    </w:p>
    <w:p>
      <w:pPr>
        <w:pStyle w:val="Compact"/>
        <w:numPr>
          <w:ilvl w:val="1"/>
          <w:numId w:val="3386"/>
        </w:numPr>
      </w:pPr>
      <w:r>
        <w:t xml:space="preserve">Lire le confirm puis confirmer</w:t>
      </w:r>
    </w:p>
    <w:p>
      <w:pPr>
        <w:pStyle w:val="Compact"/>
        <w:numPr>
          <w:ilvl w:val="0"/>
          <w:numId w:val="33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confirm precise</w:t>
      </w:r>
      <w:r>
        <w:t xml:space="preserve"> </w:t>
      </w:r>
      <w:r>
        <w:t xml:space="preserve">‘Les N utilisateur(s) rattache(s) repasseront au niveau maximum’</w:t>
      </w:r>
      <w:r>
        <w:t xml:space="preserve"> </w:t>
      </w:r>
      <w:r>
        <w:t xml:space="preserve">; apres OK, le backend met plan_id=NULL pour ces comptes puis supprime le plan ; le compte de test affiche</w:t>
      </w:r>
      <w:r>
        <w:t xml:space="preserve"> </w:t>
      </w:r>
      <w:r>
        <w:t xml:space="preserve">‘Niveau max’</w:t>
      </w:r>
      <w:r>
        <w:t xml:space="preserve">.</w:t>
      </w:r>
    </w:p>
    <w:p>
      <w:pPr>
        <w:pStyle w:val="Compact"/>
        <w:numPr>
          <w:ilvl w:val="0"/>
          <w:numId w:val="33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DELETE /admin/plans/:id (UPDATE users plan_id=NULL) + PlansManager remove</w:t>
      </w:r>
    </w:p>
    <w:p>
      <w:pPr>
        <w:pStyle w:val="Compact"/>
        <w:numPr>
          <w:ilvl w:val="0"/>
          <w:numId w:val="33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41"/>
    <w:bookmarkStart w:id="1242" w:name="Xb99213e340ac2af5a405501c4fd86e761a66575"/>
    <w:p>
      <w:pPr>
        <w:pStyle w:val="Heading3"/>
      </w:pPr>
      <w:r>
        <w:t xml:space="preserve">TC-UI-324 — Plan : annulation de la suppression dans la boite de confirmation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table de decision (confirm=false)</w:t>
            </w:r>
          </w:p>
        </w:tc>
      </w:tr>
    </w:tbl>
    <w:p>
      <w:pPr>
        <w:pStyle w:val="Compact"/>
        <w:numPr>
          <w:ilvl w:val="0"/>
          <w:numId w:val="33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un plan ouvert</w:t>
      </w:r>
    </w:p>
    <w:p>
      <w:pPr>
        <w:pStyle w:val="Compact"/>
        <w:numPr>
          <w:ilvl w:val="0"/>
          <w:numId w:val="33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 importe quel plan</w:t>
      </w:r>
    </w:p>
    <w:p>
      <w:pPr>
        <w:pStyle w:val="Compact"/>
        <w:numPr>
          <w:ilvl w:val="0"/>
          <w:numId w:val="33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88"/>
        </w:numPr>
      </w:pPr>
      <w:r>
        <w:t xml:space="preserve">Cliquer</w:t>
      </w:r>
      <w:r>
        <w:t xml:space="preserve"> </w:t>
      </w:r>
      <w:r>
        <w:t xml:space="preserve">‘Supprimer’</w:t>
      </w:r>
    </w:p>
    <w:p>
      <w:pPr>
        <w:pStyle w:val="Compact"/>
        <w:numPr>
          <w:ilvl w:val="1"/>
          <w:numId w:val="3388"/>
        </w:numPr>
      </w:pPr>
      <w:r>
        <w:t xml:space="preserve">Cliquer</w:t>
      </w:r>
      <w:r>
        <w:t xml:space="preserve"> </w:t>
      </w:r>
      <w:r>
        <w:t xml:space="preserve">‘Annuler’</w:t>
      </w:r>
      <w:r>
        <w:t xml:space="preserve"> </w:t>
      </w:r>
      <w:r>
        <w:t xml:space="preserve">dans la boite de confirmation</w:t>
      </w:r>
    </w:p>
    <w:p>
      <w:pPr>
        <w:pStyle w:val="Compact"/>
        <w:numPr>
          <w:ilvl w:val="0"/>
          <w:numId w:val="33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 appel DELETE n est emis (remove retourne si !ok) ; le plan reste present.</w:t>
      </w:r>
    </w:p>
    <w:p>
      <w:pPr>
        <w:pStyle w:val="Compact"/>
        <w:numPr>
          <w:ilvl w:val="0"/>
          <w:numId w:val="33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PlansManager remove (window.confirm)</w:t>
      </w:r>
    </w:p>
    <w:p>
      <w:pPr>
        <w:pStyle w:val="Compact"/>
        <w:numPr>
          <w:ilvl w:val="0"/>
          <w:numId w:val="33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42"/>
    <w:bookmarkStart w:id="1243" w:name="Xf9e7b81bc4a4a931b0fd4b0da8e91f78b85d937"/>
    <w:p>
      <w:pPr>
        <w:pStyle w:val="Heading3"/>
      </w:pPr>
      <w:r>
        <w:t xml:space="preserve">TC-UI-325 — PlansManager : etat vide quand aucun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 equivalence (liste vide)</w:t>
            </w:r>
          </w:p>
        </w:tc>
      </w:tr>
    </w:tbl>
    <w:p>
      <w:pPr>
        <w:pStyle w:val="Compact"/>
        <w:numPr>
          <w:ilvl w:val="0"/>
          <w:numId w:val="33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base sans aucun plan</w:t>
      </w:r>
    </w:p>
    <w:p>
      <w:pPr>
        <w:pStyle w:val="Compact"/>
        <w:numPr>
          <w:ilvl w:val="0"/>
          <w:numId w:val="33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Table plans vide</w:t>
      </w:r>
    </w:p>
    <w:p>
      <w:pPr>
        <w:pStyle w:val="Compact"/>
        <w:numPr>
          <w:ilvl w:val="0"/>
          <w:numId w:val="33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90"/>
        </w:numPr>
      </w:pPr>
      <w:r>
        <w:t xml:space="preserve">Supprimer tous les plans</w:t>
      </w:r>
    </w:p>
    <w:p>
      <w:pPr>
        <w:pStyle w:val="Compact"/>
        <w:numPr>
          <w:ilvl w:val="1"/>
          <w:numId w:val="3390"/>
        </w:numPr>
      </w:pPr>
      <w:r>
        <w:t xml:space="preserve">Observer la section</w:t>
      </w:r>
      <w:r>
        <w:t xml:space="preserve"> </w:t>
      </w:r>
      <w:r>
        <w:t xml:space="preserve">‘Plans d abonnement’</w:t>
      </w:r>
    </w:p>
    <w:p>
      <w:pPr>
        <w:pStyle w:val="Compact"/>
        <w:numPr>
          <w:ilvl w:val="0"/>
          <w:numId w:val="33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message</w:t>
      </w:r>
      <w:r>
        <w:t xml:space="preserve"> </w:t>
      </w:r>
      <w:r>
        <w:t xml:space="preserve">‘Aucun plan pour l instant. Tous les utilisateurs ont acces a toutes les fonctionnalites.’</w:t>
      </w:r>
      <w:r>
        <w:t xml:space="preserve"> </w:t>
      </w:r>
      <w:r>
        <w:t xml:space="preserve">s affiche ; le select Abonnement du tableau ne propose que</w:t>
      </w:r>
      <w:r>
        <w:t xml:space="preserve"> </w:t>
      </w:r>
      <w:r>
        <w:t xml:space="preserve">‘Niveau max’</w:t>
      </w:r>
      <w:r>
        <w:t xml:space="preserve">.</w:t>
      </w:r>
    </w:p>
    <w:p>
      <w:pPr>
        <w:pStyle w:val="Compact"/>
        <w:numPr>
          <w:ilvl w:val="0"/>
          <w:numId w:val="33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PlansManager (plans.length===0) + GET /admin/plans</w:t>
      </w:r>
    </w:p>
    <w:p>
      <w:pPr>
        <w:pStyle w:val="Compact"/>
        <w:numPr>
          <w:ilvl w:val="0"/>
          <w:numId w:val="33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43"/>
    <w:bookmarkStart w:id="1244" w:name="X54b8e0755b1cac4d1929d56cc815e76a0003dd5"/>
    <w:p>
      <w:pPr>
        <w:pStyle w:val="Heading3"/>
      </w:pPr>
      <w:r>
        <w:t xml:space="preserve">TC-UI-326 — PlansManager : les categories sont affichees dans l ordre du registre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du contrat (registre features)</w:t>
            </w:r>
          </w:p>
        </w:tc>
      </w:tr>
    </w:tbl>
    <w:p>
      <w:pPr>
        <w:pStyle w:val="Compact"/>
        <w:numPr>
          <w:ilvl w:val="0"/>
          <w:numId w:val="33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un plan ouvert</w:t>
      </w:r>
    </w:p>
    <w:p>
      <w:pPr>
        <w:pStyle w:val="Compact"/>
        <w:numPr>
          <w:ilvl w:val="0"/>
          <w:numId w:val="33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/admin/features</w:t>
      </w:r>
    </w:p>
    <w:p>
      <w:pPr>
        <w:pStyle w:val="Compact"/>
        <w:numPr>
          <w:ilvl w:val="0"/>
          <w:numId w:val="33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92"/>
        </w:numPr>
      </w:pPr>
      <w:r>
        <w:t xml:space="preserve">Ouvrir un plan</w:t>
      </w:r>
    </w:p>
    <w:p>
      <w:pPr>
        <w:pStyle w:val="Compact"/>
        <w:numPr>
          <w:ilvl w:val="1"/>
          <w:numId w:val="3392"/>
        </w:numPr>
      </w:pPr>
      <w:r>
        <w:t xml:space="preserve">Lister l ordre des fieldsets de categories</w:t>
      </w:r>
    </w:p>
    <w:p>
      <w:pPr>
        <w:pStyle w:val="Compact"/>
        <w:numPr>
          <w:ilvl w:val="0"/>
          <w:numId w:val="33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categories apparaissent dans l ordre de premiere occurrence du registre (Socle, Visuel, IA &amp; posture, Relationnel, Emergence, Pilotage, Collaboration, Ethique, Confort, Adoption) ; chaque feature est sous sa categorie.</w:t>
      </w:r>
    </w:p>
    <w:p>
      <w:pPr>
        <w:pStyle w:val="Compact"/>
        <w:numPr>
          <w:ilvl w:val="0"/>
          <w:numId w:val="33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/admin/features + PlansManager categories</w:t>
      </w:r>
    </w:p>
    <w:p>
      <w:pPr>
        <w:pStyle w:val="Compact"/>
        <w:numPr>
          <w:ilvl w:val="0"/>
          <w:numId w:val="33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44"/>
    <w:bookmarkStart w:id="1245" w:name="X7f27303ee358010a2c1dabd90dd766f7e27d3dd"/>
    <w:p>
      <w:pPr>
        <w:pStyle w:val="Heading3"/>
      </w:pPr>
      <w:r>
        <w:t xml:space="preserve">TC-UI-327 — Console RGPD : affichage des demandes d effacement en attente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(mapping demande-&gt;carte)</w:t>
            </w:r>
          </w:p>
        </w:tc>
      </w:tr>
    </w:tbl>
    <w:p>
      <w:pPr>
        <w:pStyle w:val="Compact"/>
        <w:numPr>
          <w:ilvl w:val="0"/>
          <w:numId w:val="33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 ; au moins une demande_effacement statut=</w:t>
      </w:r>
      <w:r>
        <w:t xml:space="preserve">‘en_attente’</w:t>
      </w:r>
    </w:p>
    <w:p>
      <w:pPr>
        <w:pStyle w:val="Compact"/>
        <w:numPr>
          <w:ilvl w:val="0"/>
          <w:numId w:val="33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Une demande seedee avec motif et parcours</w:t>
      </w:r>
    </w:p>
    <w:p>
      <w:pPr>
        <w:pStyle w:val="Compact"/>
        <w:numPr>
          <w:ilvl w:val="0"/>
          <w:numId w:val="33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94"/>
        </w:numPr>
      </w:pPr>
      <w:r>
        <w:t xml:space="preserve">Faire emettre une demande d effacement par un accompagne</w:t>
      </w:r>
    </w:p>
    <w:p>
      <w:pPr>
        <w:pStyle w:val="Compact"/>
        <w:numPr>
          <w:ilvl w:val="1"/>
          <w:numId w:val="3394"/>
        </w:numPr>
      </w:pPr>
      <w:r>
        <w:t xml:space="preserve">Ouvrir /admin et la section</w:t>
      </w:r>
      <w:r>
        <w:t xml:space="preserve"> </w:t>
      </w:r>
      <w:r>
        <w:t xml:space="preserve">‘Confidentialite &amp; RGPD’</w:t>
      </w:r>
    </w:p>
    <w:p>
      <w:pPr>
        <w:pStyle w:val="Compact"/>
        <w:numPr>
          <w:ilvl w:val="0"/>
          <w:numId w:val="33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compteur</w:t>
      </w:r>
      <w:r>
        <w:t xml:space="preserve"> </w:t>
      </w:r>
      <w:r>
        <w:t xml:space="preserve">‘Demandes d effacement (N)’</w:t>
      </w:r>
      <w:r>
        <w:t xml:space="preserve"> </w:t>
      </w:r>
      <w:r>
        <w:t xml:space="preserve">est correct ; chaque carte montre nom/email, date (10 caracteres), parcours eventuel, motif entre guillemets, et boutons</w:t>
      </w:r>
      <w:r>
        <w:t xml:space="preserve"> </w:t>
      </w:r>
      <w:r>
        <w:t xml:space="preserve">‘Anonymiser’</w:t>
      </w:r>
      <w:r>
        <w:t xml:space="preserve"> </w:t>
      </w:r>
      <w:r>
        <w:t xml:space="preserve">/</w:t>
      </w:r>
      <w:r>
        <w:t xml:space="preserve"> </w:t>
      </w:r>
      <w:r>
        <w:t xml:space="preserve">‘Supprimer’</w:t>
      </w:r>
      <w:r>
        <w:t xml:space="preserve">.</w:t>
      </w:r>
    </w:p>
    <w:p>
      <w:pPr>
        <w:pStyle w:val="Compact"/>
        <w:numPr>
          <w:ilvl w:val="0"/>
          <w:numId w:val="33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/admin/effacements + RgpdConsole</w:t>
      </w:r>
    </w:p>
    <w:p>
      <w:pPr>
        <w:pStyle w:val="Compact"/>
        <w:numPr>
          <w:ilvl w:val="0"/>
          <w:numId w:val="33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45"/>
    <w:bookmarkStart w:id="1246" w:name="Xd6b66d507a94ff56c0cf8566dbd207bdb69f19a"/>
    <w:p>
      <w:pPr>
        <w:pStyle w:val="Heading3"/>
      </w:pPr>
      <w:r>
        <w:t xml:space="preserve">TC-UI-328 — Console RGPD : etat vide quand aucune demande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 equivalence (liste vide)</w:t>
            </w:r>
          </w:p>
        </w:tc>
      </w:tr>
    </w:tbl>
    <w:p>
      <w:pPr>
        <w:pStyle w:val="Compact"/>
        <w:numPr>
          <w:ilvl w:val="0"/>
          <w:numId w:val="339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aucune demande en attente</w:t>
      </w:r>
    </w:p>
    <w:p>
      <w:pPr>
        <w:pStyle w:val="Compact"/>
        <w:numPr>
          <w:ilvl w:val="0"/>
          <w:numId w:val="339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Table demandes_effacement sans statut en_attente</w:t>
      </w:r>
    </w:p>
    <w:p>
      <w:pPr>
        <w:pStyle w:val="Compact"/>
        <w:numPr>
          <w:ilvl w:val="0"/>
          <w:numId w:val="339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96"/>
        </w:numPr>
      </w:pPr>
      <w:r>
        <w:t xml:space="preserve">Ouvrir la section RGPD sans demande en attente</w:t>
      </w:r>
    </w:p>
    <w:p>
      <w:pPr>
        <w:pStyle w:val="Compact"/>
        <w:numPr>
          <w:ilvl w:val="0"/>
          <w:numId w:val="339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message</w:t>
      </w:r>
      <w:r>
        <w:t xml:space="preserve"> </w:t>
      </w:r>
      <w:r>
        <w:t xml:space="preserve">‘Aucune demande en attente.’</w:t>
      </w:r>
      <w:r>
        <w:t xml:space="preserve"> </w:t>
      </w:r>
      <w:r>
        <w:t xml:space="preserve">s affiche ; aucune carte de demande.</w:t>
      </w:r>
    </w:p>
    <w:p>
      <w:pPr>
        <w:pStyle w:val="Compact"/>
        <w:numPr>
          <w:ilvl w:val="0"/>
          <w:numId w:val="339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/admin/effacements (vide) + RgpdConsole</w:t>
      </w:r>
    </w:p>
    <w:p>
      <w:pPr>
        <w:pStyle w:val="Compact"/>
        <w:numPr>
          <w:ilvl w:val="0"/>
          <w:numId w:val="339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46"/>
    <w:bookmarkStart w:id="1247" w:name="X98e999c31c4933bcd654859953f619673e9851d"/>
    <w:p>
      <w:pPr>
        <w:pStyle w:val="Heading3"/>
      </w:pPr>
      <w:r>
        <w:t xml:space="preserve">TC-UI-329 — Console RGPD : anonymiser une demande (confirmation) puis disparition de la liste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(action anonymiser)</w:t>
            </w:r>
          </w:p>
        </w:tc>
      </w:tr>
    </w:tbl>
    <w:p>
      <w:pPr>
        <w:pStyle w:val="Compact"/>
        <w:numPr>
          <w:ilvl w:val="0"/>
          <w:numId w:val="339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 ; une demande en attente</w:t>
      </w:r>
    </w:p>
    <w:p>
      <w:pPr>
        <w:pStyle w:val="Compact"/>
        <w:numPr>
          <w:ilvl w:val="0"/>
          <w:numId w:val="339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Demande d un accompagne de test ; action=anonymiser</w:t>
      </w:r>
    </w:p>
    <w:p>
      <w:pPr>
        <w:pStyle w:val="Compact"/>
        <w:numPr>
          <w:ilvl w:val="0"/>
          <w:numId w:val="339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398"/>
        </w:numPr>
      </w:pPr>
      <w:r>
        <w:t xml:space="preserve">Cliquer</w:t>
      </w:r>
      <w:r>
        <w:t xml:space="preserve"> </w:t>
      </w:r>
      <w:r>
        <w:t xml:space="preserve">‘Anonymiser’</w:t>
      </w:r>
      <w:r>
        <w:t xml:space="preserve"> </w:t>
      </w:r>
      <w:r>
        <w:t xml:space="preserve">sur la carte</w:t>
      </w:r>
    </w:p>
    <w:p>
      <w:pPr>
        <w:pStyle w:val="Compact"/>
        <w:numPr>
          <w:ilvl w:val="1"/>
          <w:numId w:val="3398"/>
        </w:numPr>
      </w:pPr>
      <w:r>
        <w:t xml:space="preserve">Confirmer la boite</w:t>
      </w:r>
      <w:r>
        <w:t xml:space="preserve"> </w:t>
      </w:r>
      <w:r>
        <w:t xml:space="preserve">‘Confirmer : anonymiser les donnees de …’</w:t>
      </w:r>
    </w:p>
    <w:p>
      <w:pPr>
        <w:pStyle w:val="Compact"/>
        <w:numPr>
          <w:ilvl w:val="1"/>
          <w:numId w:val="3398"/>
        </w:numPr>
      </w:pPr>
      <w:r>
        <w:t xml:space="preserve">Observer le message et la liste</w:t>
      </w:r>
    </w:p>
    <w:p>
      <w:pPr>
        <w:pStyle w:val="Compact"/>
        <w:numPr>
          <w:ilvl w:val="0"/>
          <w:numId w:val="339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/admin/effacements/:id {action:</w:t>
      </w:r>
      <w:r>
        <w:t xml:space="preserve">‘anonymiser’</w:t>
      </w:r>
      <w:r>
        <w:t xml:space="preserve">} 200 ; message</w:t>
      </w:r>
      <w:r>
        <w:t xml:space="preserve"> </w:t>
      </w:r>
      <w:r>
        <w:t xml:space="preserve">‘Demande traitee (anonymiser).’</w:t>
      </w:r>
      <w:r>
        <w:t xml:space="preserve"> </w:t>
      </w:r>
      <w:r>
        <w:t xml:space="preserve">; la demande passe a</w:t>
      </w:r>
      <w:r>
        <w:t xml:space="preserve"> </w:t>
      </w:r>
      <w:r>
        <w:t xml:space="preserve">‘traitee’</w:t>
      </w:r>
      <w:r>
        <w:t xml:space="preserve"> </w:t>
      </w:r>
      <w:r>
        <w:t xml:space="preserve">et disparait de la liste ; le compte est anonymise (email anonyme-</w:t>
      </w:r>
      <w:r>
        <w:t xml:space="preserve">@boussole.local</w:t>
      </w:r>
      <w:r>
        <w:t xml:space="preserve">, actif=0, anonymise=1).</w:t>
      </w:r>
    </w:p>
    <w:p>
      <w:pPr>
        <w:pStyle w:val="Compact"/>
        <w:numPr>
          <w:ilvl w:val="0"/>
          <w:numId w:val="339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/admin/effacements/:id + RgpdConsole traiter + ethique.processEffacement</w:t>
      </w:r>
    </w:p>
    <w:p>
      <w:pPr>
        <w:pStyle w:val="Compact"/>
        <w:numPr>
          <w:ilvl w:val="0"/>
          <w:numId w:val="339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47"/>
    <w:bookmarkStart w:id="1248" w:name="X01637445687b6d2ec12f547fab4dfa54e438414"/>
    <w:p>
      <w:pPr>
        <w:pStyle w:val="Heading3"/>
      </w:pPr>
      <w:r>
        <w:t xml:space="preserve">TC-UI-330 — Console RGPD : supprimer une demande (confirmation) -&gt; suppression definitive du compte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(action supprimer)</w:t>
            </w:r>
          </w:p>
        </w:tc>
      </w:tr>
    </w:tbl>
    <w:p>
      <w:pPr>
        <w:pStyle w:val="Compact"/>
        <w:numPr>
          <w:ilvl w:val="0"/>
          <w:numId w:val="339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 ; une demande en attente</w:t>
      </w:r>
    </w:p>
    <w:p>
      <w:pPr>
        <w:pStyle w:val="Compact"/>
        <w:numPr>
          <w:ilvl w:val="0"/>
          <w:numId w:val="339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Demande d un accompagne jetable ; action=supprimer</w:t>
      </w:r>
    </w:p>
    <w:p>
      <w:pPr>
        <w:pStyle w:val="Compact"/>
        <w:numPr>
          <w:ilvl w:val="0"/>
          <w:numId w:val="339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00"/>
        </w:numPr>
      </w:pPr>
      <w:r>
        <w:t xml:space="preserve">Cliquer</w:t>
      </w:r>
      <w:r>
        <w:t xml:space="preserve"> </w:t>
      </w:r>
      <w:r>
        <w:t xml:space="preserve">‘Supprimer’</w:t>
      </w:r>
      <w:r>
        <w:t xml:space="preserve"> </w:t>
      </w:r>
      <w:r>
        <w:t xml:space="preserve">sur la carte</w:t>
      </w:r>
    </w:p>
    <w:p>
      <w:pPr>
        <w:pStyle w:val="Compact"/>
        <w:numPr>
          <w:ilvl w:val="1"/>
          <w:numId w:val="3400"/>
        </w:numPr>
      </w:pPr>
      <w:r>
        <w:t xml:space="preserve">Confirmer la boite</w:t>
      </w:r>
      <w:r>
        <w:t xml:space="preserve"> </w:t>
      </w:r>
      <w:r>
        <w:t xml:space="preserve">‘Confirmer : SUPPRIMER definitivement les donnees de …’</w:t>
      </w:r>
    </w:p>
    <w:p>
      <w:pPr>
        <w:pStyle w:val="Compact"/>
        <w:numPr>
          <w:ilvl w:val="1"/>
          <w:numId w:val="3400"/>
        </w:numPr>
      </w:pPr>
      <w:r>
        <w:t xml:space="preserve">Observer le message et la liste</w:t>
      </w:r>
    </w:p>
    <w:p>
      <w:pPr>
        <w:pStyle w:val="Compact"/>
        <w:numPr>
          <w:ilvl w:val="0"/>
          <w:numId w:val="339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/admin/effacements/:id {action:</w:t>
      </w:r>
      <w:r>
        <w:t xml:space="preserve">‘supprimer’</w:t>
      </w:r>
      <w:r>
        <w:t xml:space="preserve">} 200 ; message</w:t>
      </w:r>
      <w:r>
        <w:t xml:space="preserve"> </w:t>
      </w:r>
      <w:r>
        <w:t xml:space="preserve">‘Demande traitee (supprimer).’</w:t>
      </w:r>
      <w:r>
        <w:t xml:space="preserve"> </w:t>
      </w:r>
      <w:r>
        <w:t xml:space="preserve">; le compte est supprime (cascade) et la demande disparait ; il n apparait plus dans GET /admin/users.</w:t>
      </w:r>
    </w:p>
    <w:p>
      <w:pPr>
        <w:pStyle w:val="Compact"/>
        <w:numPr>
          <w:ilvl w:val="0"/>
          <w:numId w:val="339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/admin/effacements/:id + ethique.deleteUser</w:t>
      </w:r>
    </w:p>
    <w:p>
      <w:pPr>
        <w:pStyle w:val="Compact"/>
        <w:numPr>
          <w:ilvl w:val="0"/>
          <w:numId w:val="339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48"/>
    <w:bookmarkStart w:id="1249" w:name="Xb948bc6f9da3d7f2c33c889544712a5cd7711d6"/>
    <w:p>
      <w:pPr>
        <w:pStyle w:val="Heading3"/>
      </w:pPr>
      <w:r>
        <w:t xml:space="preserve">TC-UI-331 — Console RGPD : annuler la boite de confirmation laisse la demande intacte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table de decision (confirm=false)</w:t>
            </w:r>
          </w:p>
        </w:tc>
      </w:tr>
    </w:tbl>
    <w:p>
      <w:pPr>
        <w:pStyle w:val="Compact"/>
        <w:numPr>
          <w:ilvl w:val="0"/>
          <w:numId w:val="340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 ; une demande en attente</w:t>
      </w:r>
    </w:p>
    <w:p>
      <w:pPr>
        <w:pStyle w:val="Compact"/>
        <w:numPr>
          <w:ilvl w:val="0"/>
          <w:numId w:val="340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Action anonymiser, confirm=Annuler</w:t>
      </w:r>
    </w:p>
    <w:p>
      <w:pPr>
        <w:pStyle w:val="Compact"/>
        <w:numPr>
          <w:ilvl w:val="0"/>
          <w:numId w:val="340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02"/>
        </w:numPr>
      </w:pPr>
      <w:r>
        <w:t xml:space="preserve">Cliquer</w:t>
      </w:r>
      <w:r>
        <w:t xml:space="preserve"> </w:t>
      </w:r>
      <w:r>
        <w:t xml:space="preserve">‘Anonymiser’</w:t>
      </w:r>
    </w:p>
    <w:p>
      <w:pPr>
        <w:pStyle w:val="Compact"/>
        <w:numPr>
          <w:ilvl w:val="1"/>
          <w:numId w:val="3402"/>
        </w:numPr>
      </w:pPr>
      <w:r>
        <w:t xml:space="preserve">Cliquer</w:t>
      </w:r>
      <w:r>
        <w:t xml:space="preserve"> </w:t>
      </w:r>
      <w:r>
        <w:t xml:space="preserve">‘Annuler’</w:t>
      </w:r>
      <w:r>
        <w:t xml:space="preserve"> </w:t>
      </w:r>
      <w:r>
        <w:t xml:space="preserve">dans la boite de confirmation</w:t>
      </w:r>
    </w:p>
    <w:p>
      <w:pPr>
        <w:pStyle w:val="Compact"/>
        <w:numPr>
          <w:ilvl w:val="0"/>
          <w:numId w:val="340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 appel POST n est emis (traiter retourne si !confirm) ; la demande reste en attente.</w:t>
      </w:r>
    </w:p>
    <w:p>
      <w:pPr>
        <w:pStyle w:val="Compact"/>
        <w:numPr>
          <w:ilvl w:val="0"/>
          <w:numId w:val="340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RgpdConsole traiter (window.confirm)</w:t>
      </w:r>
    </w:p>
    <w:p>
      <w:pPr>
        <w:pStyle w:val="Compact"/>
        <w:numPr>
          <w:ilvl w:val="0"/>
          <w:numId w:val="340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49"/>
    <w:bookmarkStart w:id="1250" w:name="Xd3966345b90e5921863699067785bd61e598d5b"/>
    <w:p>
      <w:pPr>
        <w:pStyle w:val="Heading3"/>
      </w:pPr>
      <w:r>
        <w:t xml:space="preserve">TC-UI-332 — Retention : affichage du seuil, du mode (auto/manuel) et de la liste des eligibles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(parametres retention)</w:t>
            </w:r>
          </w:p>
        </w:tc>
      </w:tr>
    </w:tbl>
    <w:p>
      <w:pPr>
        <w:pStyle w:val="Compact"/>
        <w:numPr>
          <w:ilvl w:val="0"/>
          <w:numId w:val="340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 ; au moins un compte eligible a la retention</w:t>
      </w:r>
    </w:p>
    <w:p>
      <w:pPr>
        <w:pStyle w:val="Compact"/>
        <w:numPr>
          <w:ilvl w:val="0"/>
          <w:numId w:val="340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RETENTION_MONTHS=36 (defaut) ; un accompagne dont tous les parcours sont clotures et inactifs &gt; 36 mois</w:t>
      </w:r>
    </w:p>
    <w:p>
      <w:pPr>
        <w:pStyle w:val="Compact"/>
        <w:numPr>
          <w:ilvl w:val="0"/>
          <w:numId w:val="340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04"/>
        </w:numPr>
      </w:pPr>
      <w:r>
        <w:t xml:space="preserve">Ouvrir le bloc</w:t>
      </w:r>
      <w:r>
        <w:t xml:space="preserve"> </w:t>
      </w:r>
      <w:r>
        <w:t xml:space="preserve">‘Retention des donnees’</w:t>
      </w:r>
    </w:p>
    <w:p>
      <w:pPr>
        <w:pStyle w:val="Compact"/>
        <w:numPr>
          <w:ilvl w:val="0"/>
          <w:numId w:val="340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texte indique le seuil en mois (36) et</w:t>
      </w:r>
      <w:r>
        <w:t xml:space="preserve"> </w:t>
      </w:r>
      <w:r>
        <w:t xml:space="preserve">‘(automatique activee)’</w:t>
      </w:r>
      <w:r>
        <w:t xml:space="preserve"> </w:t>
      </w:r>
      <w:r>
        <w:t xml:space="preserve">ou</w:t>
      </w:r>
      <w:r>
        <w:t xml:space="preserve"> </w:t>
      </w:r>
      <w:r>
        <w:t xml:space="preserve">‘(anonymisation manuelle)’</w:t>
      </w:r>
      <w:r>
        <w:t xml:space="preserve"> </w:t>
      </w:r>
      <w:r>
        <w:t xml:space="preserve">selon RETENTION_AUTO ; le nombre d eligibles est correct ; la liste montre email + date de derniere activite (10 caracteres).</w:t>
      </w:r>
    </w:p>
    <w:p>
      <w:pPr>
        <w:pStyle w:val="Compact"/>
        <w:numPr>
          <w:ilvl w:val="0"/>
          <w:numId w:val="340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/admin/retention + RgpdConsole + ethique.retentionEligibles</w:t>
      </w:r>
    </w:p>
    <w:p>
      <w:pPr>
        <w:pStyle w:val="Compact"/>
        <w:numPr>
          <w:ilvl w:val="0"/>
          <w:numId w:val="340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50"/>
    <w:bookmarkStart w:id="1251" w:name="X6b69fd0c713d70a5afd4e889cde1a31d7a03008"/>
    <w:p>
      <w:pPr>
        <w:pStyle w:val="Heading3"/>
      </w:pPr>
      <w:r>
        <w:t xml:space="preserve">TC-UI-333 — Retention : appliquer maintenant anonymise les comptes eligibles (confirmation)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(application retention)</w:t>
            </w:r>
          </w:p>
        </w:tc>
      </w:tr>
    </w:tbl>
    <w:p>
      <w:pPr>
        <w:pStyle w:val="Compact"/>
        <w:numPr>
          <w:ilvl w:val="0"/>
          <w:numId w:val="340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 ; eligibles.length &gt; 0</w:t>
      </w:r>
    </w:p>
    <w:p>
      <w:pPr>
        <w:pStyle w:val="Compact"/>
        <w:numPr>
          <w:ilvl w:val="0"/>
          <w:numId w:val="340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 comptes eligibles</w:t>
      </w:r>
    </w:p>
    <w:p>
      <w:pPr>
        <w:pStyle w:val="Compact"/>
        <w:numPr>
          <w:ilvl w:val="0"/>
          <w:numId w:val="340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06"/>
        </w:numPr>
      </w:pPr>
      <w:r>
        <w:t xml:space="preserve">Cliquer</w:t>
      </w:r>
      <w:r>
        <w:t xml:space="preserve"> </w:t>
      </w:r>
      <w:r>
        <w:t xml:space="preserve">‘Appliquer la retention maintenant’</w:t>
      </w:r>
    </w:p>
    <w:p>
      <w:pPr>
        <w:pStyle w:val="Compact"/>
        <w:numPr>
          <w:ilvl w:val="1"/>
          <w:numId w:val="3406"/>
        </w:numPr>
      </w:pPr>
      <w:r>
        <w:t xml:space="preserve">Confirmer la boite</w:t>
      </w:r>
      <w:r>
        <w:t xml:space="preserve"> </w:t>
      </w:r>
      <w:r>
        <w:t xml:space="preserve">‘Anonymiser N compte(s) inactif(s) au-dela de M mois ?’</w:t>
      </w:r>
    </w:p>
    <w:p>
      <w:pPr>
        <w:pStyle w:val="Compact"/>
        <w:numPr>
          <w:ilvl w:val="1"/>
          <w:numId w:val="3406"/>
        </w:numPr>
      </w:pPr>
      <w:r>
        <w:t xml:space="preserve">Observer le message</w:t>
      </w:r>
    </w:p>
    <w:p>
      <w:pPr>
        <w:pStyle w:val="Compact"/>
        <w:numPr>
          <w:ilvl w:val="0"/>
          <w:numId w:val="340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/admin/retention/appliquer 200 {anonymises:N} ; message</w:t>
      </w:r>
      <w:r>
        <w:t xml:space="preserve"> </w:t>
      </w:r>
      <w:r>
        <w:t xml:space="preserve">‘N compte(s) anonymise(s) par retention.’</w:t>
      </w:r>
      <w:r>
        <w:t xml:space="preserve"> </w:t>
      </w:r>
      <w:r>
        <w:t xml:space="preserve">; apres reload la liste des eligibles se vide (comptes desormais anonymise=1).</w:t>
      </w:r>
    </w:p>
    <w:p>
      <w:pPr>
        <w:pStyle w:val="Compact"/>
        <w:numPr>
          <w:ilvl w:val="0"/>
          <w:numId w:val="340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/admin/retention/appliquer + RgpdConsole appliquerRetention</w:t>
      </w:r>
    </w:p>
    <w:p>
      <w:pPr>
        <w:pStyle w:val="Compact"/>
        <w:numPr>
          <w:ilvl w:val="0"/>
          <w:numId w:val="340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51"/>
    <w:bookmarkStart w:id="1252" w:name="X406e551c3d5da063a403ea005626c82bbc27924"/>
    <w:p>
      <w:pPr>
        <w:pStyle w:val="Heading3"/>
      </w:pPr>
      <w:r>
        <w:t xml:space="preserve">TC-UI-334 — Retention : bouton</w:t>
      </w:r>
      <w:r>
        <w:t xml:space="preserve"> </w:t>
      </w:r>
      <w:r>
        <w:t xml:space="preserve">‘Appliquer’</w:t>
      </w:r>
      <w:r>
        <w:t xml:space="preserve"> </w:t>
      </w:r>
      <w:r>
        <w:t xml:space="preserve">absent quand aucun eligible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 equivalence (liste vide)</w:t>
            </w:r>
          </w:p>
        </w:tc>
      </w:tr>
    </w:tbl>
    <w:p>
      <w:pPr>
        <w:pStyle w:val="Compact"/>
        <w:numPr>
          <w:ilvl w:val="0"/>
          <w:numId w:val="340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 ; aucun compte eligible</w:t>
      </w:r>
    </w:p>
    <w:p>
      <w:pPr>
        <w:pStyle w:val="Compact"/>
        <w:numPr>
          <w:ilvl w:val="0"/>
          <w:numId w:val="340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eligibles.length === 0</w:t>
      </w:r>
    </w:p>
    <w:p>
      <w:pPr>
        <w:pStyle w:val="Compact"/>
        <w:numPr>
          <w:ilvl w:val="0"/>
          <w:numId w:val="340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08"/>
        </w:numPr>
      </w:pPr>
      <w:r>
        <w:t xml:space="preserve">Ouvrir le bloc Retention sans eligibles</w:t>
      </w:r>
    </w:p>
    <w:p>
      <w:pPr>
        <w:pStyle w:val="Compact"/>
        <w:numPr>
          <w:ilvl w:val="0"/>
          <w:numId w:val="340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texte affiche</w:t>
      </w:r>
      <w:r>
        <w:t xml:space="preserve"> </w:t>
      </w:r>
      <w:r>
        <w:t xml:space="preserve">‘0 compte(s) eligible(s) aujourd hui.’</w:t>
      </w:r>
      <w:r>
        <w:t xml:space="preserve"> </w:t>
      </w:r>
      <w:r>
        <w:t xml:space="preserve">; la liste et le bouton</w:t>
      </w:r>
      <w:r>
        <w:t xml:space="preserve"> </w:t>
      </w:r>
      <w:r>
        <w:t xml:space="preserve">‘Appliquer la retention maintenant’</w:t>
      </w:r>
      <w:r>
        <w:t xml:space="preserve"> </w:t>
      </w:r>
      <w:r>
        <w:t xml:space="preserve">ne sont pas rendus.</w:t>
      </w:r>
    </w:p>
    <w:p>
      <w:pPr>
        <w:pStyle w:val="Compact"/>
        <w:numPr>
          <w:ilvl w:val="0"/>
          <w:numId w:val="340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RgpdConsole (eligibles.length&gt;0 conditionnel)</w:t>
      </w:r>
    </w:p>
    <w:p>
      <w:pPr>
        <w:pStyle w:val="Compact"/>
        <w:numPr>
          <w:ilvl w:val="0"/>
          <w:numId w:val="340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52"/>
    <w:bookmarkStart w:id="1253" w:name="X8cd0a2497661ec215d080b3d27c427cbe40c0b0"/>
    <w:p>
      <w:pPr>
        <w:pStyle w:val="Heading3"/>
      </w:pPr>
      <w:r>
        <w:t xml:space="preserve">TC-UI-335 — GET /admin/users nominal : 200 et structure de chaque compte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340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de session admin valide</w:t>
      </w:r>
    </w:p>
    <w:p>
      <w:pPr>
        <w:pStyle w:val="Compact"/>
        <w:numPr>
          <w:ilvl w:val="0"/>
          <w:numId w:val="340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/api/admin/users</w:t>
      </w:r>
    </w:p>
    <w:p>
      <w:pPr>
        <w:pStyle w:val="Compact"/>
        <w:numPr>
          <w:ilvl w:val="0"/>
          <w:numId w:val="340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10"/>
        </w:numPr>
      </w:pPr>
      <w:r>
        <w:t xml:space="preserve">Appeler GET /api/admin/users avec le cookie admin</w:t>
      </w:r>
    </w:p>
    <w:p>
      <w:pPr>
        <w:pStyle w:val="Compact"/>
        <w:numPr>
          <w:ilvl w:val="0"/>
          <w:numId w:val="340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200 ; { users: […] } ; chaque user porte id, email, role, nom, prenom, actif, email_verifie, plan_id, plan_nom (null si pas de plan) ; tri cree_le DESC.</w:t>
      </w:r>
    </w:p>
    <w:p>
      <w:pPr>
        <w:pStyle w:val="Compact"/>
        <w:numPr>
          <w:ilvl w:val="0"/>
          <w:numId w:val="340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/admin/users</w:t>
      </w:r>
    </w:p>
    <w:p>
      <w:pPr>
        <w:pStyle w:val="Compact"/>
        <w:numPr>
          <w:ilvl w:val="0"/>
          <w:numId w:val="340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53"/>
    <w:bookmarkStart w:id="1254" w:name="X84f9ee1c248775dc6eeb7e9d566c89dcb925513"/>
    <w:p>
      <w:pPr>
        <w:pStyle w:val="Heading3"/>
      </w:pPr>
      <w:r>
        <w:t xml:space="preserve">TC-UI-336 — Endpoints admin non authentifie -&gt; 401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base sur les roles (anonyme)</w:t>
            </w:r>
          </w:p>
        </w:tc>
      </w:tr>
    </w:tbl>
    <w:p>
      <w:pPr>
        <w:pStyle w:val="Compact"/>
        <w:numPr>
          <w:ilvl w:val="0"/>
          <w:numId w:val="341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 cookie de session</w:t>
      </w:r>
    </w:p>
    <w:p>
      <w:pPr>
        <w:pStyle w:val="Compact"/>
        <w:numPr>
          <w:ilvl w:val="0"/>
          <w:numId w:val="341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/api/admin/users, /admin/plans, /admin/features, /admin/effacements, /admin/retention</w:t>
      </w:r>
    </w:p>
    <w:p>
      <w:pPr>
        <w:pStyle w:val="Compact"/>
        <w:numPr>
          <w:ilvl w:val="0"/>
          <w:numId w:val="341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12"/>
        </w:numPr>
      </w:pPr>
      <w:r>
        <w:t xml:space="preserve">Appeler chaque endpoint admin sans cookie</w:t>
      </w:r>
    </w:p>
    <w:p>
      <w:pPr>
        <w:pStyle w:val="Compact"/>
        <w:numPr>
          <w:ilvl w:val="0"/>
          <w:numId w:val="341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401</w:t>
      </w:r>
      <w:r>
        <w:t xml:space="preserve"> </w:t>
      </w:r>
      <w:r>
        <w:t xml:space="preserve">‘Non authentifie’</w:t>
      </w:r>
      <w:r>
        <w:t xml:space="preserve"> </w:t>
      </w:r>
      <w:r>
        <w:t xml:space="preserve">(requireAuth) pour tous ; aucune donnee renvoyee.</w:t>
      </w:r>
    </w:p>
    <w:p>
      <w:pPr>
        <w:pStyle w:val="Compact"/>
        <w:numPr>
          <w:ilvl w:val="0"/>
          <w:numId w:val="341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requireAuth sur routes /admin/*</w:t>
      </w:r>
    </w:p>
    <w:p>
      <w:pPr>
        <w:pStyle w:val="Compact"/>
        <w:numPr>
          <w:ilvl w:val="0"/>
          <w:numId w:val="341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54"/>
    <w:bookmarkStart w:id="1255" w:name="X3673a6dcde6d15ec04c1e6b9d42b9aab864fb50"/>
    <w:p>
      <w:pPr>
        <w:pStyle w:val="Heading3"/>
      </w:pPr>
      <w:r>
        <w:t xml:space="preserve">TC-UI-337 — Endpoints admin avec role non-admin -&gt; 403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base sur les roles (mauvais role)</w:t>
            </w:r>
          </w:p>
        </w:tc>
      </w:tr>
    </w:tbl>
    <w:p>
      <w:pPr>
        <w:pStyle w:val="Compact"/>
        <w:numPr>
          <w:ilvl w:val="0"/>
          <w:numId w:val="341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de session accompagnateur ou accompagne</w:t>
      </w:r>
    </w:p>
    <w:p>
      <w:pPr>
        <w:pStyle w:val="Compact"/>
        <w:numPr>
          <w:ilvl w:val="0"/>
          <w:numId w:val="341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GET /api/admin/plans (et autres routes /admin/*)</w:t>
      </w:r>
    </w:p>
    <w:p>
      <w:pPr>
        <w:pStyle w:val="Compact"/>
        <w:numPr>
          <w:ilvl w:val="0"/>
          <w:numId w:val="341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14"/>
        </w:numPr>
      </w:pPr>
      <w:r>
        <w:t xml:space="preserve">S authentifier en accompagnateur</w:t>
      </w:r>
    </w:p>
    <w:p>
      <w:pPr>
        <w:pStyle w:val="Compact"/>
        <w:numPr>
          <w:ilvl w:val="1"/>
          <w:numId w:val="3414"/>
        </w:numPr>
      </w:pPr>
      <w:r>
        <w:t xml:space="preserve">Appeler GET /api/admin/plans et POST /api/admin/plans</w:t>
      </w:r>
    </w:p>
    <w:p>
      <w:pPr>
        <w:pStyle w:val="Compact"/>
        <w:numPr>
          <w:ilvl w:val="0"/>
          <w:numId w:val="341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403</w:t>
      </w:r>
      <w:r>
        <w:t xml:space="preserve"> </w:t>
      </w:r>
      <w:r>
        <w:t xml:space="preserve">‘Acces refuse’</w:t>
      </w:r>
      <w:r>
        <w:t xml:space="preserve"> </w:t>
      </w:r>
      <w:r>
        <w:t xml:space="preserve">(requireRole(</w:t>
      </w:r>
      <w:r>
        <w:t xml:space="preserve">‘admin’</w:t>
      </w:r>
      <w:r>
        <w:t xml:space="preserve">)) ; aucune lecture/ecriture effectuee.</w:t>
      </w:r>
    </w:p>
    <w:p>
      <w:pPr>
        <w:pStyle w:val="Compact"/>
        <w:numPr>
          <w:ilvl w:val="0"/>
          <w:numId w:val="341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requireRole(</w:t>
      </w:r>
      <w:r>
        <w:t xml:space="preserve">‘admin’</w:t>
      </w:r>
      <w:r>
        <w:t xml:space="preserve">) sur routes /admin/*</w:t>
      </w:r>
    </w:p>
    <w:p>
      <w:pPr>
        <w:pStyle w:val="Compact"/>
        <w:numPr>
          <w:ilvl w:val="0"/>
          <w:numId w:val="341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55"/>
    <w:bookmarkStart w:id="1256" w:name="X4eab729cd5c2b9f6e66fcd8984f72ad45a87bcd"/>
    <w:p>
      <w:pPr>
        <w:pStyle w:val="Heading3"/>
      </w:pPr>
      <w:r>
        <w:t xml:space="preserve">TC-UI-338 — PATCH /admin/users/:id avec plan_id inexistant -&gt; 400</w:t>
      </w:r>
      <w:r>
        <w:t xml:space="preserve"> </w:t>
      </w:r>
      <w:r>
        <w:t xml:space="preserve">‘Plan introuvable’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 equivalence (id invalide)</w:t>
            </w:r>
          </w:p>
        </w:tc>
      </w:tr>
    </w:tbl>
    <w:p>
      <w:pPr>
        <w:pStyle w:val="Compact"/>
        <w:numPr>
          <w:ilvl w:val="0"/>
          <w:numId w:val="34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admin ; compte cible distinct de l admin</w:t>
      </w:r>
    </w:p>
    <w:p>
      <w:pPr>
        <w:pStyle w:val="Compact"/>
        <w:numPr>
          <w:ilvl w:val="0"/>
          <w:numId w:val="34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PATCH {plan_id: 999999} (id inexistant)</w:t>
      </w:r>
    </w:p>
    <w:p>
      <w:pPr>
        <w:pStyle w:val="Compact"/>
        <w:numPr>
          <w:ilvl w:val="0"/>
          <w:numId w:val="34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16"/>
        </w:numPr>
      </w:pPr>
      <w:r>
        <w:t xml:space="preserve">Appeler PATCH /api/admin/users/</w:t>
      </w:r>
      <w:r>
        <w:t xml:space="preserve"> </w:t>
      </w:r>
      <w:r>
        <w:t xml:space="preserve">avec un plan_id inexistant</w:t>
      </w:r>
    </w:p>
    <w:p>
      <w:pPr>
        <w:pStyle w:val="Compact"/>
        <w:numPr>
          <w:ilvl w:val="0"/>
          <w:numId w:val="34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</w:t>
      </w:r>
      <w:r>
        <w:t xml:space="preserve"> </w:t>
      </w:r>
      <w:r>
        <w:t xml:space="preserve">‘Plan introuvable’</w:t>
      </w:r>
      <w:r>
        <w:t xml:space="preserve"> </w:t>
      </w:r>
      <w:r>
        <w:t xml:space="preserve">; le plan_id du compte n est pas modifie.</w:t>
      </w:r>
    </w:p>
    <w:p>
      <w:pPr>
        <w:pStyle w:val="Compact"/>
        <w:numPr>
          <w:ilvl w:val="0"/>
          <w:numId w:val="34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 /admin/users/:id (verif plan existe)</w:t>
      </w:r>
    </w:p>
    <w:p>
      <w:pPr>
        <w:pStyle w:val="Compact"/>
        <w:numPr>
          <w:ilvl w:val="0"/>
          <w:numId w:val="34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56"/>
    <w:bookmarkStart w:id="1257" w:name="X5b770da130a7e5b379b91a70edf7dd0ee892ac2"/>
    <w:p>
      <w:pPr>
        <w:pStyle w:val="Heading3"/>
      </w:pPr>
      <w:r>
        <w:t xml:space="preserve">TC-UI-339 — PATCH/DELETE /admin/plans/:id sur id inexistant -&gt;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 equivalence (ressource inexistante)</w:t>
            </w:r>
          </w:p>
        </w:tc>
      </w:tr>
    </w:tbl>
    <w:p>
      <w:pPr>
        <w:pStyle w:val="Compact"/>
        <w:numPr>
          <w:ilvl w:val="0"/>
          <w:numId w:val="34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admin</w:t>
      </w:r>
    </w:p>
    <w:p>
      <w:pPr>
        <w:pStyle w:val="Compact"/>
        <w:numPr>
          <w:ilvl w:val="0"/>
          <w:numId w:val="34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id=999999 inexistant</w:t>
      </w:r>
    </w:p>
    <w:p>
      <w:pPr>
        <w:pStyle w:val="Compact"/>
        <w:numPr>
          <w:ilvl w:val="0"/>
          <w:numId w:val="34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18"/>
        </w:numPr>
      </w:pPr>
      <w:r>
        <w:t xml:space="preserve">Appeler PATCH /api/admin/plans/999999</w:t>
      </w:r>
    </w:p>
    <w:p>
      <w:pPr>
        <w:pStyle w:val="Compact"/>
        <w:numPr>
          <w:ilvl w:val="1"/>
          <w:numId w:val="3418"/>
        </w:numPr>
      </w:pPr>
      <w:r>
        <w:t xml:space="preserve">Appeler DELETE /api/admin/plans/999999</w:t>
      </w:r>
    </w:p>
    <w:p>
      <w:pPr>
        <w:pStyle w:val="Compact"/>
        <w:numPr>
          <w:ilvl w:val="1"/>
          <w:numId w:val="3418"/>
        </w:numPr>
      </w:pPr>
      <w:r>
        <w:t xml:space="preserve">Appeler POST /api/admin/plans/999999/duplication</w:t>
      </w:r>
    </w:p>
    <w:p>
      <w:pPr>
        <w:pStyle w:val="Compact"/>
        <w:numPr>
          <w:ilvl w:val="0"/>
          <w:numId w:val="34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</w:t>
      </w:r>
      <w:r>
        <w:t xml:space="preserve"> </w:t>
      </w:r>
      <w:r>
        <w:t xml:space="preserve">‘Plan introuvable’</w:t>
      </w:r>
      <w:r>
        <w:t xml:space="preserve"> </w:t>
      </w:r>
      <w:r>
        <w:t xml:space="preserve">pour les trois cas ; aucune modification.</w:t>
      </w:r>
    </w:p>
    <w:p>
      <w:pPr>
        <w:pStyle w:val="Compact"/>
        <w:numPr>
          <w:ilvl w:val="0"/>
          <w:numId w:val="34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PATCH/DELETE /admin/plans/:id + POST /admin/plans/:id/duplication</w:t>
      </w:r>
    </w:p>
    <w:p>
      <w:pPr>
        <w:pStyle w:val="Compact"/>
        <w:numPr>
          <w:ilvl w:val="0"/>
          <w:numId w:val="34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57"/>
    <w:bookmarkStart w:id="1258" w:name="X2ab60ca97dbc661c46cfa6d8e2a149b9ebb760a"/>
    <w:p>
      <w:pPr>
        <w:pStyle w:val="Heading3"/>
      </w:pPr>
      <w:r>
        <w:t xml:space="preserve">TC-UI-340 — POST /admin/effacements/:id avec action invalide -&gt;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 equivalence (valeur hors domaine)</w:t>
            </w:r>
          </w:p>
        </w:tc>
      </w:tr>
    </w:tbl>
    <w:p>
      <w:pPr>
        <w:pStyle w:val="Compact"/>
        <w:numPr>
          <w:ilvl w:val="0"/>
          <w:numId w:val="341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admin ; une demande en attente</w:t>
      </w:r>
    </w:p>
    <w:p>
      <w:pPr>
        <w:pStyle w:val="Compact"/>
        <w:numPr>
          <w:ilvl w:val="0"/>
          <w:numId w:val="34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{action:</w:t>
      </w:r>
      <w:r>
        <w:t xml:space="preserve">‘effacer’</w:t>
      </w:r>
      <w:r>
        <w:t xml:space="preserve">} (valeur hors {anonymiser,supprimer})</w:t>
      </w:r>
    </w:p>
    <w:p>
      <w:pPr>
        <w:pStyle w:val="Compact"/>
        <w:numPr>
          <w:ilvl w:val="0"/>
          <w:numId w:val="341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20"/>
        </w:numPr>
      </w:pPr>
      <w:r>
        <w:t xml:space="preserve">Appeler POST /api/admin/effacements/</w:t>
      </w:r>
      <w:r>
        <w:t xml:space="preserve"> </w:t>
      </w:r>
      <w:r>
        <w:t xml:space="preserve">avec action invalide</w:t>
      </w:r>
    </w:p>
    <w:p>
      <w:pPr>
        <w:pStyle w:val="Compact"/>
        <w:numPr>
          <w:ilvl w:val="0"/>
          <w:numId w:val="341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</w:t>
      </w:r>
      <w:r>
        <w:t xml:space="preserve"> </w:t>
      </w:r>
      <w:r>
        <w:t xml:space="preserve">‘Action invalide (anonymiser | supprimer)’</w:t>
      </w:r>
      <w:r>
        <w:t xml:space="preserve"> </w:t>
      </w:r>
      <w:r>
        <w:t xml:space="preserve">; demande inchangee.</w:t>
      </w:r>
    </w:p>
    <w:p>
      <w:pPr>
        <w:pStyle w:val="Compact"/>
        <w:numPr>
          <w:ilvl w:val="0"/>
          <w:numId w:val="341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/admin/effacements/:id (garde action)</w:t>
      </w:r>
    </w:p>
    <w:p>
      <w:pPr>
        <w:pStyle w:val="Compact"/>
        <w:numPr>
          <w:ilvl w:val="0"/>
          <w:numId w:val="341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58"/>
    <w:bookmarkStart w:id="1259" w:name="X2ba86d19c259adf5b0fb6a0d8d9db238dc8d80e"/>
    <w:p>
      <w:pPr>
        <w:pStyle w:val="Heading3"/>
      </w:pPr>
      <w:r>
        <w:t xml:space="preserve">TC-UI-341 — POST /admin/effacements/:id sur demande inexistante -&gt; 404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 equivalence (ressource inexistante)</w:t>
            </w:r>
          </w:p>
        </w:tc>
      </w:tr>
    </w:tbl>
    <w:p>
      <w:pPr>
        <w:pStyle w:val="Compact"/>
        <w:numPr>
          <w:ilvl w:val="0"/>
          <w:numId w:val="34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admin</w:t>
      </w:r>
    </w:p>
    <w:p>
      <w:pPr>
        <w:pStyle w:val="Compact"/>
        <w:numPr>
          <w:ilvl w:val="0"/>
          <w:numId w:val="34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id=999999 inexistant, action=anonymiser</w:t>
      </w:r>
    </w:p>
    <w:p>
      <w:pPr>
        <w:pStyle w:val="Compact"/>
        <w:numPr>
          <w:ilvl w:val="0"/>
          <w:numId w:val="34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22"/>
        </w:numPr>
      </w:pPr>
      <w:r>
        <w:t xml:space="preserve">Appeler POST /api/admin/effacements/999999 {action:</w:t>
      </w:r>
      <w:r>
        <w:t xml:space="preserve">‘anonymiser’</w:t>
      </w:r>
      <w:r>
        <w:t xml:space="preserve">}</w:t>
      </w:r>
    </w:p>
    <w:p>
      <w:pPr>
        <w:pStyle w:val="Compact"/>
        <w:numPr>
          <w:ilvl w:val="0"/>
          <w:numId w:val="34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404</w:t>
      </w:r>
      <w:r>
        <w:t xml:space="preserve"> </w:t>
      </w:r>
      <w:r>
        <w:t xml:space="preserve">‘Demande introuvable’</w:t>
      </w:r>
      <w:r>
        <w:t xml:space="preserve"> </w:t>
      </w:r>
      <w:r>
        <w:t xml:space="preserve">(processEffacement retourne false).</w:t>
      </w:r>
    </w:p>
    <w:p>
      <w:pPr>
        <w:pStyle w:val="Compact"/>
        <w:numPr>
          <w:ilvl w:val="0"/>
          <w:numId w:val="34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/admin/effacements/:id + ethique.processEffacement</w:t>
      </w:r>
    </w:p>
    <w:p>
      <w:pPr>
        <w:pStyle w:val="Compact"/>
        <w:numPr>
          <w:ilvl w:val="0"/>
          <w:numId w:val="34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59"/>
    <w:bookmarkStart w:id="1260" w:name="Xb0d283affb1951f0270e368e286c57007e2363b"/>
    <w:p>
      <w:pPr>
        <w:pStyle w:val="Heading3"/>
      </w:pPr>
      <w:r>
        <w:t xml:space="preserve">TC-UI-342 — POST /admin/rgpd/:userId sur son propre compte -&gt; 400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decision (userId===meId)</w:t>
            </w:r>
          </w:p>
        </w:tc>
      </w:tr>
    </w:tbl>
    <w:p>
      <w:pPr>
        <w:pStyle w:val="Compact"/>
        <w:numPr>
          <w:ilvl w:val="0"/>
          <w:numId w:val="34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admin</w:t>
      </w:r>
    </w:p>
    <w:p>
      <w:pPr>
        <w:pStyle w:val="Compact"/>
        <w:numPr>
          <w:ilvl w:val="0"/>
          <w:numId w:val="34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userId = id de l admin connecte, action=anonymiser</w:t>
      </w:r>
    </w:p>
    <w:p>
      <w:pPr>
        <w:pStyle w:val="Compact"/>
        <w:numPr>
          <w:ilvl w:val="0"/>
          <w:numId w:val="34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24"/>
        </w:numPr>
      </w:pPr>
      <w:r>
        <w:t xml:space="preserve">Appeler POST /api/admin/rgpd/</w:t>
      </w:r>
      <w:r>
        <w:t xml:space="preserve"> </w:t>
      </w:r>
      <w:r>
        <w:t xml:space="preserve">{action:</w:t>
      </w:r>
      <w:r>
        <w:t xml:space="preserve">‘anonymiser’</w:t>
      </w:r>
      <w:r>
        <w:t xml:space="preserve">}</w:t>
      </w:r>
    </w:p>
    <w:p>
      <w:pPr>
        <w:pStyle w:val="Compact"/>
        <w:numPr>
          <w:ilvl w:val="0"/>
          <w:numId w:val="34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</w:t>
      </w:r>
      <w:r>
        <w:t xml:space="preserve"> </w:t>
      </w:r>
      <w:r>
        <w:t xml:space="preserve">‘Action impossible sur votre propre compte’</w:t>
      </w:r>
      <w:r>
        <w:t xml:space="preserve"> </w:t>
      </w:r>
      <w:r>
        <w:t xml:space="preserve">; aucun changement.</w:t>
      </w:r>
    </w:p>
    <w:p>
      <w:pPr>
        <w:pStyle w:val="Compact"/>
        <w:numPr>
          <w:ilvl w:val="0"/>
          <w:numId w:val="34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/admin/rgpd/:userId (garde meId)</w:t>
      </w:r>
    </w:p>
    <w:p>
      <w:pPr>
        <w:pStyle w:val="Compact"/>
        <w:numPr>
          <w:ilvl w:val="0"/>
          <w:numId w:val="34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60"/>
    <w:bookmarkStart w:id="1261" w:name="X537f20dba3e1a2e6f1808464919b57edfd89b2c"/>
    <w:p>
      <w:pPr>
        <w:pStyle w:val="Heading3"/>
      </w:pPr>
      <w:r>
        <w:t xml:space="preserve">TC-UI-343 — POST /admin/rgpd/:userId sur compte inexistant -&gt; 404 ; action invalide -&gt; 400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partition d equivalence (id et action)</w:t>
            </w:r>
          </w:p>
        </w:tc>
      </w:tr>
    </w:tbl>
    <w:p>
      <w:pPr>
        <w:pStyle w:val="Compact"/>
        <w:numPr>
          <w:ilvl w:val="0"/>
          <w:numId w:val="34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admin</w:t>
      </w:r>
    </w:p>
    <w:p>
      <w:pPr>
        <w:pStyle w:val="Compact"/>
        <w:numPr>
          <w:ilvl w:val="0"/>
          <w:numId w:val="34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userId inexistant ; puis userId valide avec action=</w:t>
      </w:r>
      <w:r>
        <w:t xml:space="preserve">‘xxx’</w:t>
      </w:r>
    </w:p>
    <w:p>
      <w:pPr>
        <w:pStyle w:val="Compact"/>
        <w:numPr>
          <w:ilvl w:val="0"/>
          <w:numId w:val="34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26"/>
        </w:numPr>
      </w:pPr>
      <w:r>
        <w:t xml:space="preserve">POST /api/admin/rgpd/999999 {action:</w:t>
      </w:r>
      <w:r>
        <w:t xml:space="preserve">‘supprimer’</w:t>
      </w:r>
      <w:r>
        <w:t xml:space="preserve">}</w:t>
      </w:r>
    </w:p>
    <w:p>
      <w:pPr>
        <w:pStyle w:val="Compact"/>
        <w:numPr>
          <w:ilvl w:val="1"/>
          <w:numId w:val="3426"/>
        </w:numPr>
      </w:pPr>
      <w:r>
        <w:t xml:space="preserve">POST /api/admin/rgpd/</w:t>
      </w:r>
      <w:r>
        <w:t xml:space="preserve"> </w:t>
      </w:r>
      <w:r>
        <w:t xml:space="preserve">{action:</w:t>
      </w:r>
      <w:r>
        <w:t xml:space="preserve">‘xxx’</w:t>
      </w:r>
      <w:r>
        <w:t xml:space="preserve">}</w:t>
      </w:r>
    </w:p>
    <w:p>
      <w:pPr>
        <w:pStyle w:val="Compact"/>
        <w:numPr>
          <w:ilvl w:val="0"/>
          <w:numId w:val="34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Cas 1 : 404</w:t>
      </w:r>
      <w:r>
        <w:t xml:space="preserve"> </w:t>
      </w:r>
      <w:r>
        <w:t xml:space="preserve">‘Utilisateur introuvable’</w:t>
      </w:r>
      <w:r>
        <w:t xml:space="preserve"> </w:t>
      </w:r>
      <w:r>
        <w:t xml:space="preserve">; cas 2 : 400</w:t>
      </w:r>
      <w:r>
        <w:t xml:space="preserve"> </w:t>
      </w:r>
      <w:r>
        <w:t xml:space="preserve">‘Action invalide’</w:t>
      </w:r>
      <w:r>
        <w:t xml:space="preserve">.</w:t>
      </w:r>
    </w:p>
    <w:p>
      <w:pPr>
        <w:pStyle w:val="Compact"/>
        <w:numPr>
          <w:ilvl w:val="0"/>
          <w:numId w:val="34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/admin/rgpd/:userId</w:t>
      </w:r>
    </w:p>
    <w:p>
      <w:pPr>
        <w:pStyle w:val="Compact"/>
        <w:numPr>
          <w:ilvl w:val="0"/>
          <w:numId w:val="34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61"/>
    <w:bookmarkStart w:id="1262" w:name="tc-ui-344-post-adminplans-nom-vide---400"/>
    <w:p>
      <w:pPr>
        <w:pStyle w:val="Heading3"/>
      </w:pPr>
      <w:r>
        <w:t xml:space="preserve">TC-UI-344 — POST /admin/plans nom vide -&gt; 400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valeurs limites (chaine vide apres trim)</w:t>
            </w:r>
          </w:p>
        </w:tc>
      </w:tr>
    </w:tbl>
    <w:p>
      <w:pPr>
        <w:pStyle w:val="Compact"/>
        <w:numPr>
          <w:ilvl w:val="0"/>
          <w:numId w:val="34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admin</w:t>
      </w:r>
    </w:p>
    <w:p>
      <w:pPr>
        <w:pStyle w:val="Compact"/>
        <w:numPr>
          <w:ilvl w:val="0"/>
          <w:numId w:val="34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{nom:’ ’, features:[]}</w:t>
      </w:r>
    </w:p>
    <w:p>
      <w:pPr>
        <w:pStyle w:val="Compact"/>
        <w:numPr>
          <w:ilvl w:val="0"/>
          <w:numId w:val="34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28"/>
        </w:numPr>
      </w:pPr>
      <w:r>
        <w:t xml:space="preserve">Appeler POST /api/admin/plans avec un nom vide apres trim</w:t>
      </w:r>
    </w:p>
    <w:p>
      <w:pPr>
        <w:pStyle w:val="Compact"/>
        <w:numPr>
          <w:ilvl w:val="0"/>
          <w:numId w:val="34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</w:t>
      </w:r>
      <w:r>
        <w:t xml:space="preserve"> </w:t>
      </w:r>
      <w:r>
        <w:t xml:space="preserve">‘Le nom du plan est requis’</w:t>
      </w:r>
      <w:r>
        <w:t xml:space="preserve"> </w:t>
      </w:r>
      <w:r>
        <w:t xml:space="preserve">; aucun plan cree.</w:t>
      </w:r>
    </w:p>
    <w:p>
      <w:pPr>
        <w:pStyle w:val="Compact"/>
        <w:numPr>
          <w:ilvl w:val="0"/>
          <w:numId w:val="34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/admin/plans (validation nom)</w:t>
      </w:r>
    </w:p>
    <w:p>
      <w:pPr>
        <w:pStyle w:val="Compact"/>
        <w:numPr>
          <w:ilvl w:val="0"/>
          <w:numId w:val="34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62"/>
    <w:bookmarkStart w:id="1263" w:name="Xbe05232957a59cd7fd823cc22c220a3471ab190"/>
    <w:p>
      <w:pPr>
        <w:pStyle w:val="Heading3"/>
      </w:pPr>
      <w:r>
        <w:t xml:space="preserve">TC-UI-345 — POST /admin/users role hors liste -&gt; 400</w:t>
      </w:r>
      <w:r>
        <w:t xml:space="preserve"> </w:t>
      </w:r>
      <w:r>
        <w:t xml:space="preserve">‘Donnees invalides’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 equivalence (role hors domaine)</w:t>
            </w:r>
          </w:p>
        </w:tc>
      </w:tr>
    </w:tbl>
    <w:p>
      <w:pPr>
        <w:pStyle w:val="Compact"/>
        <w:numPr>
          <w:ilvl w:val="0"/>
          <w:numId w:val="34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Cookie admin</w:t>
      </w:r>
    </w:p>
    <w:p>
      <w:pPr>
        <w:pStyle w:val="Compact"/>
        <w:numPr>
          <w:ilvl w:val="0"/>
          <w:numId w:val="34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{email:</w:t>
      </w:r>
      <w:r>
        <w:t xml:space="preserve">‘x@y.z’</w:t>
      </w:r>
      <w:r>
        <w:t xml:space="preserve">, role:</w:t>
      </w:r>
      <w:r>
        <w:t xml:space="preserve">‘superadmin’</w:t>
      </w:r>
      <w:r>
        <w:t xml:space="preserve">}</w:t>
      </w:r>
    </w:p>
    <w:p>
      <w:pPr>
        <w:pStyle w:val="Compact"/>
        <w:numPr>
          <w:ilvl w:val="0"/>
          <w:numId w:val="34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30"/>
        </w:numPr>
      </w:pPr>
      <w:r>
        <w:t xml:space="preserve">Appeler POST /api/admin/users avec un role hors {admin,accompagnateur,accompagne}</w:t>
      </w:r>
    </w:p>
    <w:p>
      <w:pPr>
        <w:pStyle w:val="Compact"/>
        <w:numPr>
          <w:ilvl w:val="0"/>
          <w:numId w:val="34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400</w:t>
      </w:r>
      <w:r>
        <w:t xml:space="preserve"> </w:t>
      </w:r>
      <w:r>
        <w:t xml:space="preserve">‘Donnees invalides’</w:t>
      </w:r>
      <w:r>
        <w:t xml:space="preserve"> </w:t>
      </w:r>
      <w:r>
        <w:t xml:space="preserve">(ROLES.includes false) ; aucun compte cree.</w:t>
      </w:r>
    </w:p>
    <w:p>
      <w:pPr>
        <w:pStyle w:val="Compact"/>
        <w:numPr>
          <w:ilvl w:val="0"/>
          <w:numId w:val="34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/admin/users (validation role)</w:t>
      </w:r>
    </w:p>
    <w:p>
      <w:pPr>
        <w:pStyle w:val="Compact"/>
        <w:numPr>
          <w:ilvl w:val="0"/>
          <w:numId w:val="34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63"/>
    <w:bookmarkStart w:id="1264" w:name="Xbf840dd4b89c3981587ddaca68273bb3b80e0ab"/>
    <w:p>
      <w:pPr>
        <w:pStyle w:val="Heading3"/>
      </w:pPr>
      <w:r>
        <w:t xml:space="preserve">TC-UI-346 — Unitaire repli deterministe : sanitizeKeys filtre les cles inconnues et deduplique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 equivalence + valeurs limites (entree non-tableau)</w:t>
            </w:r>
          </w:p>
        </w:tc>
      </w:tr>
    </w:tbl>
    <w:p>
      <w:pPr>
        <w:pStyle w:val="Compact"/>
        <w:numPr>
          <w:ilvl w:val="0"/>
          <w:numId w:val="34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Module features.ts importable en test</w:t>
      </w:r>
    </w:p>
    <w:p>
      <w:pPr>
        <w:pStyle w:val="Compact"/>
        <w:numPr>
          <w:ilvl w:val="0"/>
          <w:numId w:val="34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sanitizeKeys([</w:t>
      </w:r>
      <w:r>
        <w:t xml:space="preserve">‘audio’</w:t>
      </w:r>
      <w:r>
        <w:t xml:space="preserve">,</w:t>
      </w:r>
      <w:r>
        <w:t xml:space="preserve">‘audio’</w:t>
      </w:r>
      <w:r>
        <w:t xml:space="preserve">,</w:t>
      </w:r>
      <w:r>
        <w:t xml:space="preserve">‘inconnue’</w:t>
      </w:r>
      <w:r>
        <w:t xml:space="preserve">,</w:t>
      </w:r>
      <w:r>
        <w:t xml:space="preserve">‘dark_mode’</w:t>
      </w:r>
      <w:r>
        <w:t xml:space="preserve">, 42]) ; sanitizeKeys(</w:t>
      </w:r>
      <w:r>
        <w:t xml:space="preserve">‘nope’</w:t>
      </w:r>
      <w:r>
        <w:t xml:space="preserve">) ; sanitizeKeys(null)</w:t>
      </w:r>
    </w:p>
    <w:p>
      <w:pPr>
        <w:pStyle w:val="Compact"/>
        <w:numPr>
          <w:ilvl w:val="0"/>
          <w:numId w:val="34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32"/>
        </w:numPr>
      </w:pPr>
      <w:r>
        <w:t xml:space="preserve">Appeler sanitizeKeys avec un tableau melange valides/invalides/doublons</w:t>
      </w:r>
    </w:p>
    <w:p>
      <w:pPr>
        <w:pStyle w:val="Compact"/>
        <w:numPr>
          <w:ilvl w:val="1"/>
          <w:numId w:val="3432"/>
        </w:numPr>
      </w:pPr>
      <w:r>
        <w:t xml:space="preserve">Appeler avec une non-liste</w:t>
      </w:r>
    </w:p>
    <w:p>
      <w:pPr>
        <w:pStyle w:val="Compact"/>
        <w:numPr>
          <w:ilvl w:val="0"/>
          <w:numId w:val="34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Resultat = [</w:t>
      </w:r>
      <w:r>
        <w:t xml:space="preserve">‘audio’</w:t>
      </w:r>
      <w:r>
        <w:t xml:space="preserve">,</w:t>
      </w:r>
      <w:r>
        <w:t xml:space="preserve">‘dark_mode’</w:t>
      </w:r>
      <w:r>
        <w:t xml:space="preserve">] (cles invalides</w:t>
      </w:r>
      <w:r>
        <w:t xml:space="preserve"> </w:t>
      </w:r>
      <w:r>
        <w:t xml:space="preserve">‘inconnue’</w:t>
      </w:r>
      <w:r>
        <w:t xml:space="preserve"> </w:t>
      </w:r>
      <w:r>
        <w:t xml:space="preserve">et 42 retirees, doublon supprime, ordre preserve) ; pour une non-liste -&gt; [] ; pour null -&gt; [].</w:t>
      </w:r>
    </w:p>
    <w:p>
      <w:pPr>
        <w:pStyle w:val="Compact"/>
        <w:numPr>
          <w:ilvl w:val="0"/>
          <w:numId w:val="34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features.sanitizeKeys</w:t>
      </w:r>
    </w:p>
    <w:p>
      <w:pPr>
        <w:pStyle w:val="Compact"/>
        <w:numPr>
          <w:ilvl w:val="0"/>
          <w:numId w:val="34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264"/>
    <w:bookmarkStart w:id="1265" w:name="Xa37d123f3d22b3b2f341caac5e1e9bcfd615805"/>
    <w:p>
      <w:pPr>
        <w:pStyle w:val="Heading3"/>
      </w:pPr>
      <w:r>
        <w:t xml:space="preserve">TC-UI-347 — Unitaire repli deterministe : userFeatures renvoie ALL si pas de plan, le sous-ensemble sinon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decision (presence plan / parsing)</w:t>
            </w:r>
          </w:p>
        </w:tc>
      </w:tr>
    </w:tbl>
    <w:p>
      <w:pPr>
        <w:pStyle w:val="Compact"/>
        <w:numPr>
          <w:ilvl w:val="0"/>
          <w:numId w:val="34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DB de test ; un user sans plan, un user avec plan {features:[</w:t>
      </w:r>
      <w:r>
        <w:t xml:space="preserve">‘audio’</w:t>
      </w:r>
      <w:r>
        <w:t xml:space="preserve">]}</w:t>
      </w:r>
    </w:p>
    <w:p>
      <w:pPr>
        <w:pStyle w:val="Compact"/>
        <w:numPr>
          <w:ilvl w:val="0"/>
          <w:numId w:val="34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userFeatures(idSansPlan) ; userFeatures(idAvecPlan)</w:t>
      </w:r>
    </w:p>
    <w:p>
      <w:pPr>
        <w:pStyle w:val="Compact"/>
        <w:numPr>
          <w:ilvl w:val="0"/>
          <w:numId w:val="34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34"/>
        </w:numPr>
      </w:pPr>
      <w:r>
        <w:t xml:space="preserve">Appeler userFeatures pour un compte sans plan_id</w:t>
      </w:r>
    </w:p>
    <w:p>
      <w:pPr>
        <w:pStyle w:val="Compact"/>
        <w:numPr>
          <w:ilvl w:val="1"/>
          <w:numId w:val="3434"/>
        </w:numPr>
      </w:pPr>
      <w:r>
        <w:t xml:space="preserve">Appeler userFeatures pour un compte rattache a un plan limite</w:t>
      </w:r>
    </w:p>
    <w:p>
      <w:pPr>
        <w:pStyle w:val="Compact"/>
        <w:numPr>
          <w:ilvl w:val="1"/>
          <w:numId w:val="3434"/>
        </w:numPr>
      </w:pPr>
      <w:r>
        <w:t xml:space="preserve">Appeler avec un plan dont features est un JSON corrompu</w:t>
      </w:r>
    </w:p>
    <w:p>
      <w:pPr>
        <w:pStyle w:val="Compact"/>
        <w:numPr>
          <w:ilvl w:val="0"/>
          <w:numId w:val="34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Sans plan -&gt; Set(ALL_FEATURE_KEYS) ; avec plan -&gt; Set([</w:t>
      </w:r>
      <w:r>
        <w:t xml:space="preserve">‘audio’</w:t>
      </w:r>
      <w:r>
        <w:t xml:space="preserve">]) ; JSON corrompu -&gt; Set(ALL_FEATURE_KEYS) (catch -&gt; niveau max).</w:t>
      </w:r>
    </w:p>
    <w:p>
      <w:pPr>
        <w:pStyle w:val="Compact"/>
        <w:numPr>
          <w:ilvl w:val="0"/>
          <w:numId w:val="34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features.userFeatures</w:t>
      </w:r>
    </w:p>
    <w:p>
      <w:pPr>
        <w:pStyle w:val="Compact"/>
        <w:numPr>
          <w:ilvl w:val="0"/>
          <w:numId w:val="34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⏳ à automatiser</w:t>
      </w:r>
    </w:p>
    <w:bookmarkEnd w:id="1265"/>
    <w:bookmarkStart w:id="1266" w:name="X4b8755e8cd672391054f93e87170612283d62e8"/>
    <w:p>
      <w:pPr>
        <w:pStyle w:val="Heading3"/>
      </w:pPr>
      <w:r>
        <w:t xml:space="preserve">TC-UI-348 — Unitaire repli deterministe : anonymizeUser efface l identite et les contenus libres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(effets de l anonymisation)</w:t>
            </w:r>
          </w:p>
        </w:tc>
      </w:tr>
    </w:tbl>
    <w:p>
      <w:pPr>
        <w:pStyle w:val="Compact"/>
        <w:numPr>
          <w:ilvl w:val="0"/>
          <w:numId w:val="34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DB de test avec un user, des journal_entrees, meteo_humeur, emotions_roue, tokens, push_subscriptions</w:t>
      </w:r>
    </w:p>
    <w:p>
      <w:pPr>
        <w:pStyle w:val="Compact"/>
        <w:numPr>
          <w:ilvl w:val="0"/>
          <w:numId w:val="34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anonymizeUser(userId)</w:t>
      </w:r>
    </w:p>
    <w:p>
      <w:pPr>
        <w:pStyle w:val="Compact"/>
        <w:numPr>
          <w:ilvl w:val="0"/>
          <w:numId w:val="34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36"/>
        </w:numPr>
      </w:pPr>
      <w:r>
        <w:t xml:space="preserve">Appeler anonymizeUser(userId)</w:t>
      </w:r>
    </w:p>
    <w:p>
      <w:pPr>
        <w:pStyle w:val="Compact"/>
        <w:numPr>
          <w:ilvl w:val="1"/>
          <w:numId w:val="3436"/>
        </w:numPr>
      </w:pPr>
      <w:r>
        <w:t xml:space="preserve">Relire les tables impactees</w:t>
      </w:r>
    </w:p>
    <w:p>
      <w:pPr>
        <w:pStyle w:val="Compact"/>
        <w:numPr>
          <w:ilvl w:val="0"/>
          <w:numId w:val="34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users : email=</w:t>
      </w:r>
      <w:r>
        <w:t xml:space="preserve">‘anonyme-</w:t>
      </w:r>
      <w:r>
        <w:t xml:space="preserve">@boussole.local</w:t>
      </w:r>
      <w:r>
        <w:t xml:space="preserve">’</w:t>
      </w:r>
      <w:r>
        <w:t xml:space="preserve">, nom/prenom/password_hash NULL, actif=0, anonymise=1 ; push_subscriptions et tokens du user supprimes ; journal_entrees supprimees ; meteo_humeur.mot et emotions_roue.note mis a NULL ; transaction atomique.</w:t>
      </w:r>
    </w:p>
    <w:p>
      <w:pPr>
        <w:pStyle w:val="Compact"/>
        <w:numPr>
          <w:ilvl w:val="0"/>
          <w:numId w:val="34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ethique.anonymizeUser</w:t>
      </w:r>
    </w:p>
    <w:p>
      <w:pPr>
        <w:pStyle w:val="Compact"/>
        <w:numPr>
          <w:ilvl w:val="0"/>
          <w:numId w:val="34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266"/>
    <w:bookmarkStart w:id="1267" w:name="X5494c663c782389217154e7e63c22d4aeb397dd"/>
    <w:p>
      <w:pPr>
        <w:pStyle w:val="Heading3"/>
      </w:pPr>
      <w:r>
        <w:t xml:space="preserve">TC-UI-349 — Unitaire repli deterministe : retentionEligibles ne retient que les accompagnes clotures et inactifs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 de decision (criteres de retention) + valeurs limites (seuil)</w:t>
            </w:r>
          </w:p>
        </w:tc>
      </w:tr>
    </w:tbl>
    <w:p>
      <w:pPr>
        <w:pStyle w:val="Compact"/>
        <w:numPr>
          <w:ilvl w:val="0"/>
          <w:numId w:val="343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DB de test : accompagne A (tous dossiers clotures, activite &gt; seuil), B (un dossier non cloture), C (sans dossier), D (deja anonymise)</w:t>
      </w:r>
    </w:p>
    <w:p>
      <w:pPr>
        <w:pStyle w:val="Compact"/>
        <w:numPr>
          <w:ilvl w:val="0"/>
          <w:numId w:val="343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retentionEligibles(36)</w:t>
      </w:r>
    </w:p>
    <w:p>
      <w:pPr>
        <w:pStyle w:val="Compact"/>
        <w:numPr>
          <w:ilvl w:val="0"/>
          <w:numId w:val="343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38"/>
        </w:numPr>
      </w:pPr>
      <w:r>
        <w:t xml:space="preserve">Preparer les 4 comptes de profils differents</w:t>
      </w:r>
    </w:p>
    <w:p>
      <w:pPr>
        <w:pStyle w:val="Compact"/>
        <w:numPr>
          <w:ilvl w:val="1"/>
          <w:numId w:val="3438"/>
        </w:numPr>
      </w:pPr>
      <w:r>
        <w:t xml:space="preserve">Appeler retentionEligibles(36)</w:t>
      </w:r>
    </w:p>
    <w:p>
      <w:pPr>
        <w:pStyle w:val="Compact"/>
        <w:numPr>
          <w:ilvl w:val="0"/>
          <w:numId w:val="343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Seul A est retourne (role=accompagne, anonymise=0, EXISTS dossiers, AUCUN dossier non</w:t>
      </w:r>
      <w:r>
        <w:t xml:space="preserve"> </w:t>
      </w:r>
      <w:r>
        <w:t xml:space="preserve">‘cloture’</w:t>
      </w:r>
      <w:r>
        <w:t xml:space="preserve">, derniere_activite &lt; now-36 mois) ; B, C, D exclus ; chaque element porte id, email, derniere_activite.</w:t>
      </w:r>
    </w:p>
    <w:p>
      <w:pPr>
        <w:pStyle w:val="Compact"/>
        <w:numPr>
          <w:ilvl w:val="0"/>
          <w:numId w:val="343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ethique.retentionEligibles</w:t>
      </w:r>
    </w:p>
    <w:p>
      <w:pPr>
        <w:pStyle w:val="Compact"/>
        <w:numPr>
          <w:ilvl w:val="0"/>
          <w:numId w:val="343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267"/>
    <w:bookmarkStart w:id="1268" w:name="X83f73614aec39e7b3a199fc73a7f6d12b2ba1bf"/>
    <w:p>
      <w:pPr>
        <w:pStyle w:val="Heading3"/>
      </w:pPr>
      <w:r>
        <w:t xml:space="preserve">TC-UI-350 — Unitaire repli deterministe : processEffacement marque</w:t>
      </w:r>
      <w:r>
        <w:t xml:space="preserve"> </w:t>
      </w:r>
      <w:r>
        <w:t xml:space="preserve">‘traitee’</w:t>
      </w:r>
      <w:r>
        <w:t xml:space="preserve"> </w:t>
      </w:r>
      <w:r>
        <w:t xml:space="preserve">(anonymiser) ou cascade (supprimer)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 de decision (action x existence)</w:t>
            </w:r>
          </w:p>
        </w:tc>
      </w:tr>
    </w:tbl>
    <w:p>
      <w:pPr>
        <w:pStyle w:val="Compact"/>
        <w:numPr>
          <w:ilvl w:val="0"/>
          <w:numId w:val="343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DB de test avec une demande_effacement liee a un accompagne</w:t>
      </w:r>
    </w:p>
    <w:p>
      <w:pPr>
        <w:pStyle w:val="Compact"/>
        <w:numPr>
          <w:ilvl w:val="0"/>
          <w:numId w:val="343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processEffacement(idDem,</w:t>
      </w:r>
      <w:r>
        <w:t xml:space="preserve">‘anonymiser’</w:t>
      </w:r>
      <w:r>
        <w:t xml:space="preserve">) ; processEffacement(idDem2,</w:t>
      </w:r>
      <w:r>
        <w:t xml:space="preserve">‘supprimer’</w:t>
      </w:r>
      <w:r>
        <w:t xml:space="preserve">) ; processEffacement(999,</w:t>
      </w:r>
      <w:r>
        <w:t xml:space="preserve">‘anonymiser’</w:t>
      </w:r>
      <w:r>
        <w:t xml:space="preserve">)</w:t>
      </w:r>
    </w:p>
    <w:p>
      <w:pPr>
        <w:pStyle w:val="Compact"/>
        <w:numPr>
          <w:ilvl w:val="0"/>
          <w:numId w:val="343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40"/>
        </w:numPr>
      </w:pPr>
      <w:r>
        <w:t xml:space="preserve">Appeler avec action anonymiser sur une demande valide</w:t>
      </w:r>
    </w:p>
    <w:p>
      <w:pPr>
        <w:pStyle w:val="Compact"/>
        <w:numPr>
          <w:ilvl w:val="1"/>
          <w:numId w:val="3440"/>
        </w:numPr>
      </w:pPr>
      <w:r>
        <w:t xml:space="preserve">Appeler avec action supprimer sur une autre demande valide</w:t>
      </w:r>
    </w:p>
    <w:p>
      <w:pPr>
        <w:pStyle w:val="Compact"/>
        <w:numPr>
          <w:ilvl w:val="1"/>
          <w:numId w:val="3440"/>
        </w:numPr>
      </w:pPr>
      <w:r>
        <w:t xml:space="preserve">Appeler avec un id de demande inexistant</w:t>
      </w:r>
    </w:p>
    <w:p>
      <w:pPr>
        <w:pStyle w:val="Compact"/>
        <w:numPr>
          <w:ilvl w:val="0"/>
          <w:numId w:val="343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anonymiser -&gt; true, compte anonymise, demande statut=</w:t>
      </w:r>
      <w:r>
        <w:t xml:space="preserve">‘traitee’</w:t>
      </w:r>
      <w:r>
        <w:t xml:space="preserve"> </w:t>
      </w:r>
      <w:r>
        <w:t xml:space="preserve">avec action et traite_le ; supprimer -&gt; true, compte supprime (la demande part en cascade) ; id inexistant -&gt; false.</w:t>
      </w:r>
    </w:p>
    <w:p>
      <w:pPr>
        <w:pStyle w:val="Compact"/>
        <w:numPr>
          <w:ilvl w:val="0"/>
          <w:numId w:val="343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ethique.processEffacement</w:t>
      </w:r>
    </w:p>
    <w:p>
      <w:pPr>
        <w:pStyle w:val="Compact"/>
        <w:numPr>
          <w:ilvl w:val="0"/>
          <w:numId w:val="343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unit/ethique.test.ts</w:t>
      </w:r>
    </w:p>
    <w:bookmarkEnd w:id="1268"/>
    <w:bookmarkStart w:id="1269" w:name="X3b28bf49aca209dd0dd5f0d896eb70f6643c8ab"/>
    <w:p>
      <w:pPr>
        <w:pStyle w:val="Heading3"/>
      </w:pPr>
      <w:r>
        <w:t xml:space="preserve">TC-UI-351 — Non-regression : retirer un plan du tableau des comptes ne casse pas les autres lignes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base sur les roles + non-regression</w:t>
            </w:r>
          </w:p>
        </w:tc>
      </w:tr>
    </w:tbl>
    <w:p>
      <w:pPr>
        <w:pStyle w:val="Compact"/>
        <w:numPr>
          <w:ilvl w:val="0"/>
          <w:numId w:val="344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connecte, plusieurs comptes dont certains avec plan</w:t>
      </w:r>
    </w:p>
    <w:p>
      <w:pPr>
        <w:pStyle w:val="Compact"/>
        <w:numPr>
          <w:ilvl w:val="0"/>
          <w:numId w:val="344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Suppression d un plan utilise (via PlansManager)</w:t>
      </w:r>
    </w:p>
    <w:p>
      <w:pPr>
        <w:pStyle w:val="Compact"/>
        <w:numPr>
          <w:ilvl w:val="0"/>
          <w:numId w:val="344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42"/>
        </w:numPr>
      </w:pPr>
      <w:r>
        <w:t xml:space="preserve">Supprimer un plan rattache a un compte (TC-UI-323)</w:t>
      </w:r>
    </w:p>
    <w:p>
      <w:pPr>
        <w:pStyle w:val="Compact"/>
        <w:numPr>
          <w:ilvl w:val="1"/>
          <w:numId w:val="3442"/>
        </w:numPr>
      </w:pPr>
      <w:r>
        <w:t xml:space="preserve">Verifier le tableau des comptes apres le double reload (load + loadPlans via onChange)</w:t>
      </w:r>
    </w:p>
    <w:p>
      <w:pPr>
        <w:pStyle w:val="Compact"/>
        <w:numPr>
          <w:ilvl w:val="0"/>
          <w:numId w:val="344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tableau se recharge sans erreur ; seuls les comptes du plan supprime passent a</w:t>
      </w:r>
      <w:r>
        <w:t xml:space="preserve"> </w:t>
      </w:r>
      <w:r>
        <w:t xml:space="preserve">‘Niveau max’</w:t>
      </w:r>
      <w:r>
        <w:t xml:space="preserve"> </w:t>
      </w:r>
      <w:r>
        <w:t xml:space="preserve">; les autres conservent leur plan et leur role.</w:t>
      </w:r>
    </w:p>
    <w:p>
      <w:pPr>
        <w:pStyle w:val="Compact"/>
        <w:numPr>
          <w:ilvl w:val="0"/>
          <w:numId w:val="344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Admin.tsx onChange (load + loadPlans) + DELETE /admin/plans/:id</w:t>
      </w:r>
    </w:p>
    <w:p>
      <w:pPr>
        <w:pStyle w:val="Compact"/>
        <w:numPr>
          <w:ilvl w:val="0"/>
          <w:numId w:val="344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69"/>
    <w:bookmarkStart w:id="1270" w:name="Xba129f1df3659299b68e3b0c9283296ab897978"/>
    <w:p>
      <w:pPr>
        <w:pStyle w:val="Heading3"/>
      </w:pPr>
      <w:r>
        <w:t xml:space="preserve">TC-UI-352 — Non-regression : message d erreur surface dans l UI quand un appel admin echoue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non-regression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(propagation d erreur api.ts)</w:t>
            </w:r>
          </w:p>
        </w:tc>
      </w:tr>
    </w:tbl>
    <w:p>
      <w:pPr>
        <w:pStyle w:val="Compact"/>
        <w:numPr>
          <w:ilvl w:val="0"/>
          <w:numId w:val="344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connecte</w:t>
      </w:r>
    </w:p>
    <w:p>
      <w:pPr>
        <w:pStyle w:val="Compact"/>
        <w:numPr>
          <w:ilvl w:val="0"/>
          <w:numId w:val="344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Provoquer un 409 (creation email existant) ou un 400 (lien incomplet)</w:t>
      </w:r>
    </w:p>
    <w:p>
      <w:pPr>
        <w:pStyle w:val="Compact"/>
        <w:numPr>
          <w:ilvl w:val="0"/>
          <w:numId w:val="344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44"/>
        </w:numPr>
      </w:pPr>
      <w:r>
        <w:t xml:space="preserve">Declencher une erreur cote backend depuis un formulaire admin</w:t>
      </w:r>
    </w:p>
    <w:p>
      <w:pPr>
        <w:pStyle w:val="Compact"/>
        <w:numPr>
          <w:ilvl w:val="1"/>
          <w:numId w:val="3444"/>
        </w:numPr>
      </w:pPr>
      <w:r>
        <w:t xml:space="preserve">Observer le bloc msg</w:t>
      </w:r>
    </w:p>
    <w:p>
      <w:pPr>
        <w:pStyle w:val="Compact"/>
        <w:numPr>
          <w:ilvl w:val="0"/>
          <w:numId w:val="344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helper api() leve une Error portant le champ</w:t>
      </w:r>
      <w:r>
        <w:t xml:space="preserve"> </w:t>
      </w:r>
      <w:r>
        <w:t xml:space="preserve">‘error’</w:t>
      </w:r>
      <w:r>
        <w:t xml:space="preserve"> </w:t>
      </w:r>
      <w:r>
        <w:t xml:space="preserve">du backend ; le composant l affiche (form-success/msg) sans crash de page.</w:t>
      </w:r>
    </w:p>
    <w:p>
      <w:pPr>
        <w:pStyle w:val="Compact"/>
        <w:numPr>
          <w:ilvl w:val="0"/>
          <w:numId w:val="344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lib/api.ts (throw new Error(msg)) + Admin.tsx/PlansManager/RgpdConsole catch</w:t>
      </w:r>
    </w:p>
    <w:p>
      <w:pPr>
        <w:pStyle w:val="Compact"/>
        <w:numPr>
          <w:ilvl w:val="0"/>
          <w:numId w:val="344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ui/admin.spec.ts</w:t>
      </w:r>
    </w:p>
    <w:bookmarkEnd w:id="1270"/>
    <w:bookmarkStart w:id="1271" w:name="X7eb2ca16ea1d8b97740c7e6779ab398220d1683"/>
    <w:p>
      <w:pPr>
        <w:pStyle w:val="Heading3"/>
      </w:pPr>
      <w:r>
        <w:t xml:space="preserve">TC-UI-360 — Supervision : les 3 onglets s’affichent et basculent (Observabilité / Santé technique / Métier)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fonctionnel d’interface (navigation par onglets + rendu des données live)</w:t>
            </w:r>
          </w:p>
        </w:tc>
      </w:tr>
    </w:tbl>
    <w:p>
      <w:pPr>
        <w:pStyle w:val="Compact"/>
        <w:numPr>
          <w:ilvl w:val="0"/>
          <w:numId w:val="344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connecté. Stack démarrée (API + front). Jeu de démo seedé.</w:t>
      </w:r>
    </w:p>
    <w:p>
      <w:pPr>
        <w:pStyle w:val="Compact"/>
        <w:numPr>
          <w:ilvl w:val="0"/>
          <w:numId w:val="344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Aucune donnée d’entrée ; navigation vers /admin/supervision.</w:t>
      </w:r>
    </w:p>
    <w:p>
      <w:pPr>
        <w:pStyle w:val="Compact"/>
        <w:numPr>
          <w:ilvl w:val="0"/>
          <w:numId w:val="344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46"/>
        </w:numPr>
      </w:pPr>
      <w:r>
        <w:t xml:space="preserve">Se connecter en admin et ouvrir /admin/supervision.</w:t>
      </w:r>
    </w:p>
    <w:p>
      <w:pPr>
        <w:pStyle w:val="Compact"/>
        <w:numPr>
          <w:ilvl w:val="1"/>
          <w:numId w:val="3446"/>
        </w:numPr>
      </w:pPr>
      <w:r>
        <w:t xml:space="preserve">Vérifier le titre « Supervision » et la présence de 3 onglets.</w:t>
      </w:r>
    </w:p>
    <w:p>
      <w:pPr>
        <w:pStyle w:val="Compact"/>
        <w:numPr>
          <w:ilvl w:val="1"/>
          <w:numId w:val="3446"/>
        </w:numPr>
      </w:pPr>
      <w:r>
        <w:t xml:space="preserve">Onglet Observabilité (actif par défaut) : vérifier « Requêtes traitées ».</w:t>
      </w:r>
    </w:p>
    <w:p>
      <w:pPr>
        <w:pStyle w:val="Compact"/>
        <w:numPr>
          <w:ilvl w:val="1"/>
          <w:numId w:val="3446"/>
        </w:numPr>
      </w:pPr>
      <w:r>
        <w:t xml:space="preserve">Cliquer « Santé technique » : vérifier « État global », « Base de données (SQLite) », « IA Claude (Anthropic) ».</w:t>
      </w:r>
    </w:p>
    <w:p>
      <w:pPr>
        <w:pStyle w:val="Compact"/>
        <w:numPr>
          <w:ilvl w:val="1"/>
          <w:numId w:val="3446"/>
        </w:numPr>
      </w:pPr>
      <w:r>
        <w:t xml:space="preserve">Cliquer « Indicateurs métier » : vérifier « Adoption &amp; comptes », « Tendances » et le bouton « 90 j ».</w:t>
      </w:r>
    </w:p>
    <w:p>
      <w:pPr>
        <w:pStyle w:val="Compact"/>
        <w:numPr>
          <w:ilvl w:val="0"/>
          <w:numId w:val="344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titre et les 3 onglets sont visibles ; chaque onglet rend son panneau (KPI techniques / voyants de dépendances / familles de KPI + tendances) sans erreur.</w:t>
      </w:r>
    </w:p>
    <w:p>
      <w:pPr>
        <w:pStyle w:val="Compact"/>
        <w:numPr>
          <w:ilvl w:val="0"/>
          <w:numId w:val="344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pages/Supervision.tsx + components/supervision/{ObservabilityPanel,TechHealthPanel,BusinessPanel}.tsx</w:t>
      </w:r>
    </w:p>
    <w:p>
      <w:pPr>
        <w:pStyle w:val="Compact"/>
        <w:numPr>
          <w:ilvl w:val="0"/>
          <w:numId w:val="344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ui/supervision.spec.ts</w:t>
      </w:r>
    </w:p>
    <w:bookmarkEnd w:id="1271"/>
    <w:bookmarkStart w:id="1272" w:name="Xda3517b0fbd5779ff5767a9a9d0c1fbd072627a"/>
    <w:p>
      <w:pPr>
        <w:pStyle w:val="Heading3"/>
      </w:pPr>
      <w:r>
        <w:t xml:space="preserve">TC-UI-361 — Supervision : l’ancien chemin /admin/observability redirige vers /admin/supervision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non-régression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de redirection (compatibilité de l’ancien chemin)</w:t>
            </w:r>
          </w:p>
        </w:tc>
      </w:tr>
    </w:tbl>
    <w:p>
      <w:pPr>
        <w:pStyle w:val="Compact"/>
        <w:numPr>
          <w:ilvl w:val="0"/>
          <w:numId w:val="344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connecté.</w:t>
      </w:r>
    </w:p>
    <w:p>
      <w:pPr>
        <w:pStyle w:val="Compact"/>
        <w:numPr>
          <w:ilvl w:val="0"/>
          <w:numId w:val="344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Navigation directe vers /admin/observability.</w:t>
      </w:r>
    </w:p>
    <w:p>
      <w:pPr>
        <w:pStyle w:val="Compact"/>
        <w:numPr>
          <w:ilvl w:val="0"/>
          <w:numId w:val="344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48"/>
        </w:numPr>
      </w:pPr>
      <w:r>
        <w:t xml:space="preserve">Se connecter en admin et ouvrir /admin/observability.</w:t>
      </w:r>
    </w:p>
    <w:p>
      <w:pPr>
        <w:pStyle w:val="Compact"/>
        <w:numPr>
          <w:ilvl w:val="1"/>
          <w:numId w:val="3448"/>
        </w:numPr>
      </w:pPr>
      <w:r>
        <w:t xml:space="preserve">Observer l’URL finale et le contenu rendu.</w:t>
      </w:r>
    </w:p>
    <w:p>
      <w:pPr>
        <w:pStyle w:val="Compact"/>
        <w:numPr>
          <w:ilvl w:val="0"/>
          <w:numId w:val="344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L’URL devient /admin/supervision et le titre « Supervision » s’affiche (route de redirection</w:t>
      </w:r>
      <w:r>
        <w:t xml:space="preserve"> </w:t>
      </w:r>
      <w:r>
        <w:t xml:space="preserve">).</w:t>
      </w:r>
    </w:p>
    <w:p>
      <w:pPr>
        <w:pStyle w:val="Compact"/>
        <w:numPr>
          <w:ilvl w:val="0"/>
          <w:numId w:val="344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App.tsx — Route /admin/observability → Navigate /admin/supervision</w:t>
      </w:r>
    </w:p>
    <w:p>
      <w:pPr>
        <w:pStyle w:val="Compact"/>
        <w:numPr>
          <w:ilvl w:val="0"/>
          <w:numId w:val="344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ui/supervision.spec.ts</w:t>
      </w:r>
    </w:p>
    <w:bookmarkEnd w:id="1272"/>
    <w:bookmarkStart w:id="1273" w:name="X289aabbdfd6d82ab6c0c3ff451a3ff22a0f3e76"/>
    <w:p>
      <w:pPr>
        <w:pStyle w:val="Heading3"/>
      </w:pPr>
      <w:r>
        <w:t xml:space="preserve">TC-UI-362 — Supervision : la fenêtre temporelle des tendances métier est sélectionnable (7 / 30 / 90 j)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test fonctionnel d’interaction (état actif du sélecteur de fenêtre)</w:t>
            </w:r>
          </w:p>
        </w:tc>
      </w:tr>
    </w:tbl>
    <w:p>
      <w:pPr>
        <w:pStyle w:val="Compact"/>
        <w:numPr>
          <w:ilvl w:val="0"/>
          <w:numId w:val="344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Admin connecté ; onglet Indicateurs métier affiché.</w:t>
      </w:r>
    </w:p>
    <w:p>
      <w:pPr>
        <w:pStyle w:val="Compact"/>
        <w:numPr>
          <w:ilvl w:val="0"/>
          <w:numId w:val="344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Clic sur le bouton « 7 j ».</w:t>
      </w:r>
    </w:p>
    <w:p>
      <w:pPr>
        <w:pStyle w:val="Compact"/>
        <w:numPr>
          <w:ilvl w:val="0"/>
          <w:numId w:val="344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50"/>
        </w:numPr>
      </w:pPr>
      <w:r>
        <w:t xml:space="preserve">Ouvrir /admin/supervision puis l’onglet « Indicateurs métier ».</w:t>
      </w:r>
    </w:p>
    <w:p>
      <w:pPr>
        <w:pStyle w:val="Compact"/>
        <w:numPr>
          <w:ilvl w:val="1"/>
          <w:numId w:val="3450"/>
        </w:numPr>
      </w:pPr>
      <w:r>
        <w:t xml:space="preserve">Cliquer le bouton « 7 j ».</w:t>
      </w:r>
    </w:p>
    <w:p>
      <w:pPr>
        <w:pStyle w:val="Compact"/>
        <w:numPr>
          <w:ilvl w:val="0"/>
          <w:numId w:val="344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bouton « 7 j » prend la classe active (la requête /api/monitoring/business?days=7 est rejouée).</w:t>
      </w:r>
    </w:p>
    <w:p>
      <w:pPr>
        <w:pStyle w:val="Compact"/>
        <w:numPr>
          <w:ilvl w:val="0"/>
          <w:numId w:val="344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components/supervision/BusinessPanel.tsx — sélecteur 7/30/90 j</w:t>
      </w:r>
    </w:p>
    <w:p>
      <w:pPr>
        <w:pStyle w:val="Compact"/>
        <w:numPr>
          <w:ilvl w:val="0"/>
          <w:numId w:val="344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ui/supervision.spec.ts</w:t>
      </w:r>
    </w:p>
    <w:bookmarkEnd w:id="1273"/>
    <w:bookmarkEnd w:id="1274"/>
    <w:bookmarkStart w:id="1299" w:name="domaine-wiki-23-cas"/>
    <w:p>
      <w:pPr>
        <w:pStyle w:val="Heading2"/>
      </w:pPr>
      <w:r>
        <w:t xml:space="preserve">Domaine WIKI — 23 cas</w:t>
      </w:r>
    </w:p>
    <w:bookmarkStart w:id="1275" w:name="X39e7d5e0cfff28323bca474f8924547986bc031"/>
    <w:p>
      <w:pPr>
        <w:pStyle w:val="Heading3"/>
      </w:pPr>
      <w:r>
        <w:t xml:space="preserve">TC-WIKI-001 — Accès anonyme à la liste des pages wiki refusé (401)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sécurité / contrôle d’accès</w:t>
            </w:r>
          </w:p>
        </w:tc>
      </w:tr>
    </w:tbl>
    <w:p>
      <w:pPr>
        <w:pStyle w:val="Compact"/>
        <w:numPr>
          <w:ilvl w:val="0"/>
          <w:numId w:val="345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 authentifiée (utilisateur anonyme).</w:t>
      </w:r>
    </w:p>
    <w:p>
      <w:pPr>
        <w:pStyle w:val="Compact"/>
        <w:numPr>
          <w:ilvl w:val="0"/>
          <w:numId w:val="345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vierge sans cookie d’authentification.</w:t>
      </w:r>
    </w:p>
    <w:p>
      <w:pPr>
        <w:pStyle w:val="Compact"/>
        <w:numPr>
          <w:ilvl w:val="0"/>
          <w:numId w:val="345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52"/>
        </w:numPr>
      </w:pPr>
      <w:r>
        <w:t xml:space="preserve">Créer une nouvelle Session sans authentification.</w:t>
      </w:r>
    </w:p>
    <w:p>
      <w:pPr>
        <w:pStyle w:val="Compact"/>
        <w:numPr>
          <w:ilvl w:val="1"/>
          <w:numId w:val="3452"/>
        </w:numPr>
      </w:pPr>
      <w:r>
        <w:t xml:space="preserve">Envoyer GET /api/wiki/pages.</w:t>
      </w:r>
    </w:p>
    <w:p>
      <w:pPr>
        <w:pStyle w:val="Compact"/>
        <w:numPr>
          <w:ilvl w:val="0"/>
          <w:numId w:val="345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Réponse HTTP 401 (non authentifié).</w:t>
      </w:r>
    </w:p>
    <w:p>
      <w:pPr>
        <w:pStyle w:val="Compact"/>
        <w:numPr>
          <w:ilvl w:val="0"/>
          <w:numId w:val="345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/api/wiki/pages</w:t>
      </w:r>
    </w:p>
    <w:p>
      <w:pPr>
        <w:pStyle w:val="Compact"/>
        <w:numPr>
          <w:ilvl w:val="0"/>
          <w:numId w:val="345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75"/>
    <w:bookmarkStart w:id="1276" w:name="Xeac0ed525bbc5bb26d63a5b72613623dd44171c"/>
    <w:p>
      <w:pPr>
        <w:pStyle w:val="Heading3"/>
      </w:pPr>
      <w:r>
        <w:t xml:space="preserve">TC-WIKI-002 — Accès accompagnateur à la liste des pages wiki refusé (403, admin-only)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sécurité / contrôle d’accès basé rôle</w:t>
            </w:r>
          </w:p>
        </w:tc>
      </w:tr>
    </w:tbl>
    <w:p>
      <w:pPr>
        <w:pStyle w:val="Compact"/>
        <w:numPr>
          <w:ilvl w:val="0"/>
          <w:numId w:val="345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authentifiée avec le rôle accompagnateur (DEMO.camille).</w:t>
      </w:r>
    </w:p>
    <w:p>
      <w:pPr>
        <w:pStyle w:val="Compact"/>
        <w:numPr>
          <w:ilvl w:val="0"/>
          <w:numId w:val="345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de session de l’accompagnateur Camille.</w:t>
      </w:r>
    </w:p>
    <w:p>
      <w:pPr>
        <w:pStyle w:val="Compact"/>
        <w:numPr>
          <w:ilvl w:val="0"/>
          <w:numId w:val="345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54"/>
        </w:numPr>
      </w:pPr>
      <w:r>
        <w:t xml:space="preserve">S’authentifier en tant qu’accompagnateur (DEMO.camille).</w:t>
      </w:r>
    </w:p>
    <w:p>
      <w:pPr>
        <w:pStyle w:val="Compact"/>
        <w:numPr>
          <w:ilvl w:val="1"/>
          <w:numId w:val="3454"/>
        </w:numPr>
      </w:pPr>
      <w:r>
        <w:t xml:space="preserve">Envoyer GET /api/wiki/pages.</w:t>
      </w:r>
    </w:p>
    <w:p>
      <w:pPr>
        <w:pStyle w:val="Compact"/>
        <w:numPr>
          <w:ilvl w:val="0"/>
          <w:numId w:val="345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Réponse HTTP 403 (interdit : espace réservé à l’admin).</w:t>
      </w:r>
    </w:p>
    <w:p>
      <w:pPr>
        <w:pStyle w:val="Compact"/>
        <w:numPr>
          <w:ilvl w:val="0"/>
          <w:numId w:val="345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/api/wiki/pages</w:t>
      </w:r>
    </w:p>
    <w:p>
      <w:pPr>
        <w:pStyle w:val="Compact"/>
        <w:numPr>
          <w:ilvl w:val="0"/>
          <w:numId w:val="345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76"/>
    <w:bookmarkStart w:id="1277" w:name="X305401871754eb5148955eec81445ca17ee5e74"/>
    <w:p>
      <w:pPr>
        <w:pStyle w:val="Heading3"/>
      </w:pPr>
      <w:r>
        <w:t xml:space="preserve">TC-WIKI-003 — Accès accompagné au détail d’une page wiki refusé (403)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sécurité / contrôle d’accès basé rôle</w:t>
            </w:r>
          </w:p>
        </w:tc>
      </w:tr>
    </w:tbl>
    <w:p>
      <w:pPr>
        <w:pStyle w:val="Compact"/>
        <w:numPr>
          <w:ilvl w:val="0"/>
          <w:numId w:val="345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authentifiée avec le rôle accompagné (DEMO.amine).</w:t>
      </w:r>
    </w:p>
    <w:p>
      <w:pPr>
        <w:pStyle w:val="Compact"/>
        <w:numPr>
          <w:ilvl w:val="0"/>
          <w:numId w:val="345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de session de l’accompagné Amine ; slug ciblé : security.</w:t>
      </w:r>
    </w:p>
    <w:p>
      <w:pPr>
        <w:pStyle w:val="Compact"/>
        <w:numPr>
          <w:ilvl w:val="0"/>
          <w:numId w:val="345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56"/>
        </w:numPr>
      </w:pPr>
      <w:r>
        <w:t xml:space="preserve">S’authentifier en tant qu’accompagné (DEMO.amine).</w:t>
      </w:r>
    </w:p>
    <w:p>
      <w:pPr>
        <w:pStyle w:val="Compact"/>
        <w:numPr>
          <w:ilvl w:val="1"/>
          <w:numId w:val="3456"/>
        </w:numPr>
      </w:pPr>
      <w:r>
        <w:t xml:space="preserve">Envoyer GET /api/wiki/pages/security.</w:t>
      </w:r>
    </w:p>
    <w:p>
      <w:pPr>
        <w:pStyle w:val="Compact"/>
        <w:numPr>
          <w:ilvl w:val="0"/>
          <w:numId w:val="345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Réponse HTTP 403 (interdit : espace réservé à l’admin).</w:t>
      </w:r>
    </w:p>
    <w:p>
      <w:pPr>
        <w:pStyle w:val="Compact"/>
        <w:numPr>
          <w:ilvl w:val="0"/>
          <w:numId w:val="345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/api/wiki/pages/:slug</w:t>
      </w:r>
    </w:p>
    <w:p>
      <w:pPr>
        <w:pStyle w:val="Compact"/>
        <w:numPr>
          <w:ilvl w:val="0"/>
          <w:numId w:val="345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77"/>
    <w:bookmarkStart w:id="1278" w:name="X3330f3ae30bb620d19129fcf9b8fd34b414a010"/>
    <w:p>
      <w:pPr>
        <w:pStyle w:val="Heading3"/>
      </w:pPr>
      <w:r>
        <w:t xml:space="preserve">TC-WIKI-004 — Admin : liste des pages de référence (200, au moins 20 pages et au moins 4 catégories)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/ partition d’équivalence (rôle autorisé)</w:t>
            </w:r>
          </w:p>
        </w:tc>
      </w:tr>
    </w:tbl>
    <w:p>
      <w:pPr>
        <w:pStyle w:val="Compact"/>
        <w:numPr>
          <w:ilvl w:val="0"/>
          <w:numId w:val="345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authentifiée avec le rôle admin (DEMO.admin) ; base contenant les pages de référence.</w:t>
      </w:r>
    </w:p>
    <w:p>
      <w:pPr>
        <w:pStyle w:val="Compact"/>
        <w:numPr>
          <w:ilvl w:val="0"/>
          <w:numId w:val="345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de session admin.</w:t>
      </w:r>
    </w:p>
    <w:p>
      <w:pPr>
        <w:pStyle w:val="Compact"/>
        <w:numPr>
          <w:ilvl w:val="0"/>
          <w:numId w:val="345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58"/>
        </w:numPr>
      </w:pPr>
      <w:r>
        <w:t xml:space="preserve">S’authentifier en tant qu’admin (DEMO.admin).</w:t>
      </w:r>
    </w:p>
    <w:p>
      <w:pPr>
        <w:pStyle w:val="Compact"/>
        <w:numPr>
          <w:ilvl w:val="1"/>
          <w:numId w:val="3458"/>
        </w:numPr>
      </w:pPr>
      <w:r>
        <w:t xml:space="preserve">Envoyer GET /api/wiki/pages.</w:t>
      </w:r>
    </w:p>
    <w:p>
      <w:pPr>
        <w:pStyle w:val="Compact"/>
        <w:numPr>
          <w:ilvl w:val="1"/>
          <w:numId w:val="3458"/>
        </w:numPr>
      </w:pPr>
      <w:r>
        <w:t xml:space="preserve">Lire r.json.pages.</w:t>
      </w:r>
    </w:p>
    <w:p>
      <w:pPr>
        <w:pStyle w:val="Compact"/>
        <w:numPr>
          <w:ilvl w:val="0"/>
          <w:numId w:val="345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la liste pages contient au moins 20 entrées ; au moins 4 catégories distinctes (champ categorie).</w:t>
      </w:r>
    </w:p>
    <w:p>
      <w:pPr>
        <w:pStyle w:val="Compact"/>
        <w:numPr>
          <w:ilvl w:val="0"/>
          <w:numId w:val="345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/api/wiki/pages</w:t>
      </w:r>
    </w:p>
    <w:p>
      <w:pPr>
        <w:pStyle w:val="Compact"/>
        <w:numPr>
          <w:ilvl w:val="0"/>
          <w:numId w:val="345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78"/>
    <w:bookmarkStart w:id="1279" w:name="Xfe0d843f6db19d4e870c7aa6a50574dea55c35e"/>
    <w:p>
      <w:pPr>
        <w:pStyle w:val="Heading3"/>
      </w:pPr>
      <w:r>
        <w:t xml:space="preserve">TC-WIKI-005 — Admin : détail d’une page existante (200 + contenu Markdown)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</w:t>
            </w:r>
          </w:p>
        </w:tc>
      </w:tr>
    </w:tbl>
    <w:p>
      <w:pPr>
        <w:pStyle w:val="Compact"/>
        <w:numPr>
          <w:ilvl w:val="0"/>
          <w:numId w:val="345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page de slug executive-summary présente.</w:t>
      </w:r>
    </w:p>
    <w:p>
      <w:pPr>
        <w:pStyle w:val="Compact"/>
        <w:numPr>
          <w:ilvl w:val="0"/>
          <w:numId w:val="345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de session admin ; slug : executive-summary.</w:t>
      </w:r>
    </w:p>
    <w:p>
      <w:pPr>
        <w:pStyle w:val="Compact"/>
        <w:numPr>
          <w:ilvl w:val="0"/>
          <w:numId w:val="345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60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60"/>
        </w:numPr>
      </w:pPr>
      <w:r>
        <w:t xml:space="preserve">Envoyer GET /api/wiki/pages/executive-summary.</w:t>
      </w:r>
    </w:p>
    <w:p>
      <w:pPr>
        <w:pStyle w:val="Compact"/>
        <w:numPr>
          <w:ilvl w:val="1"/>
          <w:numId w:val="3460"/>
        </w:numPr>
      </w:pPr>
      <w:r>
        <w:t xml:space="preserve">Lire r.json.page.contenu_md.</w:t>
      </w:r>
    </w:p>
    <w:p>
      <w:pPr>
        <w:pStyle w:val="Compact"/>
        <w:numPr>
          <w:ilvl w:val="0"/>
          <w:numId w:val="345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page.contenu_md est une chaîne de longueur supérieure à 300 caractères.</w:t>
      </w:r>
    </w:p>
    <w:p>
      <w:pPr>
        <w:pStyle w:val="Compact"/>
        <w:numPr>
          <w:ilvl w:val="0"/>
          <w:numId w:val="345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/api/wiki/pages/:slug</w:t>
      </w:r>
    </w:p>
    <w:p>
      <w:pPr>
        <w:pStyle w:val="Compact"/>
        <w:numPr>
          <w:ilvl w:val="0"/>
          <w:numId w:val="345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79"/>
    <w:bookmarkStart w:id="1280" w:name="Xff06404c4f36a6b2a25665080e8d4a36f765516"/>
    <w:p>
      <w:pPr>
        <w:pStyle w:val="Heading3"/>
      </w:pPr>
      <w:r>
        <w:t xml:space="preserve">TC-WIKI-006 — Détail d’une page inexistante (404)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robustesse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invalide) / test des cas d’erreur</w:t>
            </w:r>
          </w:p>
        </w:tc>
      </w:tr>
    </w:tbl>
    <w:p>
      <w:pPr>
        <w:pStyle w:val="Compact"/>
        <w:numPr>
          <w:ilvl w:val="0"/>
          <w:numId w:val="346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aucun slug page-qui-nexiste-pas en base.</w:t>
      </w:r>
    </w:p>
    <w:p>
      <w:pPr>
        <w:pStyle w:val="Compact"/>
        <w:numPr>
          <w:ilvl w:val="0"/>
          <w:numId w:val="346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de session admin ; slug : page-qui-nexiste-pas.</w:t>
      </w:r>
    </w:p>
    <w:p>
      <w:pPr>
        <w:pStyle w:val="Compact"/>
        <w:numPr>
          <w:ilvl w:val="0"/>
          <w:numId w:val="346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62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62"/>
        </w:numPr>
      </w:pPr>
      <w:r>
        <w:t xml:space="preserve">Envoyer GET /api/wiki/pages/page-qui-nexiste-pas.</w:t>
      </w:r>
    </w:p>
    <w:p>
      <w:pPr>
        <w:pStyle w:val="Compact"/>
        <w:numPr>
          <w:ilvl w:val="0"/>
          <w:numId w:val="346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404 (page introuvable).</w:t>
      </w:r>
    </w:p>
    <w:p>
      <w:pPr>
        <w:pStyle w:val="Compact"/>
        <w:numPr>
          <w:ilvl w:val="0"/>
          <w:numId w:val="346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/api/wiki/pages/:slug</w:t>
      </w:r>
    </w:p>
    <w:p>
      <w:pPr>
        <w:pStyle w:val="Compact"/>
        <w:numPr>
          <w:ilvl w:val="0"/>
          <w:numId w:val="346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80"/>
    <w:bookmarkStart w:id="1281" w:name="X60ee6cf16ac3dbaa159982e14f493988e748d70"/>
    <w:p>
      <w:pPr>
        <w:pStyle w:val="Heading3"/>
      </w:pPr>
      <w:r>
        <w:t xml:space="preserve">TC-WIKI-007 — Recherche plein-texte dans le wiki (200 + résultats non vides)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(requête correspondante)</w:t>
            </w:r>
          </w:p>
        </w:tc>
      </w:tr>
    </w:tbl>
    <w:p>
      <w:pPr>
        <w:pStyle w:val="Compact"/>
        <w:numPr>
          <w:ilvl w:val="0"/>
          <w:numId w:val="346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corpus contenant le terme architecture.</w:t>
      </w:r>
    </w:p>
    <w:p>
      <w:pPr>
        <w:pStyle w:val="Compact"/>
        <w:numPr>
          <w:ilvl w:val="0"/>
          <w:numId w:val="346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de session admin ; paramètre q=architecture.</w:t>
      </w:r>
    </w:p>
    <w:p>
      <w:pPr>
        <w:pStyle w:val="Compact"/>
        <w:numPr>
          <w:ilvl w:val="0"/>
          <w:numId w:val="346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64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64"/>
        </w:numPr>
      </w:pPr>
      <w:r>
        <w:t xml:space="preserve">Envoyer GET /api/wiki/search?q=architecture.</w:t>
      </w:r>
    </w:p>
    <w:p>
      <w:pPr>
        <w:pStyle w:val="Compact"/>
        <w:numPr>
          <w:ilvl w:val="1"/>
          <w:numId w:val="3464"/>
        </w:numPr>
      </w:pPr>
      <w:r>
        <w:t xml:space="preserve">Lire r.json.resultats.</w:t>
      </w:r>
    </w:p>
    <w:p>
      <w:pPr>
        <w:pStyle w:val="Compact"/>
        <w:numPr>
          <w:ilvl w:val="0"/>
          <w:numId w:val="346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la liste resultats contient au moins un résultat.</w:t>
      </w:r>
    </w:p>
    <w:p>
      <w:pPr>
        <w:pStyle w:val="Compact"/>
        <w:numPr>
          <w:ilvl w:val="0"/>
          <w:numId w:val="346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/api/wiki/search</w:t>
      </w:r>
    </w:p>
    <w:p>
      <w:pPr>
        <w:pStyle w:val="Compact"/>
        <w:numPr>
          <w:ilvl w:val="0"/>
          <w:numId w:val="346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81"/>
    <w:bookmarkStart w:id="1282" w:name="tc-wiki-008-création-dune-page-wiki-201"/>
    <w:p>
      <w:pPr>
        <w:pStyle w:val="Heading3"/>
      </w:pPr>
      <w:r>
        <w:t xml:space="preserve">TC-WIKI-008 — Création d’une page wiki (201)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(création valide)</w:t>
            </w:r>
          </w:p>
        </w:tc>
      </w:tr>
    </w:tbl>
    <w:p>
      <w:pPr>
        <w:pStyle w:val="Compact"/>
        <w:numPr>
          <w:ilvl w:val="0"/>
          <w:numId w:val="346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slug jetable non encore présent en base.</w:t>
      </w:r>
    </w:p>
    <w:p>
      <w:pPr>
        <w:pStyle w:val="Compact"/>
        <w:numPr>
          <w:ilvl w:val="0"/>
          <w:numId w:val="346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corps : { slug: tc-wiki-tmp-</w:t>
      </w:r>
      <w:r>
        <w:t xml:space="preserve">, titre:</w:t>
      </w:r>
      <w:r>
        <w:t xml:space="preserve"> </w:t>
      </w:r>
      <w:r>
        <w:t xml:space="preserve">‘Page jetable’</w:t>
      </w:r>
      <w:r>
        <w:t xml:space="preserve">, categorie:</w:t>
      </w:r>
      <w:r>
        <w:t xml:space="preserve"> </w:t>
      </w:r>
      <w:r>
        <w:t xml:space="preserve">‘Divers’</w:t>
      </w:r>
      <w:r>
        <w:t xml:space="preserve">, contenu_md:</w:t>
      </w:r>
      <w:r>
        <w:t xml:space="preserve"> </w:t>
      </w:r>
      <w:r>
        <w:t xml:space="preserve">‘# Jetable</w:t>
      </w:r>
      <w:r>
        <w:t xml:space="preserve">.’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346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66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66"/>
        </w:numPr>
      </w:pPr>
      <w:r>
        <w:t xml:space="preserve">Envoyer POST /api/wiki/pages avec le corps de la page jetable.</w:t>
      </w:r>
    </w:p>
    <w:p>
      <w:pPr>
        <w:pStyle w:val="Compact"/>
        <w:numPr>
          <w:ilvl w:val="1"/>
          <w:numId w:val="3466"/>
        </w:numPr>
      </w:pPr>
      <w:r>
        <w:t xml:space="preserve">Lire r.json.page.slug.</w:t>
      </w:r>
    </w:p>
    <w:p>
      <w:pPr>
        <w:pStyle w:val="Compact"/>
        <w:numPr>
          <w:ilvl w:val="0"/>
          <w:numId w:val="346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201 ; page.slug égal au slug jetable envoyé.</w:t>
      </w:r>
    </w:p>
    <w:p>
      <w:pPr>
        <w:pStyle w:val="Compact"/>
        <w:numPr>
          <w:ilvl w:val="0"/>
          <w:numId w:val="346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/api/wiki/pages</w:t>
      </w:r>
    </w:p>
    <w:p>
      <w:pPr>
        <w:pStyle w:val="Compact"/>
        <w:numPr>
          <w:ilvl w:val="0"/>
          <w:numId w:val="346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82"/>
    <w:bookmarkStart w:id="1283" w:name="X5397684dcb9515d84816eaf178121b42086ee28"/>
    <w:p>
      <w:pPr>
        <w:pStyle w:val="Heading3"/>
      </w:pPr>
      <w:r>
        <w:t xml:space="preserve">TC-WIKI-009 — Création refusée si le slug existe déjà (409)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robustesse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invalide : doublon) / test des conflits</w:t>
            </w:r>
          </w:p>
        </w:tc>
      </w:tr>
    </w:tbl>
    <w:p>
      <w:pPr>
        <w:pStyle w:val="Compact"/>
        <w:numPr>
          <w:ilvl w:val="0"/>
          <w:numId w:val="346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page de slug security déjà existante.</w:t>
      </w:r>
    </w:p>
    <w:p>
      <w:pPr>
        <w:pStyle w:val="Compact"/>
        <w:numPr>
          <w:ilvl w:val="0"/>
          <w:numId w:val="346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corps : { slug:</w:t>
      </w:r>
      <w:r>
        <w:t xml:space="preserve"> </w:t>
      </w:r>
      <w:r>
        <w:t xml:space="preserve">‘security’</w:t>
      </w:r>
      <w:r>
        <w:t xml:space="preserve">, titre:</w:t>
      </w:r>
      <w:r>
        <w:t xml:space="preserve"> </w:t>
      </w:r>
      <w:r>
        <w:t xml:space="preserve">‘X’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346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68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68"/>
        </w:numPr>
      </w:pPr>
      <w:r>
        <w:t xml:space="preserve">Envoyer POST /api/wiki/pages avec slug=security (déjà pris).</w:t>
      </w:r>
    </w:p>
    <w:p>
      <w:pPr>
        <w:pStyle w:val="Compact"/>
        <w:numPr>
          <w:ilvl w:val="0"/>
          <w:numId w:val="346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409 (conflit : slug déjà existant).</w:t>
      </w:r>
    </w:p>
    <w:p>
      <w:pPr>
        <w:pStyle w:val="Compact"/>
        <w:numPr>
          <w:ilvl w:val="0"/>
          <w:numId w:val="346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/api/wiki/pages</w:t>
      </w:r>
    </w:p>
    <w:p>
      <w:pPr>
        <w:pStyle w:val="Compact"/>
        <w:numPr>
          <w:ilvl w:val="0"/>
          <w:numId w:val="346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83"/>
    <w:bookmarkStart w:id="1284" w:name="X7983a2a0508b3e64569693c42ddbd1816648a34"/>
    <w:p>
      <w:pPr>
        <w:pStyle w:val="Heading3"/>
      </w:pPr>
      <w:r>
        <w:t xml:space="preserve">TC-WIKI-010 — Création refusée si le slug est invalide (400)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(entrée invalide) / test de validation d’entrée</w:t>
            </w:r>
          </w:p>
        </w:tc>
      </w:tr>
    </w:tbl>
    <w:p>
      <w:pPr>
        <w:pStyle w:val="Compact"/>
        <w:numPr>
          <w:ilvl w:val="0"/>
          <w:numId w:val="34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admin.</w:t>
      </w:r>
    </w:p>
    <w:p>
      <w:pPr>
        <w:pStyle w:val="Compact"/>
        <w:numPr>
          <w:ilvl w:val="0"/>
          <w:numId w:val="34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corps : { slug:</w:t>
      </w:r>
      <w:r>
        <w:t xml:space="preserve"> </w:t>
      </w:r>
      <w:r>
        <w:t xml:space="preserve">‘Slug Invalide !’</w:t>
      </w:r>
      <w:r>
        <w:t xml:space="preserve">, titre:</w:t>
      </w:r>
      <w:r>
        <w:t xml:space="preserve"> </w:t>
      </w:r>
      <w:r>
        <w:t xml:space="preserve">‘X’</w:t>
      </w:r>
      <w:r>
        <w:t xml:space="preserve"> </w:t>
      </w:r>
      <w:r>
        <w:t xml:space="preserve">} (espaces et caractère spécial).</w:t>
      </w:r>
    </w:p>
    <w:p>
      <w:pPr>
        <w:pStyle w:val="Compact"/>
        <w:numPr>
          <w:ilvl w:val="0"/>
          <w:numId w:val="34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70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70"/>
        </w:numPr>
      </w:pPr>
      <w:r>
        <w:t xml:space="preserve">Envoyer POST /api/wiki/pages avec un slug mal formé (</w:t>
      </w:r>
      <w:r>
        <w:t xml:space="preserve">‘Slug Invalide !’</w:t>
      </w:r>
      <w:r>
        <w:t xml:space="preserve">).</w:t>
      </w:r>
    </w:p>
    <w:p>
      <w:pPr>
        <w:pStyle w:val="Compact"/>
        <w:numPr>
          <w:ilvl w:val="0"/>
          <w:numId w:val="34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400 (slug invalide rejeté).</w:t>
      </w:r>
    </w:p>
    <w:p>
      <w:pPr>
        <w:pStyle w:val="Compact"/>
        <w:numPr>
          <w:ilvl w:val="0"/>
          <w:numId w:val="34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/api/wiki/pages</w:t>
      </w:r>
    </w:p>
    <w:p>
      <w:pPr>
        <w:pStyle w:val="Compact"/>
        <w:numPr>
          <w:ilvl w:val="0"/>
          <w:numId w:val="34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84"/>
    <w:bookmarkStart w:id="1285" w:name="X7dc6f7ad3b28a4f61786c26100da39af5184b56"/>
    <w:p>
      <w:pPr>
        <w:pStyle w:val="Heading3"/>
      </w:pPr>
      <w:r>
        <w:t xml:space="preserve">TC-WIKI-011 — Mise à jour du contenu d’une page et persistance (200)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/ vérification de persistance (aller-retour)</w:t>
            </w:r>
          </w:p>
        </w:tc>
      </w:tr>
    </w:tbl>
    <w:p>
      <w:pPr>
        <w:pStyle w:val="Compact"/>
        <w:numPr>
          <w:ilvl w:val="0"/>
          <w:numId w:val="34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page jetable (tc-wiki-tmp-</w:t>
      </w:r>
      <w:r>
        <w:t xml:space="preserve">) créée au préalable.</w:t>
      </w:r>
    </w:p>
    <w:p>
      <w:pPr>
        <w:pStyle w:val="Compact"/>
        <w:numPr>
          <w:ilvl w:val="0"/>
          <w:numId w:val="34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corps PATCH : { contenu_md:</w:t>
      </w:r>
      <w:r>
        <w:t xml:space="preserve"> </w:t>
      </w:r>
      <w:r>
        <w:t xml:space="preserve">‘# Jetable</w:t>
      </w:r>
      <w:r>
        <w:t xml:space="preserve">.’</w:t>
      </w:r>
      <w:r>
        <w:t xml:space="preserve">, statut:</w:t>
      </w:r>
      <w:r>
        <w:t xml:space="preserve"> </w:t>
      </w:r>
      <w:r>
        <w:t xml:space="preserve">‘brouillon’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34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72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72"/>
        </w:numPr>
      </w:pPr>
      <w:r>
        <w:t xml:space="preserve">Envoyer PATCH /api/wiki/pages/tc-wiki-tmp-</w:t>
      </w:r>
      <w:r>
        <w:t xml:space="preserve"> </w:t>
      </w:r>
      <w:r>
        <w:t xml:space="preserve">avec le nouveau contenu et statut brouillon.</w:t>
      </w:r>
    </w:p>
    <w:p>
      <w:pPr>
        <w:pStyle w:val="Compact"/>
        <w:numPr>
          <w:ilvl w:val="1"/>
          <w:numId w:val="3472"/>
        </w:numPr>
      </w:pPr>
      <w:r>
        <w:t xml:space="preserve">Relire la page via GET /api/wiki/pages/tc-wiki-tmp-</w:t>
      </w:r>
      <w:r>
        <w:t xml:space="preserve">.</w:t>
      </w:r>
    </w:p>
    <w:p>
      <w:pPr>
        <w:pStyle w:val="Compact"/>
        <w:numPr>
          <w:ilvl w:val="0"/>
          <w:numId w:val="34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PATCH renvoie HTTP 200 ; à la relecture page.contenu_md contient</w:t>
      </w:r>
      <w:r>
        <w:t xml:space="preserve"> </w:t>
      </w:r>
      <w:r>
        <w:t xml:space="preserve">‘Modifié’</w:t>
      </w:r>
      <w:r>
        <w:t xml:space="preserve"> </w:t>
      </w:r>
      <w:r>
        <w:t xml:space="preserve">et page.statut vaut</w:t>
      </w:r>
      <w:r>
        <w:t xml:space="preserve"> </w:t>
      </w:r>
      <w:r>
        <w:t xml:space="preserve">‘brouillon’</w:t>
      </w:r>
      <w:r>
        <w:t xml:space="preserve">.</w:t>
      </w:r>
    </w:p>
    <w:p>
      <w:pPr>
        <w:pStyle w:val="Compact"/>
        <w:numPr>
          <w:ilvl w:val="0"/>
          <w:numId w:val="34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 /api/wiki/pages/:slug ; GET /api/wiki/pages/:slug</w:t>
      </w:r>
    </w:p>
    <w:p>
      <w:pPr>
        <w:pStyle w:val="Compact"/>
        <w:numPr>
          <w:ilvl w:val="0"/>
          <w:numId w:val="34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85"/>
    <w:bookmarkStart w:id="1286" w:name="Xa6588ac00ef4b26e98da82d3b98750e85a83a36"/>
    <w:p>
      <w:pPr>
        <w:pStyle w:val="Heading3"/>
      </w:pPr>
      <w:r>
        <w:t xml:space="preserve">TC-WIKI-012 — Suppression d’une page (200) puis devient introuvable (404)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/ test du cycle de vie (suppression puis vérification)</w:t>
            </w:r>
          </w:p>
        </w:tc>
      </w:tr>
    </w:tbl>
    <w:p>
      <w:pPr>
        <w:pStyle w:val="Compact"/>
        <w:numPr>
          <w:ilvl w:val="0"/>
          <w:numId w:val="34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page jetable (tc-wiki-tmp-</w:t>
      </w:r>
      <w:r>
        <w:t xml:space="preserve">) existante.</w:t>
      </w:r>
    </w:p>
    <w:p>
      <w:pPr>
        <w:pStyle w:val="Compact"/>
        <w:numPr>
          <w:ilvl w:val="0"/>
          <w:numId w:val="34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slug : tc-wiki-tmp-</w:t>
      </w:r>
      <w:r>
        <w:t xml:space="preserve">.</w:t>
      </w:r>
    </w:p>
    <w:p>
      <w:pPr>
        <w:pStyle w:val="Compact"/>
        <w:numPr>
          <w:ilvl w:val="0"/>
          <w:numId w:val="34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74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74"/>
        </w:numPr>
      </w:pPr>
      <w:r>
        <w:t xml:space="preserve">Envoyer DELETE /api/wiki/pages/tc-wiki-tmp-</w:t>
      </w:r>
      <w:r>
        <w:t xml:space="preserve">.</w:t>
      </w:r>
    </w:p>
    <w:p>
      <w:pPr>
        <w:pStyle w:val="Compact"/>
        <w:numPr>
          <w:ilvl w:val="1"/>
          <w:numId w:val="3474"/>
        </w:numPr>
      </w:pPr>
      <w:r>
        <w:t xml:space="preserve">Envoyer GET /api/wiki/pages/tc-wiki-tmp-</w:t>
      </w:r>
      <w:r>
        <w:t xml:space="preserve">.</w:t>
      </w:r>
    </w:p>
    <w:p>
      <w:pPr>
        <w:pStyle w:val="Compact"/>
        <w:numPr>
          <w:ilvl w:val="0"/>
          <w:numId w:val="34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DELETE renvoie HTTP 200 ; le GET suivant renvoie HTTP 404.</w:t>
      </w:r>
    </w:p>
    <w:p>
      <w:pPr>
        <w:pStyle w:val="Compact"/>
        <w:numPr>
          <w:ilvl w:val="0"/>
          <w:numId w:val="34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DELETE /api/wiki/pages/:slug ; GET /api/wiki/pages/:slug</w:t>
      </w:r>
    </w:p>
    <w:p>
      <w:pPr>
        <w:pStyle w:val="Compact"/>
        <w:numPr>
          <w:ilvl w:val="0"/>
          <w:numId w:val="34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86"/>
    <w:bookmarkStart w:id="1287" w:name="X5fdc8aad82203beb65afbcc3ee3ff97d25e6d2e"/>
    <w:p>
      <w:pPr>
        <w:pStyle w:val="Heading3"/>
      </w:pPr>
      <w:r>
        <w:t xml:space="preserve">TC-WIKI-013 — Export Markdown d’une page (200, content-type text/markdown)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(format de sortie)</w:t>
            </w:r>
          </w:p>
        </w:tc>
      </w:tr>
    </w:tbl>
    <w:p>
      <w:pPr>
        <w:pStyle w:val="Compact"/>
        <w:numPr>
          <w:ilvl w:val="0"/>
          <w:numId w:val="34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page de slug glossary présente.</w:t>
      </w:r>
    </w:p>
    <w:p>
      <w:pPr>
        <w:pStyle w:val="Compact"/>
        <w:numPr>
          <w:ilvl w:val="0"/>
          <w:numId w:val="34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chemin : /api/wiki/export/glossary.md.</w:t>
      </w:r>
    </w:p>
    <w:p>
      <w:pPr>
        <w:pStyle w:val="Compact"/>
        <w:numPr>
          <w:ilvl w:val="0"/>
          <w:numId w:val="34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76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76"/>
        </w:numPr>
      </w:pPr>
      <w:r>
        <w:t xml:space="preserve">Récupérer en binaire GET /api/wiki/export/glossary.md (lecture brute avec cookie).</w:t>
      </w:r>
    </w:p>
    <w:p>
      <w:pPr>
        <w:pStyle w:val="Compact"/>
        <w:numPr>
          <w:ilvl w:val="0"/>
          <w:numId w:val="34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content-type contient</w:t>
      </w:r>
      <w:r>
        <w:t xml:space="preserve"> </w:t>
      </w:r>
      <w:r>
        <w:t xml:space="preserve">‘markdown’</w:t>
      </w:r>
      <w:r>
        <w:t xml:space="preserve"> </w:t>
      </w:r>
      <w:r>
        <w:t xml:space="preserve">; corps de longueur supérieure à 100 octets.</w:t>
      </w:r>
    </w:p>
    <w:p>
      <w:pPr>
        <w:pStyle w:val="Compact"/>
        <w:numPr>
          <w:ilvl w:val="0"/>
          <w:numId w:val="34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/api/wiki/export/:slug.md</w:t>
      </w:r>
    </w:p>
    <w:p>
      <w:pPr>
        <w:pStyle w:val="Compact"/>
        <w:numPr>
          <w:ilvl w:val="0"/>
          <w:numId w:val="34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87"/>
    <w:bookmarkStart w:id="1288" w:name="X6f72e3572605252ccb4048b2e4eb86f28b5c83c"/>
    <w:p>
      <w:pPr>
        <w:pStyle w:val="Heading3"/>
      </w:pPr>
      <w:r>
        <w:t xml:space="preserve">TC-WIKI-014 — Export DOCX d’une page via pandoc (200, signature ZIP/OOXML)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(signature de fichier / type de média)</w:t>
            </w:r>
          </w:p>
        </w:tc>
      </w:tr>
    </w:tbl>
    <w:p>
      <w:pPr>
        <w:pStyle w:val="Compact"/>
        <w:numPr>
          <w:ilvl w:val="0"/>
          <w:numId w:val="34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page glossary présente ; pandoc disponible côté serveur. Délai d’attente du test : 30 s.</w:t>
      </w:r>
    </w:p>
    <w:p>
      <w:pPr>
        <w:pStyle w:val="Compact"/>
        <w:numPr>
          <w:ilvl w:val="0"/>
          <w:numId w:val="34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chemin : /api/wiki/export/glossary.docx.</w:t>
      </w:r>
    </w:p>
    <w:p>
      <w:pPr>
        <w:pStyle w:val="Compact"/>
        <w:numPr>
          <w:ilvl w:val="0"/>
          <w:numId w:val="34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78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78"/>
        </w:numPr>
      </w:pPr>
      <w:r>
        <w:t xml:space="preserve">Récupérer en binaire GET /api/wiki/export/glossary.docx.</w:t>
      </w:r>
    </w:p>
    <w:p>
      <w:pPr>
        <w:pStyle w:val="Compact"/>
        <w:numPr>
          <w:ilvl w:val="1"/>
          <w:numId w:val="3478"/>
        </w:numPr>
      </w:pPr>
      <w:r>
        <w:t xml:space="preserve">Lire les 4 premiers octets de la réponse.</w:t>
      </w:r>
    </w:p>
    <w:p>
      <w:pPr>
        <w:pStyle w:val="Compact"/>
        <w:numPr>
          <w:ilvl w:val="0"/>
          <w:numId w:val="34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signature des 4 premiers octets = 504b0304 (en-tête ZIP, conteneur .docx).</w:t>
      </w:r>
    </w:p>
    <w:p>
      <w:pPr>
        <w:pStyle w:val="Compact"/>
        <w:numPr>
          <w:ilvl w:val="0"/>
          <w:numId w:val="34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/api/wiki/export/:slug.docx</w:t>
      </w:r>
    </w:p>
    <w:p>
      <w:pPr>
        <w:pStyle w:val="Compact"/>
        <w:numPr>
          <w:ilvl w:val="0"/>
          <w:numId w:val="34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88"/>
    <w:bookmarkStart w:id="1289" w:name="X1fdbe64b7c6457f7590b00000ce3c27c9971c58"/>
    <w:p>
      <w:pPr>
        <w:pStyle w:val="Heading3"/>
      </w:pPr>
      <w:r>
        <w:t xml:space="preserve">TC-WIKI-015 — Export PDF d’une page via pandoc (200, signature %PDF)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(signature de fichier / type de média)</w:t>
            </w:r>
          </w:p>
        </w:tc>
      </w:tr>
    </w:tbl>
    <w:p>
      <w:pPr>
        <w:pStyle w:val="Compact"/>
        <w:numPr>
          <w:ilvl w:val="0"/>
          <w:numId w:val="34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page glossary présente ; pandoc disponible côté serveur. Délai d’attente du test : 45 s.</w:t>
      </w:r>
    </w:p>
    <w:p>
      <w:pPr>
        <w:pStyle w:val="Compact"/>
        <w:numPr>
          <w:ilvl w:val="0"/>
          <w:numId w:val="34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chemin : /api/wiki/export/glossary.pdf.</w:t>
      </w:r>
    </w:p>
    <w:p>
      <w:pPr>
        <w:pStyle w:val="Compact"/>
        <w:numPr>
          <w:ilvl w:val="0"/>
          <w:numId w:val="34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80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80"/>
        </w:numPr>
      </w:pPr>
      <w:r>
        <w:t xml:space="preserve">Récupérer en binaire GET /api/wiki/export/glossary.pdf.</w:t>
      </w:r>
    </w:p>
    <w:p>
      <w:pPr>
        <w:pStyle w:val="Compact"/>
        <w:numPr>
          <w:ilvl w:val="1"/>
          <w:numId w:val="3480"/>
        </w:numPr>
      </w:pPr>
      <w:r>
        <w:t xml:space="preserve">Lire les 4 premiers octets de la réponse.</w:t>
      </w:r>
    </w:p>
    <w:p>
      <w:pPr>
        <w:pStyle w:val="Compact"/>
        <w:numPr>
          <w:ilvl w:val="0"/>
          <w:numId w:val="34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signature des 4 premiers octets = 25504446 (magique %PDF).</w:t>
      </w:r>
    </w:p>
    <w:p>
      <w:pPr>
        <w:pStyle w:val="Compact"/>
        <w:numPr>
          <w:ilvl w:val="0"/>
          <w:numId w:val="34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/api/wiki/export/:slug.pdf</w:t>
      </w:r>
    </w:p>
    <w:p>
      <w:pPr>
        <w:pStyle w:val="Compact"/>
        <w:numPr>
          <w:ilvl w:val="0"/>
          <w:numId w:val="34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api/wiki.test.ts</w:t>
      </w:r>
    </w:p>
    <w:bookmarkEnd w:id="1289"/>
    <w:bookmarkStart w:id="1291" w:name="X9d8e22a4a27524a8b85abdc64d2f4c1fb468055"/>
    <w:p>
      <w:pPr>
        <w:pStyle w:val="Heading3"/>
      </w:pPr>
      <w:r>
        <w:t xml:space="preserve">TC-WIKI-016 — Partage public : génération d’un lien tokenisé accessible sans authentification (200)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/ partition d’équivalence (jeton valide)</w:t>
            </w:r>
          </w:p>
        </w:tc>
      </w:tr>
    </w:tbl>
    <w:p>
      <w:pPr>
        <w:pStyle w:val="Compact"/>
        <w:numPr>
          <w:ilvl w:val="0"/>
          <w:numId w:val="34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page de test avancée (tc-wiki-adv-</w:t>
      </w:r>
      <w:r>
        <w:t xml:space="preserve">, titre</w:t>
      </w:r>
      <w:r>
        <w:t xml:space="preserve"> </w:t>
      </w:r>
      <w:r>
        <w:t xml:space="preserve">‘Page test avancée’</w:t>
      </w:r>
      <w:r>
        <w:t xml:space="preserve">, contenu</w:t>
      </w:r>
      <w:r>
        <w:t xml:space="preserve"> </w:t>
      </w:r>
      <w:r>
        <w:t xml:space="preserve">‘# V0</w:t>
      </w:r>
      <w:r>
        <w:t xml:space="preserve">initial.’</w:t>
      </w:r>
      <w:r>
        <w:t xml:space="preserve">) créée au beforeAll.</w:t>
      </w:r>
    </w:p>
    <w:p>
      <w:pPr>
        <w:pStyle w:val="Compact"/>
        <w:numPr>
          <w:ilvl w:val="0"/>
          <w:numId w:val="34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jeton retourné attendu au format /</w:t>
      </w:r>
      <w:r>
        <w:rPr>
          <w:rStyle w:val="FootnoteReference"/>
        </w:rPr>
        <w:footnoteReference w:id="1290"/>
      </w:r>
      <w:r>
        <w:t xml:space="preserve">{16,40}$/.</w:t>
      </w:r>
    </w:p>
    <w:p>
      <w:pPr>
        <w:pStyle w:val="Compact"/>
        <w:numPr>
          <w:ilvl w:val="0"/>
          <w:numId w:val="34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82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82"/>
        </w:numPr>
      </w:pPr>
      <w:r>
        <w:t xml:space="preserve">Envoyer POST /api/wiki/pages/tc-wiki-adv-</w:t>
      </w:r>
      <w:r>
        <w:t xml:space="preserve">/share et récupérer share.json.token.</w:t>
      </w:r>
    </w:p>
    <w:p>
      <w:pPr>
        <w:pStyle w:val="Compact"/>
        <w:numPr>
          <w:ilvl w:val="1"/>
          <w:numId w:val="3482"/>
        </w:numPr>
      </w:pPr>
      <w:r>
        <w:t xml:space="preserve">Depuis une Session anonyme, envoyer GET /api/wiki/public/</w:t>
      </w:r>
      <w:r>
        <w:t xml:space="preserve">.</w:t>
      </w:r>
    </w:p>
    <w:p>
      <w:pPr>
        <w:pStyle w:val="Compact"/>
        <w:numPr>
          <w:ilvl w:val="0"/>
          <w:numId w:val="34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POST share renvoie HTTP 200 et un token hexadécimal de 16 à 40 caractères ; l’accès public anonyme renvoie HTTP 200 avec page.titre =</w:t>
      </w:r>
      <w:r>
        <w:t xml:space="preserve"> </w:t>
      </w:r>
      <w:r>
        <w:t xml:space="preserve">‘Page test avancée’</w:t>
      </w:r>
      <w:r>
        <w:t xml:space="preserve"> </w:t>
      </w:r>
      <w:r>
        <w:t xml:space="preserve">et page.contenu_md contenant</w:t>
      </w:r>
      <w:r>
        <w:t xml:space="preserve"> </w:t>
      </w:r>
      <w:r>
        <w:t xml:space="preserve">‘Contenu’</w:t>
      </w:r>
      <w:r>
        <w:t xml:space="preserve">.</w:t>
      </w:r>
    </w:p>
    <w:p>
      <w:pPr>
        <w:pStyle w:val="Compact"/>
        <w:numPr>
          <w:ilvl w:val="0"/>
          <w:numId w:val="34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/api/wiki/pages/:slug/share ; GET /api/wiki/public/:token</w:t>
      </w:r>
    </w:p>
    <w:p>
      <w:pPr>
        <w:pStyle w:val="Compact"/>
        <w:numPr>
          <w:ilvl w:val="0"/>
          <w:numId w:val="34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api/wiki-advanced.test.ts</w:t>
      </w:r>
    </w:p>
    <w:bookmarkEnd w:id="1291"/>
    <w:bookmarkStart w:id="1292" w:name="X6a5a4d325178eeed8f73035f77beb0d3f481a07"/>
    <w:p>
      <w:pPr>
        <w:pStyle w:val="Heading3"/>
      </w:pPr>
      <w:r>
        <w:t xml:space="preserve">TC-WIKI-017 — Jeton public inexistant ou mal formé → 404 (pas de fuite d’information)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(jeton inexistant vs jeton mal formé) / test de sécurité</w:t>
            </w:r>
          </w:p>
        </w:tc>
      </w:tr>
    </w:tbl>
    <w:p>
      <w:pPr>
        <w:pStyle w:val="Compact"/>
        <w:numPr>
          <w:ilvl w:val="0"/>
          <w:numId w:val="34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 (accès anonyme).</w:t>
      </w:r>
    </w:p>
    <w:p>
      <w:pPr>
        <w:pStyle w:val="Compact"/>
        <w:numPr>
          <w:ilvl w:val="0"/>
          <w:numId w:val="34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Jeton bien formé mais inexistant : 0123456789abcdef0123456789abcdef ; jeton mal formé : pas-un-jeton.</w:t>
      </w:r>
    </w:p>
    <w:p>
      <w:pPr>
        <w:pStyle w:val="Compact"/>
        <w:numPr>
          <w:ilvl w:val="0"/>
          <w:numId w:val="34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84"/>
        </w:numPr>
      </w:pPr>
      <w:r>
        <w:t xml:space="preserve">Depuis une Session anonyme, envoyer GET /api/wiki/public/0123456789abcdef0123456789abcdef.</w:t>
      </w:r>
    </w:p>
    <w:p>
      <w:pPr>
        <w:pStyle w:val="Compact"/>
        <w:numPr>
          <w:ilvl w:val="1"/>
          <w:numId w:val="3484"/>
        </w:numPr>
      </w:pPr>
      <w:r>
        <w:t xml:space="preserve">Depuis une Session anonyme, envoyer GET /api/wiki/public/pas-un-jeton.</w:t>
      </w:r>
    </w:p>
    <w:p>
      <w:pPr>
        <w:pStyle w:val="Compact"/>
        <w:numPr>
          <w:ilvl w:val="0"/>
          <w:numId w:val="34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deux requêtes renvoient HTTP 404 (aucune fuite, même réponse pour jeton inexistant et jeton invalide).</w:t>
      </w:r>
    </w:p>
    <w:p>
      <w:pPr>
        <w:pStyle w:val="Compact"/>
        <w:numPr>
          <w:ilvl w:val="0"/>
          <w:numId w:val="34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/api/wiki/public/:token</w:t>
      </w:r>
    </w:p>
    <w:p>
      <w:pPr>
        <w:pStyle w:val="Compact"/>
        <w:numPr>
          <w:ilvl w:val="0"/>
          <w:numId w:val="34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api/wiki-advanced.test.ts</w:t>
      </w:r>
    </w:p>
    <w:bookmarkEnd w:id="1292"/>
    <w:bookmarkStart w:id="1293" w:name="X25d9cca4ac30102a86e119a196b4503a04fb8db"/>
    <w:p>
      <w:pPr>
        <w:pStyle w:val="Heading3"/>
      </w:pPr>
      <w:r>
        <w:t xml:space="preserve">TC-WIKI-018 — Révocation du partage : le lien public cesse de fonctionner (404)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cycle de vie / contrôle d’accès (révocation)</w:t>
            </w:r>
          </w:p>
        </w:tc>
      </w:tr>
    </w:tbl>
    <w:p>
      <w:pPr>
        <w:pStyle w:val="Compact"/>
        <w:numPr>
          <w:ilvl w:val="0"/>
          <w:numId w:val="34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page tc-wiki-adv-</w:t>
      </w:r>
      <w:r>
        <w:t xml:space="preserve"> </w:t>
      </w:r>
      <w:r>
        <w:t xml:space="preserve">existante.</w:t>
      </w:r>
    </w:p>
    <w:p>
      <w:pPr>
        <w:pStyle w:val="Compact"/>
        <w:numPr>
          <w:ilvl w:val="0"/>
          <w:numId w:val="34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token issu d’un POST share préalable.</w:t>
      </w:r>
    </w:p>
    <w:p>
      <w:pPr>
        <w:pStyle w:val="Compact"/>
        <w:numPr>
          <w:ilvl w:val="0"/>
          <w:numId w:val="34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86"/>
        </w:numPr>
      </w:pPr>
      <w:r>
        <w:t xml:space="preserve">S’authentifier en tant qu’admin et envoyer POST /api/wiki/pages/tc-wiki-adv-</w:t>
      </w:r>
      <w:r>
        <w:t xml:space="preserve">/share pour obtenir un token.</w:t>
      </w:r>
    </w:p>
    <w:p>
      <w:pPr>
        <w:pStyle w:val="Compact"/>
        <w:numPr>
          <w:ilvl w:val="1"/>
          <w:numId w:val="3486"/>
        </w:numPr>
      </w:pPr>
      <w:r>
        <w:t xml:space="preserve">Vérifier en anonyme que GET /api/wiki/public/</w:t>
      </w:r>
      <w:r>
        <w:t xml:space="preserve"> </w:t>
      </w:r>
      <w:r>
        <w:t xml:space="preserve">renvoie 200.</w:t>
      </w:r>
    </w:p>
    <w:p>
      <w:pPr>
        <w:pStyle w:val="Compact"/>
        <w:numPr>
          <w:ilvl w:val="1"/>
          <w:numId w:val="3486"/>
        </w:numPr>
      </w:pPr>
      <w:r>
        <w:t xml:space="preserve">Envoyer DELETE /api/wiki/pages/tc-wiki-adv-</w:t>
      </w:r>
      <w:r>
        <w:t xml:space="preserve">/share (révocation).</w:t>
      </w:r>
    </w:p>
    <w:p>
      <w:pPr>
        <w:pStyle w:val="Compact"/>
        <w:numPr>
          <w:ilvl w:val="1"/>
          <w:numId w:val="3486"/>
        </w:numPr>
      </w:pPr>
      <w:r>
        <w:t xml:space="preserve">Réessayer en anonyme GET /api/wiki/public/</w:t>
      </w:r>
      <w:r>
        <w:t xml:space="preserve">.</w:t>
      </w:r>
    </w:p>
    <w:p>
      <w:pPr>
        <w:pStyle w:val="Compact"/>
        <w:numPr>
          <w:ilvl w:val="0"/>
          <w:numId w:val="34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Avant révocation l’accès public renvoie 200 ; le DELETE share renvoie 200 ; après révocation l’accès public renvoie 404.</w:t>
      </w:r>
    </w:p>
    <w:p>
      <w:pPr>
        <w:pStyle w:val="Compact"/>
        <w:numPr>
          <w:ilvl w:val="0"/>
          <w:numId w:val="34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/api/wiki/pages/:slug/share ; DELETE /api/wiki/pages/:slug/share ; GET /api/wiki/public/:token</w:t>
      </w:r>
    </w:p>
    <w:p>
      <w:pPr>
        <w:pStyle w:val="Compact"/>
        <w:numPr>
          <w:ilvl w:val="0"/>
          <w:numId w:val="34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api/wiki-advanced.test.ts</w:t>
      </w:r>
    </w:p>
    <w:bookmarkEnd w:id="1293"/>
    <w:bookmarkStart w:id="1294" w:name="X7d037b7ca2f7ca7ad5bd17a7e84e1faf7f71582"/>
    <w:p>
      <w:pPr>
        <w:pStyle w:val="Heading3"/>
      </w:pPr>
      <w:r>
        <w:t xml:space="preserve">TC-WIKI-019 — Partage réservé à l’admin : un accompagnateur ne peut pas partager (403)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sécurité / contrôle d’accès basé rôle</w:t>
            </w:r>
          </w:p>
        </w:tc>
      </w:tr>
    </w:tbl>
    <w:p>
      <w:pPr>
        <w:pStyle w:val="Compact"/>
        <w:numPr>
          <w:ilvl w:val="0"/>
          <w:numId w:val="34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authentifiée avec le rôle accompagnateur (DEMO.camille) ; page tc-wiki-adv-</w:t>
      </w:r>
      <w:r>
        <w:t xml:space="preserve"> </w:t>
      </w:r>
      <w:r>
        <w:t xml:space="preserve">existante.</w:t>
      </w:r>
    </w:p>
    <w:p>
      <w:pPr>
        <w:pStyle w:val="Compact"/>
        <w:numPr>
          <w:ilvl w:val="0"/>
          <w:numId w:val="34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de session de l’accompagnateur Camille.</w:t>
      </w:r>
    </w:p>
    <w:p>
      <w:pPr>
        <w:pStyle w:val="Compact"/>
        <w:numPr>
          <w:ilvl w:val="0"/>
          <w:numId w:val="34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88"/>
        </w:numPr>
      </w:pPr>
      <w:r>
        <w:t xml:space="preserve">S’authentifier en tant qu’accompagnateur (DEMO.camille).</w:t>
      </w:r>
    </w:p>
    <w:p>
      <w:pPr>
        <w:pStyle w:val="Compact"/>
        <w:numPr>
          <w:ilvl w:val="1"/>
          <w:numId w:val="3488"/>
        </w:numPr>
      </w:pPr>
      <w:r>
        <w:t xml:space="preserve">Envoyer POST /api/wiki/pages/tc-wiki-adv-</w:t>
      </w:r>
      <w:r>
        <w:t xml:space="preserve">/share.</w:t>
      </w:r>
    </w:p>
    <w:p>
      <w:pPr>
        <w:pStyle w:val="Compact"/>
        <w:numPr>
          <w:ilvl w:val="0"/>
          <w:numId w:val="34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403 (partage interdit hors admin).</w:t>
      </w:r>
    </w:p>
    <w:p>
      <w:pPr>
        <w:pStyle w:val="Compact"/>
        <w:numPr>
          <w:ilvl w:val="0"/>
          <w:numId w:val="34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/api/wiki/pages/:slug/share</w:t>
      </w:r>
    </w:p>
    <w:p>
      <w:pPr>
        <w:pStyle w:val="Compact"/>
        <w:numPr>
          <w:ilvl w:val="0"/>
          <w:numId w:val="34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api/wiki-advanced.test.ts</w:t>
      </w:r>
    </w:p>
    <w:bookmarkEnd w:id="1294"/>
    <w:bookmarkStart w:id="1295" w:name="X8ce8db27dbacbc61e02b6b2f2344d612658b08c"/>
    <w:p>
      <w:pPr>
        <w:pStyle w:val="Heading3"/>
      </w:pPr>
      <w:r>
        <w:t xml:space="preserve">TC-WIKI-020 — Historique : chaque modification crée une nouvelle version (ordre décroissant)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/ vérification d’invariant (comptage et ordonnancement)</w:t>
            </w:r>
          </w:p>
        </w:tc>
      </w:tr>
    </w:tbl>
    <w:p>
      <w:pPr>
        <w:pStyle w:val="Compact"/>
        <w:numPr>
          <w:ilvl w:val="0"/>
          <w:numId w:val="34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page tc-wiki-adv-</w:t>
      </w:r>
      <w:r>
        <w:t xml:space="preserve"> </w:t>
      </w:r>
      <w:r>
        <w:t xml:space="preserve">existante avec historique de versions.</w:t>
      </w:r>
    </w:p>
    <w:p>
      <w:pPr>
        <w:pStyle w:val="Compact"/>
        <w:numPr>
          <w:ilvl w:val="0"/>
          <w:numId w:val="34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deux PATCH successifs : { contenu_md:</w:t>
      </w:r>
      <w:r>
        <w:t xml:space="preserve"> </w:t>
      </w:r>
      <w:r>
        <w:t xml:space="preserve">‘# V1</w:t>
      </w:r>
      <w:r>
        <w:t xml:space="preserve">.’</w:t>
      </w:r>
      <w:r>
        <w:t xml:space="preserve"> </w:t>
      </w:r>
      <w:r>
        <w:t xml:space="preserve">} puis { contenu_md:</w:t>
      </w:r>
      <w:r>
        <w:t xml:space="preserve"> </w:t>
      </w:r>
      <w:r>
        <w:t xml:space="preserve">‘# V2</w:t>
      </w:r>
      <w:r>
        <w:t xml:space="preserve">.’</w:t>
      </w:r>
      <w:r>
        <w:t xml:space="preserve"> </w:t>
      </w:r>
      <w:r>
        <w:t xml:space="preserve">}.</w:t>
      </w:r>
    </w:p>
    <w:p>
      <w:pPr>
        <w:pStyle w:val="Compact"/>
        <w:numPr>
          <w:ilvl w:val="0"/>
          <w:numId w:val="34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90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90"/>
        </w:numPr>
      </w:pPr>
      <w:r>
        <w:t xml:space="preserve">Relever le nombre de versions via GET /api/wiki/pages/tc-wiki-adv-</w:t>
      </w:r>
      <w:r>
        <w:t xml:space="preserve">/versions (before).</w:t>
      </w:r>
    </w:p>
    <w:p>
      <w:pPr>
        <w:pStyle w:val="Compact"/>
        <w:numPr>
          <w:ilvl w:val="1"/>
          <w:numId w:val="3490"/>
        </w:numPr>
      </w:pPr>
      <w:r>
        <w:t xml:space="preserve">Envoyer PATCH /api/wiki/pages/tc-wiki-adv-</w:t>
      </w:r>
      <w:r>
        <w:t xml:space="preserve"> </w:t>
      </w:r>
      <w:r>
        <w:t xml:space="preserve">avec contenu V1.</w:t>
      </w:r>
    </w:p>
    <w:p>
      <w:pPr>
        <w:pStyle w:val="Compact"/>
        <w:numPr>
          <w:ilvl w:val="1"/>
          <w:numId w:val="3490"/>
        </w:numPr>
      </w:pPr>
      <w:r>
        <w:t xml:space="preserve">Envoyer PATCH /api/wiki/pages/tc-wiki-adv-</w:t>
      </w:r>
      <w:r>
        <w:t xml:space="preserve"> </w:t>
      </w:r>
      <w:r>
        <w:t xml:space="preserve">avec contenu V2.</w:t>
      </w:r>
    </w:p>
    <w:p>
      <w:pPr>
        <w:pStyle w:val="Compact"/>
        <w:numPr>
          <w:ilvl w:val="1"/>
          <w:numId w:val="3490"/>
        </w:numPr>
      </w:pPr>
      <w:r>
        <w:t xml:space="preserve">Relire la liste des versions (after).</w:t>
      </w:r>
    </w:p>
    <w:p>
      <w:pPr>
        <w:pStyle w:val="Compact"/>
        <w:numPr>
          <w:ilvl w:val="0"/>
          <w:numId w:val="34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after.length = before + 2 ; les versions sont triées par numéro décroissant (after[0].version &gt; after[1].version).</w:t>
      </w:r>
    </w:p>
    <w:p>
      <w:pPr>
        <w:pStyle w:val="Compact"/>
        <w:numPr>
          <w:ilvl w:val="0"/>
          <w:numId w:val="34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 /api/wiki/pages/:slug ; GET /api/wiki/pages/:slug/versions</w:t>
      </w:r>
    </w:p>
    <w:p>
      <w:pPr>
        <w:pStyle w:val="Compact"/>
        <w:numPr>
          <w:ilvl w:val="0"/>
          <w:numId w:val="34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api/wiki-advanced.test.ts</w:t>
      </w:r>
    </w:p>
    <w:bookmarkEnd w:id="1295"/>
    <w:bookmarkStart w:id="1296" w:name="Xd88ba51eae54af713f1e933e33bb8553aeac8ac"/>
    <w:p>
      <w:pPr>
        <w:pStyle w:val="Heading3"/>
      </w:pPr>
      <w:r>
        <w:t xml:space="preserve">TC-WIKI-021 — Restauration d’une version : remet le contenu de cette version (200)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/ test du cycle de vie (restauration)</w:t>
            </w:r>
          </w:p>
        </w:tc>
      </w:tr>
    </w:tbl>
    <w:p>
      <w:pPr>
        <w:pStyle w:val="Compact"/>
        <w:numPr>
          <w:ilvl w:val="0"/>
          <w:numId w:val="34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page tc-wiki-adv-</w:t>
      </w:r>
      <w:r>
        <w:t xml:space="preserve"> </w:t>
      </w:r>
      <w:r>
        <w:t xml:space="preserve">disposant de plusieurs versions, dont la plus ancienne au contenu initial</w:t>
      </w:r>
      <w:r>
        <w:t xml:space="preserve"> </w:t>
      </w:r>
      <w:r>
        <w:t xml:space="preserve">‘# V0’</w:t>
      </w:r>
      <w:r>
        <w:t xml:space="preserve">.</w:t>
      </w:r>
    </w:p>
    <w:p>
      <w:pPr>
        <w:pStyle w:val="Compact"/>
        <w:numPr>
          <w:ilvl w:val="0"/>
          <w:numId w:val="34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v = version la plus ancienne (dernier élément de la liste) ; contenu de référence : full.contenu_md.</w:t>
      </w:r>
    </w:p>
    <w:p>
      <w:pPr>
        <w:pStyle w:val="Compact"/>
        <w:numPr>
          <w:ilvl w:val="0"/>
          <w:numId w:val="34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92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92"/>
        </w:numPr>
      </w:pPr>
      <w:r>
        <w:t xml:space="preserve">Lister les versions via GET /api/wiki/pages/tc-wiki-adv-</w:t>
      </w:r>
      <w:r>
        <w:t xml:space="preserve">/versions et sélectionner la plus ancienne.</w:t>
      </w:r>
    </w:p>
    <w:p>
      <w:pPr>
        <w:pStyle w:val="Compact"/>
        <w:numPr>
          <w:ilvl w:val="1"/>
          <w:numId w:val="3492"/>
        </w:numPr>
      </w:pPr>
      <w:r>
        <w:t xml:space="preserve">Récupérer son contenu via GET /api/wiki/pages/tc-wiki-adv-</w:t>
      </w:r>
      <w:r>
        <w:t xml:space="preserve">/versions/&lt;v.version&gt;.</w:t>
      </w:r>
    </w:p>
    <w:p>
      <w:pPr>
        <w:pStyle w:val="Compact"/>
        <w:numPr>
          <w:ilvl w:val="1"/>
          <w:numId w:val="3492"/>
        </w:numPr>
      </w:pPr>
      <w:r>
        <w:t xml:space="preserve">Envoyer POST /api/wiki/pages/tc-wiki-adv-</w:t>
      </w:r>
      <w:r>
        <w:t xml:space="preserve">/versions/&lt;v.version&gt;/restore.</w:t>
      </w:r>
    </w:p>
    <w:p>
      <w:pPr>
        <w:pStyle w:val="Compact"/>
        <w:numPr>
          <w:ilvl w:val="0"/>
          <w:numId w:val="34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POST restore renvoie HTTP 200 ; restore.json.page.contenu_md est identique au contenu_md de la version restaurée.</w:t>
      </w:r>
    </w:p>
    <w:p>
      <w:pPr>
        <w:pStyle w:val="Compact"/>
        <w:numPr>
          <w:ilvl w:val="0"/>
          <w:numId w:val="34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/api/wiki/pages/:slug/versions ; GET /api/wiki/pages/:slug/versions/:version ; POST /api/wiki/pages/:slug/versions/:version/restore</w:t>
      </w:r>
    </w:p>
    <w:p>
      <w:pPr>
        <w:pStyle w:val="Compact"/>
        <w:numPr>
          <w:ilvl w:val="0"/>
          <w:numId w:val="34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api/wiki-advanced.test.ts</w:t>
      </w:r>
    </w:p>
    <w:bookmarkEnd w:id="1296"/>
    <w:bookmarkStart w:id="1297" w:name="Xef25c8f9cd5b2aeddb71adeebd7784453341ca2"/>
    <w:p>
      <w:pPr>
        <w:pStyle w:val="Heading3"/>
      </w:pPr>
      <w:r>
        <w:t xml:space="preserve">TC-WIKI-022 — Export global du wiki en Markdown et DOCX (admin, 200)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(format/signature de sortie)</w:t>
            </w:r>
          </w:p>
        </w:tc>
      </w:tr>
    </w:tbl>
    <w:p>
      <w:pPr>
        <w:pStyle w:val="Compact"/>
        <w:numPr>
          <w:ilvl w:val="0"/>
          <w:numId w:val="34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 ; pandoc disponible côté serveur. Délai d’attente du test : 45 s.</w:t>
      </w:r>
    </w:p>
    <w:p>
      <w:pPr>
        <w:pStyle w:val="Compact"/>
        <w:numPr>
          <w:ilvl w:val="0"/>
          <w:numId w:val="34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Cookie admin ; chemins : /api/wiki/export-all.md et /api/wiki/export-all.docx.</w:t>
      </w:r>
    </w:p>
    <w:p>
      <w:pPr>
        <w:pStyle w:val="Compact"/>
        <w:numPr>
          <w:ilvl w:val="0"/>
          <w:numId w:val="34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94"/>
        </w:numPr>
      </w:pPr>
      <w:r>
        <w:t xml:space="preserve">S’authentifier en tant qu’admin.</w:t>
      </w:r>
    </w:p>
    <w:p>
      <w:pPr>
        <w:pStyle w:val="Compact"/>
        <w:numPr>
          <w:ilvl w:val="1"/>
          <w:numId w:val="3494"/>
        </w:numPr>
      </w:pPr>
      <w:r>
        <w:t xml:space="preserve">Récupérer en binaire GET /api/wiki/export-all.md.</w:t>
      </w:r>
    </w:p>
    <w:p>
      <w:pPr>
        <w:pStyle w:val="Compact"/>
        <w:numPr>
          <w:ilvl w:val="1"/>
          <w:numId w:val="3494"/>
        </w:numPr>
      </w:pPr>
      <w:r>
        <w:t xml:space="preserve">Récupérer en binaire GET /api/wiki/export-all.docx.</w:t>
      </w:r>
    </w:p>
    <w:p>
      <w:pPr>
        <w:pStyle w:val="Compact"/>
        <w:numPr>
          <w:ilvl w:val="1"/>
          <w:numId w:val="3494"/>
        </w:numPr>
      </w:pPr>
      <w:r>
        <w:t xml:space="preserve">Vérifier content-type, contenu texte et signature.</w:t>
      </w:r>
    </w:p>
    <w:p>
      <w:pPr>
        <w:pStyle w:val="Compact"/>
        <w:numPr>
          <w:ilvl w:val="0"/>
          <w:numId w:val="34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Export MD : HTTP 200, content-type contient</w:t>
      </w:r>
      <w:r>
        <w:t xml:space="preserve"> </w:t>
      </w:r>
      <w:r>
        <w:t xml:space="preserve">‘markdown’</w:t>
      </w:r>
      <w:r>
        <w:t xml:space="preserve">, le texte contient</w:t>
      </w:r>
      <w:r>
        <w:t xml:space="preserve"> </w:t>
      </w:r>
      <w:r>
        <w:t xml:space="preserve">‘Sommaire’</w:t>
      </w:r>
      <w:r>
        <w:t xml:space="preserve">. Export DOCX : HTTP 200, signature des 4 premiers octets = 504b0304 (conteneur ZIP/.docx).</w:t>
      </w:r>
    </w:p>
    <w:p>
      <w:pPr>
        <w:pStyle w:val="Compact"/>
        <w:numPr>
          <w:ilvl w:val="0"/>
          <w:numId w:val="34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/api/wiki/export-all.md ; GET /api/wiki/export-all.docx</w:t>
      </w:r>
    </w:p>
    <w:p>
      <w:pPr>
        <w:pStyle w:val="Compact"/>
        <w:numPr>
          <w:ilvl w:val="0"/>
          <w:numId w:val="34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api/wiki-advanced.test.ts</w:t>
      </w:r>
    </w:p>
    <w:bookmarkEnd w:id="1297"/>
    <w:bookmarkStart w:id="1298" w:name="Xabe8d413251c768b9399c04b822a9785d77b895"/>
    <w:p>
      <w:pPr>
        <w:pStyle w:val="Heading3"/>
      </w:pPr>
      <w:r>
        <w:t xml:space="preserve">TC-WIKI-023 — Export global réservé à l’admin : accès anonyme refusé (401)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sécurité / contrôle d’accès</w:t>
            </w:r>
          </w:p>
        </w:tc>
      </w:tr>
    </w:tbl>
    <w:p>
      <w:pPr>
        <w:pStyle w:val="Compact"/>
        <w:numPr>
          <w:ilvl w:val="0"/>
          <w:numId w:val="349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session authentifiée (anonyme).</w:t>
      </w:r>
    </w:p>
    <w:p>
      <w:pPr>
        <w:pStyle w:val="Compact"/>
        <w:numPr>
          <w:ilvl w:val="0"/>
          <w:numId w:val="349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vierge ; chemin : /api/wiki/export-all.md.</w:t>
      </w:r>
    </w:p>
    <w:p>
      <w:pPr>
        <w:pStyle w:val="Compact"/>
        <w:numPr>
          <w:ilvl w:val="0"/>
          <w:numId w:val="349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96"/>
        </w:numPr>
      </w:pPr>
      <w:r>
        <w:t xml:space="preserve">Créer une Session anonyme.</w:t>
      </w:r>
    </w:p>
    <w:p>
      <w:pPr>
        <w:pStyle w:val="Compact"/>
        <w:numPr>
          <w:ilvl w:val="1"/>
          <w:numId w:val="3496"/>
        </w:numPr>
      </w:pPr>
      <w:r>
        <w:t xml:space="preserve">Envoyer GET /api/wiki/export-all.md.</w:t>
      </w:r>
    </w:p>
    <w:p>
      <w:pPr>
        <w:pStyle w:val="Compact"/>
        <w:numPr>
          <w:ilvl w:val="0"/>
          <w:numId w:val="349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 (export global non autorisé sans authentification admin).</w:t>
      </w:r>
    </w:p>
    <w:p>
      <w:pPr>
        <w:pStyle w:val="Compact"/>
        <w:numPr>
          <w:ilvl w:val="0"/>
          <w:numId w:val="349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/api/wiki/export-all.md</w:t>
      </w:r>
    </w:p>
    <w:p>
      <w:pPr>
        <w:pStyle w:val="Compact"/>
        <w:numPr>
          <w:ilvl w:val="0"/>
          <w:numId w:val="349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api/wiki-advanced.test.ts</w:t>
      </w:r>
    </w:p>
    <w:bookmarkEnd w:id="1298"/>
    <w:bookmarkEnd w:id="1299"/>
    <w:bookmarkStart w:id="1306" w:name="domaine-twofa-6-cas"/>
    <w:p>
      <w:pPr>
        <w:pStyle w:val="Heading2"/>
      </w:pPr>
      <w:r>
        <w:t xml:space="preserve">Domaine TWOFA — 6 cas</w:t>
      </w:r>
    </w:p>
    <w:bookmarkStart w:id="1300" w:name="Xe67c762f6416f8a878f87c76b5c8428044f7f17"/>
    <w:p>
      <w:pPr>
        <w:pStyle w:val="Heading3"/>
      </w:pPr>
      <w:r>
        <w:t xml:space="preserve">TC-2FA-001 — Statut initial de la 2FA : désactivée pour un nouvel utilisateur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(vérification de l’état par défaut / partition d’équivalence : utilisateur sans 2FA)</w:t>
            </w:r>
          </w:p>
        </w:tc>
      </w:tr>
    </w:tbl>
    <w:p>
      <w:pPr>
        <w:pStyle w:val="Compact"/>
        <w:numPr>
          <w:ilvl w:val="0"/>
          <w:numId w:val="349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Un compte de test jetable de rôle</w:t>
      </w:r>
      <w:r>
        <w:t xml:space="preserve"> </w:t>
      </w:r>
      <w:r>
        <w:t xml:space="preserve">‘accompagne’</w:t>
      </w:r>
      <w:r>
        <w:t xml:space="preserve"> </w:t>
      </w:r>
      <w:r>
        <w:t xml:space="preserve">est créé via l’admin de démo ; la 2FA n’a jamais été activée pour ce compte.</w:t>
      </w:r>
    </w:p>
    <w:p>
      <w:pPr>
        <w:pStyle w:val="Compact"/>
        <w:numPr>
          <w:ilvl w:val="0"/>
          <w:numId w:val="349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Connexion avec { email, password } du compte de test (sans code TOTP).</w:t>
      </w:r>
    </w:p>
    <w:p>
      <w:pPr>
        <w:pStyle w:val="Compact"/>
        <w:numPr>
          <w:ilvl w:val="0"/>
          <w:numId w:val="349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498"/>
        </w:numPr>
      </w:pPr>
      <w:r>
        <w:t xml:space="preserve">Ouvrir une session connectée pour le compte de test (POST /api/auth/login avec email + password).</w:t>
      </w:r>
    </w:p>
    <w:p>
      <w:pPr>
        <w:pStyle w:val="Compact"/>
        <w:numPr>
          <w:ilvl w:val="1"/>
          <w:numId w:val="3498"/>
        </w:numPr>
      </w:pPr>
      <w:r>
        <w:t xml:space="preserve">Appeler GET /api/auth/2fa/status.</w:t>
      </w:r>
    </w:p>
    <w:p>
      <w:pPr>
        <w:pStyle w:val="Compact"/>
        <w:numPr>
          <w:ilvl w:val="0"/>
          <w:numId w:val="349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le corps JSON contient enabled = false.</w:t>
      </w:r>
    </w:p>
    <w:p>
      <w:pPr>
        <w:pStyle w:val="Compact"/>
        <w:numPr>
          <w:ilvl w:val="0"/>
          <w:numId w:val="349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/api/auth/2fa/status</w:t>
      </w:r>
    </w:p>
    <w:p>
      <w:pPr>
        <w:pStyle w:val="Compact"/>
        <w:numPr>
          <w:ilvl w:val="0"/>
          <w:numId w:val="349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api/twofa.test.ts</w:t>
      </w:r>
    </w:p>
    <w:bookmarkEnd w:id="1300"/>
    <w:bookmarkStart w:id="1301" w:name="X7bb4cbe530c1d2e9b20a4a5fb61e1e6503790d6"/>
    <w:p>
      <w:pPr>
        <w:pStyle w:val="Heading3"/>
      </w:pPr>
      <w:r>
        <w:t xml:space="preserve">TC-2FA-002 — Setup renvoie un secret et un QR code ; l’activation exige un code TOTP valide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+ partition d’équivalence (code invalide vs code valide)</w:t>
            </w:r>
          </w:p>
        </w:tc>
      </w:tr>
    </w:tbl>
    <w:p>
      <w:pPr>
        <w:pStyle w:val="Compact"/>
        <w:numPr>
          <w:ilvl w:val="0"/>
          <w:numId w:val="349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de test connecté ; 2FA non encore activée.</w:t>
      </w:r>
    </w:p>
    <w:p>
      <w:pPr>
        <w:pStyle w:val="Compact"/>
        <w:numPr>
          <w:ilvl w:val="0"/>
          <w:numId w:val="349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/api/auth/2fa/setup (sans corps) ; POST /api/auth/2fa/enable avec { code:</w:t>
      </w:r>
      <w:r>
        <w:t xml:space="preserve"> </w:t>
      </w:r>
      <w:r>
        <w:t xml:space="preserve">‘000000’</w:t>
      </w:r>
      <w:r>
        <w:t xml:space="preserve"> </w:t>
      </w:r>
      <w:r>
        <w:t xml:space="preserve">} (code invalide) puis avec { code: currentTotp(secret) } (code valide dérivé du secret renvoyé par le setup).</w:t>
      </w:r>
    </w:p>
    <w:p>
      <w:pPr>
        <w:pStyle w:val="Compact"/>
        <w:numPr>
          <w:ilvl w:val="0"/>
          <w:numId w:val="349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00"/>
        </w:numPr>
      </w:pPr>
      <w:r>
        <w:t xml:space="preserve">Appeler POST /api/auth/2fa/setup.</w:t>
      </w:r>
    </w:p>
    <w:p>
      <w:pPr>
        <w:pStyle w:val="Compact"/>
        <w:numPr>
          <w:ilvl w:val="1"/>
          <w:numId w:val="3500"/>
        </w:numPr>
      </w:pPr>
      <w:r>
        <w:t xml:space="preserve">Vérifier que setup.json.secret est une chaîne et que setup.json.qr commence par</w:t>
      </w:r>
      <w:r>
        <w:t xml:space="preserve"> </w:t>
      </w:r>
      <w:r>
        <w:t xml:space="preserve">‘data:image/png;base64,’</w:t>
      </w:r>
      <w:r>
        <w:t xml:space="preserve">.</w:t>
      </w:r>
    </w:p>
    <w:p>
      <w:pPr>
        <w:pStyle w:val="Compact"/>
        <w:numPr>
          <w:ilvl w:val="1"/>
          <w:numId w:val="3500"/>
        </w:numPr>
      </w:pPr>
      <w:r>
        <w:t xml:space="preserve">Mémoriser le secret retourné.</w:t>
      </w:r>
    </w:p>
    <w:p>
      <w:pPr>
        <w:pStyle w:val="Compact"/>
        <w:numPr>
          <w:ilvl w:val="1"/>
          <w:numId w:val="3500"/>
        </w:numPr>
      </w:pPr>
      <w:r>
        <w:t xml:space="preserve">Appeler POST /api/auth/2fa/enable avec code</w:t>
      </w:r>
      <w:r>
        <w:t xml:space="preserve"> </w:t>
      </w:r>
      <w:r>
        <w:t xml:space="preserve">‘000000’</w:t>
      </w:r>
      <w:r>
        <w:t xml:space="preserve"> </w:t>
      </w:r>
      <w:r>
        <w:t xml:space="preserve">(mauvais code).</w:t>
      </w:r>
    </w:p>
    <w:p>
      <w:pPr>
        <w:pStyle w:val="Compact"/>
        <w:numPr>
          <w:ilvl w:val="1"/>
          <w:numId w:val="3500"/>
        </w:numPr>
      </w:pPr>
      <w:r>
        <w:t xml:space="preserve">Appeler POST /api/auth/2fa/enable avec le code TOTP courant calculé à partir du secret.</w:t>
      </w:r>
    </w:p>
    <w:p>
      <w:pPr>
        <w:pStyle w:val="Compact"/>
        <w:numPr>
          <w:ilvl w:val="0"/>
          <w:numId w:val="349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Setup : HTTP 200, secret de type string et qr au format data URL PNG base64. Enable avec mauvais code : HTTP 401. Enable avec code valide : HTTP 200 et enabled = true.</w:t>
      </w:r>
    </w:p>
    <w:p>
      <w:pPr>
        <w:pStyle w:val="Compact"/>
        <w:numPr>
          <w:ilvl w:val="0"/>
          <w:numId w:val="349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/api/auth/2fa/setup ; POST /api/auth/2fa/enable</w:t>
      </w:r>
    </w:p>
    <w:p>
      <w:pPr>
        <w:pStyle w:val="Compact"/>
        <w:numPr>
          <w:ilvl w:val="0"/>
          <w:numId w:val="349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api/twofa.test.ts</w:t>
      </w:r>
    </w:p>
    <w:bookmarkEnd w:id="1301"/>
    <w:bookmarkStart w:id="1302" w:name="X1d4199815a822a72e7d281d610120f1daab3fe5"/>
    <w:p>
      <w:pPr>
        <w:pStyle w:val="Heading3"/>
      </w:pPr>
      <w:r>
        <w:t xml:space="preserve">TC-2FA-003 — Login sans code TOTP sur compte 2FA activée renvoie un challenge sans ouvrir de session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sécurité / contrôle d’accès (vérification de l’absence d’authentification au stade challenge)</w:t>
            </w:r>
          </w:p>
        </w:tc>
      </w:tr>
    </w:tbl>
    <w:p>
      <w:pPr>
        <w:pStyle w:val="Compact"/>
        <w:numPr>
          <w:ilvl w:val="0"/>
          <w:numId w:val="350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La 2FA est activée pour le compte de test (état laissé par TC-2FA-002).</w:t>
      </w:r>
    </w:p>
    <w:p>
      <w:pPr>
        <w:pStyle w:val="Compact"/>
        <w:numPr>
          <w:ilvl w:val="0"/>
          <w:numId w:val="350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/api/auth/login avec { email, password } seulement (sans champ code).</w:t>
      </w:r>
    </w:p>
    <w:p>
      <w:pPr>
        <w:pStyle w:val="Compact"/>
        <w:numPr>
          <w:ilvl w:val="0"/>
          <w:numId w:val="350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02"/>
        </w:numPr>
      </w:pPr>
      <w:r>
        <w:t xml:space="preserve">Ouvrir une nouvelle Session vierge.</w:t>
      </w:r>
    </w:p>
    <w:p>
      <w:pPr>
        <w:pStyle w:val="Compact"/>
        <w:numPr>
          <w:ilvl w:val="1"/>
          <w:numId w:val="3502"/>
        </w:numPr>
      </w:pPr>
      <w:r>
        <w:t xml:space="preserve">Appeler POST /api/auth/login avec email + password (sans code).</w:t>
      </w:r>
    </w:p>
    <w:p>
      <w:pPr>
        <w:pStyle w:val="Compact"/>
        <w:numPr>
          <w:ilvl w:val="1"/>
          <w:numId w:val="3502"/>
        </w:numPr>
      </w:pPr>
      <w:r>
        <w:t xml:space="preserve">Appeler GET /api/auth/me sur la même session.</w:t>
      </w:r>
    </w:p>
    <w:p>
      <w:pPr>
        <w:pStyle w:val="Compact"/>
        <w:numPr>
          <w:ilvl w:val="0"/>
          <w:numId w:val="350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Login : HTTP 200 avec twofa = true (challenge). GET /api/auth/me : HTTP 401 (aucun cookie de session valide n’a été émis).</w:t>
      </w:r>
    </w:p>
    <w:p>
      <w:pPr>
        <w:pStyle w:val="Compact"/>
        <w:numPr>
          <w:ilvl w:val="0"/>
          <w:numId w:val="350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/api/auth/login ; GET /api/auth/me</w:t>
      </w:r>
    </w:p>
    <w:p>
      <w:pPr>
        <w:pStyle w:val="Compact"/>
        <w:numPr>
          <w:ilvl w:val="0"/>
          <w:numId w:val="350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api/twofa.test.ts</w:t>
      </w:r>
    </w:p>
    <w:bookmarkEnd w:id="1302"/>
    <w:bookmarkStart w:id="1303" w:name="X8bc0480db0cdba2c09db1ee52eaa1352ee8cf99"/>
    <w:p>
      <w:pPr>
        <w:pStyle w:val="Heading3"/>
      </w:pPr>
      <w:r>
        <w:t xml:space="preserve">TC-2FA-004 — Login avec code TOTP valide authentifie l’utilisateur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valide : code TOTP correct)</w:t>
            </w:r>
          </w:p>
        </w:tc>
      </w:tr>
    </w:tbl>
    <w:p>
      <w:pPr>
        <w:pStyle w:val="Compact"/>
        <w:numPr>
          <w:ilvl w:val="0"/>
          <w:numId w:val="350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La 2FA est activée pour le compte de test ; le secret TOTP est connu.</w:t>
      </w:r>
    </w:p>
    <w:p>
      <w:pPr>
        <w:pStyle w:val="Compact"/>
        <w:numPr>
          <w:ilvl w:val="0"/>
          <w:numId w:val="350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/api/auth/login avec { email, password, code: currentTotp(secret) }.</w:t>
      </w:r>
    </w:p>
    <w:p>
      <w:pPr>
        <w:pStyle w:val="Compact"/>
        <w:numPr>
          <w:ilvl w:val="0"/>
          <w:numId w:val="350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04"/>
        </w:numPr>
      </w:pPr>
      <w:r>
        <w:t xml:space="preserve">Ouvrir une nouvelle Session vierge.</w:t>
      </w:r>
    </w:p>
    <w:p>
      <w:pPr>
        <w:pStyle w:val="Compact"/>
        <w:numPr>
          <w:ilvl w:val="1"/>
          <w:numId w:val="3504"/>
        </w:numPr>
      </w:pPr>
      <w:r>
        <w:t xml:space="preserve">Appeler POST /api/auth/login avec email + password + code TOTP courant.</w:t>
      </w:r>
    </w:p>
    <w:p>
      <w:pPr>
        <w:pStyle w:val="Compact"/>
        <w:numPr>
          <w:ilvl w:val="1"/>
          <w:numId w:val="3504"/>
        </w:numPr>
      </w:pPr>
      <w:r>
        <w:t xml:space="preserve">Appeler GET /api/auth/me sur la même session.</w:t>
      </w:r>
    </w:p>
    <w:p>
      <w:pPr>
        <w:pStyle w:val="Compact"/>
        <w:numPr>
          <w:ilvl w:val="0"/>
          <w:numId w:val="350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Login : HTTP 200 avec json.user.email égal à l’email du compte de test. GET /api/auth/me : HTTP 200 (session authentifiée établie).</w:t>
      </w:r>
    </w:p>
    <w:p>
      <w:pPr>
        <w:pStyle w:val="Compact"/>
        <w:numPr>
          <w:ilvl w:val="0"/>
          <w:numId w:val="350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/api/auth/login ; GET /api/auth/me</w:t>
      </w:r>
    </w:p>
    <w:p>
      <w:pPr>
        <w:pStyle w:val="Compact"/>
        <w:numPr>
          <w:ilvl w:val="0"/>
          <w:numId w:val="350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api/twofa.test.ts</w:t>
      </w:r>
    </w:p>
    <w:bookmarkEnd w:id="1303"/>
    <w:bookmarkStart w:id="1304" w:name="X5192bc0e76fbcf581672ee8a6b86829751d4365"/>
    <w:p>
      <w:pPr>
        <w:pStyle w:val="Heading3"/>
      </w:pPr>
      <w:r>
        <w:t xml:space="preserve">TC-2FA-005 — Login avec code TOTP invalide est rejeté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(classe invalide : code TOTP incorrect) / test de contrôle d’accès</w:t>
            </w:r>
          </w:p>
        </w:tc>
      </w:tr>
    </w:tbl>
    <w:p>
      <w:pPr>
        <w:pStyle w:val="Compact"/>
        <w:numPr>
          <w:ilvl w:val="0"/>
          <w:numId w:val="350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La 2FA est activée pour le compte de test.</w:t>
      </w:r>
    </w:p>
    <w:p>
      <w:pPr>
        <w:pStyle w:val="Compact"/>
        <w:numPr>
          <w:ilvl w:val="0"/>
          <w:numId w:val="350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/api/auth/login avec { email, password, code:</w:t>
      </w:r>
      <w:r>
        <w:t xml:space="preserve"> </w:t>
      </w:r>
      <w:r>
        <w:t xml:space="preserve">‘000000’</w:t>
      </w:r>
      <w:r>
        <w:t xml:space="preserve"> </w:t>
      </w:r>
      <w:r>
        <w:t xml:space="preserve">} (code invalide).</w:t>
      </w:r>
    </w:p>
    <w:p>
      <w:pPr>
        <w:pStyle w:val="Compact"/>
        <w:numPr>
          <w:ilvl w:val="0"/>
          <w:numId w:val="350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06"/>
        </w:numPr>
      </w:pPr>
      <w:r>
        <w:t xml:space="preserve">Ouvrir une nouvelle Session vierge.</w:t>
      </w:r>
    </w:p>
    <w:p>
      <w:pPr>
        <w:pStyle w:val="Compact"/>
        <w:numPr>
          <w:ilvl w:val="1"/>
          <w:numId w:val="3506"/>
        </w:numPr>
      </w:pPr>
      <w:r>
        <w:t xml:space="preserve">Appeler POST /api/auth/login avec email + password + code</w:t>
      </w:r>
      <w:r>
        <w:t xml:space="preserve"> </w:t>
      </w:r>
      <w:r>
        <w:t xml:space="preserve">‘000000’</w:t>
      </w:r>
      <w:r>
        <w:t xml:space="preserve">.</w:t>
      </w:r>
    </w:p>
    <w:p>
      <w:pPr>
        <w:pStyle w:val="Compact"/>
        <w:numPr>
          <w:ilvl w:val="0"/>
          <w:numId w:val="350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 (authentification refusée).</w:t>
      </w:r>
    </w:p>
    <w:p>
      <w:pPr>
        <w:pStyle w:val="Compact"/>
        <w:numPr>
          <w:ilvl w:val="0"/>
          <w:numId w:val="350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/api/auth/login</w:t>
      </w:r>
    </w:p>
    <w:p>
      <w:pPr>
        <w:pStyle w:val="Compact"/>
        <w:numPr>
          <w:ilvl w:val="0"/>
          <w:numId w:val="350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api/twofa.test.ts</w:t>
      </w:r>
    </w:p>
    <w:bookmarkEnd w:id="1304"/>
    <w:bookmarkStart w:id="1305" w:name="Xa74c87e04c5cc1117296747a7ec6f6b0a305a50"/>
    <w:p>
      <w:pPr>
        <w:pStyle w:val="Heading3"/>
      </w:pPr>
      <w:r>
        <w:t xml:space="preserve">TC-2FA-006 — Désactivation de la 2FA : code requis, puis retour à l’état initial (login sans code possible)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(code invalide vs valide) + test d’état (cycle activation/désactivation)</w:t>
            </w:r>
          </w:p>
        </w:tc>
      </w:tr>
    </w:tbl>
    <w:p>
      <w:pPr>
        <w:pStyle w:val="Compact"/>
        <w:numPr>
          <w:ilvl w:val="0"/>
          <w:numId w:val="350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La 2FA est activée pour le compte de test ; le secret TOTP est connu. Une session authentifiée 2FA est ouverte via login complet (email + password + code TOTP).</w:t>
      </w:r>
    </w:p>
    <w:p>
      <w:pPr>
        <w:pStyle w:val="Compact"/>
        <w:numPr>
          <w:ilvl w:val="0"/>
          <w:numId w:val="350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POST /api/auth/2fa/disable avec { code:</w:t>
      </w:r>
      <w:r>
        <w:t xml:space="preserve"> </w:t>
      </w:r>
      <w:r>
        <w:t xml:space="preserve">‘000000’</w:t>
      </w:r>
      <w:r>
        <w:t xml:space="preserve"> </w:t>
      </w:r>
      <w:r>
        <w:t xml:space="preserve">} (invalide) puis avec { code: currentTotp(secret) } (valide). Puis nouvelle connexion avec { email, password } seulement.</w:t>
      </w:r>
    </w:p>
    <w:p>
      <w:pPr>
        <w:pStyle w:val="Compact"/>
        <w:numPr>
          <w:ilvl w:val="0"/>
          <w:numId w:val="350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08"/>
        </w:numPr>
      </w:pPr>
      <w:r>
        <w:t xml:space="preserve">Ouvrir une session authentifiée 2FA (login avec email + password + code TOTP courant).</w:t>
      </w:r>
    </w:p>
    <w:p>
      <w:pPr>
        <w:pStyle w:val="Compact"/>
        <w:numPr>
          <w:ilvl w:val="1"/>
          <w:numId w:val="3508"/>
        </w:numPr>
      </w:pPr>
      <w:r>
        <w:t xml:space="preserve">Appeler POST /api/auth/2fa/disable avec code</w:t>
      </w:r>
      <w:r>
        <w:t xml:space="preserve"> </w:t>
      </w:r>
      <w:r>
        <w:t xml:space="preserve">‘000000’</w:t>
      </w:r>
      <w:r>
        <w:t xml:space="preserve"> </w:t>
      </w:r>
      <w:r>
        <w:t xml:space="preserve">(mauvais code).</w:t>
      </w:r>
    </w:p>
    <w:p>
      <w:pPr>
        <w:pStyle w:val="Compact"/>
        <w:numPr>
          <w:ilvl w:val="1"/>
          <w:numId w:val="3508"/>
        </w:numPr>
      </w:pPr>
      <w:r>
        <w:t xml:space="preserve">Appeler POST /api/auth/2fa/disable avec le code TOTP courant valide.</w:t>
      </w:r>
    </w:p>
    <w:p>
      <w:pPr>
        <w:pStyle w:val="Compact"/>
        <w:numPr>
          <w:ilvl w:val="1"/>
          <w:numId w:val="3508"/>
        </w:numPr>
      </w:pPr>
      <w:r>
        <w:t xml:space="preserve">Ouvrir une nouvelle session via POST /api/auth/login avec email + password (sans code).</w:t>
      </w:r>
    </w:p>
    <w:p>
      <w:pPr>
        <w:pStyle w:val="Compact"/>
        <w:numPr>
          <w:ilvl w:val="1"/>
          <w:numId w:val="3508"/>
        </w:numPr>
      </w:pPr>
      <w:r>
        <w:t xml:space="preserve">Appeler GET /api/auth/me sur cette nouvelle session.</w:t>
      </w:r>
    </w:p>
    <w:p>
      <w:pPr>
        <w:pStyle w:val="Compact"/>
        <w:numPr>
          <w:ilvl w:val="0"/>
          <w:numId w:val="350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Disable avec mauvais code : HTTP 401. Disable avec code valide : HTTP 200 et enabled = false. Après désactivation, login sans code réussit et GET /api/auth/me renvoie HTTP 200.</w:t>
      </w:r>
    </w:p>
    <w:p>
      <w:pPr>
        <w:pStyle w:val="Compact"/>
        <w:numPr>
          <w:ilvl w:val="0"/>
          <w:numId w:val="350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POST /api/auth/2fa/disable ; POST /api/auth/login ; GET /api/auth/me</w:t>
      </w:r>
    </w:p>
    <w:p>
      <w:pPr>
        <w:pStyle w:val="Compact"/>
        <w:numPr>
          <w:ilvl w:val="0"/>
          <w:numId w:val="350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api/twofa.test.ts</w:t>
      </w:r>
    </w:p>
    <w:bookmarkEnd w:id="1305"/>
    <w:bookmarkEnd w:id="1306"/>
    <w:bookmarkStart w:id="1311" w:name="domaine-secu-4-cas"/>
    <w:p>
      <w:pPr>
        <w:pStyle w:val="Heading2"/>
      </w:pPr>
      <w:r>
        <w:t xml:space="preserve">Domaine SECU — 4 cas</w:t>
      </w:r>
    </w:p>
    <w:bookmarkStart w:id="1307" w:name="X7b3652450016c13fd55c9a7f784ec03a383b9e4"/>
    <w:p>
      <w:pPr>
        <w:pStyle w:val="Heading3"/>
      </w:pPr>
      <w:r>
        <w:t xml:space="preserve">TC-SEC-001 — Content-Security-Policy présente et restrictive sur /api/health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sécurité (durcissement HTTP) / test du contrat d’en-têtes</w:t>
            </w:r>
          </w:p>
        </w:tc>
      </w:tr>
    </w:tbl>
    <w:p>
      <w:pPr>
        <w:pStyle w:val="Compact"/>
        <w:numPr>
          <w:ilvl w:val="0"/>
          <w:numId w:val="350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La stack API est démarrée et accessible. L’endpoint public /api/health répond. Middleware helmet/CSP actif.</w:t>
      </w:r>
    </w:p>
    <w:p>
      <w:pPr>
        <w:pStyle w:val="Compact"/>
        <w:numPr>
          <w:ilvl w:val="0"/>
          <w:numId w:val="350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Requête GET sans corps ni jeton, via une session anonyme (new Session()).</w:t>
      </w:r>
    </w:p>
    <w:p>
      <w:pPr>
        <w:pStyle w:val="Compact"/>
        <w:numPr>
          <w:ilvl w:val="0"/>
          <w:numId w:val="350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10"/>
        </w:numPr>
      </w:pPr>
      <w:r>
        <w:t xml:space="preserve">Créer une session anonyme et envoyer GET /api/health</w:t>
      </w:r>
    </w:p>
    <w:p>
      <w:pPr>
        <w:pStyle w:val="Compact"/>
        <w:numPr>
          <w:ilvl w:val="1"/>
          <w:numId w:val="3510"/>
        </w:numPr>
      </w:pPr>
      <w:r>
        <w:t xml:space="preserve">Vérifier le statut de la réponse</w:t>
      </w:r>
    </w:p>
    <w:p>
      <w:pPr>
        <w:pStyle w:val="Compact"/>
        <w:numPr>
          <w:ilvl w:val="1"/>
          <w:numId w:val="3510"/>
        </w:numPr>
      </w:pPr>
      <w:r>
        <w:t xml:space="preserve">Lire l’en-tête de réponse</w:t>
      </w:r>
      <w:r>
        <w:t xml:space="preserve"> </w:t>
      </w:r>
      <w:r>
        <w:t xml:space="preserve">‘content-security-policy’</w:t>
      </w:r>
    </w:p>
    <w:p>
      <w:pPr>
        <w:pStyle w:val="Compact"/>
        <w:numPr>
          <w:ilvl w:val="1"/>
          <w:numId w:val="3510"/>
        </w:numPr>
      </w:pPr>
      <w:r>
        <w:t xml:space="preserve">Vérifier que la valeur de la CSP contient la directive default-src</w:t>
      </w:r>
      <w:r>
        <w:t xml:space="preserve"> </w:t>
      </w:r>
      <w:r>
        <w:t xml:space="preserve">‘self’</w:t>
      </w:r>
    </w:p>
    <w:p>
      <w:pPr>
        <w:pStyle w:val="Compact"/>
        <w:numPr>
          <w:ilvl w:val="1"/>
          <w:numId w:val="3510"/>
        </w:numPr>
      </w:pPr>
      <w:r>
        <w:t xml:space="preserve">Vérifier que la valeur de la CSP contient la directive object-src</w:t>
      </w:r>
      <w:r>
        <w:t xml:space="preserve"> </w:t>
      </w:r>
      <w:r>
        <w:t xml:space="preserve">‘none’</w:t>
      </w:r>
    </w:p>
    <w:p>
      <w:pPr>
        <w:pStyle w:val="Compact"/>
        <w:numPr>
          <w:ilvl w:val="0"/>
          <w:numId w:val="350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Statut HTTP 200. L’en-tête content-security-policy est présent et contient à la fois</w:t>
      </w:r>
      <w:r>
        <w:t xml:space="preserve"> </w:t>
      </w:r>
      <w:r>
        <w:t xml:space="preserve">“default-src</w:t>
      </w:r>
      <w:r>
        <w:t xml:space="preserve"> </w:t>
      </w:r>
      <w:r>
        <w:t xml:space="preserve">‘self’</w:t>
      </w:r>
      <w:r>
        <w:t xml:space="preserve">”</w:t>
      </w:r>
      <w:r>
        <w:t xml:space="preserve"> </w:t>
      </w:r>
      <w:r>
        <w:t xml:space="preserve">et</w:t>
      </w:r>
      <w:r>
        <w:t xml:space="preserve"> </w:t>
      </w:r>
      <w:r>
        <w:t xml:space="preserve">“object-src</w:t>
      </w:r>
      <w:r>
        <w:t xml:space="preserve"> </w:t>
      </w:r>
      <w:r>
        <w:t xml:space="preserve">‘none’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350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/api/health — middleware helmet/CSP (en-tête Content-Security-Policy)</w:t>
      </w:r>
    </w:p>
    <w:p>
      <w:pPr>
        <w:pStyle w:val="Compact"/>
        <w:numPr>
          <w:ilvl w:val="0"/>
          <w:numId w:val="350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api/security.test.ts</w:t>
      </w:r>
    </w:p>
    <w:bookmarkEnd w:id="1307"/>
    <w:bookmarkStart w:id="1308" w:name="X7ed814fe11e24d8d0f9ed7f8034845d25e46cc3"/>
    <w:p>
      <w:pPr>
        <w:pStyle w:val="Heading3"/>
      </w:pPr>
      <w:r>
        <w:t xml:space="preserve">TC-SEC-002 — En-têtes helmet de durcissement présents (nosniff et anti-clickjacking)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sécurité (durcissement HTTP) / test du contrat d’en-têtes</w:t>
            </w:r>
          </w:p>
        </w:tc>
      </w:tr>
    </w:tbl>
    <w:p>
      <w:pPr>
        <w:pStyle w:val="Compact"/>
        <w:numPr>
          <w:ilvl w:val="0"/>
          <w:numId w:val="351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La stack API est démarrée et accessible. L’endpoint public /api/health répond. Middleware helmet actif.</w:t>
      </w:r>
    </w:p>
    <w:p>
      <w:pPr>
        <w:pStyle w:val="Compact"/>
        <w:numPr>
          <w:ilvl w:val="0"/>
          <w:numId w:val="351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Requête GET sans corps ni jeton, via une session anonyme (new Session()).</w:t>
      </w:r>
    </w:p>
    <w:p>
      <w:pPr>
        <w:pStyle w:val="Compact"/>
        <w:numPr>
          <w:ilvl w:val="0"/>
          <w:numId w:val="351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12"/>
        </w:numPr>
      </w:pPr>
      <w:r>
        <w:t xml:space="preserve">Créer une session anonyme et envoyer GET /api/health</w:t>
      </w:r>
    </w:p>
    <w:p>
      <w:pPr>
        <w:pStyle w:val="Compact"/>
        <w:numPr>
          <w:ilvl w:val="1"/>
          <w:numId w:val="3512"/>
        </w:numPr>
      </w:pPr>
      <w:r>
        <w:t xml:space="preserve">Lire l’en-tête de réponse</w:t>
      </w:r>
      <w:r>
        <w:t xml:space="preserve"> </w:t>
      </w:r>
      <w:r>
        <w:t xml:space="preserve">‘x-content-type-options’</w:t>
      </w:r>
    </w:p>
    <w:p>
      <w:pPr>
        <w:pStyle w:val="Compact"/>
        <w:numPr>
          <w:ilvl w:val="1"/>
          <w:numId w:val="3512"/>
        </w:numPr>
      </w:pPr>
      <w:r>
        <w:t xml:space="preserve">Lire l’en-tête</w:t>
      </w:r>
      <w:r>
        <w:t xml:space="preserve"> </w:t>
      </w:r>
      <w:r>
        <w:t xml:space="preserve">‘x-frame-options’</w:t>
      </w:r>
      <w:r>
        <w:t xml:space="preserve"> </w:t>
      </w:r>
      <w:r>
        <w:t xml:space="preserve">; à défaut, se rabattre sur la valeur de l’en-tête</w:t>
      </w:r>
      <w:r>
        <w:t xml:space="preserve"> </w:t>
      </w:r>
      <w:r>
        <w:t xml:space="preserve">‘content-security-policy’</w:t>
      </w:r>
      <w:r>
        <w:t xml:space="preserve"> </w:t>
      </w:r>
      <w:r>
        <w:t xml:space="preserve">(frame-ancestors)</w:t>
      </w:r>
    </w:p>
    <w:p>
      <w:pPr>
        <w:pStyle w:val="Compact"/>
        <w:numPr>
          <w:ilvl w:val="1"/>
          <w:numId w:val="3512"/>
        </w:numPr>
      </w:pPr>
      <w:r>
        <w:t xml:space="preserve">Vérifier la protection anti-clickjacking via l’un ou l’autre</w:t>
      </w:r>
    </w:p>
    <w:p>
      <w:pPr>
        <w:pStyle w:val="Compact"/>
        <w:numPr>
          <w:ilvl w:val="0"/>
          <w:numId w:val="351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L’en-tête x-content-type-options vaut exactement</w:t>
      </w:r>
      <w:r>
        <w:t xml:space="preserve"> </w:t>
      </w:r>
      <w:r>
        <w:t xml:space="preserve">‘nosniff’</w:t>
      </w:r>
      <w:r>
        <w:t xml:space="preserve">. Une protection anti-clickjacking est présente : soit l’en-tête X-Frame-Options, soit une CSP (valeur non vide / truthy).</w:t>
      </w:r>
    </w:p>
    <w:p>
      <w:pPr>
        <w:pStyle w:val="Compact"/>
        <w:numPr>
          <w:ilvl w:val="0"/>
          <w:numId w:val="351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/api/health — middleware helmet (en-têtes X-Content-Type-Options, X-Frame-Options / CSP)</w:t>
      </w:r>
    </w:p>
    <w:p>
      <w:pPr>
        <w:pStyle w:val="Compact"/>
        <w:numPr>
          <w:ilvl w:val="0"/>
          <w:numId w:val="351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api/security.test.ts</w:t>
      </w:r>
    </w:p>
    <w:bookmarkEnd w:id="1308"/>
    <w:bookmarkStart w:id="1309" w:name="X3301e65e6b4a7f695fd55a761e2b5a622d214c9"/>
    <w:p>
      <w:pPr>
        <w:pStyle w:val="Heading3"/>
      </w:pPr>
      <w:r>
        <w:t xml:space="preserve">TC-SEC-010 — backupNow crée un fichier de sauvegarde SQLite horodaté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d’équivalence (cas nominal) / test sur sortie attendue d’une fonction</w:t>
            </w:r>
          </w:p>
        </w:tc>
      </w:tr>
    </w:tbl>
    <w:p>
      <w:pPr>
        <w:pStyle w:val="Compact"/>
        <w:numPr>
          <w:ilvl w:val="0"/>
          <w:numId w:val="351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Module api/src/backups disponible. Répertoire temporaire de sauvegarde créé (mkdtempSync sous tmpdir, préfixe</w:t>
      </w:r>
      <w:r>
        <w:t xml:space="preserve"> </w:t>
      </w:r>
      <w:r>
        <w:t xml:space="preserve">‘boussole-bak-’</w:t>
      </w:r>
      <w:r>
        <w:t xml:space="preserve">).</w:t>
      </w:r>
    </w:p>
    <w:p>
      <w:pPr>
        <w:pStyle w:val="Compact"/>
        <w:numPr>
          <w:ilvl w:val="0"/>
          <w:numId w:val="351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Répertoire cible = répertoire temporaire</w:t>
      </w:r>
      <w:r>
        <w:t xml:space="preserve"> </w:t>
      </w:r>
      <w:r>
        <w:t xml:space="preserve">‘boussole-bak-…’</w:t>
      </w:r>
      <w:r>
        <w:t xml:space="preserve">. Convention de nommage attendue : /boussole-.*.sqlite$/.</w:t>
      </w:r>
    </w:p>
    <w:p>
      <w:pPr>
        <w:pStyle w:val="Compact"/>
        <w:numPr>
          <w:ilvl w:val="0"/>
          <w:numId w:val="351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14"/>
        </w:numPr>
      </w:pPr>
      <w:r>
        <w:t xml:space="preserve">Appeler backupNow(dir) sur le répertoire temporaire et récupérer le chemin du fichier produit</w:t>
      </w:r>
    </w:p>
    <w:p>
      <w:pPr>
        <w:pStyle w:val="Compact"/>
        <w:numPr>
          <w:ilvl w:val="1"/>
          <w:numId w:val="3514"/>
        </w:numPr>
      </w:pPr>
      <w:r>
        <w:t xml:space="preserve">Vérifier l’existence du fichier retourné (existsSync)</w:t>
      </w:r>
    </w:p>
    <w:p>
      <w:pPr>
        <w:pStyle w:val="Compact"/>
        <w:numPr>
          <w:ilvl w:val="1"/>
          <w:numId w:val="3514"/>
        </w:numPr>
      </w:pPr>
      <w:r>
        <w:t xml:space="preserve">Vérifier que le nom du fichier respecte le motif /boussole-.*.sqlite$/</w:t>
      </w:r>
    </w:p>
    <w:p>
      <w:pPr>
        <w:pStyle w:val="Compact"/>
        <w:numPr>
          <w:ilvl w:val="0"/>
          <w:numId w:val="351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fonction retourne le chemin d’un fichier réellement créé (existsSync = true) dont le nom correspond au motif boussole-</w:t>
      </w:r>
      <w:r>
        <w:t xml:space="preserve">.sqlite.</w:t>
      </w:r>
    </w:p>
    <w:p>
      <w:pPr>
        <w:pStyle w:val="Compact"/>
        <w:numPr>
          <w:ilvl w:val="0"/>
          <w:numId w:val="351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Module api/src/backups — fonction backupNow(dir)</w:t>
      </w:r>
    </w:p>
    <w:p>
      <w:pPr>
        <w:pStyle w:val="Compact"/>
        <w:numPr>
          <w:ilvl w:val="0"/>
          <w:numId w:val="351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unit/security.test.ts</w:t>
      </w:r>
    </w:p>
    <w:bookmarkEnd w:id="1309"/>
    <w:bookmarkStart w:id="1310" w:name="Xedd89199b6e01f6db3bcf977c84f2f4e28ff33d"/>
    <w:p>
      <w:pPr>
        <w:pStyle w:val="Heading3"/>
      </w:pPr>
      <w:r>
        <w:t xml:space="preserve">TC-SEC-011 — purgeOldBackups respecte la politique de rétention des sauvegardes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Valeurs limites / partition d’équivalence sur le seuil de rétention (rien à purger vs tout à purger)</w:t>
            </w:r>
          </w:p>
        </w:tc>
      </w:tr>
    </w:tbl>
    <w:p>
      <w:pPr>
        <w:pStyle w:val="Compact"/>
        <w:numPr>
          <w:ilvl w:val="0"/>
          <w:numId w:val="351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Module api/src/backups disponible. Répertoire temporaire de sauvegarde créé. Au moins une sauvegarde présente (créée via backupNow).</w:t>
      </w:r>
    </w:p>
    <w:p>
      <w:pPr>
        <w:pStyle w:val="Compact"/>
        <w:numPr>
          <w:ilvl w:val="0"/>
          <w:numId w:val="351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Seuils de rétention testés : 9999 (aucun fichier assez ancien) puis -1 (tous les fichiers considérés trop anciens). Filtre fichiers via /boussole-.*.sqlite$/.</w:t>
      </w:r>
    </w:p>
    <w:p>
      <w:pPr>
        <w:pStyle w:val="Compact"/>
        <w:numPr>
          <w:ilvl w:val="0"/>
          <w:numId w:val="351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16"/>
        </w:numPr>
      </w:pPr>
      <w:r>
        <w:t xml:space="preserve">Appeler backupNow(dir) pour garantir au moins une sauvegarde</w:t>
      </w:r>
    </w:p>
    <w:p>
      <w:pPr>
        <w:pStyle w:val="Compact"/>
        <w:numPr>
          <w:ilvl w:val="1"/>
          <w:numId w:val="3516"/>
        </w:numPr>
      </w:pPr>
      <w:r>
        <w:t xml:space="preserve">Vérifier qu’il existe au moins un fichier de sauvegarde (count &gt; 0)</w:t>
      </w:r>
    </w:p>
    <w:p>
      <w:pPr>
        <w:pStyle w:val="Compact"/>
        <w:numPr>
          <w:ilvl w:val="1"/>
          <w:numId w:val="3516"/>
        </w:numPr>
      </w:pPr>
      <w:r>
        <w:t xml:space="preserve">Appeler purgeOldBackups(dir, 9999) et vérifier la valeur de retour</w:t>
      </w:r>
    </w:p>
    <w:p>
      <w:pPr>
        <w:pStyle w:val="Compact"/>
        <w:numPr>
          <w:ilvl w:val="1"/>
          <w:numId w:val="3516"/>
        </w:numPr>
      </w:pPr>
      <w:r>
        <w:t xml:space="preserve">Appeler purgeOldBackups(dir, -1) et vérifier la valeur de retour</w:t>
      </w:r>
    </w:p>
    <w:p>
      <w:pPr>
        <w:pStyle w:val="Compact"/>
        <w:numPr>
          <w:ilvl w:val="1"/>
          <w:numId w:val="3516"/>
        </w:numPr>
      </w:pPr>
      <w:r>
        <w:t xml:space="preserve">Recompter les fichiers de sauvegarde restants dans le répertoire</w:t>
      </w:r>
    </w:p>
    <w:p>
      <w:pPr>
        <w:pStyle w:val="Compact"/>
        <w:numPr>
          <w:ilvl w:val="0"/>
          <w:numId w:val="351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purgeOldBackups(dir, 9999) retourne 0 (aucune suppression, rien d’assez ancien). purgeOldBackups(dir, -1) retourne un nombre &gt; 0 (au moins une suppression). Après purge à -1, il ne reste plus aucun fichier de sauvegarde (count = 0).</w:t>
      </w:r>
    </w:p>
    <w:p>
      <w:pPr>
        <w:pStyle w:val="Compact"/>
        <w:numPr>
          <w:ilvl w:val="0"/>
          <w:numId w:val="351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Module api/src/backups — fonction purgeOldBackups(dir, retention)</w:t>
      </w:r>
    </w:p>
    <w:p>
      <w:pPr>
        <w:pStyle w:val="Compact"/>
        <w:numPr>
          <w:ilvl w:val="0"/>
          <w:numId w:val="351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unit/security.test.ts</w:t>
      </w:r>
    </w:p>
    <w:bookmarkEnd w:id="1310"/>
    <w:bookmarkEnd w:id="1311"/>
    <w:bookmarkStart w:id="1316" w:name="domaine-csrf-4-cas"/>
    <w:p>
      <w:pPr>
        <w:pStyle w:val="Heading2"/>
      </w:pPr>
      <w:r>
        <w:t xml:space="preserve">Domaine CSRF — 4 cas</w:t>
      </w:r>
    </w:p>
    <w:bookmarkStart w:id="1312" w:name="Xe1150b951ba1e443aa03e119299c39ed1dc5edb"/>
    <w:p>
      <w:pPr>
        <w:pStyle w:val="Heading3"/>
      </w:pPr>
      <w:r>
        <w:t xml:space="preserve">TC-CSRF-001 — Methode sure (GET) : la requete passe sans verification CSRF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securite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Partition d’equivalence (classe des methodes sures GET/HEAD/OPTIONS) / test de controle d’acces</w:t>
            </w:r>
          </w:p>
        </w:tc>
      </w:tr>
    </w:tbl>
    <w:p>
      <w:pPr>
        <w:pStyle w:val="Compact"/>
        <w:numPr>
          <w:ilvl w:val="0"/>
          <w:numId w:val="351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Middleware csrfProtect importe ; variable CSRF_DISABLED non positionnee a 1 ; requete et reponse simulees par des mocks (pas de serveur reel).</w:t>
      </w:r>
    </w:p>
    <w:p>
      <w:pPr>
        <w:pStyle w:val="Compact"/>
        <w:numPr>
          <w:ilvl w:val="0"/>
          <w:numId w:val="351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Requete mockee : method =</w:t>
      </w:r>
      <w:r>
        <w:t xml:space="preserve"> </w:t>
      </w:r>
      <w:r>
        <w:t xml:space="preserve">‘GET’</w:t>
      </w:r>
      <w:r>
        <w:t xml:space="preserve">, aucun cookie csrf_token, aucun en-tete X-CSRF-Token.</w:t>
      </w:r>
    </w:p>
    <w:p>
      <w:pPr>
        <w:pStyle w:val="Compact"/>
        <w:numPr>
          <w:ilvl w:val="0"/>
          <w:numId w:val="351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18"/>
        </w:numPr>
      </w:pPr>
      <w:r>
        <w:t xml:space="preserve">Construire une requete mockee via runCsrf(</w:t>
      </w:r>
      <w:r>
        <w:t xml:space="preserve">‘GET’</w:t>
      </w:r>
      <w:r>
        <w:t xml:space="preserve">) (methode GET, cookies vides, get() retourne undefined pour x-csrf-token).</w:t>
      </w:r>
    </w:p>
    <w:p>
      <w:pPr>
        <w:pStyle w:val="Compact"/>
        <w:numPr>
          <w:ilvl w:val="1"/>
          <w:numId w:val="3518"/>
        </w:numPr>
      </w:pPr>
      <w:r>
        <w:t xml:space="preserve">Appeler le middleware csrfProtect(req, res, next).</w:t>
      </w:r>
    </w:p>
    <w:p>
      <w:pPr>
        <w:pStyle w:val="Compact"/>
        <w:numPr>
          <w:ilvl w:val="1"/>
          <w:numId w:val="3518"/>
        </w:numPr>
      </w:pPr>
      <w:r>
        <w:t xml:space="preserve">Observer l’objet retourne { status, nexted }.</w:t>
      </w:r>
    </w:p>
    <w:p>
      <w:pPr>
        <w:pStyle w:val="Compact"/>
        <w:numPr>
          <w:ilvl w:val="0"/>
          <w:numId w:val="351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middleware appelle next() sans fixer de statut : resultat egal a { status: 0, nexted: true }. La methode sure n’est pas bloquee.</w:t>
      </w:r>
    </w:p>
    <w:p>
      <w:pPr>
        <w:pStyle w:val="Compact"/>
        <w:numPr>
          <w:ilvl w:val="0"/>
          <w:numId w:val="351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Middleware csrfProtect (api/src/csrf.ts) — applique aux requetes /api/*</w:t>
      </w:r>
    </w:p>
    <w:p>
      <w:pPr>
        <w:pStyle w:val="Compact"/>
        <w:numPr>
          <w:ilvl w:val="0"/>
          <w:numId w:val="351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unit/security.test.ts</w:t>
      </w:r>
    </w:p>
    <w:bookmarkEnd w:id="1312"/>
    <w:bookmarkStart w:id="1313" w:name="X7c07cba545d89272acfacc146c6ef022223107e"/>
    <w:p>
      <w:pPr>
        <w:pStyle w:val="Heading3"/>
      </w:pPr>
      <w:r>
        <w:t xml:space="preserve">TC-CSRF-002 — Mutation POST sans en-tete X-CSRF-Token : rejet 403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securite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controle d’acces / partition d’equivalence (classe invalide : en-tete absent malgre presence du cookie)</w:t>
            </w:r>
          </w:p>
        </w:tc>
      </w:tr>
    </w:tbl>
    <w:p>
      <w:pPr>
        <w:pStyle w:val="Compact"/>
        <w:numPr>
          <w:ilvl w:val="0"/>
          <w:numId w:val="351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Middleware csrfProtect importe ; CSRF_DISABLED non positionnee a 1 ; requete et reponse simulees par des mocks.</w:t>
      </w:r>
    </w:p>
    <w:p>
      <w:pPr>
        <w:pStyle w:val="Compact"/>
        <w:numPr>
          <w:ilvl w:val="0"/>
          <w:numId w:val="351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Requete mockee : method =</w:t>
      </w:r>
      <w:r>
        <w:t xml:space="preserve"> </w:t>
      </w:r>
      <w:r>
        <w:t xml:space="preserve">‘POST’</w:t>
      </w:r>
      <w:r>
        <w:t xml:space="preserve">, cookie csrf_token =</w:t>
      </w:r>
      <w:r>
        <w:t xml:space="preserve"> </w:t>
      </w:r>
      <w:r>
        <w:t xml:space="preserve">‘abc123’</w:t>
      </w:r>
      <w:r>
        <w:t xml:space="preserve">, aucun en-tete X-CSRF-Token (header undefined).</w:t>
      </w:r>
    </w:p>
    <w:p>
      <w:pPr>
        <w:pStyle w:val="Compact"/>
        <w:numPr>
          <w:ilvl w:val="0"/>
          <w:numId w:val="351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20"/>
        </w:numPr>
      </w:pPr>
      <w:r>
        <w:t xml:space="preserve">Construire la requete via runCsrf(</w:t>
      </w:r>
      <w:r>
        <w:t xml:space="preserve">‘POST’</w:t>
      </w:r>
      <w:r>
        <w:t xml:space="preserve">,</w:t>
      </w:r>
      <w:r>
        <w:t xml:space="preserve"> </w:t>
      </w:r>
      <w:r>
        <w:t xml:space="preserve">‘abc123’</w:t>
      </w:r>
      <w:r>
        <w:t xml:space="preserve">) : POST, cookie present, en-tete absent.</w:t>
      </w:r>
    </w:p>
    <w:p>
      <w:pPr>
        <w:pStyle w:val="Compact"/>
        <w:numPr>
          <w:ilvl w:val="1"/>
          <w:numId w:val="3520"/>
        </w:numPr>
      </w:pPr>
      <w:r>
        <w:t xml:space="preserve">Appeler csrfProtect(req, res, next).</w:t>
      </w:r>
    </w:p>
    <w:p>
      <w:pPr>
        <w:pStyle w:val="Compact"/>
        <w:numPr>
          <w:ilvl w:val="1"/>
          <w:numId w:val="3520"/>
        </w:numPr>
      </w:pPr>
      <w:r>
        <w:t xml:space="preserve">Observer { status, nexted }.</w:t>
      </w:r>
    </w:p>
    <w:p>
      <w:pPr>
        <w:pStyle w:val="Compact"/>
        <w:numPr>
          <w:ilvl w:val="0"/>
          <w:numId w:val="351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middleware fixe le statut 403 et n’appelle pas next() : resultat egal a { status: 403, nexted: false }. Reponse JSON d’erreur CSRF (jeton manquant ou invalide).</w:t>
      </w:r>
    </w:p>
    <w:p>
      <w:pPr>
        <w:pStyle w:val="Compact"/>
        <w:numPr>
          <w:ilvl w:val="0"/>
          <w:numId w:val="351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Middleware csrfProtect (api/src/csrf.ts) — methodes mutantes /api/*</w:t>
      </w:r>
    </w:p>
    <w:p>
      <w:pPr>
        <w:pStyle w:val="Compact"/>
        <w:numPr>
          <w:ilvl w:val="0"/>
          <w:numId w:val="351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unit/security.test.ts</w:t>
      </w:r>
    </w:p>
    <w:bookmarkEnd w:id="1313"/>
    <w:bookmarkStart w:id="1314" w:name="X23b6d520b82e1a37ac8e639c59927366f428a60"/>
    <w:p>
      <w:pPr>
        <w:pStyle w:val="Heading3"/>
      </w:pPr>
      <w:r>
        <w:t xml:space="preserve">TC-CSRF-003 — Mutation POST avec en-tete different du cookie : rejet 403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securite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controle d’acces / partition d’equivalence (classe invalide : en-tete != cookie, non-correspondance double-submit)</w:t>
            </w:r>
          </w:p>
        </w:tc>
      </w:tr>
    </w:tbl>
    <w:p>
      <w:pPr>
        <w:pStyle w:val="Compact"/>
        <w:numPr>
          <w:ilvl w:val="0"/>
          <w:numId w:val="352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Middleware csrfProtect importe ; CSRF_DISABLED non positionnee a 1 ; requete et reponse simulees par des mocks.</w:t>
      </w:r>
    </w:p>
    <w:p>
      <w:pPr>
        <w:pStyle w:val="Compact"/>
        <w:numPr>
          <w:ilvl w:val="0"/>
          <w:numId w:val="352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Requete mockee : method =</w:t>
      </w:r>
      <w:r>
        <w:t xml:space="preserve"> </w:t>
      </w:r>
      <w:r>
        <w:t xml:space="preserve">‘POST’</w:t>
      </w:r>
      <w:r>
        <w:t xml:space="preserve">, cookie csrf_token =</w:t>
      </w:r>
      <w:r>
        <w:t xml:space="preserve"> </w:t>
      </w:r>
      <w:r>
        <w:t xml:space="preserve">‘abc123’</w:t>
      </w:r>
      <w:r>
        <w:t xml:space="preserve">, en-tete X-CSRF-Token =</w:t>
      </w:r>
      <w:r>
        <w:t xml:space="preserve"> </w:t>
      </w:r>
      <w:r>
        <w:t xml:space="preserve">‘XXXXXX’</w:t>
      </w:r>
      <w:r>
        <w:t xml:space="preserve"> </w:t>
      </w:r>
      <w:r>
        <w:t xml:space="preserve">(valeurs differentes).</w:t>
      </w:r>
    </w:p>
    <w:p>
      <w:pPr>
        <w:pStyle w:val="Compact"/>
        <w:numPr>
          <w:ilvl w:val="0"/>
          <w:numId w:val="352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22"/>
        </w:numPr>
      </w:pPr>
      <w:r>
        <w:t xml:space="preserve">Construire la requete via runCsrf(</w:t>
      </w:r>
      <w:r>
        <w:t xml:space="preserve">‘POST’</w:t>
      </w:r>
      <w:r>
        <w:t xml:space="preserve">,</w:t>
      </w:r>
      <w:r>
        <w:t xml:space="preserve"> </w:t>
      </w:r>
      <w:r>
        <w:t xml:space="preserve">‘abc123’</w:t>
      </w:r>
      <w:r>
        <w:t xml:space="preserve">,</w:t>
      </w:r>
      <w:r>
        <w:t xml:space="preserve"> </w:t>
      </w:r>
      <w:r>
        <w:t xml:space="preserve">‘XXXXXX’</w:t>
      </w:r>
      <w:r>
        <w:t xml:space="preserve">) : POST, cookie et en-tete tous deux presents mais distincts.</w:t>
      </w:r>
    </w:p>
    <w:p>
      <w:pPr>
        <w:pStyle w:val="Compact"/>
        <w:numPr>
          <w:ilvl w:val="1"/>
          <w:numId w:val="3522"/>
        </w:numPr>
      </w:pPr>
      <w:r>
        <w:t xml:space="preserve">Appeler csrfProtect(req, res, next).</w:t>
      </w:r>
    </w:p>
    <w:p>
      <w:pPr>
        <w:pStyle w:val="Compact"/>
        <w:numPr>
          <w:ilvl w:val="1"/>
          <w:numId w:val="3522"/>
        </w:numPr>
      </w:pPr>
      <w:r>
        <w:t xml:space="preserve">Observer { status, nexted }.</w:t>
      </w:r>
    </w:p>
    <w:p>
      <w:pPr>
        <w:pStyle w:val="Compact"/>
        <w:numPr>
          <w:ilvl w:val="0"/>
          <w:numId w:val="352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middleware fixe le statut 403 et n’appelle pas next() : resultat egal a { status: 403, nexted: false }. La non-correspondance cookie/en-tete fait echouer la verification double-submit.</w:t>
      </w:r>
    </w:p>
    <w:p>
      <w:pPr>
        <w:pStyle w:val="Compact"/>
        <w:numPr>
          <w:ilvl w:val="0"/>
          <w:numId w:val="352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Middleware csrfProtect (api/src/csrf.ts) — methodes mutantes /api/*</w:t>
      </w:r>
    </w:p>
    <w:p>
      <w:pPr>
        <w:pStyle w:val="Compact"/>
        <w:numPr>
          <w:ilvl w:val="0"/>
          <w:numId w:val="352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unit/security.test.ts</w:t>
      </w:r>
    </w:p>
    <w:bookmarkEnd w:id="1314"/>
    <w:bookmarkStart w:id="1315" w:name="X690261ecf899acccd78d0bfba8a8813d3b0e4e0"/>
    <w:p>
      <w:pPr>
        <w:pStyle w:val="Heading3"/>
      </w:pPr>
      <w:r>
        <w:t xml:space="preserve">TC-CSRF-004 — Mutation POST avec en-tete egal au cookie : la requete passe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securite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controle d’acces / partition d’equivalence (classe valide : en-tete == cookie, correspondance double-submit)</w:t>
            </w:r>
          </w:p>
        </w:tc>
      </w:tr>
    </w:tbl>
    <w:p>
      <w:pPr>
        <w:pStyle w:val="Compact"/>
        <w:numPr>
          <w:ilvl w:val="0"/>
          <w:numId w:val="352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Middleware csrfProtect importe ; CSRF_DISABLED non positionnee a 1 ; requete et reponse simulees par des mocks.</w:t>
      </w:r>
    </w:p>
    <w:p>
      <w:pPr>
        <w:pStyle w:val="Compact"/>
        <w:numPr>
          <w:ilvl w:val="0"/>
          <w:numId w:val="352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Requete mockee : method =</w:t>
      </w:r>
      <w:r>
        <w:t xml:space="preserve"> </w:t>
      </w:r>
      <w:r>
        <w:t xml:space="preserve">‘POST’</w:t>
      </w:r>
      <w:r>
        <w:t xml:space="preserve">, cookie csrf_token =</w:t>
      </w:r>
      <w:r>
        <w:t xml:space="preserve"> </w:t>
      </w:r>
      <w:r>
        <w:t xml:space="preserve">‘abc123’</w:t>
      </w:r>
      <w:r>
        <w:t xml:space="preserve">, en-tete X-CSRF-Token =</w:t>
      </w:r>
      <w:r>
        <w:t xml:space="preserve"> </w:t>
      </w:r>
      <w:r>
        <w:t xml:space="preserve">‘abc123’</w:t>
      </w:r>
      <w:r>
        <w:t xml:space="preserve"> </w:t>
      </w:r>
      <w:r>
        <w:t xml:space="preserve">(valeurs identiques).</w:t>
      </w:r>
    </w:p>
    <w:p>
      <w:pPr>
        <w:pStyle w:val="Compact"/>
        <w:numPr>
          <w:ilvl w:val="0"/>
          <w:numId w:val="352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24"/>
        </w:numPr>
      </w:pPr>
      <w:r>
        <w:t xml:space="preserve">Construire la requete via runCsrf(</w:t>
      </w:r>
      <w:r>
        <w:t xml:space="preserve">‘POST’</w:t>
      </w:r>
      <w:r>
        <w:t xml:space="preserve">,</w:t>
      </w:r>
      <w:r>
        <w:t xml:space="preserve"> </w:t>
      </w:r>
      <w:r>
        <w:t xml:space="preserve">‘abc123’</w:t>
      </w:r>
      <w:r>
        <w:t xml:space="preserve">,</w:t>
      </w:r>
      <w:r>
        <w:t xml:space="preserve"> </w:t>
      </w:r>
      <w:r>
        <w:t xml:space="preserve">‘abc123’</w:t>
      </w:r>
      <w:r>
        <w:t xml:space="preserve">) : POST, cookie et en-tete identiques.</w:t>
      </w:r>
    </w:p>
    <w:p>
      <w:pPr>
        <w:pStyle w:val="Compact"/>
        <w:numPr>
          <w:ilvl w:val="1"/>
          <w:numId w:val="3524"/>
        </w:numPr>
      </w:pPr>
      <w:r>
        <w:t xml:space="preserve">Appeler csrfProtect(req, res, next).</w:t>
      </w:r>
    </w:p>
    <w:p>
      <w:pPr>
        <w:pStyle w:val="Compact"/>
        <w:numPr>
          <w:ilvl w:val="1"/>
          <w:numId w:val="3524"/>
        </w:numPr>
      </w:pPr>
      <w:r>
        <w:t xml:space="preserve">Observer { status, nexted }.</w:t>
      </w:r>
    </w:p>
    <w:p>
      <w:pPr>
        <w:pStyle w:val="Compact"/>
        <w:numPr>
          <w:ilvl w:val="0"/>
          <w:numId w:val="352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middleware appelle next() sans fixer de statut : resultat egal a { status: 0, nexted: true }. La correspondance cookie == en-tete valide la requete mutante.</w:t>
      </w:r>
    </w:p>
    <w:p>
      <w:pPr>
        <w:pStyle w:val="Compact"/>
        <w:numPr>
          <w:ilvl w:val="0"/>
          <w:numId w:val="352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Middleware csrfProtect (api/src/csrf.ts) — methodes mutantes /api/*</w:t>
      </w:r>
    </w:p>
    <w:p>
      <w:pPr>
        <w:pStyle w:val="Compact"/>
        <w:numPr>
          <w:ilvl w:val="0"/>
          <w:numId w:val="352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unit/security.test.ts</w:t>
      </w:r>
    </w:p>
    <w:bookmarkEnd w:id="1315"/>
    <w:bookmarkEnd w:id="1316"/>
    <w:bookmarkStart w:id="1323" w:name="domaine-obs-6-cas"/>
    <w:p>
      <w:pPr>
        <w:pStyle w:val="Heading2"/>
      </w:pPr>
      <w:r>
        <w:t xml:space="preserve">Domaine OBS — 6 cas</w:t>
      </w:r>
    </w:p>
    <w:bookmarkStart w:id="1317" w:name="X25a7ed579bff0611222180b0dc4c20ca0a282d6"/>
    <w:p>
      <w:pPr>
        <w:pStyle w:val="Heading3"/>
      </w:pPr>
      <w:r>
        <w:t xml:space="preserve">TC-OBS-001 — Accès anonyme à /api/metrics refusé (401)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sécurité / contrôle d’accès (utilisateur non authentifié)</w:t>
            </w:r>
          </w:p>
        </w:tc>
      </w:tr>
    </w:tbl>
    <w:p>
      <w:pPr>
        <w:pStyle w:val="Compact"/>
        <w:numPr>
          <w:ilvl w:val="0"/>
          <w:numId w:val="352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API Boussole démarrée et accessible sur la base configurée (BOUSSOLE_BASE, défaut http://localhost:8080). Aucune session ouverte (pas de cookie boussole_token).</w:t>
      </w:r>
    </w:p>
    <w:p>
      <w:pPr>
        <w:pStyle w:val="Compact"/>
        <w:numPr>
          <w:ilvl w:val="0"/>
          <w:numId w:val="352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 corps de requête. Aucun cookie de session envoyé.</w:t>
      </w:r>
    </w:p>
    <w:p>
      <w:pPr>
        <w:pStyle w:val="Compact"/>
        <w:numPr>
          <w:ilvl w:val="0"/>
          <w:numId w:val="352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26"/>
        </w:numPr>
      </w:pPr>
      <w:r>
        <w:t xml:space="preserve">Créer une nouvelle Session sans authentification (aucun cookie).</w:t>
      </w:r>
    </w:p>
    <w:p>
      <w:pPr>
        <w:pStyle w:val="Compact"/>
        <w:numPr>
          <w:ilvl w:val="1"/>
          <w:numId w:val="3526"/>
        </w:numPr>
      </w:pPr>
      <w:r>
        <w:t xml:space="preserve">Envoyer GET /api/metrics.</w:t>
      </w:r>
    </w:p>
    <w:p>
      <w:pPr>
        <w:pStyle w:val="Compact"/>
        <w:numPr>
          <w:ilvl w:val="0"/>
          <w:numId w:val="352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Réponse HTTP 401 (non authentifié).</w:t>
      </w:r>
    </w:p>
    <w:p>
      <w:pPr>
        <w:pStyle w:val="Compact"/>
        <w:numPr>
          <w:ilvl w:val="0"/>
          <w:numId w:val="352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/api/metrics</w:t>
      </w:r>
    </w:p>
    <w:p>
      <w:pPr>
        <w:pStyle w:val="Compact"/>
        <w:numPr>
          <w:ilvl w:val="0"/>
          <w:numId w:val="352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api/observability.test.ts</w:t>
      </w:r>
    </w:p>
    <w:bookmarkEnd w:id="1317"/>
    <w:bookmarkStart w:id="1318" w:name="Xc5b1dfbb35bdfda5fca38476cce04ee32e06b41"/>
    <w:p>
      <w:pPr>
        <w:pStyle w:val="Heading3"/>
      </w:pPr>
      <w:r>
        <w:t xml:space="preserve">TC-OBS-002 — Accès à /api/metrics interdit pour un accompagnateur (403)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contrôle d’accès basé sur les rôles (utilisateur authentifié non administrateur)</w:t>
            </w:r>
          </w:p>
        </w:tc>
      </w:tr>
    </w:tbl>
    <w:p>
      <w:pPr>
        <w:pStyle w:val="Compact"/>
        <w:numPr>
          <w:ilvl w:val="0"/>
          <w:numId w:val="352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API démarrée. Le compte de démo accompagnateur</w:t>
      </w:r>
      <w:r>
        <w:t xml:space="preserve"> </w:t>
      </w:r>
      <w:r>
        <w:t xml:space="preserve">‘camille’</w:t>
      </w:r>
      <w:r>
        <w:t xml:space="preserve"> </w:t>
      </w:r>
      <w:r>
        <w:t xml:space="preserve">(camille.laurent@boussole.demo) existe et peut se connecter.</w:t>
      </w:r>
    </w:p>
    <w:p>
      <w:pPr>
        <w:pStyle w:val="Compact"/>
        <w:numPr>
          <w:ilvl w:val="0"/>
          <w:numId w:val="352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authentifiée en tant qu’accompagnateur DEMO.camille. Aucun corps de requête.</w:t>
      </w:r>
    </w:p>
    <w:p>
      <w:pPr>
        <w:pStyle w:val="Compact"/>
        <w:numPr>
          <w:ilvl w:val="0"/>
          <w:numId w:val="352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28"/>
        </w:numPr>
      </w:pPr>
      <w:r>
        <w:t xml:space="preserve">Se connecter via asUser(DEMO.camille) (POST /api/auth/login) pour obtenir une session accompagnateur.</w:t>
      </w:r>
    </w:p>
    <w:p>
      <w:pPr>
        <w:pStyle w:val="Compact"/>
        <w:numPr>
          <w:ilvl w:val="1"/>
          <w:numId w:val="3528"/>
        </w:numPr>
      </w:pPr>
      <w:r>
        <w:t xml:space="preserve">Envoyer GET /api/metrics avec le cookie de session.</w:t>
      </w:r>
    </w:p>
    <w:p>
      <w:pPr>
        <w:pStyle w:val="Compact"/>
        <w:numPr>
          <w:ilvl w:val="0"/>
          <w:numId w:val="352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Réponse HTTP 403 (authentifié mais rôle non autorisé : endpoint réservé à l’administrateur).</w:t>
      </w:r>
    </w:p>
    <w:p>
      <w:pPr>
        <w:pStyle w:val="Compact"/>
        <w:numPr>
          <w:ilvl w:val="0"/>
          <w:numId w:val="352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/api/metrics</w:t>
      </w:r>
    </w:p>
    <w:p>
      <w:pPr>
        <w:pStyle w:val="Compact"/>
        <w:numPr>
          <w:ilvl w:val="0"/>
          <w:numId w:val="352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api/observability.test.ts</w:t>
      </w:r>
    </w:p>
    <w:bookmarkEnd w:id="1318"/>
    <w:bookmarkStart w:id="1319" w:name="Xc13e312de1a96d1a912c1b09751144488df0964"/>
    <w:p>
      <w:pPr>
        <w:pStyle w:val="Heading3"/>
      </w:pPr>
      <w:r>
        <w:t xml:space="preserve">TC-OBS-003 — Accès admin à /api/metrics : 200 et forme des métriques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(vérification du statut et de la structure de la réponse)</w:t>
            </w:r>
          </w:p>
        </w:tc>
      </w:tr>
    </w:tbl>
    <w:p>
      <w:pPr>
        <w:pStyle w:val="Compact"/>
        <w:numPr>
          <w:ilvl w:val="0"/>
          <w:numId w:val="352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API démarrée. Le compte de démo administrateur</w:t>
      </w:r>
      <w:r>
        <w:t xml:space="preserve"> </w:t>
      </w:r>
      <w:r>
        <w:t xml:space="preserve">‘admin’</w:t>
      </w:r>
      <w:r>
        <w:t xml:space="preserve"> </w:t>
      </w:r>
      <w:r>
        <w:t xml:space="preserve">(mohamed@elafrit.com) existe et peut se connecter.</w:t>
      </w:r>
    </w:p>
    <w:p>
      <w:pPr>
        <w:pStyle w:val="Compact"/>
        <w:numPr>
          <w:ilvl w:val="0"/>
          <w:numId w:val="352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authentifiée en tant qu’administrateur DEMO.admin. Aucun corps de requête.</w:t>
      </w:r>
    </w:p>
    <w:p>
      <w:pPr>
        <w:pStyle w:val="Compact"/>
        <w:numPr>
          <w:ilvl w:val="0"/>
          <w:numId w:val="352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30"/>
        </w:numPr>
      </w:pPr>
      <w:r>
        <w:t xml:space="preserve">Se connecter via asUser(DEMO.admin) (POST /api/auth/login) pour obtenir une session administrateur.</w:t>
      </w:r>
    </w:p>
    <w:p>
      <w:pPr>
        <w:pStyle w:val="Compact"/>
        <w:numPr>
          <w:ilvl w:val="1"/>
          <w:numId w:val="3530"/>
        </w:numPr>
      </w:pPr>
      <w:r>
        <w:t xml:space="preserve">Envoyer GET /api/metrics avec le cookie de session.</w:t>
      </w:r>
    </w:p>
    <w:p>
      <w:pPr>
        <w:pStyle w:val="Compact"/>
        <w:numPr>
          <w:ilvl w:val="1"/>
          <w:numId w:val="3530"/>
        </w:numPr>
      </w:pPr>
      <w:r>
        <w:t xml:space="preserve">Inspecter le statut et le corps JSON de la réponse.</w:t>
      </w:r>
    </w:p>
    <w:p>
      <w:pPr>
        <w:pStyle w:val="Compact"/>
        <w:numPr>
          <w:ilvl w:val="0"/>
          <w:numId w:val="352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Réponse HTTP 200. Le corps JSON contient : uptime_s de type number ; requests possédant la propriété</w:t>
      </w:r>
      <w:r>
        <w:t xml:space="preserve"> </w:t>
      </w:r>
      <w:r>
        <w:t xml:space="preserve">‘total’</w:t>
      </w:r>
      <w:r>
        <w:t xml:space="preserve"> </w:t>
      </w:r>
      <w:r>
        <w:t xml:space="preserve">; db possédant la propriété</w:t>
      </w:r>
      <w:r>
        <w:t xml:space="preserve"> </w:t>
      </w:r>
      <w:r>
        <w:t xml:space="preserve">‘users’</w:t>
      </w:r>
      <w:r>
        <w:t xml:space="preserve">.</w:t>
      </w:r>
    </w:p>
    <w:p>
      <w:pPr>
        <w:pStyle w:val="Compact"/>
        <w:numPr>
          <w:ilvl w:val="0"/>
          <w:numId w:val="352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/api/metrics</w:t>
      </w:r>
    </w:p>
    <w:p>
      <w:pPr>
        <w:pStyle w:val="Compact"/>
        <w:numPr>
          <w:ilvl w:val="0"/>
          <w:numId w:val="352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api/observability.test.ts</w:t>
      </w:r>
    </w:p>
    <w:bookmarkEnd w:id="1319"/>
    <w:bookmarkStart w:id="1320" w:name="Xa8426c247684e44b69a4dae87aab62e36337489"/>
    <w:p>
      <w:pPr>
        <w:pStyle w:val="Heading3"/>
      </w:pPr>
      <w:r>
        <w:t xml:space="preserve">TC-OBS-010 — metrics() renvoie la forme attendue de l’objet de métriques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du contrat (vérification de la structure / des types de la valeur de retour)</w:t>
            </w:r>
          </w:p>
        </w:tc>
      </w:tr>
    </w:tbl>
    <w:p>
      <w:pPr>
        <w:pStyle w:val="Compact"/>
        <w:numPr>
          <w:ilvl w:val="0"/>
          <w:numId w:val="353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Module api/src/observability importable. Fonction metrics() exportée et appelable.</w:t>
      </w:r>
    </w:p>
    <w:p>
      <w:pPr>
        <w:pStyle w:val="Compact"/>
        <w:numPr>
          <w:ilvl w:val="0"/>
          <w:numId w:val="353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Aucune donnée d’entrée (appel sans argument).</w:t>
      </w:r>
    </w:p>
    <w:p>
      <w:pPr>
        <w:pStyle w:val="Compact"/>
        <w:numPr>
          <w:ilvl w:val="0"/>
          <w:numId w:val="353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32"/>
        </w:numPr>
      </w:pPr>
      <w:r>
        <w:t xml:space="preserve">Importer metrics depuis api/src/observability.</w:t>
      </w:r>
    </w:p>
    <w:p>
      <w:pPr>
        <w:pStyle w:val="Compact"/>
        <w:numPr>
          <w:ilvl w:val="1"/>
          <w:numId w:val="3532"/>
        </w:numPr>
      </w:pPr>
      <w:r>
        <w:t xml:space="preserve">Appeler m = metrics().</w:t>
      </w:r>
    </w:p>
    <w:p>
      <w:pPr>
        <w:pStyle w:val="Compact"/>
        <w:numPr>
          <w:ilvl w:val="1"/>
          <w:numId w:val="3532"/>
        </w:numPr>
      </w:pPr>
      <w:r>
        <w:t xml:space="preserve">Vérifier les types et propriétés du résultat.</w:t>
      </w:r>
    </w:p>
    <w:p>
      <w:pPr>
        <w:pStyle w:val="Compact"/>
        <w:numPr>
          <w:ilvl w:val="0"/>
          <w:numId w:val="353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m.uptime_s est de type number ; m.requests possède les propriétés</w:t>
      </w:r>
      <w:r>
        <w:t xml:space="preserve"> </w:t>
      </w:r>
      <w:r>
        <w:t xml:space="preserve">‘total’</w:t>
      </w:r>
      <w:r>
        <w:t xml:space="preserve"> </w:t>
      </w:r>
      <w:r>
        <w:t xml:space="preserve">et</w:t>
      </w:r>
      <w:r>
        <w:t xml:space="preserve"> </w:t>
      </w:r>
      <w:r>
        <w:t xml:space="preserve">‘5xx’</w:t>
      </w:r>
      <w:r>
        <w:t xml:space="preserve"> </w:t>
      </w:r>
      <w:r>
        <w:t xml:space="preserve">; m.db possède la propriété</w:t>
      </w:r>
      <w:r>
        <w:t xml:space="preserve"> </w:t>
      </w:r>
      <w:r>
        <w:t xml:space="preserve">‘users’</w:t>
      </w:r>
      <w:r>
        <w:t xml:space="preserve"> </w:t>
      </w:r>
      <w:r>
        <w:t xml:space="preserve">; m.errors_logged est de type number.</w:t>
      </w:r>
    </w:p>
    <w:p>
      <w:pPr>
        <w:pStyle w:val="Compact"/>
        <w:numPr>
          <w:ilvl w:val="0"/>
          <w:numId w:val="353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module api/src/observability — fonction metrics()</w:t>
      </w:r>
    </w:p>
    <w:p>
      <w:pPr>
        <w:pStyle w:val="Compact"/>
        <w:numPr>
          <w:ilvl w:val="0"/>
          <w:numId w:val="353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unit/observability.test.ts</w:t>
      </w:r>
    </w:p>
    <w:bookmarkEnd w:id="1320"/>
    <w:bookmarkStart w:id="1321" w:name="X04c29ce0b91b489d033b562dd7f14fec06d1a45"/>
    <w:p>
      <w:pPr>
        <w:pStyle w:val="Heading3"/>
      </w:pPr>
      <w:r>
        <w:t xml:space="preserve">TC-OBS-011 — reportError persiste une erreur et incrémente le compteur errors_logged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fonctionnel d’effet de bord (état avant/après : incrément du compteur du journal d’erreurs)</w:t>
            </w:r>
          </w:p>
        </w:tc>
      </w:tr>
    </w:tbl>
    <w:p>
      <w:pPr>
        <w:pStyle w:val="Compact"/>
        <w:numPr>
          <w:ilvl w:val="0"/>
          <w:numId w:val="353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Module api/src/observability importable. Fonctions metrics() et reportError() exportées. Journal d’erreurs (error_log) accessible.</w:t>
      </w:r>
    </w:p>
    <w:p>
      <w:pPr>
        <w:pStyle w:val="Compact"/>
        <w:numPr>
          <w:ilvl w:val="0"/>
          <w:numId w:val="353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Erreur new Error(</w:t>
      </w:r>
      <w:r>
        <w:t xml:space="preserve">‘erreur de test’</w:t>
      </w:r>
      <w:r>
        <w:t xml:space="preserve">) et contexte { method:</w:t>
      </w:r>
      <w:r>
        <w:t xml:space="preserve"> </w:t>
      </w:r>
      <w:r>
        <w:t xml:space="preserve">‘POST’</w:t>
      </w:r>
      <w:r>
        <w:t xml:space="preserve">, path:</w:t>
      </w:r>
      <w:r>
        <w:t xml:space="preserve"> </w:t>
      </w:r>
      <w:r>
        <w:t xml:space="preserve">‘/api/test’</w:t>
      </w:r>
      <w:r>
        <w:t xml:space="preserve">, status: 500, userId: null }.</w:t>
      </w:r>
    </w:p>
    <w:p>
      <w:pPr>
        <w:pStyle w:val="Compact"/>
        <w:numPr>
          <w:ilvl w:val="0"/>
          <w:numId w:val="353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34"/>
        </w:numPr>
      </w:pPr>
      <w:r>
        <w:t xml:space="preserve">Lire le compteur initial : before = metrics().errors_logged.</w:t>
      </w:r>
    </w:p>
    <w:p>
      <w:pPr>
        <w:pStyle w:val="Compact"/>
        <w:numPr>
          <w:ilvl w:val="1"/>
          <w:numId w:val="3534"/>
        </w:numPr>
      </w:pPr>
      <w:r>
        <w:t xml:space="preserve">Appeler reportError(new Error(</w:t>
      </w:r>
      <w:r>
        <w:t xml:space="preserve">‘erreur de test’</w:t>
      </w:r>
      <w:r>
        <w:t xml:space="preserve">), { method:</w:t>
      </w:r>
      <w:r>
        <w:t xml:space="preserve"> </w:t>
      </w:r>
      <w:r>
        <w:t xml:space="preserve">‘POST’</w:t>
      </w:r>
      <w:r>
        <w:t xml:space="preserve">, path:</w:t>
      </w:r>
      <w:r>
        <w:t xml:space="preserve"> </w:t>
      </w:r>
      <w:r>
        <w:t xml:space="preserve">‘/api/test’</w:t>
      </w:r>
      <w:r>
        <w:t xml:space="preserve">, status: 500, userId: null }).</w:t>
      </w:r>
    </w:p>
    <w:p>
      <w:pPr>
        <w:pStyle w:val="Compact"/>
        <w:numPr>
          <w:ilvl w:val="1"/>
          <w:numId w:val="3534"/>
        </w:numPr>
      </w:pPr>
      <w:r>
        <w:t xml:space="preserve">Relire metrics().errors_logged.</w:t>
      </w:r>
    </w:p>
    <w:p>
      <w:pPr>
        <w:pStyle w:val="Compact"/>
        <w:numPr>
          <w:ilvl w:val="0"/>
          <w:numId w:val="353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Après l’appel, metrics().errors_logged vaut before + 1 (l’erreur a bien été persistée dans error_log).</w:t>
      </w:r>
    </w:p>
    <w:p>
      <w:pPr>
        <w:pStyle w:val="Compact"/>
        <w:numPr>
          <w:ilvl w:val="0"/>
          <w:numId w:val="353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module api/src/observability — fonction reportError() / journal error_log</w:t>
      </w:r>
    </w:p>
    <w:p>
      <w:pPr>
        <w:pStyle w:val="Compact"/>
        <w:numPr>
          <w:ilvl w:val="0"/>
          <w:numId w:val="353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unit/observability.test.ts</w:t>
      </w:r>
    </w:p>
    <w:bookmarkEnd w:id="1321"/>
    <w:bookmarkStart w:id="1322" w:name="X31baaf362c63f9b2d21687be1c7005e01e227d6"/>
    <w:p>
      <w:pPr>
        <w:pStyle w:val="Heading3"/>
      </w:pPr>
      <w:r>
        <w:t xml:space="preserve">TC-OBS-004 — Endpoint /api/metrics/errors : anonyme refusé (401), admin autorisé (200 + forme)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de contrôle d accès / test du contrat</w:t>
            </w:r>
          </w:p>
        </w:tc>
      </w:tr>
    </w:tbl>
    <w:p>
      <w:pPr>
        <w:pStyle w:val="Compact"/>
        <w:numPr>
          <w:ilvl w:val="0"/>
          <w:numId w:val="353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Stack démarrée ; compte admin disponible.</w:t>
      </w:r>
    </w:p>
    <w:p>
      <w:pPr>
        <w:pStyle w:val="Compact"/>
        <w:numPr>
          <w:ilvl w:val="0"/>
          <w:numId w:val="353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Sans cookie (anonyme) puis cookie admin ; paramètre limit=10.</w:t>
      </w:r>
    </w:p>
    <w:p>
      <w:pPr>
        <w:pStyle w:val="Compact"/>
        <w:numPr>
          <w:ilvl w:val="0"/>
          <w:numId w:val="353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36"/>
        </w:numPr>
      </w:pPr>
      <w:r>
        <w:t xml:space="preserve">GET /api/metrics/errors sans authentification.</w:t>
      </w:r>
    </w:p>
    <w:p>
      <w:pPr>
        <w:pStyle w:val="Compact"/>
        <w:numPr>
          <w:ilvl w:val="1"/>
          <w:numId w:val="3536"/>
        </w:numPr>
      </w:pPr>
      <w:r>
        <w:t xml:space="preserve">S authentifier admin puis GET /api/metrics/errors?limit=10.</w:t>
      </w:r>
    </w:p>
    <w:p>
      <w:pPr>
        <w:pStyle w:val="Compact"/>
        <w:numPr>
          <w:ilvl w:val="0"/>
          <w:numId w:val="353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Anonyme -&gt; HTTP 401 ; admin -&gt; HTTP 200 avec { recent: tableau, byPath: tableau }.</w:t>
      </w:r>
    </w:p>
    <w:p>
      <w:pPr>
        <w:pStyle w:val="Compact"/>
        <w:numPr>
          <w:ilvl w:val="0"/>
          <w:numId w:val="353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/api/metrics/errors</w:t>
      </w:r>
    </w:p>
    <w:p>
      <w:pPr>
        <w:pStyle w:val="Compact"/>
        <w:numPr>
          <w:ilvl w:val="0"/>
          <w:numId w:val="353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api/observability.test.ts</w:t>
      </w:r>
    </w:p>
    <w:bookmarkEnd w:id="1322"/>
    <w:bookmarkEnd w:id="1323"/>
    <w:bookmarkStart w:id="1330" w:name="domaine-mon-6-cas"/>
    <w:p>
      <w:pPr>
        <w:pStyle w:val="Heading2"/>
      </w:pPr>
      <w:r>
        <w:t xml:space="preserve">Domaine MON — 6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3537"/>
        </w:numPr>
      </w:pPr>
      <w:r>
        <w:rPr>
          <w:rStyle w:val="VerbatimChar"/>
        </w:rPr>
        <w:t xml:space="preserve">GET /api/monitoring/health</w:t>
      </w:r>
      <w:r>
        <w:t xml:space="preserve"> </w:t>
      </w:r>
      <w:r>
        <w:t xml:space="preserve">· rôle: admin — État temps réel des dépendances (Claude, Brevo, base, sauvegardes, taux d’erreur)</w:t>
      </w:r>
    </w:p>
    <w:p>
      <w:pPr>
        <w:pStyle w:val="Compact"/>
        <w:numPr>
          <w:ilvl w:val="0"/>
          <w:numId w:val="3537"/>
        </w:numPr>
      </w:pPr>
      <w:r>
        <w:rPr>
          <w:rStyle w:val="VerbatimChar"/>
        </w:rPr>
        <w:t xml:space="preserve">GET /api/monitoring/business</w:t>
      </w:r>
      <w:r>
        <w:t xml:space="preserve"> </w:t>
      </w:r>
      <w:r>
        <w:t xml:space="preserve">· rôle: admin — KPI métier courants, taux dérivés et séries historiques (tendances)</w:t>
      </w:r>
    </w:p>
    <w:bookmarkStart w:id="1324" w:name="Xfdf02b8409e99d620bdd19e7031ea9d0bcf60d0"/>
    <w:p>
      <w:pPr>
        <w:pStyle w:val="Heading3"/>
      </w:pPr>
      <w:r>
        <w:t xml:space="preserve">TC-MON-001 — Accès anonyme à /api/monitoring/health refusé (401)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sécurité / contrôle d’accès (utilisateur non authentifié)</w:t>
            </w:r>
          </w:p>
        </w:tc>
      </w:tr>
    </w:tbl>
    <w:p>
      <w:pPr>
        <w:pStyle w:val="Compact"/>
        <w:numPr>
          <w:ilvl w:val="0"/>
          <w:numId w:val="353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API Boussole démarrée et accessible sur la base configurée (BOUSSOLE_BASE, défaut http://localhost:8080). Aucune session ouverte.</w:t>
      </w:r>
    </w:p>
    <w:p>
      <w:pPr>
        <w:pStyle w:val="Compact"/>
        <w:numPr>
          <w:ilvl w:val="0"/>
          <w:numId w:val="353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 corps de requête. Aucun cookie de session envoyé.</w:t>
      </w:r>
    </w:p>
    <w:p>
      <w:pPr>
        <w:pStyle w:val="Compact"/>
        <w:numPr>
          <w:ilvl w:val="0"/>
          <w:numId w:val="353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39"/>
        </w:numPr>
      </w:pPr>
      <w:r>
        <w:t xml:space="preserve">Créer une nouvelle Session sans authentification (aucun cookie).</w:t>
      </w:r>
    </w:p>
    <w:p>
      <w:pPr>
        <w:pStyle w:val="Compact"/>
        <w:numPr>
          <w:ilvl w:val="1"/>
          <w:numId w:val="3539"/>
        </w:numPr>
      </w:pPr>
      <w:r>
        <w:t xml:space="preserve">Envoyer GET /api/monitoring/health.</w:t>
      </w:r>
    </w:p>
    <w:p>
      <w:pPr>
        <w:pStyle w:val="Compact"/>
        <w:numPr>
          <w:ilvl w:val="0"/>
          <w:numId w:val="353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Réponse HTTP 401 (non authentifié).</w:t>
      </w:r>
    </w:p>
    <w:p>
      <w:pPr>
        <w:pStyle w:val="Compact"/>
        <w:numPr>
          <w:ilvl w:val="0"/>
          <w:numId w:val="353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/api/monitoring/health</w:t>
      </w:r>
    </w:p>
    <w:p>
      <w:pPr>
        <w:pStyle w:val="Compact"/>
        <w:numPr>
          <w:ilvl w:val="0"/>
          <w:numId w:val="353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api/monitoring.test.ts</w:t>
      </w:r>
    </w:p>
    <w:bookmarkEnd w:id="1324"/>
    <w:bookmarkStart w:id="1325" w:name="X6afa967e0623642a8c99c4e05bf48fe9a8baf69"/>
    <w:p>
      <w:pPr>
        <w:pStyle w:val="Heading3"/>
      </w:pPr>
      <w:r>
        <w:t xml:space="preserve">TC-MON-002 — Accès à /api/monitoring/health interdit pour un accompagnateur (403)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contrôle d’accès basé sur les rôles (utilisateur authentifié non administrateur)</w:t>
            </w:r>
          </w:p>
        </w:tc>
      </w:tr>
    </w:tbl>
    <w:p>
      <w:pPr>
        <w:pStyle w:val="Compact"/>
        <w:numPr>
          <w:ilvl w:val="0"/>
          <w:numId w:val="354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API démarrée. Le compte de démo accompagnateur</w:t>
      </w:r>
      <w:r>
        <w:t xml:space="preserve"> </w:t>
      </w:r>
      <w:r>
        <w:t xml:space="preserve">‘camille’</w:t>
      </w:r>
      <w:r>
        <w:t xml:space="preserve"> </w:t>
      </w:r>
      <w:r>
        <w:t xml:space="preserve">(camille.laurent@boussole.demo) existe et peut se connecter.</w:t>
      </w:r>
    </w:p>
    <w:p>
      <w:pPr>
        <w:pStyle w:val="Compact"/>
        <w:numPr>
          <w:ilvl w:val="0"/>
          <w:numId w:val="354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authentifiée en tant qu’accompagnateur DEMO.camille. Aucun corps de requête.</w:t>
      </w:r>
    </w:p>
    <w:p>
      <w:pPr>
        <w:pStyle w:val="Compact"/>
        <w:numPr>
          <w:ilvl w:val="0"/>
          <w:numId w:val="354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41"/>
        </w:numPr>
      </w:pPr>
      <w:r>
        <w:t xml:space="preserve">Se connecter via asUser(DEMO.camille) (POST /api/auth/login).</w:t>
      </w:r>
    </w:p>
    <w:p>
      <w:pPr>
        <w:pStyle w:val="Compact"/>
        <w:numPr>
          <w:ilvl w:val="1"/>
          <w:numId w:val="3541"/>
        </w:numPr>
      </w:pPr>
      <w:r>
        <w:t xml:space="preserve">Envoyer GET /api/monitoring/health avec le cookie de session.</w:t>
      </w:r>
    </w:p>
    <w:p>
      <w:pPr>
        <w:pStyle w:val="Compact"/>
        <w:numPr>
          <w:ilvl w:val="0"/>
          <w:numId w:val="354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Réponse HTTP 403 (authentifié mais rôle non autorisé : endpoint réservé à l’administrateur).</w:t>
      </w:r>
    </w:p>
    <w:p>
      <w:pPr>
        <w:pStyle w:val="Compact"/>
        <w:numPr>
          <w:ilvl w:val="0"/>
          <w:numId w:val="354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/api/monitoring/health</w:t>
      </w:r>
    </w:p>
    <w:p>
      <w:pPr>
        <w:pStyle w:val="Compact"/>
        <w:numPr>
          <w:ilvl w:val="0"/>
          <w:numId w:val="354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api/monitoring.test.ts</w:t>
      </w:r>
    </w:p>
    <w:bookmarkEnd w:id="1325"/>
    <w:bookmarkStart w:id="1326" w:name="X079c6d25c5f41ca252ab9c320bb7bf351c68cb4"/>
    <w:p>
      <w:pPr>
        <w:pStyle w:val="Heading3"/>
      </w:pPr>
      <w:r>
        <w:t xml:space="preserve">TC-MON-003 — Accès admin à /api/monitoring/health : 200 et santé de chaque dépendance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(vérification du statut, de la structure et du domaine de valeurs)</w:t>
            </w:r>
          </w:p>
        </w:tc>
      </w:tr>
    </w:tbl>
    <w:p>
      <w:pPr>
        <w:pStyle w:val="Compact"/>
        <w:numPr>
          <w:ilvl w:val="0"/>
          <w:numId w:val="354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API démarrée. Le compte de démo administrateur</w:t>
      </w:r>
      <w:r>
        <w:t xml:space="preserve"> </w:t>
      </w:r>
      <w:r>
        <w:t xml:space="preserve">‘admin’</w:t>
      </w:r>
      <w:r>
        <w:t xml:space="preserve"> </w:t>
      </w:r>
      <w:r>
        <w:t xml:space="preserve">(mohamed@elafrit.com) existe et peut se connecter.</w:t>
      </w:r>
    </w:p>
    <w:p>
      <w:pPr>
        <w:pStyle w:val="Compact"/>
        <w:numPr>
          <w:ilvl w:val="0"/>
          <w:numId w:val="354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authentifiée en tant qu’administrateur DEMO.admin. Paramètre de requête days=30.</w:t>
      </w:r>
    </w:p>
    <w:p>
      <w:pPr>
        <w:pStyle w:val="Compact"/>
        <w:numPr>
          <w:ilvl w:val="0"/>
          <w:numId w:val="354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43"/>
        </w:numPr>
      </w:pPr>
      <w:r>
        <w:t xml:space="preserve">Se connecter via asUser(DEMO.admin) (POST /api/auth/login).</w:t>
      </w:r>
    </w:p>
    <w:p>
      <w:pPr>
        <w:pStyle w:val="Compact"/>
        <w:numPr>
          <w:ilvl w:val="1"/>
          <w:numId w:val="3543"/>
        </w:numPr>
      </w:pPr>
      <w:r>
        <w:t xml:space="preserve">Envoyer GET /api/monitoring/health avec le cookie de session.</w:t>
      </w:r>
    </w:p>
    <w:p>
      <w:pPr>
        <w:pStyle w:val="Compact"/>
        <w:numPr>
          <w:ilvl w:val="1"/>
          <w:numId w:val="3543"/>
        </w:numPr>
      </w:pPr>
      <w:r>
        <w:t xml:space="preserve">Pour chaque dépendance (claude, brevo, database, backups, error_rate), inspecter status et detail.</w:t>
      </w:r>
    </w:p>
    <w:p>
      <w:pPr>
        <w:pStyle w:val="Compact"/>
        <w:numPr>
          <w:ilvl w:val="0"/>
          <w:numId w:val="354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Réponse HTTP 200. Chaque dépendance possède un status dans {ok, warn, down, unknown} et un detail de type string ; database.status vaut</w:t>
      </w:r>
      <w:r>
        <w:t xml:space="preserve"> </w:t>
      </w:r>
      <w:r>
        <w:t xml:space="preserve">‘ok’</w:t>
      </w:r>
      <w:r>
        <w:t xml:space="preserve"> </w:t>
      </w:r>
      <w:r>
        <w:t xml:space="preserve">sur la pile de test ; time est de type string.</w:t>
      </w:r>
    </w:p>
    <w:p>
      <w:pPr>
        <w:pStyle w:val="Compact"/>
        <w:numPr>
          <w:ilvl w:val="0"/>
          <w:numId w:val="354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/api/monitoring/health — fonction healthStatus() (api/src/monitoring.ts)</w:t>
      </w:r>
    </w:p>
    <w:p>
      <w:pPr>
        <w:pStyle w:val="Compact"/>
        <w:numPr>
          <w:ilvl w:val="0"/>
          <w:numId w:val="354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api/monitoring.test.ts</w:t>
      </w:r>
    </w:p>
    <w:bookmarkEnd w:id="1326"/>
    <w:bookmarkStart w:id="1327" w:name="Xd6d3a74f2a74585c2615bb37e6de4aadb3fc43f"/>
    <w:p>
      <w:pPr>
        <w:pStyle w:val="Heading3"/>
      </w:pPr>
      <w:r>
        <w:t xml:space="preserve">TC-MON-004 — Accès anonyme à /api/monitoring/business refusé (401)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sécurité / contrôle d’accès (utilisateur non authentifié)</w:t>
            </w:r>
          </w:p>
        </w:tc>
      </w:tr>
    </w:tbl>
    <w:p>
      <w:pPr>
        <w:pStyle w:val="Compact"/>
        <w:numPr>
          <w:ilvl w:val="0"/>
          <w:numId w:val="354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API démarrée. Aucune session ouverte.</w:t>
      </w:r>
    </w:p>
    <w:p>
      <w:pPr>
        <w:pStyle w:val="Compact"/>
        <w:numPr>
          <w:ilvl w:val="0"/>
          <w:numId w:val="354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 corps de requête. Aucun cookie de session envoyé.</w:t>
      </w:r>
    </w:p>
    <w:p>
      <w:pPr>
        <w:pStyle w:val="Compact"/>
        <w:numPr>
          <w:ilvl w:val="0"/>
          <w:numId w:val="354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45"/>
        </w:numPr>
      </w:pPr>
      <w:r>
        <w:t xml:space="preserve">Créer une nouvelle Session sans authentification.</w:t>
      </w:r>
    </w:p>
    <w:p>
      <w:pPr>
        <w:pStyle w:val="Compact"/>
        <w:numPr>
          <w:ilvl w:val="1"/>
          <w:numId w:val="3545"/>
        </w:numPr>
      </w:pPr>
      <w:r>
        <w:t xml:space="preserve">Envoyer GET /api/monitoring/business.</w:t>
      </w:r>
    </w:p>
    <w:p>
      <w:pPr>
        <w:pStyle w:val="Compact"/>
        <w:numPr>
          <w:ilvl w:val="0"/>
          <w:numId w:val="354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Réponse HTTP 401 (non authentifié).</w:t>
      </w:r>
    </w:p>
    <w:p>
      <w:pPr>
        <w:pStyle w:val="Compact"/>
        <w:numPr>
          <w:ilvl w:val="0"/>
          <w:numId w:val="354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/api/monitoring/business</w:t>
      </w:r>
    </w:p>
    <w:p>
      <w:pPr>
        <w:pStyle w:val="Compact"/>
        <w:numPr>
          <w:ilvl w:val="0"/>
          <w:numId w:val="354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api/monitoring.test.ts</w:t>
      </w:r>
    </w:p>
    <w:bookmarkEnd w:id="1327"/>
    <w:bookmarkStart w:id="1328" w:name="X2f67fce5a8f10e9eea78e0521343c8aec0910b6"/>
    <w:p>
      <w:pPr>
        <w:pStyle w:val="Heading3"/>
      </w:pPr>
      <w:r>
        <w:t xml:space="preserve">TC-MON-005 — Accès à /api/monitoring/business interdit pour un accompagnateur (403)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contrôle d’accès basé sur les rôles (utilisateur authentifié non administrateur)</w:t>
            </w:r>
          </w:p>
        </w:tc>
      </w:tr>
    </w:tbl>
    <w:p>
      <w:pPr>
        <w:pStyle w:val="Compact"/>
        <w:numPr>
          <w:ilvl w:val="0"/>
          <w:numId w:val="354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API démarrée. Le compte de démo accompagnateur</w:t>
      </w:r>
      <w:r>
        <w:t xml:space="preserve"> </w:t>
      </w:r>
      <w:r>
        <w:t xml:space="preserve">‘camille’</w:t>
      </w:r>
      <w:r>
        <w:t xml:space="preserve"> </w:t>
      </w:r>
      <w:r>
        <w:t xml:space="preserve">existe et peut se connecter.</w:t>
      </w:r>
    </w:p>
    <w:p>
      <w:pPr>
        <w:pStyle w:val="Compact"/>
        <w:numPr>
          <w:ilvl w:val="0"/>
          <w:numId w:val="354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authentifiée en tant qu’accompagnateur DEMO.camille.</w:t>
      </w:r>
    </w:p>
    <w:p>
      <w:pPr>
        <w:pStyle w:val="Compact"/>
        <w:numPr>
          <w:ilvl w:val="0"/>
          <w:numId w:val="354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47"/>
        </w:numPr>
      </w:pPr>
      <w:r>
        <w:t xml:space="preserve">Se connecter via asUser(DEMO.camille).</w:t>
      </w:r>
    </w:p>
    <w:p>
      <w:pPr>
        <w:pStyle w:val="Compact"/>
        <w:numPr>
          <w:ilvl w:val="1"/>
          <w:numId w:val="3547"/>
        </w:numPr>
      </w:pPr>
      <w:r>
        <w:t xml:space="preserve">Envoyer GET /api/monitoring/business avec le cookie de session.</w:t>
      </w:r>
    </w:p>
    <w:p>
      <w:pPr>
        <w:pStyle w:val="Compact"/>
        <w:numPr>
          <w:ilvl w:val="0"/>
          <w:numId w:val="354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Réponse HTTP 403 (rôle non autorisé : endpoint réservé à l’administrateur).</w:t>
      </w:r>
    </w:p>
    <w:p>
      <w:pPr>
        <w:pStyle w:val="Compact"/>
        <w:numPr>
          <w:ilvl w:val="0"/>
          <w:numId w:val="354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/api/monitoring/business</w:t>
      </w:r>
    </w:p>
    <w:p>
      <w:pPr>
        <w:pStyle w:val="Compact"/>
        <w:numPr>
          <w:ilvl w:val="0"/>
          <w:numId w:val="354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api/monitoring.test.ts</w:t>
      </w:r>
    </w:p>
    <w:bookmarkEnd w:id="1328"/>
    <w:bookmarkStart w:id="1329" w:name="Xa8b0eea3bf45291befc768374c4af1b1cbc235e"/>
    <w:p>
      <w:pPr>
        <w:pStyle w:val="Heading3"/>
      </w:pPr>
      <w:r>
        <w:t xml:space="preserve">TC-MON-006 — Accès admin à /api/monitoring/business : 200, KPI courants, taux dérivés et séries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+ analyse des valeurs limites (taux dérivés bornés à [0, 100])</w:t>
            </w:r>
          </w:p>
        </w:tc>
      </w:tr>
    </w:tbl>
    <w:p>
      <w:pPr>
        <w:pStyle w:val="Compact"/>
        <w:numPr>
          <w:ilvl w:val="0"/>
          <w:numId w:val="354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API démarrée. Compte admin</w:t>
      </w:r>
      <w:r>
        <w:t xml:space="preserve"> </w:t>
      </w:r>
      <w:r>
        <w:t xml:space="preserve">‘admin’</w:t>
      </w:r>
      <w:r>
        <w:t xml:space="preserve"> </w:t>
      </w:r>
      <w:r>
        <w:t xml:space="preserve">connectable. Jeu de données de démo chargé (inscriptions, parcours, actions…).</w:t>
      </w:r>
    </w:p>
    <w:p>
      <w:pPr>
        <w:pStyle w:val="Compact"/>
        <w:numPr>
          <w:ilvl w:val="0"/>
          <w:numId w:val="354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admin DEMO.admin. Paramètre days=30.</w:t>
      </w:r>
    </w:p>
    <w:p>
      <w:pPr>
        <w:pStyle w:val="Compact"/>
        <w:numPr>
          <w:ilvl w:val="0"/>
          <w:numId w:val="354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49"/>
        </w:numPr>
      </w:pPr>
      <w:r>
        <w:t xml:space="preserve">Se connecter via asUser(DEMO.admin).</w:t>
      </w:r>
    </w:p>
    <w:p>
      <w:pPr>
        <w:pStyle w:val="Compact"/>
        <w:numPr>
          <w:ilvl w:val="1"/>
          <w:numId w:val="3549"/>
        </w:numPr>
      </w:pPr>
      <w:r>
        <w:t xml:space="preserve">Envoyer GET /api/monitoring/business?days=30.</w:t>
      </w:r>
    </w:p>
    <w:p>
      <w:pPr>
        <w:pStyle w:val="Compact"/>
        <w:numPr>
          <w:ilvl w:val="1"/>
          <w:numId w:val="3549"/>
        </w:numPr>
      </w:pPr>
      <w:r>
        <w:t xml:space="preserve">Inspecter current (KPI + taux), series et days.</w:t>
      </w:r>
    </w:p>
    <w:p>
      <w:pPr>
        <w:pStyle w:val="Compact"/>
        <w:numPr>
          <w:ilvl w:val="0"/>
          <w:numId w:val="354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200. current contient les KPI numériques (inscriptions_total, accompagnateurs, accompagnes, parcours_total, entretiens, cr_publies, actions) ; taux_completion et taux_actions_faites ∈ [0, 100] ; inscriptions_total &gt; 0 ; series est un tableau ; days = 30.</w:t>
      </w:r>
    </w:p>
    <w:p>
      <w:pPr>
        <w:pStyle w:val="Compact"/>
        <w:numPr>
          <w:ilvl w:val="0"/>
          <w:numId w:val="354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/api/monitoring/business — fonctions businessKpis()/snapshot() (api/src/monitoring.ts)</w:t>
      </w:r>
    </w:p>
    <w:p>
      <w:pPr>
        <w:pStyle w:val="Compact"/>
        <w:numPr>
          <w:ilvl w:val="0"/>
          <w:numId w:val="354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api/monitoring.test.ts</w:t>
      </w:r>
    </w:p>
    <w:bookmarkEnd w:id="1329"/>
    <w:bookmarkEnd w:id="1330"/>
    <w:bookmarkStart w:id="1340" w:name="domaine-a11y-9-cas"/>
    <w:p>
      <w:pPr>
        <w:pStyle w:val="Heading2"/>
      </w:pPr>
      <w:r>
        <w:t xml:space="preserve">Domaine A11Y — 9 cas</w:t>
      </w:r>
    </w:p>
    <w:bookmarkStart w:id="1331" w:name="X221cf4dc5df9770545c1b1f94fc18791d68646c"/>
    <w:p>
      <w:pPr>
        <w:pStyle w:val="Heading3"/>
      </w:pPr>
      <w:r>
        <w:t xml:space="preserve">TC-A11Y-001 — Accessibilité : / (accueil) sans violation critique/sérieuse (axe WCAG 2.1 AA)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audit automatisé axe-core (WCAG 2.1 niveau AA)</w:t>
            </w:r>
          </w:p>
        </w:tc>
      </w:tr>
    </w:tbl>
    <w:p>
      <w:pPr>
        <w:pStyle w:val="Compact"/>
        <w:numPr>
          <w:ilvl w:val="0"/>
          <w:numId w:val="355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(page publique).</w:t>
      </w:r>
    </w:p>
    <w:p>
      <w:pPr>
        <w:pStyle w:val="Compact"/>
        <w:numPr>
          <w:ilvl w:val="0"/>
          <w:numId w:val="355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 (accueil).</w:t>
      </w:r>
    </w:p>
    <w:p>
      <w:pPr>
        <w:pStyle w:val="Compact"/>
        <w:numPr>
          <w:ilvl w:val="0"/>
          <w:numId w:val="355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51"/>
        </w:numPr>
      </w:pPr>
      <w:r>
        <w:t xml:space="preserve">Ouvrir la page.</w:t>
      </w:r>
    </w:p>
    <w:p>
      <w:pPr>
        <w:pStyle w:val="Compact"/>
        <w:numPr>
          <w:ilvl w:val="1"/>
          <w:numId w:val="3551"/>
        </w:numPr>
      </w:pPr>
      <w:r>
        <w:t xml:space="preserve">Naviguer vers / (accueil) et attendre le chargement.</w:t>
      </w:r>
    </w:p>
    <w:p>
      <w:pPr>
        <w:pStyle w:val="Compact"/>
        <w:numPr>
          <w:ilvl w:val="1"/>
          <w:numId w:val="3551"/>
        </w:numPr>
      </w:pPr>
      <w:r>
        <w:t xml:space="preserve">Analyser la page avec axe-core (tags wcag2a/wcag2aa/wcag21a/wcag21aa).</w:t>
      </w:r>
    </w:p>
    <w:p>
      <w:pPr>
        <w:pStyle w:val="Compact"/>
        <w:numPr>
          <w:ilvl w:val="0"/>
          <w:numId w:val="355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Aucune violation d impact « critical » ou « serious ».</w:t>
      </w:r>
    </w:p>
    <w:p>
      <w:pPr>
        <w:pStyle w:val="Compact"/>
        <w:numPr>
          <w:ilvl w:val="0"/>
          <w:numId w:val="355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UI / (accueil) — accessibilité</w:t>
      </w:r>
    </w:p>
    <w:p>
      <w:pPr>
        <w:pStyle w:val="Compact"/>
        <w:numPr>
          <w:ilvl w:val="0"/>
          <w:numId w:val="355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ui/accessibility.spec.ts</w:t>
      </w:r>
    </w:p>
    <w:bookmarkEnd w:id="1331"/>
    <w:bookmarkStart w:id="1332" w:name="X7ae1fe6469fb6902a7baf67f91baf90d6d3428a"/>
    <w:p>
      <w:pPr>
        <w:pStyle w:val="Heading3"/>
      </w:pPr>
      <w:r>
        <w:t xml:space="preserve">TC-A11Y-002 — Accessibilité : /connexion sans violation critique/sérieuse (axe WCAG 2.1 AA)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audit automatisé axe-core (WCAG 2.1 niveau AA)</w:t>
            </w:r>
          </w:p>
        </w:tc>
      </w:tr>
    </w:tbl>
    <w:p>
      <w:pPr>
        <w:pStyle w:val="Compact"/>
        <w:numPr>
          <w:ilvl w:val="0"/>
          <w:numId w:val="355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(page publique).</w:t>
      </w:r>
    </w:p>
    <w:p>
      <w:pPr>
        <w:pStyle w:val="Compact"/>
        <w:numPr>
          <w:ilvl w:val="0"/>
          <w:numId w:val="355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/connexion.</w:t>
      </w:r>
    </w:p>
    <w:p>
      <w:pPr>
        <w:pStyle w:val="Compact"/>
        <w:numPr>
          <w:ilvl w:val="0"/>
          <w:numId w:val="355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53"/>
        </w:numPr>
      </w:pPr>
      <w:r>
        <w:t xml:space="preserve">Ouvrir la page.</w:t>
      </w:r>
    </w:p>
    <w:p>
      <w:pPr>
        <w:pStyle w:val="Compact"/>
        <w:numPr>
          <w:ilvl w:val="1"/>
          <w:numId w:val="3553"/>
        </w:numPr>
      </w:pPr>
      <w:r>
        <w:t xml:space="preserve">Naviguer vers /connexion et attendre le chargement.</w:t>
      </w:r>
    </w:p>
    <w:p>
      <w:pPr>
        <w:pStyle w:val="Compact"/>
        <w:numPr>
          <w:ilvl w:val="1"/>
          <w:numId w:val="3553"/>
        </w:numPr>
      </w:pPr>
      <w:r>
        <w:t xml:space="preserve">Analyser la page avec axe-core (tags wcag2a/wcag2aa/wcag21a/wcag21aa).</w:t>
      </w:r>
    </w:p>
    <w:p>
      <w:pPr>
        <w:pStyle w:val="Compact"/>
        <w:numPr>
          <w:ilvl w:val="0"/>
          <w:numId w:val="355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Aucune violation d impact « critical » ou « serious ».</w:t>
      </w:r>
    </w:p>
    <w:p>
      <w:pPr>
        <w:pStyle w:val="Compact"/>
        <w:numPr>
          <w:ilvl w:val="0"/>
          <w:numId w:val="355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UI /connexion — accessibilité</w:t>
      </w:r>
    </w:p>
    <w:p>
      <w:pPr>
        <w:pStyle w:val="Compact"/>
        <w:numPr>
          <w:ilvl w:val="0"/>
          <w:numId w:val="355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ui/accessibility.spec.ts</w:t>
      </w:r>
    </w:p>
    <w:bookmarkEnd w:id="1332"/>
    <w:bookmarkStart w:id="1333" w:name="Xf9d963b73276cd878f1aa4336799892a68f4200"/>
    <w:p>
      <w:pPr>
        <w:pStyle w:val="Heading3"/>
      </w:pPr>
      <w:r>
        <w:t xml:space="preserve">TC-A11Y-003 — Accessibilité : /inscription sans violation critique/sérieuse (axe WCAG 2.1 AA)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audit automatisé axe-core (WCAG 2.1 niveau AA)</w:t>
            </w:r>
          </w:p>
        </w:tc>
      </w:tr>
    </w:tbl>
    <w:p>
      <w:pPr>
        <w:pStyle w:val="Compact"/>
        <w:numPr>
          <w:ilvl w:val="0"/>
          <w:numId w:val="355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(page publique).</w:t>
      </w:r>
    </w:p>
    <w:p>
      <w:pPr>
        <w:pStyle w:val="Compact"/>
        <w:numPr>
          <w:ilvl w:val="0"/>
          <w:numId w:val="355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/inscription.</w:t>
      </w:r>
    </w:p>
    <w:p>
      <w:pPr>
        <w:pStyle w:val="Compact"/>
        <w:numPr>
          <w:ilvl w:val="0"/>
          <w:numId w:val="355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55"/>
        </w:numPr>
      </w:pPr>
      <w:r>
        <w:t xml:space="preserve">Ouvrir la page.</w:t>
      </w:r>
    </w:p>
    <w:p>
      <w:pPr>
        <w:pStyle w:val="Compact"/>
        <w:numPr>
          <w:ilvl w:val="1"/>
          <w:numId w:val="3555"/>
        </w:numPr>
      </w:pPr>
      <w:r>
        <w:t xml:space="preserve">Naviguer vers /inscription et attendre le chargement.</w:t>
      </w:r>
    </w:p>
    <w:p>
      <w:pPr>
        <w:pStyle w:val="Compact"/>
        <w:numPr>
          <w:ilvl w:val="1"/>
          <w:numId w:val="3555"/>
        </w:numPr>
      </w:pPr>
      <w:r>
        <w:t xml:space="preserve">Analyser la page avec axe-core (tags wcag2a/wcag2aa/wcag21a/wcag21aa).</w:t>
      </w:r>
    </w:p>
    <w:p>
      <w:pPr>
        <w:pStyle w:val="Compact"/>
        <w:numPr>
          <w:ilvl w:val="0"/>
          <w:numId w:val="355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Aucune violation d impact « critical » ou « serious ».</w:t>
      </w:r>
    </w:p>
    <w:p>
      <w:pPr>
        <w:pStyle w:val="Compact"/>
        <w:numPr>
          <w:ilvl w:val="0"/>
          <w:numId w:val="355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UI /inscription — accessibilité</w:t>
      </w:r>
    </w:p>
    <w:p>
      <w:pPr>
        <w:pStyle w:val="Compact"/>
        <w:numPr>
          <w:ilvl w:val="0"/>
          <w:numId w:val="355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ui/accessibility.spec.ts</w:t>
      </w:r>
    </w:p>
    <w:bookmarkEnd w:id="1333"/>
    <w:bookmarkStart w:id="1334" w:name="Xa2a4ba5e326d1741cc49d1ff4e58687b073b4f6"/>
    <w:p>
      <w:pPr>
        <w:pStyle w:val="Heading3"/>
      </w:pPr>
      <w:r>
        <w:t xml:space="preserve">TC-A11Y-004 — Accessibilité : /methode sans violation critique/sérieuse (axe WCAG 2.1 AA)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audit automatisé axe-core (WCAG 2.1 niveau AA)</w:t>
            </w:r>
          </w:p>
        </w:tc>
      </w:tr>
    </w:tbl>
    <w:p>
      <w:pPr>
        <w:pStyle w:val="Compact"/>
        <w:numPr>
          <w:ilvl w:val="0"/>
          <w:numId w:val="355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(page publique).</w:t>
      </w:r>
    </w:p>
    <w:p>
      <w:pPr>
        <w:pStyle w:val="Compact"/>
        <w:numPr>
          <w:ilvl w:val="0"/>
          <w:numId w:val="355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/methode.</w:t>
      </w:r>
    </w:p>
    <w:p>
      <w:pPr>
        <w:pStyle w:val="Compact"/>
        <w:numPr>
          <w:ilvl w:val="0"/>
          <w:numId w:val="355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57"/>
        </w:numPr>
      </w:pPr>
      <w:r>
        <w:t xml:space="preserve">Ouvrir la page.</w:t>
      </w:r>
    </w:p>
    <w:p>
      <w:pPr>
        <w:pStyle w:val="Compact"/>
        <w:numPr>
          <w:ilvl w:val="1"/>
          <w:numId w:val="3557"/>
        </w:numPr>
      </w:pPr>
      <w:r>
        <w:t xml:space="preserve">Naviguer vers /methode et attendre le chargement.</w:t>
      </w:r>
    </w:p>
    <w:p>
      <w:pPr>
        <w:pStyle w:val="Compact"/>
        <w:numPr>
          <w:ilvl w:val="1"/>
          <w:numId w:val="3557"/>
        </w:numPr>
      </w:pPr>
      <w:r>
        <w:t xml:space="preserve">Analyser la page avec axe-core (tags wcag2a/wcag2aa/wcag21a/wcag21aa).</w:t>
      </w:r>
    </w:p>
    <w:p>
      <w:pPr>
        <w:pStyle w:val="Compact"/>
        <w:numPr>
          <w:ilvl w:val="0"/>
          <w:numId w:val="355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Aucune violation d impact « critical » ou « serious ».</w:t>
      </w:r>
    </w:p>
    <w:p>
      <w:pPr>
        <w:pStyle w:val="Compact"/>
        <w:numPr>
          <w:ilvl w:val="0"/>
          <w:numId w:val="355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UI /methode — accessibilité</w:t>
      </w:r>
    </w:p>
    <w:p>
      <w:pPr>
        <w:pStyle w:val="Compact"/>
        <w:numPr>
          <w:ilvl w:val="0"/>
          <w:numId w:val="355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ui/accessibility.spec.ts</w:t>
      </w:r>
    </w:p>
    <w:bookmarkEnd w:id="1334"/>
    <w:bookmarkStart w:id="1335" w:name="Xdaab495e8d504bc6b0653dd3eedb30a9a0e3663"/>
    <w:p>
      <w:pPr>
        <w:pStyle w:val="Heading3"/>
      </w:pPr>
      <w:r>
        <w:t xml:space="preserve">TC-A11Y-006 — Accessibilité : /accessibilite sans violation critique/sérieuse (axe WCAG 2.1 AA)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audit automatisé axe-core (WCAG 2.1 niveau AA)</w:t>
            </w:r>
          </w:p>
        </w:tc>
      </w:tr>
    </w:tbl>
    <w:p>
      <w:pPr>
        <w:pStyle w:val="Compact"/>
        <w:numPr>
          <w:ilvl w:val="0"/>
          <w:numId w:val="3558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(page publique).</w:t>
      </w:r>
    </w:p>
    <w:p>
      <w:pPr>
        <w:pStyle w:val="Compact"/>
        <w:numPr>
          <w:ilvl w:val="0"/>
          <w:numId w:val="3558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/accessibilite.</w:t>
      </w:r>
    </w:p>
    <w:p>
      <w:pPr>
        <w:pStyle w:val="Compact"/>
        <w:numPr>
          <w:ilvl w:val="0"/>
          <w:numId w:val="3558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59"/>
        </w:numPr>
      </w:pPr>
      <w:r>
        <w:t xml:space="preserve">Ouvrir la page.</w:t>
      </w:r>
    </w:p>
    <w:p>
      <w:pPr>
        <w:pStyle w:val="Compact"/>
        <w:numPr>
          <w:ilvl w:val="1"/>
          <w:numId w:val="3559"/>
        </w:numPr>
      </w:pPr>
      <w:r>
        <w:t xml:space="preserve">Naviguer vers /accessibilite et attendre le chargement.</w:t>
      </w:r>
    </w:p>
    <w:p>
      <w:pPr>
        <w:pStyle w:val="Compact"/>
        <w:numPr>
          <w:ilvl w:val="1"/>
          <w:numId w:val="3559"/>
        </w:numPr>
      </w:pPr>
      <w:r>
        <w:t xml:space="preserve">Analyser la page avec axe-core (tags wcag2a/wcag2aa/wcag21a/wcag21aa).</w:t>
      </w:r>
    </w:p>
    <w:p>
      <w:pPr>
        <w:pStyle w:val="Compact"/>
        <w:numPr>
          <w:ilvl w:val="0"/>
          <w:numId w:val="3558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Aucune violation d impact « critical » ou « serious ».</w:t>
      </w:r>
    </w:p>
    <w:p>
      <w:pPr>
        <w:pStyle w:val="Compact"/>
        <w:numPr>
          <w:ilvl w:val="0"/>
          <w:numId w:val="3558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UI /accessibilite — accessibilité</w:t>
      </w:r>
    </w:p>
    <w:p>
      <w:pPr>
        <w:pStyle w:val="Compact"/>
        <w:numPr>
          <w:ilvl w:val="0"/>
          <w:numId w:val="3558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ui/accessibility.spec.ts</w:t>
      </w:r>
    </w:p>
    <w:bookmarkEnd w:id="1335"/>
    <w:bookmarkStart w:id="1336" w:name="Xf536bfeee930adf15631d8bbef6655410d49531"/>
    <w:p>
      <w:pPr>
        <w:pStyle w:val="Heading3"/>
      </w:pPr>
      <w:r>
        <w:t xml:space="preserve">TC-A11Y-007 — /guide sans violation critique ou sérieuse (WCAG 2.1 AA)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audit automatisé axe-core (tags wcag2a, wcag2aa, wcag21a, wcag21aa)</w:t>
            </w:r>
          </w:p>
        </w:tc>
      </w:tr>
    </w:tbl>
    <w:p>
      <w:pPr>
        <w:pStyle w:val="Compact"/>
        <w:numPr>
          <w:ilvl w:val="0"/>
          <w:numId w:val="3560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: page publique.</w:t>
      </w:r>
    </w:p>
    <w:p>
      <w:pPr>
        <w:pStyle w:val="Compact"/>
        <w:numPr>
          <w:ilvl w:val="0"/>
          <w:numId w:val="3560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3560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61"/>
        </w:numPr>
      </w:pPr>
      <w:r>
        <w:t xml:space="preserve">Ouvrir /guide.</w:t>
      </w:r>
    </w:p>
    <w:p>
      <w:pPr>
        <w:pStyle w:val="Compact"/>
        <w:numPr>
          <w:ilvl w:val="1"/>
          <w:numId w:val="3561"/>
        </w:numPr>
      </w:pPr>
      <w:r>
        <w:t xml:space="preserve">Attendre la fin des chargements réseau.</w:t>
      </w:r>
    </w:p>
    <w:p>
      <w:pPr>
        <w:pStyle w:val="Compact"/>
        <w:numPr>
          <w:ilvl w:val="1"/>
          <w:numId w:val="3561"/>
        </w:numPr>
      </w:pPr>
      <w:r>
        <w:t xml:space="preserve">Lancer l’analyse axe-core et filtrer les impacts critical/serious.</w:t>
      </w:r>
    </w:p>
    <w:p>
      <w:pPr>
        <w:pStyle w:val="Compact"/>
        <w:numPr>
          <w:ilvl w:val="0"/>
          <w:numId w:val="3560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Aucune violation d’impact critique ou sérieux (contrôle notamment l’alternative des captures et le nom accessible de la barre de progression).</w:t>
      </w:r>
    </w:p>
    <w:p>
      <w:pPr>
        <w:pStyle w:val="Compact"/>
        <w:numPr>
          <w:ilvl w:val="0"/>
          <w:numId w:val="3560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pages/Guide.tsx ; ui/accessibility.spec.ts (tableau PUBLIC)</w:t>
      </w:r>
    </w:p>
    <w:p>
      <w:pPr>
        <w:pStyle w:val="Compact"/>
        <w:numPr>
          <w:ilvl w:val="0"/>
          <w:numId w:val="3560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ui/accessibility.spec.ts</w:t>
      </w:r>
    </w:p>
    <w:bookmarkEnd w:id="1336"/>
    <w:bookmarkStart w:id="1337" w:name="X3340deaaed0bba8928da983fe79c874c6f8ebb8"/>
    <w:p>
      <w:pPr>
        <w:pStyle w:val="Heading3"/>
      </w:pPr>
      <w:r>
        <w:t xml:space="preserve">TC-A11Y-010 — Accessibilité : /espace sans violation critique/sérieuse (axe WCAG 2.1 AA)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audit automatisé axe-core (WCAG 2.1 niveau AA)</w:t>
            </w:r>
          </w:p>
        </w:tc>
      </w:tr>
    </w:tbl>
    <w:p>
      <w:pPr>
        <w:pStyle w:val="Compact"/>
        <w:numPr>
          <w:ilvl w:val="0"/>
          <w:numId w:val="3562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accompagnateur.</w:t>
      </w:r>
    </w:p>
    <w:p>
      <w:pPr>
        <w:pStyle w:val="Compact"/>
        <w:numPr>
          <w:ilvl w:val="0"/>
          <w:numId w:val="3562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/espace.</w:t>
      </w:r>
    </w:p>
    <w:p>
      <w:pPr>
        <w:pStyle w:val="Compact"/>
        <w:numPr>
          <w:ilvl w:val="0"/>
          <w:numId w:val="3562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63"/>
        </w:numPr>
      </w:pPr>
      <w:r>
        <w:t xml:space="preserve">Se connecter (accompagnateur).</w:t>
      </w:r>
    </w:p>
    <w:p>
      <w:pPr>
        <w:pStyle w:val="Compact"/>
        <w:numPr>
          <w:ilvl w:val="1"/>
          <w:numId w:val="3563"/>
        </w:numPr>
      </w:pPr>
      <w:r>
        <w:t xml:space="preserve">Naviguer vers /espace et attendre le chargement.</w:t>
      </w:r>
    </w:p>
    <w:p>
      <w:pPr>
        <w:pStyle w:val="Compact"/>
        <w:numPr>
          <w:ilvl w:val="1"/>
          <w:numId w:val="3563"/>
        </w:numPr>
      </w:pPr>
      <w:r>
        <w:t xml:space="preserve">Analyser la page avec axe-core (tags wcag2a/wcag2aa/wcag21a/wcag21aa).</w:t>
      </w:r>
    </w:p>
    <w:p>
      <w:pPr>
        <w:pStyle w:val="Compact"/>
        <w:numPr>
          <w:ilvl w:val="0"/>
          <w:numId w:val="3562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Aucune violation d impact « critical » ou « serious ».</w:t>
      </w:r>
    </w:p>
    <w:p>
      <w:pPr>
        <w:pStyle w:val="Compact"/>
        <w:numPr>
          <w:ilvl w:val="0"/>
          <w:numId w:val="356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UI /espace — accessibilité</w:t>
      </w:r>
    </w:p>
    <w:p>
      <w:pPr>
        <w:pStyle w:val="Compact"/>
        <w:numPr>
          <w:ilvl w:val="0"/>
          <w:numId w:val="3562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ui/accessibility.spec.ts</w:t>
      </w:r>
    </w:p>
    <w:bookmarkEnd w:id="1337"/>
    <w:bookmarkStart w:id="1338" w:name="X61c02190befcc7c8c4b0f929aaf61453936a28f"/>
    <w:p>
      <w:pPr>
        <w:pStyle w:val="Heading3"/>
      </w:pPr>
      <w:r>
        <w:t xml:space="preserve">TC-A11Y-011 — Accessibilité : /admin sans violation critique/sérieuse (axe WCAG 2.1 AA)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audit automatisé axe-core (WCAG 2.1 niveau AA)</w:t>
            </w:r>
          </w:p>
        </w:tc>
      </w:tr>
    </w:tbl>
    <w:p>
      <w:pPr>
        <w:pStyle w:val="Compact"/>
        <w:numPr>
          <w:ilvl w:val="0"/>
          <w:numId w:val="3564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admin.</w:t>
      </w:r>
    </w:p>
    <w:p>
      <w:pPr>
        <w:pStyle w:val="Compact"/>
        <w:numPr>
          <w:ilvl w:val="0"/>
          <w:numId w:val="3564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/admin.</w:t>
      </w:r>
    </w:p>
    <w:p>
      <w:pPr>
        <w:pStyle w:val="Compact"/>
        <w:numPr>
          <w:ilvl w:val="0"/>
          <w:numId w:val="3564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65"/>
        </w:numPr>
      </w:pPr>
      <w:r>
        <w:t xml:space="preserve">Se connecter (admin).</w:t>
      </w:r>
    </w:p>
    <w:p>
      <w:pPr>
        <w:pStyle w:val="Compact"/>
        <w:numPr>
          <w:ilvl w:val="1"/>
          <w:numId w:val="3565"/>
        </w:numPr>
      </w:pPr>
      <w:r>
        <w:t xml:space="preserve">Naviguer vers /admin et attendre le chargement.</w:t>
      </w:r>
    </w:p>
    <w:p>
      <w:pPr>
        <w:pStyle w:val="Compact"/>
        <w:numPr>
          <w:ilvl w:val="1"/>
          <w:numId w:val="3565"/>
        </w:numPr>
      </w:pPr>
      <w:r>
        <w:t xml:space="preserve">Analyser la page avec axe-core (tags wcag2a/wcag2aa/wcag21a/wcag21aa).</w:t>
      </w:r>
    </w:p>
    <w:p>
      <w:pPr>
        <w:pStyle w:val="Compact"/>
        <w:numPr>
          <w:ilvl w:val="0"/>
          <w:numId w:val="3564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Aucune violation d impact « critical » ou « serious ».</w:t>
      </w:r>
    </w:p>
    <w:p>
      <w:pPr>
        <w:pStyle w:val="Compact"/>
        <w:numPr>
          <w:ilvl w:val="0"/>
          <w:numId w:val="3564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UI /admin — accessibilité</w:t>
      </w:r>
    </w:p>
    <w:p>
      <w:pPr>
        <w:pStyle w:val="Compact"/>
        <w:numPr>
          <w:ilvl w:val="0"/>
          <w:numId w:val="3564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ui/accessibility.spec.ts</w:t>
      </w:r>
    </w:p>
    <w:bookmarkEnd w:id="1338"/>
    <w:bookmarkStart w:id="1339" w:name="X0efd2c7585253985f83c5009662ae5d0d6a3e28"/>
    <w:p>
      <w:pPr>
        <w:pStyle w:val="Heading3"/>
      </w:pPr>
      <w:r>
        <w:t xml:space="preserve">TC-A11Y-012 — Accessibilité : /admin/wiki sans violation critique/sérieuse (axe WCAG 2.1 AA)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audit automatisé axe-core (WCAG 2.1 niveau AA)</w:t>
            </w:r>
          </w:p>
        </w:tc>
      </w:tr>
    </w:tbl>
    <w:p>
      <w:pPr>
        <w:pStyle w:val="Compact"/>
        <w:numPr>
          <w:ilvl w:val="0"/>
          <w:numId w:val="3566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Session admin.</w:t>
      </w:r>
    </w:p>
    <w:p>
      <w:pPr>
        <w:pStyle w:val="Compact"/>
        <w:numPr>
          <w:ilvl w:val="0"/>
          <w:numId w:val="3566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Page /admin/wiki.</w:t>
      </w:r>
    </w:p>
    <w:p>
      <w:pPr>
        <w:pStyle w:val="Compact"/>
        <w:numPr>
          <w:ilvl w:val="0"/>
          <w:numId w:val="3566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67"/>
        </w:numPr>
      </w:pPr>
      <w:r>
        <w:t xml:space="preserve">Se connecter (admin).</w:t>
      </w:r>
    </w:p>
    <w:p>
      <w:pPr>
        <w:pStyle w:val="Compact"/>
        <w:numPr>
          <w:ilvl w:val="1"/>
          <w:numId w:val="3567"/>
        </w:numPr>
      </w:pPr>
      <w:r>
        <w:t xml:space="preserve">Naviguer vers /admin/wiki et attendre le chargement.</w:t>
      </w:r>
    </w:p>
    <w:p>
      <w:pPr>
        <w:pStyle w:val="Compact"/>
        <w:numPr>
          <w:ilvl w:val="1"/>
          <w:numId w:val="3567"/>
        </w:numPr>
      </w:pPr>
      <w:r>
        <w:t xml:space="preserve">Analyser la page avec axe-core (tags wcag2a/wcag2aa/wcag21a/wcag21aa).</w:t>
      </w:r>
    </w:p>
    <w:p>
      <w:pPr>
        <w:pStyle w:val="Compact"/>
        <w:numPr>
          <w:ilvl w:val="0"/>
          <w:numId w:val="3566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Aucune violation d impact « critical » ou « serious ».</w:t>
      </w:r>
    </w:p>
    <w:p>
      <w:pPr>
        <w:pStyle w:val="Compact"/>
        <w:numPr>
          <w:ilvl w:val="0"/>
          <w:numId w:val="3566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UI /admin/wiki — accessibilité</w:t>
      </w:r>
    </w:p>
    <w:p>
      <w:pPr>
        <w:pStyle w:val="Compact"/>
        <w:numPr>
          <w:ilvl w:val="0"/>
          <w:numId w:val="3566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ui/accessibility.spec.ts</w:t>
      </w:r>
    </w:p>
    <w:bookmarkEnd w:id="1339"/>
    <w:bookmarkEnd w:id="1340"/>
    <w:bookmarkStart w:id="1345" w:name="domaine-settings-4-cas"/>
    <w:p>
      <w:pPr>
        <w:pStyle w:val="Heading2"/>
      </w:pPr>
      <w:r>
        <w:t xml:space="preserve">Domaine SETTINGS — 4 cas</w:t>
      </w:r>
    </w:p>
    <w:p>
      <w:pPr>
        <w:pStyle w:val="FirstParagraph"/>
      </w:pPr>
      <w:r>
        <w:rPr>
          <w:b/>
          <w:bCs/>
        </w:rPr>
        <w:t xml:space="preserve">Endpoints couverts :</w:t>
      </w:r>
    </w:p>
    <w:p>
      <w:pPr>
        <w:pStyle w:val="Compact"/>
        <w:numPr>
          <w:ilvl w:val="0"/>
          <w:numId w:val="3568"/>
        </w:numPr>
      </w:pPr>
      <w:r>
        <w:rPr>
          <w:rStyle w:val="VerbatimChar"/>
        </w:rPr>
        <w:t xml:space="preserve">GET /api/admin/settings</w:t>
      </w:r>
      <w:r>
        <w:t xml:space="preserve"> </w:t>
      </w:r>
      <w:r>
        <w:t xml:space="preserve">· rôle: admin — Lit les drapeaux globaux (FALC, multilingue)</w:t>
      </w:r>
    </w:p>
    <w:p>
      <w:pPr>
        <w:pStyle w:val="Compact"/>
        <w:numPr>
          <w:ilvl w:val="0"/>
          <w:numId w:val="3568"/>
        </w:numPr>
      </w:pPr>
      <w:r>
        <w:rPr>
          <w:rStyle w:val="VerbatimChar"/>
        </w:rPr>
        <w:t xml:space="preserve">PATCH /api/admin/settings</w:t>
      </w:r>
      <w:r>
        <w:t xml:space="preserve"> </w:t>
      </w:r>
      <w:r>
        <w:t xml:space="preserve">· rôle: admin — Met à jour un ou plusieurs drapeaux globaux</w:t>
      </w:r>
    </w:p>
    <w:bookmarkStart w:id="1341" w:name="Xabd82d91698294271f5eaafeea363c57e98ef42"/>
    <w:p>
      <w:pPr>
        <w:pStyle w:val="Heading3"/>
      </w:pPr>
      <w:r>
        <w:t xml:space="preserve">TC-SET-001 — Accès anonyme à /api/admin/settings refusé (401)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contrôle d’accès (non authentifié)</w:t>
            </w:r>
          </w:p>
        </w:tc>
      </w:tr>
    </w:tbl>
    <w:p>
      <w:pPr>
        <w:pStyle w:val="Compact"/>
        <w:numPr>
          <w:ilvl w:val="0"/>
          <w:numId w:val="356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API démarrée ; aucune session.</w:t>
      </w:r>
    </w:p>
    <w:p>
      <w:pPr>
        <w:pStyle w:val="Compact"/>
        <w:numPr>
          <w:ilvl w:val="0"/>
          <w:numId w:val="356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356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70"/>
        </w:numPr>
      </w:pPr>
      <w:r>
        <w:t xml:space="preserve">GET /api/admin/settings sans cookie.</w:t>
      </w:r>
    </w:p>
    <w:p>
      <w:pPr>
        <w:pStyle w:val="Compact"/>
        <w:numPr>
          <w:ilvl w:val="0"/>
          <w:numId w:val="356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401.</w:t>
      </w:r>
    </w:p>
    <w:p>
      <w:pPr>
        <w:pStyle w:val="Compact"/>
        <w:numPr>
          <w:ilvl w:val="0"/>
          <w:numId w:val="356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/api/admin/settings (requireRole admin)</w:t>
      </w:r>
    </w:p>
    <w:p>
      <w:pPr>
        <w:pStyle w:val="Compact"/>
        <w:numPr>
          <w:ilvl w:val="0"/>
          <w:numId w:val="356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api/settings.test.ts</w:t>
      </w:r>
    </w:p>
    <w:bookmarkEnd w:id="1341"/>
    <w:bookmarkStart w:id="1342" w:name="X99a850e33f7822735c9fb39f907c9bcb53b7d7f"/>
    <w:p>
      <w:pPr>
        <w:pStyle w:val="Heading3"/>
      </w:pPr>
      <w:r>
        <w:t xml:space="preserve">TC-SET-002 — Accès accompagnateur à /api/admin/settings refusé (403)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de contrôle d’accès basé sur les rôles</w:t>
            </w:r>
          </w:p>
        </w:tc>
      </w:tr>
    </w:tbl>
    <w:p>
      <w:pPr>
        <w:pStyle w:val="Compact"/>
        <w:numPr>
          <w:ilvl w:val="0"/>
          <w:numId w:val="357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de démo accompagnateur (camille) connectable.</w:t>
      </w:r>
    </w:p>
    <w:p>
      <w:pPr>
        <w:pStyle w:val="Compact"/>
        <w:numPr>
          <w:ilvl w:val="0"/>
          <w:numId w:val="357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accompagnateur.</w:t>
      </w:r>
    </w:p>
    <w:p>
      <w:pPr>
        <w:pStyle w:val="Compact"/>
        <w:numPr>
          <w:ilvl w:val="0"/>
          <w:numId w:val="357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72"/>
        </w:numPr>
      </w:pPr>
      <w:r>
        <w:t xml:space="preserve">GET /api/admin/settings avec un cookie accompagnateur.</w:t>
      </w:r>
    </w:p>
    <w:p>
      <w:pPr>
        <w:pStyle w:val="Compact"/>
        <w:numPr>
          <w:ilvl w:val="0"/>
          <w:numId w:val="357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403.</w:t>
      </w:r>
    </w:p>
    <w:p>
      <w:pPr>
        <w:pStyle w:val="Compact"/>
        <w:numPr>
          <w:ilvl w:val="0"/>
          <w:numId w:val="357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/api/admin/settings (requireRole admin)</w:t>
      </w:r>
    </w:p>
    <w:p>
      <w:pPr>
        <w:pStyle w:val="Compact"/>
        <w:numPr>
          <w:ilvl w:val="0"/>
          <w:numId w:val="357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api/settings.test.ts</w:t>
      </w:r>
    </w:p>
    <w:bookmarkEnd w:id="1342"/>
    <w:bookmarkStart w:id="1343" w:name="Xa0d22769f8ec372b07a6466aa6062d022c4cfe9"/>
    <w:p>
      <w:pPr>
        <w:pStyle w:val="Heading3"/>
      </w:pPr>
      <w:r>
        <w:t xml:space="preserve">TC-SET-003 — Admin → 200 + forme (drapeaux booléens)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du contrat (structure / types de la réponse)</w:t>
            </w:r>
          </w:p>
        </w:tc>
      </w:tr>
    </w:tbl>
    <w:p>
      <w:pPr>
        <w:pStyle w:val="Compact"/>
        <w:numPr>
          <w:ilvl w:val="0"/>
          <w:numId w:val="357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admin connectable.</w:t>
      </w:r>
    </w:p>
    <w:p>
      <w:pPr>
        <w:pStyle w:val="Compact"/>
        <w:numPr>
          <w:ilvl w:val="0"/>
          <w:numId w:val="357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Session admin.</w:t>
      </w:r>
    </w:p>
    <w:p>
      <w:pPr>
        <w:pStyle w:val="Compact"/>
        <w:numPr>
          <w:ilvl w:val="0"/>
          <w:numId w:val="357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74"/>
        </w:numPr>
      </w:pPr>
      <w:r>
        <w:t xml:space="preserve">GET /api/admin/settings avec un cookie admin.</w:t>
      </w:r>
    </w:p>
    <w:p>
      <w:pPr>
        <w:pStyle w:val="Compact"/>
        <w:numPr>
          <w:ilvl w:val="0"/>
          <w:numId w:val="357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HTTP 200 ; settings.falc_enabled et settings.multilingue_enabled de type boolean.</w:t>
      </w:r>
    </w:p>
    <w:p>
      <w:pPr>
        <w:pStyle w:val="Compact"/>
        <w:numPr>
          <w:ilvl w:val="0"/>
          <w:numId w:val="357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GET /api/admin/settings — allSettings() (settings.ts)</w:t>
      </w:r>
    </w:p>
    <w:p>
      <w:pPr>
        <w:pStyle w:val="Compact"/>
        <w:numPr>
          <w:ilvl w:val="0"/>
          <w:numId w:val="357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api/settings.test.ts</w:t>
      </w:r>
    </w:p>
    <w:bookmarkEnd w:id="1343"/>
    <w:bookmarkStart w:id="1344" w:name="X5d13b854f4acd8b9720a3f3cc2ccce78a0f215c"/>
    <w:p>
      <w:pPr>
        <w:pStyle w:val="Heading3"/>
      </w:pPr>
      <w:r>
        <w:t xml:space="preserve">TC-SET-004 — PATCH bascule un drapeau et /api/context le reflète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test d’effet de bord (état exposé au front via /api/context)</w:t>
            </w:r>
          </w:p>
        </w:tc>
      </w:tr>
    </w:tbl>
    <w:p>
      <w:pPr>
        <w:pStyle w:val="Compact"/>
        <w:numPr>
          <w:ilvl w:val="0"/>
          <w:numId w:val="357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Compte admin connectable.</w:t>
      </w:r>
    </w:p>
    <w:p>
      <w:pPr>
        <w:pStyle w:val="Compact"/>
        <w:numPr>
          <w:ilvl w:val="0"/>
          <w:numId w:val="357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Drapeau multilingue_enabled (jamais touché ailleurs, pour éviter les courses).</w:t>
      </w:r>
    </w:p>
    <w:p>
      <w:pPr>
        <w:pStyle w:val="Compact"/>
        <w:numPr>
          <w:ilvl w:val="0"/>
          <w:numId w:val="357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76"/>
        </w:numPr>
      </w:pPr>
      <w:r>
        <w:t xml:space="preserve">PATCH /api/admin/settings { multilingue_enabled: true } puis GET /api/context.</w:t>
      </w:r>
    </w:p>
    <w:p>
      <w:pPr>
        <w:pStyle w:val="Compact"/>
        <w:numPr>
          <w:ilvl w:val="1"/>
          <w:numId w:val="3576"/>
        </w:numPr>
      </w:pPr>
      <w:r>
        <w:t xml:space="preserve">PATCH /api/admin/settings { multilingue_enabled: false } puis GET /api/context.</w:t>
      </w:r>
    </w:p>
    <w:p>
      <w:pPr>
        <w:pStyle w:val="Compact"/>
        <w:numPr>
          <w:ilvl w:val="0"/>
          <w:numId w:val="357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Après activation, context.flags.multilingue = true ; après désactivation, false.</w:t>
      </w:r>
    </w:p>
    <w:p>
      <w:pPr>
        <w:pStyle w:val="Compact"/>
        <w:numPr>
          <w:ilvl w:val="0"/>
          <w:numId w:val="357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PATCH /api/admin/settings (setFlag) + /api/context (publicFlags)</w:t>
      </w:r>
    </w:p>
    <w:p>
      <w:pPr>
        <w:pStyle w:val="Compact"/>
        <w:numPr>
          <w:ilvl w:val="0"/>
          <w:numId w:val="357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api/settings.test.ts</w:t>
      </w:r>
    </w:p>
    <w:bookmarkEnd w:id="1344"/>
    <w:bookmarkEnd w:id="1345"/>
    <w:bookmarkStart w:id="1355" w:name="domaine-ui_divers-9-cas"/>
    <w:p>
      <w:pPr>
        <w:pStyle w:val="Heading2"/>
      </w:pPr>
      <w:r>
        <w:t xml:space="preserve">Domaine UI_DIVERS — 9 cas</w:t>
      </w:r>
    </w:p>
    <w:bookmarkStart w:id="1346" w:name="X44e557db4288d21dd578db6ed77d39d39a91365"/>
    <w:p>
      <w:pPr>
        <w:pStyle w:val="Heading3"/>
      </w:pPr>
      <w:r>
        <w:t xml:space="preserve">TC-UI-370 — Modale non coupée quand la page est scrollée (Dossier)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non-régression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de positionnement (la modale position:fixed reste ancrée au viewport)</w:t>
            </w:r>
          </w:p>
        </w:tc>
      </w:tr>
    </w:tbl>
    <w:p>
      <w:pPr>
        <w:pStyle w:val="Compact"/>
        <w:numPr>
          <w:ilvl w:val="0"/>
          <w:numId w:val="357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 ; un dossier avec questionnaire détaillé ; viewport court (page défilable).</w:t>
      </w:r>
    </w:p>
    <w:p>
      <w:pPr>
        <w:pStyle w:val="Compact"/>
        <w:numPr>
          <w:ilvl w:val="0"/>
          <w:numId w:val="357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357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78"/>
        </w:numPr>
      </w:pPr>
      <w:r>
        <w:t xml:space="preserve">Ouvrir un dossier, défiler en bas de page.</w:t>
      </w:r>
    </w:p>
    <w:p>
      <w:pPr>
        <w:pStyle w:val="Compact"/>
        <w:numPr>
          <w:ilvl w:val="1"/>
          <w:numId w:val="3578"/>
        </w:numPr>
      </w:pPr>
      <w:r>
        <w:t xml:space="preserve">Ouvrir la modale « Questions &amp; réponses ».</w:t>
      </w:r>
    </w:p>
    <w:p>
      <w:pPr>
        <w:pStyle w:val="Compact"/>
        <w:numPr>
          <w:ilvl w:val="1"/>
          <w:numId w:val="3578"/>
        </w:numPr>
      </w:pPr>
      <w:r>
        <w:t xml:space="preserve">Mesurer la position de .modal-overlay et de la boîte modale.</w:t>
      </w:r>
    </w:p>
    <w:p>
      <w:pPr>
        <w:pStyle w:val="Compact"/>
        <w:numPr>
          <w:ilvl w:val="0"/>
          <w:numId w:val="357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L’overlay couvre le viewport (y ≈ 0) et le haut de la modale est visible (non coupé) malgré le scroll.</w:t>
      </w:r>
    </w:p>
    <w:p>
      <w:pPr>
        <w:pStyle w:val="Compact"/>
        <w:numPr>
          <w:ilvl w:val="0"/>
          <w:numId w:val="357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.page sans bloc englobant / contexte d’empilement persistant ; .modal-overlay position:fixed (index.css)</w:t>
      </w:r>
    </w:p>
    <w:p>
      <w:pPr>
        <w:pStyle w:val="Compact"/>
        <w:numPr>
          <w:ilvl w:val="0"/>
          <w:numId w:val="357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346"/>
    <w:bookmarkStart w:id="1347" w:name="X96461403ab9e608b60256f3c6f263c63f29712e"/>
    <w:p>
      <w:pPr>
        <w:pStyle w:val="Heading3"/>
      </w:pPr>
      <w:r>
        <w:t xml:space="preserve">TC-UI-371 — Lien « Visite guidée » du menu : lance la visite de l’écran courant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fonctionnel d’interface (déclenchement par le menu du compte)</w:t>
            </w:r>
          </w:p>
        </w:tc>
      </w:tr>
    </w:tbl>
    <w:p>
      <w:pPr>
        <w:pStyle w:val="Compact"/>
        <w:numPr>
          <w:ilvl w:val="0"/>
          <w:numId w:val="357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connecté ; écran couvert par une visite (ex. /espace).</w:t>
      </w:r>
    </w:p>
    <w:p>
      <w:pPr>
        <w:pStyle w:val="Compact"/>
        <w:numPr>
          <w:ilvl w:val="0"/>
          <w:numId w:val="357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357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80"/>
        </w:numPr>
      </w:pPr>
      <w:r>
        <w:t xml:space="preserve">Ouvrir le menu du compte (.authmenu-btn).</w:t>
      </w:r>
    </w:p>
    <w:p>
      <w:pPr>
        <w:pStyle w:val="Compact"/>
        <w:numPr>
          <w:ilvl w:val="1"/>
          <w:numId w:val="3580"/>
        </w:numPr>
      </w:pPr>
      <w:r>
        <w:t xml:space="preserve">Cliquer « Visite guidée ».</w:t>
      </w:r>
    </w:p>
    <w:p>
      <w:pPr>
        <w:pStyle w:val="Compact"/>
        <w:numPr>
          <w:ilvl w:val="0"/>
          <w:numId w:val="357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visite de l’écran courant s’affiche (1re étape de l’écran) ; « Passer » la ferme.</w:t>
      </w:r>
    </w:p>
    <w:p>
      <w:pPr>
        <w:pStyle w:val="Compact"/>
        <w:numPr>
          <w:ilvl w:val="0"/>
          <w:numId w:val="357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AuthMenu (événement boussole:tour) → OnboardingManager.launchCurrent → tours.ts</w:t>
      </w:r>
    </w:p>
    <w:p>
      <w:pPr>
        <w:pStyle w:val="Compact"/>
        <w:numPr>
          <w:ilvl w:val="0"/>
          <w:numId w:val="357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ui/tour.spec.ts</w:t>
      </w:r>
    </w:p>
    <w:bookmarkEnd w:id="1347"/>
    <w:bookmarkStart w:id="1348" w:name="X146af205a798c71491c9bac0aa5b8585c1b939c"/>
    <w:p>
      <w:pPr>
        <w:pStyle w:val="Heading3"/>
      </w:pPr>
      <w:r>
        <w:t xml:space="preserve">TC-UI-372 — Première visite d’un écran : proposition Oui/Non, « Oui » lance la visite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fonctionnel d’interface (proposition à la première arrivée)</w:t>
            </w:r>
          </w:p>
        </w:tc>
      </w:tr>
    </w:tbl>
    <w:p>
      <w:pPr>
        <w:pStyle w:val="Compact"/>
        <w:numPr>
          <w:ilvl w:val="0"/>
          <w:numId w:val="358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Utilisateur connecté ; propositions automatiques réactivées ; écran jamais visité (flag absent).</w:t>
      </w:r>
    </w:p>
    <w:p>
      <w:pPr>
        <w:pStyle w:val="Compact"/>
        <w:numPr>
          <w:ilvl w:val="0"/>
          <w:numId w:val="358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Écran /tableau-de-bord.</w:t>
      </w:r>
    </w:p>
    <w:p>
      <w:pPr>
        <w:pStyle w:val="Compact"/>
        <w:numPr>
          <w:ilvl w:val="0"/>
          <w:numId w:val="358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82"/>
        </w:numPr>
      </w:pPr>
      <w:r>
        <w:t xml:space="preserve">Naviguer vers l’écran pour la première fois.</w:t>
      </w:r>
    </w:p>
    <w:p>
      <w:pPr>
        <w:pStyle w:val="Compact"/>
        <w:numPr>
          <w:ilvl w:val="1"/>
          <w:numId w:val="3582"/>
        </w:numPr>
      </w:pPr>
      <w:r>
        <w:t xml:space="preserve">Vérifier la proposition, cliquer « Oui ».</w:t>
      </w:r>
    </w:p>
    <w:p>
      <w:pPr>
        <w:pStyle w:val="Compact"/>
        <w:numPr>
          <w:ilvl w:val="0"/>
          <w:numId w:val="358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Une proposition « Voulez-vous une visite guidée ? » apparaît ; « Oui » lance la visite de l’écran.</w:t>
      </w:r>
    </w:p>
    <w:p>
      <w:pPr>
        <w:pStyle w:val="Compact"/>
        <w:numPr>
          <w:ilvl w:val="0"/>
          <w:numId w:val="358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OnboardingManager (prompt 1re visite, localStorage boussole_tour_</w:t>
      </w:r>
      <w:r>
        <w:t xml:space="preserve">) ; tours.ts</w:t>
      </w:r>
    </w:p>
    <w:p>
      <w:pPr>
        <w:pStyle w:val="Compact"/>
        <w:numPr>
          <w:ilvl w:val="0"/>
          <w:numId w:val="358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ui/tour.spec.ts</w:t>
      </w:r>
    </w:p>
    <w:bookmarkEnd w:id="1348"/>
    <w:bookmarkStart w:id="1349" w:name="X8443f27869e8745ecfd3af9ed9ca59cd023dadf"/>
    <w:p>
      <w:pPr>
        <w:pStyle w:val="Heading3"/>
      </w:pPr>
      <w:r>
        <w:t xml:space="preserve">TC-UI-373 — Auto-évaluation : barème officiel 7/7/6 et note /20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fonctionnel d’interface (alignement de la grille sur le barème officiel FAD130)</w:t>
            </w:r>
          </w:p>
        </w:tc>
      </w:tr>
    </w:tbl>
    <w:p>
      <w:pPr>
        <w:pStyle w:val="Compact"/>
        <w:numPr>
          <w:ilvl w:val="0"/>
          <w:numId w:val="358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Accompagnateur connecté ; un dossier lui appartenant.</w:t>
      </w:r>
    </w:p>
    <w:p>
      <w:pPr>
        <w:pStyle w:val="Compact"/>
        <w:numPr>
          <w:ilvl w:val="0"/>
          <w:numId w:val="358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Écran /dossier/:id/auto-evaluation.</w:t>
      </w:r>
    </w:p>
    <w:p>
      <w:pPr>
        <w:pStyle w:val="Compact"/>
        <w:numPr>
          <w:ilvl w:val="0"/>
          <w:numId w:val="358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84"/>
        </w:numPr>
      </w:pPr>
      <w:r>
        <w:t xml:space="preserve">Ouvrir l’écran d’auto-évaluation d’un dossier.</w:t>
      </w:r>
    </w:p>
    <w:p>
      <w:pPr>
        <w:pStyle w:val="Compact"/>
        <w:numPr>
          <w:ilvl w:val="1"/>
          <w:numId w:val="3584"/>
        </w:numPr>
      </w:pPr>
      <w:r>
        <w:t xml:space="preserve">Vérifier l’affichage des 3 critères, de la note /20 et du barème pondéré.</w:t>
      </w:r>
    </w:p>
    <w:p>
      <w:pPr>
        <w:pStyle w:val="Compact"/>
        <w:numPr>
          <w:ilvl w:val="0"/>
          <w:numId w:val="358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3 critères officiels s’affichent ; la note est exprimée /20 avec la mention « barème 7/7/6 » ; le critère 3 (6 points) affiche « /6 ».</w:t>
      </w:r>
    </w:p>
    <w:p>
      <w:pPr>
        <w:pStyle w:val="Compact"/>
        <w:numPr>
          <w:ilvl w:val="0"/>
          <w:numId w:val="358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AutoEvaluation.tsx (sous-scores 7/7/6, note /20) ; grille.ts / autoeval.ts</w:t>
      </w:r>
    </w:p>
    <w:p>
      <w:pPr>
        <w:pStyle w:val="Compact"/>
        <w:numPr>
          <w:ilvl w:val="0"/>
          <w:numId w:val="358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ui/accompagnateur.spec.ts</w:t>
      </w:r>
    </w:p>
    <w:bookmarkEnd w:id="1349"/>
    <w:bookmarkStart w:id="1350" w:name="X5c1dad67e26de2a68dfba9e5c2164224a5fc99e"/>
    <w:p>
      <w:pPr>
        <w:pStyle w:val="Heading3"/>
      </w:pPr>
      <w:r>
        <w:t xml:space="preserve">TC-UI-374 — Guide de prise en main accessible sans connexion (deux parcours)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d’accès anonyme (la route est hors</w:t>
            </w:r>
            <w:r>
              <w:t xml:space="preserve"> 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3585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Aucune : visiteur non authentifié.</w:t>
      </w:r>
    </w:p>
    <w:p>
      <w:pPr>
        <w:pStyle w:val="Compact"/>
        <w:numPr>
          <w:ilvl w:val="0"/>
          <w:numId w:val="3585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3585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86"/>
        </w:numPr>
      </w:pPr>
      <w:r>
        <w:t xml:space="preserve">Ouvrir /guide sans être connecté.</w:t>
      </w:r>
    </w:p>
    <w:p>
      <w:pPr>
        <w:pStyle w:val="Compact"/>
        <w:numPr>
          <w:ilvl w:val="1"/>
          <w:numId w:val="3586"/>
        </w:numPr>
      </w:pPr>
      <w:r>
        <w:t xml:space="preserve">Observer le titre de page et les onglets de rôle.</w:t>
      </w:r>
    </w:p>
    <w:p>
      <w:pPr>
        <w:pStyle w:val="Compact"/>
        <w:numPr>
          <w:ilvl w:val="0"/>
          <w:numId w:val="3585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La page s’affiche sans redirection vers /connexion ; le titre de niveau 1 « Guide d’utilisation de Boussole » est visible ; deux onglets sont proposés, celui de l’accompagnateur étant sélectionné par défaut.</w:t>
      </w:r>
    </w:p>
    <w:p>
      <w:pPr>
        <w:pStyle w:val="Compact"/>
        <w:numPr>
          <w:ilvl w:val="0"/>
          <w:numId w:val="3585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Route publique /guide (App.tsx) → pages/Guide.tsx</w:t>
      </w:r>
    </w:p>
    <w:p>
      <w:pPr>
        <w:pStyle w:val="Compact"/>
        <w:numPr>
          <w:ilvl w:val="0"/>
          <w:numId w:val="3585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ui/guide.spec.ts</w:t>
      </w:r>
    </w:p>
    <w:bookmarkEnd w:id="1350"/>
    <w:bookmarkStart w:id="1351" w:name="Xf338559825805cd890134adeff06504c4656a8c"/>
    <w:p>
      <w:pPr>
        <w:pStyle w:val="Heading3"/>
      </w:pPr>
      <w:r>
        <w:t xml:space="preserve">TC-UI-375 — Parcours accompagnateur : progression étape par étape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de navigation séquentielle + exposition ARIA de la progression</w:t>
            </w:r>
          </w:p>
        </w:tc>
      </w:tr>
    </w:tbl>
    <w:p>
      <w:pPr>
        <w:pStyle w:val="Compact"/>
        <w:numPr>
          <w:ilvl w:val="0"/>
          <w:numId w:val="3587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Page /guide ouverte, onglet accompagnateur actif.</w:t>
      </w:r>
    </w:p>
    <w:p>
      <w:pPr>
        <w:pStyle w:val="Compact"/>
        <w:numPr>
          <w:ilvl w:val="0"/>
          <w:numId w:val="3587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7 étapes déclarées dans PARCOURS[0].</w:t>
      </w:r>
    </w:p>
    <w:p>
      <w:pPr>
        <w:pStyle w:val="Compact"/>
        <w:numPr>
          <w:ilvl w:val="0"/>
          <w:numId w:val="3587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88"/>
        </w:numPr>
      </w:pPr>
      <w:r>
        <w:t xml:space="preserve">Vérifier le compteur « 1 / 7 » et le bouton Précédent désactivé.</w:t>
      </w:r>
    </w:p>
    <w:p>
      <w:pPr>
        <w:pStyle w:val="Compact"/>
        <w:numPr>
          <w:ilvl w:val="1"/>
          <w:numId w:val="3588"/>
        </w:numPr>
      </w:pPr>
      <w:r>
        <w:t xml:space="preserve">Cliquer sur « Suivant → ».</w:t>
      </w:r>
    </w:p>
    <w:p>
      <w:pPr>
        <w:pStyle w:val="Compact"/>
        <w:numPr>
          <w:ilvl w:val="1"/>
          <w:numId w:val="3588"/>
        </w:numPr>
      </w:pPr>
      <w:r>
        <w:t xml:space="preserve">Contrôler le compteur, le titre d’étape et l’attribut aria-valuenow de la barre de progression.</w:t>
      </w:r>
    </w:p>
    <w:p>
      <w:pPr>
        <w:pStyle w:val="Compact"/>
        <w:numPr>
          <w:ilvl w:val="0"/>
          <w:numId w:val="3587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 compteur passe à « 2 / 7 », l’étape affichée devient « Tes disponibilités » et la barre de progression expose aria-valuenow=2.</w:t>
      </w:r>
    </w:p>
    <w:p>
      <w:pPr>
        <w:pStyle w:val="Compact"/>
        <w:numPr>
          <w:ilvl w:val="0"/>
          <w:numId w:val="3587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pages/Guide.tsx (.phase-panel-nav, role=progressbar)</w:t>
      </w:r>
    </w:p>
    <w:p>
      <w:pPr>
        <w:pStyle w:val="Compact"/>
        <w:numPr>
          <w:ilvl w:val="0"/>
          <w:numId w:val="3587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ui/guide.spec.ts</w:t>
      </w:r>
    </w:p>
    <w:bookmarkEnd w:id="1351"/>
    <w:bookmarkStart w:id="1352" w:name="Xa5f7a3b4c6d1094e10c27a9ebc2e4792b393e47"/>
    <w:p>
      <w:pPr>
        <w:pStyle w:val="Heading3"/>
      </w:pPr>
      <w:r>
        <w:t xml:space="preserve">TC-UI-376 — Bascule d’onglet de rôle : le parcours change et l’étape est réinitialisée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fonctionnel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de changement d’état (onglets ARIA) + réinitialisation</w:t>
            </w:r>
          </w:p>
        </w:tc>
      </w:tr>
    </w:tbl>
    <w:p>
      <w:pPr>
        <w:pStyle w:val="Compact"/>
        <w:numPr>
          <w:ilvl w:val="0"/>
          <w:numId w:val="3589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Page /guide ouverte, avancée à l’étape 2 du parcours accompagnateur.</w:t>
      </w:r>
    </w:p>
    <w:p>
      <w:pPr>
        <w:pStyle w:val="Compact"/>
        <w:numPr>
          <w:ilvl w:val="0"/>
          <w:numId w:val="3589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Parcours accompagné : 6 étapes.</w:t>
      </w:r>
    </w:p>
    <w:p>
      <w:pPr>
        <w:pStyle w:val="Compact"/>
        <w:numPr>
          <w:ilvl w:val="0"/>
          <w:numId w:val="3589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90"/>
        </w:numPr>
      </w:pPr>
      <w:r>
        <w:t xml:space="preserve">Cliquer sur l’onglet « Je suis accompagné ».</w:t>
      </w:r>
    </w:p>
    <w:p>
      <w:pPr>
        <w:pStyle w:val="Compact"/>
        <w:numPr>
          <w:ilvl w:val="1"/>
          <w:numId w:val="3590"/>
        </w:numPr>
      </w:pPr>
      <w:r>
        <w:t xml:space="preserve">Contrôler aria-selected, le compteur et l’étape affichée.</w:t>
      </w:r>
    </w:p>
    <w:p>
      <w:pPr>
        <w:pStyle w:val="Compact"/>
        <w:numPr>
          <w:ilvl w:val="0"/>
          <w:numId w:val="3589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L’onglet accompagné porte aria-selected=true, le compteur affiche « 1 / 6 » et l’étape revient à la première du parcours.</w:t>
      </w:r>
    </w:p>
    <w:p>
      <w:pPr>
        <w:pStyle w:val="Compact"/>
        <w:numPr>
          <w:ilvl w:val="0"/>
          <w:numId w:val="3589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pages/Guide.tsx (role=tablist/tab/tabpanel, setEtapeIdx(0))</w:t>
      </w:r>
    </w:p>
    <w:p>
      <w:pPr>
        <w:pStyle w:val="Compact"/>
        <w:numPr>
          <w:ilvl w:val="0"/>
          <w:numId w:val="3589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ui/guide.spec.ts</w:t>
      </w:r>
    </w:p>
    <w:bookmarkEnd w:id="1352"/>
    <w:bookmarkStart w:id="1353" w:name="Xc2d748454f28732b465c9d122e760f7dcbbe203"/>
    <w:p>
      <w:pPr>
        <w:pStyle w:val="Heading3"/>
      </w:pPr>
      <w:r>
        <w:t xml:space="preserve">TC-UI-377 — Chaque étape illustre l’écran par une capture pourvue d’une alternative textuelle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contrôle de l’attribut alt et du chargement effectif de l’image</w:t>
            </w:r>
          </w:p>
        </w:tc>
      </w:tr>
    </w:tbl>
    <w:p>
      <w:pPr>
        <w:pStyle w:val="Compact"/>
        <w:numPr>
          <w:ilvl w:val="0"/>
          <w:numId w:val="3591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Page /guide ouverte.</w:t>
      </w:r>
    </w:p>
    <w:p>
      <w:pPr>
        <w:pStyle w:val="Compact"/>
        <w:numPr>
          <w:ilvl w:val="0"/>
          <w:numId w:val="3591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Captures servies depuis /captures/*.png (app/web/public).</w:t>
      </w:r>
    </w:p>
    <w:p>
      <w:pPr>
        <w:pStyle w:val="Compact"/>
        <w:numPr>
          <w:ilvl w:val="0"/>
          <w:numId w:val="3591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92"/>
        </w:numPr>
      </w:pPr>
      <w:r>
        <w:t xml:space="preserve">Localiser l’image de l’étape courante.</w:t>
      </w:r>
    </w:p>
    <w:p>
      <w:pPr>
        <w:pStyle w:val="Compact"/>
        <w:numPr>
          <w:ilvl w:val="1"/>
          <w:numId w:val="3592"/>
        </w:numPr>
      </w:pPr>
      <w:r>
        <w:t xml:space="preserve">Lire son attribut alt.</w:t>
      </w:r>
    </w:p>
    <w:p>
      <w:pPr>
        <w:pStyle w:val="Compact"/>
        <w:numPr>
          <w:ilvl w:val="1"/>
          <w:numId w:val="3592"/>
        </w:numPr>
      </w:pPr>
      <w:r>
        <w:t xml:space="preserve">Vérifier naturalWidth &gt; 0.</w:t>
      </w:r>
    </w:p>
    <w:p>
      <w:pPr>
        <w:pStyle w:val="Compact"/>
        <w:numPr>
          <w:ilvl w:val="0"/>
          <w:numId w:val="3591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L’image porte une alternative descriptive de plus de 20 caractères et est réellement servie (image non cassée) — axe-core « image-alt » est bloquant.</w:t>
      </w:r>
    </w:p>
    <w:p>
      <w:pPr>
        <w:pStyle w:val="Compact"/>
        <w:numPr>
          <w:ilvl w:val="0"/>
          <w:numId w:val="3591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pages/Guide.tsx (.guide-shot) ; app/web/public/captures/</w:t>
      </w:r>
    </w:p>
    <w:p>
      <w:pPr>
        <w:pStyle w:val="Compact"/>
        <w:numPr>
          <w:ilvl w:val="0"/>
          <w:numId w:val="3591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ui/guide.spec.ts</w:t>
      </w:r>
    </w:p>
    <w:bookmarkEnd w:id="1353"/>
    <w:bookmarkStart w:id="1354" w:name="X173e4b0af1deb1cbf3c46dcdbb8c938a1942db9"/>
    <w:p>
      <w:pPr>
        <w:pStyle w:val="Heading3"/>
      </w:pPr>
      <w:r>
        <w:t xml:space="preserve">TC-UI-378 — Points d’entrée du guide depuis la navigation principale et le pied de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non-régression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test de navigation par les liens de layout</w:t>
            </w:r>
          </w:p>
        </w:tc>
      </w:tr>
    </w:tbl>
    <w:p>
      <w:pPr>
        <w:pStyle w:val="Compact"/>
        <w:numPr>
          <w:ilvl w:val="0"/>
          <w:numId w:val="3593"/>
        </w:numPr>
      </w:pPr>
      <w:r>
        <w:rPr>
          <w:b/>
          <w:bCs/>
        </w:rPr>
        <w:t xml:space="preserve">Préconditions :</w:t>
      </w:r>
      <w:r>
        <w:t xml:space="preserve"> </w:t>
      </w:r>
      <w:r>
        <w:t xml:space="preserve">Page d’accueil ouverte, visiteur non authentifié.</w:t>
      </w:r>
    </w:p>
    <w:p>
      <w:pPr>
        <w:pStyle w:val="Compact"/>
        <w:numPr>
          <w:ilvl w:val="0"/>
          <w:numId w:val="3593"/>
        </w:numPr>
      </w:pPr>
      <w:r>
        <w:rPr>
          <w:b/>
          <w:bCs/>
        </w:rPr>
        <w:t xml:space="preserve">Données :</w:t>
      </w:r>
      <w:r>
        <w:t xml:space="preserve"> </w:t>
      </w:r>
      <w:r>
        <w:t xml:space="preserve">Aucune.</w:t>
      </w:r>
    </w:p>
    <w:p>
      <w:pPr>
        <w:pStyle w:val="Compact"/>
        <w:numPr>
          <w:ilvl w:val="0"/>
          <w:numId w:val="3593"/>
        </w:numPr>
      </w:pPr>
      <w:r>
        <w:rPr>
          <w:b/>
          <w:bCs/>
        </w:rPr>
        <w:t xml:space="preserve">Étapes :</w:t>
      </w:r>
    </w:p>
    <w:p>
      <w:pPr>
        <w:pStyle w:val="Compact"/>
        <w:numPr>
          <w:ilvl w:val="1"/>
          <w:numId w:val="3594"/>
        </w:numPr>
      </w:pPr>
      <w:r>
        <w:t xml:space="preserve">Cliquer sur « Guide » dans la navigation principale.</w:t>
      </w:r>
    </w:p>
    <w:p>
      <w:pPr>
        <w:pStyle w:val="Compact"/>
        <w:numPr>
          <w:ilvl w:val="1"/>
          <w:numId w:val="3594"/>
        </w:numPr>
      </w:pPr>
      <w:r>
        <w:t xml:space="preserve">Revenir à l’accueil.</w:t>
      </w:r>
    </w:p>
    <w:p>
      <w:pPr>
        <w:pStyle w:val="Compact"/>
        <w:numPr>
          <w:ilvl w:val="1"/>
          <w:numId w:val="3594"/>
        </w:numPr>
      </w:pPr>
      <w:r>
        <w:t xml:space="preserve">Cliquer sur « Guide » dans le pied de page.</w:t>
      </w:r>
    </w:p>
    <w:p>
      <w:pPr>
        <w:pStyle w:val="Compact"/>
        <w:numPr>
          <w:ilvl w:val="0"/>
          <w:numId w:val="3593"/>
        </w:numPr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Les deux liens conduisent à /guide et la page affiche son titre de niveau 1.</w:t>
      </w:r>
    </w:p>
    <w:p>
      <w:pPr>
        <w:pStyle w:val="Compact"/>
        <w:numPr>
          <w:ilvl w:val="0"/>
          <w:numId w:val="3593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App.tsx — Header (NavLink /guide) et Footer (Link /guide)</w:t>
      </w:r>
    </w:p>
    <w:p>
      <w:pPr>
        <w:pStyle w:val="Compact"/>
        <w:numPr>
          <w:ilvl w:val="0"/>
          <w:numId w:val="3593"/>
        </w:numPr>
      </w:pPr>
      <w:r>
        <w:rPr>
          <w:b/>
          <w:bCs/>
        </w:rPr>
        <w:t xml:space="preserve">Automatisation :</w:t>
      </w:r>
      <w:r>
        <w:t xml:space="preserve"> </w:t>
      </w:r>
      <w:r>
        <w:t xml:space="preserve">✅ ui/guide.spec.ts</w:t>
      </w:r>
    </w:p>
    <w:bookmarkEnd w:id="1354"/>
    <w:bookmarkEnd w:id="1355"/>
    <w:bookmarkEnd w:id="1356"/>
    <w:bookmarkStart w:id="1359" w:name="matrice-de-traçabilité-boussole"/>
    <w:p>
      <w:pPr>
        <w:pStyle w:val="Heading1"/>
      </w:pPr>
      <w:r>
        <w:t xml:space="preserve">Matrice de traçabilité — Boussole</w:t>
      </w:r>
    </w:p>
    <w:p>
      <w:pPr>
        <w:pStyle w:val="BlockText"/>
      </w:pPr>
      <w:r>
        <w:t xml:space="preserve">Identifiant : BOUSSOLE-MAT-001 · 1280 cas · 1085 automatisés (85%).</w:t>
      </w:r>
      <w:r>
        <w:t xml:space="preserve"> </w:t>
      </w:r>
      <w:r>
        <w:t xml:space="preserve">Régénérée à chaque exécution (un cas est « automatisé » dès que son ID apparaît dans le code de test).</w:t>
      </w:r>
    </w:p>
    <w:bookmarkStart w:id="1357" w:name="synthèse-de-couverture-par-domaine"/>
    <w:p>
      <w:pPr>
        <w:pStyle w:val="Heading2"/>
      </w:pPr>
      <w:r>
        <w:t xml:space="preserve">Synthèse de couverture par domaine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Cas</w:t>
            </w:r>
          </w:p>
        </w:tc>
        <w:tc>
          <w:tcPr/>
          <w:p>
            <w:pPr>
              <w:pStyle w:val="Compact"/>
            </w:pPr>
            <w:r>
              <w:t xml:space="preserve">Automatisés</w:t>
            </w:r>
          </w:p>
        </w:tc>
        <w:tc>
          <w:tcPr/>
          <w:p>
            <w:pPr>
              <w:pStyle w:val="Compact"/>
            </w:pPr>
            <w:r>
              <w:t xml:space="preserve">Couverture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RDV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ACTNOTIF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DOSSIER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RELEMERG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LOT1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REFLEX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VIZ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ETHIQUE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UI_ACC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UI_ACP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UI_ADMIN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TWOFA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UI_DIVERS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</w:t>
            </w:r>
          </w:p>
        </w:tc>
      </w:tr>
    </w:tbl>
    <w:bookmarkEnd w:id="1357"/>
    <w:bookmarkStart w:id="1358" w:name="X35778ac86781104393ec1e2e870288d1d1c8692"/>
    <w:p>
      <w:pPr>
        <w:pStyle w:val="Heading2"/>
      </w:pPr>
      <w:r>
        <w:t xml:space="preserve">Détail (cas ↔ fonctionnalité/endpoint ↔ test automatisé)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</w:t>
            </w:r>
          </w:p>
        </w:tc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Traçabilité (feature / endpoint / UI)</w:t>
            </w:r>
          </w:p>
        </w:tc>
        <w:tc>
          <w:tcPr/>
          <w:p>
            <w:pPr>
              <w:pStyle w:val="Compact"/>
            </w:pPr>
            <w:r>
              <w:t xml:space="preserve">Test automatisé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/api/auth/register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POST /api/auth/register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/api/auth/register (registerSchema password.min(8))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/api/auth/register (registerSchema password.min(8))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/api/auth/register (registerSchema consent: z.literal(true))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/api/auth/register (registerSchema email)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/api/auth/register (registerSchema role enum)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/api/auth/register (SELECT id FROM users WHERE email=?)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auth — POST /api/auth/register (registerSchema nom.min(1).optional())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GET /api/auth/verify-email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GET /api/auth/verify-email (row absent)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GET /api/auth/verify-email (expire_le &lt; now)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GET /api/auth/verify-email (utilise=0 dans le WHERE)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GET /api/auth/verify-email (String(req.query.token||’’))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GET /api/auth/verify-email (branche row.email_cible)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GET /api/auth/verify-email (taken sur email_cible)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/api/auth/login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/api/auth/login (bcrypt.compare false)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/api/auth/login (user absent)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/api/auth/login (!user.email_verifie)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POST /api/auth/login (!user.actif)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POST /api/auth/login (zod safeParse)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POST /api/auth/logout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GET /api/auth/me (requireAuth)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GET /api/auth/me (requireAuth, token absent)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GET /api/auth/me (requireAuth, jwt.verify catch)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GET /api/auth/me/features (userFeatures sans plan)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GET /api/auth/me/features (userFeatures avec plan)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GET /api/auth/me/features (requireAuth)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PATCH /api/auth/me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auth — PATCH /api/auth/me (trim() || null)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PATCH /api/auth/me (prenom.max(80))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PATCH /api/auth/me (requireAuth)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/api/auth/change-password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/api/auth/change-password (bcrypt.compare ancien)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/api/auth/change-password (nouveau.min(8))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/api/auth/change-password (requireAuth)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/api/auth/change-email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POST /api/auth/change-email (me.email == email)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/api/auth/change-email (taken)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POST /api/auth/change-email (z.string().email())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/api/auth/change-email (requireAuth)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/api/auth/request-reset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/api/auth/request-reset (user absent)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POST /api/auth/request-reset (z.string().email())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/api/auth/reset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/api/auth/reset (row absent)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POST /api/auth/reset (expire_le &lt; now)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POST /api/auth/reset (utilise=0)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POST /api/auth/reset (password.min(8))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auth — POST /api/auth/reset (z.string() token requis)</w:t>
            </w:r>
          </w:p>
        </w:tc>
        <w:tc>
          <w:tcPr/>
          <w:p>
            <w:pPr>
              <w:pStyle w:val="Compact"/>
            </w:pPr>
            <w:r>
              <w:t xml:space="preserve">✅ api/auth.test.ts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 — userFeatures() (row undefined -&gt; new Set(ALL_FEATURE_KEYS))</w:t>
            </w:r>
          </w:p>
        </w:tc>
        <w:tc>
          <w:tcPr/>
          <w:p>
            <w:pPr>
              <w:pStyle w:val="Compact"/>
            </w:pPr>
            <w:r>
              <w:t xml:space="preserve">✅ unit/core.test.ts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 — userFeatures() (catch -&gt; ALL_FEATURE_KEYS)</w:t>
            </w:r>
          </w:p>
        </w:tc>
        <w:tc>
          <w:tcPr/>
          <w:p>
            <w:pPr>
              <w:pStyle w:val="Compact"/>
            </w:pPr>
            <w:r>
              <w:t xml:space="preserve">✅ unit/core.test.ts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 — sanitizeKeys()</w:t>
            </w:r>
          </w:p>
        </w:tc>
        <w:tc>
          <w:tcPr/>
          <w:p>
            <w:pPr>
              <w:pStyle w:val="Compact"/>
            </w:pPr>
            <w:r>
              <w:t xml:space="preserve">✅ unit/core.test.ts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util — makeToken() (randomBytes(32).toString(</w:t>
            </w:r>
            <w:r>
              <w:t xml:space="preserve">‘hex’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  <w:r>
              <w:t xml:space="preserve">✅ unit/core.test.ts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util — expiryHours()</w:t>
            </w:r>
          </w:p>
        </w:tc>
        <w:tc>
          <w:tcPr/>
          <w:p>
            <w:pPr>
              <w:pStyle w:val="Compact"/>
            </w:pPr>
            <w:r>
              <w:t xml:space="preserve">✅ unit/core.test.ts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TC-AUTH-057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requireRole()</w:t>
            </w:r>
          </w:p>
        </w:tc>
        <w:tc>
          <w:tcPr/>
          <w:p>
            <w:pPr>
              <w:pStyle w:val="Compact"/>
            </w:pPr>
            <w:r>
              <w:t xml:space="preserve">✅ unit/core.test.ts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TC-AUTH-058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 — requireFeature()</w:t>
            </w:r>
          </w:p>
        </w:tc>
        <w:tc>
          <w:tcPr/>
          <w:p>
            <w:pPr>
              <w:pStyle w:val="Compact"/>
            </w:pPr>
            <w:r>
              <w:t xml:space="preserve">✅ unit/core.test.ts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page Register.tsx (POST /api/auth/register)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page Register.tsx (409 affiché)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page Login.tsx (POST /api/auth/login + refresh)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page Login.tsx (401 affiché)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page VerifyEmail.tsx (GET /api/auth/verify-email)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auth — page VerifyEmail.tsx (état error)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page ForgotPassword.tsx (POST /api/auth/request-reset)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page ResetPassword.tsx (POST /api/auth/reset)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page Profil.tsx (POST /api/auth/change-password)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 — page Profil.tsx (POST /api/auth/change-email)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 — composant Protected.tsx + AuthContext (GET /api/auth/me 401)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/api/questionnaire/next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/api/questionnaire/next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/api/questionnaire/next (claude.ts fallbackNext)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/api/questionnaire/next (auth.ts requireAuth)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/api/questionnaire/next (auth.ts requireAuth)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/api/questionnaire/next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/api/questionnaire/next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/api/questionnaire/next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/api/questionnaire/next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TC-QUEST-010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claude.ts fallbackNext</w:t>
            </w:r>
          </w:p>
        </w:tc>
        <w:tc>
          <w:tcPr/>
          <w:p>
            <w:pPr>
              <w:pStyle w:val="Compact"/>
            </w:pPr>
            <w:r>
              <w:t xml:space="preserve">✅ unit/claude.test.ts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TC-QUEST-011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claude.ts fallbackNext</w:t>
            </w:r>
          </w:p>
        </w:tc>
        <w:tc>
          <w:tcPr/>
          <w:p>
            <w:pPr>
              <w:pStyle w:val="Compact"/>
            </w:pPr>
            <w:r>
              <w:t xml:space="preserve">✅ unit/claude.test.ts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TC-QUEST-012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claude.ts extractJson</w:t>
            </w:r>
          </w:p>
        </w:tc>
        <w:tc>
          <w:tcPr/>
          <w:p>
            <w:pPr>
              <w:pStyle w:val="Compact"/>
            </w:pPr>
            <w:r>
              <w:t xml:space="preserve">✅ unit/claude.test.ts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TC-QUEST-013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claude.ts questionnaireNext</w:t>
            </w:r>
          </w:p>
        </w:tc>
        <w:tc>
          <w:tcPr/>
          <w:p>
            <w:pPr>
              <w:pStyle w:val="Compact"/>
            </w:pPr>
            <w:r>
              <w:t xml:space="preserve">✅ unit/claude.test.ts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TC-QUEST-014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claude.ts questionnaireNext</w:t>
            </w:r>
          </w:p>
        </w:tc>
        <w:tc>
          <w:tcPr/>
          <w:p>
            <w:pPr>
              <w:pStyle w:val="Compact"/>
            </w:pPr>
            <w:r>
              <w:t xml:space="preserve">✅ unit/claude.test.ts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TC-QUEST-015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claude.ts questionnaireNext</w:t>
            </w:r>
          </w:p>
        </w:tc>
        <w:tc>
          <w:tcPr/>
          <w:p>
            <w:pPr>
              <w:pStyle w:val="Compact"/>
            </w:pPr>
            <w:r>
              <w:t xml:space="preserve">✅ unit/claude.test.ts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 (multi_parcours)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 (auth.ts requireAuth)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 + GET /api/dossiers/.. (questionnaires_initiaux)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POST /api/questionnaire/save (notifications)</w:t>
            </w:r>
          </w:p>
        </w:tc>
        <w:tc>
          <w:tcPr/>
          <w:p>
            <w:pPr>
              <w:pStyle w:val="Compact"/>
            </w:pPr>
            <w:r>
              <w:t xml:space="preserve">✅ api/quest.test.ts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TC-QUEST-030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app/web/src/pages/Questionnaire.tsx + POST /api/questionnaire/next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TC-QUEST-031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Questionnaire.tsx (qa-prop)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TC-QUEST-032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 — Questionnaire.tsx submit()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TC-QUEST-033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 — Questionnaire.tsx save() + POST /api/questionnaire/save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TC-QUEST-034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questionnaire — Questionnaire.tsx (AiProgress)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/api/rdv/creneaux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/api/rdv/creneaux (rdv.ts:39-44)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/api/rdv/creneaux (rdv.ts:33-36)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/api/rdv/creneaux (rdv.ts:32-36)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/api/rdv/creneaux (rdv.ts:32-36)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auth.ts:requireAuth ; POST /api/rdv/creneaux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auth.ts:requireRole(</w:t>
            </w:r>
            <w:r>
              <w:t xml:space="preserve">‘accompagnateur’</w:t>
            </w:r>
            <w:r>
              <w:t xml:space="preserve">) ; POST /api/rdv/creneaux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auth.ts:requireRole(</w:t>
            </w:r>
            <w:r>
              <w:t xml:space="preserve">‘accompagnateur’</w:t>
            </w:r>
            <w:r>
              <w:t xml:space="preserve">) ; POST /api/rdv/creneaux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/api/rdv/creneaux/mine (rdv.ts:48-62)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/api/rdv/creneaux/mine (rdv.ts:57)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auth.ts:requireAuth ; GET /api/rdv/creneaux/mine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auth.ts:requireRole(</w:t>
            </w:r>
            <w:r>
              <w:t xml:space="preserve">‘accompagnateur’</w:t>
            </w:r>
            <w:r>
              <w:t xml:space="preserve">) ; GET /api/rdv/creneaux/mine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DELETE /api/rdv/creneaux/:id (rdv.ts:64-78)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DELETE /api/rdv/creneaux/:id (rdv.ts:72-75)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features.ts:rdv ; DELETE /api/rdv/creneaux/:id (rdv.ts:67-71)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DELETE /api/rdv/creneaux/:id (rdv.ts:67)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features.ts:rdv ; DELETE /api/rdv/creneaux/:id (rdv.ts:66-67)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auth.ts:requireAuth ; DELETE /api/rdv/creneaux/:id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auth.ts:requireRole(</w:t>
            </w:r>
            <w:r>
              <w:t xml:space="preserve">‘accompagnateur’</w:t>
            </w:r>
            <w:r>
              <w:t xml:space="preserve">) ; DELETE /api/rdv/creneaux/:id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/api/rdv/disponibles (rdv.ts:90-99)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/api/rdv/disponibles (rdv.ts:92-93, targetAccompagnateur/findAccompagnateurFor)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/api/rdv/disponibles (rdv.ts:96-97)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/api/rdv/disponibles (rdv.ts:82-87, 94)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auth.ts:requireRole(</w:t>
            </w:r>
            <w:r>
              <w:t xml:space="preserve">‘accompagne’</w:t>
            </w:r>
            <w:r>
              <w:t xml:space="preserve">) ; GET /api/rdv/disponibles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auth.ts:requireAuth ; GET /api/rdv/disponibles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/api/rdv/reserver (rdv.ts:101-134)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/api/rdv/reserver (rdv.ts:116-120)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/api/rdv/reserver (rdv.ts:105-107)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/api/rdv/reserver (rdv.ts:105-107)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TC-RDV-030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/api/rdv/reserver (rdv.ts:103-107)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TC-RDV-031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/api/rdv/reserver (rdv.ts:112-115)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TC-RDV-032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/api/rdv/reserver (rdv.ts:113-114)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TC-RDV-033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/api/rdv/reserver (rdv.ts:116-117)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TC-RDV-034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auth.ts:requireRole(</w:t>
            </w:r>
            <w:r>
              <w:t xml:space="preserve">‘accompagne’</w:t>
            </w:r>
            <w:r>
              <w:t xml:space="preserve">) ; POST /api/rdv/reserver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TC-RDV-035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auth.ts:requireAuth ; POST /api/rdv/reserver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/api/rdv/reserver (rdv.ts:122-128)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/api/rdv/demander (rdv.ts:137-150)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/api/rdv/demander (rdv.ts:142-148)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/api/rdv/demander (rdv.ts:140-141)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features.ts:rdv ; POST /api/rdv/demander (rdv.ts:139-141)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TC-RDV-041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auth.ts:requireRole(</w:t>
            </w:r>
            <w:r>
              <w:t xml:space="preserve">‘accompagne’</w:t>
            </w:r>
            <w:r>
              <w:t xml:space="preserve">) ; POST /api/rdv/demander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TC-RDV-042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auth.ts:requireAuth ; POST /api/rdv/demander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TC-RDV-043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/api/rdv/mine (rdv.ts:152-163)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TC-RDV-044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/api/rdv/mine (rdv.ts:158)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TC-RDV-045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auth.ts:requireRole(</w:t>
            </w:r>
            <w:r>
              <w:t xml:space="preserve">‘accompagne’</w:t>
            </w:r>
            <w:r>
              <w:t xml:space="preserve">) ; GET /api/rdv/mine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TC-RDV-046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auth.ts:requireAuth ; GET /api/rdv/mine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TC-RDV-047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/api/rdv/:id/ics (rdv.ts:177-215)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TC-RDV-048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/api/rdv/:id/ics (rdv.ts:194-200)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TC-RDV-049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/api/rdv/:id/ics (rdv.ts:194-200)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TC-RDV-050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/api/rdv/:id/ics (rdv.ts:194-200)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TC-RDV-051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/api/rdv/:id/ics (rdv.ts:190-193)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TC-RDV-052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auth.ts:requireAuth ; GET /api/rdv/:id/ics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TC-RDV-053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features.ts:rdv ; GET /api/rdv/:id/ics (rdv.ts:179-193)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TC-RDV-054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features.ts:rdv ; fonction icsStamp (rdv.ts:166-169)</w:t>
            </w:r>
          </w:p>
        </w:tc>
        <w:tc>
          <w:tcPr/>
          <w:p>
            <w:pPr>
              <w:pStyle w:val="Compact"/>
            </w:pPr>
            <w:r>
              <w:t xml:space="preserve">✅ unit/rdv.test.ts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TC-RDV-055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features.ts:rdv ; fonction icsEscape (rdv.ts:170-172)</w:t>
            </w:r>
          </w:p>
        </w:tc>
        <w:tc>
          <w:tcPr/>
          <w:p>
            <w:pPr>
              <w:pStyle w:val="Compact"/>
            </w:pPr>
            <w:r>
              <w:t xml:space="preserve">✅ unit/rdv.test.ts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TC-RDV-056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features.ts:rdv ; fonction icsNowUtc (rdv.ts:173-175)</w:t>
            </w:r>
          </w:p>
        </w:tc>
        <w:tc>
          <w:tcPr/>
          <w:p>
            <w:pPr>
              <w:pStyle w:val="Compact"/>
            </w:pPr>
            <w:r>
              <w:t xml:space="preserve">✅ unit/rdv.test.ts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TC-RDV-057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features.ts:rdv ; fonction formatFr (rdv.ts:23-27)</w:t>
            </w:r>
          </w:p>
        </w:tc>
        <w:tc>
          <w:tcPr/>
          <w:p>
            <w:pPr>
              <w:pStyle w:val="Compact"/>
            </w:pPr>
            <w:r>
              <w:t xml:space="preserve">✅ unit/rdv.test.ts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TC-RDV-058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features.ts:rdv ; fonction findAccompagnateurFor (rdv.ts:14-21)</w:t>
            </w:r>
          </w:p>
        </w:tc>
        <w:tc>
          <w:tcPr/>
          <w:p>
            <w:pPr>
              <w:pStyle w:val="Compact"/>
            </w:pPr>
            <w:r>
              <w:t xml:space="preserve">✅ unit/rdv.test.ts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TC-RDV-059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RendezVous/Creneaux ; page Creneaux.tsx ; POST /api/rdv/creneaux + DELETE /api/rdv/creneaux/:id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TC-RDV-060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RendezVous/Creneaux ; page Creneaux.tsx (lignes 85-94) ; GET /api/rdv/creneaux/mine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TC-RDV-061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RendezVous/RendezVous ; page RendezVous.tsx ; POST /api/rdv/reserver + GET /rdv/mine + /rdv/disponibles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TC-RDV-062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RendezVous/RendezVous ; page RendezVous.tsx (ligne 69) ; GET /rdv/disponibles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TC-RDV-063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RendezVous ; ParcoursDetail.tsx (demander, lignes 61-64, 136) ; POST /api/rdv/demander puis POST /api/rdv/creneaux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TC-RDV-064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RendezVous ; RendezVous.tsx ligne 59 / ParcoursDetail.tsx ligne 118 ; GET /api/rdv/:id/ics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TC-RDV-065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RendezVous ; App.tsx Protected (lignes 113-114) ; pages Creneaux.tsx / RendezVous.tsx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TC-RDV-066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features.ts:rdv (clé définie mais non câblée) ; mount /api/rdv (index.ts:45) sans requireFeature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TC-RDV-080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/api/dossiers/:id et /:id/synthese (dossier.ts), syntheseData (synthese.ts) — filtre r.dossier_id</w:t>
            </w:r>
          </w:p>
        </w:tc>
        <w:tc>
          <w:tcPr/>
          <w:p>
            <w:pPr>
              <w:pStyle w:val="Compact"/>
            </w:pPr>
            <w:r>
              <w:t xml:space="preserve">✅ api/rdv.test.ts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/api/entretien/phases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/api/entretien/phases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/api/entretien/phases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/api/entretien/phases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/api/entretien/dossiers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/api/entretien/dossiers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/api/entretien/dossiers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/api/entretien/dossiers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/api/entretien/dossiers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/api/entretien/dashboard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/api/entretien/dashboard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/api/entretien/dashboard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/api/entretien/dashboard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/api/entretien/dashboard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/api/entretien/sessions/:id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/api/entretien/sessions/:id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/api/entretien/sessions/:id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/api/entretien/sessions/:id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/api/entretien/sessions/:id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/api/entretien/sessions/:id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/api/entretien/sessions/:id/reponses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TC-ENTR-030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/api/entretien/sessions/:id/reponses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TC-ENTR-031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/api/entretien/sessions/:id/reponses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TC-ENTR-032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/api/entretien/sessions/:id/reponses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TC-ENTR-033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/api/entretien/sessions/:id/reponses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TC-ENTR-034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/api/entretien/sessions/:id/reponses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TC-ENTR-035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/api/entretien/sessions/:id/reponses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/api/entretien/sessions/:id/questions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/api/entretien/sessions/:id/questions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/api/entretien/sessions/:id/questions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/api/entretien/sessions/:id/questions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/api/entretien/sessions/:id/questions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TC-ENTR-041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/api/entretien/sessions/:id/questions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TC-ENTR-042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PATCH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TC-ENTR-043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PATCH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TC-ENTR-044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PATCH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TC-ENTR-045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PATCH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TC-ENTR-046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PATCH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TC-ENTR-047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PATCH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TC-ENTR-048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PATCH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TC-ENTR-049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PATCH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TC-ENTR-050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PATCH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TC-ENTR-051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PATCH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TC-ENTR-052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DELETE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TC-ENTR-053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DELETE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TC-ENTR-054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DELETE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TC-ENTR-055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DELETE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TC-ENTR-056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DELETE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TC-ENTR-057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DELETE /api/entretien/sessions/:id/questions/:qid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TC-ENTR-058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/api/entretien/sessions/:id/cloturer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TC-ENTR-059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/api/entretien/sessions/:id/cloturer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TC-ENTR-060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/api/entretien/sessions/:id/cloturer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TC-ENTR-061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/api/entretien/sessions/:id/cloturer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TC-ENTR-062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/api/entretien/sessions/:id/cloturer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TC-ENTR-063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/api/entretien/sessions/:id/cloturer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TC-ENTR-064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/api/entretien/suggestions | claudeSuggest.suggestForPhase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TC-ENTR-065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/api/entretien/suggestions | claudeSuggest.suggestForPhase (fallback)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TC-ENTR-066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/api/entretien/suggestions | claudeSuggest.suggestForPhase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TC-ENTR-067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/api/entretien/suggestions | claudeSuggest.suggestForPhase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TC-ENTR-068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/api/entretien/suggestions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TC-ENTR-069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/api/entretien/suggestions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TC-ENTR-070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/api/entretien/suggestions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TC-ENTR-071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entretien | POST /api/entretien/suggestions (catch → 500)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TC-ENTR-072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claudeSuggest.ts suggestForPhase (fallback)</w:t>
            </w:r>
          </w:p>
        </w:tc>
        <w:tc>
          <w:tcPr/>
          <w:p>
            <w:pPr>
              <w:pStyle w:val="Compact"/>
            </w:pPr>
            <w:r>
              <w:t xml:space="preserve">✅ unit/claudeSuggest.test.ts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TC-ENTR-073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claudeSuggest.ts suggestForPhase (fallback) ; phases.ts</w:t>
            </w:r>
          </w:p>
        </w:tc>
        <w:tc>
          <w:tcPr/>
          <w:p>
            <w:pPr>
              <w:pStyle w:val="Compact"/>
            </w:pPr>
            <w:r>
              <w:t xml:space="preserve">✅ unit/claudeSuggest.test.ts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TC-ENTR-074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claudeSuggest.ts suggestForPhase (?? PHASES[0])</w:t>
            </w:r>
          </w:p>
        </w:tc>
        <w:tc>
          <w:tcPr/>
          <w:p>
            <w:pPr>
              <w:pStyle w:val="Compact"/>
            </w:pPr>
            <w:r>
              <w:t xml:space="preserve">✅ unit/claudeSuggest.test.ts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TC-ENTR-075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claudeSuggest.ts extractJson</w:t>
            </w:r>
          </w:p>
        </w:tc>
        <w:tc>
          <w:tcPr/>
          <w:p>
            <w:pPr>
              <w:pStyle w:val="Compact"/>
            </w:pPr>
            <w:r>
              <w:t xml:space="preserve">✅ unit/claudeSuggest.test.ts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TC-ENTR-076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GET /api/entretien/dashboard | page Dashboard.tsx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TC-ENTR-077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/sessions + GET /sessions/:id | page Entretien.tsx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TC-ENTR-078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 /sessions/:id/reponses | page Entretien.tsx (goTo/saveCurrent)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TC-ENTR-079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entretien | POST/PATCH/DELETE /sessions/:id/questions | page Entretien.tsx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TC-ENTR-080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/suggestions | page Entretien.tsx (askIA)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TC-ENTR-081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/sessions/:id/cloturer | page Entretien.tsx (terminer)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TC-ENTR-082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POST /sessions (reprise) + POST /reponses | page Entretien.tsx (pauseEtQuitter)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TC-ENTR-083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GET /dossiers, /dashboard | gardes de rôle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TC-ENTR-084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entretien | toutes routes (absence de requireFeature) | features.ts requireFeature</w:t>
            </w:r>
          </w:p>
        </w:tc>
        <w:tc>
          <w:tcPr/>
          <w:p>
            <w:pPr>
              <w:pStyle w:val="Compact"/>
            </w:pPr>
            <w:r>
              <w:t xml:space="preserve">✅ api/entr.test.ts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/api/cr/generer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/api/cr/generer (latestVersion)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comptes_rendus,plan_action | POST /api/cr/generer (bloc if(!prev))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/api/cr/generer → genererContenu (repli template)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/api/cr/generer (requireAuth)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/api/cr/generer (requireRole)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/api/cr/generer (requireRole)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/api/cr/generer (contrôle propriété)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/api/cr/generer (sessionInfo)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 (branche accompagne)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 (publishedVersion absente)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 (requireAuth)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 (canAccess)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 (canAccess)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/api/cr/version/:id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/api/cr/version/:id (requireAuth)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/api/cr/version/:id (requireRole)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/api/cr/version/:id (contrôle propriété)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/api/cr/version/:id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PATCH /api/cr/version/:id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PATCH /api/cr/version/:id (édition version courante publiée)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PATCH /api/cr/version/:id (latest.id !== cr.id)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comptes_rendus | PATCH /api/cr/version/:id (String(req.body?.contenu_html ?? ’’))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PATCH /api/cr/version/:id (requireAuth)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PATCH /api/cr/version/:id (requireRole)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PATCH /api/cr/version/:id (contrôle propriété)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comptes_rendus | PATCH /api/cr/version/:id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TC-CR-030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/api/cr/version/:id/publier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TC-CR-031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/api/cr/version/:id/publier (transaction dépublie d’abord)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TC-CR-032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/api/cr/version/:id/publier (requireAuth)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TC-CR-033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/api/cr/version/:id/publier (requireRole)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TC-CR-034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/api/cr/version/:id/publier (contrôle propriété)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TC-CR-035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/api/cr/version/:id/publier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/api/cr/mine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/api/cr/mine (filtre publie=1)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/api/cr/mine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/api/cr/mine (requireAuth)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/api/cr/mine (requireRole)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TC-CR-041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/api/cr/session/:sid/messages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TC-CR-042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/api/cr/session/:sid/messages (canDiscuss)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TC-CR-043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/api/cr/session/:sid/messages (canDiscuss accompagne)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TC-CR-044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/api/cr/session/:sid/messages (requireAuth)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TC-CR-045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/api/cr/session/:sid/messages (canAccess)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TC-CR-046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/api/cr/session/:sid/messages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TC-CR-047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/api/cr/session/:sid/messages (notif autre partie)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TC-CR-048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/api/cr/session/:sid/messages (validation trim)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TC-CR-049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/api/cr/session/:sid/messages (canDiscuss)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TC-CR-050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/api/cr/session/:sid/messages (requireAuth)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TC-CR-051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POST /api/cr/session/:sid/messages (canAccess)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TC-CR-052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/api/cr/session/:sid/notes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TC-CR-053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GET+PUT /api/cr/session/:sid/notes (requireRole)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TC-CR-054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/api/cr/session/:sid/notes (contrôle propriété)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TC-CR-055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comptes_rendus | GET /api/cr/session/:sid/notes (requireAuth)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TC-CR-056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PUT /api/cr/session/:sid/notes (INSERT)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TC-CR-057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PUT /api/cr/session/:sid/notes (upsert)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TC-CR-058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comptes_rendus | PUT /api/cr/session/:sid/notes (String(req.body?.contenu_html ?? ’’))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TC-CR-059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PUT /api/cr/session/:sid/notes (contrôle propriété)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TC-CR-060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cr_notes_privees vs GET /api/cr/session/:sid + /api/cr/mine</w:t>
            </w:r>
          </w:p>
        </w:tc>
        <w:tc>
          <w:tcPr/>
          <w:p>
            <w:pPr>
              <w:pStyle w:val="Compact"/>
            </w:pPr>
            <w:r>
              <w:t xml:space="preserve">✅ api/cr.test.ts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TC-CR-061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compteRendu.ts genererContenu (repli template)</w:t>
            </w:r>
          </w:p>
        </w:tc>
        <w:tc>
          <w:tcPr/>
          <w:p>
            <w:pPr>
              <w:pStyle w:val="Compact"/>
            </w:pPr>
            <w:r>
              <w:t xml:space="preserve">✅ unit/compteRendu.test.ts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TC-CR-062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compteRendu.ts genererContenu (defaults)</w:t>
            </w:r>
          </w:p>
        </w:tc>
        <w:tc>
          <w:tcPr/>
          <w:p>
            <w:pPr>
              <w:pStyle w:val="Compact"/>
            </w:pPr>
            <w:r>
              <w:t xml:space="preserve">✅ unit/compteRendu.test.ts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TC-CR-063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compteRendu.ts contentToHtml</w:t>
            </w:r>
          </w:p>
        </w:tc>
        <w:tc>
          <w:tcPr/>
          <w:p>
            <w:pPr>
              <w:pStyle w:val="Compact"/>
            </w:pPr>
            <w:r>
              <w:t xml:space="preserve">✅ unit/compteRendu.test.ts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TC-CR-064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compteRendu.ts esc</w:t>
            </w:r>
          </w:p>
        </w:tc>
        <w:tc>
          <w:tcPr/>
          <w:p>
            <w:pPr>
              <w:pStyle w:val="Compact"/>
            </w:pPr>
            <w:r>
              <w:t xml:space="preserve">✅ unit/compteRendu.test.ts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TC-CR-065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compteRendu.ts parasHtml</w:t>
            </w:r>
          </w:p>
        </w:tc>
        <w:tc>
          <w:tcPr/>
          <w:p>
            <w:pPr>
              <w:pStyle w:val="Compact"/>
            </w:pPr>
            <w:r>
              <w:t xml:space="preserve">✅ unit/compteRendu.test.ts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TC-CR-066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compteRendu.ts genererContenu (extraction JSON)</w:t>
            </w:r>
          </w:p>
        </w:tc>
        <w:tc>
          <w:tcPr/>
          <w:p>
            <w:pPr>
              <w:pStyle w:val="Compact"/>
            </w:pPr>
            <w:r>
              <w:t xml:space="preserve">✅ unit/compteRendu.test.ts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TC-CR-067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compteRendu.ts genererContenu (repli erreur)</w:t>
            </w:r>
          </w:p>
        </w:tc>
        <w:tc>
          <w:tcPr/>
          <w:p>
            <w:pPr>
              <w:pStyle w:val="Compact"/>
            </w:pPr>
            <w:r>
              <w:t xml:space="preserve">✅ unit/compteRendu.test.ts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TC-CR-068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CompteRenduModal.tsx (generer)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TC-CR-069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CompteRenduModal.tsx (startEdit/save)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TC-CR-070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CompteRenduModal.tsx (publier)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TC-CR-071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CompteRenduModal.tsx (voirVersion/onHistory)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TC-CR-072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ComptesRendus.tsx + CompteRenduModal.tsx (role=accompagne)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TC-CR-073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CompteRenduModal.tsx (!cr, role accompagne)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TC-CR-074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CompteRenduModal.tsx (envoyer/loadMessages)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TC-CR-075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comptes_rendus | CompteRenduModal.tsx (!cr.publie &amp;&amp; accompagnateur)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GET /api/actions/mine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GET /api/actions/mine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GET /api/actions/mine (requireAuth)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GET /api/actions/mine (requireRole accompagne)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GET /api/actions/mine (requireRole accompagne)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GET /api/actions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GET /api/actions (ownership accompagnateur_id)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GET /api/actions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GET /api/actions (requireAuth)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GET /api/actions (requireRole accompagnateur)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 (dossierForUser)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 (requireAuth)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 (ordre)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PATCH /api/actions/:id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PATCH /api/actions/:id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PATCH /api/actions/:id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PATCH /api/actions/:id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plan_action — PATCH /api/actions/:id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plan_action — PATCH /api/actions/:id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PATCH /api/actions/:id (rappel_envoye=0)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PATCH /api/actions/:id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PATCH /api/actions/:id (actionForUser)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PATCH /api/actions/:id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PATCH /api/actions/:id (requireAuth)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TC-ACT-030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DELETE /api/actions/:id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TC-ACT-031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DELETE /api/actions/:id (actionForUser)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TC-ACT-032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DELETE /api/actions/:id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TC-ACT-033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DELETE /api/actions/:id (requireAuth)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TC-ACT-034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/api/actions/reorder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TC-ACT-035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/api/actions/reorder (renumérotation du reste)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/api/actions/reorder (WHERE dossier_id)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/api/actions/reorder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/api/actions/reorder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/api/actions/reorder (dossierForUser)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POST /api/actions/reorder (requireAuth)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TC-ACT-041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actions.ts opt()</w:t>
            </w:r>
          </w:p>
        </w:tc>
        <w:tc>
          <w:tcPr/>
          <w:p>
            <w:pPr>
              <w:pStyle w:val="Compact"/>
            </w:pPr>
            <w:r>
              <w:t xml:space="preserve">✅ unit/actions.test.ts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TC-ACT-042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notifications.ts sweepDueReminders()</w:t>
            </w:r>
          </w:p>
        </w:tc>
        <w:tc>
          <w:tcPr/>
          <w:p>
            <w:pPr>
              <w:pStyle w:val="Compact"/>
            </w:pPr>
            <w:r>
              <w:t xml:space="preserve">✅ unit/notifications.test.ts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TC-ACT-043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notifications.ts sweepDueReminders() (rappel_le &lt;= date now)</w:t>
            </w:r>
          </w:p>
        </w:tc>
        <w:tc>
          <w:tcPr/>
          <w:p>
            <w:pPr>
              <w:pStyle w:val="Compact"/>
            </w:pPr>
            <w:r>
              <w:t xml:space="preserve">✅ unit/notifications.test.ts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TC-ACT-044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— notifications.ts sweepDueReminders() (composition du texte)</w:t>
            </w:r>
          </w:p>
        </w:tc>
        <w:tc>
          <w:tcPr/>
          <w:p>
            <w:pPr>
              <w:pStyle w:val="Compact"/>
            </w:pPr>
            <w:r>
              <w:t xml:space="preserve">✅ unit/notifications.test.ts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TC-ACT-045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GET /api/notifications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TC-ACT-046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GET /api/notifications (WHERE user_id)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TC-ACT-047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— GET /api/notifications (LIMIT 30)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TC-ACT-048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GET /api/notifications (requireAuth)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TC-ACT-049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POST /api/notifications/lues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TC-ACT-050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— POST /api/notifications/lues (WHERE user_id)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TC-ACT-051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POST /api/notifications/lues (requireAuth)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TC-ACT-052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GET /api/tags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TC-ACT-053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— GET /api/tags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TC-ACT-054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GET /api/tags (requireRole accompagnateur)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TC-ACT-055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GET /api/tags (requireAuth)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TC-ACT-056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POST /api/tags/dossier/:dossierId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TC-ACT-057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— POST /api/tags/dossier/:dossierId (INSERT OR IGNORE)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TC-ACT-058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POST /api/tags/dossier/:dossierId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TC-ACT-059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POST /api/tags/dossier/:dossierId (ownsDossier)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TC-ACT-060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POST /api/tags/dossier/:dossierId (requireRole accompagnateur)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TC-ACT-061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POST /api/tags/dossier/:dossierId (requireAuth)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TC-ACT-062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DELETE /api/tags/dossier/:dossierId/:tagId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TC-ACT-063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DELETE /api/tags/dossier/:dossierId/:tagId (ownsDossier)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TC-ACT-064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— DELETE /api/tags/dossier/:dossierId/:tagId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TC-ACT-065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— DELETE /api/tags/dossier/:dossierId/:tagId (requireRole accompagnateur)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TC-ACT-066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DELETE /api/tags/dossier/:dossierId/:tagId (requireAuth)</w:t>
            </w:r>
          </w:p>
        </w:tc>
        <w:tc>
          <w:tcPr/>
          <w:p>
            <w:pPr>
              <w:pStyle w:val="Compact"/>
            </w:pPr>
            <w:r>
              <w:t xml:space="preserve">✅ api/actnotif.test.ts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TC-ACT-067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PlanAction.tsx / POST /api/actions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TC-ACT-068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ActionList.tsx / PATCH /api/actions/:id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TC-ACT-069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MonPlanAction.tsx + ActionList.tsx / POST /api/actions, /api/actions/reorder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TC-ACT-070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ActionDetailModal.tsx / PATCH /api/actions/:id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TC-ACT-071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plan_action — ActionDetailModal.tsx / PATCH+DELETE /api/actions/:id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TC-ACT-072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Dashboard.tsx / GET+POST+DELETE /api/tags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TC-ACT-073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— NotificationsBell.tsx / GET /api/notifications + POST /api/notifications/lues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TC-ACT-074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plan_action — ActionDetailModal.tsx → sweepDueReminders → NotificationsBell.tsx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multi_parcours · GET /api/dossiers/accompagnateurs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· GET /api/dossiers/accompagnateurs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‘accompagne’</w:t>
            </w:r>
            <w:r>
              <w:t xml:space="preserve">) · GET /api/dossiers/accompagnateurs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multi_parcours · POST /api/dossiers/start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multi_parcours · POST /api/dossiers/start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multi_parcours · POST /api/dossiers/start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· POST /api/dossiers/start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‘accompagne’</w:t>
            </w:r>
            <w:r>
              <w:t xml:space="preserve">) · POST /api/dossiers/start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multi_parcours · POST /api/dossiers/start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multi_parcours · GET /api/dossiers/mine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multi_parcours · GET /api/dossiers/mine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multi_parcours · GET /api/dossiers/mine/:id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multi_parcours · GET /api/dossiers/mine/:id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‘accompagne’</w:t>
            </w:r>
            <w:r>
              <w:t xml:space="preserve">) · GET /api/dossiers/mine/:id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GET /api/dossiers/:id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owns() · GET /api/dossiers/:id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owns() · GET /api/dossiers/:id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‘accompagnateur’</w:t>
            </w:r>
            <w:r>
              <w:t xml:space="preserve">) · GET /api/dossiers/:id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synthese · GET /api/dossiers/:id/synthese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owns() · GET /api/dossiers/:id/synthese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POST /api/dossiers/:id/cloturer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synthese · POST /api/dossiers/:id/cloturer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owns() · POST /api/dossiers/:id/cloturer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‘accompagnateur’</w:t>
            </w:r>
            <w:r>
              <w:t xml:space="preserve">) · POST /api/dossiers/:id/cloturer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POST /api/dossiers/:id/rouvrir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owns() · POST /api/dossiers/:id/rouvrir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synthese · POST /api/dossiers/:id/cloturer + /rouvrir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auto_evaluation · GET /api/autoeval/grille (grille.ts, barème officiel FAD130)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‘accompagnateur’</w:t>
            </w:r>
            <w:r>
              <w:t xml:space="preserve">) · GET /api/autoeval/grille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TC-DOSS-030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requireAuth · GET /api/autoeval/grille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TC-DOSS-031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auto_evaluation · GET /api/autoeval/:id (getOrCreateDraft)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TC-DOSS-032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owns() · GET /api/autoeval/:id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TC-DOSS-033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auto_evaluation · POST /api/autoeval/:id (computeBreakdown, barème 7/7/6)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TC-DOSS-034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auto_evaluation · clampScore · POST /api/autoeval/:id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TC-DOSS-035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auto_evaluation · clampScore · POST /api/autoeval/:id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auto_evaluation · INDICATEUR_IDS · POST /api/autoeval/:id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auto_evaluation · POST /api/autoeval/:id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owns() · POST /api/autoeval/:id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TC-DOSS-039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auto_evaluation · computeNote()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TC-DOSS-040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auto_evaluation · computeNote()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TC-DOSS-041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auto_evaluation · clampScore()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TC-DOSS-042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auto_evaluation · POST /api/autoeval/:id/valider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TC-DOSS-043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auto_evaluation · POST /api/autoeval/:id/valider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TC-DOSS-044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owns() · POST /api/autoeval/:id/valider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TC-DOSS-045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auto_evaluation · POST /api/autoeval/:id/ia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TC-DOSS-046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auto_evaluation · suggererGrille() repli · POST /api/autoeval/:id/ia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TC-DOSS-047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auto_evaluation · suggererGrille() (parsing)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TC-DOSS-048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owns() · POST /api/autoeval/:id/ia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TC-DOSS-049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‘accompagnateur’</w:t>
            </w:r>
            <w:r>
              <w:t xml:space="preserve">) · /api/autoeval/*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TC-DOSS-050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POST /api/synthese/generer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TC-DOSS-051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dossierInfo+accompagnateur_id · POST /api/synthese/generer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TC-DOSS-052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‘accompagnateur’</w:t>
            </w:r>
            <w:r>
              <w:t xml:space="preserve">) · POST /api/synthese/generer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TC-DOSS-053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syntheseToHtml()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TC-DOSS-054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esc()/parasHtml()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TC-DOSS-055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synthese · frDate()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TC-DOSS-056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GET /api/synthese/dossier/:id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TC-DOSS-057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GET /api/synthese/dossier/:id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TC-DOSS-058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canAccess · GET /api/synthese/dossier/:id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TC-DOSS-059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synthese · GET /api/synthese/version/:id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TC-DOSS-060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synthese · GET /api/synthese/version/:id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TC-DOSS-061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‘accompagnateur’</w:t>
            </w:r>
            <w:r>
              <w:t xml:space="preserve">) · GET /api/synthese/version/:id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TC-DOSS-062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PATCH /api/synthese/version/:id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TC-DOSS-063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PATCH /api/synthese/version/:id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TC-DOSS-064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synthese · PATCH /api/synthese/version/:id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TC-DOSS-065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POST /api/synthese/version/:id/publier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TC-DOSS-066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synthese · POST /api/synthese/version/:id/publier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TC-DOSS-067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‘accompagnateur’</w:t>
            </w:r>
            <w:r>
              <w:t xml:space="preserve">) · POST /api/synthese/version/:id/publier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TC-DOSS-068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synthese · GET /api/synthese/mine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TC-DOSS-069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‘accompagne’</w:t>
            </w:r>
            <w:r>
              <w:t xml:space="preserve">) · GET /api/synthese/mine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TC-DOSS-070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canDiscuss · /api/synthese/dossier/:id/messages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TC-DOSS-071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synthese · canDiscuss · POST /api/synthese/dossier/:id/messages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TC-DOSS-072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/api/synthese/dossier/:id/messages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TC-DOSS-073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synthese · POST /api/synthese/dossier/:id/messages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TC-DOSS-074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synthese · canAccess/canDiscuss · /api/synthese/dossier/:id/messages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TC-DOSS-075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requireAuth · /api/synthese/dossier/:id(+/messages)</w:t>
            </w:r>
          </w:p>
        </w:tc>
        <w:tc>
          <w:tcPr/>
          <w:p>
            <w:pPr>
              <w:pStyle w:val="Compact"/>
            </w:pPr>
            <w:r>
              <w:t xml:space="preserve">✅ api/dossier.test.ts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TC-DOSS-076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multi_parcours · NouveauParcours.tsx + POST /api/dossiers/start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TC-DOSS-077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multi_parcours · NouveauParcours.tsx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TC-DOSS-078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multi_parcours · MesParcours.tsx + GET /api/dossiers/mine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TC-DOSS-079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multi_parcours · ParcoursDetail.tsx + GET /api/dossiers/mine/:id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TC-DOSS-080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Dossier.tsx + POST /api/dossiers/:id/cloturer + /rouvrir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TC-DOSS-081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auto_evaluation · AutoEvaluation.tsx + POST /api/autoeval/:id(+/valider)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TC-DOSS-082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auto_evaluation · AutoEvaluation.tsx + POST /api/autoeval/:id/ia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TC-DOSS-083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auto_evaluation · AutoEvaluation.tsx (available:false)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TC-DOSS-084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SyntheseModal.tsx + /api/synthese/*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TC-DOSS-085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 · SyntheseModal.tsx + /api/synthese/dossier/:id/messages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meteo | POST /api/relationnel/meteo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meteo | POST /api/relationnel/meteo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meteo | POST /api/relationnel/meteo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meteo | POST /api/relationnel/meteo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meteo | POST /api/relationnel/meteo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meteo | POST /api/relationnel/meteo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| POST /api/relationnel/meteo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access() | POST /api/relationnel/meteo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meteo | POST /api/relationnel/meteo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access() | POST /api/relationnel/meteo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meteo | GET /api/relationnel/meteo/dossier/:id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meteo | GET /api/relationnel/meteo/dossier/:id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access() | GET /api/relationnel/meteo/dossier/:id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| GET /api/relationnel/meteo/dossier/:id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journal | POST /api/relationnel/journal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journal | POST /api/relationnel/journal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journal | POST /api/relationnel/journal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access() | POST /api/relationnel/journal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access() | POST /api/relationnel/journal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| POST /api/relationnel/journal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journal | GET /api/relationnel/journal/dossier/:id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journal | GET /api/relationnel/journal/dossier/:id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access() | GET /api/relationnel/journal/dossier/:id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journal | PATCH /api/relationnel/journal/:id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journal | PATCH /api/relationnel/journal/:id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journal | PATCH /api/relationnel/journal/:id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journal | PATCH /api/relationnel/journal/:id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journal | PATCH /api/relationnel/journal/:id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journal | DELETE /api/relationnel/journal/:id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TC-REL-030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journal | DELETE /api/relationnel/journal/:id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TC-REL-031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| DELETE /api/relationnel/journal/:id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TC-REL-032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meteo | MeteoWidget (ParcoursDetail)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TC-REL-033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meteo | MeteoWidget useFeature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TC-REL-034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journal | MicroJournal (ParcoursDetail)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TC-REL-035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journal | MicroJournal role=accompagnateur (Dossier)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banque_questions | POST /api/emergence/dossier/:did/banque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TC-REL-037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banque_questions | fallbackBanque()</w:t>
            </w:r>
          </w:p>
        </w:tc>
        <w:tc>
          <w:tcPr/>
          <w:p>
            <w:pPr>
              <w:pStyle w:val="Compact"/>
            </w:pPr>
            <w:r>
              <w:t xml:space="preserve">✅ unit/emergence.test.ts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banque_questions | POST /api/emergence/dossier/:did/banque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ownsDossier | POST /api/emergence/dossier/:did/banque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 | POST /api/emergence/dossier/:did/banque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TC-REL-041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| POST /api/emergence/dossier/:did/banque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TC-REL-042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banque_questions | GET /api/emergence/dossier/:did/banque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TC-REL-043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banque_questions | Entretien genBanque()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TC-REL-044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fil_rouge | POST /api/emergence/dossier/:did/fil-rouge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TC-REL-045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fil_rouge | repli inline POST /fil-rouge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TC-REL-046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fil_rouge | GET /api/emergence/dossier/:did/fil-rouge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TC-REL-047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fil_rouge | GET /api/emergence/dossier/:did/fil-rouge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TC-REL-048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fil_rouge | PATCH /api/emergence/dossier/:did/fil-rouge/partage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TC-REL-049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ownsDossier | /api/emergence/dossier/:did/fil-rouge*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TC-REL-050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 | POST /api/emergence/dossier/:did/fil-rouge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TC-REL-051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fil_rouge | FilRougeCard (Dossier)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TC-REL-052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moments_cles | POST /api/emergence/session/:sid/moments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TC-REL-053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moments_cles | fallbackMoments()</w:t>
            </w:r>
          </w:p>
        </w:tc>
        <w:tc>
          <w:tcPr/>
          <w:p>
            <w:pPr>
              <w:pStyle w:val="Compact"/>
            </w:pPr>
            <w:r>
              <w:t xml:space="preserve">✅ unit/emergence.test.ts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TC-REL-054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moments_cles | fallbackMoments()</w:t>
            </w:r>
          </w:p>
        </w:tc>
        <w:tc>
          <w:tcPr/>
          <w:p>
            <w:pPr>
              <w:pStyle w:val="Compact"/>
            </w:pPr>
            <w:r>
              <w:t xml:space="preserve">✅ unit/emergence.test.ts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TC-REL-055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moments_cles | POST /api/emergence/session/:sid/moments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TC-REL-056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ownsSession | /api/emergence/session/:sid/moments*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TC-REL-057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 | POST /api/emergence/session/:sid/moments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TC-REL-058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moments_cles | GET /api/emergence/session/:sid/moments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TC-REL-059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moments_cles | PATCH /api/emergence/session/:sid/moments/partage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TC-REL-060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fil_rouge/moments_cles | GET /api/emergence/mine/dossier/:did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TC-REL-061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fil_rouge/moments_cles | GET /api/emergence/mine/dossier/:did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TC-REL-062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/api/emergence/mine/dossier/:did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TC-REL-063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 | GET /api/emergence/mine/dossier/:did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TC-REL-064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fil_rouge/moments_cles | EmergencePartage (ParcoursDetail)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TC-REL-065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transparence | GET /api/transparence/dossier/:id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TC-REL-066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‘transparence’</w:t>
            </w:r>
            <w:r>
              <w:t xml:space="preserve">) | GET /api/transparence/dossier/:id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TC-REL-067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 | GET /api/transparence/dossier/:id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TC-REL-068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ownDossier | GET /api/transparence/dossier/:id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TC-REL-069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| GET /api/transparence/dossier/:id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TC-REL-070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transparence | GET /api/transparence/dossier/:id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TC-REL-071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transparence | POST /api/transparence/effacement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TC-REL-072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transparence | POST /api/transparence/effacement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TC-REL-073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transparence | POST /api/transparence/effacement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TC-REL-074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ownDossier | POST /api/transparence/effacement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TC-REL-075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‘transparence’</w:t>
            </w:r>
            <w:r>
              <w:t xml:space="preserve">) | POST /api/transparence/effacement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TC-REL-076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 | POST /api/transparence/effacement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TC-REL-077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transparence | POST + GET /api/transparence/dossier/:id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TC-REL-078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transparence | TransparenceModal (ParcoursDetail)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TC-REL-079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miroir | POST /api/miroir/session/:sid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TC-REL-080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miroir | fallbackMiroir()</w:t>
            </w:r>
          </w:p>
        </w:tc>
        <w:tc>
          <w:tcPr/>
          <w:p>
            <w:pPr>
              <w:pStyle w:val="Compact"/>
            </w:pPr>
            <w:r>
              <w:t xml:space="preserve">✅ unit/miroir.test.ts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TC-REL-081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miroir | OPEN_RE / fallbackMiroir scores</w:t>
            </w:r>
          </w:p>
        </w:tc>
        <w:tc>
          <w:tcPr/>
          <w:p>
            <w:pPr>
              <w:pStyle w:val="Compact"/>
            </w:pPr>
            <w:r>
              <w:t xml:space="preserve">✅ unit/miroir.test.ts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TC-REL-082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miroir | fallbackMiroir() cas vide</w:t>
            </w:r>
          </w:p>
        </w:tc>
        <w:tc>
          <w:tcPr/>
          <w:p>
            <w:pPr>
              <w:pStyle w:val="Compact"/>
            </w:pPr>
            <w:r>
              <w:t xml:space="preserve">✅ unit/miroir.test.ts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TC-REL-083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miroir | suggererMiroir() clamp note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TC-REL-084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miroir | INDICATEUR_IDS filter POST /session/:sid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TC-REL-085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miroir | POST /api/miroir/session/:sid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TC-REL-086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‘miroir’</w:t>
            </w:r>
            <w:r>
              <w:t xml:space="preserve">) | POST /api/miroir/session/:sid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TC-REL-087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 | POST /api/miroir/session/:sid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TC-REL-088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ownsSession | /api/miroir/session/:sid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TC-REL-089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| POST /api/miroir/session/:sid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TC-REL-090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miroir | GET /api/miroir/session/:sid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TC-REL-091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miroir | POST /api/miroir/session/:sid/appliquer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TC-REL-092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miroir | clamp + INDICATEUR_IDS POST /appliquer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TC-REL-093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miroir | POST /appliquer (auto_evaluations brouillon)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TC-REL-094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miroir | POST /api/miroir/session/:sid/appliquer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TC-REL-095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ownsSession | POST /api/miroir/session/:sid/appliquer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TC-REL-096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‘miroir’</w:t>
            </w:r>
            <w:r>
              <w:t xml:space="preserve">) | POST /api/miroir/session/:sid/appliquer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TC-REL-097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miroir | MiroirReflexifModal (Dossier)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TC-REL-098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miroir | requireFeature côté serveur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TC-REL-099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meteo/journal/transparence | isolation par dossier_id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TC-REL-100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transparence/fil_rouge | GET /transparence + PATCH partage</w:t>
            </w:r>
          </w:p>
        </w:tc>
        <w:tc>
          <w:tcPr/>
          <w:p>
            <w:pPr>
              <w:pStyle w:val="Compact"/>
            </w:pPr>
            <w:r>
              <w:t xml:space="preserve">✅ api/relemerg.test.ts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userFeatures (features.ts) — GET /api/auth/me/features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userFeatures (features.ts) — GET /api/auth/me/features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userFeatures (features.ts) — GET /api/auth/me/features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(auth.ts) — GET /api/auth/me/features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(auth.ts) — GET /api/auth/me/features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TC-LOT1-006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userFeatures catch (features.ts) — GET /api/auth/me/features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‘roue_emotions’</w:t>
            </w:r>
            <w:r>
              <w:t xml:space="preserve">) (features.ts) — GET /api/visualisation/emotions/catalogue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‘mutualisation’</w:t>
            </w:r>
            <w:r>
              <w:t xml:space="preserve">) (features.ts) — GET /api/collaboration/ressources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‘entretien’</w:t>
            </w:r>
            <w:r>
              <w:t xml:space="preserve">) (features.ts)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‘roue_emotions’</w:t>
            </w:r>
            <w:r>
              <w:t xml:space="preserve">) (features.ts) — GET /api/visualisation/emotions/catalogue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requireFeature branche !u (features.ts)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TC-LOT1-012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sanitizeKeys (features.ts)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TC-LOT1-013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sanitizeKeys garde Array.isArray (features.ts)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TC-LOT1-014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sanitizeKeys (features.ts)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FEATURES/ALL_FEATURE_KEYS (features.ts) — GET /api/admin/features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— GET /api/admin/features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‘admin’</w:t>
            </w:r>
            <w:r>
              <w:t xml:space="preserve">) — GET /api/admin/features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‘admin’</w:t>
            </w:r>
            <w:r>
              <w:t xml:space="preserve">) — GET /api/admin/features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GET /users — GET /api/admin/users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‘admin’</w:t>
            </w:r>
            <w:r>
              <w:t xml:space="preserve">) — GET /api/admin/users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— GET /api/admin/users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GET /plans — GET /api/admin/plans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safeParse + sanitizeKeys (admin.ts) — GET /api/admin/plans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+ requireRole(</w:t>
            </w:r>
            <w:r>
              <w:t xml:space="preserve">‘admin’</w:t>
            </w:r>
            <w:r>
              <w:t xml:space="preserve">) — GET /api/admin/plans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POST /plans — POST /api/admin/plans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POST /plans validation nom — POST /api/admin/plans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sanitizeKeys (admin POST /plans) — POST /api/admin/plans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sanitizeKeys(req.body?.features) — POST /api/admin/plans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+ requireRole(</w:t>
            </w:r>
            <w:r>
              <w:t xml:space="preserve">‘admin’</w:t>
            </w:r>
            <w:r>
              <w:t xml:space="preserve">) — POST /api/admin/plans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TC-LOT1-030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PATCH /plans/:id — PATCH /api/admin/plans/:id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TC-LOT1-031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admin PATCH /plans/:id branches undefined — PATCH /api/admin/plans/:id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TC-LOT1-032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PATCH /plans/:id validation nom — PATCH /api/admin/plans/:id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TC-LOT1-033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admin PATCH /plans/:id description — PATCH /api/admin/plans/:id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TC-LOT1-034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PATCH /plans/:id garde existence — PATCH /api/admin/plans/:id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TC-LOT1-035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+ requireRole(</w:t>
            </w:r>
            <w:r>
              <w:t xml:space="preserve">‘admin’</w:t>
            </w:r>
            <w:r>
              <w:t xml:space="preserve">) — PATCH /api/admin/plans/:id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POST /plans/:id/duplication — POST /api/admin/plans/:id/duplication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admin POST /plans/:id/duplication garde — POST /api/admin/plans/:id/duplication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‘admin’</w:t>
            </w:r>
            <w:r>
              <w:t xml:space="preserve">) — POST /api/admin/plans/:id/duplication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DELETE /plans/:id (UPDATE users plan_id=NULL) — DELETE /api/admin/plans/:id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admin DELETE /plans/:id garde — DELETE /api/admin/plans/:id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TC-LOT1-041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+ requireRole(</w:t>
            </w:r>
            <w:r>
              <w:t xml:space="preserve">‘admin’</w:t>
            </w:r>
            <w:r>
              <w:t xml:space="preserve">) — DELETE /api/admin/plans/:id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TC-LOT1-042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PATCH /users/:id plan_id — PATCH /api/admin/users/:id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TC-LOT1-043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PATCH /users/:id plan_id NULL — PATCH /api/admin/users/:id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TC-LOT1-044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PATCH /users/:id plan introuvable — PATCH /api/admin/users/:id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TC-LOT1-045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admin PATCH /users/:id role — PATCH /api/admin/users/:id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TC-LOT1-046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admin PATCH /users/:id role garde ROLES — PATCH /api/admin/users/:id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TC-LOT1-047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admin PATCH /users/:id actif — PATCH /api/admin/users/:id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TC-LOT1-048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PATCH /users/:id garde auto — PATCH /api/admin/users/:id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TC-LOT1-049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admin PATCH /users/:id garde existence — PATCH /api/admin/users/:id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TC-LOT1-050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+ requireRole(</w:t>
            </w:r>
            <w:r>
              <w:t xml:space="preserve">‘admin’</w:t>
            </w:r>
            <w:r>
              <w:t xml:space="preserve">) — PATCH /api/admin/users/:id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TC-LOT1-051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admin POST /users — POST /api/admin/users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TC-LOT1-052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POST /users validation — POST /api/admin/users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TC-LOT1-053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 POST /users conflit — POST /api/admin/users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TC-LOT1-054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requireAuth + requireRole(</w:t>
            </w:r>
            <w:r>
              <w:t xml:space="preserve">‘admin’</w:t>
            </w:r>
            <w:r>
              <w:t xml:space="preserve">) — POST /api/admin/users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TC-LOT1-055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admin POST /lien — POST /api/admin/lien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TC-LOT1-056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admin POST /lien validation rôles — POST /api/admin/lien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TC-LOT1-057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‘admin’</w:t>
            </w:r>
            <w:r>
              <w:t xml:space="preserve">) — POST /api/admin/lien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TC-LOT1-058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PlansManager.tsx — POST/PATCH /api/admin/plans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TC-LOT1-059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PlansManager.tsx — POST /api/admin/plans/:id/duplication, DELETE /api/admin/plans/:id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TC-LOT1-060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Admin.tsx setPlan — PATCH /api/admin/users/:id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TC-LOT1-061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FeaturesContext.tsx useFeature — GET /api/auth/me/features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TC-LOT1-062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FeaturesContext.tsx — GET /api/auth/me/features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TC-LOT1-063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userFeatures branche !row (features.ts)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TC-LOT1-070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BUILTIN_PLAN_NAMES (seed.ts) ; gardes PATCH/DELETE /api/admin/plans/:id (admin.ts)</w:t>
            </w:r>
          </w:p>
        </w:tc>
        <w:tc>
          <w:tcPr/>
          <w:p>
            <w:pPr>
              <w:pStyle w:val="Compact"/>
            </w:pPr>
            <w:r>
              <w:t xml:space="preserve">✅ api/lot1.test.ts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signaux_faibles · GET /api/pilotage/signaux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signaux_faibles · GET /api/pilotage/signaux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· GET /api/pilotage/signaux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· GET /api/pilotage/signaux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 · GET /api/pilotage/signaux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 · GET /api/pilotage/signaux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‘signaux_faibles’</w:t>
            </w:r>
            <w:r>
              <w:t xml:space="preserve">) · GET /api/pilotage/signaux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‘signaux_faibles’</w:t>
            </w:r>
            <w:r>
              <w:t xml:space="preserve">) · GET /api/pilotage/signaux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signaux_faibles · GET /api/pilotage/signaux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TC-PILOT-010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signaux_faibles · signauxDossier()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TC-PILOT-011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signaux_faibles · signauxDossier()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TC-PILOT-012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signaux_faibles · signauxDossier()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TC-PILOT-013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signaux_faibles · signauxDossier()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TC-PILOT-014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signaux_faibles · signauxDossier()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TC-PILOT-015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signaux_faibles · signauxDossier()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TC-PILOT-016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signaux_faibles · signauxDossier()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TC-PILOT-017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signaux_faibles · signauxDossier()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TC-PILOT-018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signaux_faibles · signauxDossier() (requête meteo_humeur)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TC-PILOT-019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signaux_faibles · signauxDossier()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TC-PILOT-020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signaux_faibles · signauxDossier()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TC-PILOT-021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signaux_faibles · signauxDossier()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TC-PILOT-022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signaux_faibles · joursDepuis()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TC-PILOT-023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signaux_faibles · computeSignaux()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TC-PILOT-024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signaux_faibles · computeSignaux()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tableau_impact · GET /api/pilotage/impact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· GET /api/pilotage/impact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 · GET /api/pilotage/impact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‘tableau_impact’</w:t>
            </w:r>
            <w:r>
              <w:t xml:space="preserve">) · GET /api/pilotage/impact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tableau_impact · GET /api/pilotage/impact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TC-PILOT-030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tableau_impact · computeImpact()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TC-PILOT-031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tableau_impact · computeImpact()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TC-PILOT-032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tableau_impact · computeImpact()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TC-PILOT-033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tableau_impact · computeImpact()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TC-PILOT-034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tableau_impact · computeImpact()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TC-PILOT-035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tableau_impact · computeImpact()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TC-PILOT-036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tableau_impact · computeImpact()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digest_email · GET /api/pilotage/digest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· GET /api/pilotage/digest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 · GET /api/pilotage/digest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‘digest_email’</w:t>
            </w:r>
            <w:r>
              <w:t xml:space="preserve">) · GET /api/pilotage/digest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TC-PILOT-041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digest_email · buildDigest()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TC-PILOT-042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digest_email · buildDigest()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TC-PILOT-043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digest_email · buildDigest()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TC-PILOT-044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digest_email · buildDigest()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TC-PILOT-045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digest_email · esc() · buildDigest()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TC-PILOT-046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digest_email · buildDigest()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TC-PILOT-047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digest_email · POST /api/pilotage/digest/envoyer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TC-PILOT-048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· POST /api/pilotage/digest/envoyer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TC-PILOT-049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 · POST /api/pilotage/digest/envoyer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TC-PILOT-050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‘digest_email’</w:t>
            </w:r>
            <w:r>
              <w:t xml:space="preserve">) · POST /api/pilotage/digest/envoyer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TC-PILOT-051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digest_email · POST /api/pilotage/digest/envoyer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TC-PILOT-052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signaux_faibles · Dashboard.tsx (GET /api/pilotage/signaux)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TC-PILOT-053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signaux_faibles · Dashboard.tsx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TC-PILOT-054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tableau_impact · PilotageBoard.tsx (GET /api/pilotage/impact)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TC-PILOT-055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digest_email · PilotageBoard.tsx (GET /api/pilotage/digest, POST /api/pilotage/digest/envoyer)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TC-PILOT-056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tableau_impact + digest_email · PilotageBoard.tsx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TC-PILOT-057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features.userFeatures · GET/POST /api/pilotage/*</w:t>
            </w:r>
          </w:p>
        </w:tc>
        <w:tc>
          <w:tcPr/>
          <w:p>
            <w:pPr>
              <w:pStyle w:val="Compact"/>
            </w:pPr>
            <w:r>
              <w:t xml:space="preserve">✅ api/pilot.test.ts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TC-PILOT-058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signaux_faibles · sweepSignauxAlertes()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TC-PILOT-059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digest_email · sweepDigestsHebdo()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bilan_pratique — GET /api/reflexivite/bilan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bilan_pratique — GET /api/reflexivite/bilan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— GET /api/reflexivite/bilan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‘accompagnateur’</w:t>
            </w:r>
            <w:r>
              <w:t xml:space="preserve">) — GET /api/reflexivite/bilan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‘bilan_pratique’</w:t>
            </w:r>
            <w:r>
              <w:t xml:space="preserve">) — GET /api/reflexivite/bilan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bilan_pratique — POST /api/reflexivite/bilan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bilan_pratique — POST /api/reflexivite/bilan (bilanFallback)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bilan_pratique — POST /api/reflexivite/bilan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— POST /api/reflexivite/bilan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‘accompagnateur’</w:t>
            </w:r>
            <w:r>
              <w:t xml:space="preserve">) — POST /api/reflexivite/bilan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‘bilan_pratique’</w:t>
            </w:r>
            <w:r>
              <w:t xml:space="preserve">) — POST /api/reflexivite/bilan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TC-REFLEX-012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bilan_pratique — bilanFallback (reflexivite.ts)</w:t>
            </w:r>
          </w:p>
        </w:tc>
        <w:tc>
          <w:tcPr/>
          <w:p>
            <w:pPr>
              <w:pStyle w:val="Compact"/>
            </w:pPr>
            <w:r>
              <w:t xml:space="preserve">✅ unit/reflexivite.test.ts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TC-REFLEX-013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bilan_pratique — bilanFallback / INDIC_LABEL</w:t>
            </w:r>
          </w:p>
        </w:tc>
        <w:tc>
          <w:tcPr/>
          <w:p>
            <w:pPr>
              <w:pStyle w:val="Compact"/>
            </w:pPr>
            <w:r>
              <w:t xml:space="preserve">✅ unit/reflexivite.test.ts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TC-REFLEX-014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bilan_pratique — extractJson (reflexivite.ts)</w:t>
            </w:r>
          </w:p>
        </w:tc>
        <w:tc>
          <w:tcPr/>
          <w:p>
            <w:pPr>
              <w:pStyle w:val="Compact"/>
            </w:pPr>
            <w:r>
              <w:t xml:space="preserve">✅ unit/reflexivite.test.ts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coach_posture — GET /api/reflexivite/coach/phase/:phase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coach_posture — GET /api/reflexivite/coach/phase/:phase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coach_posture — GET /api/reflexivite/coach/phase/:phase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coach_posture — GET /api/reflexivite/coach/phase/:phase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coach_posture — GET /api/reflexivite/coach/phase/:phase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— GET /api/reflexivite/coach/phase/:phase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‘accompagnateur’</w:t>
            </w:r>
            <w:r>
              <w:t xml:space="preserve">) — GET /api/reflexivite/coach/phase/:phase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‘coach_posture’</w:t>
            </w:r>
            <w:r>
              <w:t xml:space="preserve">) — GET /api/reflexivite/coach/phase/:phase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coach_posture — POST /api/reflexivite/coach/analyser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coach_posture — POST /api/reflexivite/coach/analyser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— POST /api/reflexivite/coach/analyser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‘accompagnateur’</w:t>
            </w:r>
            <w:r>
              <w:t xml:space="preserve">) — POST /api/reflexivite/coach/analyser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‘coach_posture’</w:t>
            </w:r>
            <w:r>
              <w:t xml:space="preserve">) — POST /api/reflexivite/coach/analyser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TC-REFLEX-028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coach_posture — analyseQuestionFallback / OPEN_RE (reflexivite.ts)</w:t>
            </w:r>
          </w:p>
        </w:tc>
        <w:tc>
          <w:tcPr/>
          <w:p>
            <w:pPr>
              <w:pStyle w:val="Compact"/>
            </w:pPr>
            <w:r>
              <w:t xml:space="preserve">✅ unit/reflexivite.test.ts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TC-REFLEX-029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coach_posture — analyseQuestionFallback / FERME_RE (reflexivite.ts)</w:t>
            </w:r>
          </w:p>
        </w:tc>
        <w:tc>
          <w:tcPr/>
          <w:p>
            <w:pPr>
              <w:pStyle w:val="Compact"/>
            </w:pPr>
            <w:r>
              <w:t xml:space="preserve">✅ unit/reflexivite.test.ts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TC-REFLEX-030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coach_posture — analyseQuestionFallback (reflexivite.ts)</w:t>
            </w:r>
          </w:p>
        </w:tc>
        <w:tc>
          <w:tcPr/>
          <w:p>
            <w:pPr>
              <w:pStyle w:val="Compact"/>
            </w:pPr>
            <w:r>
              <w:t xml:space="preserve">✅ unit/reflexivite.test.ts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TC-REFLEX-031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coach_posture — analyseQuestionFallback (OPEN_RE/FERME_RE)</w:t>
            </w:r>
          </w:p>
        </w:tc>
        <w:tc>
          <w:tcPr/>
          <w:p>
            <w:pPr>
              <w:pStyle w:val="Compact"/>
            </w:pPr>
            <w:r>
              <w:t xml:space="preserve">✅ unit/reflexivite.test.ts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TC-REFLEX-032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coach_posture — analyseQuestionFallback (reflexivite.ts)</w:t>
            </w:r>
          </w:p>
        </w:tc>
        <w:tc>
          <w:tcPr/>
          <w:p>
            <w:pPr>
              <w:pStyle w:val="Compact"/>
            </w:pPr>
            <w:r>
              <w:t xml:space="preserve">✅ unit/reflexivite.test.ts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TC-REFLEX-033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debriefing — GET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TC-REFLEX-034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ownsSession — GET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TC-REFLEX-035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ownsSession — GET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— GET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‘accompagnateur’</w:t>
            </w:r>
            <w:r>
              <w:t xml:space="preserve">) — GET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‘debriefing’</w:t>
            </w:r>
            <w:r>
              <w:t xml:space="preserve">) — GET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debriefing — POST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debriefing — POST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TC-REFLEX-041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debriefing — POST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TC-REFLEX-042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debriefing — POST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TC-REFLEX-043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ownsSession — POST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TC-REFLEX-044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— POST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TC-REFLEX-045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‘debriefing’</w:t>
            </w:r>
            <w:r>
              <w:t xml:space="preserve">) — POST /api/reflexivite/debriefing/session/:sid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TC-REFLEX-046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debriefing — POST /api/reflexivite/debriefing/session/:sid/suggerer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TC-REFLEX-047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debriefing — POST /api/reflexivite/debriefing/session/:sid/suggerer (fallback)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TC-REFLEX-048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ownsSession — POST /api/reflexivite/debriefing/session/:sid/suggerer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TC-REFLEX-049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— POST /api/reflexivite/debriefing/session/:sid/suggerer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TC-REFLEX-050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requireRole/requireFeature(</w:t>
            </w:r>
            <w:r>
              <w:t xml:space="preserve">‘debriefing’</w:t>
            </w:r>
            <w:r>
              <w:t xml:space="preserve">) — POST /api/reflexivite/debriefing/session/:sid/suggerer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TC-REFLEX-051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debriefing — sessionTraces (reflexivite.ts)</w:t>
            </w:r>
          </w:p>
        </w:tc>
        <w:tc>
          <w:tcPr/>
          <w:p>
            <w:pPr>
              <w:pStyle w:val="Compact"/>
            </w:pPr>
            <w:r>
              <w:t xml:space="preserve">✅ unit/reflexivite.test.ts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TC-REFLEX-052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replay_annote — GET /api/reflexivite/replay/session/:sid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TC-REFLEX-053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replay_annote — GET /api/reflexivite/replay/session/:sid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TC-REFLEX-054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ownsSession — GET /api/reflexivite/replay/session/:sid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TC-REFLEX-055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requireAuth/requireRole/requireFeature(</w:t>
            </w:r>
            <w:r>
              <w:t xml:space="preserve">‘replay_annote’</w:t>
            </w:r>
            <w:r>
              <w:t xml:space="preserve">) — GET /api/reflexivite/replay/session/:sid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TC-REFLEX-056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replay_annote — POST /api/reflexivite/replay/session/:sid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TC-REFLEX-057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replay_annote — POST /api/reflexivite/replay/session/:sid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TC-REFLEX-058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replay_annote — POST /api/reflexivite/replay/session/:sid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TC-REFLEX-059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replay_annote — POST /api/reflexivite/replay/session/:sid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TC-REFLEX-060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ownsSession — POST /api/reflexivite/replay/session/:sid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TC-REFLEX-061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requireAuth/requireRole/requireFeature(</w:t>
            </w:r>
            <w:r>
              <w:t xml:space="preserve">‘replay_annote’</w:t>
            </w:r>
            <w:r>
              <w:t xml:space="preserve">) — POST /api/reflexivite/replay/session/:sid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TC-REFLEX-062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replay_annote — POST /api/reflexivite/replay/session/:sid/initialiser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TC-REFLEX-063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replay_annote — POST /api/reflexivite/replay/session/:sid/initialiser (OPEN_RE fallback)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TC-REFLEX-064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replay_annote — POST /api/reflexivite/replay/session/:sid/initialiser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TC-REFLEX-065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ownsSession — POST /api/reflexivite/replay/session/:sid/initialiser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TC-REFLEX-066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requireAuth/requireRole/requireFeature(</w:t>
            </w:r>
            <w:r>
              <w:t xml:space="preserve">‘replay_annote’</w:t>
            </w:r>
            <w:r>
              <w:t xml:space="preserve">) — POST /api/reflexivite/replay/session/:sid/initialiser</w:t>
            </w:r>
          </w:p>
        </w:tc>
        <w:tc>
          <w:tcPr/>
          <w:p>
            <w:pPr>
              <w:pStyle w:val="Compact"/>
            </w:pPr>
            <w:r>
              <w:t xml:space="preserve">✅ api/reflex.test.ts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TC-REFLEX-067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replay_annote — momentsDeSession (reflexivite.ts)</w:t>
            </w:r>
          </w:p>
        </w:tc>
        <w:tc>
          <w:tcPr/>
          <w:p>
            <w:pPr>
              <w:pStyle w:val="Compact"/>
            </w:pPr>
            <w:r>
              <w:t xml:space="preserve">✅ unit/reflexivite.test.ts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TC-REFLEX-068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bilan_pratique — page BilanPratique.tsx (/bilan-pratique)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TC-REFLEX-069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coach_posture — composant CoachPosture.tsx / POST /coach/analyser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TC-REFLEX-070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debriefing — composant DebriefingModal.tsx / GET+POST+suggerer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TC-REFLEX-071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replay_annote — composant ReplayModal.tsx / GET+POST+initialiser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TC-REFLEX-072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bilan_pratique — App.tsx Protected role=</w:t>
            </w:r>
            <w:r>
              <w:t xml:space="preserve">‘accompagnateur’</w:t>
            </w:r>
            <w:r>
              <w:t xml:space="preserve"> </w:t>
            </w:r>
            <w:r>
              <w:t xml:space="preserve">(/bilan-pratique)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(public) GET /api/collab/ressources/public/:token — page RessourcePublique.tsx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(public) GET /api/collab/ressources/public/:token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(public) GET /api/collab/ressources/public/:token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(public) GET /api/collab/ressources/public/:token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(public) GET /api/collab/ressources/public/:token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GET /api/collab/ressources — page Mutualisation.tsx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mutualisation — GET /api/collab/ressources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GET /api/collab/ressources (requireAuth)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GET /api/collab/ressources (requireRole)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GET /api/collab/ressources (requireRole)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GET /api/collab/ressources (requireFeature)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POST /api/collab/ressources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POST /api/collab/ressources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mutualisation — POST /api/collab/ressources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POST /api/collab/ressources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POST /api/collab/ressources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POST /api/collab/ressources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POST /api/collab/ressources (requireAuth)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POST /api/collab/ressources (requireRole)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POST /api/collab/ressources (requireFeature)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PATCH /api/collab/ressources/:id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PATCH /api/collab/ressources/:id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PATCH /api/collab/ressources/:id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PATCH /api/collab/ressources/:id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PATCH /api/collab/ressources/:id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PATCH /api/collab/ressources/:id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PATCH /api/collab/ressources/:id (requireAuth/Role/Feature)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DELETE /api/collab/ressources/:id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DELETE /api/collab/ressources/:id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TC-COLLAB-030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DELETE /api/collab/ressources/:id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TC-COLLAB-031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DELETE /api/collab/ressources/:id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TC-COLLAB-032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problematisation — GET /api/collab/problematisation/dossier/:id — ProblematisationCard.tsx</w:t>
            </w:r>
          </w:p>
        </w:tc>
        <w:tc>
          <w:tcPr/>
          <w:p>
            <w:pPr>
              <w:pStyle w:val="Compact"/>
            </w:pPr>
            <w:r>
              <w:t xml:space="preserve">✅ unit/collaboration.test.ts,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TC-COLLAB-033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problematisation — GET /api/collab/problematisation/dossier/:id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TC-COLLAB-034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problematisation — GET /api/collab/problematisation/dossier/:id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TC-COLLAB-035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problematisation — POST /api/collab/problematisation/dossier/:id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problematisation — POST /api/collab/problematisation/dossier/:id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problematisation — POST /api/collab/problematisation/dossier/:id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problematisation — POST /api/collab/problematisation/dossier/:id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problematisation — POST /api/collab/problematisation/dossier/:id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problematisation — POST /api/collab/problematisation/dossier/:id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TC-COLLAB-041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problematisation — POST /api/collab/problematisation/dossier/:id/suggerer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TC-COLLAB-042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problematisation — POST /api/collab/problematisation/dossier/:id/suggerer (repli)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TC-COLLAB-043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problematisation — branche heuristique de POST …/suggerer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TC-COLLAB-044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problematisation — POST …/suggerer (requireAuth/Role/Feature + ownDossier)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TC-COLLAB-045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problematisation/resume — fonction extractJson (collaboration.ts)</w:t>
            </w:r>
          </w:p>
        </w:tc>
        <w:tc>
          <w:tcPr/>
          <w:p>
            <w:pPr>
              <w:pStyle w:val="Compact"/>
            </w:pPr>
            <w:r>
              <w:t xml:space="preserve">✅ unit/collaboration.test.ts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TC-COLLAB-046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resume_parcours — GET /api/collab/resume/dossier/:id — ResumeParcoursCard.tsx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TC-COLLAB-047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resume_parcours — GET /api/collab/resume/dossier/:id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TC-COLLAB-048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resume_parcours — POST /api/collab/resume/dossier/:id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TC-COLLAB-049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resume_parcours — POST …/resume (resumeFallback)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TC-COLLAB-050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resume_parcours — fonction resumeFallback</w:t>
            </w:r>
          </w:p>
        </w:tc>
        <w:tc>
          <w:tcPr/>
          <w:p>
            <w:pPr>
              <w:pStyle w:val="Compact"/>
            </w:pPr>
            <w:r>
              <w:t xml:space="preserve">✅ unit/collaboration.test.ts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TC-COLLAB-051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resume_parcours — resumeFallback / PHASES_FR</w:t>
            </w:r>
          </w:p>
        </w:tc>
        <w:tc>
          <w:tcPr/>
          <w:p>
            <w:pPr>
              <w:pStyle w:val="Compact"/>
            </w:pPr>
            <w:r>
              <w:t xml:space="preserve">✅ unit/collaboration.test.ts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TC-COLLAB-052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resume_parcours — POST /api/collab/resume/dossier/:id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TC-COLLAB-053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resume_parcours — POST /api/collab/resume/dossier/:id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TC-COLLAB-054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page Mutualisation.tsx (POST+GET /collab/ressources)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TC-COLLAB-055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mutualisation — Mutualisation.tsx + RessourcePublique.tsx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TC-COLLAB-056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Mutualisation.tsx (flag mienne)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TC-COLLAB-057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Mutualisation.tsx (DELETE /collab/ressources/:id)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TC-COLLAB-058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mutualisation — Dashboard.tsx (mutualisationActive) + App.tsx route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TC-COLLAB-059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problematisation — ProblematisationCard.tsx (GET/POST/suggerer)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TC-COLLAB-060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problematisation — ProblematisationCard.tsx (useFeature)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TC-COLLAB-061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resume_parcours — ResumeParcoursCard.tsx (GET/POST)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TC-COLLAB-062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resume_parcours — ResumeParcoursCard.tsx (useFeature)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TC-COLLAB-063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(public) RessourcePublique.tsx — GET /collab/ressources/public/:token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TC-COLLAB-064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(public) GET /api/collab/ressources/public/:token</w:t>
            </w:r>
          </w:p>
        </w:tc>
        <w:tc>
          <w:tcPr/>
          <w:p>
            <w:pPr>
              <w:pStyle w:val="Compact"/>
            </w:pPr>
            <w:r>
              <w:t xml:space="preserve">✅ api/collab.test.ts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nuage_themes | GET /api/viz/nuage/dossier/:id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nuage_themes | GET /api/viz/nuage/dossier/:id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nuage_themes | GET /api/viz/nuage/dossier/:id (requireAuth)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nuage_themes | GET /api/viz/nuage/dossier/:id (requireFeature)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nuage_themes | GET /api/viz/nuage/dossier/:id (ownEither)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nuage_themes | GET /api/viz/nuage/dossier/:id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nuage_themes | POST /api/viz/nuage/dossier/:id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nuage_themes | POST + GET /api/viz/nuage/dossier/:id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nuage_themes | POST /api/viz/nuage/dossier/:id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nuage_themes | POST /api/viz/nuage/dossier/:id (branche fallback)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nuage_themes | POST /api/viz/nuage/dossier/:id (requireAuth)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nuage_themes | POST /api/viz/nuage/dossier/:id (requireFeature)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nuage_themes | POST /api/viz/nuage/dossier/:id (ownEither)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nuage_themes | POST /api/viz/nuage/dossier/:id (ownEither OR)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TC-VIZ-015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nuage_themes | fonction nuageFallback</w:t>
            </w:r>
          </w:p>
        </w:tc>
        <w:tc>
          <w:tcPr/>
          <w:p>
            <w:pPr>
              <w:pStyle w:val="Compact"/>
            </w:pPr>
            <w:r>
              <w:t xml:space="preserve">✅ unit/visualisation.test.ts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TC-VIZ-016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nuage_themes | fonction nuageFallback (STOP, longueur)</w:t>
            </w:r>
          </w:p>
        </w:tc>
        <w:tc>
          <w:tcPr/>
          <w:p>
            <w:pPr>
              <w:pStyle w:val="Compact"/>
            </w:pPr>
            <w:r>
              <w:t xml:space="preserve">✅ unit/visualisation.test.ts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TC-VIZ-017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nuage_themes | fonction nuageFallback (normalize NFD)</w:t>
            </w:r>
          </w:p>
        </w:tc>
        <w:tc>
          <w:tcPr/>
          <w:p>
            <w:pPr>
              <w:pStyle w:val="Compact"/>
            </w:pPr>
            <w:r>
              <w:t xml:space="preserve">✅ unit/visualisation.test.ts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TC-VIZ-018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nuage_themes | fonction nuageFallback</w:t>
            </w:r>
          </w:p>
        </w:tc>
        <w:tc>
          <w:tcPr/>
          <w:p>
            <w:pPr>
              <w:pStyle w:val="Compact"/>
            </w:pPr>
            <w:r>
              <w:t xml:space="preserve">✅ unit/visualisation.test.ts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TC-VIZ-019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nuage_themes | fonction extractJson</w:t>
            </w:r>
          </w:p>
        </w:tc>
        <w:tc>
          <w:tcPr/>
          <w:p>
            <w:pPr>
              <w:pStyle w:val="Compact"/>
            </w:pPr>
            <w:r>
              <w:t xml:space="preserve">✅ unit/visualisation.test.ts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TC-VIZ-020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nuage_themes | fonction strip</w:t>
            </w:r>
          </w:p>
        </w:tc>
        <w:tc>
          <w:tcPr/>
          <w:p>
            <w:pPr>
              <w:pStyle w:val="Compact"/>
            </w:pPr>
            <w:r>
              <w:t xml:space="preserve">✅ unit/visualisation.test.ts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nuage_themes | POST /api/viz/nuage/dossier/:id (texteDossier filtres)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GET /api/viz/emotions/catalogue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GET /api/viz/emotions/catalogue (requireAuth)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GET /api/viz/emotions/catalogue (requireFeature)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GET /api/viz/emotions/dossier/:id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roue_emotions | GET /api/viz/emotions/dossier/:id (agg)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roue_emotions | GET /api/viz/emotions/dossier/:id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roue_emotions | GET /api/viz/emotions/dossier/:id (LIMIT 30)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GET /api/viz/emotions/dossier/:id (requireAuth)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TC-VIZ-030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GET /api/viz/emotions/dossier/:id (requireFeature)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TC-VIZ-031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GET /api/viz/emotions/dossier/:id (ownEither)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TC-VIZ-032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roue_emotions | GET /api/viz/emotions/dossier/:id (ownEither OR)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TC-VIZ-033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POST /api/viz/emotions/dossier/:id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TC-VIZ-034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roue_emotions | POST /api/viz/emotions/dossier/:id (sanitizeEmotions)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TC-VIZ-035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POST /api/viz/emotions/dossier/:id (sanitizeEmotions, 400)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POST /api/viz/emotions/dossier/:id (sanitizeEmotions)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POST /api/viz/emotions/dossier/:id (400)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roue_emotions | POST /api/viz/emotions/dossier/:id (note slice 200)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roue_emotions | POST /api/viz/emotions/dossier/:id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POST /api/viz/emotions/dossier/:id (requireAuth)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TC-VIZ-041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POST /api/viz/emotions/dossier/:id (requireFeature)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TC-VIZ-042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POST /api/viz/emotions/dossier/:id (ownEither)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TC-VIZ-043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roue_emotions | POST /api/viz/emotions/dossier/:id (role)</w:t>
            </w:r>
          </w:p>
        </w:tc>
        <w:tc>
          <w:tcPr/>
          <w:p>
            <w:pPr>
              <w:pStyle w:val="Compact"/>
            </w:pPr>
            <w:r>
              <w:t xml:space="preserve">✅ api/viz.test.ts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TC-VIZ-044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fonction sanitizeEmotions</w:t>
            </w:r>
          </w:p>
        </w:tc>
        <w:tc>
          <w:tcPr/>
          <w:p>
            <w:pPr>
              <w:pStyle w:val="Compact"/>
            </w:pPr>
            <w:r>
              <w:t xml:space="preserve">✅ unit/visualisation.test.ts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TC-VIZ-045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nuage_themes | composant NuageThemes.tsx / page ParcoursDetail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TC-VIZ-046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nuage_themes | composant NuageThemes.tsx (useFeature)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TC-VIZ-047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composant RoueEmotions.tsx (role accompagne)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TC-VIZ-048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roue_emotions | composant RoueEmotions.tsx (role accompagnateur, readOnly)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TC-VIZ-049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roue_emotions | composant RoueEmotions.tsx (disabled) + POST 400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visio | GET /api/confort/visio/rdv/:id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visio | GET /api/confort/visio/rdv/:id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visio | GET /api/confort/visio/rdv/:id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TC-CONFORT-004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visio | GET /api/confort/visio/rdv/:id</w:t>
            </w:r>
          </w:p>
        </w:tc>
        <w:tc>
          <w:tcPr/>
          <w:p>
            <w:pPr>
              <w:pStyle w:val="Compact"/>
            </w:pPr>
            <w:r>
              <w:t xml:space="preserve">✅ unit/confort.test.ts,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visio | GET /api/confort/visio/rdv/:id (requireAuth)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visio | requireFeature(</w:t>
            </w:r>
            <w:r>
              <w:t xml:space="preserve">‘visio’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visio | GET /api/confort/visio/rdv/:id (contrôle appartenance)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visio | GET /api/confort/visio/rdv/:id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visio | GET /api/confort/visio/rdv/:id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TC-CONFORT-010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visio | génération salle (crypto.createHash)</w:t>
            </w:r>
          </w:p>
        </w:tc>
        <w:tc>
          <w:tcPr/>
          <w:p>
            <w:pPr>
              <w:pStyle w:val="Compact"/>
            </w:pPr>
            <w:r>
              <w:t xml:space="preserve">✅ unit/confort.test.ts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GET /api/confort/push/cle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requireAuth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requireFeature(</w:t>
            </w:r>
            <w:r>
              <w:t xml:space="preserve">‘pwa_push’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POST /api/confort/push/abonnement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pwa_push | POST /api/confort/push/abonnement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POST /api/confort/push/abonnement (upsert)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pwa_push | POST /api/confort/push/abonnement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POST /api/confort/push/abonnement (validation)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POST /api/confort/push/abonnement (validation)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POST /api/confort/push/abonnement (validation)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pwa_push | POST /api/confort/push/abonnement (validation)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requireAuth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requireFeature(</w:t>
            </w:r>
            <w:r>
              <w:t xml:space="preserve">‘pwa_push’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POST /api/confort/push/test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pwa_push | POST /api/confort/push/test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requireAuth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requireFeature(</w:t>
            </w:r>
            <w:r>
              <w:t xml:space="preserve">‘pwa_push’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TC-CONFORT-028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pwa_push | pushToUser (purge 404/410)</w:t>
            </w:r>
          </w:p>
        </w:tc>
        <w:tc>
          <w:tcPr/>
          <w:p>
            <w:pPr>
              <w:pStyle w:val="Compact"/>
            </w:pPr>
            <w:r>
              <w:t xml:space="preserve">✅ unit/confort.test.ts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TC-CONFORT-029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pwa_push | pushToUser</w:t>
            </w:r>
          </w:p>
        </w:tc>
        <w:tc>
          <w:tcPr/>
          <w:p>
            <w:pPr>
              <w:pStyle w:val="Compact"/>
            </w:pPr>
            <w:r>
              <w:t xml:space="preserve">✅ unit/confort.test.ts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TC-CONFORT-030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export_pdf | GET /api/confort/export/dossier/:id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TC-CONFORT-031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export_pdf | GET /api/confort/export/dossier/:id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TC-CONFORT-032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export_pdf | GET /api/confort/export/dossier/:id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TC-CONFORT-033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export_pdf | GET /api/confort/export/dossier/:id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TC-CONFORT-034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export_pdf | GET /api/confort/export/dossier/:id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TC-CONFORT-035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export_pdf | construction champ accompagne</w:t>
            </w:r>
          </w:p>
        </w:tc>
        <w:tc>
          <w:tcPr/>
          <w:p>
            <w:pPr>
              <w:pStyle w:val="Compact"/>
            </w:pPr>
            <w:r>
              <w:t xml:space="preserve">✅ unit/confort.test.ts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export_pdf | requireAuth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export_pdf | requireRole(</w:t>
            </w:r>
            <w:r>
              <w:t xml:space="preserve">‘accompagnateur’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export_pdf | requireRole(</w:t>
            </w:r>
            <w:r>
              <w:t xml:space="preserve">‘accompagnateur’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export_pdf | requireFeature(</w:t>
            </w:r>
            <w:r>
              <w:t xml:space="preserve">‘export_pdf’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export_pdf | GET /api/confort/export/dossier/:id (propriété)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TC-CONFORT-041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export_pdf | GET /api/confort/export/dossier/:id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TC-CONFORT-042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export_pdf | GET /api/confort/export/dossier/:id</w:t>
            </w:r>
          </w:p>
        </w:tc>
        <w:tc>
          <w:tcPr/>
          <w:p>
            <w:pPr>
              <w:pStyle w:val="Compact"/>
            </w:pPr>
            <w:r>
              <w:t xml:space="preserve">✅ api/confort.test.ts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TC-CONFORT-043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visio | composant VisioButton (pages/Dossier.tsx, ParcoursDetail.tsx)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TC-CONFORT-044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visio | VisioButton (useFeature)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TC-CONFORT-045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pwa_push | composant PushToggle (pages/Profil.tsx)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TC-CONFORT-046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pwa_push | PushToggle (useFeature)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TC-CONFORT-047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pwa_push | PushToggle (etat non_supporte)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TC-CONFORT-048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export_pdf | composant ExportDossierModal (pages/Dossier.tsx)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TC-CONFORT-049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export_pdf | Dossier.tsx (useFeature(</w:t>
            </w:r>
            <w:r>
              <w:t xml:space="preserve">‘export_pdf’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TC-CONFORT-050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export_pdf | ExportDossierModal (gestion erreur)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  <w:r>
              <w:t xml:space="preserve"> </w:t>
            </w:r>
            <w:r>
              <w:t xml:space="preserve">‘attestation’</w:t>
            </w:r>
            <w:r>
              <w:t xml:space="preserve"> </w:t>
            </w:r>
            <w:r>
              <w:t xml:space="preserve">— GET /api/ethique/attestation/dossier/:id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  <w:r>
              <w:t xml:space="preserve"> </w:t>
            </w:r>
            <w:r>
              <w:t xml:space="preserve">‘attestation’</w:t>
            </w:r>
            <w:r>
              <w:t xml:space="preserve"> </w:t>
            </w:r>
            <w:r>
              <w:t xml:space="preserve">— GET /api/ethique/attestation/dossier/:id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  <w:r>
              <w:t xml:space="preserve"> </w:t>
            </w:r>
            <w:r>
              <w:t xml:space="preserve">‘attestation’</w:t>
            </w:r>
            <w:r>
              <w:t xml:space="preserve"> </w:t>
            </w:r>
            <w:r>
              <w:t xml:space="preserve">— GET /api/ethique/attestation/dossier/:id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  <w:r>
              <w:t xml:space="preserve"> </w:t>
            </w:r>
            <w:r>
              <w:t xml:space="preserve">‘attestation’</w:t>
            </w:r>
            <w:r>
              <w:t xml:space="preserve"> </w:t>
            </w:r>
            <w:r>
              <w:t xml:space="preserve">— GET /api/ethique/attestation/dossier/:id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  <w:r>
              <w:t xml:space="preserve"> </w:t>
            </w:r>
            <w:r>
              <w:t xml:space="preserve">‘attestation’</w:t>
            </w:r>
            <w:r>
              <w:t xml:space="preserve"> </w:t>
            </w:r>
            <w:r>
              <w:t xml:space="preserve">— GET /api/ethique/attestation/dossier/:id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  <w:r>
              <w:t xml:space="preserve"> </w:t>
            </w:r>
            <w:r>
              <w:t xml:space="preserve">‘attestation’</w:t>
            </w:r>
            <w:r>
              <w:t xml:space="preserve"> </w:t>
            </w:r>
            <w:r>
              <w:t xml:space="preserve">— GET /api/ethique/attestation/dossier/:id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  <w:r>
              <w:t xml:space="preserve"> </w:t>
            </w:r>
            <w:r>
              <w:t xml:space="preserve">‘attestation’</w:t>
            </w:r>
            <w:r>
              <w:t xml:space="preserve"> </w:t>
            </w:r>
            <w:r>
              <w:t xml:space="preserve">— GET /api/ethique/attestation/dossier/:id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— GET /api/ethique/attestation/dossier/:id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— GET /api/ethique/attestation/dossier/:id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‘attestation’</w:t>
            </w:r>
            <w:r>
              <w:t xml:space="preserve">) — GET /api/ethique/attestation/dossier/:id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requireFeature(</w:t>
            </w:r>
            <w:r>
              <w:t xml:space="preserve">‘attestation’</w:t>
            </w:r>
            <w:r>
              <w:t xml:space="preserve">) — GET /api/ethique/attestation/dossier/:id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console RGPD — GET /api/admin/effacements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— GET /api/admin/effacements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‘admin’</w:t>
            </w:r>
            <w:r>
              <w:t xml:space="preserve">) — GET /api/admin/effacements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‘admin’</w:t>
            </w:r>
            <w:r>
              <w:t xml:space="preserve">) — GET /api/admin/effacements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‘admin’</w:t>
            </w:r>
            <w:r>
              <w:t xml:space="preserve">) sans requireFeature — GET /api/admin/effacements, GET /api/admin/retention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console RGPD — POST /api/admin/effacements/:id (processEffacement)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console RGPD — POST /api/admin/effacements/:id (processEffacement → deleteUser)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console RGPD — POST /api/admin/effacements/:id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console RGPD — POST /api/admin/effacements/:id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+ requireRole(</w:t>
            </w:r>
            <w:r>
              <w:t xml:space="preserve">‘admin’</w:t>
            </w:r>
            <w:r>
              <w:t xml:space="preserve">) — POST /api/admin/effacements/:id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console RGPD — POST /api/admin/rgpd/:userId (anonymizeUser)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console RGPD — POST /api/admin/rgpd/:userId (deleteUser)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TC-ETHIQUE-024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console RGPD — POST /api/admin/rgpd/:userId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TC-ETHIQUE-025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console RGPD — POST /api/admin/rgpd/:userId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TC-ETHIQUE-026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console RGPD — POST /api/admin/rgpd/:userId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TC-ETHIQUE-027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+ requireRole(</w:t>
            </w:r>
            <w:r>
              <w:t xml:space="preserve">‘admin’</w:t>
            </w:r>
            <w:r>
              <w:t xml:space="preserve">) — POST /api/admin/rgpd/:userId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TC-ETHIQUE-028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console RGPD — GET /api/admin/retention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TC-ETHIQUE-029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+ requireRole(</w:t>
            </w:r>
            <w:r>
              <w:t xml:space="preserve">‘admin’</w:t>
            </w:r>
            <w:r>
              <w:t xml:space="preserve">) — GET /api/admin/retention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TC-ETHIQUE-030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console RGPD — POST /api/admin/retention/appliquer (retentionEligibles + anonymizeUser)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TC-ETHIQUE-031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console RGPD — POST /api/admin/retention/appliquer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TC-ETHIQUE-032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+ requireRole(</w:t>
            </w:r>
            <w:r>
              <w:t xml:space="preserve">‘admin’</w:t>
            </w:r>
            <w:r>
              <w:t xml:space="preserve">) — POST /api/admin/retention/appliquer</w:t>
            </w:r>
          </w:p>
        </w:tc>
        <w:tc>
          <w:tcPr/>
          <w:p>
            <w:pPr>
              <w:pStyle w:val="Compact"/>
            </w:pPr>
            <w:r>
              <w:t xml:space="preserve">✅ api/ethique.test.ts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TC-ETHIQUE-033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retentionEligibles() — app/api/src/ethique.ts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TC-ETHIQUE-034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retentionEligibles() — app/api/src/ethique.ts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TC-ETHIQUE-035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retentionEligibles() — app/api/src/ethique.ts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TC-ETHIQUE-036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retentionEligibles() — app/api/src/ethique.ts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TC-ETHIQUE-037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retentionEligibles() — app/api/src/ethique.ts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TC-ETHIQUE-038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retentionEligibles() — app/api/src/ethique.ts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TC-ETHIQUE-039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anonymizeUser() — app/api/src/ethique.ts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TC-ETHIQUE-040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anonymizeUser() — app/api/src/ethique.ts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TC-ETHIQUE-041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processEffacement() — app/api/src/ethique.ts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TC-ETHIQUE-042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processEffacement() — app/api/src/ethique.ts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TC-ETHIQUE-043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processEffacement() — app/api/src/ethique.ts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TC-ETHIQUE-044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deleteUser() — app/api/src/ethique.ts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TC-ETHIQUE-045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  <w:r>
              <w:t xml:space="preserve"> </w:t>
            </w:r>
            <w:r>
              <w:t xml:space="preserve">‘attestation’</w:t>
            </w:r>
            <w:r>
              <w:t xml:space="preserve"> </w:t>
            </w:r>
            <w:r>
              <w:t xml:space="preserve">— ParcoursDetail.tsx + AttestationModal.tsx (GET /api/ethique/attestation/dossier/:id)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TC-ETHIQUE-046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  <w:r>
              <w:t xml:space="preserve"> </w:t>
            </w:r>
            <w:r>
              <w:t xml:space="preserve">‘attestation’</w:t>
            </w:r>
            <w:r>
              <w:t xml:space="preserve"> </w:t>
            </w:r>
            <w:r>
              <w:t xml:space="preserve">— ParcoursDetail.tsx (gating UI)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TC-ETHIQUE-047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  <w:r>
              <w:t xml:space="preserve"> </w:t>
            </w:r>
            <w:r>
              <w:t xml:space="preserve">‘attestation’</w:t>
            </w:r>
            <w:r>
              <w:t xml:space="preserve"> </w:t>
            </w:r>
            <w:r>
              <w:t xml:space="preserve">— Dossier.tsx + AttestationModal.tsx (GET /api/ethique/attestation/dossier/:id)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TC-ETHIQUE-048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console RGPD — Admin.tsx + RgpdConsole.tsx (GET /api/admin/effacements, GET /api/admin/retention)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TC-ETHIQUE-049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Protected role=</w:t>
            </w:r>
            <w:r>
              <w:t xml:space="preserve">‘admin’</w:t>
            </w:r>
            <w:r>
              <w:t xml:space="preserve"> </w:t>
            </w:r>
            <w:r>
              <w:t xml:space="preserve">— App.tsx + Admin.tsx / RgpdConsole.tsx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TC-ETHIQUE-050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console RGPD — RgpdConsole.tsx (POST /api/admin/retention/appliquer)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 falc — POST /api/adoption/falc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 falc — POST /api/adoption/falc (strip + champ html)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 falc — POST /api/adoption/falc (texte ?? html)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 falc — POST /api/adoption/falc (repli falcFallback)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 falc — POST /api/adoption/falc (if (!texte))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 falc — POST /api/adoption/falc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 falc — POST /api/adoption/falc (strip → ’’)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feature falc — POST /api/adoption/falc (slice(0,4000))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feature falc — POST /api/adoption/falc (String(…))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— POST /api/adoption/falc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— POST /api/adoption/falc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getFlag(</w:t>
            </w:r>
            <w:r>
              <w:t xml:space="preserve">‘falc_enabled’</w:t>
            </w:r>
            <w:r>
              <w:t xml:space="preserve">) — POST /api/adoption/falc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getFlag(</w:t>
            </w:r>
            <w:r>
              <w:t xml:space="preserve">‘falc_enabled’</w:t>
            </w:r>
            <w:r>
              <w:t xml:space="preserve">) — POST /api/adoption/falc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getFlag(</w:t>
            </w:r>
            <w:r>
              <w:t xml:space="preserve">‘falc_enabled’</w:t>
            </w:r>
            <w:r>
              <w:t xml:space="preserve">) — POST /api/adoption/falc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requireAuth + requireFeature(</w:t>
            </w:r>
            <w:r>
              <w:t xml:space="preserve">‘falc’</w:t>
            </w:r>
            <w:r>
              <w:t xml:space="preserve">) — POST /api/adoption/falc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TC-ADOPT-016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adoption.ts — falcFallback()</w:t>
            </w:r>
          </w:p>
        </w:tc>
        <w:tc>
          <w:tcPr/>
          <w:p>
            <w:pPr>
              <w:pStyle w:val="Compact"/>
            </w:pPr>
            <w:r>
              <w:t xml:space="preserve">✅ unit/adoption.test.ts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TC-ADOPT-017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adoption.ts — falcFallback() (filter p.length&gt;3)</w:t>
            </w:r>
          </w:p>
        </w:tc>
        <w:tc>
          <w:tcPr/>
          <w:p>
            <w:pPr>
              <w:pStyle w:val="Compact"/>
            </w:pPr>
            <w:r>
              <w:t xml:space="preserve">✅ unit/adoption.test.ts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TC-ADOPT-018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adoption.ts — strip()</w:t>
            </w:r>
          </w:p>
        </w:tc>
        <w:tc>
          <w:tcPr/>
          <w:p>
            <w:pPr>
              <w:pStyle w:val="Compact"/>
            </w:pPr>
            <w:r>
              <w:t xml:space="preserve">✅ unit/adoption.test.ts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 falc — POST /api/adoption/falc (callClaude → null → fallback)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feature falc — POST /api/adoption/falc</w:t>
            </w:r>
          </w:p>
        </w:tc>
        <w:tc>
          <w:tcPr/>
          <w:p>
            <w:pPr>
              <w:pStyle w:val="Compact"/>
            </w:pPr>
            <w:r>
              <w:t xml:space="preserve">✅ api/adopt.test.ts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TC-ADOPT-021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FalcButton.tsx — POST /api/adoption/falc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TC-ADOPT-022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FalcButton.tsx — useFeature(</w:t>
            </w:r>
            <w:r>
              <w:t xml:space="preserve">‘falc’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TC-ADOPT-023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FalcToggle.tsx — data-falc / localStorage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TC-ADOPT-024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OnboardingManager.tsx / OnboardingTour.tsx — feature onboarding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TC-ADOPT-025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OnboardingTour.tsx / OnboardingManager.tsx — bouton fab + Escape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TC-ADOPT-026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OnboardingManager.tsx — useFeature(</w:t>
            </w:r>
            <w:r>
              <w:t xml:space="preserve">‘onboarding’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TC-UI-100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(login) POST /api/auth/login + GET /api/auth/me — page Login.tsx, AuthContext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TC-UI-101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(login) POST /api/auth/login — page Login.tsx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TC-UI-102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(—) Protected.tsx — route /tableau-de-bord (role=accompagnateur)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TC-UI-103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(—) Protected.tsx role=accompagnateur — route /tableau-de-bord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TC-UI-104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(—) GET /api/entretien/dashboard — Dashboard.tsx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TC-UI-105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(signaux_faibles) GET /api/pilotage/signaux — Dashboard.tsx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TC-UI-106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(signaux_faibles) GET /api/pilotage/signaux — Dashboard.tsx, FeaturesContext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TC-UI-107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(tableau_impact) GET /api/pilotage/impact — PilotageBoard.tsx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TC-UI-108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(digest_email) GET /api/pilotage/digest + POST /api/pilotage/digest/envoyer — PilotageBoard.tsx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TC-UI-109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(tableau_impact, digest_email) — PilotageBoard.tsx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TC-UI-110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(—) GET /api/tags — Dashboard.tsx (filtre client)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TC-UI-111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(—) POST/DELETE /api/tags/dossier — Dashboard.tsx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TC-UI-112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(bilan_pratique, mutualisation) — Dashboard.tsx en-tête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TC-UI-113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(—) GET /api/dossiers/:id — Dossier.tsx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TC-UI-114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(—) GET /api/dossiers/:id — Dossier.tsx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TC-UI-115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(entretien) POST /api/entretien/sessions — Entretien.tsx, Dossier.tsx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TC-UI-116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(entretien) GET /api/entretien/sessions/:id + POST /reponses — Entretien.tsx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TC-UI-117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(entretien) POST/PATCH/DELETE /api/entretien/sessions/:id/questions — Entretien.tsx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TC-UI-118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(copilote) POST /api/entretien/suggestions — Entretien.tsx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TC-UI-119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(copilote) POST /api/entretien/suggestions — Entretien.tsx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TC-UI-120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(banque_questions) GET/POST /api/emergence/dossier/:id/banque — Entretien.tsx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TC-UI-121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(entretien) POST /api/entretien/sessions/:id/reponses — Entretien.tsx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TC-UI-122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(comptes_rendus) POST /api/entretien/…/cloturer + POST /api/cr/generer — Entretien.tsx, CompteRenduModal.tsx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TC-UI-123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(comptes_rendus) PATCH /api/cr/version/:id + POST …/publier — CompteRenduModal.tsx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TC-UI-124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(comptes_rendus) GET /api/cr/version/:id — CompteRenduModal.tsx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TC-UI-125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(comptes_rendus) GET/POST /api/cr/session/:sid/messages — CompteRenduModal.tsx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TC-UI-126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(miroir) GET/POST /api/miroir/session/:sid — MiroirReflexifModal.tsx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TC-UI-127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(miroir) POST /api/miroir/session/:sid/appliquer — MiroirReflexifModal.tsx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TC-UI-128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(miroir) — Dossier.tsx, MiroirReflexifModal.tsx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TC-UI-129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(debriefing) GET/POST /api/reflexivite/debriefing/session/:sid(+/suggerer) — DebriefingModal.tsx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TC-UI-130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(replay_annote) GET/POST /api/reflexivite/replay/session/:sid(+/initialiser) — ReplayModal.tsx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TC-UI-131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(synthese) POST /api/synthese/generer, PATCH /version/:id, POST /version/:id/publier — SyntheseModal.tsx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TC-UI-132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(fil_rouge) GET/POST /api/emergence/dossier/:id/fil-rouge + PATCH /partage — FilRougeCard.tsx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TC-UI-133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(nuage_themes) GET/POST /api/viz/nuage/dossier/:id — NuageThemes.tsx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TC-UI-134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(roue_emotions) GET /api/viz/emotions/dossier/:id — RoueEmotions.tsx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TC-UI-135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(plan_action) POST /api/actions, PATCH /api/actions/:id, POST /api/actions/reorder — Dossier.tsx, ActionList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TC-UI-136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(plan_action) — Dossier.tsx (cloture)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TC-UI-137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(—) POST /api/dossiers/:id/cloturer + /rouvrir — Dossier.tsx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TC-UI-138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(bilan_pratique) GET/POST /api/reflexivite/bilan — BilanPratique.tsx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TC-UI-139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(bilan_pratique) GET /api/reflexivite/bilan — BilanPratique.tsx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TC-UI-140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(mutualisation) GET/POST /api/collab/ressources — Mutualisation.tsx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TC-UI-141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(mutualisation) POST /api/collab/ressources — Mutualisation.tsx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TC-UI-142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(mutualisation) PATCH /api/collab/ressources/:id — Mutualisation.tsx, RessourcePublique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TC-UI-143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(mutualisation) DELETE /api/collab/ressources/:id — Mutualisation.tsx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TC-UI-144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(mutualisation) — Protected.tsx, route /mutualisation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TC-UI-145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(export_pdf) GET /api/confort/export/dossier/:id — ExportDossierModal.tsx, Dossier.tsx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TC-UI-146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(export_pdf) — Dossier.tsx, ExportDossierModal.tsx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TC-UI-147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(attestation) GET /api/ethique/attestation/dossier/:id — AttestationModal.tsx, Dossier.tsx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TC-UI-148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(attestation) — Dossier.tsx (cloture)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TC-UI-149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(visio) GET /api/confort/visio/rdv/:id — VisioButton.tsx, Dossier.tsx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TC-UI-150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(rdv) GET /api/rdv/:id/ics — Dossier.tsx (rdv-ics)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TC-UI-151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(boussole) GET /api/dossiers/:id — Dossier.tsx, BoussoleParcours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TC-UI-152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(questionnaire) — Dossier.tsx, QuestionnaireDetailModal, EntretienDetailModal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TC-UI-153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(—) requireAuth (401) — Protected.tsx, AuthContext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TC-UI-154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(bilan_pratique) POST /api/reflexivite/bilan (branche repli) — reflexivite.ts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TC-UI-155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(miroir) POST /api/miroir/session/:sid (branche repli) — miroir.ts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TC-UI-156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(—) sanitizeKeys — features.ts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TC-UI-157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(—) parseTags — Dashboard.tsx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TC-UI-158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(—) userFeatures + requireFeature — features.ts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TC-UI-201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Login.tsx + POST /auth/login ; Espace.tsx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TC-UI-202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Login.tsx + POST /auth/login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TC-UI-203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Protected.tsx (espace)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TC-UI-204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Protected.tsx (parcours/questionnaire/mon-plan-action)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TC-UI-205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MesParcours.tsx + GET /dossiers/mine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TC-UI-206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MesParcours.tsx (état vide)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TC-UI-207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NouveauParcours.tsx + GET /dossiers/accompagnateurs + POST /dossiers/start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TC-UI-208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NouveauParcours.tsx (garde titre.trim())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TC-UI-209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NouveauParcours.tsx (accs.length===0)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TC-UI-210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Questionnaire.tsx + POST /questionnaire/next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TC-UI-211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Questionnaire.tsx (submit garde)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TC-UI-212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Questionnaire.tsx + POST /questionnaire/save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TC-UI-213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ParcoursDetail.tsx + GET /dossiers/mine/:id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TC-UI-214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ParcoursDetail.tsx load() + GET /dossiers/mine/:id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TC-UI-215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ParcoursDetail.tsx reserver() + POST /rdv/reserver + GET /rdv/disponibles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TC-UI-216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ParcoursDetail.tsx reserver() catch + POST /rdv/reserver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TC-UI-217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ParcoursDetail.tsx demander() + POST /rdv/demander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TC-UI-218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ParcoursDetail.tsx (a.rdv-ics) + GET /rdv/:id/ics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TC-UI-219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CompteRenduModal.tsx + GET /cr/session/:id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TC-UI-220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CompteRenduModal.tsx (branche !cr accompagne)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TC-UI-221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EcouterButton.tsx (feature audio) ; CompteRenduModal.tsx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TC-UI-222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EcouterButton.tsx (useFeature(</w:t>
            </w:r>
            <w:r>
              <w:t xml:space="preserve">‘audio’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TC-UI-223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FalcButton.tsx + POST /adoption/falc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TC-UI-224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FalcButton.tsx + FalcToggle.tsx (useFeature(</w:t>
            </w:r>
            <w:r>
              <w:t xml:space="preserve">‘falc’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TC-UI-225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CompteRenduModal.tsx envoyer() + POST /cr/session/:id/messages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TC-UI-226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CompteRenduModal.tsx envoyer() garde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TC-UI-227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ComptesRendus.tsx + GET /cr/mine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TC-UI-228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ComptesRendus.tsx (état vide)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TC-UI-229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SyntheseModal.tsx + GET /synthese/dossier/:id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TC-UI-230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ParcoursDetail.tsx (section synthèse)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TC-UI-231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ResumeParcoursCard.tsx + POST/GET /collab/resume/dossier/:id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TC-UI-232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ResumeParcoursCard.tsx (useFeature(</w:t>
            </w:r>
            <w:r>
              <w:t xml:space="preserve">‘resume_parcours’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TC-UI-233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ProblematisationCard.tsx + GET/POST /collab/problematisation/dossier/:id(+/suggerer)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TC-UI-234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MeteoWidget.tsx + POST /relationnel/meteo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TC-UI-235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MeteoWidget.tsx (disabled !niveau)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TC-UI-236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RoueEmotions.tsx + POST /viz/emotions/dossier/:id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TC-UI-237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RoueEmotions.tsx (disabled !sel.length)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TC-UI-238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MicroJournal.tsx + POST + PATCH /relationnel/journal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TC-UI-239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MicroJournal.tsx supprimer() + DELETE /relationnel/journal/:id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TC-UI-240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MicroJournal.tsx (garde texte.trim())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TC-UI-241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BoussoleParcours.tsx (useFeature(</w:t>
            </w:r>
            <w:r>
              <w:t xml:space="preserve">‘boussole’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TC-UI-242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BoussoleParcours.tsx (cur&lt;0)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TC-UI-243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EmergencePartage.tsx + GET /emergence/mine/dossier/:id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TC-UI-244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NuageThemes.tsx + GET/POST /viz/nuage/dossier/:id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TC-UI-245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CarteParcours.tsx + ParcoursDetail.tsx (carteActive)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TC-UI-246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ParcoursDetail.tsx (carteActive &amp;&amp; …)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TC-UI-247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TransparenceModal.tsx + GET /transparence/dossier/:id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TC-UI-248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TransparenceModal.tsx demander() + POST /transparence/effacement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TC-UI-249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TransparenceModal.tsx (branche demande_effacement_en_cours)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TC-UI-250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ParcoursDetail.tsx (transparenceActive &amp;&amp; …)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TC-UI-251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AttestationModal.tsx + ParcoursDetail.tsx + GET 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TC-UI-252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ParcoursDetail.tsx (d.statut===</w:t>
            </w:r>
            <w:r>
              <w:t xml:space="preserve">‘cloture’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TC-UI-253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AttestationModal.tsx (catch err) + GET /ethique/attestation/dossier/:id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TC-UI-254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VisioButton.tsx + GET /confort/visio/rdv/:id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TC-UI-255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VisioButton.tsx (useFeature(</w:t>
            </w:r>
            <w:r>
              <w:t xml:space="preserve">‘visio’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TC-UI-256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FalcToggle.tsx (data-falc, localStorage)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TC-UI-257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OnboardingManager.tsx + OnboardingTour.tsx (role accompagne)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TC-UI-258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OnboardingManager.tsx (FAB) + OnboardingTour.tsx (navigation)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TC-UI-259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OnboardingManager.tsx + FalcToggle.tsx (useFeature)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TC-UI-260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MonPlanAction.tsx + GET /actions/mine + POST /actions + PATCH /actions/:id + POST /actions/reorder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TC-UI-261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MonPlanAction.tsx (dossierId!=null)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TC-UI-262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MonPlanAction.tsx (ActionDetailModal)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TC-UI-263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ParcoursDetail.tsx + QuestionnaireDetailModal (data.questionnaire)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TC-UI-264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ParcoursDetail.tsx (section questionnaire)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TC-UI-265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ParcoursDetail.tsx (ErrorBoundary onReset) ; ComptesRendus.tsx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TC-UI-266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adoption.ts falcFallback() (repli déterministe de POST /adoption/falc)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TC-UI-267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falc + POST /adoption/falc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TC-UI-268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POST /adoption/falc (garde !texte)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TC-UI-269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features.ts requireFeature + POST /adoption/falc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TC-UI-270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+ POST /adoption/falc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TC-UI-271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POST /relationnel/meteo (validation niveau)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TC-UI-272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/dossiers/mine/:id et endpoints dossier-scopés (cloisonnement accompagné)</w:t>
            </w:r>
          </w:p>
        </w:tc>
        <w:tc>
          <w:tcPr/>
          <w:p>
            <w:pPr>
              <w:pStyle w:val="Compact"/>
            </w:pPr>
            <w:r>
              <w:t xml:space="preserve">✅ ui/accompagne.spec.ts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TC-UI-300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/admin/users + page Admin.tsx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TC-UI-301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Protected.tsx (route /admin) + GET /admin/users -&gt; 401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TC-UI-302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Protected.tsx (role=</w:t>
            </w:r>
            <w:r>
              <w:t xml:space="preserve">‘admin’</w:t>
            </w:r>
            <w:r>
              <w:t xml:space="preserve">) + GET /admin/users -&gt; 403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TC-UI-303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Protected.tsx (role=</w:t>
            </w:r>
            <w:r>
              <w:t xml:space="preserve">‘admin’</w:t>
            </w:r>
            <w:r>
              <w:t xml:space="preserve">) + GET /admin/users -&gt; 403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TC-UI-304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GET /admin/users + Admin.tsx tbody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TC-UI-305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Admin.tsx (className row-inactif) + PATCH /admin/users/:id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TC-UI-306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PATCH /admin/users/:id {role} + Admin.tsx setRole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TC-UI-307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PATCH /admin/users/:id {plan_id} + Admin.tsx setPlan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TC-UI-308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PATCH /admin/users/:id {plan_id:null} + features.userFeatures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TC-UI-309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PATCH /admin/users/:id {actif} + Admin.tsx toggleActif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TC-UI-310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PATCH /admin/users/:id (garde id===meId) + Admin.tsx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TC-UI-311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/admin/users + Admin.tsx createUser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TC-UI-312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Admin.tsx (input email required)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TC-UI-313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/admin/users -&gt; 409 + Admin.tsx catch(err)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TC-UI-314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/admin/lien + Admin.tsx createLien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TC-UI-315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POST /admin/lien -&gt; 400 + Admin.tsx createLien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TC-UI-316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/admin/plans + PlansManager create()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TC-UI-317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PATCH /admin/plans/:id {features} + PlansManager toggle/save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TC-UI-318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PlansManager toggleCat + PATCH /admin/plans/:id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TC-UI-319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PATCH /admin/plans/:id {nom,description} + PlansManager save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TC-UI-320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PATCH /admin/plans/:id -&gt; 400 + PlansManager save catch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TC-UI-321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POST /admin/plans/:id/duplication + PlansManager duplicate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TC-UI-322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DELETE /admin/plans/:id + PlansManager remove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TC-UI-323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DELETE /admin/plans/:id (UPDATE users plan_id=NULL) + PlansManager remove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TC-UI-324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PlansManager remove (window.confirm)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TC-UI-325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PlansManager (plans.length===0) + GET /admin/plans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TC-UI-326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GET /admin/features + PlansManager categories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TC-UI-327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/admin/effacements + RgpdConsole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TC-UI-328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GET /admin/effacements (vide) + RgpdConsole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TC-UI-329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/admin/effacements/:id + RgpdConsole traiter + ethique.processEffacement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TC-UI-330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/admin/effacements/:id + ethique.deleteUser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TC-UI-331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RgpdConsole traiter (window.confirm)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TC-UI-332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GET /admin/retention + RgpdConsole + ethique.retentionEligibles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TC-UI-333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/admin/retention/appliquer + RgpdConsole appliquerRetention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TC-UI-334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RgpdConsole (eligibles.length&gt;0 conditionnel)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TC-UI-335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/admin/users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TC-UI-336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requireAuth sur routes /admin/*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TC-UI-337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requireRole(</w:t>
            </w:r>
            <w:r>
              <w:t xml:space="preserve">‘admin’</w:t>
            </w:r>
            <w:r>
              <w:t xml:space="preserve">) sur routes /admin/*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TC-UI-338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PATCH /admin/users/:id (verif plan existe)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TC-UI-339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PATCH/DELETE /admin/plans/:id + POST /admin/plans/:id/duplication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TC-UI-340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POST /admin/effacements/:id (garde action)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TC-UI-341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POST /admin/effacements/:id + ethique.processEffacement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TC-UI-342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POST /admin/rgpd/:userId (garde meId)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TC-UI-343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POST /admin/rgpd/:userId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TC-UI-344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POST /admin/plans (validation nom)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TC-UI-345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POST /admin/users (validation role)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TC-UI-346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features.sanitizeKeys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TC-UI-347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features.userFeatures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TC-UI-348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ethique.anonymizeUser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TC-UI-349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ethique.retentionEligibles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TC-UI-350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ethique.processEffacement</w:t>
            </w:r>
          </w:p>
        </w:tc>
        <w:tc>
          <w:tcPr/>
          <w:p>
            <w:pPr>
              <w:pStyle w:val="Compact"/>
            </w:pPr>
            <w:r>
              <w:t xml:space="preserve">✅ unit/ethique.test.ts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TC-UI-351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Admin.tsx onChange (load + loadPlans) + DELETE /admin/plans/:id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TC-UI-352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lib/api.ts (throw new Error(msg)) + Admin.tsx/PlansManager/RgpdConsole catch</w:t>
            </w:r>
          </w:p>
        </w:tc>
        <w:tc>
          <w:tcPr/>
          <w:p>
            <w:pPr>
              <w:pStyle w:val="Compact"/>
            </w:pPr>
            <w:r>
              <w:t xml:space="preserve">✅ ui/admin.spec.ts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TC-UI-360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pages/Supervision.tsx + components/supervision/{ObservabilityPanel,TechHealthPanel,BusinessPanel}.tsx</w:t>
            </w:r>
          </w:p>
        </w:tc>
        <w:tc>
          <w:tcPr/>
          <w:p>
            <w:pPr>
              <w:pStyle w:val="Compact"/>
            </w:pPr>
            <w:r>
              <w:t xml:space="preserve">✅ ui/supervision.spec.ts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TC-UI-361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App.tsx — Route /admin/observability → Navigate /admin/supervision</w:t>
            </w:r>
          </w:p>
        </w:tc>
        <w:tc>
          <w:tcPr/>
          <w:p>
            <w:pPr>
              <w:pStyle w:val="Compact"/>
            </w:pPr>
            <w:r>
              <w:t xml:space="preserve">✅ ui/supervision.spec.ts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TC-UI-362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components/supervision/BusinessPanel.tsx — sélecteur 7/30/90 j</w:t>
            </w:r>
          </w:p>
        </w:tc>
        <w:tc>
          <w:tcPr/>
          <w:p>
            <w:pPr>
              <w:pStyle w:val="Compact"/>
            </w:pPr>
            <w:r>
              <w:t xml:space="preserve">✅ ui/supervision.spec.ts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/api/wiki/pages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/api/wiki/pages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/api/wiki/pages/:slug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/api/wiki/pages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/api/wiki/pages/:slug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GET /api/wiki/pages/:slug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TC-WIKI-007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GET /api/wiki/search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TC-WIKI-008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/api/wiki/pages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TC-WIKI-009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POST /api/wiki/pages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TC-WIKI-010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POST /api/wiki/pages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TC-WIKI-011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PATCH /api/wiki/pages/:slug ; GET /api/wiki/pages/:slug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TC-WIKI-012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DELETE /api/wiki/pages/:slug ; GET /api/wiki/pages/:slug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TC-WIKI-013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GET /api/wiki/export/:slug.md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TC-WIKI-014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GET /api/wiki/export/:slug.docx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TC-WIKI-015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GET /api/wiki/export/:slug.pdf</w:t>
            </w:r>
          </w:p>
        </w:tc>
        <w:tc>
          <w:tcPr/>
          <w:p>
            <w:pPr>
              <w:pStyle w:val="Compact"/>
            </w:pPr>
            <w:r>
              <w:t xml:space="preserve">✅ api/wiki.test.ts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TC-WIKI-016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/api/wiki/pages/:slug/share ; GET /api/wiki/public/:token</w:t>
            </w:r>
          </w:p>
        </w:tc>
        <w:tc>
          <w:tcPr/>
          <w:p>
            <w:pPr>
              <w:pStyle w:val="Compact"/>
            </w:pPr>
            <w:r>
              <w:t xml:space="preserve">✅ api/wiki-advanced.test.ts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TC-WIKI-017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/api/wiki/public/:token</w:t>
            </w:r>
          </w:p>
        </w:tc>
        <w:tc>
          <w:tcPr/>
          <w:p>
            <w:pPr>
              <w:pStyle w:val="Compact"/>
            </w:pPr>
            <w:r>
              <w:t xml:space="preserve">✅ api/wiki-advanced.test.ts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TC-WIKI-018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/api/wiki/pages/:slug/share ; DELETE /api/wiki/pages/:slug/share ; GET /api/wiki/public/:token</w:t>
            </w:r>
          </w:p>
        </w:tc>
        <w:tc>
          <w:tcPr/>
          <w:p>
            <w:pPr>
              <w:pStyle w:val="Compact"/>
            </w:pPr>
            <w:r>
              <w:t xml:space="preserve">✅ api/wiki-advanced.test.ts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TC-WIKI-019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/api/wiki/pages/:slug/share</w:t>
            </w:r>
          </w:p>
        </w:tc>
        <w:tc>
          <w:tcPr/>
          <w:p>
            <w:pPr>
              <w:pStyle w:val="Compact"/>
            </w:pPr>
            <w:r>
              <w:t xml:space="preserve">✅ api/wiki-advanced.test.ts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TC-WIKI-020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PATCH /api/wiki/pages/:slug ; GET /api/wiki/pages/:slug/versions</w:t>
            </w:r>
          </w:p>
        </w:tc>
        <w:tc>
          <w:tcPr/>
          <w:p>
            <w:pPr>
              <w:pStyle w:val="Compact"/>
            </w:pPr>
            <w:r>
              <w:t xml:space="preserve">✅ api/wiki-advanced.test.ts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TC-WIKI-021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/api/wiki/pages/:slug/versions ; GET /api/wiki/pages/:slug/versions/:version ; POST /api/wiki/pages/:slug/versions/:version/restore</w:t>
            </w:r>
          </w:p>
        </w:tc>
        <w:tc>
          <w:tcPr/>
          <w:p>
            <w:pPr>
              <w:pStyle w:val="Compact"/>
            </w:pPr>
            <w:r>
              <w:t xml:space="preserve">✅ api/wiki-advanced.test.ts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TC-WIKI-022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GET /api/wiki/export-all.md ; GET /api/wiki/export-all.docx</w:t>
            </w:r>
          </w:p>
        </w:tc>
        <w:tc>
          <w:tcPr/>
          <w:p>
            <w:pPr>
              <w:pStyle w:val="Compact"/>
            </w:pPr>
            <w:r>
              <w:t xml:space="preserve">✅ api/wiki-advanced.test.ts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TC-WIKI-023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/api/wiki/export-all.md</w:t>
            </w:r>
          </w:p>
        </w:tc>
        <w:tc>
          <w:tcPr/>
          <w:p>
            <w:pPr>
              <w:pStyle w:val="Compact"/>
            </w:pPr>
            <w:r>
              <w:t xml:space="preserve">✅ api/wiki-advanced.test.ts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TC-2FA-001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GET /api/auth/2fa/status</w:t>
            </w:r>
          </w:p>
        </w:tc>
        <w:tc>
          <w:tcPr/>
          <w:p>
            <w:pPr>
              <w:pStyle w:val="Compact"/>
            </w:pPr>
            <w:r>
              <w:t xml:space="preserve">✅ api/twofa.test.ts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TC-2FA-002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/api/auth/2fa/setup ; POST /api/auth/2fa/enable</w:t>
            </w:r>
          </w:p>
        </w:tc>
        <w:tc>
          <w:tcPr/>
          <w:p>
            <w:pPr>
              <w:pStyle w:val="Compact"/>
            </w:pPr>
            <w:r>
              <w:t xml:space="preserve">✅ api/twofa.test.ts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TC-2FA-003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/api/auth/login ; GET /api/auth/me</w:t>
            </w:r>
          </w:p>
        </w:tc>
        <w:tc>
          <w:tcPr/>
          <w:p>
            <w:pPr>
              <w:pStyle w:val="Compact"/>
            </w:pPr>
            <w:r>
              <w:t xml:space="preserve">✅ api/twofa.test.ts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TC-2FA-004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/api/auth/login ; GET /api/auth/me</w:t>
            </w:r>
          </w:p>
        </w:tc>
        <w:tc>
          <w:tcPr/>
          <w:p>
            <w:pPr>
              <w:pStyle w:val="Compact"/>
            </w:pPr>
            <w:r>
              <w:t xml:space="preserve">✅ api/twofa.test.ts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TC-2FA-005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✅ api/twofa.test.ts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TC-2FA-006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POST /api/auth/2fa/disable ; POST /api/auth/login ; GET /api/auth/me</w:t>
            </w:r>
          </w:p>
        </w:tc>
        <w:tc>
          <w:tcPr/>
          <w:p>
            <w:pPr>
              <w:pStyle w:val="Compact"/>
            </w:pPr>
            <w:r>
              <w:t xml:space="preserve">✅ api/twofa.test.ts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/api/health — middleware helmet/CSP (en-tête Content-Security-Policy)</w:t>
            </w:r>
          </w:p>
        </w:tc>
        <w:tc>
          <w:tcPr/>
          <w:p>
            <w:pPr>
              <w:pStyle w:val="Compact"/>
            </w:pPr>
            <w:r>
              <w:t xml:space="preserve">✅ api/security.test.ts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/api/health — middleware helmet (en-têtes X-Content-Type-Options, X-Frame-Options / CSP)</w:t>
            </w:r>
          </w:p>
        </w:tc>
        <w:tc>
          <w:tcPr/>
          <w:p>
            <w:pPr>
              <w:pStyle w:val="Compact"/>
            </w:pPr>
            <w:r>
              <w:t xml:space="preserve">✅ api/security.test.ts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TC-SEC-010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Module api/src/backups — fonction backupNow(dir)</w:t>
            </w:r>
          </w:p>
        </w:tc>
        <w:tc>
          <w:tcPr/>
          <w:p>
            <w:pPr>
              <w:pStyle w:val="Compact"/>
            </w:pPr>
            <w:r>
              <w:t xml:space="preserve">✅ unit/security.test.ts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TC-SEC-011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Module api/src/backups — fonction purgeOldBackups(dir, retention)</w:t>
            </w:r>
          </w:p>
        </w:tc>
        <w:tc>
          <w:tcPr/>
          <w:p>
            <w:pPr>
              <w:pStyle w:val="Compact"/>
            </w:pPr>
            <w:r>
              <w:t xml:space="preserve">✅ unit/security.test.ts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TC-CSRF-001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Middleware csrfProtect (api/src/csrf.ts) — applique aux requetes /api/*</w:t>
            </w:r>
          </w:p>
        </w:tc>
        <w:tc>
          <w:tcPr/>
          <w:p>
            <w:pPr>
              <w:pStyle w:val="Compact"/>
            </w:pPr>
            <w:r>
              <w:t xml:space="preserve">✅ unit/security.test.ts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TC-CSRF-002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Middleware csrfProtect (api/src/csrf.ts) — methodes mutantes /api/*</w:t>
            </w:r>
          </w:p>
        </w:tc>
        <w:tc>
          <w:tcPr/>
          <w:p>
            <w:pPr>
              <w:pStyle w:val="Compact"/>
            </w:pPr>
            <w:r>
              <w:t xml:space="preserve">✅ unit/security.test.ts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TC-CSRF-003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Middleware csrfProtect (api/src/csrf.ts) — methodes mutantes /api/*</w:t>
            </w:r>
          </w:p>
        </w:tc>
        <w:tc>
          <w:tcPr/>
          <w:p>
            <w:pPr>
              <w:pStyle w:val="Compact"/>
            </w:pPr>
            <w:r>
              <w:t xml:space="preserve">✅ unit/security.test.ts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TC-CSRF-004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Middleware csrfProtect (api/src/csrf.ts) — methodes mutantes /api/*</w:t>
            </w:r>
          </w:p>
        </w:tc>
        <w:tc>
          <w:tcPr/>
          <w:p>
            <w:pPr>
              <w:pStyle w:val="Compact"/>
            </w:pPr>
            <w:r>
              <w:t xml:space="preserve">✅ unit/security.test.ts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TC-OBS-001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/api/metrics</w:t>
            </w:r>
          </w:p>
        </w:tc>
        <w:tc>
          <w:tcPr/>
          <w:p>
            <w:pPr>
              <w:pStyle w:val="Compact"/>
            </w:pPr>
            <w:r>
              <w:t xml:space="preserve">✅ api/observability.test.ts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TC-OBS-002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/api/metrics</w:t>
            </w:r>
          </w:p>
        </w:tc>
        <w:tc>
          <w:tcPr/>
          <w:p>
            <w:pPr>
              <w:pStyle w:val="Compact"/>
            </w:pPr>
            <w:r>
              <w:t xml:space="preserve">✅ api/observability.test.ts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TC-OBS-003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/api/metrics</w:t>
            </w:r>
          </w:p>
        </w:tc>
        <w:tc>
          <w:tcPr/>
          <w:p>
            <w:pPr>
              <w:pStyle w:val="Compact"/>
            </w:pPr>
            <w:r>
              <w:t xml:space="preserve">✅ api/observability.test.ts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TC-OBS-010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module api/src/observability — fonction metrics()</w:t>
            </w:r>
          </w:p>
        </w:tc>
        <w:tc>
          <w:tcPr/>
          <w:p>
            <w:pPr>
              <w:pStyle w:val="Compact"/>
            </w:pPr>
            <w:r>
              <w:t xml:space="preserve">✅ unit/observability.test.ts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TC-OBS-011</w:t>
            </w:r>
          </w:p>
        </w:tc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module api/src/observability — fonction reportError() / journal error_log</w:t>
            </w:r>
          </w:p>
        </w:tc>
        <w:tc>
          <w:tcPr/>
          <w:p>
            <w:pPr>
              <w:pStyle w:val="Compact"/>
            </w:pPr>
            <w:r>
              <w:t xml:space="preserve">✅ unit/observability.test.ts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TC-OBS-004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GET /api/metrics/errors</w:t>
            </w:r>
          </w:p>
        </w:tc>
        <w:tc>
          <w:tcPr/>
          <w:p>
            <w:pPr>
              <w:pStyle w:val="Compact"/>
            </w:pPr>
            <w:r>
              <w:t xml:space="preserve">✅ api/observability.test.ts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TC-MON-001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/api/monitoring/health</w:t>
            </w:r>
          </w:p>
        </w:tc>
        <w:tc>
          <w:tcPr/>
          <w:p>
            <w:pPr>
              <w:pStyle w:val="Compact"/>
            </w:pPr>
            <w:r>
              <w:t xml:space="preserve">✅ api/monitoring.test.ts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TC-MON-002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/api/monitoring/health</w:t>
            </w:r>
          </w:p>
        </w:tc>
        <w:tc>
          <w:tcPr/>
          <w:p>
            <w:pPr>
              <w:pStyle w:val="Compact"/>
            </w:pPr>
            <w:r>
              <w:t xml:space="preserve">✅ api/monitoring.test.ts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TC-MON-003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/api/monitoring/health — fonction healthStatus() (api/src/monitoring.ts)</w:t>
            </w:r>
          </w:p>
        </w:tc>
        <w:tc>
          <w:tcPr/>
          <w:p>
            <w:pPr>
              <w:pStyle w:val="Compact"/>
            </w:pPr>
            <w:r>
              <w:t xml:space="preserve">✅ api/monitoring.test.ts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TC-MON-004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/api/monitoring/business</w:t>
            </w:r>
          </w:p>
        </w:tc>
        <w:tc>
          <w:tcPr/>
          <w:p>
            <w:pPr>
              <w:pStyle w:val="Compact"/>
            </w:pPr>
            <w:r>
              <w:t xml:space="preserve">✅ api/monitoring.test.ts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TC-MON-005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/api/monitoring/business</w:t>
            </w:r>
          </w:p>
        </w:tc>
        <w:tc>
          <w:tcPr/>
          <w:p>
            <w:pPr>
              <w:pStyle w:val="Compact"/>
            </w:pPr>
            <w:r>
              <w:t xml:space="preserve">✅ api/monitoring.test.ts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TC-MON-006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/api/monitoring/business — fonctions businessKpis()/snapshot() (api/src/monitoring.ts)</w:t>
            </w:r>
          </w:p>
        </w:tc>
        <w:tc>
          <w:tcPr/>
          <w:p>
            <w:pPr>
              <w:pStyle w:val="Compact"/>
            </w:pPr>
            <w:r>
              <w:t xml:space="preserve">✅ api/monitoring.test.ts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TC-A11Y-001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UI / (accueil) — accessibilité</w:t>
            </w:r>
          </w:p>
        </w:tc>
        <w:tc>
          <w:tcPr/>
          <w:p>
            <w:pPr>
              <w:pStyle w:val="Compact"/>
            </w:pPr>
            <w:r>
              <w:t xml:space="preserve">✅ ui/accessibility.spec.ts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TC-A11Y-002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UI /connexion — accessibilité</w:t>
            </w:r>
          </w:p>
        </w:tc>
        <w:tc>
          <w:tcPr/>
          <w:p>
            <w:pPr>
              <w:pStyle w:val="Compact"/>
            </w:pPr>
            <w:r>
              <w:t xml:space="preserve">✅ ui/accessibility.spec.ts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TC-A11Y-003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UI /inscription — accessibilité</w:t>
            </w:r>
          </w:p>
        </w:tc>
        <w:tc>
          <w:tcPr/>
          <w:p>
            <w:pPr>
              <w:pStyle w:val="Compact"/>
            </w:pPr>
            <w:r>
              <w:t xml:space="preserve">✅ ui/accessibility.spec.ts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TC-A11Y-004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UI /methode — accessibilité</w:t>
            </w:r>
          </w:p>
        </w:tc>
        <w:tc>
          <w:tcPr/>
          <w:p>
            <w:pPr>
              <w:pStyle w:val="Compact"/>
            </w:pPr>
            <w:r>
              <w:t xml:space="preserve">✅ ui/accessibility.spec.ts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TC-A11Y-006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UI /accessibilite — accessibilité</w:t>
            </w:r>
          </w:p>
        </w:tc>
        <w:tc>
          <w:tcPr/>
          <w:p>
            <w:pPr>
              <w:pStyle w:val="Compact"/>
            </w:pPr>
            <w:r>
              <w:t xml:space="preserve">✅ ui/accessibility.spec.ts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TC-A11Y-007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pages/Guide.tsx ; ui/accessibility.spec.ts (tableau PUBLIC)</w:t>
            </w:r>
          </w:p>
        </w:tc>
        <w:tc>
          <w:tcPr/>
          <w:p>
            <w:pPr>
              <w:pStyle w:val="Compact"/>
            </w:pPr>
            <w:r>
              <w:t xml:space="preserve">✅ ui/accessibility.spec.ts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TC-A11Y-010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UI /espace — accessibilité</w:t>
            </w:r>
          </w:p>
        </w:tc>
        <w:tc>
          <w:tcPr/>
          <w:p>
            <w:pPr>
              <w:pStyle w:val="Compact"/>
            </w:pPr>
            <w:r>
              <w:t xml:space="preserve">✅ ui/accessibility.spec.ts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TC-A11Y-011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UI /admin — accessibilité</w:t>
            </w:r>
          </w:p>
        </w:tc>
        <w:tc>
          <w:tcPr/>
          <w:p>
            <w:pPr>
              <w:pStyle w:val="Compact"/>
            </w:pPr>
            <w:r>
              <w:t xml:space="preserve">✅ ui/accessibility.spec.ts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TC-A11Y-012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UI /admin/wiki — accessibilité</w:t>
            </w:r>
          </w:p>
        </w:tc>
        <w:tc>
          <w:tcPr/>
          <w:p>
            <w:pPr>
              <w:pStyle w:val="Compact"/>
            </w:pPr>
            <w:r>
              <w:t xml:space="preserve">✅ ui/accessibility.spec.ts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TC-SET-001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/api/admin/settings (requireRole admin)</w:t>
            </w:r>
          </w:p>
        </w:tc>
        <w:tc>
          <w:tcPr/>
          <w:p>
            <w:pPr>
              <w:pStyle w:val="Compact"/>
            </w:pPr>
            <w:r>
              <w:t xml:space="preserve">✅ api/settings.test.ts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TC-SET-002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/api/admin/settings (requireRole admin)</w:t>
            </w:r>
          </w:p>
        </w:tc>
        <w:tc>
          <w:tcPr/>
          <w:p>
            <w:pPr>
              <w:pStyle w:val="Compact"/>
            </w:pPr>
            <w:r>
              <w:t xml:space="preserve">✅ api/settings.test.ts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TC-SET-003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GET /api/admin/settings — allSettings() (settings.ts)</w:t>
            </w:r>
          </w:p>
        </w:tc>
        <w:tc>
          <w:tcPr/>
          <w:p>
            <w:pPr>
              <w:pStyle w:val="Compact"/>
            </w:pPr>
            <w:r>
              <w:t xml:space="preserve">✅ api/settings.test.ts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TC-SET-004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PATCH /api/admin/settings (setFlag) + /api/context (publicFlags)</w:t>
            </w:r>
          </w:p>
        </w:tc>
        <w:tc>
          <w:tcPr/>
          <w:p>
            <w:pPr>
              <w:pStyle w:val="Compact"/>
            </w:pPr>
            <w:r>
              <w:t xml:space="preserve">✅ api/settings.test.ts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TC-UI-370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.page sans bloc englobant / contexte d’empilement persistant ; .modal-overlay position:fixed (index.css)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TC-UI-371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AuthMenu (événement boussole:tour) → OnboardingManager.launchCurrent → tours.ts</w:t>
            </w:r>
          </w:p>
        </w:tc>
        <w:tc>
          <w:tcPr/>
          <w:p>
            <w:pPr>
              <w:pStyle w:val="Compact"/>
            </w:pPr>
            <w:r>
              <w:t xml:space="preserve">✅ ui/tour.spec.ts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TC-UI-372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OnboardingManager (prompt 1re visite, localStorage boussole_tour_</w:t>
            </w:r>
            <w:r>
              <w:t xml:space="preserve">) ; tours.ts</w:t>
            </w:r>
          </w:p>
        </w:tc>
        <w:tc>
          <w:tcPr/>
          <w:p>
            <w:pPr>
              <w:pStyle w:val="Compact"/>
            </w:pPr>
            <w:r>
              <w:t xml:space="preserve">✅ ui/tour.spec.ts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TC-UI-373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AutoEvaluation.tsx (sous-scores 7/7/6, note /20) ; grille.ts / autoeval.ts</w:t>
            </w:r>
          </w:p>
        </w:tc>
        <w:tc>
          <w:tcPr/>
          <w:p>
            <w:pPr>
              <w:pStyle w:val="Compact"/>
            </w:pPr>
            <w:r>
              <w:t xml:space="preserve">✅ ui/accompagnateur.spec.ts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TC-UI-374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Route publique /guide (App.tsx) → pages/Guide.tsx</w:t>
            </w:r>
          </w:p>
        </w:tc>
        <w:tc>
          <w:tcPr/>
          <w:p>
            <w:pPr>
              <w:pStyle w:val="Compact"/>
            </w:pPr>
            <w:r>
              <w:t xml:space="preserve">✅ ui/guide.spec.ts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TC-UI-375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pages/Guide.tsx (.phase-panel-nav, role=progressbar)</w:t>
            </w:r>
          </w:p>
        </w:tc>
        <w:tc>
          <w:tcPr/>
          <w:p>
            <w:pPr>
              <w:pStyle w:val="Compact"/>
            </w:pPr>
            <w:r>
              <w:t xml:space="preserve">✅ ui/guide.spec.ts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TC-UI-376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pages/Guide.tsx (role=tablist/tab/tabpanel, setEtapeIdx(0))</w:t>
            </w:r>
          </w:p>
        </w:tc>
        <w:tc>
          <w:tcPr/>
          <w:p>
            <w:pPr>
              <w:pStyle w:val="Compact"/>
            </w:pPr>
            <w:r>
              <w:t xml:space="preserve">✅ ui/guide.spec.ts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TC-UI-377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pages/Guide.tsx (.guide-shot) ; app/web/public/captures/</w:t>
            </w:r>
          </w:p>
        </w:tc>
        <w:tc>
          <w:tcPr/>
          <w:p>
            <w:pPr>
              <w:pStyle w:val="Compact"/>
            </w:pPr>
            <w:r>
              <w:t xml:space="preserve">✅ ui/guide.spec.ts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TC-UI-378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App.tsx — Header (NavLink /guide) et Footer (Link /guide)</w:t>
            </w:r>
          </w:p>
        </w:tc>
        <w:tc>
          <w:tcPr/>
          <w:p>
            <w:pPr>
              <w:pStyle w:val="Compact"/>
            </w:pPr>
            <w:r>
              <w:t xml:space="preserve">✅ ui/guide.spec.ts</w:t>
            </w:r>
          </w:p>
        </w:tc>
      </w:tr>
    </w:tbl>
    <w:bookmarkEnd w:id="1358"/>
    <w:bookmarkEnd w:id="1359"/>
    <w:bookmarkStart w:id="1378" w:name="rapport-dexécution-boussole"/>
    <w:p>
      <w:pPr>
        <w:pStyle w:val="Heading1"/>
      </w:pPr>
      <w:r>
        <w:t xml:space="preserve">Rapport d’exécution — Boussole</w:t>
      </w:r>
    </w:p>
    <w:p>
      <w:pPr>
        <w:pStyle w:val="BlockText"/>
      </w:pPr>
      <w:r>
        <w:t xml:space="preserve">Identifiant : BOUSSOLE-RAP-001. Historique des exécutions de la batterie de non-régression (le plus récent en premier).</w:t>
      </w:r>
    </w:p>
    <w:bookmarkStart w:id="1360" w:name="exécution-du-2026-08-01-153057"/>
    <w:p>
      <w:pPr>
        <w:pStyle w:val="Heading2"/>
      </w:pPr>
      <w:r>
        <w:t xml:space="preserve">Exécution du 2026-08-01 15:30:57</w:t>
      </w:r>
    </w:p>
    <w:p>
      <w:pPr>
        <w:pStyle w:val="FirstParagraph"/>
      </w:pPr>
      <w:r>
        <w:rPr>
          <w:b/>
          <w:bCs/>
        </w:rPr>
        <w:t xml:space="preserve">Verdict : ✅ VERT</w:t>
      </w:r>
      <w:r>
        <w:t xml:space="preserve"> </w:t>
      </w:r>
      <w:r>
        <w:t xml:space="preserve">— 1034/1037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360"/>
    <w:bookmarkStart w:id="1361" w:name="exécution-du-2026-06-14-215156"/>
    <w:p>
      <w:pPr>
        <w:pStyle w:val="Heading2"/>
      </w:pPr>
      <w:r>
        <w:t xml:space="preserve">Exécution du 2026-06-14 21:51:56</w:t>
      </w:r>
    </w:p>
    <w:p>
      <w:pPr>
        <w:pStyle w:val="FirstParagraph"/>
      </w:pPr>
      <w:r>
        <w:rPr>
          <w:b/>
          <w:bCs/>
        </w:rPr>
        <w:t xml:space="preserve">Verdict : ✅ VERT</w:t>
      </w:r>
      <w:r>
        <w:t xml:space="preserve"> </w:t>
      </w:r>
      <w:r>
        <w:t xml:space="preserve">— 1026/1031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361"/>
    <w:bookmarkStart w:id="1362" w:name="exécution-du-2026-06-14-191512"/>
    <w:p>
      <w:pPr>
        <w:pStyle w:val="Heading2"/>
      </w:pPr>
      <w:r>
        <w:t xml:space="preserve">Exécution du 2026-06-14 19:15:12</w:t>
      </w:r>
    </w:p>
    <w:p>
      <w:pPr>
        <w:pStyle w:val="FirstParagraph"/>
      </w:pPr>
      <w:r>
        <w:rPr>
          <w:b/>
          <w:bCs/>
        </w:rPr>
        <w:t xml:space="preserve">Verdict : ✅ VERT</w:t>
      </w:r>
      <w:r>
        <w:t xml:space="preserve"> </w:t>
      </w:r>
      <w:r>
        <w:t xml:space="preserve">— 1025/1030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362"/>
    <w:bookmarkStart w:id="1363" w:name="exécution-du-2026-06-14-185744"/>
    <w:p>
      <w:pPr>
        <w:pStyle w:val="Heading2"/>
      </w:pPr>
      <w:r>
        <w:t xml:space="preserve">Exécution du 2026-06-14 18:57:44</w:t>
      </w:r>
    </w:p>
    <w:p>
      <w:pPr>
        <w:pStyle w:val="FirstParagraph"/>
      </w:pPr>
      <w:r>
        <w:rPr>
          <w:b/>
          <w:bCs/>
        </w:rPr>
        <w:t xml:space="preserve">Verdict : ❌ ROUGE</w:t>
      </w:r>
      <w:r>
        <w:t xml:space="preserve"> </w:t>
      </w:r>
      <w:r>
        <w:t xml:space="preserve">— 1023/1030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t xml:space="preserve">827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Échecs :</w:t>
      </w:r>
      <w:r>
        <w:t xml:space="preserve"> </w:t>
      </w:r>
      <w:r>
        <w:t xml:space="preserve">- collab — mutualisation, problématisation &amp; résumé TC-COLLAB-042 — problématisation suggerer : repli heuristique déterministe (si IA indisponible) (collab.test.ts)</w:t>
      </w:r>
    </w:p>
    <w:bookmarkEnd w:id="1363"/>
    <w:bookmarkStart w:id="1364" w:name="exécution-du-2026-06-14-183759"/>
    <w:p>
      <w:pPr>
        <w:pStyle w:val="Heading2"/>
      </w:pPr>
      <w:r>
        <w:t xml:space="preserve">Exécution du 2026-06-14 18:37:59</w:t>
      </w:r>
    </w:p>
    <w:p>
      <w:pPr>
        <w:pStyle w:val="FirstParagraph"/>
      </w:pPr>
      <w:r>
        <w:rPr>
          <w:b/>
          <w:bCs/>
        </w:rPr>
        <w:t xml:space="preserve">Verdict : ✅ VERT</w:t>
      </w:r>
      <w:r>
        <w:t xml:space="preserve"> </w:t>
      </w:r>
      <w:r>
        <w:t xml:space="preserve">— 1025/1030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364"/>
    <w:bookmarkStart w:id="1365" w:name="exécution-du-2026-06-14-182320"/>
    <w:p>
      <w:pPr>
        <w:pStyle w:val="Heading2"/>
      </w:pPr>
      <w:r>
        <w:t xml:space="preserve">Exécution du 2026-06-14 18:23:20</w:t>
      </w:r>
    </w:p>
    <w:p>
      <w:pPr>
        <w:pStyle w:val="FirstParagraph"/>
      </w:pPr>
      <w:r>
        <w:rPr>
          <w:b/>
          <w:bCs/>
        </w:rPr>
        <w:t xml:space="preserve">Verdict : ❌ ROUGE</w:t>
      </w:r>
      <w:r>
        <w:t xml:space="preserve"> </w:t>
      </w:r>
      <w:r>
        <w:t xml:space="preserve">— 1019/1030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t xml:space="preserve">828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1365"/>
    <w:bookmarkStart w:id="1366" w:name="exécution-du-2026-06-14-163914"/>
    <w:p>
      <w:pPr>
        <w:pStyle w:val="Heading2"/>
      </w:pPr>
      <w:r>
        <w:t xml:space="preserve">Exécution du 2026-06-14 16:39:14</w:t>
      </w:r>
    </w:p>
    <w:p>
      <w:pPr>
        <w:pStyle w:val="FirstParagraph"/>
      </w:pPr>
      <w:r>
        <w:rPr>
          <w:b/>
          <w:bCs/>
        </w:rPr>
        <w:t xml:space="preserve">Verdict : ✅ VERT</w:t>
      </w:r>
      <w:r>
        <w:t xml:space="preserve"> </w:t>
      </w:r>
      <w:r>
        <w:t xml:space="preserve">— 1019/1024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824</w:t>
            </w:r>
          </w:p>
        </w:tc>
        <w:tc>
          <w:tcPr/>
          <w:p>
            <w:pPr>
              <w:pStyle w:val="Compact"/>
            </w:pPr>
            <w:r>
              <w:t xml:space="preserve">824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366"/>
    <w:bookmarkStart w:id="1367" w:name="exécution-du-2026-06-14-162307"/>
    <w:p>
      <w:pPr>
        <w:pStyle w:val="Heading2"/>
      </w:pPr>
      <w:r>
        <w:t xml:space="preserve">Exécution du 2026-06-14 16:23:07</w:t>
      </w:r>
    </w:p>
    <w:p>
      <w:pPr>
        <w:pStyle w:val="FirstParagraph"/>
      </w:pPr>
      <w:r>
        <w:rPr>
          <w:b/>
          <w:bCs/>
        </w:rPr>
        <w:t xml:space="preserve">Verdict : ❌ ROUGE</w:t>
      </w:r>
      <w:r>
        <w:t xml:space="preserve"> </w:t>
      </w:r>
      <w:r>
        <w:t xml:space="preserve">— 1018/1024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824</w:t>
            </w:r>
          </w:p>
        </w:tc>
        <w:tc>
          <w:tcPr/>
          <w:p>
            <w:pPr>
              <w:pStyle w:val="Compact"/>
            </w:pPr>
            <w:r>
              <w:t xml:space="preserve">823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Échecs :</w:t>
      </w:r>
      <w:r>
        <w:t xml:space="preserve"> </w:t>
      </w:r>
      <w:r>
        <w:t xml:space="preserve">- WIKI — espace documentaire admin-only TC-WIKI-015 — export PDF via pandoc (200, signature %PDF) (wiki.test.ts)</w:t>
      </w:r>
    </w:p>
    <w:bookmarkEnd w:id="1367"/>
    <w:bookmarkStart w:id="1368" w:name="exécution-du-2026-06-14-140912"/>
    <w:p>
      <w:pPr>
        <w:pStyle w:val="Heading2"/>
      </w:pPr>
      <w:r>
        <w:t xml:space="preserve">Exécution du 2026-06-14 14:09:12</w:t>
      </w:r>
    </w:p>
    <w:p>
      <w:pPr>
        <w:pStyle w:val="FirstParagraph"/>
      </w:pPr>
      <w:r>
        <w:rPr>
          <w:b/>
          <w:bCs/>
        </w:rPr>
        <w:t xml:space="preserve">Verdict : ✅ VERT</w:t>
      </w:r>
      <w:r>
        <w:t xml:space="preserve"> </w:t>
      </w:r>
      <w:r>
        <w:t xml:space="preserve">— 1018/1022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822</w:t>
            </w:r>
          </w:p>
        </w:tc>
        <w:tc>
          <w:tcPr/>
          <w:p>
            <w:pPr>
              <w:pStyle w:val="Compact"/>
            </w:pPr>
            <w:r>
              <w:t xml:space="preserve">822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368"/>
    <w:bookmarkStart w:id="1369" w:name="exécution-du-2026-06-14-114947"/>
    <w:p>
      <w:pPr>
        <w:pStyle w:val="Heading2"/>
      </w:pPr>
      <w:r>
        <w:t xml:space="preserve">Exécution du 2026-06-14 11:49:47</w:t>
      </w:r>
    </w:p>
    <w:p>
      <w:pPr>
        <w:pStyle w:val="FirstParagraph"/>
      </w:pPr>
      <w:r>
        <w:rPr>
          <w:b/>
          <w:bCs/>
        </w:rPr>
        <w:t xml:space="preserve">Verdict : ✅ VERT</w:t>
      </w:r>
      <w:r>
        <w:t xml:space="preserve"> </w:t>
      </w:r>
      <w:r>
        <w:t xml:space="preserve">— 1001/1003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815</w:t>
            </w:r>
          </w:p>
        </w:tc>
        <w:tc>
          <w:tcPr/>
          <w:p>
            <w:pPr>
              <w:pStyle w:val="Compact"/>
            </w:pPr>
            <w:r>
              <w:t xml:space="preserve">815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369"/>
    <w:bookmarkStart w:id="1370" w:name="exécution-du-2026-06-14-111052"/>
    <w:p>
      <w:pPr>
        <w:pStyle w:val="Heading2"/>
      </w:pPr>
      <w:r>
        <w:t xml:space="preserve">Exécution du 2026-06-14 11:10:52</w:t>
      </w:r>
    </w:p>
    <w:p>
      <w:pPr>
        <w:pStyle w:val="FirstParagraph"/>
      </w:pPr>
      <w:r>
        <w:rPr>
          <w:b/>
          <w:bCs/>
        </w:rPr>
        <w:t xml:space="preserve">Verdict : ❌ ROUGE</w:t>
      </w:r>
      <w:r>
        <w:t xml:space="preserve"> </w:t>
      </w:r>
      <w:r>
        <w:t xml:space="preserve">— 1000/1003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815</w:t>
            </w:r>
          </w:p>
        </w:tc>
        <w:tc>
          <w:tcPr/>
          <w:p>
            <w:pPr>
              <w:pStyle w:val="Compact"/>
            </w:pPr>
            <w:r>
              <w:t xml:space="preserve">814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Échecs :</w:t>
      </w:r>
      <w:r>
        <w:t xml:space="preserve"> </w:t>
      </w:r>
      <w:r>
        <w:t xml:space="preserve">- quest — POST /api/questionnaire/next TC-QUEST-008 — corps JSON malformé → 400 du middleware express.json (pas de 500 applicatif) (quest.test.ts)</w:t>
      </w:r>
    </w:p>
    <w:bookmarkEnd w:id="1370"/>
    <w:bookmarkStart w:id="1371" w:name="exécution-du-2026-06-14-101112"/>
    <w:p>
      <w:pPr>
        <w:pStyle w:val="Heading2"/>
      </w:pPr>
      <w:r>
        <w:t xml:space="preserve">Exécution du 2026-06-14 10:11:12</w:t>
      </w:r>
    </w:p>
    <w:p>
      <w:pPr>
        <w:pStyle w:val="FirstParagraph"/>
      </w:pPr>
      <w:r>
        <w:rPr>
          <w:b/>
          <w:bCs/>
        </w:rPr>
        <w:t xml:space="preserve">Verdict : ✅ VERT</w:t>
      </w:r>
      <w:r>
        <w:t xml:space="preserve"> </w:t>
      </w:r>
      <w:r>
        <w:t xml:space="preserve">— 996/998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812</w:t>
            </w:r>
          </w:p>
        </w:tc>
        <w:tc>
          <w:tcPr/>
          <w:p>
            <w:pPr>
              <w:pStyle w:val="Compact"/>
            </w:pPr>
            <w:r>
              <w:t xml:space="preserve">812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371"/>
    <w:bookmarkStart w:id="1372" w:name="exécution-du-2026-06-14-094413"/>
    <w:p>
      <w:pPr>
        <w:pStyle w:val="Heading2"/>
      </w:pPr>
      <w:r>
        <w:t xml:space="preserve">Exécution du 2026-06-14 09:44:13</w:t>
      </w:r>
    </w:p>
    <w:p>
      <w:pPr>
        <w:pStyle w:val="FirstParagraph"/>
      </w:pPr>
      <w:r>
        <w:rPr>
          <w:b/>
          <w:bCs/>
        </w:rPr>
        <w:t xml:space="preserve">Verdict : ❌ ROUGE</w:t>
      </w:r>
      <w:r>
        <w:t xml:space="preserve"> </w:t>
      </w:r>
      <w:r>
        <w:t xml:space="preserve">— 991/994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812</w:t>
            </w:r>
          </w:p>
        </w:tc>
        <w:tc>
          <w:tcPr/>
          <w:p>
            <w:pPr>
              <w:pStyle w:val="Compact"/>
            </w:pPr>
            <w:r>
              <w:t xml:space="preserve">812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372"/>
    <w:bookmarkStart w:id="1373" w:name="exécution-du-2026-06-14-091656"/>
    <w:p>
      <w:pPr>
        <w:pStyle w:val="Heading2"/>
      </w:pPr>
      <w:r>
        <w:t xml:space="preserve">Exécution du 2026-06-14 09:16:56</w:t>
      </w:r>
    </w:p>
    <w:p>
      <w:pPr>
        <w:pStyle w:val="FirstParagraph"/>
      </w:pPr>
      <w:r>
        <w:rPr>
          <w:b/>
          <w:bCs/>
        </w:rPr>
        <w:t xml:space="preserve">Verdict : ✅ VERT</w:t>
      </w:r>
      <w:r>
        <w:t xml:space="preserve"> </w:t>
      </w:r>
      <w:r>
        <w:t xml:space="preserve">— 986/988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806</w:t>
            </w:r>
          </w:p>
        </w:tc>
        <w:tc>
          <w:tcPr/>
          <w:p>
            <w:pPr>
              <w:pStyle w:val="Compact"/>
            </w:pPr>
            <w:r>
              <w:t xml:space="preserve">806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373"/>
    <w:bookmarkStart w:id="1374" w:name="exécution-du-2026-06-14-085107"/>
    <w:p>
      <w:pPr>
        <w:pStyle w:val="Heading2"/>
      </w:pPr>
      <w:r>
        <w:t xml:space="preserve">Exécution du 2026-06-14 08:51:07</w:t>
      </w:r>
    </w:p>
    <w:p>
      <w:pPr>
        <w:pStyle w:val="FirstParagraph"/>
      </w:pPr>
      <w:r>
        <w:rPr>
          <w:b/>
          <w:bCs/>
        </w:rPr>
        <w:t xml:space="preserve">Verdict : ❌ ROUGE</w:t>
      </w:r>
      <w:r>
        <w:t xml:space="preserve"> </w:t>
      </w:r>
      <w:r>
        <w:t xml:space="preserve">— 981/984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804</w:t>
            </w:r>
          </w:p>
        </w:tc>
        <w:tc>
          <w:tcPr/>
          <w:p>
            <w:pPr>
              <w:pStyle w:val="Compact"/>
            </w:pPr>
            <w:r>
              <w:t xml:space="preserve">803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Échecs :</w:t>
      </w:r>
      <w:r>
        <w:t xml:space="preserve"> </w:t>
      </w:r>
      <w:r>
        <w:t xml:space="preserve">- adopt — POST /api/adoption/falc (FALC) TC-ADOPT-009 — FALC : champ non-string coercé par String() (nombre → 200, tableau → 200/400 sans crash) (adopt.test.ts)</w:t>
      </w:r>
    </w:p>
    <w:bookmarkEnd w:id="1374"/>
    <w:bookmarkStart w:id="1375" w:name="exécution-du-2026-06-14-084101"/>
    <w:p>
      <w:pPr>
        <w:pStyle w:val="Heading2"/>
      </w:pPr>
      <w:r>
        <w:t xml:space="preserve">Exécution du 2026-06-14 08:41:01</w:t>
      </w:r>
    </w:p>
    <w:p>
      <w:pPr>
        <w:pStyle w:val="FirstParagraph"/>
      </w:pPr>
      <w:r>
        <w:rPr>
          <w:b/>
          <w:bCs/>
        </w:rPr>
        <w:t xml:space="preserve">Verdict : ❌ ROUGE</w:t>
      </w:r>
      <w:r>
        <w:t xml:space="preserve"> </w:t>
      </w:r>
      <w:r>
        <w:t xml:space="preserve">— 953/976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796</w:t>
            </w:r>
          </w:p>
        </w:tc>
        <w:tc>
          <w:tcPr/>
          <w:p>
            <w:pPr>
              <w:pStyle w:val="Compact"/>
            </w:pPr>
            <w:r>
              <w:t xml:space="preserve">795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Échecs :</w:t>
      </w:r>
      <w:r>
        <w:t xml:space="preserve"> </w:t>
      </w:r>
      <w:r>
        <w:t xml:space="preserve">- adopt — POST /api/adoption/falc (FALC) TC-ADOPT-009 — FALC : champ non-string coercé par String() (nombre → 200, tableau → 200/400 sans crash) (adopt.test.ts)</w:t>
      </w:r>
    </w:p>
    <w:bookmarkEnd w:id="1375"/>
    <w:bookmarkStart w:id="1376" w:name="exécution-du-2026-06-13-231813"/>
    <w:p>
      <w:pPr>
        <w:pStyle w:val="Heading2"/>
      </w:pPr>
      <w:r>
        <w:t xml:space="preserve">Exécution du 2026-06-13 23:18:13</w:t>
      </w:r>
    </w:p>
    <w:p>
      <w:pPr>
        <w:pStyle w:val="FirstParagraph"/>
      </w:pPr>
      <w:r>
        <w:rPr>
          <w:b/>
          <w:bCs/>
        </w:rPr>
        <w:t xml:space="preserve">Verdict : ✅ VERT</w:t>
      </w:r>
      <w:r>
        <w:t xml:space="preserve"> </w:t>
      </w:r>
      <w:r>
        <w:t xml:space="preserve">— 959/961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781</w:t>
            </w:r>
          </w:p>
        </w:tc>
        <w:tc>
          <w:tcPr/>
          <w:p>
            <w:pPr>
              <w:pStyle w:val="Compact"/>
            </w:pPr>
            <w:r>
              <w:t xml:space="preserve">781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376"/>
    <w:bookmarkStart w:id="1377" w:name="exécution-du-2026-06-13-225147"/>
    <w:p>
      <w:pPr>
        <w:pStyle w:val="Heading2"/>
      </w:pPr>
      <w:r>
        <w:t xml:space="preserve">Exécution du 2026-06-13 22:51:47</w:t>
      </w:r>
    </w:p>
    <w:p>
      <w:pPr>
        <w:pStyle w:val="FirstParagraph"/>
      </w:pPr>
      <w:r>
        <w:rPr>
          <w:b/>
          <w:bCs/>
        </w:rPr>
        <w:t xml:space="preserve">Verdict : ❌ ROUGE</w:t>
      </w:r>
      <w:r>
        <w:t xml:space="preserve"> </w:t>
      </w:r>
      <w:r>
        <w:t xml:space="preserve">— 957/961 tests au vert.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Réussis</w:t>
            </w:r>
          </w:p>
        </w:tc>
        <w:tc>
          <w:tcPr/>
          <w:p>
            <w:pPr>
              <w:pStyle w:val="Compact"/>
            </w:pPr>
            <w:r>
              <w:t xml:space="preserve">Échecs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781</w:t>
            </w:r>
          </w:p>
        </w:tc>
        <w:tc>
          <w:tcPr/>
          <w:p>
            <w:pPr>
              <w:pStyle w:val="Compact"/>
            </w:pPr>
            <w:r>
              <w:t xml:space="preserve">781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(Playwright)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377"/>
    <w:bookmarkEnd w:id="13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a-f0-9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1"/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1"/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1"/>
  </w:num>
  <w:num w:numId="1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1"/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1"/>
  </w:num>
  <w:num w:numId="12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4">
    <w:abstractNumId w:val="991"/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1"/>
  </w:num>
  <w:num w:numId="12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1"/>
  </w:num>
  <w:num w:numId="12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0">
    <w:abstractNumId w:val="991"/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1"/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1"/>
  </w:num>
  <w:num w:numId="1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1"/>
  </w:num>
  <w:num w:numId="12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8">
    <w:abstractNumId w:val="991"/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1"/>
  </w:num>
  <w:num w:numId="12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2">
    <w:abstractNumId w:val="991"/>
  </w:num>
  <w:num w:numId="1223">
    <w:abstractNumId w:val="991"/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1"/>
  </w:num>
  <w:num w:numId="12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7">
    <w:abstractNumId w:val="991"/>
  </w:num>
  <w:num w:numId="12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1"/>
  </w:num>
  <w:num w:numId="12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1">
    <w:abstractNumId w:val="991"/>
  </w:num>
  <w:num w:numId="1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1"/>
  </w:num>
  <w:num w:numId="12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5">
    <w:abstractNumId w:val="991"/>
  </w:num>
  <w:num w:numId="12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1"/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1"/>
  </w:num>
  <w:num w:numId="12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3">
    <w:abstractNumId w:val="991"/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1"/>
  </w:num>
  <w:num w:numId="12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1"/>
  </w:num>
  <w:num w:numId="12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1">
    <w:abstractNumId w:val="991"/>
  </w:num>
  <w:num w:numId="12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1"/>
  </w:num>
  <w:num w:numId="12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5">
    <w:abstractNumId w:val="991"/>
  </w:num>
  <w:num w:numId="12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7">
    <w:abstractNumId w:val="991"/>
  </w:num>
  <w:num w:numId="12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9">
    <w:abstractNumId w:val="991"/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1"/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7">
    <w:abstractNumId w:val="991"/>
  </w:num>
  <w:num w:numId="12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9">
    <w:abstractNumId w:val="991"/>
  </w:num>
  <w:num w:numId="12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1"/>
  </w:num>
  <w:num w:numId="12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5">
    <w:abstractNumId w:val="991"/>
  </w:num>
  <w:num w:numId="12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7">
    <w:abstractNumId w:val="991"/>
  </w:num>
  <w:num w:numId="12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9">
    <w:abstractNumId w:val="991"/>
  </w:num>
  <w:num w:numId="12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1">
    <w:abstractNumId w:val="991"/>
  </w:num>
  <w:num w:numId="12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1"/>
  </w:num>
  <w:num w:numId="12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5">
    <w:abstractNumId w:val="991"/>
  </w:num>
  <w:num w:numId="12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7">
    <w:abstractNumId w:val="991"/>
  </w:num>
  <w:num w:numId="12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9">
    <w:abstractNumId w:val="991"/>
  </w:num>
  <w:num w:numId="12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1">
    <w:abstractNumId w:val="991"/>
  </w:num>
  <w:num w:numId="12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3">
    <w:abstractNumId w:val="991"/>
  </w:num>
  <w:num w:numId="12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5">
    <w:abstractNumId w:val="991"/>
  </w:num>
  <w:num w:numId="12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7">
    <w:abstractNumId w:val="991"/>
  </w:num>
  <w:num w:numId="12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9">
    <w:abstractNumId w:val="991"/>
  </w:num>
  <w:num w:numId="13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1"/>
  </w:num>
  <w:num w:numId="13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3">
    <w:abstractNumId w:val="991"/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1"/>
  </w:num>
  <w:num w:numId="13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7">
    <w:abstractNumId w:val="991"/>
  </w:num>
  <w:num w:numId="13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9">
    <w:abstractNumId w:val="991"/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1"/>
  </w:num>
  <w:num w:numId="13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3">
    <w:abstractNumId w:val="991"/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1"/>
  </w:num>
  <w:num w:numId="13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7">
    <w:abstractNumId w:val="991"/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1"/>
  </w:num>
  <w:num w:numId="13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3">
    <w:abstractNumId w:val="991"/>
  </w:num>
  <w:num w:numId="13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5">
    <w:abstractNumId w:val="991"/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1"/>
  </w:num>
  <w:num w:numId="13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1">
    <w:abstractNumId w:val="991"/>
  </w:num>
  <w:num w:numId="13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3">
    <w:abstractNumId w:val="991"/>
  </w:num>
  <w:num w:numId="13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5">
    <w:abstractNumId w:val="991"/>
  </w:num>
  <w:num w:numId="13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7">
    <w:abstractNumId w:val="991"/>
  </w:num>
  <w:num w:numId="13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9">
    <w:abstractNumId w:val="991"/>
  </w:num>
  <w:num w:numId="13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1">
    <w:abstractNumId w:val="991"/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1"/>
  </w:num>
  <w:num w:numId="13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5">
    <w:abstractNumId w:val="991"/>
  </w:num>
  <w:num w:numId="13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7">
    <w:abstractNumId w:val="991"/>
  </w:num>
  <w:num w:numId="13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9">
    <w:abstractNumId w:val="991"/>
  </w:num>
  <w:num w:numId="13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1">
    <w:abstractNumId w:val="991"/>
  </w:num>
  <w:num w:numId="13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3">
    <w:abstractNumId w:val="991"/>
  </w:num>
  <w:num w:numId="13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5">
    <w:abstractNumId w:val="991"/>
  </w:num>
  <w:num w:numId="13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7">
    <w:abstractNumId w:val="991"/>
  </w:num>
  <w:num w:numId="1358">
    <w:abstractNumId w:val="991"/>
  </w:num>
  <w:num w:numId="13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0">
    <w:abstractNumId w:val="991"/>
  </w:num>
  <w:num w:numId="13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2">
    <w:abstractNumId w:val="991"/>
  </w:num>
  <w:num w:numId="13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4">
    <w:abstractNumId w:val="991"/>
  </w:num>
  <w:num w:numId="13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6">
    <w:abstractNumId w:val="991"/>
  </w:num>
  <w:num w:numId="13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8">
    <w:abstractNumId w:val="991"/>
  </w:num>
  <w:num w:numId="13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0">
    <w:abstractNumId w:val="991"/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1"/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1"/>
  </w:num>
  <w:num w:numId="1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6">
    <w:abstractNumId w:val="991"/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1"/>
  </w:num>
  <w:num w:numId="13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0">
    <w:abstractNumId w:val="991"/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1"/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1"/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1"/>
  </w:num>
  <w:num w:numId="1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1"/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1"/>
  </w:num>
  <w:num w:numId="13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4">
    <w:abstractNumId w:val="991"/>
  </w:num>
  <w:num w:numId="13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6">
    <w:abstractNumId w:val="991"/>
  </w:num>
  <w:num w:numId="13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8">
    <w:abstractNumId w:val="991"/>
  </w:num>
  <w:num w:numId="1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0">
    <w:abstractNumId w:val="991"/>
  </w:num>
  <w:num w:numId="14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2">
    <w:abstractNumId w:val="991"/>
  </w:num>
  <w:num w:numId="1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4">
    <w:abstractNumId w:val="991"/>
  </w:num>
  <w:num w:numId="14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6">
    <w:abstractNumId w:val="991"/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1"/>
  </w:num>
  <w:num w:numId="14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0">
    <w:abstractNumId w:val="991"/>
  </w:num>
  <w:num w:numId="14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2">
    <w:abstractNumId w:val="991"/>
  </w:num>
  <w:num w:numId="14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4">
    <w:abstractNumId w:val="991"/>
  </w:num>
  <w:num w:numId="14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6">
    <w:abstractNumId w:val="991"/>
  </w:num>
  <w:num w:numId="14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8">
    <w:abstractNumId w:val="991"/>
  </w:num>
  <w:num w:numId="14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0">
    <w:abstractNumId w:val="991"/>
  </w:num>
  <w:num w:numId="14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2">
    <w:abstractNumId w:val="991"/>
  </w:num>
  <w:num w:numId="14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4">
    <w:abstractNumId w:val="991"/>
  </w:num>
  <w:num w:numId="14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6">
    <w:abstractNumId w:val="991"/>
  </w:num>
  <w:num w:numId="14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8">
    <w:abstractNumId w:val="991"/>
  </w:num>
  <w:num w:numId="14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0">
    <w:abstractNumId w:val="991"/>
  </w:num>
  <w:num w:numId="14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2">
    <w:abstractNumId w:val="991"/>
  </w:num>
  <w:num w:numId="14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4">
    <w:abstractNumId w:val="991"/>
  </w:num>
  <w:num w:numId="14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6">
    <w:abstractNumId w:val="991"/>
  </w:num>
  <w:num w:numId="1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8">
    <w:abstractNumId w:val="991"/>
  </w:num>
  <w:num w:numId="14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0">
    <w:abstractNumId w:val="991"/>
  </w:num>
  <w:num w:numId="14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2">
    <w:abstractNumId w:val="991"/>
  </w:num>
  <w:num w:numId="14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4">
    <w:abstractNumId w:val="991"/>
  </w:num>
  <w:num w:numId="1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6">
    <w:abstractNumId w:val="991"/>
  </w:num>
  <w:num w:numId="14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8">
    <w:abstractNumId w:val="991"/>
  </w:num>
  <w:num w:numId="14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0">
    <w:abstractNumId w:val="991"/>
  </w:num>
  <w:num w:numId="14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2">
    <w:abstractNumId w:val="991"/>
  </w:num>
  <w:num w:numId="14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4">
    <w:abstractNumId w:val="991"/>
  </w:num>
  <w:num w:numId="1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6">
    <w:abstractNumId w:val="991"/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1"/>
  </w:num>
  <w:num w:numId="14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0">
    <w:abstractNumId w:val="991"/>
  </w:num>
  <w:num w:numId="14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2">
    <w:abstractNumId w:val="991"/>
  </w:num>
  <w:num w:numId="14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4">
    <w:abstractNumId w:val="991"/>
  </w:num>
  <w:num w:numId="14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6">
    <w:abstractNumId w:val="991"/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1"/>
  </w:num>
  <w:num w:numId="14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0">
    <w:abstractNumId w:val="991"/>
  </w:num>
  <w:num w:numId="14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2">
    <w:abstractNumId w:val="991"/>
  </w:num>
  <w:num w:numId="14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4">
    <w:abstractNumId w:val="991"/>
  </w:num>
  <w:num w:numId="14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6">
    <w:abstractNumId w:val="991"/>
  </w:num>
  <w:num w:numId="14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8">
    <w:abstractNumId w:val="991"/>
  </w:num>
  <w:num w:numId="14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0">
    <w:abstractNumId w:val="991"/>
  </w:num>
  <w:num w:numId="14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2">
    <w:abstractNumId w:val="991"/>
  </w:num>
  <w:num w:numId="14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4">
    <w:abstractNumId w:val="991"/>
  </w:num>
  <w:num w:numId="14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6">
    <w:abstractNumId w:val="991"/>
  </w:num>
  <w:num w:numId="14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>
    <w:abstractNumId w:val="991"/>
  </w:num>
  <w:num w:numId="14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0">
    <w:abstractNumId w:val="991"/>
  </w:num>
  <w:num w:numId="14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2">
    <w:abstractNumId w:val="991"/>
  </w:num>
  <w:num w:numId="14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4">
    <w:abstractNumId w:val="991"/>
  </w:num>
  <w:num w:numId="14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6">
    <w:abstractNumId w:val="991"/>
  </w:num>
  <w:num w:numId="1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0">
    <w:abstractNumId w:val="991"/>
  </w:num>
  <w:num w:numId="15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2">
    <w:abstractNumId w:val="991"/>
  </w:num>
  <w:num w:numId="1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4">
    <w:abstractNumId w:val="991"/>
  </w:num>
  <w:num w:numId="15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6">
    <w:abstractNumId w:val="991"/>
  </w:num>
  <w:num w:numId="15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8">
    <w:abstractNumId w:val="991"/>
  </w:num>
  <w:num w:numId="15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0">
    <w:abstractNumId w:val="991"/>
  </w:num>
  <w:num w:numId="15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2">
    <w:abstractNumId w:val="991"/>
  </w:num>
  <w:num w:numId="15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4">
    <w:abstractNumId w:val="991"/>
  </w:num>
  <w:num w:numId="15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6">
    <w:abstractNumId w:val="991"/>
  </w:num>
  <w:num w:numId="15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8">
    <w:abstractNumId w:val="991"/>
  </w:num>
  <w:num w:numId="15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0">
    <w:abstractNumId w:val="991"/>
  </w:num>
  <w:num w:numId="15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2">
    <w:abstractNumId w:val="991"/>
  </w:num>
  <w:num w:numId="15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4">
    <w:abstractNumId w:val="991"/>
  </w:num>
  <w:num w:numId="15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6">
    <w:abstractNumId w:val="991"/>
  </w:num>
  <w:num w:numId="1527">
    <w:abstractNumId w:val="991"/>
  </w:num>
  <w:num w:numId="1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9">
    <w:abstractNumId w:val="991"/>
  </w:num>
  <w:num w:numId="15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1">
    <w:abstractNumId w:val="991"/>
  </w:num>
  <w:num w:numId="15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3">
    <w:abstractNumId w:val="991"/>
  </w:num>
  <w:num w:numId="15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5">
    <w:abstractNumId w:val="991"/>
  </w:num>
  <w:num w:numId="15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7">
    <w:abstractNumId w:val="991"/>
  </w:num>
  <w:num w:numId="15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9">
    <w:abstractNumId w:val="991"/>
  </w:num>
  <w:num w:numId="15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1">
    <w:abstractNumId w:val="991"/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1"/>
  </w:num>
  <w:num w:numId="15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5">
    <w:abstractNumId w:val="991"/>
  </w:num>
  <w:num w:numId="15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7">
    <w:abstractNumId w:val="991"/>
  </w:num>
  <w:num w:numId="15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9">
    <w:abstractNumId w:val="991"/>
  </w:num>
  <w:num w:numId="15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1">
    <w:abstractNumId w:val="991"/>
  </w:num>
  <w:num w:numId="15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3">
    <w:abstractNumId w:val="991"/>
  </w:num>
  <w:num w:numId="15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5">
    <w:abstractNumId w:val="991"/>
  </w:num>
  <w:num w:numId="15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7">
    <w:abstractNumId w:val="991"/>
  </w:num>
  <w:num w:numId="15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9">
    <w:abstractNumId w:val="991"/>
  </w:num>
  <w:num w:numId="15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1">
    <w:abstractNumId w:val="991"/>
  </w:num>
  <w:num w:numId="15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3">
    <w:abstractNumId w:val="991"/>
  </w:num>
  <w:num w:numId="15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5">
    <w:abstractNumId w:val="991"/>
  </w:num>
  <w:num w:numId="15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7">
    <w:abstractNumId w:val="991"/>
  </w:num>
  <w:num w:numId="15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9">
    <w:abstractNumId w:val="991"/>
  </w:num>
  <w:num w:numId="15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1">
    <w:abstractNumId w:val="991"/>
  </w:num>
  <w:num w:numId="15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3">
    <w:abstractNumId w:val="991"/>
  </w:num>
  <w:num w:numId="15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5">
    <w:abstractNumId w:val="991"/>
  </w:num>
  <w:num w:numId="15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7">
    <w:abstractNumId w:val="991"/>
  </w:num>
  <w:num w:numId="15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9">
    <w:abstractNumId w:val="991"/>
  </w:num>
  <w:num w:numId="15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1">
    <w:abstractNumId w:val="991"/>
  </w:num>
  <w:num w:numId="15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3">
    <w:abstractNumId w:val="991"/>
  </w:num>
  <w:num w:numId="1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5">
    <w:abstractNumId w:val="991"/>
  </w:num>
  <w:num w:numId="15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7">
    <w:abstractNumId w:val="991"/>
  </w:num>
  <w:num w:numId="15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9">
    <w:abstractNumId w:val="991"/>
  </w:num>
  <w:num w:numId="15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1">
    <w:abstractNumId w:val="991"/>
  </w:num>
  <w:num w:numId="15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3">
    <w:abstractNumId w:val="991"/>
  </w:num>
  <w:num w:numId="15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5">
    <w:abstractNumId w:val="991"/>
  </w:num>
  <w:num w:numId="15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7">
    <w:abstractNumId w:val="991"/>
  </w:num>
  <w:num w:numId="15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9">
    <w:abstractNumId w:val="991"/>
  </w:num>
  <w:num w:numId="16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1">
    <w:abstractNumId w:val="991"/>
  </w:num>
  <w:num w:numId="16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3">
    <w:abstractNumId w:val="991"/>
  </w:num>
  <w:num w:numId="16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5">
    <w:abstractNumId w:val="991"/>
  </w:num>
  <w:num w:numId="16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7">
    <w:abstractNumId w:val="991"/>
  </w:num>
  <w:num w:numId="16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9">
    <w:abstractNumId w:val="991"/>
  </w:num>
  <w:num w:numId="16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1">
    <w:abstractNumId w:val="991"/>
  </w:num>
  <w:num w:numId="16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3">
    <w:abstractNumId w:val="991"/>
  </w:num>
  <w:num w:numId="16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5">
    <w:abstractNumId w:val="991"/>
  </w:num>
  <w:num w:numId="16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7">
    <w:abstractNumId w:val="991"/>
  </w:num>
  <w:num w:numId="16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9">
    <w:abstractNumId w:val="991"/>
  </w:num>
  <w:num w:numId="16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1">
    <w:abstractNumId w:val="991"/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1"/>
  </w:num>
  <w:num w:numId="16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5">
    <w:abstractNumId w:val="991"/>
  </w:num>
  <w:num w:numId="16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7">
    <w:abstractNumId w:val="991"/>
  </w:num>
  <w:num w:numId="16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9">
    <w:abstractNumId w:val="991"/>
  </w:num>
  <w:num w:numId="16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1">
    <w:abstractNumId w:val="991"/>
  </w:num>
  <w:num w:numId="16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3">
    <w:abstractNumId w:val="991"/>
  </w:num>
  <w:num w:numId="16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5">
    <w:abstractNumId w:val="991"/>
  </w:num>
  <w:num w:numId="16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7">
    <w:abstractNumId w:val="991"/>
  </w:num>
  <w:num w:numId="16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9">
    <w:abstractNumId w:val="991"/>
  </w:num>
  <w:num w:numId="16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1">
    <w:abstractNumId w:val="991"/>
  </w:num>
  <w:num w:numId="1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3">
    <w:abstractNumId w:val="991"/>
  </w:num>
  <w:num w:numId="16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5">
    <w:abstractNumId w:val="991"/>
  </w:num>
  <w:num w:numId="16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7">
    <w:abstractNumId w:val="991"/>
  </w:num>
  <w:num w:numId="16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9">
    <w:abstractNumId w:val="991"/>
  </w:num>
  <w:num w:numId="16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1">
    <w:abstractNumId w:val="991"/>
  </w:num>
  <w:num w:numId="16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3">
    <w:abstractNumId w:val="991"/>
  </w:num>
  <w:num w:numId="16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5">
    <w:abstractNumId w:val="991"/>
  </w:num>
  <w:num w:numId="16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7">
    <w:abstractNumId w:val="991"/>
  </w:num>
  <w:num w:numId="16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9">
    <w:abstractNumId w:val="991"/>
  </w:num>
  <w:num w:numId="16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1">
    <w:abstractNumId w:val="991"/>
  </w:num>
  <w:num w:numId="16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3">
    <w:abstractNumId w:val="991"/>
  </w:num>
  <w:num w:numId="16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5">
    <w:abstractNumId w:val="991"/>
  </w:num>
  <w:num w:numId="16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7">
    <w:abstractNumId w:val="991"/>
  </w:num>
  <w:num w:numId="16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9">
    <w:abstractNumId w:val="991"/>
  </w:num>
  <w:num w:numId="16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1">
    <w:abstractNumId w:val="991"/>
  </w:num>
  <w:num w:numId="16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3">
    <w:abstractNumId w:val="991"/>
  </w:num>
  <w:num w:numId="16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5">
    <w:abstractNumId w:val="991"/>
  </w:num>
  <w:num w:numId="16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7">
    <w:abstractNumId w:val="991"/>
  </w:num>
  <w:num w:numId="1678">
    <w:abstractNumId w:val="991"/>
  </w:num>
  <w:num w:numId="16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0">
    <w:abstractNumId w:val="991"/>
  </w:num>
  <w:num w:numId="16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2">
    <w:abstractNumId w:val="991"/>
  </w:num>
  <w:num w:numId="16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4">
    <w:abstractNumId w:val="991"/>
  </w:num>
  <w:num w:numId="16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6">
    <w:abstractNumId w:val="991"/>
  </w:num>
  <w:num w:numId="16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8">
    <w:abstractNumId w:val="991"/>
  </w:num>
  <w:num w:numId="16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0">
    <w:abstractNumId w:val="991"/>
  </w:num>
  <w:num w:numId="16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2">
    <w:abstractNumId w:val="991"/>
  </w:num>
  <w:num w:numId="16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4">
    <w:abstractNumId w:val="991"/>
  </w:num>
  <w:num w:numId="16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6">
    <w:abstractNumId w:val="991"/>
  </w:num>
  <w:num w:numId="16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8">
    <w:abstractNumId w:val="991"/>
  </w:num>
  <w:num w:numId="16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0">
    <w:abstractNumId w:val="991"/>
  </w:num>
  <w:num w:numId="17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2">
    <w:abstractNumId w:val="991"/>
  </w:num>
  <w:num w:numId="17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4">
    <w:abstractNumId w:val="991"/>
  </w:num>
  <w:num w:numId="17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6">
    <w:abstractNumId w:val="991"/>
  </w:num>
  <w:num w:numId="17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8">
    <w:abstractNumId w:val="991"/>
  </w:num>
  <w:num w:numId="17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0">
    <w:abstractNumId w:val="991"/>
  </w:num>
  <w:num w:numId="17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2">
    <w:abstractNumId w:val="991"/>
  </w:num>
  <w:num w:numId="17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4">
    <w:abstractNumId w:val="991"/>
  </w:num>
  <w:num w:numId="17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6">
    <w:abstractNumId w:val="991"/>
  </w:num>
  <w:num w:numId="17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8">
    <w:abstractNumId w:val="991"/>
  </w:num>
  <w:num w:numId="17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0">
    <w:abstractNumId w:val="991"/>
  </w:num>
  <w:num w:numId="17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2">
    <w:abstractNumId w:val="991"/>
  </w:num>
  <w:num w:numId="17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4">
    <w:abstractNumId w:val="991"/>
  </w:num>
  <w:num w:numId="17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6">
    <w:abstractNumId w:val="991"/>
  </w:num>
  <w:num w:numId="17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8">
    <w:abstractNumId w:val="991"/>
  </w:num>
  <w:num w:numId="17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0">
    <w:abstractNumId w:val="991"/>
  </w:num>
  <w:num w:numId="17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2">
    <w:abstractNumId w:val="991"/>
  </w:num>
  <w:num w:numId="17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4">
    <w:abstractNumId w:val="991"/>
  </w:num>
  <w:num w:numId="17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6">
    <w:abstractNumId w:val="991"/>
  </w:num>
  <w:num w:numId="17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8">
    <w:abstractNumId w:val="991"/>
  </w:num>
  <w:num w:numId="17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0">
    <w:abstractNumId w:val="991"/>
  </w:num>
  <w:num w:numId="17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2">
    <w:abstractNumId w:val="991"/>
  </w:num>
  <w:num w:numId="17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4">
    <w:abstractNumId w:val="991"/>
  </w:num>
  <w:num w:numId="17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6">
    <w:abstractNumId w:val="991"/>
  </w:num>
  <w:num w:numId="17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8">
    <w:abstractNumId w:val="991"/>
  </w:num>
  <w:num w:numId="17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0">
    <w:abstractNumId w:val="991"/>
  </w:num>
  <w:num w:numId="17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2">
    <w:abstractNumId w:val="991"/>
  </w:num>
  <w:num w:numId="17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4">
    <w:abstractNumId w:val="991"/>
  </w:num>
  <w:num w:numId="17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6">
    <w:abstractNumId w:val="991"/>
  </w:num>
  <w:num w:numId="17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8">
    <w:abstractNumId w:val="991"/>
  </w:num>
  <w:num w:numId="17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0">
    <w:abstractNumId w:val="991"/>
  </w:num>
  <w:num w:numId="17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2">
    <w:abstractNumId w:val="991"/>
  </w:num>
  <w:num w:numId="17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4">
    <w:abstractNumId w:val="991"/>
  </w:num>
  <w:num w:numId="17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6">
    <w:abstractNumId w:val="991"/>
  </w:num>
  <w:num w:numId="17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8">
    <w:abstractNumId w:val="991"/>
  </w:num>
  <w:num w:numId="17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0">
    <w:abstractNumId w:val="991"/>
  </w:num>
  <w:num w:numId="17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2">
    <w:abstractNumId w:val="991"/>
  </w:num>
  <w:num w:numId="17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4">
    <w:abstractNumId w:val="991"/>
  </w:num>
  <w:num w:numId="17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6">
    <w:abstractNumId w:val="991"/>
  </w:num>
  <w:num w:numId="17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8">
    <w:abstractNumId w:val="991"/>
  </w:num>
  <w:num w:numId="17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0">
    <w:abstractNumId w:val="991"/>
  </w:num>
  <w:num w:numId="17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2">
    <w:abstractNumId w:val="991"/>
  </w:num>
  <w:num w:numId="17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4">
    <w:abstractNumId w:val="991"/>
  </w:num>
  <w:num w:numId="17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6">
    <w:abstractNumId w:val="991"/>
  </w:num>
  <w:num w:numId="17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8">
    <w:abstractNumId w:val="991"/>
  </w:num>
  <w:num w:numId="17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0">
    <w:abstractNumId w:val="991"/>
  </w:num>
  <w:num w:numId="17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2">
    <w:abstractNumId w:val="991"/>
  </w:num>
  <w:num w:numId="17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4">
    <w:abstractNumId w:val="991"/>
  </w:num>
  <w:num w:numId="17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6">
    <w:abstractNumId w:val="991"/>
  </w:num>
  <w:num w:numId="17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8">
    <w:abstractNumId w:val="991"/>
  </w:num>
  <w:num w:numId="17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0">
    <w:abstractNumId w:val="991"/>
  </w:num>
  <w:num w:numId="18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2">
    <w:abstractNumId w:val="991"/>
  </w:num>
  <w:num w:numId="18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4">
    <w:abstractNumId w:val="991"/>
  </w:num>
  <w:num w:numId="18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6">
    <w:abstractNumId w:val="991"/>
  </w:num>
  <w:num w:numId="18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8">
    <w:abstractNumId w:val="991"/>
  </w:num>
  <w:num w:numId="18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0">
    <w:abstractNumId w:val="991"/>
  </w:num>
  <w:num w:numId="18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2">
    <w:abstractNumId w:val="991"/>
  </w:num>
  <w:num w:numId="18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4">
    <w:abstractNumId w:val="991"/>
  </w:num>
  <w:num w:numId="18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6">
    <w:abstractNumId w:val="991"/>
  </w:num>
  <w:num w:numId="18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8">
    <w:abstractNumId w:val="991"/>
  </w:num>
  <w:num w:numId="18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0">
    <w:abstractNumId w:val="991"/>
  </w:num>
  <w:num w:numId="18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2">
    <w:abstractNumId w:val="991"/>
  </w:num>
  <w:num w:numId="18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4">
    <w:abstractNumId w:val="991"/>
  </w:num>
  <w:num w:numId="18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6">
    <w:abstractNumId w:val="991"/>
  </w:num>
  <w:num w:numId="1827">
    <w:abstractNumId w:val="991"/>
  </w:num>
  <w:num w:numId="18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9">
    <w:abstractNumId w:val="991"/>
  </w:num>
  <w:num w:numId="18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1">
    <w:abstractNumId w:val="991"/>
  </w:num>
  <w:num w:numId="18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3">
    <w:abstractNumId w:val="991"/>
  </w:num>
  <w:num w:numId="18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5">
    <w:abstractNumId w:val="991"/>
  </w:num>
  <w:num w:numId="18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7">
    <w:abstractNumId w:val="991"/>
  </w:num>
  <w:num w:numId="18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9">
    <w:abstractNumId w:val="991"/>
  </w:num>
  <w:num w:numId="18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1">
    <w:abstractNumId w:val="991"/>
  </w:num>
  <w:num w:numId="18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3">
    <w:abstractNumId w:val="991"/>
  </w:num>
  <w:num w:numId="18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5">
    <w:abstractNumId w:val="991"/>
  </w:num>
  <w:num w:numId="18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7">
    <w:abstractNumId w:val="991"/>
  </w:num>
  <w:num w:numId="18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9">
    <w:abstractNumId w:val="991"/>
  </w:num>
  <w:num w:numId="18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1">
    <w:abstractNumId w:val="991"/>
  </w:num>
  <w:num w:numId="18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3">
    <w:abstractNumId w:val="991"/>
  </w:num>
  <w:num w:numId="18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5">
    <w:abstractNumId w:val="991"/>
  </w:num>
  <w:num w:numId="18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7">
    <w:abstractNumId w:val="991"/>
  </w:num>
  <w:num w:numId="18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9">
    <w:abstractNumId w:val="991"/>
  </w:num>
  <w:num w:numId="18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1">
    <w:abstractNumId w:val="991"/>
  </w:num>
  <w:num w:numId="18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3">
    <w:abstractNumId w:val="991"/>
  </w:num>
  <w:num w:numId="18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5">
    <w:abstractNumId w:val="991"/>
  </w:num>
  <w:num w:numId="18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7">
    <w:abstractNumId w:val="991"/>
  </w:num>
  <w:num w:numId="18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9">
    <w:abstractNumId w:val="991"/>
  </w:num>
  <w:num w:numId="18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1">
    <w:abstractNumId w:val="991"/>
  </w:num>
  <w:num w:numId="18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3">
    <w:abstractNumId w:val="991"/>
  </w:num>
  <w:num w:numId="18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5">
    <w:abstractNumId w:val="991"/>
  </w:num>
  <w:num w:numId="18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7">
    <w:abstractNumId w:val="991"/>
  </w:num>
  <w:num w:numId="18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9">
    <w:abstractNumId w:val="991"/>
  </w:num>
  <w:num w:numId="18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1">
    <w:abstractNumId w:val="991"/>
  </w:num>
  <w:num w:numId="18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3">
    <w:abstractNumId w:val="991"/>
  </w:num>
  <w:num w:numId="18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5">
    <w:abstractNumId w:val="991"/>
  </w:num>
  <w:num w:numId="18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7">
    <w:abstractNumId w:val="991"/>
  </w:num>
  <w:num w:numId="18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9">
    <w:abstractNumId w:val="991"/>
  </w:num>
  <w:num w:numId="18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1">
    <w:abstractNumId w:val="991"/>
  </w:num>
  <w:num w:numId="18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3">
    <w:abstractNumId w:val="991"/>
  </w:num>
  <w:num w:numId="18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5">
    <w:abstractNumId w:val="991"/>
  </w:num>
  <w:num w:numId="18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7">
    <w:abstractNumId w:val="991"/>
  </w:num>
  <w:num w:numId="18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9">
    <w:abstractNumId w:val="991"/>
  </w:num>
  <w:num w:numId="19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1">
    <w:abstractNumId w:val="991"/>
  </w:num>
  <w:num w:numId="19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3">
    <w:abstractNumId w:val="991"/>
  </w:num>
  <w:num w:numId="19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5">
    <w:abstractNumId w:val="991"/>
  </w:num>
  <w:num w:numId="19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7">
    <w:abstractNumId w:val="991"/>
  </w:num>
  <w:num w:numId="19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9">
    <w:abstractNumId w:val="991"/>
  </w:num>
  <w:num w:numId="19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1">
    <w:abstractNumId w:val="991"/>
  </w:num>
  <w:num w:numId="19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3">
    <w:abstractNumId w:val="991"/>
  </w:num>
  <w:num w:numId="19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5">
    <w:abstractNumId w:val="991"/>
  </w:num>
  <w:num w:numId="19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7">
    <w:abstractNumId w:val="991"/>
  </w:num>
  <w:num w:numId="19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9">
    <w:abstractNumId w:val="991"/>
  </w:num>
  <w:num w:numId="19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1">
    <w:abstractNumId w:val="991"/>
  </w:num>
  <w:num w:numId="19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3">
    <w:abstractNumId w:val="991"/>
  </w:num>
  <w:num w:numId="19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5">
    <w:abstractNumId w:val="991"/>
  </w:num>
  <w:num w:numId="19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7">
    <w:abstractNumId w:val="991"/>
  </w:num>
  <w:num w:numId="19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9">
    <w:abstractNumId w:val="991"/>
  </w:num>
  <w:num w:numId="19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1">
    <w:abstractNumId w:val="991"/>
  </w:num>
  <w:num w:numId="19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3">
    <w:abstractNumId w:val="991"/>
  </w:num>
  <w:num w:numId="19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5">
    <w:abstractNumId w:val="991"/>
  </w:num>
  <w:num w:numId="19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7">
    <w:abstractNumId w:val="991"/>
  </w:num>
  <w:num w:numId="19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9">
    <w:abstractNumId w:val="991"/>
  </w:num>
  <w:num w:numId="19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1">
    <w:abstractNumId w:val="991"/>
  </w:num>
  <w:num w:numId="19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3">
    <w:abstractNumId w:val="991"/>
  </w:num>
  <w:num w:numId="19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5">
    <w:abstractNumId w:val="991"/>
  </w:num>
  <w:num w:numId="19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7">
    <w:abstractNumId w:val="991"/>
  </w:num>
  <w:num w:numId="19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9">
    <w:abstractNumId w:val="991"/>
  </w:num>
  <w:num w:numId="19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1">
    <w:abstractNumId w:val="991"/>
  </w:num>
  <w:num w:numId="19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3">
    <w:abstractNumId w:val="991"/>
  </w:num>
  <w:num w:numId="19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5">
    <w:abstractNumId w:val="991"/>
  </w:num>
  <w:num w:numId="19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7">
    <w:abstractNumId w:val="991"/>
  </w:num>
  <w:num w:numId="19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9">
    <w:abstractNumId w:val="991"/>
  </w:num>
  <w:num w:numId="19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1">
    <w:abstractNumId w:val="991"/>
  </w:num>
  <w:num w:numId="19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3">
    <w:abstractNumId w:val="991"/>
  </w:num>
  <w:num w:numId="19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5">
    <w:abstractNumId w:val="991"/>
  </w:num>
  <w:num w:numId="19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7">
    <w:abstractNumId w:val="991"/>
  </w:num>
  <w:num w:numId="19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9">
    <w:abstractNumId w:val="991"/>
  </w:num>
  <w:num w:numId="19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1">
    <w:abstractNumId w:val="991"/>
  </w:num>
  <w:num w:numId="19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3">
    <w:abstractNumId w:val="991"/>
  </w:num>
  <w:num w:numId="19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5">
    <w:abstractNumId w:val="991"/>
  </w:num>
  <w:num w:numId="19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7">
    <w:abstractNumId w:val="991"/>
  </w:num>
  <w:num w:numId="19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9">
    <w:abstractNumId w:val="991"/>
  </w:num>
  <w:num w:numId="19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1">
    <w:abstractNumId w:val="991"/>
  </w:num>
  <w:num w:numId="19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3">
    <w:abstractNumId w:val="991"/>
  </w:num>
  <w:num w:numId="19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5">
    <w:abstractNumId w:val="991"/>
  </w:num>
  <w:num w:numId="19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7">
    <w:abstractNumId w:val="991"/>
  </w:num>
  <w:num w:numId="19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9">
    <w:abstractNumId w:val="991"/>
  </w:num>
  <w:num w:numId="19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1">
    <w:abstractNumId w:val="991"/>
  </w:num>
  <w:num w:numId="19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3">
    <w:abstractNumId w:val="991"/>
  </w:num>
  <w:num w:numId="19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5">
    <w:abstractNumId w:val="991"/>
  </w:num>
  <w:num w:numId="19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7">
    <w:abstractNumId w:val="991"/>
  </w:num>
  <w:num w:numId="1998">
    <w:abstractNumId w:val="991"/>
  </w:num>
  <w:num w:numId="19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0">
    <w:abstractNumId w:val="991"/>
  </w:num>
  <w:num w:numId="2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2">
    <w:abstractNumId w:val="991"/>
  </w:num>
  <w:num w:numId="2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4">
    <w:abstractNumId w:val="991"/>
  </w:num>
  <w:num w:numId="2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6">
    <w:abstractNumId w:val="991"/>
  </w:num>
  <w:num w:numId="2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8">
    <w:abstractNumId w:val="991"/>
  </w:num>
  <w:num w:numId="2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0">
    <w:abstractNumId w:val="991"/>
  </w:num>
  <w:num w:numId="2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2">
    <w:abstractNumId w:val="991"/>
  </w:num>
  <w:num w:numId="2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4">
    <w:abstractNumId w:val="991"/>
  </w:num>
  <w:num w:numId="2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6">
    <w:abstractNumId w:val="991"/>
  </w:num>
  <w:num w:numId="2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8">
    <w:abstractNumId w:val="991"/>
  </w:num>
  <w:num w:numId="2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0">
    <w:abstractNumId w:val="991"/>
  </w:num>
  <w:num w:numId="2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2">
    <w:abstractNumId w:val="991"/>
  </w:num>
  <w:num w:numId="2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4">
    <w:abstractNumId w:val="991"/>
  </w:num>
  <w:num w:numId="2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6">
    <w:abstractNumId w:val="991"/>
  </w:num>
  <w:num w:numId="2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8">
    <w:abstractNumId w:val="991"/>
  </w:num>
  <w:num w:numId="2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0">
    <w:abstractNumId w:val="991"/>
  </w:num>
  <w:num w:numId="2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2">
    <w:abstractNumId w:val="991"/>
  </w:num>
  <w:num w:numId="2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4">
    <w:abstractNumId w:val="991"/>
  </w:num>
  <w:num w:numId="2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6">
    <w:abstractNumId w:val="991"/>
  </w:num>
  <w:num w:numId="2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8">
    <w:abstractNumId w:val="991"/>
  </w:num>
  <w:num w:numId="2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0">
    <w:abstractNumId w:val="991"/>
  </w:num>
  <w:num w:numId="2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2">
    <w:abstractNumId w:val="991"/>
  </w:num>
  <w:num w:numId="2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4">
    <w:abstractNumId w:val="991"/>
  </w:num>
  <w:num w:numId="2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6">
    <w:abstractNumId w:val="991"/>
  </w:num>
  <w:num w:numId="2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8">
    <w:abstractNumId w:val="991"/>
  </w:num>
  <w:num w:numId="2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0">
    <w:abstractNumId w:val="991"/>
  </w:num>
  <w:num w:numId="2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2">
    <w:abstractNumId w:val="991"/>
  </w:num>
  <w:num w:numId="2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4">
    <w:abstractNumId w:val="991"/>
  </w:num>
  <w:num w:numId="2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6">
    <w:abstractNumId w:val="991"/>
  </w:num>
  <w:num w:numId="2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8">
    <w:abstractNumId w:val="991"/>
  </w:num>
  <w:num w:numId="2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0">
    <w:abstractNumId w:val="991"/>
  </w:num>
  <w:num w:numId="2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2">
    <w:abstractNumId w:val="991"/>
  </w:num>
  <w:num w:numId="2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4">
    <w:abstractNumId w:val="991"/>
  </w:num>
  <w:num w:numId="2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6">
    <w:abstractNumId w:val="991"/>
  </w:num>
  <w:num w:numId="2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8">
    <w:abstractNumId w:val="991"/>
  </w:num>
  <w:num w:numId="2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0">
    <w:abstractNumId w:val="991"/>
  </w:num>
  <w:num w:numId="2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2">
    <w:abstractNumId w:val="991"/>
  </w:num>
  <w:num w:numId="2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4">
    <w:abstractNumId w:val="991"/>
  </w:num>
  <w:num w:numId="2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6">
    <w:abstractNumId w:val="991"/>
  </w:num>
  <w:num w:numId="2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8">
    <w:abstractNumId w:val="991"/>
  </w:num>
  <w:num w:numId="2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0">
    <w:abstractNumId w:val="991"/>
  </w:num>
  <w:num w:numId="2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2">
    <w:abstractNumId w:val="991"/>
  </w:num>
  <w:num w:numId="2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4">
    <w:abstractNumId w:val="991"/>
  </w:num>
  <w:num w:numId="2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6">
    <w:abstractNumId w:val="991"/>
  </w:num>
  <w:num w:numId="2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8">
    <w:abstractNumId w:val="991"/>
  </w:num>
  <w:num w:numId="2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0">
    <w:abstractNumId w:val="991"/>
  </w:num>
  <w:num w:numId="2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2">
    <w:abstractNumId w:val="991"/>
  </w:num>
  <w:num w:numId="2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4">
    <w:abstractNumId w:val="991"/>
  </w:num>
  <w:num w:numId="2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6">
    <w:abstractNumId w:val="991"/>
  </w:num>
  <w:num w:numId="2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8">
    <w:abstractNumId w:val="991"/>
  </w:num>
  <w:num w:numId="2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0">
    <w:abstractNumId w:val="991"/>
  </w:num>
  <w:num w:numId="2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2">
    <w:abstractNumId w:val="991"/>
  </w:num>
  <w:num w:numId="2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4">
    <w:abstractNumId w:val="991"/>
  </w:num>
  <w:num w:numId="2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6">
    <w:abstractNumId w:val="991"/>
  </w:num>
  <w:num w:numId="2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8">
    <w:abstractNumId w:val="991"/>
  </w:num>
  <w:num w:numId="2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0">
    <w:abstractNumId w:val="991"/>
  </w:num>
  <w:num w:numId="2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2">
    <w:abstractNumId w:val="991"/>
  </w:num>
  <w:num w:numId="2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4">
    <w:abstractNumId w:val="991"/>
  </w:num>
  <w:num w:numId="2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6">
    <w:abstractNumId w:val="991"/>
  </w:num>
  <w:num w:numId="2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8">
    <w:abstractNumId w:val="991"/>
  </w:num>
  <w:num w:numId="2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0">
    <w:abstractNumId w:val="991"/>
  </w:num>
  <w:num w:numId="2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2">
    <w:abstractNumId w:val="991"/>
  </w:num>
  <w:num w:numId="2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4">
    <w:abstractNumId w:val="991"/>
  </w:num>
  <w:num w:numId="2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6">
    <w:abstractNumId w:val="991"/>
  </w:num>
  <w:num w:numId="2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8">
    <w:abstractNumId w:val="991"/>
  </w:num>
  <w:num w:numId="2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0">
    <w:abstractNumId w:val="991"/>
  </w:num>
  <w:num w:numId="2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2">
    <w:abstractNumId w:val="991"/>
  </w:num>
  <w:num w:numId="2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4">
    <w:abstractNumId w:val="991"/>
  </w:num>
  <w:num w:numId="2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6">
    <w:abstractNumId w:val="991"/>
  </w:num>
  <w:num w:numId="2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8">
    <w:abstractNumId w:val="991"/>
  </w:num>
  <w:num w:numId="2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0">
    <w:abstractNumId w:val="991"/>
  </w:num>
  <w:num w:numId="2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2">
    <w:abstractNumId w:val="991"/>
  </w:num>
  <w:num w:numId="2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4">
    <w:abstractNumId w:val="991"/>
  </w:num>
  <w:num w:numId="2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6">
    <w:abstractNumId w:val="991"/>
  </w:num>
  <w:num w:numId="2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8">
    <w:abstractNumId w:val="991"/>
  </w:num>
  <w:num w:numId="2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0">
    <w:abstractNumId w:val="991"/>
  </w:num>
  <w:num w:numId="2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2">
    <w:abstractNumId w:val="991"/>
  </w:num>
  <w:num w:numId="2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4">
    <w:abstractNumId w:val="991"/>
  </w:num>
  <w:num w:numId="2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6">
    <w:abstractNumId w:val="991"/>
  </w:num>
  <w:num w:numId="2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8">
    <w:abstractNumId w:val="991"/>
  </w:num>
  <w:num w:numId="2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0">
    <w:abstractNumId w:val="991"/>
  </w:num>
  <w:num w:numId="2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2">
    <w:abstractNumId w:val="991"/>
  </w:num>
  <w:num w:numId="2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4">
    <w:abstractNumId w:val="991"/>
  </w:num>
  <w:num w:numId="2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6">
    <w:abstractNumId w:val="991"/>
  </w:num>
  <w:num w:numId="2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8">
    <w:abstractNumId w:val="991"/>
  </w:num>
  <w:num w:numId="2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0">
    <w:abstractNumId w:val="991"/>
  </w:num>
  <w:num w:numId="2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2">
    <w:abstractNumId w:val="991"/>
  </w:num>
  <w:num w:numId="2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4">
    <w:abstractNumId w:val="991"/>
  </w:num>
  <w:num w:numId="2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6">
    <w:abstractNumId w:val="991"/>
  </w:num>
  <w:num w:numId="2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8">
    <w:abstractNumId w:val="991"/>
  </w:num>
  <w:num w:numId="2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0">
    <w:abstractNumId w:val="991"/>
  </w:num>
  <w:num w:numId="2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2">
    <w:abstractNumId w:val="991"/>
  </w:num>
  <w:num w:numId="2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4">
    <w:abstractNumId w:val="991"/>
  </w:num>
  <w:num w:numId="2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6">
    <w:abstractNumId w:val="991"/>
  </w:num>
  <w:num w:numId="2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8">
    <w:abstractNumId w:val="991"/>
  </w:num>
  <w:num w:numId="2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0">
    <w:abstractNumId w:val="991"/>
  </w:num>
  <w:num w:numId="2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2">
    <w:abstractNumId w:val="991"/>
  </w:num>
  <w:num w:numId="2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4">
    <w:abstractNumId w:val="991"/>
  </w:num>
  <w:num w:numId="2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6">
    <w:abstractNumId w:val="991"/>
  </w:num>
  <w:num w:numId="2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8">
    <w:abstractNumId w:val="991"/>
  </w:num>
  <w:num w:numId="2199">
    <w:abstractNumId w:val="991"/>
  </w:num>
  <w:num w:numId="2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1">
    <w:abstractNumId w:val="991"/>
  </w:num>
  <w:num w:numId="22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3">
    <w:abstractNumId w:val="991"/>
  </w:num>
  <w:num w:numId="22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5">
    <w:abstractNumId w:val="991"/>
  </w:num>
  <w:num w:numId="2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7">
    <w:abstractNumId w:val="991"/>
  </w:num>
  <w:num w:numId="22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9">
    <w:abstractNumId w:val="991"/>
  </w:num>
  <w:num w:numId="2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1">
    <w:abstractNumId w:val="991"/>
  </w:num>
  <w:num w:numId="22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3">
    <w:abstractNumId w:val="991"/>
  </w:num>
  <w:num w:numId="2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5">
    <w:abstractNumId w:val="991"/>
  </w:num>
  <w:num w:numId="22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7">
    <w:abstractNumId w:val="991"/>
  </w:num>
  <w:num w:numId="2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9">
    <w:abstractNumId w:val="991"/>
  </w:num>
  <w:num w:numId="2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1">
    <w:abstractNumId w:val="991"/>
  </w:num>
  <w:num w:numId="2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3">
    <w:abstractNumId w:val="991"/>
  </w:num>
  <w:num w:numId="2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5">
    <w:abstractNumId w:val="991"/>
  </w:num>
  <w:num w:numId="22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7">
    <w:abstractNumId w:val="991"/>
  </w:num>
  <w:num w:numId="22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9">
    <w:abstractNumId w:val="991"/>
  </w:num>
  <w:num w:numId="22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1">
    <w:abstractNumId w:val="991"/>
  </w:num>
  <w:num w:numId="2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3">
    <w:abstractNumId w:val="991"/>
  </w:num>
  <w:num w:numId="22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5">
    <w:abstractNumId w:val="991"/>
  </w:num>
  <w:num w:numId="22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7">
    <w:abstractNumId w:val="991"/>
  </w:num>
  <w:num w:numId="2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9">
    <w:abstractNumId w:val="991"/>
  </w:num>
  <w:num w:numId="2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1">
    <w:abstractNumId w:val="991"/>
  </w:num>
  <w:num w:numId="22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3">
    <w:abstractNumId w:val="991"/>
  </w:num>
  <w:num w:numId="2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5">
    <w:abstractNumId w:val="991"/>
  </w:num>
  <w:num w:numId="22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7">
    <w:abstractNumId w:val="991"/>
  </w:num>
  <w:num w:numId="2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9">
    <w:abstractNumId w:val="991"/>
  </w:num>
  <w:num w:numId="22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1">
    <w:abstractNumId w:val="991"/>
  </w:num>
  <w:num w:numId="22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3">
    <w:abstractNumId w:val="991"/>
  </w:num>
  <w:num w:numId="22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5">
    <w:abstractNumId w:val="991"/>
  </w:num>
  <w:num w:numId="22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7">
    <w:abstractNumId w:val="991"/>
  </w:num>
  <w:num w:numId="22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9">
    <w:abstractNumId w:val="991"/>
  </w:num>
  <w:num w:numId="2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1">
    <w:abstractNumId w:val="991"/>
  </w:num>
  <w:num w:numId="2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3">
    <w:abstractNumId w:val="991"/>
  </w:num>
  <w:num w:numId="2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5">
    <w:abstractNumId w:val="991"/>
  </w:num>
  <w:num w:numId="22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7">
    <w:abstractNumId w:val="991"/>
  </w:num>
  <w:num w:numId="22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9">
    <w:abstractNumId w:val="991"/>
  </w:num>
  <w:num w:numId="22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1">
    <w:abstractNumId w:val="991"/>
  </w:num>
  <w:num w:numId="2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3">
    <w:abstractNumId w:val="991"/>
  </w:num>
  <w:num w:numId="22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5">
    <w:abstractNumId w:val="991"/>
  </w:num>
  <w:num w:numId="22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7">
    <w:abstractNumId w:val="991"/>
  </w:num>
  <w:num w:numId="22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9">
    <w:abstractNumId w:val="991"/>
  </w:num>
  <w:num w:numId="22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1">
    <w:abstractNumId w:val="991"/>
  </w:num>
  <w:num w:numId="22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3">
    <w:abstractNumId w:val="991"/>
  </w:num>
  <w:num w:numId="22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5">
    <w:abstractNumId w:val="991"/>
  </w:num>
  <w:num w:numId="22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7">
    <w:abstractNumId w:val="991"/>
  </w:num>
  <w:num w:numId="22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9">
    <w:abstractNumId w:val="991"/>
  </w:num>
  <w:num w:numId="22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1">
    <w:abstractNumId w:val="991"/>
  </w:num>
  <w:num w:numId="22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3">
    <w:abstractNumId w:val="991"/>
  </w:num>
  <w:num w:numId="22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5">
    <w:abstractNumId w:val="991"/>
  </w:num>
  <w:num w:numId="22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7">
    <w:abstractNumId w:val="991"/>
  </w:num>
  <w:num w:numId="22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9">
    <w:abstractNumId w:val="991"/>
  </w:num>
  <w:num w:numId="23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1">
    <w:abstractNumId w:val="991"/>
  </w:num>
  <w:num w:numId="23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3">
    <w:abstractNumId w:val="991"/>
  </w:num>
  <w:num w:numId="2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5">
    <w:abstractNumId w:val="991"/>
  </w:num>
  <w:num w:numId="23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7">
    <w:abstractNumId w:val="991"/>
  </w:num>
  <w:num w:numId="23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9">
    <w:abstractNumId w:val="991"/>
  </w:num>
  <w:num w:numId="2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1">
    <w:abstractNumId w:val="991"/>
  </w:num>
  <w:num w:numId="23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3">
    <w:abstractNumId w:val="991"/>
  </w:num>
  <w:num w:numId="2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5">
    <w:abstractNumId w:val="991"/>
  </w:num>
  <w:num w:numId="23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7">
    <w:abstractNumId w:val="991"/>
  </w:num>
  <w:num w:numId="2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9">
    <w:abstractNumId w:val="991"/>
  </w:num>
  <w:num w:numId="2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1">
    <w:abstractNumId w:val="991"/>
  </w:num>
  <w:num w:numId="23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3">
    <w:abstractNumId w:val="991"/>
  </w:num>
  <w:num w:numId="23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5">
    <w:abstractNumId w:val="991"/>
  </w:num>
  <w:num w:numId="2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7">
    <w:abstractNumId w:val="991"/>
  </w:num>
  <w:num w:numId="2328">
    <w:abstractNumId w:val="991"/>
  </w:num>
  <w:num w:numId="23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0">
    <w:abstractNumId w:val="991"/>
  </w:num>
  <w:num w:numId="23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2">
    <w:abstractNumId w:val="991"/>
  </w:num>
  <w:num w:numId="23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4">
    <w:abstractNumId w:val="991"/>
  </w:num>
  <w:num w:numId="23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6">
    <w:abstractNumId w:val="991"/>
  </w:num>
  <w:num w:numId="23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8">
    <w:abstractNumId w:val="991"/>
  </w:num>
  <w:num w:numId="23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0">
    <w:abstractNumId w:val="991"/>
  </w:num>
  <w:num w:numId="23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2">
    <w:abstractNumId w:val="991"/>
  </w:num>
  <w:num w:numId="23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4">
    <w:abstractNumId w:val="991"/>
  </w:num>
  <w:num w:numId="23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6">
    <w:abstractNumId w:val="991"/>
  </w:num>
  <w:num w:numId="23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8">
    <w:abstractNumId w:val="991"/>
  </w:num>
  <w:num w:numId="23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0">
    <w:abstractNumId w:val="991"/>
  </w:num>
  <w:num w:numId="23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2">
    <w:abstractNumId w:val="991"/>
  </w:num>
  <w:num w:numId="23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4">
    <w:abstractNumId w:val="991"/>
  </w:num>
  <w:num w:numId="2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6">
    <w:abstractNumId w:val="991"/>
  </w:num>
  <w:num w:numId="23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8">
    <w:abstractNumId w:val="991"/>
  </w:num>
  <w:num w:numId="23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0">
    <w:abstractNumId w:val="991"/>
  </w:num>
  <w:num w:numId="23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2">
    <w:abstractNumId w:val="991"/>
  </w:num>
  <w:num w:numId="23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4">
    <w:abstractNumId w:val="991"/>
  </w:num>
  <w:num w:numId="23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6">
    <w:abstractNumId w:val="991"/>
  </w:num>
  <w:num w:numId="23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8">
    <w:abstractNumId w:val="991"/>
  </w:num>
  <w:num w:numId="23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0">
    <w:abstractNumId w:val="991"/>
  </w:num>
  <w:num w:numId="2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2">
    <w:abstractNumId w:val="991"/>
  </w:num>
  <w:num w:numId="2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4">
    <w:abstractNumId w:val="991"/>
  </w:num>
  <w:num w:numId="2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6">
    <w:abstractNumId w:val="991"/>
  </w:num>
  <w:num w:numId="2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8">
    <w:abstractNumId w:val="991"/>
  </w:num>
  <w:num w:numId="23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0">
    <w:abstractNumId w:val="991"/>
  </w:num>
  <w:num w:numId="2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2">
    <w:abstractNumId w:val="991"/>
  </w:num>
  <w:num w:numId="2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4">
    <w:abstractNumId w:val="991"/>
  </w:num>
  <w:num w:numId="2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6">
    <w:abstractNumId w:val="991"/>
  </w:num>
  <w:num w:numId="2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8">
    <w:abstractNumId w:val="991"/>
  </w:num>
  <w:num w:numId="2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0">
    <w:abstractNumId w:val="991"/>
  </w:num>
  <w:num w:numId="2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2">
    <w:abstractNumId w:val="991"/>
  </w:num>
  <w:num w:numId="23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4">
    <w:abstractNumId w:val="991"/>
  </w:num>
  <w:num w:numId="23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6">
    <w:abstractNumId w:val="991"/>
  </w:num>
  <w:num w:numId="23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8">
    <w:abstractNumId w:val="991"/>
  </w:num>
  <w:num w:numId="2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0">
    <w:abstractNumId w:val="991"/>
  </w:num>
  <w:num w:numId="24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2">
    <w:abstractNumId w:val="991"/>
  </w:num>
  <w:num w:numId="2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4">
    <w:abstractNumId w:val="991"/>
  </w:num>
  <w:num w:numId="24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6">
    <w:abstractNumId w:val="991"/>
  </w:num>
  <w:num w:numId="2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8">
    <w:abstractNumId w:val="991"/>
  </w:num>
  <w:num w:numId="24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0">
    <w:abstractNumId w:val="991"/>
  </w:num>
  <w:num w:numId="24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2">
    <w:abstractNumId w:val="991"/>
  </w:num>
  <w:num w:numId="24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4">
    <w:abstractNumId w:val="991"/>
  </w:num>
  <w:num w:numId="24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6">
    <w:abstractNumId w:val="991"/>
  </w:num>
  <w:num w:numId="24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8">
    <w:abstractNumId w:val="991"/>
  </w:num>
  <w:num w:numId="24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0">
    <w:abstractNumId w:val="991"/>
  </w:num>
  <w:num w:numId="24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2">
    <w:abstractNumId w:val="991"/>
  </w:num>
  <w:num w:numId="24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4">
    <w:abstractNumId w:val="991"/>
  </w:num>
  <w:num w:numId="24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6">
    <w:abstractNumId w:val="991"/>
  </w:num>
  <w:num w:numId="24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8">
    <w:abstractNumId w:val="991"/>
  </w:num>
  <w:num w:numId="24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0">
    <w:abstractNumId w:val="991"/>
  </w:num>
  <w:num w:numId="24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2">
    <w:abstractNumId w:val="991"/>
  </w:num>
  <w:num w:numId="24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4">
    <w:abstractNumId w:val="991"/>
  </w:num>
  <w:num w:numId="24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6">
    <w:abstractNumId w:val="991"/>
  </w:num>
  <w:num w:numId="2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8">
    <w:abstractNumId w:val="991"/>
  </w:num>
  <w:num w:numId="24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0">
    <w:abstractNumId w:val="991"/>
  </w:num>
  <w:num w:numId="24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2">
    <w:abstractNumId w:val="991"/>
  </w:num>
  <w:num w:numId="24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4">
    <w:abstractNumId w:val="991"/>
  </w:num>
  <w:num w:numId="2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6">
    <w:abstractNumId w:val="991"/>
  </w:num>
  <w:num w:numId="2447">
    <w:abstractNumId w:val="991"/>
  </w:num>
  <w:num w:numId="24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9">
    <w:abstractNumId w:val="991"/>
  </w:num>
  <w:num w:numId="24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1">
    <w:abstractNumId w:val="991"/>
  </w:num>
  <w:num w:numId="24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3">
    <w:abstractNumId w:val="991"/>
  </w:num>
  <w:num w:numId="2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5">
    <w:abstractNumId w:val="991"/>
  </w:num>
  <w:num w:numId="2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7">
    <w:abstractNumId w:val="991"/>
  </w:num>
  <w:num w:numId="24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9">
    <w:abstractNumId w:val="991"/>
  </w:num>
  <w:num w:numId="24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1">
    <w:abstractNumId w:val="991"/>
  </w:num>
  <w:num w:numId="24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3">
    <w:abstractNumId w:val="991"/>
  </w:num>
  <w:num w:numId="24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5">
    <w:abstractNumId w:val="991"/>
  </w:num>
  <w:num w:numId="24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7">
    <w:abstractNumId w:val="991"/>
  </w:num>
  <w:num w:numId="24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9">
    <w:abstractNumId w:val="991"/>
  </w:num>
  <w:num w:numId="24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1">
    <w:abstractNumId w:val="991"/>
  </w:num>
  <w:num w:numId="24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3">
    <w:abstractNumId w:val="991"/>
  </w:num>
  <w:num w:numId="24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5">
    <w:abstractNumId w:val="991"/>
  </w:num>
  <w:num w:numId="24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7">
    <w:abstractNumId w:val="991"/>
  </w:num>
  <w:num w:numId="2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9">
    <w:abstractNumId w:val="991"/>
  </w:num>
  <w:num w:numId="24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1">
    <w:abstractNumId w:val="991"/>
  </w:num>
  <w:num w:numId="24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3">
    <w:abstractNumId w:val="991"/>
  </w:num>
  <w:num w:numId="2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5">
    <w:abstractNumId w:val="991"/>
  </w:num>
  <w:num w:numId="24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7">
    <w:abstractNumId w:val="991"/>
  </w:num>
  <w:num w:numId="24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9">
    <w:abstractNumId w:val="991"/>
  </w:num>
  <w:num w:numId="24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1">
    <w:abstractNumId w:val="991"/>
  </w:num>
  <w:num w:numId="24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3">
    <w:abstractNumId w:val="991"/>
  </w:num>
  <w:num w:numId="24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5">
    <w:abstractNumId w:val="991"/>
  </w:num>
  <w:num w:numId="24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7">
    <w:abstractNumId w:val="991"/>
  </w:num>
  <w:num w:numId="24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9">
    <w:abstractNumId w:val="991"/>
  </w:num>
  <w:num w:numId="2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1">
    <w:abstractNumId w:val="991"/>
  </w:num>
  <w:num w:numId="25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3">
    <w:abstractNumId w:val="991"/>
  </w:num>
  <w:num w:numId="25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5">
    <w:abstractNumId w:val="991"/>
  </w:num>
  <w:num w:numId="25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7">
    <w:abstractNumId w:val="991"/>
  </w:num>
  <w:num w:numId="25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9">
    <w:abstractNumId w:val="991"/>
  </w:num>
  <w:num w:numId="25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1">
    <w:abstractNumId w:val="991"/>
  </w:num>
  <w:num w:numId="25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3">
    <w:abstractNumId w:val="991"/>
  </w:num>
  <w:num w:numId="25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5">
    <w:abstractNumId w:val="991"/>
  </w:num>
  <w:num w:numId="25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7">
    <w:abstractNumId w:val="991"/>
  </w:num>
  <w:num w:numId="25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9">
    <w:abstractNumId w:val="991"/>
  </w:num>
  <w:num w:numId="25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1">
    <w:abstractNumId w:val="991"/>
  </w:num>
  <w:num w:numId="25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3">
    <w:abstractNumId w:val="991"/>
  </w:num>
  <w:num w:numId="25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5">
    <w:abstractNumId w:val="991"/>
  </w:num>
  <w:num w:numId="25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7">
    <w:abstractNumId w:val="991"/>
  </w:num>
  <w:num w:numId="2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9">
    <w:abstractNumId w:val="991"/>
  </w:num>
  <w:num w:numId="25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1">
    <w:abstractNumId w:val="991"/>
  </w:num>
  <w:num w:numId="25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3">
    <w:abstractNumId w:val="991"/>
  </w:num>
  <w:num w:numId="25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5">
    <w:abstractNumId w:val="991"/>
  </w:num>
  <w:num w:numId="25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7">
    <w:abstractNumId w:val="991"/>
  </w:num>
  <w:num w:numId="25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9">
    <w:abstractNumId w:val="991"/>
  </w:num>
  <w:num w:numId="25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1">
    <w:abstractNumId w:val="991"/>
  </w:num>
  <w:num w:numId="2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3">
    <w:abstractNumId w:val="991"/>
  </w:num>
  <w:num w:numId="25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5">
    <w:abstractNumId w:val="991"/>
  </w:num>
  <w:num w:numId="25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7">
    <w:abstractNumId w:val="991"/>
  </w:num>
  <w:num w:numId="25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9">
    <w:abstractNumId w:val="991"/>
  </w:num>
  <w:num w:numId="25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1">
    <w:abstractNumId w:val="991"/>
  </w:num>
  <w:num w:numId="25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3">
    <w:abstractNumId w:val="991"/>
  </w:num>
  <w:num w:numId="25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5">
    <w:abstractNumId w:val="991"/>
  </w:num>
  <w:num w:numId="25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7">
    <w:abstractNumId w:val="991"/>
  </w:num>
  <w:num w:numId="25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9">
    <w:abstractNumId w:val="991"/>
  </w:num>
  <w:num w:numId="25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1">
    <w:abstractNumId w:val="991"/>
  </w:num>
  <w:num w:numId="25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3">
    <w:abstractNumId w:val="991"/>
  </w:num>
  <w:num w:numId="25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5">
    <w:abstractNumId w:val="991"/>
  </w:num>
  <w:num w:numId="25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7">
    <w:abstractNumId w:val="991"/>
  </w:num>
  <w:num w:numId="25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9">
    <w:abstractNumId w:val="991"/>
  </w:num>
  <w:num w:numId="25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71">
    <w:abstractNumId w:val="991"/>
  </w:num>
  <w:num w:numId="25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73">
    <w:abstractNumId w:val="991"/>
  </w:num>
  <w:num w:numId="25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75">
    <w:abstractNumId w:val="991"/>
  </w:num>
  <w:num w:numId="25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77">
    <w:abstractNumId w:val="991"/>
  </w:num>
  <w:num w:numId="25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79">
    <w:abstractNumId w:val="991"/>
  </w:num>
  <w:num w:numId="25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1">
    <w:abstractNumId w:val="991"/>
  </w:num>
  <w:num w:numId="25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3">
    <w:abstractNumId w:val="991"/>
  </w:num>
  <w:num w:numId="2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5">
    <w:abstractNumId w:val="991"/>
  </w:num>
  <w:num w:numId="25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7">
    <w:abstractNumId w:val="991"/>
  </w:num>
  <w:num w:numId="25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9">
    <w:abstractNumId w:val="991"/>
  </w:num>
  <w:num w:numId="25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91">
    <w:abstractNumId w:val="991"/>
  </w:num>
  <w:num w:numId="2592">
    <w:abstractNumId w:val="991"/>
  </w:num>
  <w:num w:numId="25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94">
    <w:abstractNumId w:val="991"/>
  </w:num>
  <w:num w:numId="25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96">
    <w:abstractNumId w:val="991"/>
  </w:num>
  <w:num w:numId="25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98">
    <w:abstractNumId w:val="991"/>
  </w:num>
  <w:num w:numId="25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0">
    <w:abstractNumId w:val="991"/>
  </w:num>
  <w:num w:numId="26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2">
    <w:abstractNumId w:val="991"/>
  </w:num>
  <w:num w:numId="26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4">
    <w:abstractNumId w:val="991"/>
  </w:num>
  <w:num w:numId="26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6">
    <w:abstractNumId w:val="991"/>
  </w:num>
  <w:num w:numId="26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8">
    <w:abstractNumId w:val="991"/>
  </w:num>
  <w:num w:numId="26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0">
    <w:abstractNumId w:val="991"/>
  </w:num>
  <w:num w:numId="26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2">
    <w:abstractNumId w:val="991"/>
  </w:num>
  <w:num w:numId="26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4">
    <w:abstractNumId w:val="991"/>
  </w:num>
  <w:num w:numId="26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6">
    <w:abstractNumId w:val="991"/>
  </w:num>
  <w:num w:numId="26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8">
    <w:abstractNumId w:val="991"/>
  </w:num>
  <w:num w:numId="26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0">
    <w:abstractNumId w:val="991"/>
  </w:num>
  <w:num w:numId="26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2">
    <w:abstractNumId w:val="991"/>
  </w:num>
  <w:num w:numId="26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4">
    <w:abstractNumId w:val="991"/>
  </w:num>
  <w:num w:numId="26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6">
    <w:abstractNumId w:val="991"/>
  </w:num>
  <w:num w:numId="26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8">
    <w:abstractNumId w:val="991"/>
  </w:num>
  <w:num w:numId="26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0">
    <w:abstractNumId w:val="991"/>
  </w:num>
  <w:num w:numId="26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2">
    <w:abstractNumId w:val="991"/>
  </w:num>
  <w:num w:numId="26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4">
    <w:abstractNumId w:val="991"/>
  </w:num>
  <w:num w:numId="26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6">
    <w:abstractNumId w:val="991"/>
  </w:num>
  <w:num w:numId="26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8">
    <w:abstractNumId w:val="991"/>
  </w:num>
  <w:num w:numId="26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0">
    <w:abstractNumId w:val="991"/>
  </w:num>
  <w:num w:numId="26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2">
    <w:abstractNumId w:val="991"/>
  </w:num>
  <w:num w:numId="26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4">
    <w:abstractNumId w:val="991"/>
  </w:num>
  <w:num w:numId="26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6">
    <w:abstractNumId w:val="991"/>
  </w:num>
  <w:num w:numId="26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8">
    <w:abstractNumId w:val="991"/>
  </w:num>
  <w:num w:numId="26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0">
    <w:abstractNumId w:val="991"/>
  </w:num>
  <w:num w:numId="26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2">
    <w:abstractNumId w:val="991"/>
  </w:num>
  <w:num w:numId="26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4">
    <w:abstractNumId w:val="991"/>
  </w:num>
  <w:num w:numId="26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6">
    <w:abstractNumId w:val="991"/>
  </w:num>
  <w:num w:numId="26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8">
    <w:abstractNumId w:val="991"/>
  </w:num>
  <w:num w:numId="26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0">
    <w:abstractNumId w:val="991"/>
  </w:num>
  <w:num w:numId="26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2">
    <w:abstractNumId w:val="991"/>
  </w:num>
  <w:num w:numId="26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4">
    <w:abstractNumId w:val="991"/>
  </w:num>
  <w:num w:numId="26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6">
    <w:abstractNumId w:val="991"/>
  </w:num>
  <w:num w:numId="26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8">
    <w:abstractNumId w:val="991"/>
  </w:num>
  <w:num w:numId="26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0">
    <w:abstractNumId w:val="991"/>
  </w:num>
  <w:num w:numId="26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2">
    <w:abstractNumId w:val="991"/>
  </w:num>
  <w:num w:numId="26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4">
    <w:abstractNumId w:val="991"/>
  </w:num>
  <w:num w:numId="26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6">
    <w:abstractNumId w:val="991"/>
  </w:num>
  <w:num w:numId="26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8">
    <w:abstractNumId w:val="991"/>
  </w:num>
  <w:num w:numId="26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0">
    <w:abstractNumId w:val="991"/>
  </w:num>
  <w:num w:numId="26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2">
    <w:abstractNumId w:val="991"/>
  </w:num>
  <w:num w:numId="26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4">
    <w:abstractNumId w:val="991"/>
  </w:num>
  <w:num w:numId="26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6">
    <w:abstractNumId w:val="991"/>
  </w:num>
  <w:num w:numId="26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8">
    <w:abstractNumId w:val="991"/>
  </w:num>
  <w:num w:numId="26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90">
    <w:abstractNumId w:val="991"/>
  </w:num>
  <w:num w:numId="26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92">
    <w:abstractNumId w:val="991"/>
  </w:num>
  <w:num w:numId="26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94">
    <w:abstractNumId w:val="991"/>
  </w:num>
  <w:num w:numId="26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96">
    <w:abstractNumId w:val="991"/>
  </w:num>
  <w:num w:numId="26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98">
    <w:abstractNumId w:val="991"/>
  </w:num>
  <w:num w:numId="26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00">
    <w:abstractNumId w:val="991"/>
  </w:num>
  <w:num w:numId="27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02">
    <w:abstractNumId w:val="991"/>
  </w:num>
  <w:num w:numId="27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04">
    <w:abstractNumId w:val="991"/>
  </w:num>
  <w:num w:numId="27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06">
    <w:abstractNumId w:val="991"/>
  </w:num>
  <w:num w:numId="27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08">
    <w:abstractNumId w:val="991"/>
  </w:num>
  <w:num w:numId="27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10">
    <w:abstractNumId w:val="991"/>
  </w:num>
  <w:num w:numId="27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12">
    <w:abstractNumId w:val="991"/>
  </w:num>
  <w:num w:numId="27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14">
    <w:abstractNumId w:val="991"/>
  </w:num>
  <w:num w:numId="27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16">
    <w:abstractNumId w:val="991"/>
  </w:num>
  <w:num w:numId="27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18">
    <w:abstractNumId w:val="991"/>
  </w:num>
  <w:num w:numId="27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0">
    <w:abstractNumId w:val="991"/>
  </w:num>
  <w:num w:numId="2721">
    <w:abstractNumId w:val="991"/>
  </w:num>
  <w:num w:numId="27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3">
    <w:abstractNumId w:val="991"/>
  </w:num>
  <w:num w:numId="27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5">
    <w:abstractNumId w:val="991"/>
  </w:num>
  <w:num w:numId="27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7">
    <w:abstractNumId w:val="991"/>
  </w:num>
  <w:num w:numId="27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9">
    <w:abstractNumId w:val="991"/>
  </w:num>
  <w:num w:numId="27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31">
    <w:abstractNumId w:val="991"/>
  </w:num>
  <w:num w:numId="27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33">
    <w:abstractNumId w:val="991"/>
  </w:num>
  <w:num w:numId="27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35">
    <w:abstractNumId w:val="991"/>
  </w:num>
  <w:num w:numId="27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37">
    <w:abstractNumId w:val="991"/>
  </w:num>
  <w:num w:numId="27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39">
    <w:abstractNumId w:val="991"/>
  </w:num>
  <w:num w:numId="27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1">
    <w:abstractNumId w:val="991"/>
  </w:num>
  <w:num w:numId="27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3">
    <w:abstractNumId w:val="991"/>
  </w:num>
  <w:num w:numId="27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5">
    <w:abstractNumId w:val="991"/>
  </w:num>
  <w:num w:numId="27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7">
    <w:abstractNumId w:val="991"/>
  </w:num>
  <w:num w:numId="27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9">
    <w:abstractNumId w:val="991"/>
  </w:num>
  <w:num w:numId="27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1">
    <w:abstractNumId w:val="991"/>
  </w:num>
  <w:num w:numId="27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3">
    <w:abstractNumId w:val="991"/>
  </w:num>
  <w:num w:numId="27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5">
    <w:abstractNumId w:val="991"/>
  </w:num>
  <w:num w:numId="27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7">
    <w:abstractNumId w:val="991"/>
  </w:num>
  <w:num w:numId="27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9">
    <w:abstractNumId w:val="991"/>
  </w:num>
  <w:num w:numId="27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1">
    <w:abstractNumId w:val="991"/>
  </w:num>
  <w:num w:numId="27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3">
    <w:abstractNumId w:val="991"/>
  </w:num>
  <w:num w:numId="27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5">
    <w:abstractNumId w:val="991"/>
  </w:num>
  <w:num w:numId="27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7">
    <w:abstractNumId w:val="991"/>
  </w:num>
  <w:num w:numId="27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9">
    <w:abstractNumId w:val="991"/>
  </w:num>
  <w:num w:numId="27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1">
    <w:abstractNumId w:val="991"/>
  </w:num>
  <w:num w:numId="27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3">
    <w:abstractNumId w:val="991"/>
  </w:num>
  <w:num w:numId="27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5">
    <w:abstractNumId w:val="991"/>
  </w:num>
  <w:num w:numId="27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7">
    <w:abstractNumId w:val="991"/>
  </w:num>
  <w:num w:numId="27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9">
    <w:abstractNumId w:val="991"/>
  </w:num>
  <w:num w:numId="27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1">
    <w:abstractNumId w:val="991"/>
  </w:num>
  <w:num w:numId="27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3">
    <w:abstractNumId w:val="991"/>
  </w:num>
  <w:num w:numId="27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5">
    <w:abstractNumId w:val="991"/>
  </w:num>
  <w:num w:numId="27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7">
    <w:abstractNumId w:val="991"/>
  </w:num>
  <w:num w:numId="27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9">
    <w:abstractNumId w:val="991"/>
  </w:num>
  <w:num w:numId="27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91">
    <w:abstractNumId w:val="991"/>
  </w:num>
  <w:num w:numId="27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93">
    <w:abstractNumId w:val="991"/>
  </w:num>
  <w:num w:numId="27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95">
    <w:abstractNumId w:val="991"/>
  </w:num>
  <w:num w:numId="27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97">
    <w:abstractNumId w:val="991"/>
  </w:num>
  <w:num w:numId="27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99">
    <w:abstractNumId w:val="991"/>
  </w:num>
  <w:num w:numId="28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1">
    <w:abstractNumId w:val="991"/>
  </w:num>
  <w:num w:numId="28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3">
    <w:abstractNumId w:val="991"/>
  </w:num>
  <w:num w:numId="28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5">
    <w:abstractNumId w:val="991"/>
  </w:num>
  <w:num w:numId="28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7">
    <w:abstractNumId w:val="991"/>
  </w:num>
  <w:num w:numId="28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9">
    <w:abstractNumId w:val="991"/>
  </w:num>
  <w:num w:numId="28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1">
    <w:abstractNumId w:val="991"/>
  </w:num>
  <w:num w:numId="28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3">
    <w:abstractNumId w:val="991"/>
  </w:num>
  <w:num w:numId="28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5">
    <w:abstractNumId w:val="991"/>
  </w:num>
  <w:num w:numId="28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7">
    <w:abstractNumId w:val="991"/>
  </w:num>
  <w:num w:numId="28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9">
    <w:abstractNumId w:val="991"/>
  </w:num>
  <w:num w:numId="2820">
    <w:abstractNumId w:val="991"/>
  </w:num>
  <w:num w:numId="28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22">
    <w:abstractNumId w:val="991"/>
  </w:num>
  <w:num w:numId="28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24">
    <w:abstractNumId w:val="991"/>
  </w:num>
  <w:num w:numId="28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26">
    <w:abstractNumId w:val="991"/>
  </w:num>
  <w:num w:numId="28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28">
    <w:abstractNumId w:val="991"/>
  </w:num>
  <w:num w:numId="28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30">
    <w:abstractNumId w:val="991"/>
  </w:num>
  <w:num w:numId="28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32">
    <w:abstractNumId w:val="991"/>
  </w:num>
  <w:num w:numId="28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34">
    <w:abstractNumId w:val="991"/>
  </w:num>
  <w:num w:numId="28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36">
    <w:abstractNumId w:val="991"/>
  </w:num>
  <w:num w:numId="28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38">
    <w:abstractNumId w:val="991"/>
  </w:num>
  <w:num w:numId="28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0">
    <w:abstractNumId w:val="991"/>
  </w:num>
  <w:num w:numId="28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2">
    <w:abstractNumId w:val="991"/>
  </w:num>
  <w:num w:numId="28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4">
    <w:abstractNumId w:val="991"/>
  </w:num>
  <w:num w:numId="28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6">
    <w:abstractNumId w:val="991"/>
  </w:num>
  <w:num w:numId="28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8">
    <w:abstractNumId w:val="991"/>
  </w:num>
  <w:num w:numId="28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50">
    <w:abstractNumId w:val="991"/>
  </w:num>
  <w:num w:numId="28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52">
    <w:abstractNumId w:val="991"/>
  </w:num>
  <w:num w:numId="28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54">
    <w:abstractNumId w:val="991"/>
  </w:num>
  <w:num w:numId="28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56">
    <w:abstractNumId w:val="991"/>
  </w:num>
  <w:num w:numId="28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58">
    <w:abstractNumId w:val="991"/>
  </w:num>
  <w:num w:numId="28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0">
    <w:abstractNumId w:val="991"/>
  </w:num>
  <w:num w:numId="28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2">
    <w:abstractNumId w:val="991"/>
  </w:num>
  <w:num w:numId="28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4">
    <w:abstractNumId w:val="991"/>
  </w:num>
  <w:num w:numId="28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6">
    <w:abstractNumId w:val="991"/>
  </w:num>
  <w:num w:numId="28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8">
    <w:abstractNumId w:val="991"/>
  </w:num>
  <w:num w:numId="28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70">
    <w:abstractNumId w:val="991"/>
  </w:num>
  <w:num w:numId="28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72">
    <w:abstractNumId w:val="991"/>
  </w:num>
  <w:num w:numId="28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74">
    <w:abstractNumId w:val="991"/>
  </w:num>
  <w:num w:numId="28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76">
    <w:abstractNumId w:val="991"/>
  </w:num>
  <w:num w:numId="28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78">
    <w:abstractNumId w:val="991"/>
  </w:num>
  <w:num w:numId="28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0">
    <w:abstractNumId w:val="991"/>
  </w:num>
  <w:num w:numId="28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2">
    <w:abstractNumId w:val="991"/>
  </w:num>
  <w:num w:numId="28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4">
    <w:abstractNumId w:val="991"/>
  </w:num>
  <w:num w:numId="28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6">
    <w:abstractNumId w:val="991"/>
  </w:num>
  <w:num w:numId="28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8">
    <w:abstractNumId w:val="991"/>
  </w:num>
  <w:num w:numId="28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0">
    <w:abstractNumId w:val="991"/>
  </w:num>
  <w:num w:numId="28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2">
    <w:abstractNumId w:val="991"/>
  </w:num>
  <w:num w:numId="28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4">
    <w:abstractNumId w:val="991"/>
  </w:num>
  <w:num w:numId="28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6">
    <w:abstractNumId w:val="991"/>
  </w:num>
  <w:num w:numId="28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8">
    <w:abstractNumId w:val="991"/>
  </w:num>
  <w:num w:numId="28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0">
    <w:abstractNumId w:val="991"/>
  </w:num>
  <w:num w:numId="29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2">
    <w:abstractNumId w:val="991"/>
  </w:num>
  <w:num w:numId="29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4">
    <w:abstractNumId w:val="991"/>
  </w:num>
  <w:num w:numId="29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6">
    <w:abstractNumId w:val="991"/>
  </w:num>
  <w:num w:numId="29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8">
    <w:abstractNumId w:val="991"/>
  </w:num>
  <w:num w:numId="29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0">
    <w:abstractNumId w:val="991"/>
  </w:num>
  <w:num w:numId="29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2">
    <w:abstractNumId w:val="991"/>
  </w:num>
  <w:num w:numId="29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4">
    <w:abstractNumId w:val="991"/>
  </w:num>
  <w:num w:numId="29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6">
    <w:abstractNumId w:val="991"/>
  </w:num>
  <w:num w:numId="29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8">
    <w:abstractNumId w:val="991"/>
  </w:num>
  <w:num w:numId="29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0">
    <w:abstractNumId w:val="991"/>
  </w:num>
  <w:num w:numId="2921">
    <w:abstractNumId w:val="991"/>
  </w:num>
  <w:num w:numId="29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3">
    <w:abstractNumId w:val="991"/>
  </w:num>
  <w:num w:numId="29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5">
    <w:abstractNumId w:val="991"/>
  </w:num>
  <w:num w:numId="29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7">
    <w:abstractNumId w:val="991"/>
  </w:num>
  <w:num w:numId="29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9">
    <w:abstractNumId w:val="991"/>
  </w:num>
  <w:num w:numId="29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31">
    <w:abstractNumId w:val="991"/>
  </w:num>
  <w:num w:numId="29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33">
    <w:abstractNumId w:val="991"/>
  </w:num>
  <w:num w:numId="29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35">
    <w:abstractNumId w:val="991"/>
  </w:num>
  <w:num w:numId="29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37">
    <w:abstractNumId w:val="991"/>
  </w:num>
  <w:num w:numId="29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39">
    <w:abstractNumId w:val="991"/>
  </w:num>
  <w:num w:numId="29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1">
    <w:abstractNumId w:val="991"/>
  </w:num>
  <w:num w:numId="29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3">
    <w:abstractNumId w:val="991"/>
  </w:num>
  <w:num w:numId="29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5">
    <w:abstractNumId w:val="991"/>
  </w:num>
  <w:num w:numId="29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7">
    <w:abstractNumId w:val="991"/>
  </w:num>
  <w:num w:numId="29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9">
    <w:abstractNumId w:val="991"/>
  </w:num>
  <w:num w:numId="29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1">
    <w:abstractNumId w:val="991"/>
  </w:num>
  <w:num w:numId="29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3">
    <w:abstractNumId w:val="991"/>
  </w:num>
  <w:num w:numId="29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5">
    <w:abstractNumId w:val="991"/>
  </w:num>
  <w:num w:numId="29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7">
    <w:abstractNumId w:val="991"/>
  </w:num>
  <w:num w:numId="29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9">
    <w:abstractNumId w:val="991"/>
  </w:num>
  <w:num w:numId="29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1">
    <w:abstractNumId w:val="991"/>
  </w:num>
  <w:num w:numId="29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3">
    <w:abstractNumId w:val="991"/>
  </w:num>
  <w:num w:numId="29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5">
    <w:abstractNumId w:val="991"/>
  </w:num>
  <w:num w:numId="29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7">
    <w:abstractNumId w:val="991"/>
  </w:num>
  <w:num w:numId="29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9">
    <w:abstractNumId w:val="991"/>
  </w:num>
  <w:num w:numId="29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1">
    <w:abstractNumId w:val="991"/>
  </w:num>
  <w:num w:numId="29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3">
    <w:abstractNumId w:val="991"/>
  </w:num>
  <w:num w:numId="29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5">
    <w:abstractNumId w:val="991"/>
  </w:num>
  <w:num w:numId="29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7">
    <w:abstractNumId w:val="991"/>
  </w:num>
  <w:num w:numId="29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9">
    <w:abstractNumId w:val="991"/>
  </w:num>
  <w:num w:numId="29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1">
    <w:abstractNumId w:val="991"/>
  </w:num>
  <w:num w:numId="29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3">
    <w:abstractNumId w:val="991"/>
  </w:num>
  <w:num w:numId="29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5">
    <w:abstractNumId w:val="991"/>
  </w:num>
  <w:num w:numId="29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7">
    <w:abstractNumId w:val="991"/>
  </w:num>
  <w:num w:numId="29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9">
    <w:abstractNumId w:val="991"/>
  </w:num>
  <w:num w:numId="29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91">
    <w:abstractNumId w:val="991"/>
  </w:num>
  <w:num w:numId="29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93">
    <w:abstractNumId w:val="991"/>
  </w:num>
  <w:num w:numId="29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95">
    <w:abstractNumId w:val="991"/>
  </w:num>
  <w:num w:numId="29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97">
    <w:abstractNumId w:val="991"/>
  </w:num>
  <w:num w:numId="29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99">
    <w:abstractNumId w:val="991"/>
  </w:num>
  <w:num w:numId="30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1">
    <w:abstractNumId w:val="991"/>
  </w:num>
  <w:num w:numId="3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3">
    <w:abstractNumId w:val="991"/>
  </w:num>
  <w:num w:numId="3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5">
    <w:abstractNumId w:val="991"/>
  </w:num>
  <w:num w:numId="3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7">
    <w:abstractNumId w:val="991"/>
  </w:num>
  <w:num w:numId="3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9">
    <w:abstractNumId w:val="991"/>
  </w:num>
  <w:num w:numId="3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1">
    <w:abstractNumId w:val="991"/>
  </w:num>
  <w:num w:numId="3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3">
    <w:abstractNumId w:val="991"/>
  </w:num>
  <w:num w:numId="3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5">
    <w:abstractNumId w:val="991"/>
  </w:num>
  <w:num w:numId="3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7">
    <w:abstractNumId w:val="991"/>
  </w:num>
  <w:num w:numId="3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9">
    <w:abstractNumId w:val="991"/>
  </w:num>
  <w:num w:numId="3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21">
    <w:abstractNumId w:val="991"/>
  </w:num>
  <w:num w:numId="3022">
    <w:abstractNumId w:val="991"/>
  </w:num>
  <w:num w:numId="3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24">
    <w:abstractNumId w:val="991"/>
  </w:num>
  <w:num w:numId="3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26">
    <w:abstractNumId w:val="991"/>
  </w:num>
  <w:num w:numId="3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28">
    <w:abstractNumId w:val="991"/>
  </w:num>
  <w:num w:numId="3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0">
    <w:abstractNumId w:val="991"/>
  </w:num>
  <w:num w:numId="3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2">
    <w:abstractNumId w:val="991"/>
  </w:num>
  <w:num w:numId="3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4">
    <w:abstractNumId w:val="991"/>
  </w:num>
  <w:num w:numId="3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6">
    <w:abstractNumId w:val="991"/>
  </w:num>
  <w:num w:numId="3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8">
    <w:abstractNumId w:val="991"/>
  </w:num>
  <w:num w:numId="3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0">
    <w:abstractNumId w:val="991"/>
  </w:num>
  <w:num w:numId="3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2">
    <w:abstractNumId w:val="991"/>
  </w:num>
  <w:num w:numId="3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4">
    <w:abstractNumId w:val="991"/>
  </w:num>
  <w:num w:numId="3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6">
    <w:abstractNumId w:val="991"/>
  </w:num>
  <w:num w:numId="3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8">
    <w:abstractNumId w:val="991"/>
  </w:num>
  <w:num w:numId="3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0">
    <w:abstractNumId w:val="991"/>
  </w:num>
  <w:num w:numId="3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2">
    <w:abstractNumId w:val="991"/>
  </w:num>
  <w:num w:numId="3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4">
    <w:abstractNumId w:val="991"/>
  </w:num>
  <w:num w:numId="3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6">
    <w:abstractNumId w:val="991"/>
  </w:num>
  <w:num w:numId="3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8">
    <w:abstractNumId w:val="991"/>
  </w:num>
  <w:num w:numId="3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0">
    <w:abstractNumId w:val="991"/>
  </w:num>
  <w:num w:numId="3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2">
    <w:abstractNumId w:val="991"/>
  </w:num>
  <w:num w:numId="3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4">
    <w:abstractNumId w:val="991"/>
  </w:num>
  <w:num w:numId="3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6">
    <w:abstractNumId w:val="991"/>
  </w:num>
  <w:num w:numId="3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8">
    <w:abstractNumId w:val="991"/>
  </w:num>
  <w:num w:numId="3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0">
    <w:abstractNumId w:val="991"/>
  </w:num>
  <w:num w:numId="3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2">
    <w:abstractNumId w:val="991"/>
  </w:num>
  <w:num w:numId="3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4">
    <w:abstractNumId w:val="991"/>
  </w:num>
  <w:num w:numId="3075">
    <w:abstractNumId w:val="991"/>
  </w:num>
  <w:num w:numId="3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7">
    <w:abstractNumId w:val="991"/>
  </w:num>
  <w:num w:numId="3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9">
    <w:abstractNumId w:val="991"/>
  </w:num>
  <w:num w:numId="3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1">
    <w:abstractNumId w:val="991"/>
  </w:num>
  <w:num w:numId="3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3">
    <w:abstractNumId w:val="991"/>
  </w:num>
  <w:num w:numId="3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5">
    <w:abstractNumId w:val="991"/>
  </w:num>
  <w:num w:numId="3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7">
    <w:abstractNumId w:val="991"/>
  </w:num>
  <w:num w:numId="3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9">
    <w:abstractNumId w:val="991"/>
  </w:num>
  <w:num w:numId="3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1">
    <w:abstractNumId w:val="991"/>
  </w:num>
  <w:num w:numId="3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3">
    <w:abstractNumId w:val="991"/>
  </w:num>
  <w:num w:numId="3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5">
    <w:abstractNumId w:val="991"/>
  </w:num>
  <w:num w:numId="3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7">
    <w:abstractNumId w:val="991"/>
  </w:num>
  <w:num w:numId="3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9">
    <w:abstractNumId w:val="991"/>
  </w:num>
  <w:num w:numId="3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1">
    <w:abstractNumId w:val="991"/>
  </w:num>
  <w:num w:numId="3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3">
    <w:abstractNumId w:val="991"/>
  </w:num>
  <w:num w:numId="3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5">
    <w:abstractNumId w:val="991"/>
  </w:num>
  <w:num w:numId="3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7">
    <w:abstractNumId w:val="991"/>
  </w:num>
  <w:num w:numId="3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9">
    <w:abstractNumId w:val="991"/>
  </w:num>
  <w:num w:numId="3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11">
    <w:abstractNumId w:val="991"/>
  </w:num>
  <w:num w:numId="3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13">
    <w:abstractNumId w:val="991"/>
  </w:num>
  <w:num w:numId="3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15">
    <w:abstractNumId w:val="991"/>
  </w:num>
  <w:num w:numId="3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17">
    <w:abstractNumId w:val="991"/>
  </w:num>
  <w:num w:numId="3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19">
    <w:abstractNumId w:val="991"/>
  </w:num>
  <w:num w:numId="3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1">
    <w:abstractNumId w:val="991"/>
  </w:num>
  <w:num w:numId="3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3">
    <w:abstractNumId w:val="991"/>
  </w:num>
  <w:num w:numId="3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5">
    <w:abstractNumId w:val="991"/>
  </w:num>
  <w:num w:numId="3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7">
    <w:abstractNumId w:val="991"/>
  </w:num>
  <w:num w:numId="3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9">
    <w:abstractNumId w:val="991"/>
  </w:num>
  <w:num w:numId="3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31">
    <w:abstractNumId w:val="991"/>
  </w:num>
  <w:num w:numId="3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33">
    <w:abstractNumId w:val="991"/>
  </w:num>
  <w:num w:numId="3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35">
    <w:abstractNumId w:val="991"/>
  </w:num>
  <w:num w:numId="3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37">
    <w:abstractNumId w:val="991"/>
  </w:num>
  <w:num w:numId="3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39">
    <w:abstractNumId w:val="991"/>
  </w:num>
  <w:num w:numId="3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1">
    <w:abstractNumId w:val="991"/>
  </w:num>
  <w:num w:numId="3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3">
    <w:abstractNumId w:val="991"/>
  </w:num>
  <w:num w:numId="3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5">
    <w:abstractNumId w:val="991"/>
  </w:num>
  <w:num w:numId="3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7">
    <w:abstractNumId w:val="991"/>
  </w:num>
  <w:num w:numId="3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9">
    <w:abstractNumId w:val="991"/>
  </w:num>
  <w:num w:numId="3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51">
    <w:abstractNumId w:val="991"/>
  </w:num>
  <w:num w:numId="3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53">
    <w:abstractNumId w:val="991"/>
  </w:num>
  <w:num w:numId="3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55">
    <w:abstractNumId w:val="991"/>
  </w:num>
  <w:num w:numId="3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57">
    <w:abstractNumId w:val="991"/>
  </w:num>
  <w:num w:numId="3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59">
    <w:abstractNumId w:val="991"/>
  </w:num>
  <w:num w:numId="3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61">
    <w:abstractNumId w:val="991"/>
  </w:num>
  <w:num w:numId="3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63">
    <w:abstractNumId w:val="991"/>
  </w:num>
  <w:num w:numId="3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65">
    <w:abstractNumId w:val="991"/>
  </w:num>
  <w:num w:numId="3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67">
    <w:abstractNumId w:val="991"/>
  </w:num>
  <w:num w:numId="3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69">
    <w:abstractNumId w:val="991"/>
  </w:num>
  <w:num w:numId="3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71">
    <w:abstractNumId w:val="991"/>
  </w:num>
  <w:num w:numId="3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73">
    <w:abstractNumId w:val="991"/>
  </w:num>
  <w:num w:numId="3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75">
    <w:abstractNumId w:val="991"/>
  </w:num>
  <w:num w:numId="3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77">
    <w:abstractNumId w:val="991"/>
  </w:num>
  <w:num w:numId="3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79">
    <w:abstractNumId w:val="991"/>
  </w:num>
  <w:num w:numId="3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1">
    <w:abstractNumId w:val="991"/>
  </w:num>
  <w:num w:numId="3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3">
    <w:abstractNumId w:val="991"/>
  </w:num>
  <w:num w:numId="3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5">
    <w:abstractNumId w:val="991"/>
  </w:num>
  <w:num w:numId="3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7">
    <w:abstractNumId w:val="991"/>
  </w:num>
  <w:num w:numId="3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9">
    <w:abstractNumId w:val="991"/>
  </w:num>
  <w:num w:numId="3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91">
    <w:abstractNumId w:val="991"/>
  </w:num>
  <w:num w:numId="3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93">
    <w:abstractNumId w:val="991"/>
  </w:num>
  <w:num w:numId="3194">
    <w:abstractNumId w:val="991"/>
  </w:num>
  <w:num w:numId="3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96">
    <w:abstractNumId w:val="991"/>
  </w:num>
  <w:num w:numId="3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98">
    <w:abstractNumId w:val="991"/>
  </w:num>
  <w:num w:numId="3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0">
    <w:abstractNumId w:val="991"/>
  </w:num>
  <w:num w:numId="3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2">
    <w:abstractNumId w:val="991"/>
  </w:num>
  <w:num w:numId="32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4">
    <w:abstractNumId w:val="991"/>
  </w:num>
  <w:num w:numId="3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6">
    <w:abstractNumId w:val="991"/>
  </w:num>
  <w:num w:numId="32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8">
    <w:abstractNumId w:val="991"/>
  </w:num>
  <w:num w:numId="32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10">
    <w:abstractNumId w:val="991"/>
  </w:num>
  <w:num w:numId="3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12">
    <w:abstractNumId w:val="991"/>
  </w:num>
  <w:num w:numId="3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14">
    <w:abstractNumId w:val="991"/>
  </w:num>
  <w:num w:numId="3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16">
    <w:abstractNumId w:val="991"/>
  </w:num>
  <w:num w:numId="32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18">
    <w:abstractNumId w:val="991"/>
  </w:num>
  <w:num w:numId="3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0">
    <w:abstractNumId w:val="991"/>
  </w:num>
  <w:num w:numId="32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2">
    <w:abstractNumId w:val="991"/>
  </w:num>
  <w:num w:numId="32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4">
    <w:abstractNumId w:val="991"/>
  </w:num>
  <w:num w:numId="32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6">
    <w:abstractNumId w:val="991"/>
  </w:num>
  <w:num w:numId="32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8">
    <w:abstractNumId w:val="991"/>
  </w:num>
  <w:num w:numId="32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30">
    <w:abstractNumId w:val="991"/>
  </w:num>
  <w:num w:numId="32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32">
    <w:abstractNumId w:val="991"/>
  </w:num>
  <w:num w:numId="32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34">
    <w:abstractNumId w:val="991"/>
  </w:num>
  <w:num w:numId="32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36">
    <w:abstractNumId w:val="991"/>
  </w:num>
  <w:num w:numId="32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38">
    <w:abstractNumId w:val="991"/>
  </w:num>
  <w:num w:numId="3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0">
    <w:abstractNumId w:val="991"/>
  </w:num>
  <w:num w:numId="3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2">
    <w:abstractNumId w:val="991"/>
  </w:num>
  <w:num w:numId="3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4">
    <w:abstractNumId w:val="991"/>
  </w:num>
  <w:num w:numId="32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6">
    <w:abstractNumId w:val="991"/>
  </w:num>
  <w:num w:numId="32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8">
    <w:abstractNumId w:val="991"/>
  </w:num>
  <w:num w:numId="3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0">
    <w:abstractNumId w:val="991"/>
  </w:num>
  <w:num w:numId="3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2">
    <w:abstractNumId w:val="991"/>
  </w:num>
  <w:num w:numId="3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4">
    <w:abstractNumId w:val="991"/>
  </w:num>
  <w:num w:numId="3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6">
    <w:abstractNumId w:val="991"/>
  </w:num>
  <w:num w:numId="3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8">
    <w:abstractNumId w:val="991"/>
  </w:num>
  <w:num w:numId="3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0">
    <w:abstractNumId w:val="991"/>
  </w:num>
  <w:num w:numId="3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2">
    <w:abstractNumId w:val="991"/>
  </w:num>
  <w:num w:numId="32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4">
    <w:abstractNumId w:val="991"/>
  </w:num>
  <w:num w:numId="32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6">
    <w:abstractNumId w:val="991"/>
  </w:num>
  <w:num w:numId="3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8">
    <w:abstractNumId w:val="991"/>
  </w:num>
  <w:num w:numId="3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0">
    <w:abstractNumId w:val="991"/>
  </w:num>
  <w:num w:numId="32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2">
    <w:abstractNumId w:val="991"/>
  </w:num>
  <w:num w:numId="3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4">
    <w:abstractNumId w:val="991"/>
  </w:num>
  <w:num w:numId="3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6">
    <w:abstractNumId w:val="991"/>
  </w:num>
  <w:num w:numId="32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8">
    <w:abstractNumId w:val="991"/>
  </w:num>
  <w:num w:numId="32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80">
    <w:abstractNumId w:val="991"/>
  </w:num>
  <w:num w:numId="32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82">
    <w:abstractNumId w:val="991"/>
  </w:num>
  <w:num w:numId="32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84">
    <w:abstractNumId w:val="991"/>
  </w:num>
  <w:num w:numId="32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86">
    <w:abstractNumId w:val="991"/>
  </w:num>
  <w:num w:numId="32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88">
    <w:abstractNumId w:val="991"/>
  </w:num>
  <w:num w:numId="32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0">
    <w:abstractNumId w:val="991"/>
  </w:num>
  <w:num w:numId="32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2">
    <w:abstractNumId w:val="991"/>
  </w:num>
  <w:num w:numId="3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4">
    <w:abstractNumId w:val="991"/>
  </w:num>
  <w:num w:numId="32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6">
    <w:abstractNumId w:val="991"/>
  </w:num>
  <w:num w:numId="3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8">
    <w:abstractNumId w:val="991"/>
  </w:num>
  <w:num w:numId="32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0">
    <w:abstractNumId w:val="991"/>
  </w:num>
  <w:num w:numId="33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2">
    <w:abstractNumId w:val="991"/>
  </w:num>
  <w:num w:numId="33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4">
    <w:abstractNumId w:val="991"/>
  </w:num>
  <w:num w:numId="3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6">
    <w:abstractNumId w:val="991"/>
  </w:num>
  <w:num w:numId="33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8">
    <w:abstractNumId w:val="991"/>
  </w:num>
  <w:num w:numId="33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10">
    <w:abstractNumId w:val="991"/>
  </w:num>
  <w:num w:numId="33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12">
    <w:abstractNumId w:val="991"/>
  </w:num>
  <w:num w:numId="33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14">
    <w:abstractNumId w:val="991"/>
  </w:num>
  <w:num w:numId="3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16">
    <w:abstractNumId w:val="991"/>
  </w:num>
  <w:num w:numId="33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18">
    <w:abstractNumId w:val="991"/>
  </w:num>
  <w:num w:numId="33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20">
    <w:abstractNumId w:val="991"/>
  </w:num>
  <w:num w:numId="3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22">
    <w:abstractNumId w:val="991"/>
  </w:num>
  <w:num w:numId="3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24">
    <w:abstractNumId w:val="991"/>
  </w:num>
  <w:num w:numId="3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26">
    <w:abstractNumId w:val="991"/>
  </w:num>
  <w:num w:numId="33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28">
    <w:abstractNumId w:val="991"/>
  </w:num>
  <w:num w:numId="33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30">
    <w:abstractNumId w:val="991"/>
  </w:num>
  <w:num w:numId="33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32">
    <w:abstractNumId w:val="991"/>
  </w:num>
  <w:num w:numId="33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34">
    <w:abstractNumId w:val="991"/>
  </w:num>
  <w:num w:numId="33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36">
    <w:abstractNumId w:val="991"/>
  </w:num>
  <w:num w:numId="33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38">
    <w:abstractNumId w:val="991"/>
  </w:num>
  <w:num w:numId="3339">
    <w:abstractNumId w:val="991"/>
  </w:num>
  <w:num w:numId="33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1">
    <w:abstractNumId w:val="991"/>
  </w:num>
  <w:num w:numId="3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3">
    <w:abstractNumId w:val="991"/>
  </w:num>
  <w:num w:numId="33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5">
    <w:abstractNumId w:val="991"/>
  </w:num>
  <w:num w:numId="33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7">
    <w:abstractNumId w:val="991"/>
  </w:num>
  <w:num w:numId="33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9">
    <w:abstractNumId w:val="991"/>
  </w:num>
  <w:num w:numId="33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51">
    <w:abstractNumId w:val="991"/>
  </w:num>
  <w:num w:numId="33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53">
    <w:abstractNumId w:val="991"/>
  </w:num>
  <w:num w:numId="33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55">
    <w:abstractNumId w:val="991"/>
  </w:num>
  <w:num w:numId="33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57">
    <w:abstractNumId w:val="991"/>
  </w:num>
  <w:num w:numId="33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59">
    <w:abstractNumId w:val="991"/>
  </w:num>
  <w:num w:numId="33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61">
    <w:abstractNumId w:val="991"/>
  </w:num>
  <w:num w:numId="33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63">
    <w:abstractNumId w:val="991"/>
  </w:num>
  <w:num w:numId="33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65">
    <w:abstractNumId w:val="991"/>
  </w:num>
  <w:num w:numId="33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67">
    <w:abstractNumId w:val="991"/>
  </w:num>
  <w:num w:numId="33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69">
    <w:abstractNumId w:val="991"/>
  </w:num>
  <w:num w:numId="33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1">
    <w:abstractNumId w:val="991"/>
  </w:num>
  <w:num w:numId="3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3">
    <w:abstractNumId w:val="991"/>
  </w:num>
  <w:num w:numId="3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5">
    <w:abstractNumId w:val="991"/>
  </w:num>
  <w:num w:numId="33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7">
    <w:abstractNumId w:val="991"/>
  </w:num>
  <w:num w:numId="33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9">
    <w:abstractNumId w:val="991"/>
  </w:num>
  <w:num w:numId="3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1">
    <w:abstractNumId w:val="991"/>
  </w:num>
  <w:num w:numId="3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3">
    <w:abstractNumId w:val="991"/>
  </w:num>
  <w:num w:numId="3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5">
    <w:abstractNumId w:val="991"/>
  </w:num>
  <w:num w:numId="3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7">
    <w:abstractNumId w:val="991"/>
  </w:num>
  <w:num w:numId="33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9">
    <w:abstractNumId w:val="991"/>
  </w:num>
  <w:num w:numId="3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91">
    <w:abstractNumId w:val="991"/>
  </w:num>
  <w:num w:numId="3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93">
    <w:abstractNumId w:val="991"/>
  </w:num>
  <w:num w:numId="33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95">
    <w:abstractNumId w:val="991"/>
  </w:num>
  <w:num w:numId="33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97">
    <w:abstractNumId w:val="991"/>
  </w:num>
  <w:num w:numId="3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99">
    <w:abstractNumId w:val="991"/>
  </w:num>
  <w:num w:numId="34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01">
    <w:abstractNumId w:val="991"/>
  </w:num>
  <w:num w:numId="34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03">
    <w:abstractNumId w:val="991"/>
  </w:num>
  <w:num w:numId="34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05">
    <w:abstractNumId w:val="991"/>
  </w:num>
  <w:num w:numId="34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07">
    <w:abstractNumId w:val="991"/>
  </w:num>
  <w:num w:numId="34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09">
    <w:abstractNumId w:val="991"/>
  </w:num>
  <w:num w:numId="34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11">
    <w:abstractNumId w:val="991"/>
  </w:num>
  <w:num w:numId="34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13">
    <w:abstractNumId w:val="991"/>
  </w:num>
  <w:num w:numId="34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15">
    <w:abstractNumId w:val="991"/>
  </w:num>
  <w:num w:numId="3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17">
    <w:abstractNumId w:val="991"/>
  </w:num>
  <w:num w:numId="34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19">
    <w:abstractNumId w:val="991"/>
  </w:num>
  <w:num w:numId="34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21">
    <w:abstractNumId w:val="991"/>
  </w:num>
  <w:num w:numId="3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23">
    <w:abstractNumId w:val="991"/>
  </w:num>
  <w:num w:numId="34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25">
    <w:abstractNumId w:val="991"/>
  </w:num>
  <w:num w:numId="3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27">
    <w:abstractNumId w:val="991"/>
  </w:num>
  <w:num w:numId="34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29">
    <w:abstractNumId w:val="991"/>
  </w:num>
  <w:num w:numId="34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31">
    <w:abstractNumId w:val="991"/>
  </w:num>
  <w:num w:numId="34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33">
    <w:abstractNumId w:val="991"/>
  </w:num>
  <w:num w:numId="34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35">
    <w:abstractNumId w:val="991"/>
  </w:num>
  <w:num w:numId="34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37">
    <w:abstractNumId w:val="991"/>
  </w:num>
  <w:num w:numId="34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39">
    <w:abstractNumId w:val="991"/>
  </w:num>
  <w:num w:numId="34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1">
    <w:abstractNumId w:val="991"/>
  </w:num>
  <w:num w:numId="34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3">
    <w:abstractNumId w:val="991"/>
  </w:num>
  <w:num w:numId="34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5">
    <w:abstractNumId w:val="991"/>
  </w:num>
  <w:num w:numId="3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7">
    <w:abstractNumId w:val="991"/>
  </w:num>
  <w:num w:numId="34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9">
    <w:abstractNumId w:val="991"/>
  </w:num>
  <w:num w:numId="34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51">
    <w:abstractNumId w:val="991"/>
  </w:num>
  <w:num w:numId="34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53">
    <w:abstractNumId w:val="991"/>
  </w:num>
  <w:num w:numId="3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55">
    <w:abstractNumId w:val="991"/>
  </w:num>
  <w:num w:numId="3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57">
    <w:abstractNumId w:val="991"/>
  </w:num>
  <w:num w:numId="34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59">
    <w:abstractNumId w:val="991"/>
  </w:num>
  <w:num w:numId="34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61">
    <w:abstractNumId w:val="991"/>
  </w:num>
  <w:num w:numId="34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63">
    <w:abstractNumId w:val="991"/>
  </w:num>
  <w:num w:numId="34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65">
    <w:abstractNumId w:val="991"/>
  </w:num>
  <w:num w:numId="34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67">
    <w:abstractNumId w:val="991"/>
  </w:num>
  <w:num w:numId="34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69">
    <w:abstractNumId w:val="991"/>
  </w:num>
  <w:num w:numId="34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71">
    <w:abstractNumId w:val="991"/>
  </w:num>
  <w:num w:numId="34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73">
    <w:abstractNumId w:val="991"/>
  </w:num>
  <w:num w:numId="34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75">
    <w:abstractNumId w:val="991"/>
  </w:num>
  <w:num w:numId="34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77">
    <w:abstractNumId w:val="991"/>
  </w:num>
  <w:num w:numId="3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79">
    <w:abstractNumId w:val="991"/>
  </w:num>
  <w:num w:numId="34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81">
    <w:abstractNumId w:val="991"/>
  </w:num>
  <w:num w:numId="34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83">
    <w:abstractNumId w:val="991"/>
  </w:num>
  <w:num w:numId="3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85">
    <w:abstractNumId w:val="991"/>
  </w:num>
  <w:num w:numId="34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87">
    <w:abstractNumId w:val="991"/>
  </w:num>
  <w:num w:numId="34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89">
    <w:abstractNumId w:val="991"/>
  </w:num>
  <w:num w:numId="34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91">
    <w:abstractNumId w:val="991"/>
  </w:num>
  <w:num w:numId="34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93">
    <w:abstractNumId w:val="991"/>
  </w:num>
  <w:num w:numId="34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95">
    <w:abstractNumId w:val="991"/>
  </w:num>
  <w:num w:numId="34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97">
    <w:abstractNumId w:val="991"/>
  </w:num>
  <w:num w:numId="34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99">
    <w:abstractNumId w:val="991"/>
  </w:num>
  <w:num w:numId="3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1">
    <w:abstractNumId w:val="991"/>
  </w:num>
  <w:num w:numId="35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3">
    <w:abstractNumId w:val="991"/>
  </w:num>
  <w:num w:numId="35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5">
    <w:abstractNumId w:val="991"/>
  </w:num>
  <w:num w:numId="35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7">
    <w:abstractNumId w:val="991"/>
  </w:num>
  <w:num w:numId="35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9">
    <w:abstractNumId w:val="991"/>
  </w:num>
  <w:num w:numId="35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1">
    <w:abstractNumId w:val="991"/>
  </w:num>
  <w:num w:numId="35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3">
    <w:abstractNumId w:val="991"/>
  </w:num>
  <w:num w:numId="35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5">
    <w:abstractNumId w:val="991"/>
  </w:num>
  <w:num w:numId="35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7">
    <w:abstractNumId w:val="991"/>
  </w:num>
  <w:num w:numId="35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9">
    <w:abstractNumId w:val="991"/>
  </w:num>
  <w:num w:numId="35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1">
    <w:abstractNumId w:val="991"/>
  </w:num>
  <w:num w:numId="35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3">
    <w:abstractNumId w:val="991"/>
  </w:num>
  <w:num w:numId="35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5">
    <w:abstractNumId w:val="991"/>
  </w:num>
  <w:num w:numId="35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7">
    <w:abstractNumId w:val="991"/>
  </w:num>
  <w:num w:numId="3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9">
    <w:abstractNumId w:val="991"/>
  </w:num>
  <w:num w:numId="35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31">
    <w:abstractNumId w:val="991"/>
  </w:num>
  <w:num w:numId="35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33">
    <w:abstractNumId w:val="991"/>
  </w:num>
  <w:num w:numId="35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35">
    <w:abstractNumId w:val="991"/>
  </w:num>
  <w:num w:numId="35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37">
    <w:abstractNumId w:val="991"/>
  </w:num>
  <w:num w:numId="3538">
    <w:abstractNumId w:val="991"/>
  </w:num>
  <w:num w:numId="35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40">
    <w:abstractNumId w:val="991"/>
  </w:num>
  <w:num w:numId="35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42">
    <w:abstractNumId w:val="991"/>
  </w:num>
  <w:num w:numId="35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44">
    <w:abstractNumId w:val="991"/>
  </w:num>
  <w:num w:numId="35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46">
    <w:abstractNumId w:val="991"/>
  </w:num>
  <w:num w:numId="35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48">
    <w:abstractNumId w:val="991"/>
  </w:num>
  <w:num w:numId="35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50">
    <w:abstractNumId w:val="991"/>
  </w:num>
  <w:num w:numId="35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52">
    <w:abstractNumId w:val="991"/>
  </w:num>
  <w:num w:numId="35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54">
    <w:abstractNumId w:val="991"/>
  </w:num>
  <w:num w:numId="35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56">
    <w:abstractNumId w:val="991"/>
  </w:num>
  <w:num w:numId="35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58">
    <w:abstractNumId w:val="991"/>
  </w:num>
  <w:num w:numId="35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0">
    <w:abstractNumId w:val="991"/>
  </w:num>
  <w:num w:numId="35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2">
    <w:abstractNumId w:val="991"/>
  </w:num>
  <w:num w:numId="35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4">
    <w:abstractNumId w:val="991"/>
  </w:num>
  <w:num w:numId="35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6">
    <w:abstractNumId w:val="991"/>
  </w:num>
  <w:num w:numId="35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8">
    <w:abstractNumId w:val="991"/>
  </w:num>
  <w:num w:numId="3569">
    <w:abstractNumId w:val="991"/>
  </w:num>
  <w:num w:numId="35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71">
    <w:abstractNumId w:val="991"/>
  </w:num>
  <w:num w:numId="35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73">
    <w:abstractNumId w:val="991"/>
  </w:num>
  <w:num w:numId="35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75">
    <w:abstractNumId w:val="991"/>
  </w:num>
  <w:num w:numId="35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77">
    <w:abstractNumId w:val="991"/>
  </w:num>
  <w:num w:numId="35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79">
    <w:abstractNumId w:val="991"/>
  </w:num>
  <w:num w:numId="35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1">
    <w:abstractNumId w:val="991"/>
  </w:num>
  <w:num w:numId="35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3">
    <w:abstractNumId w:val="991"/>
  </w:num>
  <w:num w:numId="3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5">
    <w:abstractNumId w:val="991"/>
  </w:num>
  <w:num w:numId="35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7">
    <w:abstractNumId w:val="991"/>
  </w:num>
  <w:num w:numId="35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9">
    <w:abstractNumId w:val="991"/>
  </w:num>
  <w:num w:numId="35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91">
    <w:abstractNumId w:val="991"/>
  </w:num>
  <w:num w:numId="35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93">
    <w:abstractNumId w:val="991"/>
  </w:num>
  <w:num w:numId="35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01-Plan-de-test.md" TargetMode="External" /><Relationship Type="http://schemas.openxmlformats.org/officeDocument/2006/relationships/hyperlink" Id="rId45" Target="03-Matrice-tracabilite.md" TargetMode="External" /><Relationship Type="http://schemas.openxmlformats.org/officeDocument/2006/relationships/hyperlink" Id="rId619" Target="&#8804;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01-Plan-de-test.md" TargetMode="External" /><Relationship Type="http://schemas.openxmlformats.org/officeDocument/2006/relationships/hyperlink" Id="rId45" Target="03-Matrice-tracabilite.md" TargetMode="External" /><Relationship Type="http://schemas.openxmlformats.org/officeDocument/2006/relationships/hyperlink" Id="rId619" Target="&#8804;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Batterie de tests de non-régression — Application « Boussole »</dc:title>
  <dc:creator>Mohamed El Afrit</dc:creator>
  <dc:language>fr</dc:language>
  <cp:keywords/>
  <dcterms:created xsi:type="dcterms:W3CDTF">2026-08-01T13:33:04Z</dcterms:created>
  <dcterms:modified xsi:type="dcterms:W3CDTF">2026-08-01T13:33:04Z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Cnam — UE FAD130 · 13 juin 2026</vt:lpwstr>
  </property>
  <property fmtid="{D5CDD505-2E9C-101B-9397-08002B2CF9AE}" pid="3" name="subtitle">
    <vt:lpwstr>Documentation de test conforme ISTQB / IEEE 829</vt:lpwstr>
  </property>
</Properties>
</file>