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35261" w14:textId="77777777" w:rsidR="008A60D8" w:rsidRDefault="00000000">
      <w:pPr>
        <w:pStyle w:val="Heading1"/>
        <w:spacing w:before="7"/>
        <w:ind w:left="1276" w:firstLine="0"/>
      </w:pPr>
      <w:r>
        <w:rPr>
          <w:noProof/>
        </w:rPr>
        <mc:AlternateContent>
          <mc:Choice Requires="wps">
            <w:drawing>
              <wp:anchor distT="0" distB="0" distL="0" distR="0" simplePos="0" relativeHeight="251655680" behindDoc="1" locked="0" layoutInCell="1" allowOverlap="1" wp14:anchorId="6ED54DDF" wp14:editId="08195F0C">
                <wp:simplePos x="0" y="0"/>
                <wp:positionH relativeFrom="page">
                  <wp:posOffset>792480</wp:posOffset>
                </wp:positionH>
                <wp:positionV relativeFrom="paragraph">
                  <wp:posOffset>292100</wp:posOffset>
                </wp:positionV>
                <wp:extent cx="5978525" cy="7620"/>
                <wp:effectExtent l="0" t="0" r="0" b="0"/>
                <wp:wrapTopAndBottom/>
                <wp:docPr id="8" name="Graphic 8"/>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20"/>
                              </a:lnTo>
                              <a:lnTo>
                                <a:pt x="5978524" y="7620"/>
                              </a:lnTo>
                              <a:lnTo>
                                <a:pt x="5978524" y="0"/>
                              </a:lnTo>
                              <a:close/>
                            </a:path>
                          </a:pathLst>
                        </a:custGeom>
                        <a:solidFill>
                          <a:srgbClr val="000000"/>
                        </a:solidFill>
                      </wps:spPr>
                      <wps:bodyPr wrap="square" lIns="0" tIns="0" rIns="0" bIns="0" rtlCol="0">
                        <a:noAutofit/>
                      </wps:bodyPr>
                    </wps:wsp>
                  </a:graphicData>
                </a:graphic>
              </wp:anchor>
            </w:drawing>
          </mc:Choice>
          <mc:Fallback>
            <w:pict>
              <v:shape w14:anchorId="7FCD05B3" id="Graphic 8" o:spid="_x0000_s1026" style="position:absolute;margin-left:62.4pt;margin-top:23pt;width:470.75pt;height:.6pt;z-index:-251660800;visibility:visible;mso-wrap-style:square;mso-wrap-distance-left:0;mso-wrap-distance-top:0;mso-wrap-distance-right:0;mso-wrap-distance-bottom:0;mso-position-horizontal:absolute;mso-position-horizontal-relative:page;mso-position-vertical:absolute;mso-position-vertical-relative:text;v-text-anchor:top" coordsize="597852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" path="m5978524,l,,,7620r5978524,l5978524,xe" fillcolor="black" stroked="f">
                <v:path arrowok="t"/>
                <w10:wrap type="topAndBottom" anchorx="page"/>
              </v:shape>
            </w:pict>
          </mc:Fallback>
        </mc:AlternateContent>
      </w:r>
      <w:bookmarkStart w:id="0" w:name="_bookmark2"/>
      <w:bookmarkEnd w:id="0"/>
      <w:r>
        <w:rPr>
          <w:color w:val="2E5395"/>
        </w:rPr>
        <w:t>Main</w:t>
      </w:r>
      <w:r>
        <w:rPr>
          <w:color w:val="2E5395"/>
          <w:spacing w:val="-3"/>
        </w:rPr>
        <w:t xml:space="preserve"> </w:t>
      </w:r>
      <w:r>
        <w:rPr>
          <w:color w:val="2E5395"/>
        </w:rPr>
        <w:t>objectives</w:t>
      </w:r>
      <w:r>
        <w:rPr>
          <w:color w:val="2E5395"/>
          <w:spacing w:val="-2"/>
        </w:rPr>
        <w:t xml:space="preserve"> </w:t>
      </w:r>
      <w:r>
        <w:rPr>
          <w:color w:val="2E5395"/>
        </w:rPr>
        <w:t>of</w:t>
      </w:r>
      <w:r>
        <w:rPr>
          <w:color w:val="2E5395"/>
          <w:spacing w:val="-3"/>
        </w:rPr>
        <w:t xml:space="preserve"> </w:t>
      </w:r>
      <w:r>
        <w:rPr>
          <w:color w:val="2E5395"/>
        </w:rPr>
        <w:t>the</w:t>
      </w:r>
      <w:r>
        <w:rPr>
          <w:color w:val="2E5395"/>
          <w:spacing w:val="-3"/>
        </w:rPr>
        <w:t xml:space="preserve"> </w:t>
      </w:r>
      <w:r>
        <w:rPr>
          <w:color w:val="2E5395"/>
        </w:rPr>
        <w:t>field</w:t>
      </w:r>
      <w:r>
        <w:rPr>
          <w:color w:val="2E5395"/>
          <w:spacing w:val="-2"/>
        </w:rPr>
        <w:t xml:space="preserve"> </w:t>
      </w:r>
      <w:r>
        <w:rPr>
          <w:color w:val="2E5395"/>
          <w:spacing w:val="-4"/>
        </w:rPr>
        <w:t>guide</w:t>
      </w:r>
    </w:p>
    <w:p w14:paraId="15AC2F2E" w14:textId="77777777" w:rsidR="008A60D8" w:rsidRDefault="00000000">
      <w:pPr>
        <w:pStyle w:val="BodyText"/>
        <w:spacing w:before="122" w:line="264" w:lineRule="auto"/>
        <w:ind w:left="1276" w:right="1144"/>
      </w:pPr>
      <w:r>
        <w:t>This document provides health workers conducting AFP and poliovirus surveillance at all levels of the health system in member states of the African Region with a comprehensive tool to guide and facilitate the</w:t>
      </w:r>
      <w:r>
        <w:rPr>
          <w:spacing w:val="-4"/>
        </w:rPr>
        <w:t xml:space="preserve"> </w:t>
      </w:r>
      <w:r>
        <w:t>implementation</w:t>
      </w:r>
      <w:r>
        <w:rPr>
          <w:spacing w:val="-3"/>
        </w:rPr>
        <w:t xml:space="preserve"> </w:t>
      </w:r>
      <w:r>
        <w:t>of</w:t>
      </w:r>
      <w:r>
        <w:rPr>
          <w:spacing w:val="-3"/>
        </w:rPr>
        <w:t xml:space="preserve"> </w:t>
      </w:r>
      <w:r>
        <w:t>surveillance</w:t>
      </w:r>
      <w:r>
        <w:rPr>
          <w:spacing w:val="-5"/>
        </w:rPr>
        <w:t xml:space="preserve"> </w:t>
      </w:r>
      <w:r>
        <w:t>activities.</w:t>
      </w:r>
      <w:r>
        <w:rPr>
          <w:spacing w:val="40"/>
        </w:rPr>
        <w:t xml:space="preserve"> </w:t>
      </w:r>
      <w:r>
        <w:t>This</w:t>
      </w:r>
      <w:r>
        <w:rPr>
          <w:spacing w:val="-2"/>
        </w:rPr>
        <w:t xml:space="preserve"> </w:t>
      </w:r>
      <w:r>
        <w:t>regional</w:t>
      </w:r>
      <w:r>
        <w:rPr>
          <w:spacing w:val="-2"/>
        </w:rPr>
        <w:t xml:space="preserve"> </w:t>
      </w:r>
      <w:r>
        <w:t>guideline</w:t>
      </w:r>
      <w:r>
        <w:rPr>
          <w:spacing w:val="-4"/>
        </w:rPr>
        <w:t xml:space="preserve"> </w:t>
      </w:r>
      <w:r>
        <w:t>updates</w:t>
      </w:r>
      <w:r>
        <w:rPr>
          <w:spacing w:val="-2"/>
        </w:rPr>
        <w:t xml:space="preserve"> </w:t>
      </w:r>
      <w:r>
        <w:t>a</w:t>
      </w:r>
      <w:r>
        <w:rPr>
          <w:spacing w:val="-5"/>
        </w:rPr>
        <w:t xml:space="preserve"> </w:t>
      </w:r>
      <w:r>
        <w:t>preceding</w:t>
      </w:r>
      <w:r>
        <w:rPr>
          <w:spacing w:val="-2"/>
        </w:rPr>
        <w:t xml:space="preserve"> </w:t>
      </w:r>
      <w:r>
        <w:t>document</w:t>
      </w:r>
      <w:r>
        <w:rPr>
          <w:spacing w:val="-1"/>
        </w:rPr>
        <w:t xml:space="preserve"> </w:t>
      </w:r>
      <w:r>
        <w:t>and reflects important recent technical and operational developments in AFP and poliovirus surveillance.</w:t>
      </w:r>
      <w:r>
        <w:rPr>
          <w:spacing w:val="40"/>
        </w:rPr>
        <w:t xml:space="preserve"> </w:t>
      </w:r>
      <w:r>
        <w:t>It will be useful as a reference document, and for training and sensitizing technical and medical field officers involved in polio surveillance.</w:t>
      </w:r>
    </w:p>
    <w:p w14:paraId="099AA652" w14:textId="77777777" w:rsidR="008A60D8" w:rsidRDefault="00000000">
      <w:pPr>
        <w:pStyle w:val="BodyText"/>
        <w:spacing w:before="120" w:line="264" w:lineRule="auto"/>
        <w:ind w:left="1276" w:right="1208"/>
      </w:pPr>
      <w:r>
        <w:rPr>
          <w:b/>
          <w:color w:val="2E5395"/>
        </w:rPr>
        <w:t xml:space="preserve">Target audience. </w:t>
      </w:r>
      <w:r>
        <w:t>The field guide is intended to assist persons directly involved in surveillance for AFP and poliovirus with their day-to-day duties and to help them to clarify and trouble-shoot surveillance- related issues they encounter</w:t>
      </w:r>
      <w:r>
        <w:rPr>
          <w:spacing w:val="-1"/>
        </w:rPr>
        <w:t xml:space="preserve"> </w:t>
      </w:r>
      <w:r>
        <w:t>in the</w:t>
      </w:r>
      <w:r>
        <w:rPr>
          <w:spacing w:val="-1"/>
        </w:rPr>
        <w:t xml:space="preserve"> </w:t>
      </w:r>
      <w:r>
        <w:t>field. The tool will also be</w:t>
      </w:r>
      <w:r>
        <w:rPr>
          <w:spacing w:val="-1"/>
        </w:rPr>
        <w:t xml:space="preserve"> </w:t>
      </w:r>
      <w:r>
        <w:t>very useful for</w:t>
      </w:r>
      <w:r>
        <w:rPr>
          <w:spacing w:val="-1"/>
        </w:rPr>
        <w:t xml:space="preserve"> </w:t>
      </w:r>
      <w:r>
        <w:t>the induction and on-the- job training of any newly recruited public health staff, for whom AFP and poliovirus surveillance is part of</w:t>
      </w:r>
      <w:r>
        <w:rPr>
          <w:spacing w:val="-4"/>
        </w:rPr>
        <w:t xml:space="preserve"> </w:t>
      </w:r>
      <w:r>
        <w:t>their</w:t>
      </w:r>
      <w:r>
        <w:rPr>
          <w:spacing w:val="-1"/>
        </w:rPr>
        <w:t xml:space="preserve"> </w:t>
      </w:r>
      <w:r>
        <w:t>terms</w:t>
      </w:r>
      <w:r>
        <w:rPr>
          <w:spacing w:val="-2"/>
        </w:rPr>
        <w:t xml:space="preserve"> </w:t>
      </w:r>
      <w:r>
        <w:t>of</w:t>
      </w:r>
      <w:r>
        <w:rPr>
          <w:spacing w:val="-4"/>
        </w:rPr>
        <w:t xml:space="preserve"> </w:t>
      </w:r>
      <w:r>
        <w:t>reference.</w:t>
      </w:r>
      <w:r>
        <w:rPr>
          <w:spacing w:val="40"/>
        </w:rPr>
        <w:t xml:space="preserve"> </w:t>
      </w:r>
      <w:r>
        <w:t>Another</w:t>
      </w:r>
      <w:r>
        <w:rPr>
          <w:spacing w:val="-1"/>
        </w:rPr>
        <w:t xml:space="preserve"> </w:t>
      </w:r>
      <w:r>
        <w:t>target</w:t>
      </w:r>
      <w:r>
        <w:rPr>
          <w:spacing w:val="-2"/>
        </w:rPr>
        <w:t xml:space="preserve"> </w:t>
      </w:r>
      <w:r>
        <w:t>group</w:t>
      </w:r>
      <w:r>
        <w:rPr>
          <w:spacing w:val="-3"/>
        </w:rPr>
        <w:t xml:space="preserve"> </w:t>
      </w:r>
      <w:r>
        <w:t>are</w:t>
      </w:r>
      <w:r>
        <w:rPr>
          <w:spacing w:val="-2"/>
        </w:rPr>
        <w:t xml:space="preserve"> </w:t>
      </w:r>
      <w:r>
        <w:t>data</w:t>
      </w:r>
      <w:r>
        <w:rPr>
          <w:spacing w:val="-6"/>
        </w:rPr>
        <w:t xml:space="preserve"> </w:t>
      </w:r>
      <w:r>
        <w:t>managers</w:t>
      </w:r>
      <w:r>
        <w:rPr>
          <w:spacing w:val="-3"/>
        </w:rPr>
        <w:t xml:space="preserve"> </w:t>
      </w:r>
      <w:r>
        <w:t>working</w:t>
      </w:r>
      <w:r>
        <w:rPr>
          <w:spacing w:val="-4"/>
        </w:rPr>
        <w:t xml:space="preserve"> </w:t>
      </w:r>
      <w:r>
        <w:t>on the</w:t>
      </w:r>
      <w:r>
        <w:rPr>
          <w:spacing w:val="-2"/>
        </w:rPr>
        <w:t xml:space="preserve"> </w:t>
      </w:r>
      <w:r>
        <w:t>collection,</w:t>
      </w:r>
      <w:r>
        <w:rPr>
          <w:spacing w:val="-3"/>
        </w:rPr>
        <w:t xml:space="preserve"> </w:t>
      </w:r>
      <w:r>
        <w:t>analysis and dissemination of immunization and surveillance data, who need to be acquainted with the basic principles and processes of AFP and poliovirus surveillance.</w:t>
      </w:r>
    </w:p>
    <w:p w14:paraId="0CEB4A85" w14:textId="77777777" w:rsidR="008A60D8" w:rsidRDefault="00000000">
      <w:pPr>
        <w:pStyle w:val="BodyText"/>
        <w:spacing w:before="121" w:line="264" w:lineRule="auto"/>
        <w:ind w:left="1276" w:right="1144"/>
      </w:pPr>
      <w:r>
        <w:t>Overall,</w:t>
      </w:r>
      <w:r>
        <w:rPr>
          <w:spacing w:val="-3"/>
        </w:rPr>
        <w:t xml:space="preserve"> </w:t>
      </w:r>
      <w:r>
        <w:t>the</w:t>
      </w:r>
      <w:r>
        <w:rPr>
          <w:spacing w:val="-2"/>
        </w:rPr>
        <w:t xml:space="preserve"> </w:t>
      </w:r>
      <w:r>
        <w:t>guidelines</w:t>
      </w:r>
      <w:r>
        <w:rPr>
          <w:spacing w:val="-3"/>
        </w:rPr>
        <w:t xml:space="preserve"> </w:t>
      </w:r>
      <w:r>
        <w:t>highlight</w:t>
      </w:r>
      <w:r>
        <w:rPr>
          <w:spacing w:val="-6"/>
        </w:rPr>
        <w:t xml:space="preserve"> </w:t>
      </w:r>
      <w:r>
        <w:t>three</w:t>
      </w:r>
      <w:r>
        <w:rPr>
          <w:spacing w:val="-2"/>
        </w:rPr>
        <w:t xml:space="preserve"> </w:t>
      </w:r>
      <w:r>
        <w:t>cross-cutting</w:t>
      </w:r>
      <w:r>
        <w:rPr>
          <w:spacing w:val="-4"/>
        </w:rPr>
        <w:t xml:space="preserve"> </w:t>
      </w:r>
      <w:r>
        <w:t>issues</w:t>
      </w:r>
      <w:r>
        <w:rPr>
          <w:spacing w:val="-3"/>
        </w:rPr>
        <w:t xml:space="preserve"> </w:t>
      </w:r>
      <w:r>
        <w:t>that</w:t>
      </w:r>
      <w:r>
        <w:rPr>
          <w:spacing w:val="-6"/>
        </w:rPr>
        <w:t xml:space="preserve"> </w:t>
      </w:r>
      <w:r>
        <w:t>remain</w:t>
      </w:r>
      <w:r>
        <w:rPr>
          <w:spacing w:val="-4"/>
        </w:rPr>
        <w:t xml:space="preserve"> </w:t>
      </w:r>
      <w:r>
        <w:t>central to the</w:t>
      </w:r>
      <w:r>
        <w:rPr>
          <w:spacing w:val="-5"/>
        </w:rPr>
        <w:t xml:space="preserve"> </w:t>
      </w:r>
      <w:r>
        <w:t>success</w:t>
      </w:r>
      <w:r>
        <w:rPr>
          <w:spacing w:val="-3"/>
        </w:rPr>
        <w:t xml:space="preserve"> </w:t>
      </w:r>
      <w:r>
        <w:t>of</w:t>
      </w:r>
      <w:r>
        <w:rPr>
          <w:spacing w:val="-4"/>
        </w:rPr>
        <w:t xml:space="preserve"> </w:t>
      </w:r>
      <w:r>
        <w:t>the</w:t>
      </w:r>
      <w:r>
        <w:rPr>
          <w:spacing w:val="-5"/>
        </w:rPr>
        <w:t xml:space="preserve"> </w:t>
      </w:r>
      <w:r>
        <w:t xml:space="preserve">polio eradication </w:t>
      </w:r>
      <w:proofErr w:type="spellStart"/>
      <w:r>
        <w:t>programme</w:t>
      </w:r>
      <w:proofErr w:type="spellEnd"/>
      <w:r>
        <w:t>:</w:t>
      </w:r>
    </w:p>
    <w:p w14:paraId="399682AB" w14:textId="77777777" w:rsidR="008A60D8" w:rsidRDefault="00000000">
      <w:pPr>
        <w:pStyle w:val="ListParagraph"/>
        <w:numPr>
          <w:ilvl w:val="0"/>
          <w:numId w:val="1"/>
        </w:numPr>
        <w:tabs>
          <w:tab w:val="left" w:pos="1891"/>
        </w:tabs>
        <w:spacing w:before="117"/>
        <w:ind w:left="1891" w:hanging="331"/>
      </w:pPr>
      <w:r>
        <w:t>the</w:t>
      </w:r>
      <w:r>
        <w:rPr>
          <w:spacing w:val="-4"/>
        </w:rPr>
        <w:t xml:space="preserve"> </w:t>
      </w:r>
      <w:r>
        <w:t>speed</w:t>
      </w:r>
      <w:r>
        <w:rPr>
          <w:spacing w:val="-2"/>
        </w:rPr>
        <w:t xml:space="preserve"> </w:t>
      </w:r>
      <w:r>
        <w:t>of</w:t>
      </w:r>
      <w:r>
        <w:rPr>
          <w:spacing w:val="-3"/>
        </w:rPr>
        <w:t xml:space="preserve"> </w:t>
      </w:r>
      <w:r>
        <w:t>poliovirus</w:t>
      </w:r>
      <w:r>
        <w:rPr>
          <w:spacing w:val="-1"/>
        </w:rPr>
        <w:t xml:space="preserve"> </w:t>
      </w:r>
      <w:r>
        <w:rPr>
          <w:spacing w:val="-2"/>
        </w:rPr>
        <w:t>detection,</w:t>
      </w:r>
    </w:p>
    <w:p w14:paraId="5E1FB65B" w14:textId="77777777" w:rsidR="008A60D8" w:rsidRDefault="00000000">
      <w:pPr>
        <w:pStyle w:val="ListParagraph"/>
        <w:numPr>
          <w:ilvl w:val="0"/>
          <w:numId w:val="1"/>
        </w:numPr>
        <w:tabs>
          <w:tab w:val="left" w:pos="1891"/>
        </w:tabs>
        <w:spacing w:before="148"/>
        <w:ind w:left="1891" w:hanging="331"/>
      </w:pPr>
      <w:r>
        <w:t>the quality</w:t>
      </w:r>
      <w:r>
        <w:rPr>
          <w:spacing w:val="-2"/>
        </w:rPr>
        <w:t xml:space="preserve"> </w:t>
      </w:r>
      <w:r>
        <w:t>of</w:t>
      </w:r>
      <w:r>
        <w:rPr>
          <w:spacing w:val="-2"/>
        </w:rPr>
        <w:t xml:space="preserve"> </w:t>
      </w:r>
      <w:r>
        <w:t>surveillance</w:t>
      </w:r>
      <w:r>
        <w:rPr>
          <w:spacing w:val="-4"/>
        </w:rPr>
        <w:t xml:space="preserve"> </w:t>
      </w:r>
      <w:r>
        <w:t>at</w:t>
      </w:r>
      <w:r>
        <w:rPr>
          <w:spacing w:val="-4"/>
        </w:rPr>
        <w:t xml:space="preserve"> </w:t>
      </w:r>
      <w:r>
        <w:t>the</w:t>
      </w:r>
      <w:r>
        <w:rPr>
          <w:spacing w:val="-4"/>
        </w:rPr>
        <w:t xml:space="preserve"> </w:t>
      </w:r>
      <w:r>
        <w:t>subnational</w:t>
      </w:r>
      <w:r>
        <w:rPr>
          <w:spacing w:val="3"/>
        </w:rPr>
        <w:t xml:space="preserve"> </w:t>
      </w:r>
      <w:r>
        <w:t xml:space="preserve">levels, </w:t>
      </w:r>
      <w:r>
        <w:rPr>
          <w:spacing w:val="-5"/>
        </w:rPr>
        <w:t>and</w:t>
      </w:r>
    </w:p>
    <w:p w14:paraId="01A3B1E8" w14:textId="77777777" w:rsidR="008A60D8" w:rsidRDefault="00000000">
      <w:pPr>
        <w:pStyle w:val="ListParagraph"/>
        <w:numPr>
          <w:ilvl w:val="0"/>
          <w:numId w:val="1"/>
        </w:numPr>
        <w:tabs>
          <w:tab w:val="left" w:pos="1844"/>
          <w:tab w:val="left" w:pos="1891"/>
        </w:tabs>
        <w:spacing w:before="147" w:line="264" w:lineRule="auto"/>
        <w:ind w:left="1844" w:right="1565" w:hanging="284"/>
      </w:pPr>
      <w:r>
        <w:t>the</w:t>
      </w:r>
      <w:r>
        <w:rPr>
          <w:spacing w:val="40"/>
        </w:rPr>
        <w:t xml:space="preserve"> </w:t>
      </w:r>
      <w:r>
        <w:t>need for integrating surveillance for polioviruses with surveillance for other vaccine- preventable</w:t>
      </w:r>
      <w:r>
        <w:rPr>
          <w:spacing w:val="-2"/>
        </w:rPr>
        <w:t xml:space="preserve"> </w:t>
      </w:r>
      <w:r>
        <w:t>diseases</w:t>
      </w:r>
      <w:r>
        <w:rPr>
          <w:spacing w:val="-3"/>
        </w:rPr>
        <w:t xml:space="preserve"> </w:t>
      </w:r>
      <w:r>
        <w:t>(VPDs),</w:t>
      </w:r>
      <w:r>
        <w:rPr>
          <w:spacing w:val="-3"/>
        </w:rPr>
        <w:t xml:space="preserve"> </w:t>
      </w:r>
      <w:r>
        <w:t>while</w:t>
      </w:r>
      <w:r>
        <w:rPr>
          <w:spacing w:val="-6"/>
        </w:rPr>
        <w:t xml:space="preserve"> </w:t>
      </w:r>
      <w:r>
        <w:t>ensuring</w:t>
      </w:r>
      <w:r>
        <w:rPr>
          <w:spacing w:val="-4"/>
        </w:rPr>
        <w:t xml:space="preserve"> </w:t>
      </w:r>
      <w:r>
        <w:t>that</w:t>
      </w:r>
      <w:r>
        <w:rPr>
          <w:spacing w:val="-1"/>
        </w:rPr>
        <w:t xml:space="preserve"> </w:t>
      </w:r>
      <w:r>
        <w:t>the</w:t>
      </w:r>
      <w:r>
        <w:rPr>
          <w:spacing w:val="-5"/>
        </w:rPr>
        <w:t xml:space="preserve"> </w:t>
      </w:r>
      <w:r>
        <w:t>quality</w:t>
      </w:r>
      <w:r>
        <w:rPr>
          <w:spacing w:val="-4"/>
        </w:rPr>
        <w:t xml:space="preserve"> </w:t>
      </w:r>
      <w:r>
        <w:t>of polio</w:t>
      </w:r>
      <w:r>
        <w:rPr>
          <w:spacing w:val="-4"/>
        </w:rPr>
        <w:t xml:space="preserve"> </w:t>
      </w:r>
      <w:r>
        <w:t>surveillance</w:t>
      </w:r>
      <w:r>
        <w:rPr>
          <w:spacing w:val="-6"/>
        </w:rPr>
        <w:t xml:space="preserve"> </w:t>
      </w:r>
      <w:r>
        <w:t>is</w:t>
      </w:r>
      <w:r>
        <w:rPr>
          <w:spacing w:val="-3"/>
        </w:rPr>
        <w:t xml:space="preserve"> </w:t>
      </w:r>
      <w:r>
        <w:t>sustained.</w:t>
      </w:r>
    </w:p>
    <w:p w14:paraId="7FECB385" w14:textId="77777777" w:rsidR="008A60D8" w:rsidRDefault="00000000">
      <w:pPr>
        <w:pStyle w:val="BodyText"/>
        <w:spacing w:before="122" w:line="264" w:lineRule="auto"/>
        <w:ind w:left="1276" w:right="1144"/>
      </w:pPr>
      <w:r>
        <w:rPr>
          <w:b/>
          <w:color w:val="2E5395"/>
        </w:rPr>
        <w:t xml:space="preserve">Main content. </w:t>
      </w:r>
      <w:r>
        <w:t>The updated guideline outlines well-established strategies and activities for AFP and poliovirus surveillance which allow countries to attain and maintain a surveillance system sensitive enough</w:t>
      </w:r>
      <w:r>
        <w:rPr>
          <w:spacing w:val="-5"/>
        </w:rPr>
        <w:t xml:space="preserve"> </w:t>
      </w:r>
      <w:r>
        <w:t>to</w:t>
      </w:r>
      <w:r>
        <w:rPr>
          <w:spacing w:val="-2"/>
        </w:rPr>
        <w:t xml:space="preserve"> </w:t>
      </w:r>
      <w:r>
        <w:t>either</w:t>
      </w:r>
      <w:r>
        <w:rPr>
          <w:spacing w:val="-2"/>
        </w:rPr>
        <w:t xml:space="preserve"> </w:t>
      </w:r>
      <w:r>
        <w:t>detect</w:t>
      </w:r>
      <w:r>
        <w:rPr>
          <w:spacing w:val="-3"/>
        </w:rPr>
        <w:t xml:space="preserve"> </w:t>
      </w:r>
      <w:r>
        <w:t>any</w:t>
      </w:r>
      <w:r>
        <w:rPr>
          <w:spacing w:val="-2"/>
        </w:rPr>
        <w:t xml:space="preserve"> </w:t>
      </w:r>
      <w:r>
        <w:t>circulating</w:t>
      </w:r>
      <w:r>
        <w:rPr>
          <w:spacing w:val="-5"/>
        </w:rPr>
        <w:t xml:space="preserve"> </w:t>
      </w:r>
      <w:r>
        <w:t>polioviruses,</w:t>
      </w:r>
      <w:r>
        <w:rPr>
          <w:spacing w:val="-4"/>
        </w:rPr>
        <w:t xml:space="preserve"> </w:t>
      </w:r>
      <w:r>
        <w:t>including</w:t>
      </w:r>
      <w:r>
        <w:rPr>
          <w:spacing w:val="-5"/>
        </w:rPr>
        <w:t xml:space="preserve"> </w:t>
      </w:r>
      <w:r>
        <w:t>wild polioviruses</w:t>
      </w:r>
      <w:r>
        <w:rPr>
          <w:spacing w:val="-4"/>
        </w:rPr>
        <w:t xml:space="preserve"> </w:t>
      </w:r>
      <w:r>
        <w:t>(WPVs),</w:t>
      </w:r>
      <w:r>
        <w:rPr>
          <w:spacing w:val="-4"/>
        </w:rPr>
        <w:t xml:space="preserve"> </w:t>
      </w:r>
      <w:r>
        <w:t xml:space="preserve">vaccine-derived polioviruses (VDPVs) and Sabin-like (SL) viruses, or to conclude that they remain free of poliovirus </w:t>
      </w:r>
      <w:r>
        <w:rPr>
          <w:spacing w:val="-2"/>
        </w:rPr>
        <w:t>circulation.</w:t>
      </w:r>
    </w:p>
    <w:p w14:paraId="36AFF5E5" w14:textId="77777777" w:rsidR="008A60D8" w:rsidRDefault="00000000">
      <w:pPr>
        <w:pStyle w:val="BodyText"/>
        <w:spacing w:before="119" w:line="264" w:lineRule="auto"/>
        <w:ind w:left="1276" w:right="1208"/>
      </w:pPr>
      <w:r>
        <w:t>The</w:t>
      </w:r>
      <w:r>
        <w:rPr>
          <w:spacing w:val="-6"/>
        </w:rPr>
        <w:t xml:space="preserve"> </w:t>
      </w:r>
      <w:r>
        <w:t>document</w:t>
      </w:r>
      <w:r>
        <w:rPr>
          <w:spacing w:val="-3"/>
        </w:rPr>
        <w:t xml:space="preserve"> </w:t>
      </w:r>
      <w:r>
        <w:t>makes</w:t>
      </w:r>
      <w:r>
        <w:rPr>
          <w:spacing w:val="-4"/>
        </w:rPr>
        <w:t xml:space="preserve"> </w:t>
      </w:r>
      <w:r>
        <w:t>use</w:t>
      </w:r>
      <w:r>
        <w:rPr>
          <w:spacing w:val="-7"/>
        </w:rPr>
        <w:t xml:space="preserve"> </w:t>
      </w:r>
      <w:r>
        <w:t>of several</w:t>
      </w:r>
      <w:r>
        <w:rPr>
          <w:spacing w:val="-4"/>
        </w:rPr>
        <w:t xml:space="preserve"> </w:t>
      </w:r>
      <w:r>
        <w:t>recently</w:t>
      </w:r>
      <w:r>
        <w:rPr>
          <w:spacing w:val="-1"/>
        </w:rPr>
        <w:t xml:space="preserve"> </w:t>
      </w:r>
      <w:r>
        <w:t>produced</w:t>
      </w:r>
      <w:r>
        <w:rPr>
          <w:spacing w:val="-5"/>
        </w:rPr>
        <w:t xml:space="preserve"> </w:t>
      </w:r>
      <w:r>
        <w:t>global</w:t>
      </w:r>
      <w:r>
        <w:rPr>
          <w:spacing w:val="-4"/>
        </w:rPr>
        <w:t xml:space="preserve"> </w:t>
      </w:r>
      <w:r>
        <w:t>guidelines</w:t>
      </w:r>
      <w:r>
        <w:rPr>
          <w:spacing w:val="-4"/>
        </w:rPr>
        <w:t xml:space="preserve"> </w:t>
      </w:r>
      <w:r>
        <w:t>and</w:t>
      </w:r>
      <w:r>
        <w:rPr>
          <w:spacing w:val="-4"/>
        </w:rPr>
        <w:t xml:space="preserve"> </w:t>
      </w:r>
      <w:r>
        <w:t>technical</w:t>
      </w:r>
      <w:r>
        <w:rPr>
          <w:spacing w:val="-4"/>
        </w:rPr>
        <w:t xml:space="preserve"> </w:t>
      </w:r>
      <w:r>
        <w:t xml:space="preserve">documents, including </w:t>
      </w:r>
      <w:hyperlink r:id="rId8">
        <w:r>
          <w:rPr>
            <w:color w:val="0462C1"/>
            <w:u w:val="single" w:color="0462C1"/>
          </w:rPr>
          <w:t>the 2022-2024 Global Polio Surveillance Action Plan</w:t>
        </w:r>
      </w:hyperlink>
      <w:r>
        <w:rPr>
          <w:color w:val="0462C1"/>
        </w:rPr>
        <w:t xml:space="preserve"> </w:t>
      </w:r>
      <w:r>
        <w:t xml:space="preserve">(pls also see </w:t>
      </w:r>
      <w:hyperlink w:anchor="_bookmark107" w:history="1">
        <w:r>
          <w:t>Annex 10. Technical</w:t>
        </w:r>
      </w:hyperlink>
      <w:r>
        <w:t xml:space="preserve"> </w:t>
      </w:r>
      <w:hyperlink w:anchor="_bookmark107" w:history="1">
        <w:r>
          <w:t>resources for reference</w:t>
        </w:r>
      </w:hyperlink>
      <w:r>
        <w:t>) and the updated Global Guidelines for Acute Flaccid Paralysis (AFP) Surveillance</w:t>
      </w:r>
      <w:r>
        <w:rPr>
          <w:vertAlign w:val="superscript"/>
        </w:rPr>
        <w:t>1</w:t>
      </w:r>
      <w:r>
        <w:t>.</w:t>
      </w:r>
      <w:r>
        <w:rPr>
          <w:spacing w:val="40"/>
        </w:rPr>
        <w:t xml:space="preserve"> </w:t>
      </w:r>
      <w:r>
        <w:t xml:space="preserve">(pls also see </w:t>
      </w:r>
      <w:hyperlink w:anchor="_bookmark98" w:history="1">
        <w:r>
          <w:rPr>
            <w:color w:val="0462C1"/>
            <w:u w:val="single" w:color="0462C1"/>
          </w:rPr>
          <w:t>Annex 5</w:t>
        </w:r>
      </w:hyperlink>
      <w:r>
        <w:t>)</w:t>
      </w:r>
    </w:p>
    <w:p w14:paraId="17792BE2" w14:textId="77777777" w:rsidR="008A60D8" w:rsidRDefault="00000000">
      <w:pPr>
        <w:pStyle w:val="BodyText"/>
        <w:spacing w:before="119" w:line="264" w:lineRule="auto"/>
        <w:ind w:left="1276" w:right="1208"/>
      </w:pPr>
      <w:r>
        <w:t>Main</w:t>
      </w:r>
      <w:r>
        <w:rPr>
          <w:spacing w:val="-3"/>
        </w:rPr>
        <w:t xml:space="preserve"> </w:t>
      </w:r>
      <w:r>
        <w:t>current</w:t>
      </w:r>
      <w:r>
        <w:rPr>
          <w:spacing w:val="-5"/>
        </w:rPr>
        <w:t xml:space="preserve"> </w:t>
      </w:r>
      <w:r>
        <w:t>surveillance-related</w:t>
      </w:r>
      <w:r>
        <w:rPr>
          <w:spacing w:val="-3"/>
        </w:rPr>
        <w:t xml:space="preserve"> </w:t>
      </w:r>
      <w:r>
        <w:t>challenges</w:t>
      </w:r>
      <w:r>
        <w:rPr>
          <w:spacing w:val="-2"/>
        </w:rPr>
        <w:t xml:space="preserve"> </w:t>
      </w:r>
      <w:r>
        <w:t>in</w:t>
      </w:r>
      <w:r>
        <w:rPr>
          <w:spacing w:val="-3"/>
        </w:rPr>
        <w:t xml:space="preserve"> </w:t>
      </w:r>
      <w:r>
        <w:t>the</w:t>
      </w:r>
      <w:r>
        <w:rPr>
          <w:spacing w:val="-4"/>
        </w:rPr>
        <w:t xml:space="preserve"> </w:t>
      </w:r>
      <w:r>
        <w:t>African Region</w:t>
      </w:r>
      <w:r>
        <w:rPr>
          <w:spacing w:val="-3"/>
        </w:rPr>
        <w:t xml:space="preserve"> </w:t>
      </w:r>
      <w:r>
        <w:t>are</w:t>
      </w:r>
      <w:r>
        <w:rPr>
          <w:spacing w:val="-5"/>
        </w:rPr>
        <w:t xml:space="preserve"> </w:t>
      </w:r>
      <w:r>
        <w:t>highlighted and</w:t>
      </w:r>
      <w:r>
        <w:rPr>
          <w:spacing w:val="-2"/>
        </w:rPr>
        <w:t xml:space="preserve"> </w:t>
      </w:r>
      <w:r>
        <w:t>new</w:t>
      </w:r>
      <w:r>
        <w:rPr>
          <w:spacing w:val="-1"/>
        </w:rPr>
        <w:t xml:space="preserve"> </w:t>
      </w:r>
      <w:r>
        <w:t>tools</w:t>
      </w:r>
      <w:r>
        <w:rPr>
          <w:spacing w:val="-2"/>
        </w:rPr>
        <w:t xml:space="preserve"> </w:t>
      </w:r>
      <w:r>
        <w:t>are presented,</w:t>
      </w:r>
      <w:r>
        <w:rPr>
          <w:spacing w:val="-3"/>
        </w:rPr>
        <w:t xml:space="preserve"> </w:t>
      </w:r>
      <w:r>
        <w:t>in</w:t>
      </w:r>
      <w:r>
        <w:rPr>
          <w:spacing w:val="-4"/>
        </w:rPr>
        <w:t xml:space="preserve"> </w:t>
      </w:r>
      <w:r>
        <w:t>particular</w:t>
      </w:r>
      <w:r>
        <w:rPr>
          <w:spacing w:val="-1"/>
        </w:rPr>
        <w:t xml:space="preserve"> </w:t>
      </w:r>
      <w:r>
        <w:t>those</w:t>
      </w:r>
      <w:r>
        <w:rPr>
          <w:spacing w:val="-6"/>
        </w:rPr>
        <w:t xml:space="preserve"> </w:t>
      </w:r>
      <w:r>
        <w:t>intended to enhance</w:t>
      </w:r>
      <w:r>
        <w:rPr>
          <w:spacing w:val="-6"/>
        </w:rPr>
        <w:t xml:space="preserve"> </w:t>
      </w:r>
      <w:r>
        <w:t>surveillance</w:t>
      </w:r>
      <w:r>
        <w:rPr>
          <w:spacing w:val="-6"/>
        </w:rPr>
        <w:t xml:space="preserve"> </w:t>
      </w:r>
      <w:r>
        <w:t>sensitivity</w:t>
      </w:r>
      <w:r>
        <w:rPr>
          <w:spacing w:val="-4"/>
        </w:rPr>
        <w:t xml:space="preserve"> </w:t>
      </w:r>
      <w:r>
        <w:t>and</w:t>
      </w:r>
      <w:r>
        <w:rPr>
          <w:spacing w:val="-3"/>
        </w:rPr>
        <w:t xml:space="preserve"> </w:t>
      </w:r>
      <w:r>
        <w:t>increase</w:t>
      </w:r>
      <w:r>
        <w:rPr>
          <w:spacing w:val="-6"/>
        </w:rPr>
        <w:t xml:space="preserve"> </w:t>
      </w:r>
      <w:r>
        <w:t>the</w:t>
      </w:r>
      <w:r>
        <w:rPr>
          <w:spacing w:val="-6"/>
        </w:rPr>
        <w:t xml:space="preserve"> </w:t>
      </w:r>
      <w:r>
        <w:t>speed</w:t>
      </w:r>
      <w:r>
        <w:rPr>
          <w:spacing w:val="-4"/>
        </w:rPr>
        <w:t xml:space="preserve"> </w:t>
      </w:r>
      <w:r>
        <w:t>of detecting circulating polioviruses.</w:t>
      </w:r>
      <w:r>
        <w:rPr>
          <w:spacing w:val="40"/>
        </w:rPr>
        <w:t xml:space="preserve"> </w:t>
      </w:r>
      <w:r>
        <w:t>In addition to well-established indicators to assess surveillance quality, the updated guidelines also introduce new indicators, such as those aimed at capturing the timeliness of field activities.</w:t>
      </w:r>
    </w:p>
    <w:p w14:paraId="1E9540D7" w14:textId="77777777" w:rsidR="008A60D8" w:rsidRDefault="00000000">
      <w:pPr>
        <w:pStyle w:val="BodyText"/>
        <w:spacing w:before="123" w:line="264" w:lineRule="auto"/>
        <w:ind w:left="1276" w:right="1151"/>
      </w:pPr>
      <w:r>
        <w:rPr>
          <w:b/>
          <w:color w:val="2E5395"/>
        </w:rPr>
        <w:t>Chapter summary</w:t>
      </w:r>
      <w:r>
        <w:rPr>
          <w:b/>
        </w:rPr>
        <w:t xml:space="preserve">. </w:t>
      </w:r>
      <w:r>
        <w:t>The</w:t>
      </w:r>
      <w:r>
        <w:rPr>
          <w:spacing w:val="-2"/>
        </w:rPr>
        <w:t xml:space="preserve"> </w:t>
      </w:r>
      <w:r>
        <w:t>document consists of</w:t>
      </w:r>
      <w:r>
        <w:rPr>
          <w:spacing w:val="-1"/>
        </w:rPr>
        <w:t xml:space="preserve"> </w:t>
      </w:r>
      <w:r>
        <w:t>11</w:t>
      </w:r>
      <w:r>
        <w:rPr>
          <w:spacing w:val="-1"/>
        </w:rPr>
        <w:t xml:space="preserve"> </w:t>
      </w:r>
      <w:r>
        <w:t>self-contained</w:t>
      </w:r>
      <w:r>
        <w:rPr>
          <w:spacing w:val="-1"/>
        </w:rPr>
        <w:t xml:space="preserve"> </w:t>
      </w:r>
      <w:r>
        <w:t>chapters which allow</w:t>
      </w:r>
      <w:r>
        <w:rPr>
          <w:spacing w:val="-3"/>
        </w:rPr>
        <w:t xml:space="preserve"> </w:t>
      </w:r>
      <w:r>
        <w:t>for</w:t>
      </w:r>
      <w:r>
        <w:rPr>
          <w:spacing w:val="-2"/>
        </w:rPr>
        <w:t xml:space="preserve"> </w:t>
      </w:r>
      <w:r>
        <w:t>quick</w:t>
      </w:r>
      <w:r>
        <w:rPr>
          <w:spacing w:val="-1"/>
        </w:rPr>
        <w:t xml:space="preserve"> </w:t>
      </w:r>
      <w:r>
        <w:t>reference to</w:t>
      </w:r>
      <w:r>
        <w:rPr>
          <w:spacing w:val="-1"/>
        </w:rPr>
        <w:t xml:space="preserve"> </w:t>
      </w:r>
      <w:r>
        <w:t>a specific</w:t>
      </w:r>
      <w:r>
        <w:rPr>
          <w:spacing w:val="-2"/>
        </w:rPr>
        <w:t xml:space="preserve"> </w:t>
      </w:r>
      <w:r>
        <w:t>topic</w:t>
      </w:r>
      <w:r>
        <w:rPr>
          <w:spacing w:val="-2"/>
        </w:rPr>
        <w:t xml:space="preserve"> </w:t>
      </w:r>
      <w:r>
        <w:t>of</w:t>
      </w:r>
      <w:r>
        <w:rPr>
          <w:spacing w:val="-1"/>
        </w:rPr>
        <w:t xml:space="preserve"> </w:t>
      </w:r>
      <w:r>
        <w:t>interest without</w:t>
      </w:r>
      <w:r>
        <w:rPr>
          <w:spacing w:val="-3"/>
        </w:rPr>
        <w:t xml:space="preserve"> </w:t>
      </w:r>
      <w:r>
        <w:t>having</w:t>
      </w:r>
      <w:r>
        <w:rPr>
          <w:spacing w:val="-1"/>
        </w:rPr>
        <w:t xml:space="preserve"> </w:t>
      </w:r>
      <w:r>
        <w:t>to</w:t>
      </w:r>
      <w:r>
        <w:rPr>
          <w:spacing w:val="-1"/>
        </w:rPr>
        <w:t xml:space="preserve"> </w:t>
      </w:r>
      <w:r>
        <w:t>go</w:t>
      </w:r>
      <w:r>
        <w:rPr>
          <w:spacing w:val="-1"/>
        </w:rPr>
        <w:t xml:space="preserve"> </w:t>
      </w:r>
      <w:r>
        <w:t>through the whole</w:t>
      </w:r>
      <w:r>
        <w:rPr>
          <w:spacing w:val="-3"/>
        </w:rPr>
        <w:t xml:space="preserve"> </w:t>
      </w:r>
      <w:r>
        <w:t>document.</w:t>
      </w:r>
      <w:r>
        <w:rPr>
          <w:spacing w:val="40"/>
        </w:rPr>
        <w:t xml:space="preserve"> </w:t>
      </w:r>
      <w:r>
        <w:t>Following</w:t>
      </w:r>
      <w:r>
        <w:rPr>
          <w:spacing w:val="-1"/>
        </w:rPr>
        <w:t xml:space="preserve"> </w:t>
      </w:r>
      <w:r>
        <w:t>an</w:t>
      </w:r>
      <w:r>
        <w:rPr>
          <w:spacing w:val="-1"/>
        </w:rPr>
        <w:t xml:space="preserve"> </w:t>
      </w:r>
      <w:r>
        <w:t>outline</w:t>
      </w:r>
      <w:r>
        <w:rPr>
          <w:spacing w:val="-2"/>
        </w:rPr>
        <w:t xml:space="preserve"> </w:t>
      </w:r>
      <w:r>
        <w:t xml:space="preserve">of the overall objectives, </w:t>
      </w:r>
      <w:hyperlink w:anchor="_bookmark3" w:history="1">
        <w:r>
          <w:rPr>
            <w:color w:val="0462C1"/>
            <w:u w:val="single" w:color="0462C1"/>
          </w:rPr>
          <w:t>Chapter 1</w:t>
        </w:r>
      </w:hyperlink>
      <w:r>
        <w:rPr>
          <w:color w:val="0462C1"/>
        </w:rPr>
        <w:t xml:space="preserve"> </w:t>
      </w:r>
      <w:r>
        <w:t>provides an introduction to poliomyelitis and an overview of the Polio Eradication Initiative, including of the current status in the African Region, followed by chapters on the principles (</w:t>
      </w:r>
      <w:hyperlink w:anchor="_bookmark9" w:history="1">
        <w:r>
          <w:rPr>
            <w:color w:val="0462C1"/>
            <w:u w:val="single" w:color="0462C1"/>
          </w:rPr>
          <w:t>Chapter 2</w:t>
        </w:r>
      </w:hyperlink>
      <w:r>
        <w:t>) and main field strategies (</w:t>
      </w:r>
      <w:hyperlink w:anchor="_bookmark13" w:history="1">
        <w:r>
          <w:rPr>
            <w:color w:val="0462C1"/>
            <w:u w:val="single" w:color="0462C1"/>
          </w:rPr>
          <w:t>Chapter 3</w:t>
        </w:r>
        <w:r>
          <w:t>)</w:t>
        </w:r>
      </w:hyperlink>
      <w:r>
        <w:t xml:space="preserve"> of AFP surveillance.</w:t>
      </w:r>
      <w:r>
        <w:rPr>
          <w:spacing w:val="40"/>
        </w:rPr>
        <w:t xml:space="preserve"> </w:t>
      </w:r>
      <w:hyperlink w:anchor="_bookmark21" w:history="1">
        <w:r>
          <w:rPr>
            <w:color w:val="0462C1"/>
            <w:u w:val="single" w:color="0462C1"/>
          </w:rPr>
          <w:t>Chapter 4</w:t>
        </w:r>
      </w:hyperlink>
      <w:r>
        <w:rPr>
          <w:color w:val="0462C1"/>
        </w:rPr>
        <w:t xml:space="preserve"> </w:t>
      </w:r>
      <w:r>
        <w:t>provides details on all activities related to AFP case detection, reporting and investigation.</w:t>
      </w:r>
      <w:r>
        <w:rPr>
          <w:spacing w:val="40"/>
        </w:rPr>
        <w:t xml:space="preserve"> </w:t>
      </w:r>
      <w:r>
        <w:t>It is followed by chapters on monitoring AFP surveillance performance (</w:t>
      </w:r>
      <w:hyperlink w:anchor="_bookmark28" w:history="1">
        <w:r>
          <w:rPr>
            <w:color w:val="0462C1"/>
            <w:u w:val="single" w:color="0462C1"/>
          </w:rPr>
          <w:t>Chapter 5</w:t>
        </w:r>
      </w:hyperlink>
      <w:r>
        <w:t>), environmental surveillance (</w:t>
      </w:r>
      <w:hyperlink w:anchor="_bookmark38" w:history="1">
        <w:r>
          <w:rPr>
            <w:color w:val="0462C1"/>
            <w:u w:val="single" w:color="0462C1"/>
          </w:rPr>
          <w:t>Chapter</w:t>
        </w:r>
      </w:hyperlink>
      <w:r>
        <w:rPr>
          <w:color w:val="0462C1"/>
        </w:rPr>
        <w:t xml:space="preserve"> </w:t>
      </w:r>
      <w:hyperlink w:anchor="_bookmark38" w:history="1">
        <w:r>
          <w:rPr>
            <w:color w:val="0462C1"/>
            <w:u w:val="single" w:color="0462C1"/>
          </w:rPr>
          <w:t>6</w:t>
        </w:r>
      </w:hyperlink>
      <w:r>
        <w:t>) and the role of the laboratory (</w:t>
      </w:r>
      <w:hyperlink w:anchor="_bookmark47" w:history="1">
        <w:r>
          <w:rPr>
            <w:color w:val="0462C1"/>
            <w:u w:val="single" w:color="0462C1"/>
          </w:rPr>
          <w:t>Chapter 7</w:t>
        </w:r>
      </w:hyperlink>
      <w:r>
        <w:t>), and on surveillance logistics and support functions</w:t>
      </w:r>
      <w:r>
        <w:rPr>
          <w:spacing w:val="40"/>
        </w:rPr>
        <w:t xml:space="preserve"> </w:t>
      </w:r>
      <w:r>
        <w:t>(</w:t>
      </w:r>
      <w:hyperlink w:anchor="_bookmark58" w:history="1">
        <w:r>
          <w:rPr>
            <w:color w:val="0462C1"/>
            <w:u w:val="single" w:color="0462C1"/>
          </w:rPr>
          <w:t>Chapter</w:t>
        </w:r>
        <w:r>
          <w:rPr>
            <w:color w:val="0462C1"/>
            <w:spacing w:val="-1"/>
            <w:u w:val="single" w:color="0462C1"/>
          </w:rPr>
          <w:t xml:space="preserve"> </w:t>
        </w:r>
        <w:r>
          <w:rPr>
            <w:color w:val="0462C1"/>
            <w:u w:val="single" w:color="0462C1"/>
          </w:rPr>
          <w:t>8</w:t>
        </w:r>
      </w:hyperlink>
      <w:r>
        <w:t>).</w:t>
      </w:r>
      <w:r>
        <w:rPr>
          <w:spacing w:val="40"/>
        </w:rPr>
        <w:t xml:space="preserve"> </w:t>
      </w:r>
      <w:hyperlink w:anchor="_bookmark66" w:history="1">
        <w:r>
          <w:rPr>
            <w:color w:val="0462C1"/>
            <w:u w:val="single" w:color="0462C1"/>
          </w:rPr>
          <w:t>Chapter</w:t>
        </w:r>
        <w:r>
          <w:rPr>
            <w:color w:val="0462C1"/>
            <w:spacing w:val="-1"/>
            <w:u w:val="single" w:color="0462C1"/>
          </w:rPr>
          <w:t xml:space="preserve"> </w:t>
        </w:r>
        <w:r>
          <w:rPr>
            <w:color w:val="0462C1"/>
            <w:u w:val="single" w:color="0462C1"/>
          </w:rPr>
          <w:t>9</w:t>
        </w:r>
      </w:hyperlink>
      <w:r>
        <w:rPr>
          <w:color w:val="0462C1"/>
          <w:spacing w:val="-4"/>
        </w:rPr>
        <w:t xml:space="preserve"> </w:t>
      </w:r>
      <w:r>
        <w:t>describes</w:t>
      </w:r>
      <w:r>
        <w:rPr>
          <w:spacing w:val="-3"/>
        </w:rPr>
        <w:t xml:space="preserve"> </w:t>
      </w:r>
      <w:r>
        <w:t>specific</w:t>
      </w:r>
      <w:r>
        <w:rPr>
          <w:spacing w:val="-5"/>
        </w:rPr>
        <w:t xml:space="preserve"> </w:t>
      </w:r>
      <w:r>
        <w:t>activities</w:t>
      </w:r>
      <w:r>
        <w:rPr>
          <w:spacing w:val="-3"/>
        </w:rPr>
        <w:t xml:space="preserve"> </w:t>
      </w:r>
      <w:r>
        <w:t>required</w:t>
      </w:r>
      <w:r>
        <w:rPr>
          <w:spacing w:val="-4"/>
        </w:rPr>
        <w:t xml:space="preserve"> </w:t>
      </w:r>
      <w:r>
        <w:t>to</w:t>
      </w:r>
      <w:r>
        <w:rPr>
          <w:spacing w:val="-1"/>
        </w:rPr>
        <w:t xml:space="preserve"> </w:t>
      </w:r>
      <w:r>
        <w:t>enhance</w:t>
      </w:r>
      <w:r>
        <w:rPr>
          <w:spacing w:val="-6"/>
        </w:rPr>
        <w:t xml:space="preserve"> </w:t>
      </w:r>
      <w:r>
        <w:t>surveillance</w:t>
      </w:r>
      <w:r>
        <w:rPr>
          <w:spacing w:val="-6"/>
        </w:rPr>
        <w:t xml:space="preserve"> </w:t>
      </w:r>
      <w:r>
        <w:t>in</w:t>
      </w:r>
      <w:r>
        <w:rPr>
          <w:spacing w:val="-4"/>
        </w:rPr>
        <w:t xml:space="preserve"> </w:t>
      </w:r>
      <w:r>
        <w:t>outbreak</w:t>
      </w:r>
      <w:r>
        <w:rPr>
          <w:spacing w:val="-4"/>
        </w:rPr>
        <w:t xml:space="preserve"> </w:t>
      </w:r>
      <w:r>
        <w:t>settings,</w:t>
      </w:r>
    </w:p>
    <w:p w14:paraId="5EE5335F" w14:textId="77777777" w:rsidR="008A60D8" w:rsidRDefault="00000000">
      <w:pPr>
        <w:pStyle w:val="BodyText"/>
        <w:spacing w:before="107"/>
        <w:rPr>
          <w:sz w:val="20"/>
        </w:rPr>
      </w:pPr>
      <w:r>
        <w:rPr>
          <w:noProof/>
          <w:sz w:val="20"/>
        </w:rPr>
        <mc:AlternateContent>
          <mc:Choice Requires="wps">
            <w:drawing>
              <wp:anchor distT="0" distB="0" distL="0" distR="0" simplePos="0" relativeHeight="251656704" behindDoc="1" locked="0" layoutInCell="1" allowOverlap="1" wp14:anchorId="50600CBA" wp14:editId="0FD50C59">
                <wp:simplePos x="0" y="0"/>
                <wp:positionH relativeFrom="page">
                  <wp:posOffset>810260</wp:posOffset>
                </wp:positionH>
                <wp:positionV relativeFrom="paragraph">
                  <wp:posOffset>238125</wp:posOffset>
                </wp:positionV>
                <wp:extent cx="1829435" cy="10160"/>
                <wp:effectExtent l="0" t="0" r="0" b="0"/>
                <wp:wrapTopAndBottom/>
                <wp:docPr id="9" name="Graphic 9"/>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w14:anchorId="33054ED3" id="Graphic 9" o:spid="_x0000_s1026" style="position:absolute;margin-left:63.8pt;margin-top:18.75pt;width:144.05pt;height:.8pt;z-index:-251659776;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" path="m1829435,l,,,10159r1829435,l1829435,xe" fillcolor="black" stroked="f">
                <v:path arrowok="t"/>
                <w10:wrap type="topAndBottom" anchorx="page"/>
              </v:shape>
            </w:pict>
          </mc:Fallback>
        </mc:AlternateContent>
      </w:r>
    </w:p>
    <w:p w14:paraId="19F0B75A" w14:textId="77777777" w:rsidR="008A60D8" w:rsidRDefault="00000000">
      <w:pPr>
        <w:pStyle w:val="BodyText"/>
        <w:spacing w:before="27" w:line="264" w:lineRule="auto"/>
        <w:ind w:left="1276" w:right="1208"/>
      </w:pPr>
      <w:r>
        <w:t xml:space="preserve">and </w:t>
      </w:r>
      <w:hyperlink w:anchor="_bookmark72" w:history="1">
        <w:r>
          <w:rPr>
            <w:color w:val="0462C1"/>
            <w:u w:val="single" w:color="0462C1"/>
          </w:rPr>
          <w:t>Chapter 10</w:t>
        </w:r>
      </w:hyperlink>
      <w:r>
        <w:rPr>
          <w:color w:val="0462C1"/>
        </w:rPr>
        <w:t xml:space="preserve"> </w:t>
      </w:r>
      <w:r>
        <w:t xml:space="preserve">provides an overview of the principles of certification of polio-free status and of </w:t>
      </w:r>
      <w:r>
        <w:lastRenderedPageBreak/>
        <w:t>poliovirus</w:t>
      </w:r>
      <w:r>
        <w:rPr>
          <w:spacing w:val="-2"/>
        </w:rPr>
        <w:t xml:space="preserve"> </w:t>
      </w:r>
      <w:r>
        <w:t>laboratory</w:t>
      </w:r>
      <w:r>
        <w:rPr>
          <w:spacing w:val="-4"/>
        </w:rPr>
        <w:t xml:space="preserve"> </w:t>
      </w:r>
      <w:r>
        <w:t>containment.</w:t>
      </w:r>
      <w:r>
        <w:rPr>
          <w:spacing w:val="40"/>
        </w:rPr>
        <w:t xml:space="preserve"> </w:t>
      </w:r>
      <w:hyperlink w:anchor="_bookmark78" w:history="1">
        <w:r>
          <w:rPr>
            <w:color w:val="0462C1"/>
            <w:u w:val="single" w:color="0462C1"/>
          </w:rPr>
          <w:t>Chapter</w:t>
        </w:r>
        <w:r>
          <w:rPr>
            <w:color w:val="0462C1"/>
            <w:spacing w:val="-2"/>
            <w:u w:val="single" w:color="0462C1"/>
          </w:rPr>
          <w:t xml:space="preserve"> </w:t>
        </w:r>
        <w:r>
          <w:rPr>
            <w:color w:val="0462C1"/>
            <w:u w:val="single" w:color="0462C1"/>
          </w:rPr>
          <w:t>11</w:t>
        </w:r>
      </w:hyperlink>
      <w:r>
        <w:rPr>
          <w:color w:val="0462C1"/>
          <w:spacing w:val="-4"/>
        </w:rPr>
        <w:t xml:space="preserve"> </w:t>
      </w:r>
      <w:r>
        <w:t>outlines</w:t>
      </w:r>
      <w:r>
        <w:rPr>
          <w:spacing w:val="-3"/>
        </w:rPr>
        <w:t xml:space="preserve"> </w:t>
      </w:r>
      <w:r>
        <w:t>the</w:t>
      </w:r>
      <w:r>
        <w:rPr>
          <w:spacing w:val="-5"/>
        </w:rPr>
        <w:t xml:space="preserve"> </w:t>
      </w:r>
      <w:r>
        <w:t>need</w:t>
      </w:r>
      <w:r>
        <w:rPr>
          <w:spacing w:val="-4"/>
        </w:rPr>
        <w:t xml:space="preserve"> </w:t>
      </w:r>
      <w:r>
        <w:t>for</w:t>
      </w:r>
      <w:r>
        <w:rPr>
          <w:spacing w:val="-2"/>
        </w:rPr>
        <w:t xml:space="preserve"> </w:t>
      </w:r>
      <w:r>
        <w:t>all</w:t>
      </w:r>
      <w:r>
        <w:rPr>
          <w:spacing w:val="-3"/>
        </w:rPr>
        <w:t xml:space="preserve"> </w:t>
      </w:r>
      <w:r>
        <w:t>countries</w:t>
      </w:r>
      <w:r>
        <w:rPr>
          <w:spacing w:val="-3"/>
        </w:rPr>
        <w:t xml:space="preserve"> </w:t>
      </w:r>
      <w:r>
        <w:t>of</w:t>
      </w:r>
      <w:r>
        <w:rPr>
          <w:spacing w:val="-1"/>
        </w:rPr>
        <w:t xml:space="preserve"> </w:t>
      </w:r>
      <w:r>
        <w:t>the</w:t>
      </w:r>
      <w:r>
        <w:rPr>
          <w:spacing w:val="-2"/>
        </w:rPr>
        <w:t xml:space="preserve"> </w:t>
      </w:r>
      <w:r>
        <w:t>African</w:t>
      </w:r>
      <w:r>
        <w:rPr>
          <w:spacing w:val="-4"/>
        </w:rPr>
        <w:t xml:space="preserve"> </w:t>
      </w:r>
      <w:r>
        <w:t>Region to further improve the integration AFP and poliovirus surveillance into national VPD and infectious disease surveillance systems.</w:t>
      </w:r>
    </w:p>
    <w:p w14:paraId="42B6CA7E" w14:textId="77777777" w:rsidR="008A60D8" w:rsidRDefault="00000000">
      <w:pPr>
        <w:pStyle w:val="BodyText"/>
        <w:spacing w:before="122" w:line="264" w:lineRule="auto"/>
        <w:ind w:left="1276" w:right="1190"/>
      </w:pPr>
      <w:r>
        <w:rPr>
          <w:b/>
          <w:color w:val="2E5395"/>
        </w:rPr>
        <w:t xml:space="preserve">More details for important chapters in the Annexes. </w:t>
      </w:r>
      <w:r>
        <w:t xml:space="preserve">In order to maintain the readability of the main text, some more detailed material, such as SOPs, other protocols and bulleted lists, is provided in a series of </w:t>
      </w:r>
      <w:hyperlink w:anchor="_bookmark82" w:history="1">
        <w:r>
          <w:rPr>
            <w:color w:val="0462C1"/>
            <w:u w:val="single" w:color="0462C1"/>
          </w:rPr>
          <w:t>Annexes</w:t>
        </w:r>
        <w:r>
          <w:t>.</w:t>
        </w:r>
      </w:hyperlink>
      <w:r>
        <w:t xml:space="preserve"> Notes and links in the respective Chapter refer readers looking for more details on a given</w:t>
      </w:r>
      <w:r>
        <w:rPr>
          <w:spacing w:val="-4"/>
        </w:rPr>
        <w:t xml:space="preserve"> </w:t>
      </w:r>
      <w:r>
        <w:t>subject</w:t>
      </w:r>
      <w:r>
        <w:rPr>
          <w:spacing w:val="-6"/>
        </w:rPr>
        <w:t xml:space="preserve"> </w:t>
      </w:r>
      <w:r>
        <w:t>to</w:t>
      </w:r>
      <w:r>
        <w:rPr>
          <w:spacing w:val="-1"/>
        </w:rPr>
        <w:t xml:space="preserve"> </w:t>
      </w:r>
      <w:r>
        <w:t>these</w:t>
      </w:r>
      <w:r>
        <w:rPr>
          <w:spacing w:val="-6"/>
        </w:rPr>
        <w:t xml:space="preserve"> </w:t>
      </w:r>
      <w:r>
        <w:t>Annexes.</w:t>
      </w:r>
      <w:r>
        <w:rPr>
          <w:spacing w:val="40"/>
        </w:rPr>
        <w:t xml:space="preserve"> </w:t>
      </w:r>
      <w:r>
        <w:t>Finally,</w:t>
      </w:r>
      <w:r>
        <w:rPr>
          <w:spacing w:val="-2"/>
        </w:rPr>
        <w:t xml:space="preserve"> </w:t>
      </w:r>
      <w:hyperlink w:anchor="_bookmark107" w:history="1">
        <w:r>
          <w:rPr>
            <w:color w:val="0462C1"/>
            <w:u w:val="single" w:color="0462C1"/>
          </w:rPr>
          <w:t>Annex</w:t>
        </w:r>
        <w:r>
          <w:rPr>
            <w:color w:val="0462C1"/>
            <w:spacing w:val="-3"/>
            <w:u w:val="single" w:color="0462C1"/>
          </w:rPr>
          <w:t xml:space="preserve"> </w:t>
        </w:r>
        <w:r>
          <w:rPr>
            <w:color w:val="0462C1"/>
            <w:u w:val="single" w:color="0462C1"/>
          </w:rPr>
          <w:t>10</w:t>
        </w:r>
      </w:hyperlink>
      <w:r>
        <w:rPr>
          <w:color w:val="0462C1"/>
          <w:spacing w:val="-4"/>
        </w:rPr>
        <w:t xml:space="preserve"> </w:t>
      </w:r>
      <w:r>
        <w:t>lists</w:t>
      </w:r>
      <w:r>
        <w:rPr>
          <w:spacing w:val="-3"/>
        </w:rPr>
        <w:t xml:space="preserve"> </w:t>
      </w:r>
      <w:r>
        <w:t>relevant</w:t>
      </w:r>
      <w:r>
        <w:rPr>
          <w:spacing w:val="-5"/>
        </w:rPr>
        <w:t xml:space="preserve"> </w:t>
      </w:r>
      <w:r>
        <w:t>reference</w:t>
      </w:r>
      <w:r>
        <w:rPr>
          <w:spacing w:val="-2"/>
        </w:rPr>
        <w:t xml:space="preserve"> </w:t>
      </w:r>
      <w:r>
        <w:t>and</w:t>
      </w:r>
      <w:r>
        <w:rPr>
          <w:spacing w:val="-3"/>
        </w:rPr>
        <w:t xml:space="preserve"> </w:t>
      </w:r>
      <w:r>
        <w:t>resource</w:t>
      </w:r>
      <w:r>
        <w:rPr>
          <w:spacing w:val="-6"/>
        </w:rPr>
        <w:t xml:space="preserve"> </w:t>
      </w:r>
      <w:r>
        <w:t>documents,</w:t>
      </w:r>
      <w:r>
        <w:rPr>
          <w:spacing w:val="-3"/>
        </w:rPr>
        <w:t xml:space="preserve"> </w:t>
      </w:r>
      <w:r>
        <w:t>with hyperlinks for documents which are available on the internet.</w:t>
      </w:r>
    </w:p>
    <w:p w14:paraId="79831298" w14:textId="77777777" w:rsidR="008A60D8" w:rsidRDefault="00000000">
      <w:pPr>
        <w:pStyle w:val="BodyText"/>
        <w:spacing w:before="120" w:line="264" w:lineRule="auto"/>
        <w:ind w:left="1276" w:right="1144"/>
      </w:pPr>
      <w:r>
        <w:t>All entries in the Table of Content at the beginning of the document are hyperlinked to the respective chapter</w:t>
      </w:r>
      <w:r>
        <w:rPr>
          <w:spacing w:val="-1"/>
        </w:rPr>
        <w:t xml:space="preserve"> </w:t>
      </w:r>
      <w:r>
        <w:t>and</w:t>
      </w:r>
      <w:r>
        <w:rPr>
          <w:spacing w:val="-3"/>
        </w:rPr>
        <w:t xml:space="preserve"> </w:t>
      </w:r>
      <w:r>
        <w:t>section</w:t>
      </w:r>
      <w:r>
        <w:rPr>
          <w:spacing w:val="-2"/>
        </w:rPr>
        <w:t xml:space="preserve"> </w:t>
      </w:r>
      <w:r>
        <w:t>in</w:t>
      </w:r>
      <w:r>
        <w:rPr>
          <w:spacing w:val="-4"/>
        </w:rPr>
        <w:t xml:space="preserve"> </w:t>
      </w:r>
      <w:r>
        <w:t>the</w:t>
      </w:r>
      <w:r>
        <w:rPr>
          <w:spacing w:val="-6"/>
        </w:rPr>
        <w:t xml:space="preserve"> </w:t>
      </w:r>
      <w:r>
        <w:t>document,</w:t>
      </w:r>
      <w:r>
        <w:rPr>
          <w:spacing w:val="-3"/>
        </w:rPr>
        <w:t xml:space="preserve"> </w:t>
      </w:r>
      <w:r>
        <w:t>which will</w:t>
      </w:r>
      <w:r>
        <w:rPr>
          <w:spacing w:val="-3"/>
        </w:rPr>
        <w:t xml:space="preserve"> </w:t>
      </w:r>
      <w:r>
        <w:t>facilitate</w:t>
      </w:r>
      <w:r>
        <w:rPr>
          <w:spacing w:val="-6"/>
        </w:rPr>
        <w:t xml:space="preserve"> </w:t>
      </w:r>
      <w:r>
        <w:t>navigation</w:t>
      </w:r>
      <w:r>
        <w:rPr>
          <w:spacing w:val="-4"/>
        </w:rPr>
        <w:t xml:space="preserve"> </w:t>
      </w:r>
      <w:r>
        <w:t>for</w:t>
      </w:r>
      <w:r>
        <w:rPr>
          <w:spacing w:val="-1"/>
        </w:rPr>
        <w:t xml:space="preserve"> </w:t>
      </w:r>
      <w:r>
        <w:t>readers</w:t>
      </w:r>
      <w:r>
        <w:rPr>
          <w:spacing w:val="-3"/>
        </w:rPr>
        <w:t xml:space="preserve"> </w:t>
      </w:r>
      <w:r>
        <w:t>using</w:t>
      </w:r>
      <w:r>
        <w:rPr>
          <w:spacing w:val="-4"/>
        </w:rPr>
        <w:t xml:space="preserve"> </w:t>
      </w:r>
      <w:r>
        <w:t>the</w:t>
      </w:r>
      <w:r>
        <w:rPr>
          <w:spacing w:val="-2"/>
        </w:rPr>
        <w:t xml:space="preserve"> </w:t>
      </w:r>
      <w:r>
        <w:t>digital</w:t>
      </w:r>
      <w:r>
        <w:rPr>
          <w:spacing w:val="-3"/>
        </w:rPr>
        <w:t xml:space="preserve"> </w:t>
      </w:r>
      <w:r>
        <w:t>version of the document.</w:t>
      </w:r>
    </w:p>
    <w:p w14:paraId="346D54B8" w14:textId="77777777" w:rsidR="008A60D8" w:rsidRDefault="00000000">
      <w:pPr>
        <w:pStyle w:val="Heading1"/>
        <w:numPr>
          <w:ilvl w:val="0"/>
          <w:numId w:val="2"/>
        </w:numPr>
        <w:tabs>
          <w:tab w:val="left" w:pos="1703"/>
        </w:tabs>
        <w:spacing w:before="242"/>
        <w:ind w:left="1703" w:hanging="427"/>
        <w:jc w:val="both"/>
      </w:pPr>
      <w:r>
        <w:rPr>
          <w:noProof/>
        </w:rPr>
        <mc:AlternateContent>
          <mc:Choice Requires="wps">
            <w:drawing>
              <wp:anchor distT="0" distB="0" distL="0" distR="0" simplePos="0" relativeHeight="251657728" behindDoc="1" locked="0" layoutInCell="1" allowOverlap="1" wp14:anchorId="7B475E76" wp14:editId="7BFFD48B">
                <wp:simplePos x="0" y="0"/>
                <wp:positionH relativeFrom="page">
                  <wp:posOffset>792480</wp:posOffset>
                </wp:positionH>
                <wp:positionV relativeFrom="paragraph">
                  <wp:posOffset>438150</wp:posOffset>
                </wp:positionV>
                <wp:extent cx="5978525" cy="8255"/>
                <wp:effectExtent l="0" t="0" r="0" b="0"/>
                <wp:wrapTopAndBottom/>
                <wp:docPr id="10" name="Graphic 10"/>
                <wp:cNvGraphicFramePr/>
                <a:graphic xmlns:a="http://schemas.openxmlformats.org/drawingml/2006/main">
                  <a:graphicData uri="http://schemas.microsoft.com/office/word/2010/wordprocessingShape">
                    <wps:wsp>
                      <wps:cNvSpPr/>
                      <wps:spPr>
                        <a:xfrm>
                          <a:off x="0" y="0"/>
                          <a:ext cx="5978525" cy="8255"/>
                        </a:xfrm>
                        <a:custGeom>
                          <a:avLst/>
                          <a:gdLst/>
                          <a:ahLst/>
                          <a:cxnLst/>
                          <a:rect l="l" t="t" r="r" b="b"/>
                          <a:pathLst>
                            <a:path w="5978525" h="8255">
                              <a:moveTo>
                                <a:pt x="5978524" y="0"/>
                              </a:moveTo>
                              <a:lnTo>
                                <a:pt x="0" y="0"/>
                              </a:lnTo>
                              <a:lnTo>
                                <a:pt x="0" y="7937"/>
                              </a:lnTo>
                              <a:lnTo>
                                <a:pt x="5978524" y="7937"/>
                              </a:lnTo>
                              <a:lnTo>
                                <a:pt x="5978524" y="0"/>
                              </a:lnTo>
                              <a:close/>
                            </a:path>
                          </a:pathLst>
                        </a:custGeom>
                        <a:solidFill>
                          <a:srgbClr val="000000"/>
                        </a:solidFill>
                      </wps:spPr>
                      <wps:bodyPr wrap="square" lIns="0" tIns="0" rIns="0" bIns="0" rtlCol="0">
                        <a:noAutofit/>
                      </wps:bodyPr>
                    </wps:wsp>
                  </a:graphicData>
                </a:graphic>
              </wp:anchor>
            </w:drawing>
          </mc:Choice>
          <mc:Fallback>
            <w:pict>
              <v:shape w14:anchorId="20A70F12" id="Graphic 10" o:spid="_x0000_s1026" style="position:absolute;margin-left:62.4pt;margin-top:34.5pt;width:470.75pt;height:.65pt;z-index:-251658752;visibility:visible;mso-wrap-style:square;mso-wrap-distance-left:0;mso-wrap-distance-top:0;mso-wrap-distance-right:0;mso-wrap-distance-bottom:0;mso-position-horizontal:absolute;mso-position-horizontal-relative:page;mso-position-vertical:absolute;mso-position-vertical-relative:text;v-text-anchor:top" coordsize="5978525,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" path="m5978524,l,,,7937r5978524,l5978524,xe" fillcolor="black" stroked="f">
                <v:path arrowok="t"/>
                <w10:wrap type="topAndBottom" anchorx="page"/>
              </v:shape>
            </w:pict>
          </mc:Fallback>
        </mc:AlternateContent>
      </w:r>
      <w:bookmarkStart w:id="1" w:name="_bookmark3"/>
      <w:bookmarkEnd w:id="1"/>
      <w:r>
        <w:rPr>
          <w:color w:val="2E5395"/>
          <w:spacing w:val="-2"/>
        </w:rPr>
        <w:t>Introduction</w:t>
      </w:r>
    </w:p>
    <w:p w14:paraId="6157E84A" w14:textId="77777777" w:rsidR="008A60D8" w:rsidRDefault="00000000">
      <w:pPr>
        <w:pStyle w:val="Heading2"/>
        <w:numPr>
          <w:ilvl w:val="1"/>
          <w:numId w:val="2"/>
        </w:numPr>
        <w:tabs>
          <w:tab w:val="left" w:pos="1725"/>
        </w:tabs>
        <w:spacing w:before="124"/>
        <w:ind w:left="1725" w:hanging="449"/>
        <w:jc w:val="both"/>
      </w:pPr>
      <w:bookmarkStart w:id="2" w:name="_bookmark4"/>
      <w:bookmarkEnd w:id="2"/>
      <w:r>
        <w:rPr>
          <w:color w:val="2E5395"/>
        </w:rPr>
        <w:t>Poliovirus</w:t>
      </w:r>
      <w:r>
        <w:rPr>
          <w:color w:val="2E5395"/>
          <w:spacing w:val="-4"/>
        </w:rPr>
        <w:t xml:space="preserve"> </w:t>
      </w:r>
      <w:r>
        <w:rPr>
          <w:color w:val="2E5395"/>
        </w:rPr>
        <w:t xml:space="preserve">and </w:t>
      </w:r>
      <w:r>
        <w:rPr>
          <w:color w:val="2E5395"/>
          <w:spacing w:val="-2"/>
        </w:rPr>
        <w:t>poliomyelitis</w:t>
      </w:r>
    </w:p>
    <w:p w14:paraId="047749BC" w14:textId="77777777" w:rsidR="008A60D8" w:rsidRDefault="00000000">
      <w:pPr>
        <w:pStyle w:val="BodyText"/>
        <w:spacing w:before="149" w:line="264" w:lineRule="auto"/>
        <w:ind w:left="1276" w:right="1130"/>
        <w:jc w:val="both"/>
      </w:pPr>
      <w:r>
        <w:t>Poliomyelitis is a highly contagious disease caused by a human enterovirus called poliovirus. Poliovirus consists of a ribonucleic acid (RNA) genome enclosed in a protein shell, referred to as a capsid. Each of the three serotypes of wild poliovirus (WPV types 1, 2, and 3), has a slightly different capsid protein. Largely, immunity to one serotype does not confer immunity to the other serotypes.</w:t>
      </w:r>
    </w:p>
    <w:p w14:paraId="6F546585" w14:textId="77777777" w:rsidR="008A60D8" w:rsidRDefault="00000000">
      <w:pPr>
        <w:pStyle w:val="BodyText"/>
        <w:spacing w:before="122" w:line="264" w:lineRule="auto"/>
        <w:ind w:left="1276" w:right="1131"/>
        <w:jc w:val="both"/>
      </w:pPr>
      <w:r>
        <w:t>The</w:t>
      </w:r>
      <w:r>
        <w:rPr>
          <w:spacing w:val="-13"/>
        </w:rPr>
        <w:t xml:space="preserve"> </w:t>
      </w:r>
      <w:r>
        <w:t>virus</w:t>
      </w:r>
      <w:r>
        <w:rPr>
          <w:spacing w:val="-12"/>
        </w:rPr>
        <w:t xml:space="preserve"> </w:t>
      </w:r>
      <w:r>
        <w:t>is</w:t>
      </w:r>
      <w:r>
        <w:rPr>
          <w:spacing w:val="-13"/>
        </w:rPr>
        <w:t xml:space="preserve"> </w:t>
      </w:r>
      <w:r>
        <w:t>most</w:t>
      </w:r>
      <w:r>
        <w:rPr>
          <w:spacing w:val="-12"/>
        </w:rPr>
        <w:t xml:space="preserve"> </w:t>
      </w:r>
      <w:r>
        <w:t>often</w:t>
      </w:r>
      <w:r>
        <w:rPr>
          <w:spacing w:val="-13"/>
        </w:rPr>
        <w:t xml:space="preserve"> </w:t>
      </w:r>
      <w:r>
        <w:t>spread</w:t>
      </w:r>
      <w:r>
        <w:rPr>
          <w:spacing w:val="-12"/>
        </w:rPr>
        <w:t xml:space="preserve"> </w:t>
      </w:r>
      <w:r>
        <w:t>by</w:t>
      </w:r>
      <w:r>
        <w:rPr>
          <w:spacing w:val="-13"/>
        </w:rPr>
        <w:t xml:space="preserve"> </w:t>
      </w:r>
      <w:r>
        <w:t>the</w:t>
      </w:r>
      <w:r>
        <w:rPr>
          <w:spacing w:val="-12"/>
        </w:rPr>
        <w:t xml:space="preserve"> </w:t>
      </w:r>
      <w:r>
        <w:t>fecal-oral</w:t>
      </w:r>
      <w:r>
        <w:rPr>
          <w:spacing w:val="-12"/>
        </w:rPr>
        <w:t xml:space="preserve"> </w:t>
      </w:r>
      <w:r>
        <w:t>route</w:t>
      </w:r>
      <w:r>
        <w:rPr>
          <w:spacing w:val="-13"/>
        </w:rPr>
        <w:t xml:space="preserve"> </w:t>
      </w:r>
      <w:r>
        <w:t>through</w:t>
      </w:r>
      <w:r>
        <w:rPr>
          <w:spacing w:val="-12"/>
        </w:rPr>
        <w:t xml:space="preserve"> </w:t>
      </w:r>
      <w:r>
        <w:t>contact</w:t>
      </w:r>
      <w:r>
        <w:rPr>
          <w:spacing w:val="-13"/>
        </w:rPr>
        <w:t xml:space="preserve"> </w:t>
      </w:r>
      <w:r>
        <w:t>with</w:t>
      </w:r>
      <w:r>
        <w:rPr>
          <w:spacing w:val="-12"/>
        </w:rPr>
        <w:t xml:space="preserve"> </w:t>
      </w:r>
      <w:r>
        <w:t>the</w:t>
      </w:r>
      <w:r>
        <w:rPr>
          <w:spacing w:val="-13"/>
        </w:rPr>
        <w:t xml:space="preserve"> </w:t>
      </w:r>
      <w:r>
        <w:t>feces</w:t>
      </w:r>
      <w:r>
        <w:rPr>
          <w:spacing w:val="-12"/>
        </w:rPr>
        <w:t xml:space="preserve"> </w:t>
      </w:r>
      <w:r>
        <w:t>of</w:t>
      </w:r>
      <w:r>
        <w:rPr>
          <w:spacing w:val="-11"/>
        </w:rPr>
        <w:t xml:space="preserve"> </w:t>
      </w:r>
      <w:r>
        <w:t>an</w:t>
      </w:r>
      <w:r>
        <w:rPr>
          <w:spacing w:val="-12"/>
        </w:rPr>
        <w:t xml:space="preserve"> </w:t>
      </w:r>
      <w:r>
        <w:t>infected</w:t>
      </w:r>
      <w:r>
        <w:rPr>
          <w:spacing w:val="-11"/>
        </w:rPr>
        <w:t xml:space="preserve"> </w:t>
      </w:r>
      <w:r>
        <w:t>person, which</w:t>
      </w:r>
      <w:r>
        <w:rPr>
          <w:spacing w:val="-12"/>
        </w:rPr>
        <w:t xml:space="preserve"> </w:t>
      </w:r>
      <w:r>
        <w:t>occurs</w:t>
      </w:r>
      <w:r>
        <w:rPr>
          <w:spacing w:val="-7"/>
        </w:rPr>
        <w:t xml:space="preserve"> </w:t>
      </w:r>
      <w:r>
        <w:t>mostly</w:t>
      </w:r>
      <w:r>
        <w:rPr>
          <w:spacing w:val="-12"/>
        </w:rPr>
        <w:t xml:space="preserve"> </w:t>
      </w:r>
      <w:r>
        <w:t>in</w:t>
      </w:r>
      <w:r>
        <w:rPr>
          <w:spacing w:val="-8"/>
        </w:rPr>
        <w:t xml:space="preserve"> </w:t>
      </w:r>
      <w:r>
        <w:t>areas</w:t>
      </w:r>
      <w:r>
        <w:rPr>
          <w:spacing w:val="-10"/>
        </w:rPr>
        <w:t xml:space="preserve"> </w:t>
      </w:r>
      <w:r>
        <w:t>with</w:t>
      </w:r>
      <w:r>
        <w:rPr>
          <w:spacing w:val="-8"/>
        </w:rPr>
        <w:t xml:space="preserve"> </w:t>
      </w:r>
      <w:r>
        <w:t>poor</w:t>
      </w:r>
      <w:r>
        <w:rPr>
          <w:spacing w:val="-9"/>
        </w:rPr>
        <w:t xml:space="preserve"> </w:t>
      </w:r>
      <w:r>
        <w:t>water,</w:t>
      </w:r>
      <w:r>
        <w:rPr>
          <w:spacing w:val="-7"/>
        </w:rPr>
        <w:t xml:space="preserve"> </w:t>
      </w:r>
      <w:r>
        <w:t>sanitation</w:t>
      </w:r>
      <w:r>
        <w:rPr>
          <w:spacing w:val="-8"/>
        </w:rPr>
        <w:t xml:space="preserve"> </w:t>
      </w:r>
      <w:r>
        <w:t>and</w:t>
      </w:r>
      <w:r>
        <w:rPr>
          <w:spacing w:val="-7"/>
        </w:rPr>
        <w:t xml:space="preserve"> </w:t>
      </w:r>
      <w:r>
        <w:t>hygiene.</w:t>
      </w:r>
      <w:r>
        <w:rPr>
          <w:spacing w:val="31"/>
        </w:rPr>
        <w:t xml:space="preserve"> </w:t>
      </w:r>
      <w:r>
        <w:t>It</w:t>
      </w:r>
      <w:r>
        <w:rPr>
          <w:spacing w:val="-6"/>
        </w:rPr>
        <w:t xml:space="preserve"> </w:t>
      </w:r>
      <w:r>
        <w:t>can</w:t>
      </w:r>
      <w:r>
        <w:rPr>
          <w:spacing w:val="-8"/>
        </w:rPr>
        <w:t xml:space="preserve"> </w:t>
      </w:r>
      <w:r>
        <w:t>also</w:t>
      </w:r>
      <w:r>
        <w:rPr>
          <w:spacing w:val="-12"/>
        </w:rPr>
        <w:t xml:space="preserve"> </w:t>
      </w:r>
      <w:r>
        <w:t>spread</w:t>
      </w:r>
      <w:r>
        <w:rPr>
          <w:spacing w:val="-8"/>
        </w:rPr>
        <w:t xml:space="preserve"> </w:t>
      </w:r>
      <w:r>
        <w:t>through</w:t>
      </w:r>
      <w:r>
        <w:rPr>
          <w:spacing w:val="-12"/>
        </w:rPr>
        <w:t xml:space="preserve"> </w:t>
      </w:r>
      <w:r>
        <w:t>droplets from</w:t>
      </w:r>
      <w:r>
        <w:rPr>
          <w:spacing w:val="-8"/>
        </w:rPr>
        <w:t xml:space="preserve"> </w:t>
      </w:r>
      <w:r>
        <w:t>a</w:t>
      </w:r>
      <w:r>
        <w:rPr>
          <w:spacing w:val="-10"/>
        </w:rPr>
        <w:t xml:space="preserve"> </w:t>
      </w:r>
      <w:r>
        <w:t>sneeze</w:t>
      </w:r>
      <w:r>
        <w:rPr>
          <w:spacing w:val="-10"/>
        </w:rPr>
        <w:t xml:space="preserve"> </w:t>
      </w:r>
      <w:r>
        <w:t>or</w:t>
      </w:r>
      <w:r>
        <w:rPr>
          <w:spacing w:val="-9"/>
        </w:rPr>
        <w:t xml:space="preserve"> </w:t>
      </w:r>
      <w:r>
        <w:t>cough</w:t>
      </w:r>
      <w:r>
        <w:rPr>
          <w:spacing w:val="-8"/>
        </w:rPr>
        <w:t xml:space="preserve"> </w:t>
      </w:r>
      <w:r>
        <w:t>(oral-to-oral</w:t>
      </w:r>
      <w:r>
        <w:rPr>
          <w:spacing w:val="-7"/>
        </w:rPr>
        <w:t xml:space="preserve"> </w:t>
      </w:r>
      <w:r>
        <w:t>transmission),</w:t>
      </w:r>
      <w:r>
        <w:rPr>
          <w:spacing w:val="-7"/>
        </w:rPr>
        <w:t xml:space="preserve"> </w:t>
      </w:r>
      <w:r>
        <w:t>though</w:t>
      </w:r>
      <w:r>
        <w:rPr>
          <w:spacing w:val="-8"/>
        </w:rPr>
        <w:t xml:space="preserve"> </w:t>
      </w:r>
      <w:r>
        <w:t>this</w:t>
      </w:r>
      <w:r>
        <w:rPr>
          <w:spacing w:val="-6"/>
        </w:rPr>
        <w:t xml:space="preserve"> </w:t>
      </w:r>
      <w:r>
        <w:t>is</w:t>
      </w:r>
      <w:r>
        <w:rPr>
          <w:spacing w:val="-6"/>
        </w:rPr>
        <w:t xml:space="preserve"> </w:t>
      </w:r>
      <w:r>
        <w:t>less</w:t>
      </w:r>
      <w:r>
        <w:rPr>
          <w:spacing w:val="-6"/>
        </w:rPr>
        <w:t xml:space="preserve"> </w:t>
      </w:r>
      <w:r>
        <w:t>common</w:t>
      </w:r>
      <w:r>
        <w:rPr>
          <w:spacing w:val="-7"/>
        </w:rPr>
        <w:t xml:space="preserve"> </w:t>
      </w:r>
      <w:r>
        <w:t>and</w:t>
      </w:r>
      <w:r>
        <w:rPr>
          <w:spacing w:val="-7"/>
        </w:rPr>
        <w:t xml:space="preserve"> </w:t>
      </w:r>
      <w:r>
        <w:t>occurs</w:t>
      </w:r>
      <w:r>
        <w:rPr>
          <w:spacing w:val="-3"/>
        </w:rPr>
        <w:t xml:space="preserve"> </w:t>
      </w:r>
      <w:r>
        <w:t>mainly</w:t>
      </w:r>
      <w:r>
        <w:rPr>
          <w:spacing w:val="-8"/>
        </w:rPr>
        <w:t xml:space="preserve"> </w:t>
      </w:r>
      <w:r>
        <w:t>in</w:t>
      </w:r>
      <w:r>
        <w:rPr>
          <w:spacing w:val="-8"/>
        </w:rPr>
        <w:t xml:space="preserve"> </w:t>
      </w:r>
      <w:r>
        <w:t>areas with</w:t>
      </w:r>
      <w:r>
        <w:rPr>
          <w:spacing w:val="-12"/>
        </w:rPr>
        <w:t xml:space="preserve"> </w:t>
      </w:r>
      <w:r>
        <w:t>relatively</w:t>
      </w:r>
      <w:r>
        <w:rPr>
          <w:spacing w:val="-12"/>
        </w:rPr>
        <w:t xml:space="preserve"> </w:t>
      </w:r>
      <w:r>
        <w:t>better</w:t>
      </w:r>
      <w:r>
        <w:rPr>
          <w:spacing w:val="-9"/>
        </w:rPr>
        <w:t xml:space="preserve"> </w:t>
      </w:r>
      <w:r>
        <w:t>hygiene</w:t>
      </w:r>
      <w:r>
        <w:rPr>
          <w:spacing w:val="-9"/>
        </w:rPr>
        <w:t xml:space="preserve"> </w:t>
      </w:r>
      <w:r>
        <w:t>and</w:t>
      </w:r>
      <w:r>
        <w:rPr>
          <w:spacing w:val="-11"/>
        </w:rPr>
        <w:t xml:space="preserve"> </w:t>
      </w:r>
      <w:r>
        <w:t>sanitary</w:t>
      </w:r>
      <w:r>
        <w:rPr>
          <w:spacing w:val="-8"/>
        </w:rPr>
        <w:t xml:space="preserve"> </w:t>
      </w:r>
      <w:r>
        <w:t>conditions.</w:t>
      </w:r>
      <w:r>
        <w:rPr>
          <w:spacing w:val="-12"/>
        </w:rPr>
        <w:t xml:space="preserve"> </w:t>
      </w:r>
      <w:r>
        <w:t>Poliovirus</w:t>
      </w:r>
      <w:r>
        <w:rPr>
          <w:spacing w:val="-10"/>
        </w:rPr>
        <w:t xml:space="preserve"> </w:t>
      </w:r>
      <w:r>
        <w:t>enters</w:t>
      </w:r>
      <w:r>
        <w:rPr>
          <w:spacing w:val="-6"/>
        </w:rPr>
        <w:t xml:space="preserve"> </w:t>
      </w:r>
      <w:r>
        <w:t>through</w:t>
      </w:r>
      <w:r>
        <w:rPr>
          <w:spacing w:val="-8"/>
        </w:rPr>
        <w:t xml:space="preserve"> </w:t>
      </w:r>
      <w:r>
        <w:t>the</w:t>
      </w:r>
      <w:r>
        <w:rPr>
          <w:spacing w:val="-9"/>
        </w:rPr>
        <w:t xml:space="preserve"> </w:t>
      </w:r>
      <w:r>
        <w:t>mouth</w:t>
      </w:r>
      <w:r>
        <w:rPr>
          <w:spacing w:val="-8"/>
        </w:rPr>
        <w:t xml:space="preserve"> </w:t>
      </w:r>
      <w:r>
        <w:t>and</w:t>
      </w:r>
      <w:r>
        <w:rPr>
          <w:spacing w:val="-7"/>
        </w:rPr>
        <w:t xml:space="preserve"> </w:t>
      </w:r>
      <w:r>
        <w:t>multiplies in</w:t>
      </w:r>
      <w:r>
        <w:rPr>
          <w:spacing w:val="-3"/>
        </w:rPr>
        <w:t xml:space="preserve"> </w:t>
      </w:r>
      <w:r>
        <w:t>the</w:t>
      </w:r>
      <w:r>
        <w:rPr>
          <w:spacing w:val="-4"/>
        </w:rPr>
        <w:t xml:space="preserve"> </w:t>
      </w:r>
      <w:r>
        <w:t>intestine.</w:t>
      </w:r>
      <w:r>
        <w:rPr>
          <w:spacing w:val="-3"/>
        </w:rPr>
        <w:t xml:space="preserve"> </w:t>
      </w:r>
      <w:r>
        <w:t>Infected individuals</w:t>
      </w:r>
      <w:r>
        <w:rPr>
          <w:spacing w:val="-2"/>
        </w:rPr>
        <w:t xml:space="preserve"> </w:t>
      </w:r>
      <w:r>
        <w:t>shed</w:t>
      </w:r>
      <w:r>
        <w:rPr>
          <w:spacing w:val="-3"/>
        </w:rPr>
        <w:t xml:space="preserve"> </w:t>
      </w:r>
      <w:r>
        <w:t>poliovirus</w:t>
      </w:r>
      <w:r>
        <w:rPr>
          <w:spacing w:val="-1"/>
        </w:rPr>
        <w:t xml:space="preserve"> </w:t>
      </w:r>
      <w:r>
        <w:t>into</w:t>
      </w:r>
      <w:r>
        <w:rPr>
          <w:spacing w:val="-3"/>
        </w:rPr>
        <w:t xml:space="preserve"> </w:t>
      </w:r>
      <w:r>
        <w:t>the</w:t>
      </w:r>
      <w:r>
        <w:rPr>
          <w:spacing w:val="-4"/>
        </w:rPr>
        <w:t xml:space="preserve"> </w:t>
      </w:r>
      <w:r>
        <w:t>environment</w:t>
      </w:r>
      <w:r>
        <w:rPr>
          <w:spacing w:val="-1"/>
        </w:rPr>
        <w:t xml:space="preserve"> </w:t>
      </w:r>
      <w:r>
        <w:t>for</w:t>
      </w:r>
      <w:r>
        <w:rPr>
          <w:spacing w:val="-4"/>
        </w:rPr>
        <w:t xml:space="preserve"> </w:t>
      </w:r>
      <w:r>
        <w:t>several</w:t>
      </w:r>
      <w:r>
        <w:rPr>
          <w:spacing w:val="-2"/>
        </w:rPr>
        <w:t xml:space="preserve"> </w:t>
      </w:r>
      <w:r>
        <w:t>weeks,</w:t>
      </w:r>
      <w:r>
        <w:rPr>
          <w:spacing w:val="-2"/>
        </w:rPr>
        <w:t xml:space="preserve"> </w:t>
      </w:r>
      <w:r>
        <w:t>where</w:t>
      </w:r>
      <w:r>
        <w:rPr>
          <w:spacing w:val="-5"/>
        </w:rPr>
        <w:t xml:space="preserve"> </w:t>
      </w:r>
      <w:r>
        <w:t>rapid person-to-person spread can occur in the community, especially in areas of poor sanitation.</w:t>
      </w:r>
    </w:p>
    <w:p w14:paraId="13C79050" w14:textId="77777777" w:rsidR="008A60D8" w:rsidRDefault="00000000">
      <w:pPr>
        <w:pStyle w:val="BodyText"/>
        <w:spacing w:before="120" w:line="261" w:lineRule="auto"/>
        <w:ind w:left="1276" w:right="1598"/>
        <w:jc w:val="both"/>
      </w:pPr>
      <w:r>
        <w:t>Poliovirus</w:t>
      </w:r>
      <w:r>
        <w:rPr>
          <w:spacing w:val="-2"/>
        </w:rPr>
        <w:t xml:space="preserve"> </w:t>
      </w:r>
      <w:r>
        <w:t>infection</w:t>
      </w:r>
      <w:r>
        <w:rPr>
          <w:spacing w:val="-3"/>
        </w:rPr>
        <w:t xml:space="preserve"> </w:t>
      </w:r>
      <w:r>
        <w:t>(wild</w:t>
      </w:r>
      <w:r>
        <w:rPr>
          <w:spacing w:val="-4"/>
        </w:rPr>
        <w:t xml:space="preserve"> </w:t>
      </w:r>
      <w:r>
        <w:t>or</w:t>
      </w:r>
      <w:r>
        <w:rPr>
          <w:spacing w:val="-5"/>
        </w:rPr>
        <w:t xml:space="preserve"> </w:t>
      </w:r>
      <w:r>
        <w:t>circulating</w:t>
      </w:r>
      <w:r>
        <w:rPr>
          <w:spacing w:val="-4"/>
        </w:rPr>
        <w:t xml:space="preserve"> </w:t>
      </w:r>
      <w:r>
        <w:t>vaccine-derived</w:t>
      </w:r>
      <w:r>
        <w:rPr>
          <w:spacing w:val="-4"/>
        </w:rPr>
        <w:t xml:space="preserve"> </w:t>
      </w:r>
      <w:r>
        <w:t>poliovirus)</w:t>
      </w:r>
      <w:r>
        <w:rPr>
          <w:spacing w:val="-2"/>
        </w:rPr>
        <w:t xml:space="preserve"> </w:t>
      </w:r>
      <w:r>
        <w:t>of</w:t>
      </w:r>
      <w:r>
        <w:rPr>
          <w:spacing w:val="-3"/>
        </w:rPr>
        <w:t xml:space="preserve"> </w:t>
      </w:r>
      <w:r>
        <w:t>persons</w:t>
      </w:r>
      <w:r>
        <w:rPr>
          <w:spacing w:val="-2"/>
        </w:rPr>
        <w:t xml:space="preserve"> </w:t>
      </w:r>
      <w:r>
        <w:t>without</w:t>
      </w:r>
      <w:r>
        <w:rPr>
          <w:spacing w:val="-6"/>
        </w:rPr>
        <w:t xml:space="preserve"> </w:t>
      </w:r>
      <w:r>
        <w:t>immunity</w:t>
      </w:r>
      <w:r>
        <w:rPr>
          <w:spacing w:val="-2"/>
        </w:rPr>
        <w:t xml:space="preserve"> </w:t>
      </w:r>
      <w:r>
        <w:t>can have two main results:</w:t>
      </w:r>
    </w:p>
    <w:p w14:paraId="69F7FD3D" w14:textId="77777777" w:rsidR="008A60D8" w:rsidRDefault="00000000">
      <w:pPr>
        <w:pStyle w:val="ListParagraph"/>
        <w:numPr>
          <w:ilvl w:val="2"/>
          <w:numId w:val="2"/>
        </w:numPr>
        <w:tabs>
          <w:tab w:val="left" w:pos="1984"/>
        </w:tabs>
        <w:spacing w:before="123" w:line="264" w:lineRule="auto"/>
        <w:ind w:right="1155"/>
      </w:pPr>
      <w:r>
        <w:t>Most</w:t>
      </w:r>
      <w:r>
        <w:rPr>
          <w:spacing w:val="-6"/>
        </w:rPr>
        <w:t xml:space="preserve"> </w:t>
      </w:r>
      <w:r>
        <w:t>poliovirus</w:t>
      </w:r>
      <w:r>
        <w:rPr>
          <w:spacing w:val="-2"/>
        </w:rPr>
        <w:t xml:space="preserve"> </w:t>
      </w:r>
      <w:r>
        <w:t>infections</w:t>
      </w:r>
      <w:r>
        <w:rPr>
          <w:spacing w:val="-2"/>
        </w:rPr>
        <w:t xml:space="preserve"> </w:t>
      </w:r>
      <w:r>
        <w:t>are</w:t>
      </w:r>
      <w:r>
        <w:rPr>
          <w:spacing w:val="-2"/>
        </w:rPr>
        <w:t xml:space="preserve"> </w:t>
      </w:r>
      <w:r>
        <w:t>asymptomatic</w:t>
      </w:r>
      <w:r>
        <w:rPr>
          <w:spacing w:val="-2"/>
        </w:rPr>
        <w:t xml:space="preserve"> </w:t>
      </w:r>
      <w:r>
        <w:t>or</w:t>
      </w:r>
      <w:r>
        <w:rPr>
          <w:spacing w:val="-5"/>
        </w:rPr>
        <w:t xml:space="preserve"> </w:t>
      </w:r>
      <w:r>
        <w:t>cause</w:t>
      </w:r>
      <w:r>
        <w:rPr>
          <w:spacing w:val="-6"/>
        </w:rPr>
        <w:t xml:space="preserve"> </w:t>
      </w:r>
      <w:r>
        <w:t>only a</w:t>
      </w:r>
      <w:r>
        <w:rPr>
          <w:spacing w:val="-6"/>
        </w:rPr>
        <w:t xml:space="preserve"> </w:t>
      </w:r>
      <w:r>
        <w:t>minor</w:t>
      </w:r>
      <w:r>
        <w:rPr>
          <w:spacing w:val="-4"/>
        </w:rPr>
        <w:t xml:space="preserve"> </w:t>
      </w:r>
      <w:r>
        <w:t>illness,</w:t>
      </w:r>
      <w:r>
        <w:rPr>
          <w:spacing w:val="-3"/>
        </w:rPr>
        <w:t xml:space="preserve"> </w:t>
      </w:r>
      <w:r>
        <w:t>with non-specific</w:t>
      </w:r>
      <w:r>
        <w:rPr>
          <w:spacing w:val="-5"/>
        </w:rPr>
        <w:t xml:space="preserve"> </w:t>
      </w:r>
      <w:r>
        <w:t>mild symptoms, and without affecting the central nervous system.</w:t>
      </w:r>
    </w:p>
    <w:p w14:paraId="69BB057E" w14:textId="77777777" w:rsidR="008A60D8" w:rsidRDefault="00000000">
      <w:pPr>
        <w:pStyle w:val="ListParagraph"/>
        <w:numPr>
          <w:ilvl w:val="2"/>
          <w:numId w:val="2"/>
        </w:numPr>
        <w:tabs>
          <w:tab w:val="left" w:pos="1984"/>
        </w:tabs>
        <w:spacing w:before="122" w:line="264" w:lineRule="auto"/>
        <w:ind w:right="1317"/>
      </w:pPr>
      <w:r>
        <w:t>Less</w:t>
      </w:r>
      <w:r>
        <w:rPr>
          <w:spacing w:val="-3"/>
        </w:rPr>
        <w:t xml:space="preserve"> </w:t>
      </w:r>
      <w:r>
        <w:t>than</w:t>
      </w:r>
      <w:r>
        <w:rPr>
          <w:spacing w:val="-4"/>
        </w:rPr>
        <w:t xml:space="preserve"> </w:t>
      </w:r>
      <w:r>
        <w:t>1%</w:t>
      </w:r>
      <w:r>
        <w:rPr>
          <w:spacing w:val="-1"/>
        </w:rPr>
        <w:t xml:space="preserve"> </w:t>
      </w:r>
      <w:r>
        <w:t>of</w:t>
      </w:r>
      <w:r>
        <w:rPr>
          <w:spacing w:val="-4"/>
        </w:rPr>
        <w:t xml:space="preserve"> </w:t>
      </w:r>
      <w:r>
        <w:t>poliovirus</w:t>
      </w:r>
      <w:r>
        <w:rPr>
          <w:spacing w:val="-2"/>
        </w:rPr>
        <w:t xml:space="preserve"> </w:t>
      </w:r>
      <w:r>
        <w:t>infections</w:t>
      </w:r>
      <w:r>
        <w:rPr>
          <w:spacing w:val="-2"/>
        </w:rPr>
        <w:t xml:space="preserve"> </w:t>
      </w:r>
      <w:r>
        <w:t>in</w:t>
      </w:r>
      <w:r>
        <w:rPr>
          <w:spacing w:val="-4"/>
        </w:rPr>
        <w:t xml:space="preserve"> </w:t>
      </w:r>
      <w:r>
        <w:t>non-immune</w:t>
      </w:r>
      <w:r>
        <w:rPr>
          <w:spacing w:val="-5"/>
        </w:rPr>
        <w:t xml:space="preserve"> </w:t>
      </w:r>
      <w:r>
        <w:t>persons</w:t>
      </w:r>
      <w:r>
        <w:rPr>
          <w:spacing w:val="-2"/>
        </w:rPr>
        <w:t xml:space="preserve"> </w:t>
      </w:r>
      <w:r>
        <w:t>result</w:t>
      </w:r>
      <w:r>
        <w:rPr>
          <w:spacing w:val="-6"/>
        </w:rPr>
        <w:t xml:space="preserve"> </w:t>
      </w:r>
      <w:r>
        <w:t>in</w:t>
      </w:r>
      <w:r>
        <w:rPr>
          <w:spacing w:val="-4"/>
        </w:rPr>
        <w:t xml:space="preserve"> </w:t>
      </w:r>
      <w:r>
        <w:t>paralysis</w:t>
      </w:r>
      <w:r>
        <w:rPr>
          <w:spacing w:val="-3"/>
        </w:rPr>
        <w:t xml:space="preserve"> </w:t>
      </w:r>
      <w:r>
        <w:t>by</w:t>
      </w:r>
      <w:r>
        <w:rPr>
          <w:spacing w:val="-4"/>
        </w:rPr>
        <w:t xml:space="preserve"> </w:t>
      </w:r>
      <w:r>
        <w:t>affecting</w:t>
      </w:r>
      <w:r>
        <w:rPr>
          <w:spacing w:val="-4"/>
        </w:rPr>
        <w:t xml:space="preserve"> </w:t>
      </w:r>
      <w:r>
        <w:t>the central nervous system, a life-threatening disease called paralytic poliomyelitis.</w:t>
      </w:r>
    </w:p>
    <w:p w14:paraId="46CEA809" w14:textId="77777777" w:rsidR="008A60D8" w:rsidRDefault="00000000">
      <w:pPr>
        <w:pStyle w:val="BodyText"/>
        <w:spacing w:before="121" w:line="264" w:lineRule="auto"/>
        <w:ind w:left="1276" w:right="5048"/>
      </w:pPr>
      <w:r>
        <w:rPr>
          <w:noProof/>
        </w:rPr>
        <mc:AlternateContent>
          <mc:Choice Requires="wps">
            <w:drawing>
              <wp:anchor distT="0" distB="0" distL="0" distR="0" simplePos="0" relativeHeight="251629056" behindDoc="0" locked="0" layoutInCell="1" allowOverlap="1" wp14:anchorId="2089C61E" wp14:editId="60823CD8">
                <wp:simplePos x="0" y="0"/>
                <wp:positionH relativeFrom="page">
                  <wp:posOffset>4326890</wp:posOffset>
                </wp:positionH>
                <wp:positionV relativeFrom="paragraph">
                  <wp:posOffset>209550</wp:posOffset>
                </wp:positionV>
                <wp:extent cx="2454275" cy="1005205"/>
                <wp:effectExtent l="0" t="0" r="0" b="0"/>
                <wp:wrapNone/>
                <wp:docPr id="11" name="Textbox 11"/>
                <wp:cNvGraphicFramePr/>
                <a:graphic xmlns:a="http://schemas.openxmlformats.org/drawingml/2006/main">
                  <a:graphicData uri="http://schemas.microsoft.com/office/word/2010/wordprocessingShape">
                    <wps:wsp>
                      <wps:cNvSpPr txBox="1"/>
                      <wps:spPr>
                        <a:xfrm>
                          <a:off x="0" y="0"/>
                          <a:ext cx="2454275" cy="1005205"/>
                        </a:xfrm>
                        <a:prstGeom prst="rect">
                          <a:avLst/>
                        </a:prstGeom>
                      </wps:spPr>
                      <wps:txbx>
                        <w:txbxContent>
                          <w:p w14:paraId="35BF56E5" w14:textId="77777777" w:rsidR="008A60D8" w:rsidRDefault="008A60D8">
                            <w:pPr>
                              <w:pStyle w:val="BodyText"/>
                            </w:pPr>
                          </w:p>
                        </w:txbxContent>
                      </wps:txbx>
                      <wps:bodyPr wrap="square" lIns="0" tIns="0" rIns="0" bIns="0" rtlCol="0">
                        <a:noAutofit/>
                      </wps:bodyPr>
                    </wps:wsp>
                  </a:graphicData>
                </a:graphic>
              </wp:anchor>
            </w:drawing>
          </mc:Choice>
          <mc:Fallback>
            <w:pict>
              <v:shapetype w14:anchorId="2089C61E" id="_x0000_t202" coordsize="21600,21600" o:spt="202" path="m,l,21600r21600,l21600,xe">
                <v:stroke joinstyle="miter"/>
                <v:path gradientshapeok="t" o:connecttype="rect"/>
              </v:shapetype>
              <v:shape id="Textbox 11" o:spid="_x0000_s1026" type="#_x0000_t202" style="position:absolute;left:0;text-align:left;margin-left:340.7pt;margin-top:16.5pt;width:193.25pt;height:79.15pt;z-index:25162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" filled="f" stroked="f">
                <v:textbox inset="0,0,0,0">
                  <w:txbxContent>
                    <w:p w14:paraId="35BF56E5" w14:textId="77777777" w:rsidR="008A60D8" w:rsidRDefault="008A60D8">
                      <w:pPr>
                        <w:pStyle w:val="BodyText"/>
                      </w:pPr>
                    </w:p>
                  </w:txbxContent>
                </v:textbox>
                <w10:wrap anchorx="page"/>
              </v:shape>
            </w:pict>
          </mc:Fallback>
        </mc:AlternateContent>
      </w:r>
      <w:r>
        <w:t>Poliomyelitis cannot be cured but can be prevented by vaccination. Two vaccines are available: the live oral poliovirus vaccine (OPV), itself a weakened, 'attenuated' form</w:t>
      </w:r>
      <w:r>
        <w:rPr>
          <w:spacing w:val="-5"/>
        </w:rPr>
        <w:t xml:space="preserve"> </w:t>
      </w:r>
      <w:r>
        <w:t>of</w:t>
      </w:r>
      <w:r>
        <w:rPr>
          <w:spacing w:val="-5"/>
        </w:rPr>
        <w:t xml:space="preserve"> </w:t>
      </w:r>
      <w:r>
        <w:t>poliovirus,</w:t>
      </w:r>
      <w:r>
        <w:rPr>
          <w:spacing w:val="-4"/>
        </w:rPr>
        <w:t xml:space="preserve"> </w:t>
      </w:r>
      <w:r>
        <w:t>which</w:t>
      </w:r>
      <w:r>
        <w:rPr>
          <w:spacing w:val="-5"/>
        </w:rPr>
        <w:t xml:space="preserve"> </w:t>
      </w:r>
      <w:r>
        <w:t>is</w:t>
      </w:r>
      <w:r>
        <w:rPr>
          <w:spacing w:val="-4"/>
        </w:rPr>
        <w:t xml:space="preserve"> </w:t>
      </w:r>
      <w:r>
        <w:t>given</w:t>
      </w:r>
      <w:r>
        <w:rPr>
          <w:spacing w:val="-5"/>
        </w:rPr>
        <w:t xml:space="preserve"> </w:t>
      </w:r>
      <w:r>
        <w:t>by</w:t>
      </w:r>
      <w:r>
        <w:rPr>
          <w:spacing w:val="-5"/>
        </w:rPr>
        <w:t xml:space="preserve"> </w:t>
      </w:r>
      <w:r>
        <w:t>mouth,</w:t>
      </w:r>
      <w:r>
        <w:rPr>
          <w:spacing w:val="-4"/>
        </w:rPr>
        <w:t xml:space="preserve"> </w:t>
      </w:r>
      <w:r>
        <w:t>and</w:t>
      </w:r>
      <w:r>
        <w:rPr>
          <w:spacing w:val="-4"/>
        </w:rPr>
        <w:t xml:space="preserve"> </w:t>
      </w:r>
      <w:r>
        <w:t>the</w:t>
      </w:r>
      <w:r>
        <w:rPr>
          <w:spacing w:val="-6"/>
        </w:rPr>
        <w:t xml:space="preserve"> </w:t>
      </w:r>
      <w:r>
        <w:t>'killed', inactivated polio vaccine (IPV), which is injected.</w:t>
      </w:r>
    </w:p>
    <w:p w14:paraId="01114561" w14:textId="77777777" w:rsidR="008A60D8" w:rsidRDefault="00000000">
      <w:pPr>
        <w:pStyle w:val="BodyText"/>
        <w:spacing w:before="119"/>
        <w:ind w:left="1276"/>
      </w:pPr>
      <w:r>
        <w:t>Both</w:t>
      </w:r>
      <w:r>
        <w:rPr>
          <w:spacing w:val="12"/>
        </w:rPr>
        <w:t xml:space="preserve"> </w:t>
      </w:r>
      <w:r>
        <w:t>vaccines</w:t>
      </w:r>
      <w:r>
        <w:rPr>
          <w:spacing w:val="13"/>
        </w:rPr>
        <w:t xml:space="preserve"> </w:t>
      </w:r>
      <w:r>
        <w:t>have</w:t>
      </w:r>
      <w:r>
        <w:rPr>
          <w:spacing w:val="16"/>
        </w:rPr>
        <w:t xml:space="preserve"> </w:t>
      </w:r>
      <w:r>
        <w:t>been</w:t>
      </w:r>
      <w:r>
        <w:rPr>
          <w:spacing w:val="16"/>
        </w:rPr>
        <w:t xml:space="preserve"> </w:t>
      </w:r>
      <w:r>
        <w:t>proven</w:t>
      </w:r>
      <w:r>
        <w:rPr>
          <w:spacing w:val="16"/>
        </w:rPr>
        <w:t xml:space="preserve"> </w:t>
      </w:r>
      <w:r>
        <w:t>to</w:t>
      </w:r>
      <w:r>
        <w:rPr>
          <w:spacing w:val="15"/>
        </w:rPr>
        <w:t xml:space="preserve"> </w:t>
      </w:r>
      <w:r>
        <w:t>be</w:t>
      </w:r>
      <w:r>
        <w:rPr>
          <w:spacing w:val="15"/>
        </w:rPr>
        <w:t xml:space="preserve"> </w:t>
      </w:r>
      <w:r>
        <w:t>safe</w:t>
      </w:r>
      <w:r>
        <w:rPr>
          <w:spacing w:val="14"/>
        </w:rPr>
        <w:t xml:space="preserve"> </w:t>
      </w:r>
      <w:r>
        <w:t>and</w:t>
      </w:r>
      <w:r>
        <w:rPr>
          <w:spacing w:val="13"/>
        </w:rPr>
        <w:t xml:space="preserve"> </w:t>
      </w:r>
      <w:r>
        <w:rPr>
          <w:spacing w:val="-2"/>
        </w:rPr>
        <w:t>efficacious.</w:t>
      </w:r>
    </w:p>
    <w:p w14:paraId="0E9F4121" w14:textId="77777777" w:rsidR="008A60D8" w:rsidRDefault="00000000">
      <w:pPr>
        <w:pStyle w:val="BodyText"/>
        <w:spacing w:before="28" w:line="264" w:lineRule="auto"/>
        <w:ind w:left="1276" w:right="1132"/>
        <w:jc w:val="both"/>
      </w:pPr>
      <w:r>
        <w:t>However,</w:t>
      </w:r>
      <w:r>
        <w:rPr>
          <w:spacing w:val="-2"/>
        </w:rPr>
        <w:t xml:space="preserve"> </w:t>
      </w:r>
      <w:r>
        <w:t>the</w:t>
      </w:r>
      <w:r>
        <w:rPr>
          <w:spacing w:val="-9"/>
        </w:rPr>
        <w:t xml:space="preserve"> </w:t>
      </w:r>
      <w:r>
        <w:t>success</w:t>
      </w:r>
      <w:r>
        <w:rPr>
          <w:spacing w:val="-5"/>
        </w:rPr>
        <w:t xml:space="preserve"> </w:t>
      </w:r>
      <w:r>
        <w:t>of</w:t>
      </w:r>
      <w:r>
        <w:rPr>
          <w:spacing w:val="-7"/>
        </w:rPr>
        <w:t xml:space="preserve"> </w:t>
      </w:r>
      <w:r>
        <w:t>the</w:t>
      </w:r>
      <w:r>
        <w:rPr>
          <w:spacing w:val="-9"/>
        </w:rPr>
        <w:t xml:space="preserve"> </w:t>
      </w:r>
      <w:r>
        <w:t>polio</w:t>
      </w:r>
      <w:r>
        <w:rPr>
          <w:spacing w:val="-3"/>
        </w:rPr>
        <w:t xml:space="preserve"> </w:t>
      </w:r>
      <w:r>
        <w:t>eradication</w:t>
      </w:r>
      <w:r>
        <w:rPr>
          <w:spacing w:val="-7"/>
        </w:rPr>
        <w:t xml:space="preserve"> </w:t>
      </w:r>
      <w:r>
        <w:t>campaign</w:t>
      </w:r>
      <w:r>
        <w:rPr>
          <w:spacing w:val="-7"/>
        </w:rPr>
        <w:t xml:space="preserve"> </w:t>
      </w:r>
      <w:r>
        <w:t>is</w:t>
      </w:r>
      <w:r>
        <w:rPr>
          <w:spacing w:val="-5"/>
        </w:rPr>
        <w:t xml:space="preserve"> </w:t>
      </w:r>
      <w:r>
        <w:t>largely</w:t>
      </w:r>
      <w:r>
        <w:rPr>
          <w:spacing w:val="-3"/>
        </w:rPr>
        <w:t xml:space="preserve"> </w:t>
      </w:r>
      <w:r>
        <w:t>attributed</w:t>
      </w:r>
      <w:r>
        <w:rPr>
          <w:spacing w:val="-3"/>
        </w:rPr>
        <w:t xml:space="preserve"> </w:t>
      </w:r>
      <w:r>
        <w:t>to</w:t>
      </w:r>
      <w:r>
        <w:rPr>
          <w:spacing w:val="-4"/>
        </w:rPr>
        <w:t xml:space="preserve"> </w:t>
      </w:r>
      <w:r>
        <w:t>the</w:t>
      </w:r>
      <w:r>
        <w:rPr>
          <w:spacing w:val="-5"/>
        </w:rPr>
        <w:t xml:space="preserve"> </w:t>
      </w:r>
      <w:r>
        <w:t>widespread</w:t>
      </w:r>
      <w:r>
        <w:rPr>
          <w:spacing w:val="-7"/>
        </w:rPr>
        <w:t xml:space="preserve"> </w:t>
      </w:r>
      <w:r>
        <w:t>utilization of the cost-effective OPV. The key factor driving this success is that OPV, in contrast to IPV, not only stimulates</w:t>
      </w:r>
      <w:r>
        <w:rPr>
          <w:spacing w:val="-13"/>
        </w:rPr>
        <w:t xml:space="preserve"> </w:t>
      </w:r>
      <w:r>
        <w:t>a</w:t>
      </w:r>
      <w:r>
        <w:rPr>
          <w:spacing w:val="-12"/>
        </w:rPr>
        <w:t xml:space="preserve"> </w:t>
      </w:r>
      <w:r>
        <w:t>humoral</w:t>
      </w:r>
      <w:r>
        <w:rPr>
          <w:spacing w:val="-13"/>
        </w:rPr>
        <w:t xml:space="preserve"> </w:t>
      </w:r>
      <w:r>
        <w:t>immune</w:t>
      </w:r>
      <w:r>
        <w:rPr>
          <w:spacing w:val="-12"/>
        </w:rPr>
        <w:t xml:space="preserve"> </w:t>
      </w:r>
      <w:r>
        <w:t>response,</w:t>
      </w:r>
      <w:r>
        <w:rPr>
          <w:spacing w:val="-13"/>
        </w:rPr>
        <w:t xml:space="preserve"> </w:t>
      </w:r>
      <w:r>
        <w:t>leading</w:t>
      </w:r>
      <w:r>
        <w:rPr>
          <w:spacing w:val="-12"/>
        </w:rPr>
        <w:t xml:space="preserve"> </w:t>
      </w:r>
      <w:r>
        <w:t>to</w:t>
      </w:r>
      <w:r>
        <w:rPr>
          <w:spacing w:val="-12"/>
        </w:rPr>
        <w:t xml:space="preserve"> </w:t>
      </w:r>
      <w:r>
        <w:t>the</w:t>
      </w:r>
      <w:r>
        <w:rPr>
          <w:spacing w:val="-13"/>
        </w:rPr>
        <w:t xml:space="preserve"> </w:t>
      </w:r>
      <w:r>
        <w:t>production</w:t>
      </w:r>
      <w:r>
        <w:rPr>
          <w:spacing w:val="-12"/>
        </w:rPr>
        <w:t xml:space="preserve"> </w:t>
      </w:r>
      <w:r>
        <w:t>of</w:t>
      </w:r>
      <w:r>
        <w:rPr>
          <w:spacing w:val="-13"/>
        </w:rPr>
        <w:t xml:space="preserve"> </w:t>
      </w:r>
      <w:r>
        <w:t>antibodies,</w:t>
      </w:r>
      <w:r>
        <w:rPr>
          <w:spacing w:val="-11"/>
        </w:rPr>
        <w:t xml:space="preserve"> </w:t>
      </w:r>
      <w:r>
        <w:t>but</w:t>
      </w:r>
      <w:r>
        <w:rPr>
          <w:spacing w:val="-13"/>
        </w:rPr>
        <w:t xml:space="preserve"> </w:t>
      </w:r>
      <w:r>
        <w:t>also</w:t>
      </w:r>
      <w:r>
        <w:rPr>
          <w:spacing w:val="-12"/>
        </w:rPr>
        <w:t xml:space="preserve"> </w:t>
      </w:r>
      <w:r>
        <w:t>induces</w:t>
      </w:r>
      <w:r>
        <w:rPr>
          <w:spacing w:val="-11"/>
        </w:rPr>
        <w:t xml:space="preserve"> </w:t>
      </w:r>
      <w:r>
        <w:t>mucosal immunity</w:t>
      </w:r>
      <w:r>
        <w:rPr>
          <w:spacing w:val="-3"/>
        </w:rPr>
        <w:t xml:space="preserve"> </w:t>
      </w:r>
      <w:r>
        <w:t>within</w:t>
      </w:r>
      <w:r>
        <w:rPr>
          <w:spacing w:val="-3"/>
        </w:rPr>
        <w:t xml:space="preserve"> </w:t>
      </w:r>
      <w:r>
        <w:t>the</w:t>
      </w:r>
      <w:r>
        <w:rPr>
          <w:spacing w:val="-4"/>
        </w:rPr>
        <w:t xml:space="preserve"> </w:t>
      </w:r>
      <w:r>
        <w:t>recipient's</w:t>
      </w:r>
      <w:r>
        <w:rPr>
          <w:spacing w:val="-2"/>
        </w:rPr>
        <w:t xml:space="preserve"> </w:t>
      </w:r>
      <w:r>
        <w:t>intestines.</w:t>
      </w:r>
      <w:r>
        <w:rPr>
          <w:spacing w:val="-3"/>
        </w:rPr>
        <w:t xml:space="preserve"> </w:t>
      </w:r>
      <w:r>
        <w:t>As</w:t>
      </w:r>
      <w:r>
        <w:rPr>
          <w:spacing w:val="-1"/>
        </w:rPr>
        <w:t xml:space="preserve"> </w:t>
      </w:r>
      <w:r>
        <w:t>a</w:t>
      </w:r>
      <w:r>
        <w:rPr>
          <w:spacing w:val="-5"/>
        </w:rPr>
        <w:t xml:space="preserve"> </w:t>
      </w:r>
      <w:r>
        <w:t>result,</w:t>
      </w:r>
      <w:r>
        <w:rPr>
          <w:spacing w:val="-2"/>
        </w:rPr>
        <w:t xml:space="preserve"> </w:t>
      </w:r>
      <w:r>
        <w:t>OPV</w:t>
      </w:r>
      <w:r>
        <w:rPr>
          <w:spacing w:val="-4"/>
        </w:rPr>
        <w:t xml:space="preserve"> </w:t>
      </w:r>
      <w:r>
        <w:t>more</w:t>
      </w:r>
      <w:r>
        <w:rPr>
          <w:spacing w:val="-5"/>
        </w:rPr>
        <w:t xml:space="preserve"> </w:t>
      </w:r>
      <w:r>
        <w:t>effectively</w:t>
      </w:r>
      <w:r>
        <w:rPr>
          <w:spacing w:val="-3"/>
        </w:rPr>
        <w:t xml:space="preserve"> </w:t>
      </w:r>
      <w:r>
        <w:t>enhances</w:t>
      </w:r>
      <w:r>
        <w:rPr>
          <w:spacing w:val="-2"/>
        </w:rPr>
        <w:t xml:space="preserve"> </w:t>
      </w:r>
      <w:r>
        <w:t>'herd'</w:t>
      </w:r>
      <w:r>
        <w:rPr>
          <w:spacing w:val="-4"/>
        </w:rPr>
        <w:t xml:space="preserve"> </w:t>
      </w:r>
      <w:r>
        <w:t>immunity</w:t>
      </w:r>
      <w:r>
        <w:rPr>
          <w:spacing w:val="-3"/>
        </w:rPr>
        <w:t xml:space="preserve"> </w:t>
      </w:r>
      <w:r>
        <w:t>or population-wide protection, when compared to the effects of IPV.</w:t>
      </w:r>
    </w:p>
    <w:p w14:paraId="0E924CE2" w14:textId="77777777" w:rsidR="008A60D8" w:rsidRDefault="00000000">
      <w:pPr>
        <w:pStyle w:val="BodyText"/>
        <w:spacing w:before="119" w:line="264" w:lineRule="auto"/>
        <w:ind w:left="1276" w:right="1139"/>
        <w:jc w:val="both"/>
      </w:pPr>
      <w:r>
        <w:t>Unfortunately, in very rare circumstances (approximately 1 in 2.7 million doses), the attenuated Sabin virus strains in OPV cause vaccine-associated paralytic poliomyelitis (VAPP) in the vaccine recipient or a non-immune close contact person.</w:t>
      </w:r>
    </w:p>
    <w:p w14:paraId="1D9C3A6E" w14:textId="77777777" w:rsidR="008A60D8" w:rsidRDefault="008A60D8">
      <w:pPr>
        <w:pStyle w:val="BodyText"/>
        <w:spacing w:line="264" w:lineRule="auto"/>
        <w:jc w:val="both"/>
        <w:sectPr w:rsidR="008A60D8">
          <w:footerReference w:type="default" r:id="rId9"/>
          <w:pgSz w:w="11910" w:h="16840"/>
          <w:pgMar w:top="920" w:right="141" w:bottom="960" w:left="0" w:header="0" w:footer="727" w:gutter="0"/>
          <w:cols w:space="720"/>
        </w:sectPr>
      </w:pPr>
    </w:p>
    <w:p w14:paraId="0D7A5243" w14:textId="77777777" w:rsidR="008A60D8" w:rsidRDefault="00000000">
      <w:pPr>
        <w:pStyle w:val="BodyText"/>
        <w:spacing w:before="27" w:line="264" w:lineRule="auto"/>
        <w:ind w:left="1276" w:right="1128"/>
        <w:jc w:val="both"/>
      </w:pPr>
      <w:r>
        <w:lastRenderedPageBreak/>
        <w:t>In addition, through prolonged excretion and transmission in under-vaccinated populations, the OPV vaccine virus can, on rare occasions, mutate genetically to a form known as vaccine-derived poliovirus (VDPV).</w:t>
      </w:r>
      <w:r>
        <w:rPr>
          <w:spacing w:val="-8"/>
        </w:rPr>
        <w:t xml:space="preserve"> </w:t>
      </w:r>
      <w:r>
        <w:t>VDPVs</w:t>
      </w:r>
      <w:r>
        <w:rPr>
          <w:spacing w:val="-6"/>
        </w:rPr>
        <w:t xml:space="preserve"> </w:t>
      </w:r>
      <w:r>
        <w:t>can</w:t>
      </w:r>
      <w:r>
        <w:rPr>
          <w:spacing w:val="-8"/>
        </w:rPr>
        <w:t xml:space="preserve"> </w:t>
      </w:r>
      <w:r>
        <w:t>revert</w:t>
      </w:r>
      <w:r>
        <w:rPr>
          <w:spacing w:val="-6"/>
        </w:rPr>
        <w:t xml:space="preserve"> </w:t>
      </w:r>
      <w:r>
        <w:t>to</w:t>
      </w:r>
      <w:r>
        <w:rPr>
          <w:spacing w:val="-8"/>
        </w:rPr>
        <w:t xml:space="preserve"> </w:t>
      </w:r>
      <w:r>
        <w:t>cause</w:t>
      </w:r>
      <w:r>
        <w:rPr>
          <w:spacing w:val="-10"/>
        </w:rPr>
        <w:t xml:space="preserve"> </w:t>
      </w:r>
      <w:r>
        <w:t>paralytic</w:t>
      </w:r>
      <w:r>
        <w:rPr>
          <w:spacing w:val="-9"/>
        </w:rPr>
        <w:t xml:space="preserve"> </w:t>
      </w:r>
      <w:r>
        <w:t>polio</w:t>
      </w:r>
      <w:r>
        <w:rPr>
          <w:spacing w:val="-8"/>
        </w:rPr>
        <w:t xml:space="preserve"> </w:t>
      </w:r>
      <w:r>
        <w:t>and</w:t>
      </w:r>
      <w:r>
        <w:rPr>
          <w:spacing w:val="-7"/>
        </w:rPr>
        <w:t xml:space="preserve"> </w:t>
      </w:r>
      <w:r>
        <w:t>start</w:t>
      </w:r>
      <w:r>
        <w:rPr>
          <w:spacing w:val="-10"/>
        </w:rPr>
        <w:t xml:space="preserve"> </w:t>
      </w:r>
      <w:r>
        <w:t>to</w:t>
      </w:r>
      <w:r>
        <w:rPr>
          <w:spacing w:val="-8"/>
        </w:rPr>
        <w:t xml:space="preserve"> </w:t>
      </w:r>
      <w:r>
        <w:t>circulate,</w:t>
      </w:r>
      <w:r>
        <w:rPr>
          <w:spacing w:val="-7"/>
        </w:rPr>
        <w:t xml:space="preserve"> </w:t>
      </w:r>
      <w:r>
        <w:t>causing</w:t>
      </w:r>
      <w:r>
        <w:rPr>
          <w:spacing w:val="-8"/>
        </w:rPr>
        <w:t xml:space="preserve"> </w:t>
      </w:r>
      <w:r>
        <w:t>polio</w:t>
      </w:r>
      <w:r>
        <w:rPr>
          <w:spacing w:val="-8"/>
        </w:rPr>
        <w:t xml:space="preserve"> </w:t>
      </w:r>
      <w:r>
        <w:t>outbreaks.</w:t>
      </w:r>
      <w:r>
        <w:rPr>
          <w:spacing w:val="40"/>
        </w:rPr>
        <w:t xml:space="preserve"> </w:t>
      </w:r>
      <w:r>
        <w:t>All</w:t>
      </w:r>
      <w:r>
        <w:rPr>
          <w:spacing w:val="-7"/>
        </w:rPr>
        <w:t xml:space="preserve"> </w:t>
      </w:r>
      <w:r>
        <w:t xml:space="preserve">three serotypes (see above) of VDPV virus have been found, reflecting that, for many years, the trivalent OPV preparation used for polio eradication campaigns contained attenuated vaccine virus of all three </w:t>
      </w:r>
      <w:r>
        <w:rPr>
          <w:spacing w:val="-2"/>
        </w:rPr>
        <w:t>serotypes.</w:t>
      </w:r>
    </w:p>
    <w:p w14:paraId="28B28A54" w14:textId="77777777" w:rsidR="008A60D8" w:rsidRDefault="00000000">
      <w:pPr>
        <w:pStyle w:val="BodyText"/>
        <w:spacing w:before="123" w:line="264" w:lineRule="auto"/>
        <w:ind w:left="1276" w:right="5328"/>
      </w:pPr>
      <w:r>
        <w:rPr>
          <w:noProof/>
        </w:rPr>
        <mc:AlternateContent>
          <mc:Choice Requires="wps">
            <w:drawing>
              <wp:anchor distT="0" distB="0" distL="0" distR="0" simplePos="0" relativeHeight="251630080" behindDoc="0" locked="0" layoutInCell="1" allowOverlap="1" wp14:anchorId="7F652366" wp14:editId="660C06B3">
                <wp:simplePos x="0" y="0"/>
                <wp:positionH relativeFrom="page">
                  <wp:posOffset>4326890</wp:posOffset>
                </wp:positionH>
                <wp:positionV relativeFrom="paragraph">
                  <wp:posOffset>108585</wp:posOffset>
                </wp:positionV>
                <wp:extent cx="2454275" cy="1011555"/>
                <wp:effectExtent l="0" t="0" r="0" b="0"/>
                <wp:wrapNone/>
                <wp:docPr id="12" name="Textbox 12"/>
                <wp:cNvGraphicFramePr/>
                <a:graphic xmlns:a="http://schemas.openxmlformats.org/drawingml/2006/main">
                  <a:graphicData uri="http://schemas.microsoft.com/office/word/2010/wordprocessingShape">
                    <wps:wsp>
                      <wps:cNvSpPr txBox="1"/>
                      <wps:spPr>
                        <a:xfrm>
                          <a:off x="0" y="0"/>
                          <a:ext cx="2454275" cy="1011555"/>
                        </a:xfrm>
                        <a:prstGeom prst="rect">
                          <a:avLst/>
                        </a:prstGeom>
                      </wps:spPr>
                      <wps:txbx>
                        <w:txbxContent>
                          <w:p w14:paraId="65C8741C" w14:textId="77777777" w:rsidR="008A60D8" w:rsidRDefault="008A60D8">
                            <w:pPr>
                              <w:pStyle w:val="BodyText"/>
                            </w:pPr>
                          </w:p>
                        </w:txbxContent>
                      </wps:txbx>
                      <wps:bodyPr wrap="square" lIns="0" tIns="0" rIns="0" bIns="0" rtlCol="0">
                        <a:noAutofit/>
                      </wps:bodyPr>
                    </wps:wsp>
                  </a:graphicData>
                </a:graphic>
              </wp:anchor>
            </w:drawing>
          </mc:Choice>
          <mc:Fallback>
            <w:pict>
              <v:shape w14:anchorId="7F652366" id="Textbox 12" o:spid="_x0000_s1027" type="#_x0000_t202" style="position:absolute;left:0;text-align:left;margin-left:340.7pt;margin-top:8.55pt;width:193.25pt;height:79.65pt;z-index:25163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" filled="f" stroked="f">
                <v:textbox inset="0,0,0,0">
                  <w:txbxContent>
                    <w:p w14:paraId="65C8741C" w14:textId="77777777" w:rsidR="008A60D8" w:rsidRDefault="008A60D8">
                      <w:pPr>
                        <w:pStyle w:val="BodyText"/>
                      </w:pPr>
                    </w:p>
                  </w:txbxContent>
                </v:textbox>
                <w10:wrap anchorx="page"/>
              </v:shape>
            </w:pict>
          </mc:Fallback>
        </mc:AlternateContent>
      </w:r>
      <w:r>
        <w:t>There are three categories of VDPVs: circulating, immunodeficiency-associated and ambiguous VDPVs. VDPVs,</w:t>
      </w:r>
      <w:r>
        <w:rPr>
          <w:spacing w:val="-6"/>
        </w:rPr>
        <w:t xml:space="preserve"> </w:t>
      </w:r>
      <w:r>
        <w:t>and</w:t>
      </w:r>
      <w:r>
        <w:rPr>
          <w:spacing w:val="-6"/>
        </w:rPr>
        <w:t xml:space="preserve"> </w:t>
      </w:r>
      <w:r>
        <w:t>particularly</w:t>
      </w:r>
      <w:r>
        <w:rPr>
          <w:spacing w:val="-7"/>
        </w:rPr>
        <w:t xml:space="preserve"> </w:t>
      </w:r>
      <w:r>
        <w:t>polio</w:t>
      </w:r>
      <w:r>
        <w:rPr>
          <w:spacing w:val="-7"/>
        </w:rPr>
        <w:t xml:space="preserve"> </w:t>
      </w:r>
      <w:r>
        <w:t>outbreaks</w:t>
      </w:r>
      <w:r>
        <w:rPr>
          <w:spacing w:val="-3"/>
        </w:rPr>
        <w:t xml:space="preserve"> </w:t>
      </w:r>
      <w:r>
        <w:t>caused</w:t>
      </w:r>
      <w:r>
        <w:rPr>
          <w:spacing w:val="-7"/>
        </w:rPr>
        <w:t xml:space="preserve"> </w:t>
      </w:r>
      <w:r>
        <w:t>by</w:t>
      </w:r>
      <w:r>
        <w:rPr>
          <w:spacing w:val="-7"/>
        </w:rPr>
        <w:t xml:space="preserve"> </w:t>
      </w:r>
      <w:r>
        <w:t>VDPVs, represent a challenge to polio eradication.</w:t>
      </w:r>
    </w:p>
    <w:p w14:paraId="64717A43" w14:textId="77777777" w:rsidR="008A60D8" w:rsidRDefault="00000000">
      <w:pPr>
        <w:pStyle w:val="BodyText"/>
        <w:spacing w:before="239"/>
        <w:ind w:left="1276"/>
        <w:jc w:val="both"/>
      </w:pPr>
      <w:r>
        <w:t>Despite</w:t>
      </w:r>
      <w:r>
        <w:rPr>
          <w:spacing w:val="21"/>
        </w:rPr>
        <w:t xml:space="preserve"> </w:t>
      </w:r>
      <w:r>
        <w:t>major</w:t>
      </w:r>
      <w:r>
        <w:rPr>
          <w:spacing w:val="22"/>
        </w:rPr>
        <w:t xml:space="preserve"> </w:t>
      </w:r>
      <w:r>
        <w:t>progress</w:t>
      </w:r>
      <w:r>
        <w:rPr>
          <w:spacing w:val="23"/>
        </w:rPr>
        <w:t xml:space="preserve"> </w:t>
      </w:r>
      <w:r>
        <w:t>towards</w:t>
      </w:r>
      <w:r>
        <w:rPr>
          <w:spacing w:val="24"/>
        </w:rPr>
        <w:t xml:space="preserve"> </w:t>
      </w:r>
      <w:r>
        <w:t>eradicating</w:t>
      </w:r>
      <w:r>
        <w:rPr>
          <w:spacing w:val="23"/>
        </w:rPr>
        <w:t xml:space="preserve"> </w:t>
      </w:r>
      <w:r>
        <w:t>wild</w:t>
      </w:r>
      <w:r>
        <w:rPr>
          <w:spacing w:val="23"/>
        </w:rPr>
        <w:t xml:space="preserve"> </w:t>
      </w:r>
      <w:r>
        <w:rPr>
          <w:spacing w:val="-2"/>
        </w:rPr>
        <w:t>poliovirus</w:t>
      </w:r>
    </w:p>
    <w:p w14:paraId="706C584E" w14:textId="77777777" w:rsidR="008A60D8" w:rsidRDefault="00000000">
      <w:pPr>
        <w:pStyle w:val="BodyText"/>
        <w:spacing w:before="28" w:line="264" w:lineRule="auto"/>
        <w:ind w:left="1276" w:right="1136"/>
        <w:jc w:val="both"/>
      </w:pPr>
      <w:r>
        <w:t>globally and in the WHO African Region, which became the fifth WHO Region to be certified wild poliovirus-free in 2020, outbreaks of circulating VDPV, in the African Region particularly due to type 2 VDPV, continue to occur.</w:t>
      </w:r>
      <w:r>
        <w:rPr>
          <w:spacing w:val="40"/>
        </w:rPr>
        <w:t xml:space="preserve"> </w:t>
      </w:r>
      <w:r>
        <w:t xml:space="preserve">Response activities to interrupt outbreaks caused by circulating VDPVs have become a major focus of the polio eradication </w:t>
      </w:r>
      <w:proofErr w:type="spellStart"/>
      <w:r>
        <w:t>programme</w:t>
      </w:r>
      <w:proofErr w:type="spellEnd"/>
      <w:r>
        <w:t xml:space="preserve"> in the last mile to eradication.</w:t>
      </w:r>
    </w:p>
    <w:p w14:paraId="0784A984" w14:textId="77777777" w:rsidR="008A60D8" w:rsidRDefault="00000000">
      <w:pPr>
        <w:pStyle w:val="Heading2"/>
        <w:numPr>
          <w:ilvl w:val="1"/>
          <w:numId w:val="2"/>
        </w:numPr>
        <w:tabs>
          <w:tab w:val="left" w:pos="1725"/>
        </w:tabs>
        <w:spacing w:before="240"/>
        <w:ind w:left="1725" w:hanging="449"/>
        <w:jc w:val="both"/>
      </w:pPr>
      <w:bookmarkStart w:id="3" w:name="_bookmark5"/>
      <w:bookmarkEnd w:id="3"/>
      <w:r>
        <w:rPr>
          <w:color w:val="2E5395"/>
        </w:rPr>
        <w:t>Polio</w:t>
      </w:r>
      <w:r>
        <w:rPr>
          <w:color w:val="2E5395"/>
          <w:spacing w:val="-2"/>
        </w:rPr>
        <w:t xml:space="preserve"> eradication</w:t>
      </w:r>
    </w:p>
    <w:p w14:paraId="0767E621" w14:textId="77777777" w:rsidR="008A60D8" w:rsidRDefault="00000000">
      <w:pPr>
        <w:pStyle w:val="BodyText"/>
        <w:spacing w:before="149" w:line="264" w:lineRule="auto"/>
        <w:ind w:left="1276" w:right="1128"/>
        <w:jc w:val="both"/>
      </w:pPr>
      <w:r>
        <w:t>Following the widespread use of poliovirus vaccine in the mid-20th century, the worldwide incidence of poliomyelitis</w:t>
      </w:r>
      <w:r>
        <w:rPr>
          <w:spacing w:val="-3"/>
        </w:rPr>
        <w:t xml:space="preserve"> </w:t>
      </w:r>
      <w:r>
        <w:t>declined</w:t>
      </w:r>
      <w:r>
        <w:rPr>
          <w:spacing w:val="-4"/>
        </w:rPr>
        <w:t xml:space="preserve"> </w:t>
      </w:r>
      <w:r>
        <w:t>rapidly.</w:t>
      </w:r>
      <w:r>
        <w:rPr>
          <w:spacing w:val="40"/>
        </w:rPr>
        <w:t xml:space="preserve"> </w:t>
      </w:r>
      <w:r>
        <w:t>In</w:t>
      </w:r>
      <w:r>
        <w:rPr>
          <w:spacing w:val="-3"/>
        </w:rPr>
        <w:t xml:space="preserve"> </w:t>
      </w:r>
      <w:r>
        <w:t>view</w:t>
      </w:r>
      <w:r>
        <w:rPr>
          <w:spacing w:val="-5"/>
        </w:rPr>
        <w:t xml:space="preserve"> </w:t>
      </w:r>
      <w:r>
        <w:t>of</w:t>
      </w:r>
      <w:r>
        <w:rPr>
          <w:spacing w:val="-4"/>
        </w:rPr>
        <w:t xml:space="preserve"> </w:t>
      </w:r>
      <w:r>
        <w:t>the</w:t>
      </w:r>
      <w:r>
        <w:rPr>
          <w:spacing w:val="-2"/>
        </w:rPr>
        <w:t xml:space="preserve"> </w:t>
      </w:r>
      <w:r>
        <w:t>near-eradication</w:t>
      </w:r>
      <w:r>
        <w:rPr>
          <w:spacing w:val="-4"/>
        </w:rPr>
        <w:t xml:space="preserve"> </w:t>
      </w:r>
      <w:r>
        <w:t>of</w:t>
      </w:r>
      <w:r>
        <w:rPr>
          <w:spacing w:val="-4"/>
        </w:rPr>
        <w:t xml:space="preserve"> </w:t>
      </w:r>
      <w:r>
        <w:t>wild</w:t>
      </w:r>
      <w:r>
        <w:rPr>
          <w:spacing w:val="-4"/>
        </w:rPr>
        <w:t xml:space="preserve"> </w:t>
      </w:r>
      <w:r>
        <w:t>poliovirus</w:t>
      </w:r>
      <w:r>
        <w:rPr>
          <w:spacing w:val="-2"/>
        </w:rPr>
        <w:t xml:space="preserve"> </w:t>
      </w:r>
      <w:r>
        <w:t>from</w:t>
      </w:r>
      <w:r>
        <w:rPr>
          <w:spacing w:val="-4"/>
        </w:rPr>
        <w:t xml:space="preserve"> </w:t>
      </w:r>
      <w:r>
        <w:t>the</w:t>
      </w:r>
      <w:r>
        <w:rPr>
          <w:spacing w:val="-2"/>
        </w:rPr>
        <w:t xml:space="preserve"> </w:t>
      </w:r>
      <w:r>
        <w:t>WHO</w:t>
      </w:r>
      <w:r>
        <w:rPr>
          <w:spacing w:val="-5"/>
        </w:rPr>
        <w:t xml:space="preserve"> </w:t>
      </w:r>
      <w:r>
        <w:t>Region</w:t>
      </w:r>
      <w:r>
        <w:rPr>
          <w:spacing w:val="-4"/>
        </w:rPr>
        <w:t xml:space="preserve"> </w:t>
      </w:r>
      <w:r>
        <w:t>of the America (AMR) through the use of nationwide OPV vaccination campaigns (wild polio-free certification of AMR in 1994), the World Health Assembly (WHA) adopted the goal of global polio eradication in 1988.</w:t>
      </w:r>
    </w:p>
    <w:p w14:paraId="37F423CE" w14:textId="77777777" w:rsidR="008A60D8" w:rsidRDefault="00000000">
      <w:pPr>
        <w:pStyle w:val="BodyText"/>
        <w:spacing w:before="123"/>
        <w:ind w:left="1276"/>
        <w:jc w:val="both"/>
      </w:pPr>
      <w:r>
        <w:t>The</w:t>
      </w:r>
      <w:r>
        <w:rPr>
          <w:spacing w:val="-4"/>
        </w:rPr>
        <w:t xml:space="preserve"> </w:t>
      </w:r>
      <w:r>
        <w:t>benefits</w:t>
      </w:r>
      <w:r>
        <w:rPr>
          <w:spacing w:val="-2"/>
        </w:rPr>
        <w:t xml:space="preserve"> </w:t>
      </w:r>
      <w:r>
        <w:t>of</w:t>
      </w:r>
      <w:r>
        <w:rPr>
          <w:spacing w:val="-3"/>
        </w:rPr>
        <w:t xml:space="preserve"> </w:t>
      </w:r>
      <w:r>
        <w:t>the</w:t>
      </w:r>
      <w:r>
        <w:rPr>
          <w:spacing w:val="-5"/>
        </w:rPr>
        <w:t xml:space="preserve"> </w:t>
      </w:r>
      <w:r>
        <w:t>global</w:t>
      </w:r>
      <w:r>
        <w:rPr>
          <w:spacing w:val="-2"/>
        </w:rPr>
        <w:t xml:space="preserve"> </w:t>
      </w:r>
      <w:r>
        <w:t>eradication</w:t>
      </w:r>
      <w:r>
        <w:rPr>
          <w:spacing w:val="-3"/>
        </w:rPr>
        <w:t xml:space="preserve"> </w:t>
      </w:r>
      <w:r>
        <w:t>of</w:t>
      </w:r>
      <w:r>
        <w:rPr>
          <w:spacing w:val="2"/>
        </w:rPr>
        <w:t xml:space="preserve"> </w:t>
      </w:r>
      <w:r>
        <w:t>polio</w:t>
      </w:r>
      <w:r>
        <w:rPr>
          <w:spacing w:val="-3"/>
        </w:rPr>
        <w:t xml:space="preserve"> </w:t>
      </w:r>
      <w:r>
        <w:t>are</w:t>
      </w:r>
      <w:r>
        <w:rPr>
          <w:spacing w:val="-1"/>
        </w:rPr>
        <w:t xml:space="preserve"> </w:t>
      </w:r>
      <w:r>
        <w:t>at</w:t>
      </w:r>
      <w:r>
        <w:rPr>
          <w:spacing w:val="-5"/>
        </w:rPr>
        <w:t xml:space="preserve"> </w:t>
      </w:r>
      <w:r>
        <w:t xml:space="preserve">least </w:t>
      </w:r>
      <w:r>
        <w:rPr>
          <w:spacing w:val="-2"/>
        </w:rPr>
        <w:t>threefold:</w:t>
      </w:r>
    </w:p>
    <w:p w14:paraId="2C0E68EF" w14:textId="77777777" w:rsidR="008A60D8" w:rsidRDefault="00000000">
      <w:pPr>
        <w:pStyle w:val="ListParagraph"/>
        <w:numPr>
          <w:ilvl w:val="0"/>
          <w:numId w:val="3"/>
        </w:numPr>
        <w:tabs>
          <w:tab w:val="left" w:pos="1986"/>
          <w:tab w:val="left" w:pos="1988"/>
        </w:tabs>
        <w:spacing w:before="148"/>
        <w:ind w:right="1203"/>
      </w:pPr>
      <w:r>
        <w:rPr>
          <w:b/>
        </w:rPr>
        <w:t xml:space="preserve">Reduction in morbidity and mortality: </w:t>
      </w:r>
      <w:r>
        <w:t>Polio was a leading cause of disability in populations before the vaccine era. With the eradication of WPV types 2 and 3 (WPV2 and WPV3), the incidences of infection caused by these two WPV types have already been reduced to zero, thereby</w:t>
      </w:r>
      <w:r>
        <w:rPr>
          <w:spacing w:val="-5"/>
        </w:rPr>
        <w:t xml:space="preserve"> </w:t>
      </w:r>
      <w:r>
        <w:t>preventing</w:t>
      </w:r>
      <w:r>
        <w:rPr>
          <w:spacing w:val="-1"/>
        </w:rPr>
        <w:t xml:space="preserve"> </w:t>
      </w:r>
      <w:r>
        <w:t>thousands</w:t>
      </w:r>
      <w:r>
        <w:rPr>
          <w:spacing w:val="-4"/>
        </w:rPr>
        <w:t xml:space="preserve"> </w:t>
      </w:r>
      <w:r>
        <w:t>of</w:t>
      </w:r>
      <w:r>
        <w:rPr>
          <w:spacing w:val="-5"/>
        </w:rPr>
        <w:t xml:space="preserve"> </w:t>
      </w:r>
      <w:r>
        <w:t>polio-related</w:t>
      </w:r>
      <w:r>
        <w:rPr>
          <w:spacing w:val="-5"/>
        </w:rPr>
        <w:t xml:space="preserve"> </w:t>
      </w:r>
      <w:r>
        <w:t>deaths and</w:t>
      </w:r>
      <w:r>
        <w:rPr>
          <w:spacing w:val="-4"/>
        </w:rPr>
        <w:t xml:space="preserve"> </w:t>
      </w:r>
      <w:r>
        <w:t>saving</w:t>
      </w:r>
      <w:r>
        <w:rPr>
          <w:spacing w:val="-5"/>
        </w:rPr>
        <w:t xml:space="preserve"> </w:t>
      </w:r>
      <w:r>
        <w:t>millions</w:t>
      </w:r>
      <w:r>
        <w:rPr>
          <w:spacing w:val="-4"/>
        </w:rPr>
        <w:t xml:space="preserve"> </w:t>
      </w:r>
      <w:r>
        <w:t>of</w:t>
      </w:r>
      <w:r>
        <w:rPr>
          <w:spacing w:val="-5"/>
        </w:rPr>
        <w:t xml:space="preserve"> </w:t>
      </w:r>
      <w:r>
        <w:t>children</w:t>
      </w:r>
      <w:r>
        <w:rPr>
          <w:spacing w:val="-5"/>
        </w:rPr>
        <w:t xml:space="preserve"> </w:t>
      </w:r>
      <w:r>
        <w:t>from</w:t>
      </w:r>
      <w:r>
        <w:rPr>
          <w:spacing w:val="-5"/>
        </w:rPr>
        <w:t xml:space="preserve"> </w:t>
      </w:r>
      <w:r>
        <w:t>being crippled for life.</w:t>
      </w:r>
    </w:p>
    <w:p w14:paraId="3FDC5D29" w14:textId="77777777" w:rsidR="008A60D8" w:rsidRDefault="00000000">
      <w:pPr>
        <w:pStyle w:val="ListParagraph"/>
        <w:numPr>
          <w:ilvl w:val="0"/>
          <w:numId w:val="3"/>
        </w:numPr>
        <w:tabs>
          <w:tab w:val="left" w:pos="1986"/>
          <w:tab w:val="left" w:pos="1988"/>
        </w:tabs>
        <w:spacing w:before="118"/>
        <w:ind w:right="1138"/>
        <w:jc w:val="both"/>
      </w:pPr>
      <w:r>
        <w:rPr>
          <w:b/>
        </w:rPr>
        <w:t>Strengthened</w:t>
      </w:r>
      <w:r>
        <w:rPr>
          <w:b/>
          <w:spacing w:val="-5"/>
        </w:rPr>
        <w:t xml:space="preserve"> </w:t>
      </w:r>
      <w:r>
        <w:rPr>
          <w:b/>
        </w:rPr>
        <w:t>health</w:t>
      </w:r>
      <w:r>
        <w:rPr>
          <w:b/>
          <w:spacing w:val="-5"/>
        </w:rPr>
        <w:t xml:space="preserve"> </w:t>
      </w:r>
      <w:r>
        <w:rPr>
          <w:b/>
        </w:rPr>
        <w:t>systems:</w:t>
      </w:r>
      <w:r>
        <w:rPr>
          <w:b/>
          <w:spacing w:val="-1"/>
        </w:rPr>
        <w:t xml:space="preserve"> </w:t>
      </w:r>
      <w:r>
        <w:t>The</w:t>
      </w:r>
      <w:r>
        <w:rPr>
          <w:spacing w:val="-7"/>
        </w:rPr>
        <w:t xml:space="preserve"> </w:t>
      </w:r>
      <w:r>
        <w:t>polio</w:t>
      </w:r>
      <w:r>
        <w:rPr>
          <w:spacing w:val="-6"/>
        </w:rPr>
        <w:t xml:space="preserve"> </w:t>
      </w:r>
      <w:r>
        <w:t>eradication</w:t>
      </w:r>
      <w:r>
        <w:rPr>
          <w:spacing w:val="-6"/>
        </w:rPr>
        <w:t xml:space="preserve"> </w:t>
      </w:r>
      <w:proofErr w:type="spellStart"/>
      <w:r>
        <w:t>programme</w:t>
      </w:r>
      <w:proofErr w:type="spellEnd"/>
      <w:r>
        <w:rPr>
          <w:spacing w:val="-4"/>
        </w:rPr>
        <w:t xml:space="preserve"> </w:t>
      </w:r>
      <w:r>
        <w:t>has</w:t>
      </w:r>
      <w:r>
        <w:rPr>
          <w:spacing w:val="-1"/>
        </w:rPr>
        <w:t xml:space="preserve"> </w:t>
      </w:r>
      <w:r>
        <w:t>enhanced</w:t>
      </w:r>
      <w:r>
        <w:rPr>
          <w:spacing w:val="-2"/>
        </w:rPr>
        <w:t xml:space="preserve"> </w:t>
      </w:r>
      <w:r>
        <w:t>the</w:t>
      </w:r>
      <w:r>
        <w:rPr>
          <w:spacing w:val="-4"/>
        </w:rPr>
        <w:t xml:space="preserve"> </w:t>
      </w:r>
      <w:r>
        <w:t>collaboration between</w:t>
      </w:r>
      <w:r>
        <w:rPr>
          <w:spacing w:val="-5"/>
        </w:rPr>
        <w:t xml:space="preserve"> </w:t>
      </w:r>
      <w:r>
        <w:t>the</w:t>
      </w:r>
      <w:r>
        <w:rPr>
          <w:spacing w:val="-6"/>
        </w:rPr>
        <w:t xml:space="preserve"> </w:t>
      </w:r>
      <w:r>
        <w:t>surveillance</w:t>
      </w:r>
      <w:r>
        <w:rPr>
          <w:spacing w:val="-10"/>
        </w:rPr>
        <w:t xml:space="preserve"> </w:t>
      </w:r>
      <w:r>
        <w:t>systems</w:t>
      </w:r>
      <w:r>
        <w:rPr>
          <w:spacing w:val="-7"/>
        </w:rPr>
        <w:t xml:space="preserve"> </w:t>
      </w:r>
      <w:r>
        <w:t>and</w:t>
      </w:r>
      <w:r>
        <w:rPr>
          <w:spacing w:val="-4"/>
        </w:rPr>
        <w:t xml:space="preserve"> </w:t>
      </w:r>
      <w:r>
        <w:t>laboratory</w:t>
      </w:r>
      <w:r>
        <w:rPr>
          <w:spacing w:val="-8"/>
        </w:rPr>
        <w:t xml:space="preserve"> </w:t>
      </w:r>
      <w:r>
        <w:t>networks.</w:t>
      </w:r>
      <w:r>
        <w:rPr>
          <w:spacing w:val="-8"/>
        </w:rPr>
        <w:t xml:space="preserve"> </w:t>
      </w:r>
      <w:r>
        <w:t>It</w:t>
      </w:r>
      <w:r>
        <w:rPr>
          <w:spacing w:val="-7"/>
        </w:rPr>
        <w:t xml:space="preserve"> </w:t>
      </w:r>
      <w:r>
        <w:t>has</w:t>
      </w:r>
      <w:r>
        <w:rPr>
          <w:spacing w:val="-4"/>
        </w:rPr>
        <w:t xml:space="preserve"> </w:t>
      </w:r>
      <w:r>
        <w:t>helped</w:t>
      </w:r>
      <w:r>
        <w:rPr>
          <w:spacing w:val="-8"/>
        </w:rPr>
        <w:t xml:space="preserve"> </w:t>
      </w:r>
      <w:r>
        <w:t>revitalize</w:t>
      </w:r>
      <w:r>
        <w:rPr>
          <w:spacing w:val="-10"/>
        </w:rPr>
        <w:t xml:space="preserve"> </w:t>
      </w:r>
      <w:r>
        <w:t xml:space="preserve">immunization programs and it contributes to the strengthening of health system planning, management and </w:t>
      </w:r>
      <w:r>
        <w:rPr>
          <w:spacing w:val="-2"/>
        </w:rPr>
        <w:t>evaluation.</w:t>
      </w:r>
    </w:p>
    <w:p w14:paraId="03EEBA8D" w14:textId="77777777" w:rsidR="008A60D8" w:rsidRDefault="00000000">
      <w:pPr>
        <w:pStyle w:val="ListParagraph"/>
        <w:numPr>
          <w:ilvl w:val="0"/>
          <w:numId w:val="3"/>
        </w:numPr>
        <w:tabs>
          <w:tab w:val="left" w:pos="1986"/>
          <w:tab w:val="left" w:pos="1988"/>
        </w:tabs>
        <w:spacing w:before="122"/>
        <w:ind w:right="1787"/>
        <w:jc w:val="both"/>
      </w:pPr>
      <w:r>
        <w:rPr>
          <w:b/>
        </w:rPr>
        <w:t xml:space="preserve">Economic impact: </w:t>
      </w:r>
      <w:r>
        <w:t>It is estimated that US$1.5 billion will be saved per year after the final remaining</w:t>
      </w:r>
      <w:r>
        <w:rPr>
          <w:spacing w:val="-5"/>
        </w:rPr>
        <w:t xml:space="preserve"> </w:t>
      </w:r>
      <w:r>
        <w:t>serotype</w:t>
      </w:r>
      <w:r>
        <w:rPr>
          <w:spacing w:val="-7"/>
        </w:rPr>
        <w:t xml:space="preserve"> </w:t>
      </w:r>
      <w:r>
        <w:t>(WPV1)</w:t>
      </w:r>
      <w:r>
        <w:rPr>
          <w:spacing w:val="-4"/>
        </w:rPr>
        <w:t xml:space="preserve"> </w:t>
      </w:r>
      <w:r>
        <w:t>is</w:t>
      </w:r>
      <w:r>
        <w:rPr>
          <w:spacing w:val="-4"/>
        </w:rPr>
        <w:t xml:space="preserve"> </w:t>
      </w:r>
      <w:r>
        <w:t>eradicated</w:t>
      </w:r>
      <w:r>
        <w:rPr>
          <w:spacing w:val="-1"/>
        </w:rPr>
        <w:t xml:space="preserve"> </w:t>
      </w:r>
      <w:r>
        <w:t>and</w:t>
      </w:r>
      <w:r>
        <w:rPr>
          <w:spacing w:val="-4"/>
        </w:rPr>
        <w:t xml:space="preserve"> </w:t>
      </w:r>
      <w:r>
        <w:t>immunization against</w:t>
      </w:r>
      <w:r>
        <w:rPr>
          <w:spacing w:val="-6"/>
        </w:rPr>
        <w:t xml:space="preserve"> </w:t>
      </w:r>
      <w:r>
        <w:t>polio</w:t>
      </w:r>
      <w:r>
        <w:rPr>
          <w:spacing w:val="-5"/>
        </w:rPr>
        <w:t xml:space="preserve"> </w:t>
      </w:r>
      <w:r>
        <w:t>can</w:t>
      </w:r>
      <w:r>
        <w:rPr>
          <w:spacing w:val="-5"/>
        </w:rPr>
        <w:t xml:space="preserve"> </w:t>
      </w:r>
      <w:r>
        <w:t>be</w:t>
      </w:r>
      <w:r>
        <w:rPr>
          <w:spacing w:val="-6"/>
        </w:rPr>
        <w:t xml:space="preserve"> </w:t>
      </w:r>
      <w:r>
        <w:t>stopped.</w:t>
      </w:r>
    </w:p>
    <w:p w14:paraId="78775FBA" w14:textId="77777777" w:rsidR="008A60D8" w:rsidRDefault="00000000">
      <w:pPr>
        <w:pStyle w:val="BodyText"/>
        <w:spacing w:before="118"/>
        <w:ind w:left="1276"/>
        <w:jc w:val="both"/>
      </w:pPr>
      <w:r>
        <w:t>Polio</w:t>
      </w:r>
      <w:r>
        <w:rPr>
          <w:spacing w:val="-3"/>
        </w:rPr>
        <w:t xml:space="preserve"> </w:t>
      </w:r>
      <w:r>
        <w:t>can</w:t>
      </w:r>
      <w:r>
        <w:rPr>
          <w:spacing w:val="-3"/>
        </w:rPr>
        <w:t xml:space="preserve"> </w:t>
      </w:r>
      <w:r>
        <w:t>be</w:t>
      </w:r>
      <w:r>
        <w:rPr>
          <w:spacing w:val="-1"/>
        </w:rPr>
        <w:t xml:space="preserve"> </w:t>
      </w:r>
      <w:r>
        <w:t>eradicated</w:t>
      </w:r>
      <w:r>
        <w:rPr>
          <w:spacing w:val="-3"/>
        </w:rPr>
        <w:t xml:space="preserve"> </w:t>
      </w:r>
      <w:r>
        <w:t>because</w:t>
      </w:r>
      <w:r>
        <w:rPr>
          <w:spacing w:val="-5"/>
        </w:rPr>
        <w:t xml:space="preserve"> </w:t>
      </w:r>
      <w:r>
        <w:t>of</w:t>
      </w:r>
      <w:r>
        <w:rPr>
          <w:spacing w:val="1"/>
        </w:rPr>
        <w:t xml:space="preserve"> </w:t>
      </w:r>
      <w:r>
        <w:t>the</w:t>
      </w:r>
      <w:r>
        <w:rPr>
          <w:spacing w:val="-4"/>
        </w:rPr>
        <w:t xml:space="preserve"> </w:t>
      </w:r>
      <w:r>
        <w:t>following</w:t>
      </w:r>
      <w:r>
        <w:rPr>
          <w:spacing w:val="-3"/>
        </w:rPr>
        <w:t xml:space="preserve"> </w:t>
      </w:r>
      <w:r>
        <w:t>main</w:t>
      </w:r>
      <w:r>
        <w:rPr>
          <w:spacing w:val="-2"/>
        </w:rPr>
        <w:t xml:space="preserve"> reasons:</w:t>
      </w:r>
    </w:p>
    <w:p w14:paraId="16A05EBB" w14:textId="77777777" w:rsidR="008A60D8" w:rsidRDefault="00000000">
      <w:pPr>
        <w:pStyle w:val="ListParagraph"/>
        <w:numPr>
          <w:ilvl w:val="1"/>
          <w:numId w:val="3"/>
        </w:numPr>
        <w:tabs>
          <w:tab w:val="left" w:pos="1983"/>
        </w:tabs>
        <w:spacing w:before="148"/>
        <w:ind w:left="1983" w:hanging="279"/>
      </w:pPr>
      <w:r>
        <w:t>Polioviruses</w:t>
      </w:r>
      <w:r>
        <w:rPr>
          <w:spacing w:val="-3"/>
        </w:rPr>
        <w:t xml:space="preserve"> </w:t>
      </w:r>
      <w:r>
        <w:t>reside</w:t>
      </w:r>
      <w:r>
        <w:rPr>
          <w:spacing w:val="-4"/>
        </w:rPr>
        <w:t xml:space="preserve"> </w:t>
      </w:r>
      <w:r>
        <w:t>in</w:t>
      </w:r>
      <w:r>
        <w:rPr>
          <w:spacing w:val="-3"/>
        </w:rPr>
        <w:t xml:space="preserve"> </w:t>
      </w:r>
      <w:r>
        <w:t>the</w:t>
      </w:r>
      <w:r>
        <w:rPr>
          <w:spacing w:val="-4"/>
        </w:rPr>
        <w:t xml:space="preserve"> </w:t>
      </w:r>
      <w:r>
        <w:t>human</w:t>
      </w:r>
      <w:r>
        <w:rPr>
          <w:spacing w:val="-3"/>
        </w:rPr>
        <w:t xml:space="preserve"> </w:t>
      </w:r>
      <w:r>
        <w:t>intestinal</w:t>
      </w:r>
      <w:r>
        <w:rPr>
          <w:spacing w:val="-2"/>
        </w:rPr>
        <w:t xml:space="preserve"> </w:t>
      </w:r>
      <w:r>
        <w:t>system</w:t>
      </w:r>
      <w:r>
        <w:rPr>
          <w:spacing w:val="-3"/>
        </w:rPr>
        <w:t xml:space="preserve"> </w:t>
      </w:r>
      <w:r>
        <w:t>only</w:t>
      </w:r>
      <w:r>
        <w:rPr>
          <w:spacing w:val="1"/>
        </w:rPr>
        <w:t xml:space="preserve"> </w:t>
      </w:r>
      <w:r>
        <w:t>-</w:t>
      </w:r>
      <w:r>
        <w:rPr>
          <w:spacing w:val="-3"/>
        </w:rPr>
        <w:t xml:space="preserve"> </w:t>
      </w:r>
      <w:r>
        <w:t>there</w:t>
      </w:r>
      <w:r>
        <w:rPr>
          <w:spacing w:val="-5"/>
        </w:rPr>
        <w:t xml:space="preserve"> </w:t>
      </w:r>
      <w:r>
        <w:t>is</w:t>
      </w:r>
      <w:r>
        <w:rPr>
          <w:spacing w:val="-2"/>
        </w:rPr>
        <w:t xml:space="preserve"> </w:t>
      </w:r>
      <w:r>
        <w:t>no</w:t>
      </w:r>
      <w:r>
        <w:rPr>
          <w:spacing w:val="1"/>
        </w:rPr>
        <w:t xml:space="preserve"> </w:t>
      </w:r>
      <w:r>
        <w:t>animal</w:t>
      </w:r>
      <w:r>
        <w:rPr>
          <w:spacing w:val="-2"/>
        </w:rPr>
        <w:t xml:space="preserve"> reservoir;</w:t>
      </w:r>
    </w:p>
    <w:p w14:paraId="215EDEAA" w14:textId="77777777" w:rsidR="008A60D8" w:rsidRDefault="00000000">
      <w:pPr>
        <w:pStyle w:val="ListParagraph"/>
        <w:numPr>
          <w:ilvl w:val="1"/>
          <w:numId w:val="3"/>
        </w:numPr>
        <w:tabs>
          <w:tab w:val="left" w:pos="1983"/>
        </w:tabs>
        <w:spacing w:before="148"/>
        <w:ind w:left="1983" w:hanging="279"/>
      </w:pPr>
      <w:r>
        <w:t>poliovirus</w:t>
      </w:r>
      <w:r>
        <w:rPr>
          <w:spacing w:val="-3"/>
        </w:rPr>
        <w:t xml:space="preserve"> </w:t>
      </w:r>
      <w:r>
        <w:t>survives</w:t>
      </w:r>
      <w:r>
        <w:rPr>
          <w:spacing w:val="-2"/>
        </w:rPr>
        <w:t xml:space="preserve"> </w:t>
      </w:r>
      <w:r>
        <w:t>for</w:t>
      </w:r>
      <w:r>
        <w:rPr>
          <w:spacing w:val="-4"/>
        </w:rPr>
        <w:t xml:space="preserve"> </w:t>
      </w:r>
      <w:r>
        <w:t>only</w:t>
      </w:r>
      <w:r>
        <w:rPr>
          <w:spacing w:val="-3"/>
        </w:rPr>
        <w:t xml:space="preserve"> </w:t>
      </w:r>
      <w:r>
        <w:t>a</w:t>
      </w:r>
      <w:r>
        <w:rPr>
          <w:spacing w:val="-5"/>
        </w:rPr>
        <w:t xml:space="preserve"> </w:t>
      </w:r>
      <w:r>
        <w:t>limited</w:t>
      </w:r>
      <w:r>
        <w:rPr>
          <w:spacing w:val="-3"/>
        </w:rPr>
        <w:t xml:space="preserve"> </w:t>
      </w:r>
      <w:r>
        <w:t>amount</w:t>
      </w:r>
      <w:r>
        <w:rPr>
          <w:spacing w:val="2"/>
        </w:rPr>
        <w:t xml:space="preserve"> </w:t>
      </w:r>
      <w:r>
        <w:t>of</w:t>
      </w:r>
      <w:r>
        <w:rPr>
          <w:spacing w:val="-3"/>
        </w:rPr>
        <w:t xml:space="preserve"> </w:t>
      </w:r>
      <w:r>
        <w:t>time</w:t>
      </w:r>
      <w:r>
        <w:rPr>
          <w:spacing w:val="-4"/>
        </w:rPr>
        <w:t xml:space="preserve"> </w:t>
      </w:r>
      <w:r>
        <w:t>in</w:t>
      </w:r>
      <w:r>
        <w:rPr>
          <w:spacing w:val="-3"/>
        </w:rPr>
        <w:t xml:space="preserve"> </w:t>
      </w:r>
      <w:r>
        <w:t>the</w:t>
      </w:r>
      <w:r>
        <w:rPr>
          <w:spacing w:val="-5"/>
        </w:rPr>
        <w:t xml:space="preserve"> </w:t>
      </w:r>
      <w:r>
        <w:t>environment;</w:t>
      </w:r>
      <w:r>
        <w:rPr>
          <w:spacing w:val="2"/>
        </w:rPr>
        <w:t xml:space="preserve"> </w:t>
      </w:r>
      <w:r>
        <w:rPr>
          <w:spacing w:val="-5"/>
        </w:rPr>
        <w:t>and</w:t>
      </w:r>
    </w:p>
    <w:p w14:paraId="4F90D21C" w14:textId="77777777" w:rsidR="008A60D8" w:rsidRDefault="00000000">
      <w:pPr>
        <w:pStyle w:val="ListParagraph"/>
        <w:numPr>
          <w:ilvl w:val="1"/>
          <w:numId w:val="3"/>
        </w:numPr>
        <w:tabs>
          <w:tab w:val="left" w:pos="1984"/>
        </w:tabs>
        <w:spacing w:before="147" w:line="264" w:lineRule="auto"/>
        <w:ind w:right="1401"/>
      </w:pPr>
      <w:r>
        <w:t>inexpensive</w:t>
      </w:r>
      <w:r>
        <w:rPr>
          <w:spacing w:val="-6"/>
        </w:rPr>
        <w:t xml:space="preserve"> </w:t>
      </w:r>
      <w:r>
        <w:t>and</w:t>
      </w:r>
      <w:r>
        <w:rPr>
          <w:spacing w:val="-4"/>
        </w:rPr>
        <w:t xml:space="preserve"> </w:t>
      </w:r>
      <w:r>
        <w:t>effective</w:t>
      </w:r>
      <w:r>
        <w:rPr>
          <w:spacing w:val="-6"/>
        </w:rPr>
        <w:t xml:space="preserve"> </w:t>
      </w:r>
      <w:r>
        <w:t>vaccines</w:t>
      </w:r>
      <w:r>
        <w:rPr>
          <w:spacing w:val="-4"/>
        </w:rPr>
        <w:t xml:space="preserve"> </w:t>
      </w:r>
      <w:r>
        <w:t>exist</w:t>
      </w:r>
      <w:r>
        <w:rPr>
          <w:spacing w:val="-3"/>
        </w:rPr>
        <w:t xml:space="preserve"> </w:t>
      </w:r>
      <w:r>
        <w:t>to</w:t>
      </w:r>
      <w:r>
        <w:rPr>
          <w:spacing w:val="-5"/>
        </w:rPr>
        <w:t xml:space="preserve"> </w:t>
      </w:r>
      <w:r>
        <w:t>protect</w:t>
      </w:r>
      <w:r>
        <w:rPr>
          <w:spacing w:val="-3"/>
        </w:rPr>
        <w:t xml:space="preserve"> </w:t>
      </w:r>
      <w:r>
        <w:t>the</w:t>
      </w:r>
      <w:r>
        <w:rPr>
          <w:spacing w:val="-7"/>
        </w:rPr>
        <w:t xml:space="preserve"> </w:t>
      </w:r>
      <w:r>
        <w:t>population</w:t>
      </w:r>
      <w:r>
        <w:rPr>
          <w:spacing w:val="-5"/>
        </w:rPr>
        <w:t xml:space="preserve"> </w:t>
      </w:r>
      <w:r>
        <w:t>and</w:t>
      </w:r>
      <w:r>
        <w:rPr>
          <w:spacing w:val="-1"/>
        </w:rPr>
        <w:t xml:space="preserve"> </w:t>
      </w:r>
      <w:r>
        <w:t>completely</w:t>
      </w:r>
      <w:r>
        <w:rPr>
          <w:spacing w:val="-5"/>
        </w:rPr>
        <w:t xml:space="preserve"> </w:t>
      </w:r>
      <w:r>
        <w:t xml:space="preserve">prevent the </w:t>
      </w:r>
      <w:r>
        <w:rPr>
          <w:spacing w:val="-2"/>
        </w:rPr>
        <w:t>disease.</w:t>
      </w:r>
    </w:p>
    <w:p w14:paraId="01D9586A" w14:textId="77777777" w:rsidR="008A60D8" w:rsidRDefault="00000000">
      <w:pPr>
        <w:pStyle w:val="BodyText"/>
        <w:spacing w:before="117" w:line="264" w:lineRule="auto"/>
        <w:ind w:left="1276" w:right="1144"/>
      </w:pPr>
      <w:r>
        <w:t>More</w:t>
      </w:r>
      <w:r>
        <w:rPr>
          <w:spacing w:val="-6"/>
        </w:rPr>
        <w:t xml:space="preserve"> </w:t>
      </w:r>
      <w:r>
        <w:t>than</w:t>
      </w:r>
      <w:r>
        <w:rPr>
          <w:spacing w:val="-4"/>
        </w:rPr>
        <w:t xml:space="preserve"> </w:t>
      </w:r>
      <w:r>
        <w:t>200</w:t>
      </w:r>
      <w:r>
        <w:rPr>
          <w:spacing w:val="-4"/>
        </w:rPr>
        <w:t xml:space="preserve"> </w:t>
      </w:r>
      <w:r>
        <w:t>countries</w:t>
      </w:r>
      <w:r>
        <w:rPr>
          <w:spacing w:val="-3"/>
        </w:rPr>
        <w:t xml:space="preserve"> </w:t>
      </w:r>
      <w:r>
        <w:t>and territories</w:t>
      </w:r>
      <w:r>
        <w:rPr>
          <w:spacing w:val="-3"/>
        </w:rPr>
        <w:t xml:space="preserve"> </w:t>
      </w:r>
      <w:r>
        <w:t>have</w:t>
      </w:r>
      <w:r>
        <w:rPr>
          <w:spacing w:val="-2"/>
        </w:rPr>
        <w:t xml:space="preserve"> </w:t>
      </w:r>
      <w:r>
        <w:t>eliminated</w:t>
      </w:r>
      <w:r>
        <w:rPr>
          <w:spacing w:val="-4"/>
        </w:rPr>
        <w:t xml:space="preserve"> </w:t>
      </w:r>
      <w:r>
        <w:t>WPV</w:t>
      </w:r>
      <w:r>
        <w:rPr>
          <w:spacing w:val="-1"/>
        </w:rPr>
        <w:t xml:space="preserve"> </w:t>
      </w:r>
      <w:r>
        <w:t>circulation</w:t>
      </w:r>
      <w:r>
        <w:rPr>
          <w:spacing w:val="-4"/>
        </w:rPr>
        <w:t xml:space="preserve"> </w:t>
      </w:r>
      <w:r>
        <w:t>through</w:t>
      </w:r>
      <w:r>
        <w:rPr>
          <w:spacing w:val="-4"/>
        </w:rPr>
        <w:t xml:space="preserve"> </w:t>
      </w:r>
      <w:r>
        <w:t>time-tested</w:t>
      </w:r>
      <w:r>
        <w:rPr>
          <w:spacing w:val="-4"/>
        </w:rPr>
        <w:t xml:space="preserve"> </w:t>
      </w:r>
      <w:r>
        <w:t xml:space="preserve">strategies </w:t>
      </w:r>
      <w:r>
        <w:rPr>
          <w:spacing w:val="-4"/>
        </w:rPr>
        <w:t>by:</w:t>
      </w:r>
    </w:p>
    <w:p w14:paraId="0A217EA0" w14:textId="77777777" w:rsidR="008A60D8" w:rsidRDefault="00000000">
      <w:pPr>
        <w:pStyle w:val="ListParagraph"/>
        <w:numPr>
          <w:ilvl w:val="1"/>
          <w:numId w:val="3"/>
        </w:numPr>
        <w:tabs>
          <w:tab w:val="left" w:pos="1984"/>
        </w:tabs>
        <w:spacing w:before="122" w:line="264" w:lineRule="auto"/>
        <w:ind w:right="1509"/>
      </w:pPr>
      <w:r>
        <w:t>attaining</w:t>
      </w:r>
      <w:r>
        <w:rPr>
          <w:spacing w:val="-3"/>
        </w:rPr>
        <w:t xml:space="preserve"> </w:t>
      </w:r>
      <w:r>
        <w:t>high</w:t>
      </w:r>
      <w:r>
        <w:rPr>
          <w:spacing w:val="-1"/>
        </w:rPr>
        <w:t xml:space="preserve"> </w:t>
      </w:r>
      <w:r>
        <w:t>routine</w:t>
      </w:r>
      <w:r>
        <w:rPr>
          <w:spacing w:val="-4"/>
        </w:rPr>
        <w:t xml:space="preserve"> </w:t>
      </w:r>
      <w:r>
        <w:t>immunization</w:t>
      </w:r>
      <w:r>
        <w:rPr>
          <w:spacing w:val="-3"/>
        </w:rPr>
        <w:t xml:space="preserve"> </w:t>
      </w:r>
      <w:r>
        <w:t>coverage</w:t>
      </w:r>
      <w:r>
        <w:rPr>
          <w:spacing w:val="-1"/>
        </w:rPr>
        <w:t xml:space="preserve"> </w:t>
      </w:r>
      <w:r>
        <w:t>(&gt;90%) within</w:t>
      </w:r>
      <w:r>
        <w:rPr>
          <w:spacing w:val="-3"/>
        </w:rPr>
        <w:t xml:space="preserve"> </w:t>
      </w:r>
      <w:r>
        <w:t>the</w:t>
      </w:r>
      <w:r>
        <w:rPr>
          <w:spacing w:val="-5"/>
        </w:rPr>
        <w:t xml:space="preserve"> </w:t>
      </w:r>
      <w:r>
        <w:t>first</w:t>
      </w:r>
      <w:r>
        <w:rPr>
          <w:spacing w:val="-5"/>
        </w:rPr>
        <w:t xml:space="preserve"> </w:t>
      </w:r>
      <w:r>
        <w:t>year</w:t>
      </w:r>
      <w:r>
        <w:rPr>
          <w:spacing w:val="-4"/>
        </w:rPr>
        <w:t xml:space="preserve"> </w:t>
      </w:r>
      <w:r>
        <w:t>of</w:t>
      </w:r>
      <w:r>
        <w:rPr>
          <w:spacing w:val="-3"/>
        </w:rPr>
        <w:t xml:space="preserve"> </w:t>
      </w:r>
      <w:r>
        <w:t>life with</w:t>
      </w:r>
      <w:r>
        <w:rPr>
          <w:spacing w:val="-3"/>
        </w:rPr>
        <w:t xml:space="preserve"> </w:t>
      </w:r>
      <w:r>
        <w:t>at</w:t>
      </w:r>
      <w:r>
        <w:rPr>
          <w:spacing w:val="-5"/>
        </w:rPr>
        <w:t xml:space="preserve"> </w:t>
      </w:r>
      <w:r>
        <w:t>least three (3) doses of polio vaccine;</w:t>
      </w:r>
    </w:p>
    <w:p w14:paraId="420388BC" w14:textId="77777777" w:rsidR="008A60D8" w:rsidRDefault="00000000">
      <w:pPr>
        <w:pStyle w:val="ListParagraph"/>
        <w:numPr>
          <w:ilvl w:val="1"/>
          <w:numId w:val="3"/>
        </w:numPr>
        <w:tabs>
          <w:tab w:val="left" w:pos="1984"/>
        </w:tabs>
        <w:spacing w:before="121" w:line="264" w:lineRule="auto"/>
        <w:ind w:right="1588"/>
      </w:pPr>
      <w:r>
        <w:t>conducting</w:t>
      </w:r>
      <w:r>
        <w:rPr>
          <w:spacing w:val="-5"/>
        </w:rPr>
        <w:t xml:space="preserve"> </w:t>
      </w:r>
      <w:r>
        <w:t>high-quality</w:t>
      </w:r>
      <w:r>
        <w:rPr>
          <w:spacing w:val="-5"/>
        </w:rPr>
        <w:t xml:space="preserve"> </w:t>
      </w:r>
      <w:r>
        <w:t>supplementary</w:t>
      </w:r>
      <w:r>
        <w:rPr>
          <w:spacing w:val="-5"/>
        </w:rPr>
        <w:t xml:space="preserve"> </w:t>
      </w:r>
      <w:r>
        <w:t>immunization</w:t>
      </w:r>
      <w:r>
        <w:rPr>
          <w:spacing w:val="-5"/>
        </w:rPr>
        <w:t xml:space="preserve"> </w:t>
      </w:r>
      <w:r>
        <w:t>activities</w:t>
      </w:r>
      <w:r>
        <w:rPr>
          <w:spacing w:val="-4"/>
        </w:rPr>
        <w:t xml:space="preserve"> </w:t>
      </w:r>
      <w:r>
        <w:t>(SIAs)</w:t>
      </w:r>
      <w:r>
        <w:rPr>
          <w:spacing w:val="-4"/>
        </w:rPr>
        <w:t xml:space="preserve"> </w:t>
      </w:r>
      <w:r>
        <w:t>to</w:t>
      </w:r>
      <w:r>
        <w:rPr>
          <w:spacing w:val="-5"/>
        </w:rPr>
        <w:t xml:space="preserve"> </w:t>
      </w:r>
      <w:r>
        <w:t>stop</w:t>
      </w:r>
      <w:r>
        <w:rPr>
          <w:spacing w:val="-5"/>
        </w:rPr>
        <w:t xml:space="preserve"> </w:t>
      </w:r>
      <w:r>
        <w:t>outbreaks</w:t>
      </w:r>
      <w:r>
        <w:rPr>
          <w:spacing w:val="-4"/>
        </w:rPr>
        <w:t xml:space="preserve"> </w:t>
      </w:r>
      <w:r>
        <w:t>and interrupt the spread of the virus; and</w:t>
      </w:r>
    </w:p>
    <w:p w14:paraId="1CA15F25" w14:textId="77777777" w:rsidR="008A60D8" w:rsidRDefault="008A60D8">
      <w:pPr>
        <w:pStyle w:val="ListParagraph"/>
        <w:spacing w:line="264" w:lineRule="auto"/>
        <w:sectPr w:rsidR="008A60D8">
          <w:pgSz w:w="11910" w:h="16840"/>
          <w:pgMar w:top="920" w:right="141" w:bottom="960" w:left="0" w:header="0" w:footer="727" w:gutter="0"/>
          <w:cols w:space="720"/>
        </w:sectPr>
      </w:pPr>
    </w:p>
    <w:p w14:paraId="75CBC43D" w14:textId="77777777" w:rsidR="008A60D8" w:rsidRDefault="00000000">
      <w:pPr>
        <w:pStyle w:val="ListParagraph"/>
        <w:numPr>
          <w:ilvl w:val="1"/>
          <w:numId w:val="3"/>
        </w:numPr>
        <w:tabs>
          <w:tab w:val="left" w:pos="1983"/>
        </w:tabs>
        <w:spacing w:before="27"/>
        <w:ind w:left="1983" w:hanging="279"/>
        <w:jc w:val="both"/>
      </w:pPr>
      <w:r>
        <w:lastRenderedPageBreak/>
        <w:t>implementing</w:t>
      </w:r>
      <w:r>
        <w:rPr>
          <w:spacing w:val="-4"/>
        </w:rPr>
        <w:t xml:space="preserve"> </w:t>
      </w:r>
      <w:r>
        <w:t>a</w:t>
      </w:r>
      <w:r>
        <w:rPr>
          <w:spacing w:val="-4"/>
        </w:rPr>
        <w:t xml:space="preserve"> </w:t>
      </w:r>
      <w:r>
        <w:t>sensitive</w:t>
      </w:r>
      <w:r>
        <w:rPr>
          <w:spacing w:val="-4"/>
        </w:rPr>
        <w:t xml:space="preserve"> </w:t>
      </w:r>
      <w:r>
        <w:t>surveillance</w:t>
      </w:r>
      <w:r>
        <w:rPr>
          <w:spacing w:val="-5"/>
        </w:rPr>
        <w:t xml:space="preserve"> </w:t>
      </w:r>
      <w:r>
        <w:t>system</w:t>
      </w:r>
      <w:r>
        <w:rPr>
          <w:spacing w:val="-3"/>
        </w:rPr>
        <w:t xml:space="preserve"> </w:t>
      </w:r>
      <w:r>
        <w:t>for</w:t>
      </w:r>
      <w:r>
        <w:rPr>
          <w:spacing w:val="-4"/>
        </w:rPr>
        <w:t xml:space="preserve"> </w:t>
      </w:r>
      <w:r>
        <w:rPr>
          <w:spacing w:val="-2"/>
        </w:rPr>
        <w:t>poliovirus.</w:t>
      </w:r>
    </w:p>
    <w:p w14:paraId="25344209" w14:textId="77777777" w:rsidR="008A60D8" w:rsidRDefault="00000000">
      <w:pPr>
        <w:pStyle w:val="BodyText"/>
        <w:spacing w:before="147"/>
        <w:ind w:left="1276"/>
        <w:jc w:val="both"/>
      </w:pPr>
      <w:r>
        <w:t>The</w:t>
      </w:r>
      <w:r>
        <w:rPr>
          <w:spacing w:val="-7"/>
        </w:rPr>
        <w:t xml:space="preserve"> </w:t>
      </w:r>
      <w:r>
        <w:t>following</w:t>
      </w:r>
      <w:r>
        <w:rPr>
          <w:spacing w:val="-3"/>
        </w:rPr>
        <w:t xml:space="preserve"> </w:t>
      </w:r>
      <w:r>
        <w:t>criteria</w:t>
      </w:r>
      <w:r>
        <w:rPr>
          <w:spacing w:val="-6"/>
        </w:rPr>
        <w:t xml:space="preserve"> </w:t>
      </w:r>
      <w:r>
        <w:t>are</w:t>
      </w:r>
      <w:r>
        <w:rPr>
          <w:spacing w:val="-1"/>
        </w:rPr>
        <w:t xml:space="preserve"> </w:t>
      </w:r>
      <w:r>
        <w:t>applied</w:t>
      </w:r>
      <w:r>
        <w:rPr>
          <w:spacing w:val="-3"/>
        </w:rPr>
        <w:t xml:space="preserve"> </w:t>
      </w:r>
      <w:r>
        <w:t>for</w:t>
      </w:r>
      <w:r>
        <w:rPr>
          <w:spacing w:val="-5"/>
        </w:rPr>
        <w:t xml:space="preserve"> </w:t>
      </w:r>
      <w:r>
        <w:t>the</w:t>
      </w:r>
      <w:r>
        <w:rPr>
          <w:spacing w:val="-5"/>
        </w:rPr>
        <w:t xml:space="preserve"> </w:t>
      </w:r>
      <w:r>
        <w:t>certification</w:t>
      </w:r>
      <w:r>
        <w:rPr>
          <w:spacing w:val="-4"/>
        </w:rPr>
        <w:t xml:space="preserve"> </w:t>
      </w:r>
      <w:r>
        <w:t>of</w:t>
      </w:r>
      <w:r>
        <w:rPr>
          <w:spacing w:val="-3"/>
        </w:rPr>
        <w:t xml:space="preserve"> </w:t>
      </w:r>
      <w:r>
        <w:t>WPV eradication</w:t>
      </w:r>
      <w:r>
        <w:rPr>
          <w:spacing w:val="-4"/>
        </w:rPr>
        <w:t xml:space="preserve"> </w:t>
      </w:r>
      <w:r>
        <w:t>(also</w:t>
      </w:r>
      <w:r>
        <w:rPr>
          <w:spacing w:val="-3"/>
        </w:rPr>
        <w:t xml:space="preserve"> </w:t>
      </w:r>
      <w:r>
        <w:t>see</w:t>
      </w:r>
      <w:r>
        <w:rPr>
          <w:spacing w:val="8"/>
        </w:rPr>
        <w:t xml:space="preserve"> </w:t>
      </w:r>
      <w:hyperlink w:anchor="_bookmark72" w:history="1">
        <w:r>
          <w:rPr>
            <w:color w:val="0462C1"/>
            <w:u w:val="single" w:color="0462C1"/>
          </w:rPr>
          <w:t xml:space="preserve">Chapter </w:t>
        </w:r>
        <w:r>
          <w:rPr>
            <w:color w:val="0462C1"/>
            <w:spacing w:val="-4"/>
            <w:u w:val="single" w:color="0462C1"/>
          </w:rPr>
          <w:t>10</w:t>
        </w:r>
      </w:hyperlink>
      <w:r>
        <w:rPr>
          <w:spacing w:val="-4"/>
        </w:rPr>
        <w:t>):</w:t>
      </w:r>
    </w:p>
    <w:p w14:paraId="60D62012" w14:textId="77777777" w:rsidR="008A60D8" w:rsidRDefault="00000000">
      <w:pPr>
        <w:pStyle w:val="ListParagraph"/>
        <w:numPr>
          <w:ilvl w:val="1"/>
          <w:numId w:val="3"/>
        </w:numPr>
        <w:tabs>
          <w:tab w:val="left" w:pos="1984"/>
        </w:tabs>
        <w:spacing w:before="148" w:line="264" w:lineRule="auto"/>
        <w:ind w:right="1218"/>
        <w:jc w:val="both"/>
      </w:pPr>
      <w:r>
        <w:t>no</w:t>
      </w:r>
      <w:r>
        <w:rPr>
          <w:spacing w:val="-4"/>
        </w:rPr>
        <w:t xml:space="preserve"> </w:t>
      </w:r>
      <w:r>
        <w:t>WPV</w:t>
      </w:r>
      <w:r>
        <w:rPr>
          <w:spacing w:val="-1"/>
        </w:rPr>
        <w:t xml:space="preserve"> </w:t>
      </w:r>
      <w:r>
        <w:t>transmission</w:t>
      </w:r>
      <w:r>
        <w:rPr>
          <w:spacing w:val="-4"/>
        </w:rPr>
        <w:t xml:space="preserve"> </w:t>
      </w:r>
      <w:r>
        <w:t>detected from</w:t>
      </w:r>
      <w:r>
        <w:rPr>
          <w:spacing w:val="-4"/>
        </w:rPr>
        <w:t xml:space="preserve"> </w:t>
      </w:r>
      <w:r>
        <w:t>any population</w:t>
      </w:r>
      <w:r>
        <w:rPr>
          <w:spacing w:val="-4"/>
        </w:rPr>
        <w:t xml:space="preserve"> </w:t>
      </w:r>
      <w:r>
        <w:t>source</w:t>
      </w:r>
      <w:r>
        <w:rPr>
          <w:spacing w:val="-6"/>
        </w:rPr>
        <w:t xml:space="preserve"> </w:t>
      </w:r>
      <w:r>
        <w:t>for</w:t>
      </w:r>
      <w:r>
        <w:rPr>
          <w:spacing w:val="-1"/>
        </w:rPr>
        <w:t xml:space="preserve"> </w:t>
      </w:r>
      <w:r>
        <w:t>a</w:t>
      </w:r>
      <w:r>
        <w:rPr>
          <w:spacing w:val="-6"/>
        </w:rPr>
        <w:t xml:space="preserve"> </w:t>
      </w:r>
      <w:r>
        <w:t>period</w:t>
      </w:r>
      <w:r>
        <w:rPr>
          <w:spacing w:val="-4"/>
        </w:rPr>
        <w:t xml:space="preserve"> </w:t>
      </w:r>
      <w:r>
        <w:t>of</w:t>
      </w:r>
      <w:r>
        <w:rPr>
          <w:spacing w:val="-4"/>
        </w:rPr>
        <w:t xml:space="preserve"> </w:t>
      </w:r>
      <w:r>
        <w:t>no</w:t>
      </w:r>
      <w:r>
        <w:rPr>
          <w:spacing w:val="-4"/>
        </w:rPr>
        <w:t xml:space="preserve"> </w:t>
      </w:r>
      <w:r>
        <w:t>less</w:t>
      </w:r>
      <w:r>
        <w:rPr>
          <w:spacing w:val="-3"/>
        </w:rPr>
        <w:t xml:space="preserve"> </w:t>
      </w:r>
      <w:r>
        <w:t>than three</w:t>
      </w:r>
      <w:r>
        <w:rPr>
          <w:spacing w:val="-5"/>
        </w:rPr>
        <w:t xml:space="preserve"> </w:t>
      </w:r>
      <w:r>
        <w:t xml:space="preserve">(3) </w:t>
      </w:r>
      <w:r>
        <w:rPr>
          <w:spacing w:val="-2"/>
        </w:rPr>
        <w:t>years,</w:t>
      </w:r>
    </w:p>
    <w:p w14:paraId="11993359" w14:textId="77777777" w:rsidR="008A60D8" w:rsidRDefault="00000000">
      <w:pPr>
        <w:pStyle w:val="ListParagraph"/>
        <w:numPr>
          <w:ilvl w:val="1"/>
          <w:numId w:val="3"/>
        </w:numPr>
        <w:tabs>
          <w:tab w:val="left" w:pos="1983"/>
        </w:tabs>
        <w:spacing w:before="121"/>
        <w:ind w:left="1983" w:hanging="279"/>
        <w:jc w:val="both"/>
      </w:pPr>
      <w:r>
        <w:t>adequate,</w:t>
      </w:r>
      <w:r>
        <w:rPr>
          <w:spacing w:val="-6"/>
        </w:rPr>
        <w:t xml:space="preserve"> </w:t>
      </w:r>
      <w:r>
        <w:t>'certification</w:t>
      </w:r>
      <w:r>
        <w:rPr>
          <w:spacing w:val="-5"/>
        </w:rPr>
        <w:t xml:space="preserve"> </w:t>
      </w:r>
      <w:r>
        <w:t>quality'</w:t>
      </w:r>
      <w:r>
        <w:rPr>
          <w:spacing w:val="-2"/>
        </w:rPr>
        <w:t xml:space="preserve"> </w:t>
      </w:r>
      <w:r>
        <w:t>global</w:t>
      </w:r>
      <w:r>
        <w:rPr>
          <w:spacing w:val="-4"/>
        </w:rPr>
        <w:t xml:space="preserve"> </w:t>
      </w:r>
      <w:r>
        <w:t>poliovirus</w:t>
      </w:r>
      <w:r>
        <w:rPr>
          <w:spacing w:val="-4"/>
        </w:rPr>
        <w:t xml:space="preserve"> </w:t>
      </w:r>
      <w:r>
        <w:t>surveillance;</w:t>
      </w:r>
      <w:r>
        <w:rPr>
          <w:spacing w:val="-3"/>
        </w:rPr>
        <w:t xml:space="preserve"> </w:t>
      </w:r>
      <w:r>
        <w:rPr>
          <w:spacing w:val="-5"/>
        </w:rPr>
        <w:t>and</w:t>
      </w:r>
    </w:p>
    <w:p w14:paraId="3D53AAE2" w14:textId="77777777" w:rsidR="008A60D8" w:rsidRDefault="00000000">
      <w:pPr>
        <w:pStyle w:val="ListParagraph"/>
        <w:numPr>
          <w:ilvl w:val="1"/>
          <w:numId w:val="3"/>
        </w:numPr>
        <w:tabs>
          <w:tab w:val="left" w:pos="1984"/>
        </w:tabs>
        <w:spacing w:before="147" w:line="264" w:lineRule="auto"/>
        <w:ind w:right="1335"/>
        <w:jc w:val="both"/>
      </w:pPr>
      <w:r>
        <w:t>safe</w:t>
      </w:r>
      <w:r>
        <w:rPr>
          <w:spacing w:val="-6"/>
        </w:rPr>
        <w:t xml:space="preserve"> </w:t>
      </w:r>
      <w:r>
        <w:t>and</w:t>
      </w:r>
      <w:r>
        <w:rPr>
          <w:spacing w:val="-3"/>
        </w:rPr>
        <w:t xml:space="preserve"> </w:t>
      </w:r>
      <w:r>
        <w:t>secure</w:t>
      </w:r>
      <w:r>
        <w:rPr>
          <w:spacing w:val="-6"/>
        </w:rPr>
        <w:t xml:space="preserve"> </w:t>
      </w:r>
      <w:r>
        <w:t>containment</w:t>
      </w:r>
      <w:r>
        <w:rPr>
          <w:spacing w:val="-2"/>
        </w:rPr>
        <w:t xml:space="preserve"> </w:t>
      </w:r>
      <w:r>
        <w:t>of</w:t>
      </w:r>
      <w:r>
        <w:rPr>
          <w:spacing w:val="-4"/>
        </w:rPr>
        <w:t xml:space="preserve"> </w:t>
      </w:r>
      <w:r>
        <w:t>all WPVs</w:t>
      </w:r>
      <w:r>
        <w:rPr>
          <w:spacing w:val="-3"/>
        </w:rPr>
        <w:t xml:space="preserve"> </w:t>
      </w:r>
      <w:r>
        <w:t>retained</w:t>
      </w:r>
      <w:r>
        <w:rPr>
          <w:spacing w:val="-4"/>
        </w:rPr>
        <w:t xml:space="preserve"> </w:t>
      </w:r>
      <w:r>
        <w:t>in</w:t>
      </w:r>
      <w:r>
        <w:rPr>
          <w:spacing w:val="-4"/>
        </w:rPr>
        <w:t xml:space="preserve"> </w:t>
      </w:r>
      <w:r>
        <w:t>facilities,</w:t>
      </w:r>
      <w:r>
        <w:rPr>
          <w:spacing w:val="-3"/>
        </w:rPr>
        <w:t xml:space="preserve"> </w:t>
      </w:r>
      <w:r>
        <w:t>such</w:t>
      </w:r>
      <w:r>
        <w:rPr>
          <w:spacing w:val="-4"/>
        </w:rPr>
        <w:t xml:space="preserve"> </w:t>
      </w:r>
      <w:r>
        <w:t>as</w:t>
      </w:r>
      <w:r>
        <w:rPr>
          <w:spacing w:val="-3"/>
        </w:rPr>
        <w:t xml:space="preserve"> </w:t>
      </w:r>
      <w:r>
        <w:t>laboratories</w:t>
      </w:r>
      <w:r>
        <w:rPr>
          <w:spacing w:val="-3"/>
        </w:rPr>
        <w:t xml:space="preserve"> </w:t>
      </w:r>
      <w:r>
        <w:t>and</w:t>
      </w:r>
      <w:r>
        <w:rPr>
          <w:spacing w:val="-3"/>
        </w:rPr>
        <w:t xml:space="preserve"> </w:t>
      </w:r>
      <w:r>
        <w:t>vaccine manufacturing facilities.</w:t>
      </w:r>
    </w:p>
    <w:p w14:paraId="4DCF79DD" w14:textId="77777777" w:rsidR="008A60D8" w:rsidRDefault="00000000">
      <w:pPr>
        <w:pStyle w:val="BodyText"/>
        <w:spacing w:before="118" w:line="264" w:lineRule="auto"/>
        <w:ind w:left="1276" w:right="1142"/>
        <w:jc w:val="both"/>
      </w:pPr>
      <w:r>
        <w:t>Global wild poliovirus-free certification will have to be further sustained by requirements for the containment of all polioviruses used in vaccine manufacturing and remaining in laboratories, and by stopping the use of all live polio vaccines (OPVs) in order to eliminate the risk of emergence of VDPVs.</w:t>
      </w:r>
    </w:p>
    <w:p w14:paraId="2B83045B" w14:textId="77777777" w:rsidR="008A60D8" w:rsidRDefault="00000000">
      <w:pPr>
        <w:pStyle w:val="BodyText"/>
        <w:spacing w:before="122" w:line="264" w:lineRule="auto"/>
        <w:ind w:left="1276" w:right="1137"/>
        <w:jc w:val="both"/>
      </w:pPr>
      <w:r>
        <w:t>Since its establishment in 1988, the Global Polio Eradication Initiative (GPEI) has made major progress towards the goal of eradicating wild poliovirus (WPV).</w:t>
      </w:r>
      <w:r>
        <w:rPr>
          <w:spacing w:val="40"/>
        </w:rPr>
        <w:t xml:space="preserve"> </w:t>
      </w:r>
      <w:r>
        <w:t>Five of six WHO regions have been certified as WPV-free: the Region of the Americas (1994), the Western Pacific Region (2000), the European Region (2002), the South-East Asian Region (2014) and the African Region (2020).</w:t>
      </w:r>
    </w:p>
    <w:p w14:paraId="5C4ACE34" w14:textId="77777777" w:rsidR="008A60D8" w:rsidRDefault="00000000">
      <w:pPr>
        <w:pStyle w:val="BodyText"/>
        <w:spacing w:before="119" w:line="264" w:lineRule="auto"/>
        <w:ind w:left="1276" w:right="1135"/>
        <w:jc w:val="both"/>
      </w:pPr>
      <w:r>
        <w:t>The Global Commission for the Certification of the Eradication of Poliomyelitis (GCC) has certified the global eradication of two of the three poliovirus serotypes: type 2 and type 3, last reported in 1999 and 2012,</w:t>
      </w:r>
      <w:r>
        <w:rPr>
          <w:spacing w:val="-2"/>
        </w:rPr>
        <w:t xml:space="preserve"> </w:t>
      </w:r>
      <w:r>
        <w:t>respectively.</w:t>
      </w:r>
      <w:r>
        <w:rPr>
          <w:spacing w:val="40"/>
        </w:rPr>
        <w:t xml:space="preserve"> </w:t>
      </w:r>
      <w:r>
        <w:t>At the</w:t>
      </w:r>
      <w:r>
        <w:rPr>
          <w:spacing w:val="-1"/>
        </w:rPr>
        <w:t xml:space="preserve"> </w:t>
      </w:r>
      <w:r>
        <w:t>time</w:t>
      </w:r>
      <w:r>
        <w:rPr>
          <w:spacing w:val="-1"/>
        </w:rPr>
        <w:t xml:space="preserve"> </w:t>
      </w:r>
      <w:r>
        <w:t>of this</w:t>
      </w:r>
      <w:r>
        <w:rPr>
          <w:spacing w:val="-2"/>
        </w:rPr>
        <w:t xml:space="preserve"> </w:t>
      </w:r>
      <w:r>
        <w:t>writing (1st</w:t>
      </w:r>
      <w:r>
        <w:rPr>
          <w:spacing w:val="-5"/>
        </w:rPr>
        <w:t xml:space="preserve"> </w:t>
      </w:r>
      <w:r>
        <w:t>quarter 2023),</w:t>
      </w:r>
      <w:r>
        <w:rPr>
          <w:spacing w:val="-2"/>
        </w:rPr>
        <w:t xml:space="preserve"> </w:t>
      </w:r>
      <w:r>
        <w:t>only</w:t>
      </w:r>
      <w:r>
        <w:rPr>
          <w:spacing w:val="-3"/>
        </w:rPr>
        <w:t xml:space="preserve"> </w:t>
      </w:r>
      <w:r>
        <w:t>WPV type</w:t>
      </w:r>
      <w:r>
        <w:rPr>
          <w:spacing w:val="-1"/>
        </w:rPr>
        <w:t xml:space="preserve"> </w:t>
      </w:r>
      <w:r>
        <w:t>1 (WPV1) remains,</w:t>
      </w:r>
      <w:r>
        <w:rPr>
          <w:spacing w:val="-2"/>
        </w:rPr>
        <w:t xml:space="preserve"> </w:t>
      </w:r>
      <w:r>
        <w:t>with only two countries of the WHO Eastern Mediterranean Region still classified as endemic for WPV1: Afghanistan and Pakistan.</w:t>
      </w:r>
    </w:p>
    <w:p w14:paraId="3CD5951B" w14:textId="77777777" w:rsidR="008A60D8" w:rsidRDefault="00000000">
      <w:pPr>
        <w:pStyle w:val="Heading2"/>
        <w:numPr>
          <w:ilvl w:val="1"/>
          <w:numId w:val="2"/>
        </w:numPr>
        <w:tabs>
          <w:tab w:val="left" w:pos="1725"/>
        </w:tabs>
        <w:spacing w:before="245"/>
        <w:ind w:left="1725" w:hanging="449"/>
        <w:jc w:val="both"/>
      </w:pPr>
      <w:bookmarkStart w:id="4" w:name="_bookmark6"/>
      <w:bookmarkEnd w:id="4"/>
      <w:r>
        <w:rPr>
          <w:color w:val="2E5395"/>
        </w:rPr>
        <w:t>Poliovirus</w:t>
      </w:r>
      <w:r>
        <w:rPr>
          <w:color w:val="2E5395"/>
          <w:spacing w:val="-5"/>
        </w:rPr>
        <w:t xml:space="preserve"> </w:t>
      </w:r>
      <w:r>
        <w:rPr>
          <w:color w:val="2E5395"/>
          <w:spacing w:val="-2"/>
        </w:rPr>
        <w:t>surveillance</w:t>
      </w:r>
    </w:p>
    <w:p w14:paraId="68C5FC15" w14:textId="77777777" w:rsidR="008A60D8" w:rsidRDefault="00000000">
      <w:pPr>
        <w:pStyle w:val="BodyText"/>
        <w:spacing w:before="149" w:line="264" w:lineRule="auto"/>
        <w:ind w:left="1276" w:right="1126"/>
        <w:jc w:val="both"/>
      </w:pPr>
      <w:r>
        <w:t>As</w:t>
      </w:r>
      <w:r>
        <w:rPr>
          <w:spacing w:val="-2"/>
        </w:rPr>
        <w:t xml:space="preserve"> </w:t>
      </w:r>
      <w:r>
        <w:t>the</w:t>
      </w:r>
      <w:r>
        <w:rPr>
          <w:spacing w:val="-5"/>
        </w:rPr>
        <w:t xml:space="preserve"> </w:t>
      </w:r>
      <w:r>
        <w:t>GPEI</w:t>
      </w:r>
      <w:r>
        <w:rPr>
          <w:spacing w:val="-3"/>
        </w:rPr>
        <w:t xml:space="preserve"> </w:t>
      </w:r>
      <w:r>
        <w:t>comes</w:t>
      </w:r>
      <w:r>
        <w:rPr>
          <w:spacing w:val="-3"/>
        </w:rPr>
        <w:t xml:space="preserve"> </w:t>
      </w:r>
      <w:r>
        <w:t>closer</w:t>
      </w:r>
      <w:r>
        <w:rPr>
          <w:spacing w:val="-1"/>
        </w:rPr>
        <w:t xml:space="preserve"> </w:t>
      </w:r>
      <w:r>
        <w:t>to the</w:t>
      </w:r>
      <w:r>
        <w:rPr>
          <w:spacing w:val="-5"/>
        </w:rPr>
        <w:t xml:space="preserve"> </w:t>
      </w:r>
      <w:r>
        <w:t>global</w:t>
      </w:r>
      <w:r>
        <w:rPr>
          <w:spacing w:val="-3"/>
        </w:rPr>
        <w:t xml:space="preserve"> </w:t>
      </w:r>
      <w:r>
        <w:t>goal</w:t>
      </w:r>
      <w:r>
        <w:rPr>
          <w:spacing w:val="-3"/>
        </w:rPr>
        <w:t xml:space="preserve"> </w:t>
      </w:r>
      <w:r>
        <w:t>of WPV</w:t>
      </w:r>
      <w:r>
        <w:rPr>
          <w:spacing w:val="-1"/>
        </w:rPr>
        <w:t xml:space="preserve"> </w:t>
      </w:r>
      <w:r>
        <w:t>eradication,</w:t>
      </w:r>
      <w:r>
        <w:rPr>
          <w:spacing w:val="-3"/>
        </w:rPr>
        <w:t xml:space="preserve"> </w:t>
      </w:r>
      <w:r>
        <w:t>sensitive</w:t>
      </w:r>
      <w:r>
        <w:rPr>
          <w:spacing w:val="-5"/>
        </w:rPr>
        <w:t xml:space="preserve"> </w:t>
      </w:r>
      <w:r>
        <w:t>surveillance</w:t>
      </w:r>
      <w:r>
        <w:rPr>
          <w:spacing w:val="-6"/>
        </w:rPr>
        <w:t xml:space="preserve"> </w:t>
      </w:r>
      <w:r>
        <w:t>allowing</w:t>
      </w:r>
      <w:r>
        <w:rPr>
          <w:spacing w:val="-4"/>
        </w:rPr>
        <w:t xml:space="preserve"> </w:t>
      </w:r>
      <w:r>
        <w:t>to</w:t>
      </w:r>
      <w:r>
        <w:rPr>
          <w:spacing w:val="-4"/>
        </w:rPr>
        <w:t xml:space="preserve"> </w:t>
      </w:r>
      <w:r>
        <w:t>reliably conclude the absence of poliovirus circulation becomes increasingly important.</w:t>
      </w:r>
      <w:r>
        <w:rPr>
          <w:spacing w:val="40"/>
        </w:rPr>
        <w:t xml:space="preserve"> </w:t>
      </w:r>
      <w:r>
        <w:t>This is particularly true for the WHO African Region, where wild poliovirus-free countries need continued high-quality surveillance</w:t>
      </w:r>
      <w:r>
        <w:rPr>
          <w:spacing w:val="-12"/>
        </w:rPr>
        <w:t xml:space="preserve"> </w:t>
      </w:r>
      <w:r>
        <w:t>to</w:t>
      </w:r>
      <w:r>
        <w:rPr>
          <w:spacing w:val="-10"/>
        </w:rPr>
        <w:t xml:space="preserve"> </w:t>
      </w:r>
      <w:r>
        <w:t>be</w:t>
      </w:r>
      <w:r>
        <w:rPr>
          <w:spacing w:val="-12"/>
        </w:rPr>
        <w:t xml:space="preserve"> </w:t>
      </w:r>
      <w:r>
        <w:t>sure</w:t>
      </w:r>
      <w:r>
        <w:rPr>
          <w:spacing w:val="-8"/>
        </w:rPr>
        <w:t xml:space="preserve"> </w:t>
      </w:r>
      <w:r>
        <w:t>they</w:t>
      </w:r>
      <w:r>
        <w:rPr>
          <w:spacing w:val="-10"/>
        </w:rPr>
        <w:t xml:space="preserve"> </w:t>
      </w:r>
      <w:r>
        <w:t>remain</w:t>
      </w:r>
      <w:r>
        <w:rPr>
          <w:spacing w:val="-10"/>
        </w:rPr>
        <w:t xml:space="preserve"> </w:t>
      </w:r>
      <w:r>
        <w:t>polio-free</w:t>
      </w:r>
      <w:r>
        <w:rPr>
          <w:spacing w:val="-4"/>
        </w:rPr>
        <w:t xml:space="preserve"> </w:t>
      </w:r>
      <w:r>
        <w:t>and</w:t>
      </w:r>
      <w:r>
        <w:rPr>
          <w:spacing w:val="-9"/>
        </w:rPr>
        <w:t xml:space="preserve"> </w:t>
      </w:r>
      <w:r>
        <w:t>that</w:t>
      </w:r>
      <w:r>
        <w:rPr>
          <w:spacing w:val="-8"/>
        </w:rPr>
        <w:t xml:space="preserve"> </w:t>
      </w:r>
      <w:r>
        <w:t>no</w:t>
      </w:r>
      <w:r>
        <w:rPr>
          <w:spacing w:val="-8"/>
        </w:rPr>
        <w:t xml:space="preserve"> </w:t>
      </w:r>
      <w:r>
        <w:t>WPVs</w:t>
      </w:r>
      <w:r>
        <w:rPr>
          <w:spacing w:val="-8"/>
        </w:rPr>
        <w:t xml:space="preserve"> </w:t>
      </w:r>
      <w:r>
        <w:t>are</w:t>
      </w:r>
      <w:r>
        <w:rPr>
          <w:spacing w:val="-8"/>
        </w:rPr>
        <w:t xml:space="preserve"> </w:t>
      </w:r>
      <w:r>
        <w:t>circulating.</w:t>
      </w:r>
      <w:r>
        <w:rPr>
          <w:spacing w:val="34"/>
        </w:rPr>
        <w:t xml:space="preserve"> </w:t>
      </w:r>
      <w:r>
        <w:t>They</w:t>
      </w:r>
      <w:r>
        <w:rPr>
          <w:spacing w:val="-6"/>
        </w:rPr>
        <w:t xml:space="preserve"> </w:t>
      </w:r>
      <w:r>
        <w:t>also</w:t>
      </w:r>
      <w:r>
        <w:rPr>
          <w:spacing w:val="-10"/>
        </w:rPr>
        <w:t xml:space="preserve"> </w:t>
      </w:r>
      <w:r>
        <w:t>need</w:t>
      </w:r>
      <w:r>
        <w:rPr>
          <w:spacing w:val="-6"/>
        </w:rPr>
        <w:t xml:space="preserve"> </w:t>
      </w:r>
      <w:r>
        <w:t>to</w:t>
      </w:r>
      <w:r>
        <w:rPr>
          <w:spacing w:val="-10"/>
        </w:rPr>
        <w:t xml:space="preserve"> </w:t>
      </w:r>
      <w:r>
        <w:t>be</w:t>
      </w:r>
      <w:r>
        <w:rPr>
          <w:spacing w:val="-8"/>
        </w:rPr>
        <w:t xml:space="preserve"> </w:t>
      </w:r>
      <w:r>
        <w:t>able to</w:t>
      </w:r>
      <w:r>
        <w:rPr>
          <w:spacing w:val="-3"/>
        </w:rPr>
        <w:t xml:space="preserve"> </w:t>
      </w:r>
      <w:r>
        <w:t>detect</w:t>
      </w:r>
      <w:r>
        <w:rPr>
          <w:spacing w:val="-1"/>
        </w:rPr>
        <w:t xml:space="preserve"> </w:t>
      </w:r>
      <w:r>
        <w:t>and</w:t>
      </w:r>
      <w:r>
        <w:rPr>
          <w:spacing w:val="-2"/>
        </w:rPr>
        <w:t xml:space="preserve"> </w:t>
      </w:r>
      <w:r>
        <w:t>respond</w:t>
      </w:r>
      <w:r>
        <w:rPr>
          <w:spacing w:val="-3"/>
        </w:rPr>
        <w:t xml:space="preserve"> </w:t>
      </w:r>
      <w:r>
        <w:t>to</w:t>
      </w:r>
      <w:r>
        <w:rPr>
          <w:spacing w:val="-2"/>
        </w:rPr>
        <w:t xml:space="preserve"> </w:t>
      </w:r>
      <w:r>
        <w:t>possible</w:t>
      </w:r>
      <w:r>
        <w:rPr>
          <w:spacing w:val="-5"/>
        </w:rPr>
        <w:t xml:space="preserve"> </w:t>
      </w:r>
      <w:r>
        <w:t>new</w:t>
      </w:r>
      <w:r>
        <w:rPr>
          <w:spacing w:val="-5"/>
        </w:rPr>
        <w:t xml:space="preserve"> </w:t>
      </w:r>
      <w:r>
        <w:t>outbreaks</w:t>
      </w:r>
      <w:r>
        <w:rPr>
          <w:spacing w:val="-2"/>
        </w:rPr>
        <w:t xml:space="preserve"> </w:t>
      </w:r>
      <w:r>
        <w:t>following</w:t>
      </w:r>
      <w:r>
        <w:rPr>
          <w:spacing w:val="-3"/>
        </w:rPr>
        <w:t xml:space="preserve"> </w:t>
      </w:r>
      <w:r>
        <w:t>virus</w:t>
      </w:r>
      <w:r>
        <w:rPr>
          <w:spacing w:val="-1"/>
        </w:rPr>
        <w:t xml:space="preserve"> </w:t>
      </w:r>
      <w:r>
        <w:t>importations</w:t>
      </w:r>
      <w:r>
        <w:rPr>
          <w:spacing w:val="-1"/>
        </w:rPr>
        <w:t xml:space="preserve"> </w:t>
      </w:r>
      <w:r>
        <w:t>or following</w:t>
      </w:r>
      <w:r>
        <w:rPr>
          <w:spacing w:val="-2"/>
        </w:rPr>
        <w:t xml:space="preserve"> </w:t>
      </w:r>
      <w:r>
        <w:t>emergence</w:t>
      </w:r>
      <w:r>
        <w:rPr>
          <w:spacing w:val="-1"/>
        </w:rPr>
        <w:t xml:space="preserve"> </w:t>
      </w:r>
      <w:r>
        <w:t>of VDPV in a timely manner.</w:t>
      </w:r>
    </w:p>
    <w:p w14:paraId="0E649237" w14:textId="77777777" w:rsidR="008A60D8" w:rsidRDefault="00000000">
      <w:pPr>
        <w:pStyle w:val="BodyText"/>
        <w:spacing w:before="120" w:line="264" w:lineRule="auto"/>
        <w:ind w:left="1276" w:right="1290"/>
      </w:pPr>
      <w:r>
        <w:t>Likewise,</w:t>
      </w:r>
      <w:r>
        <w:rPr>
          <w:spacing w:val="-2"/>
        </w:rPr>
        <w:t xml:space="preserve"> </w:t>
      </w:r>
      <w:proofErr w:type="spellStart"/>
      <w:r>
        <w:t>cVDPV</w:t>
      </w:r>
      <w:proofErr w:type="spellEnd"/>
      <w:r>
        <w:rPr>
          <w:spacing w:val="-4"/>
        </w:rPr>
        <w:t xml:space="preserve"> </w:t>
      </w:r>
      <w:r>
        <w:t>outbreak-affected</w:t>
      </w:r>
      <w:r>
        <w:rPr>
          <w:spacing w:val="-4"/>
        </w:rPr>
        <w:t xml:space="preserve"> </w:t>
      </w:r>
      <w:r>
        <w:t>countries in</w:t>
      </w:r>
      <w:r>
        <w:rPr>
          <w:spacing w:val="-4"/>
        </w:rPr>
        <w:t xml:space="preserve"> </w:t>
      </w:r>
      <w:r>
        <w:t>the</w:t>
      </w:r>
      <w:r>
        <w:rPr>
          <w:spacing w:val="-5"/>
        </w:rPr>
        <w:t xml:space="preserve"> </w:t>
      </w:r>
      <w:r>
        <w:t>African</w:t>
      </w:r>
      <w:r>
        <w:rPr>
          <w:spacing w:val="-4"/>
        </w:rPr>
        <w:t xml:space="preserve"> </w:t>
      </w:r>
      <w:r>
        <w:t>Region</w:t>
      </w:r>
      <w:r>
        <w:rPr>
          <w:spacing w:val="-4"/>
        </w:rPr>
        <w:t xml:space="preserve"> </w:t>
      </w:r>
      <w:r>
        <w:t>need</w:t>
      </w:r>
      <w:r>
        <w:rPr>
          <w:spacing w:val="-4"/>
        </w:rPr>
        <w:t xml:space="preserve"> </w:t>
      </w:r>
      <w:r>
        <w:t>sensitive</w:t>
      </w:r>
      <w:r>
        <w:rPr>
          <w:spacing w:val="-5"/>
        </w:rPr>
        <w:t xml:space="preserve"> </w:t>
      </w:r>
      <w:r>
        <w:t>surveillance</w:t>
      </w:r>
      <w:r>
        <w:rPr>
          <w:spacing w:val="-6"/>
        </w:rPr>
        <w:t xml:space="preserve"> </w:t>
      </w:r>
      <w:r>
        <w:t>in</w:t>
      </w:r>
      <w:r>
        <w:rPr>
          <w:spacing w:val="-4"/>
        </w:rPr>
        <w:t xml:space="preserve"> </w:t>
      </w:r>
      <w:r>
        <w:t>order to monitor progress towards interrupting the outbreak.</w:t>
      </w:r>
    </w:p>
    <w:p w14:paraId="434A00A0" w14:textId="77777777" w:rsidR="008A60D8" w:rsidRDefault="00000000">
      <w:pPr>
        <w:pStyle w:val="BodyText"/>
        <w:spacing w:before="121" w:line="264" w:lineRule="auto"/>
        <w:ind w:left="1276" w:right="1144"/>
      </w:pPr>
      <w:r>
        <w:t>To</w:t>
      </w:r>
      <w:r>
        <w:rPr>
          <w:spacing w:val="-4"/>
        </w:rPr>
        <w:t xml:space="preserve"> </w:t>
      </w:r>
      <w:r>
        <w:t>date,</w:t>
      </w:r>
      <w:r>
        <w:rPr>
          <w:spacing w:val="-3"/>
        </w:rPr>
        <w:t xml:space="preserve"> </w:t>
      </w:r>
      <w:r>
        <w:t>poliovirus</w:t>
      </w:r>
      <w:r>
        <w:rPr>
          <w:spacing w:val="-2"/>
        </w:rPr>
        <w:t xml:space="preserve"> </w:t>
      </w:r>
      <w:r>
        <w:t>surveillance</w:t>
      </w:r>
      <w:r>
        <w:rPr>
          <w:spacing w:val="-6"/>
        </w:rPr>
        <w:t xml:space="preserve"> </w:t>
      </w:r>
      <w:r>
        <w:t>permitting</w:t>
      </w:r>
      <w:r>
        <w:rPr>
          <w:spacing w:val="-4"/>
        </w:rPr>
        <w:t xml:space="preserve"> </w:t>
      </w:r>
      <w:r>
        <w:t>the</w:t>
      </w:r>
      <w:r>
        <w:rPr>
          <w:spacing w:val="-6"/>
        </w:rPr>
        <w:t xml:space="preserve"> </w:t>
      </w:r>
      <w:r>
        <w:t>reliable</w:t>
      </w:r>
      <w:r>
        <w:rPr>
          <w:spacing w:val="-2"/>
        </w:rPr>
        <w:t xml:space="preserve"> </w:t>
      </w:r>
      <w:r>
        <w:t>and</w:t>
      </w:r>
      <w:r>
        <w:rPr>
          <w:spacing w:val="-3"/>
        </w:rPr>
        <w:t xml:space="preserve"> </w:t>
      </w:r>
      <w:r>
        <w:t>timely</w:t>
      </w:r>
      <w:r>
        <w:rPr>
          <w:spacing w:val="-4"/>
        </w:rPr>
        <w:t xml:space="preserve"> </w:t>
      </w:r>
      <w:r>
        <w:t>detection</w:t>
      </w:r>
      <w:r>
        <w:rPr>
          <w:spacing w:val="-4"/>
        </w:rPr>
        <w:t xml:space="preserve"> </w:t>
      </w:r>
      <w:r>
        <w:t>of</w:t>
      </w:r>
      <w:r>
        <w:rPr>
          <w:spacing w:val="-4"/>
        </w:rPr>
        <w:t xml:space="preserve"> </w:t>
      </w:r>
      <w:r>
        <w:t>all</w:t>
      </w:r>
      <w:r>
        <w:rPr>
          <w:spacing w:val="-3"/>
        </w:rPr>
        <w:t xml:space="preserve"> </w:t>
      </w:r>
      <w:r>
        <w:t>types</w:t>
      </w:r>
      <w:r>
        <w:rPr>
          <w:spacing w:val="-3"/>
        </w:rPr>
        <w:t xml:space="preserve"> </w:t>
      </w:r>
      <w:r>
        <w:t xml:space="preserve">of </w:t>
      </w:r>
      <w:proofErr w:type="gramStart"/>
      <w:r>
        <w:t>poliovirus</w:t>
      </w:r>
      <w:proofErr w:type="gramEnd"/>
      <w:r>
        <w:t xml:space="preserve"> (WPV, VDPV, Sabin-like viruses) is mainly conducted using AFP and environmental surveillance.</w:t>
      </w:r>
    </w:p>
    <w:p w14:paraId="0906E042" w14:textId="77777777" w:rsidR="008A60D8" w:rsidRDefault="00000000">
      <w:pPr>
        <w:pStyle w:val="ListParagraph"/>
        <w:numPr>
          <w:ilvl w:val="0"/>
          <w:numId w:val="4"/>
        </w:numPr>
        <w:tabs>
          <w:tab w:val="left" w:pos="1986"/>
          <w:tab w:val="left" w:pos="1988"/>
        </w:tabs>
        <w:spacing w:before="117" w:line="264" w:lineRule="auto"/>
        <w:ind w:right="1137"/>
        <w:jc w:val="both"/>
      </w:pPr>
      <w:r>
        <w:rPr>
          <w:b/>
        </w:rPr>
        <w:t>Acute</w:t>
      </w:r>
      <w:r>
        <w:rPr>
          <w:b/>
          <w:spacing w:val="-3"/>
        </w:rPr>
        <w:t xml:space="preserve"> </w:t>
      </w:r>
      <w:r>
        <w:rPr>
          <w:b/>
        </w:rPr>
        <w:t>flaccid</w:t>
      </w:r>
      <w:r>
        <w:rPr>
          <w:b/>
          <w:spacing w:val="-3"/>
        </w:rPr>
        <w:t xml:space="preserve"> </w:t>
      </w:r>
      <w:r>
        <w:rPr>
          <w:b/>
        </w:rPr>
        <w:t>paralysis</w:t>
      </w:r>
      <w:r>
        <w:rPr>
          <w:b/>
          <w:spacing w:val="-4"/>
        </w:rPr>
        <w:t xml:space="preserve"> </w:t>
      </w:r>
      <w:r>
        <w:rPr>
          <w:b/>
        </w:rPr>
        <w:t>(AFP)</w:t>
      </w:r>
      <w:r>
        <w:rPr>
          <w:b/>
          <w:spacing w:val="-5"/>
        </w:rPr>
        <w:t xml:space="preserve"> </w:t>
      </w:r>
      <w:r>
        <w:rPr>
          <w:b/>
        </w:rPr>
        <w:t xml:space="preserve">surveillance: </w:t>
      </w:r>
      <w:r>
        <w:t>This</w:t>
      </w:r>
      <w:r>
        <w:rPr>
          <w:spacing w:val="-3"/>
        </w:rPr>
        <w:t xml:space="preserve"> </w:t>
      </w:r>
      <w:r>
        <w:t>case-based</w:t>
      </w:r>
      <w:r>
        <w:rPr>
          <w:spacing w:val="-4"/>
        </w:rPr>
        <w:t xml:space="preserve"> </w:t>
      </w:r>
      <w:r>
        <w:t>syndromic</w:t>
      </w:r>
      <w:r>
        <w:rPr>
          <w:spacing w:val="-5"/>
        </w:rPr>
        <w:t xml:space="preserve"> </w:t>
      </w:r>
      <w:r>
        <w:t>surveillance</w:t>
      </w:r>
      <w:r>
        <w:rPr>
          <w:spacing w:val="-6"/>
        </w:rPr>
        <w:t xml:space="preserve"> </w:t>
      </w:r>
      <w:r>
        <w:t>system</w:t>
      </w:r>
      <w:r>
        <w:rPr>
          <w:spacing w:val="-4"/>
        </w:rPr>
        <w:t xml:space="preserve"> </w:t>
      </w:r>
      <w:r>
        <w:t>is</w:t>
      </w:r>
      <w:r>
        <w:rPr>
          <w:spacing w:val="-6"/>
        </w:rPr>
        <w:t xml:space="preserve"> </w:t>
      </w:r>
      <w:r>
        <w:t>used globally and in all 47 member states of the</w:t>
      </w:r>
      <w:r>
        <w:rPr>
          <w:spacing w:val="-1"/>
        </w:rPr>
        <w:t xml:space="preserve"> </w:t>
      </w:r>
      <w:r>
        <w:t>African Region.</w:t>
      </w:r>
      <w:r>
        <w:rPr>
          <w:spacing w:val="40"/>
        </w:rPr>
        <w:t xml:space="preserve"> </w:t>
      </w:r>
      <w:r>
        <w:t>It</w:t>
      </w:r>
      <w:r>
        <w:rPr>
          <w:spacing w:val="-1"/>
        </w:rPr>
        <w:t xml:space="preserve"> </w:t>
      </w:r>
      <w:r>
        <w:t>seeks to identify all cases of AFP</w:t>
      </w:r>
      <w:r>
        <w:rPr>
          <w:spacing w:val="-2"/>
        </w:rPr>
        <w:t xml:space="preserve"> </w:t>
      </w:r>
      <w:r>
        <w:t xml:space="preserve">in children aged &lt; 15 yrs and to confirm the presence or absence of poliovirus by testing AFP case stool specimens in WHO-accredited laboratories. AFP surveillance remains one of the cornerstones to guide progress of polio eradication globally and in the African Region (see </w:t>
      </w:r>
      <w:hyperlink w:anchor="_bookmark9" w:history="1">
        <w:r>
          <w:rPr>
            <w:color w:val="0462C1"/>
            <w:u w:val="single" w:color="0462C1"/>
          </w:rPr>
          <w:t>Chapters 2</w:t>
        </w:r>
        <w:r>
          <w:t>,</w:t>
        </w:r>
      </w:hyperlink>
      <w:r>
        <w:t xml:space="preserve"> </w:t>
      </w:r>
      <w:hyperlink w:anchor="_bookmark13" w:history="1">
        <w:r>
          <w:rPr>
            <w:color w:val="0462C1"/>
            <w:u w:val="single" w:color="0462C1"/>
          </w:rPr>
          <w:t>3</w:t>
        </w:r>
        <w:r>
          <w:t>,</w:t>
        </w:r>
      </w:hyperlink>
      <w:r>
        <w:t xml:space="preserve"> </w:t>
      </w:r>
      <w:hyperlink w:anchor="_bookmark21" w:history="1">
        <w:r>
          <w:rPr>
            <w:color w:val="0462C1"/>
            <w:u w:val="single" w:color="0462C1"/>
          </w:rPr>
          <w:t>4</w:t>
        </w:r>
      </w:hyperlink>
      <w:r>
        <w:rPr>
          <w:color w:val="0462C1"/>
        </w:rPr>
        <w:t xml:space="preserve"> </w:t>
      </w:r>
      <w:r>
        <w:t xml:space="preserve">and </w:t>
      </w:r>
      <w:hyperlink w:anchor="_bookmark28" w:history="1">
        <w:r>
          <w:rPr>
            <w:color w:val="0462C1"/>
            <w:u w:val="single" w:color="0462C1"/>
          </w:rPr>
          <w:t>5</w:t>
        </w:r>
        <w:r>
          <w:t>)</w:t>
        </w:r>
      </w:hyperlink>
      <w:r>
        <w:t>.</w:t>
      </w:r>
    </w:p>
    <w:p w14:paraId="67D5E731" w14:textId="77777777" w:rsidR="008A60D8" w:rsidRDefault="00000000">
      <w:pPr>
        <w:pStyle w:val="ListParagraph"/>
        <w:numPr>
          <w:ilvl w:val="0"/>
          <w:numId w:val="4"/>
        </w:numPr>
        <w:tabs>
          <w:tab w:val="left" w:pos="1986"/>
          <w:tab w:val="left" w:pos="1988"/>
        </w:tabs>
        <w:spacing w:before="124" w:line="264" w:lineRule="auto"/>
        <w:ind w:right="1129"/>
        <w:jc w:val="both"/>
      </w:pPr>
      <w:r>
        <w:rPr>
          <w:b/>
        </w:rPr>
        <w:t xml:space="preserve">Environmental surveillance (ES): </w:t>
      </w:r>
      <w:r>
        <w:t>AFP surveillance is complemented by environmental surveillance (ES) which systematically tests sewage samples for poliovirus in specific settings. ES is</w:t>
      </w:r>
      <w:r>
        <w:rPr>
          <w:spacing w:val="-2"/>
        </w:rPr>
        <w:t xml:space="preserve"> </w:t>
      </w:r>
      <w:r>
        <w:t>conducted in an</w:t>
      </w:r>
      <w:r>
        <w:rPr>
          <w:spacing w:val="-3"/>
        </w:rPr>
        <w:t xml:space="preserve"> </w:t>
      </w:r>
      <w:r>
        <w:t>increasing</w:t>
      </w:r>
      <w:r>
        <w:rPr>
          <w:spacing w:val="-3"/>
        </w:rPr>
        <w:t xml:space="preserve"> </w:t>
      </w:r>
      <w:r>
        <w:t>number of countries</w:t>
      </w:r>
      <w:r>
        <w:rPr>
          <w:spacing w:val="-2"/>
        </w:rPr>
        <w:t xml:space="preserve"> </w:t>
      </w:r>
      <w:r>
        <w:t>globally;</w:t>
      </w:r>
      <w:r>
        <w:rPr>
          <w:spacing w:val="-2"/>
        </w:rPr>
        <w:t xml:space="preserve"> </w:t>
      </w:r>
      <w:r>
        <w:t>in</w:t>
      </w:r>
      <w:r>
        <w:rPr>
          <w:spacing w:val="-3"/>
        </w:rPr>
        <w:t xml:space="preserve"> </w:t>
      </w:r>
      <w:r>
        <w:t>the</w:t>
      </w:r>
      <w:r>
        <w:rPr>
          <w:spacing w:val="-1"/>
        </w:rPr>
        <w:t xml:space="preserve"> </w:t>
      </w:r>
      <w:r>
        <w:t>WHO</w:t>
      </w:r>
      <w:r>
        <w:rPr>
          <w:spacing w:val="-1"/>
        </w:rPr>
        <w:t xml:space="preserve"> </w:t>
      </w:r>
      <w:r>
        <w:t>African Region, 42 out</w:t>
      </w:r>
      <w:r>
        <w:rPr>
          <w:spacing w:val="-3"/>
        </w:rPr>
        <w:t xml:space="preserve"> </w:t>
      </w:r>
      <w:r>
        <w:t>of 47 member states (89%) use</w:t>
      </w:r>
      <w:r>
        <w:rPr>
          <w:spacing w:val="-1"/>
        </w:rPr>
        <w:t xml:space="preserve"> </w:t>
      </w:r>
      <w:r>
        <w:t>ES, as of mid-2023.</w:t>
      </w:r>
      <w:r>
        <w:rPr>
          <w:spacing w:val="40"/>
        </w:rPr>
        <w:t xml:space="preserve"> </w:t>
      </w:r>
      <w:r>
        <w:t>Provided that ES is appropriately implemented in</w:t>
      </w:r>
      <w:r>
        <w:rPr>
          <w:spacing w:val="-6"/>
        </w:rPr>
        <w:t xml:space="preserve"> </w:t>
      </w:r>
      <w:r>
        <w:t>suitable</w:t>
      </w:r>
      <w:r>
        <w:rPr>
          <w:spacing w:val="-8"/>
        </w:rPr>
        <w:t xml:space="preserve"> </w:t>
      </w:r>
      <w:r>
        <w:t>locations</w:t>
      </w:r>
      <w:r>
        <w:rPr>
          <w:spacing w:val="-4"/>
        </w:rPr>
        <w:t xml:space="preserve"> </w:t>
      </w:r>
      <w:r>
        <w:t>and</w:t>
      </w:r>
      <w:r>
        <w:rPr>
          <w:spacing w:val="-5"/>
        </w:rPr>
        <w:t xml:space="preserve"> </w:t>
      </w:r>
      <w:r>
        <w:t>implementation</w:t>
      </w:r>
      <w:r>
        <w:rPr>
          <w:spacing w:val="-2"/>
        </w:rPr>
        <w:t xml:space="preserve"> </w:t>
      </w:r>
      <w:r>
        <w:t>is</w:t>
      </w:r>
      <w:r>
        <w:rPr>
          <w:spacing w:val="-4"/>
        </w:rPr>
        <w:t xml:space="preserve"> </w:t>
      </w:r>
      <w:r>
        <w:t>well-supervised,</w:t>
      </w:r>
      <w:r>
        <w:rPr>
          <w:spacing w:val="-5"/>
        </w:rPr>
        <w:t xml:space="preserve"> </w:t>
      </w:r>
      <w:r>
        <w:t>ES</w:t>
      </w:r>
      <w:r>
        <w:rPr>
          <w:spacing w:val="-7"/>
        </w:rPr>
        <w:t xml:space="preserve"> </w:t>
      </w:r>
      <w:r>
        <w:t>data</w:t>
      </w:r>
      <w:r>
        <w:rPr>
          <w:spacing w:val="-4"/>
        </w:rPr>
        <w:t xml:space="preserve"> </w:t>
      </w:r>
      <w:r>
        <w:t>can</w:t>
      </w:r>
      <w:r>
        <w:rPr>
          <w:spacing w:val="-6"/>
        </w:rPr>
        <w:t xml:space="preserve"> </w:t>
      </w:r>
      <w:r>
        <w:t>significantly</w:t>
      </w:r>
      <w:r>
        <w:rPr>
          <w:spacing w:val="-6"/>
        </w:rPr>
        <w:t xml:space="preserve"> </w:t>
      </w:r>
      <w:r>
        <w:t>increase</w:t>
      </w:r>
      <w:r>
        <w:rPr>
          <w:spacing w:val="-8"/>
        </w:rPr>
        <w:t xml:space="preserve"> </w:t>
      </w:r>
      <w:r>
        <w:t xml:space="preserve">the sensitivity of surveillance to detect polioviruses in order to show that circulation has either continued, or increase the confidence that an area or country is polio-free (see </w:t>
      </w:r>
      <w:hyperlink w:anchor="_bookmark38" w:history="1">
        <w:r>
          <w:rPr>
            <w:color w:val="0462C1"/>
            <w:u w:val="single" w:color="0462C1"/>
          </w:rPr>
          <w:t>Chapter 6</w:t>
        </w:r>
      </w:hyperlink>
      <w:r>
        <w:t>).</w:t>
      </w:r>
    </w:p>
    <w:p w14:paraId="14132AE1" w14:textId="77777777" w:rsidR="008A60D8" w:rsidRDefault="008A60D8">
      <w:pPr>
        <w:pStyle w:val="ListParagraph"/>
        <w:spacing w:line="264" w:lineRule="auto"/>
        <w:jc w:val="both"/>
        <w:sectPr w:rsidR="008A60D8">
          <w:pgSz w:w="11910" w:h="16840"/>
          <w:pgMar w:top="920" w:right="141" w:bottom="960" w:left="0" w:header="0" w:footer="727" w:gutter="0"/>
          <w:cols w:space="720"/>
        </w:sectPr>
      </w:pPr>
    </w:p>
    <w:p w14:paraId="3E60B8AE" w14:textId="77777777" w:rsidR="008A60D8" w:rsidRDefault="00000000">
      <w:pPr>
        <w:pStyle w:val="ListParagraph"/>
        <w:numPr>
          <w:ilvl w:val="0"/>
          <w:numId w:val="4"/>
        </w:numPr>
        <w:tabs>
          <w:tab w:val="left" w:pos="1986"/>
          <w:tab w:val="left" w:pos="1988"/>
        </w:tabs>
        <w:spacing w:before="27" w:line="264" w:lineRule="auto"/>
        <w:ind w:right="1129"/>
        <w:jc w:val="both"/>
      </w:pPr>
      <w:r>
        <w:rPr>
          <w:b/>
        </w:rPr>
        <w:lastRenderedPageBreak/>
        <w:t>Surveillance for immune-deficiency associated poliovirus (</w:t>
      </w:r>
      <w:proofErr w:type="spellStart"/>
      <w:r>
        <w:rPr>
          <w:b/>
        </w:rPr>
        <w:t>iVDPV</w:t>
      </w:r>
      <w:proofErr w:type="spellEnd"/>
      <w:r>
        <w:rPr>
          <w:b/>
        </w:rPr>
        <w:t xml:space="preserve"> surveillance): </w:t>
      </w:r>
      <w:r>
        <w:t xml:space="preserve">A third, specialized surveillance system - </w:t>
      </w:r>
      <w:proofErr w:type="spellStart"/>
      <w:r>
        <w:t>iVDPV</w:t>
      </w:r>
      <w:proofErr w:type="spellEnd"/>
      <w:r>
        <w:t xml:space="preserve"> surveillance - is currently being introduced in some countries of the</w:t>
      </w:r>
      <w:r>
        <w:rPr>
          <w:spacing w:val="-2"/>
        </w:rPr>
        <w:t xml:space="preserve"> </w:t>
      </w:r>
      <w:r>
        <w:t>African Region</w:t>
      </w:r>
      <w:r>
        <w:rPr>
          <w:spacing w:val="-1"/>
        </w:rPr>
        <w:t xml:space="preserve"> </w:t>
      </w:r>
      <w:r>
        <w:t>and globally, targeting</w:t>
      </w:r>
      <w:r>
        <w:rPr>
          <w:spacing w:val="-1"/>
        </w:rPr>
        <w:t xml:space="preserve"> </w:t>
      </w:r>
      <w:r>
        <w:t>the identification</w:t>
      </w:r>
      <w:r>
        <w:rPr>
          <w:spacing w:val="-1"/>
        </w:rPr>
        <w:t xml:space="preserve"> </w:t>
      </w:r>
      <w:r>
        <w:t>of persons with primary immunodeficiencies</w:t>
      </w:r>
      <w:r>
        <w:rPr>
          <w:spacing w:val="-4"/>
        </w:rPr>
        <w:t xml:space="preserve"> </w:t>
      </w:r>
      <w:r>
        <w:t>(PIDs)</w:t>
      </w:r>
      <w:r>
        <w:rPr>
          <w:spacing w:val="-4"/>
        </w:rPr>
        <w:t xml:space="preserve"> </w:t>
      </w:r>
      <w:r>
        <w:t>affecting</w:t>
      </w:r>
      <w:r>
        <w:rPr>
          <w:spacing w:val="-5"/>
        </w:rPr>
        <w:t xml:space="preserve"> </w:t>
      </w:r>
      <w:r>
        <w:t>the</w:t>
      </w:r>
      <w:r>
        <w:rPr>
          <w:spacing w:val="-6"/>
        </w:rPr>
        <w:t xml:space="preserve"> </w:t>
      </w:r>
      <w:r>
        <w:t>antibody-producing</w:t>
      </w:r>
      <w:r>
        <w:rPr>
          <w:spacing w:val="-5"/>
        </w:rPr>
        <w:t xml:space="preserve"> </w:t>
      </w:r>
      <w:r>
        <w:t>B-cell</w:t>
      </w:r>
      <w:r>
        <w:rPr>
          <w:spacing w:val="-8"/>
        </w:rPr>
        <w:t xml:space="preserve"> </w:t>
      </w:r>
      <w:r>
        <w:t>immune</w:t>
      </w:r>
      <w:r>
        <w:rPr>
          <w:spacing w:val="-6"/>
        </w:rPr>
        <w:t xml:space="preserve"> </w:t>
      </w:r>
      <w:r>
        <w:t>system.</w:t>
      </w:r>
      <w:r>
        <w:rPr>
          <w:spacing w:val="40"/>
        </w:rPr>
        <w:t xml:space="preserve"> </w:t>
      </w:r>
      <w:r>
        <w:t>The</w:t>
      </w:r>
      <w:r>
        <w:rPr>
          <w:spacing w:val="-6"/>
        </w:rPr>
        <w:t xml:space="preserve"> </w:t>
      </w:r>
      <w:r>
        <w:t>immune system</w:t>
      </w:r>
      <w:r>
        <w:rPr>
          <w:spacing w:val="-13"/>
        </w:rPr>
        <w:t xml:space="preserve"> </w:t>
      </w:r>
      <w:r>
        <w:t>of</w:t>
      </w:r>
      <w:r>
        <w:rPr>
          <w:spacing w:val="-12"/>
        </w:rPr>
        <w:t xml:space="preserve"> </w:t>
      </w:r>
      <w:r>
        <w:t>some</w:t>
      </w:r>
      <w:r>
        <w:rPr>
          <w:spacing w:val="-13"/>
        </w:rPr>
        <w:t xml:space="preserve"> </w:t>
      </w:r>
      <w:r>
        <w:t>PID</w:t>
      </w:r>
      <w:r>
        <w:rPr>
          <w:spacing w:val="-12"/>
        </w:rPr>
        <w:t xml:space="preserve"> </w:t>
      </w:r>
      <w:r>
        <w:t>patients</w:t>
      </w:r>
      <w:r>
        <w:rPr>
          <w:spacing w:val="-13"/>
        </w:rPr>
        <w:t xml:space="preserve"> </w:t>
      </w:r>
      <w:r>
        <w:t>cannot</w:t>
      </w:r>
      <w:r>
        <w:rPr>
          <w:spacing w:val="-12"/>
        </w:rPr>
        <w:t xml:space="preserve"> </w:t>
      </w:r>
      <w:r>
        <w:t>clear</w:t>
      </w:r>
      <w:r>
        <w:rPr>
          <w:spacing w:val="-13"/>
        </w:rPr>
        <w:t xml:space="preserve"> </w:t>
      </w:r>
      <w:r>
        <w:t>the</w:t>
      </w:r>
      <w:r>
        <w:rPr>
          <w:spacing w:val="-12"/>
        </w:rPr>
        <w:t xml:space="preserve"> </w:t>
      </w:r>
      <w:r>
        <w:t>intestinal</w:t>
      </w:r>
      <w:r>
        <w:rPr>
          <w:spacing w:val="-12"/>
        </w:rPr>
        <w:t xml:space="preserve"> </w:t>
      </w:r>
      <w:r>
        <w:t>OPV</w:t>
      </w:r>
      <w:r>
        <w:rPr>
          <w:spacing w:val="-13"/>
        </w:rPr>
        <w:t xml:space="preserve"> </w:t>
      </w:r>
      <w:r>
        <w:t>infection,</w:t>
      </w:r>
      <w:r>
        <w:rPr>
          <w:spacing w:val="-12"/>
        </w:rPr>
        <w:t xml:space="preserve"> </w:t>
      </w:r>
      <w:r>
        <w:t>which</w:t>
      </w:r>
      <w:r>
        <w:rPr>
          <w:spacing w:val="-13"/>
        </w:rPr>
        <w:t xml:space="preserve"> </w:t>
      </w:r>
      <w:r>
        <w:t>may</w:t>
      </w:r>
      <w:r>
        <w:rPr>
          <w:spacing w:val="-12"/>
        </w:rPr>
        <w:t xml:space="preserve"> </w:t>
      </w:r>
      <w:r>
        <w:t>lead</w:t>
      </w:r>
      <w:r>
        <w:rPr>
          <w:spacing w:val="-13"/>
        </w:rPr>
        <w:t xml:space="preserve"> </w:t>
      </w:r>
      <w:r>
        <w:t>to</w:t>
      </w:r>
      <w:r>
        <w:rPr>
          <w:spacing w:val="-12"/>
        </w:rPr>
        <w:t xml:space="preserve"> </w:t>
      </w:r>
      <w:r>
        <w:t>excreting vaccine-derived</w:t>
      </w:r>
      <w:r>
        <w:rPr>
          <w:spacing w:val="-9"/>
        </w:rPr>
        <w:t xml:space="preserve"> </w:t>
      </w:r>
      <w:r>
        <w:t>poliovirus</w:t>
      </w:r>
      <w:r>
        <w:rPr>
          <w:spacing w:val="-7"/>
        </w:rPr>
        <w:t xml:space="preserve"> </w:t>
      </w:r>
      <w:r>
        <w:t>('</w:t>
      </w:r>
      <w:proofErr w:type="spellStart"/>
      <w:r>
        <w:t>iVDPV</w:t>
      </w:r>
      <w:proofErr w:type="spellEnd"/>
      <w:r>
        <w:t>')</w:t>
      </w:r>
      <w:r>
        <w:rPr>
          <w:spacing w:val="-9"/>
        </w:rPr>
        <w:t xml:space="preserve"> </w:t>
      </w:r>
      <w:r>
        <w:t>for</w:t>
      </w:r>
      <w:r>
        <w:rPr>
          <w:spacing w:val="-10"/>
        </w:rPr>
        <w:t xml:space="preserve"> </w:t>
      </w:r>
      <w:r>
        <w:t>prolonged</w:t>
      </w:r>
      <w:r>
        <w:rPr>
          <w:spacing w:val="-9"/>
        </w:rPr>
        <w:t xml:space="preserve"> </w:t>
      </w:r>
      <w:r>
        <w:t>periods</w:t>
      </w:r>
      <w:r>
        <w:rPr>
          <w:vertAlign w:val="superscript"/>
        </w:rPr>
        <w:t>2</w:t>
      </w:r>
      <w:r>
        <w:t>.</w:t>
      </w:r>
      <w:r>
        <w:rPr>
          <w:spacing w:val="33"/>
        </w:rPr>
        <w:t xml:space="preserve"> </w:t>
      </w:r>
      <w:r>
        <w:t>Such</w:t>
      </w:r>
      <w:r>
        <w:rPr>
          <w:spacing w:val="-9"/>
        </w:rPr>
        <w:t xml:space="preserve"> </w:t>
      </w:r>
      <w:r>
        <w:t>chronic</w:t>
      </w:r>
      <w:r>
        <w:rPr>
          <w:spacing w:val="-10"/>
        </w:rPr>
        <w:t xml:space="preserve"> </w:t>
      </w:r>
      <w:r>
        <w:t>poliovirus</w:t>
      </w:r>
      <w:r>
        <w:rPr>
          <w:spacing w:val="-7"/>
        </w:rPr>
        <w:t xml:space="preserve"> </w:t>
      </w:r>
      <w:proofErr w:type="spellStart"/>
      <w:r>
        <w:t>excretors</w:t>
      </w:r>
      <w:proofErr w:type="spellEnd"/>
      <w:r>
        <w:rPr>
          <w:spacing w:val="-7"/>
        </w:rPr>
        <w:t xml:space="preserve"> </w:t>
      </w:r>
      <w:r>
        <w:t>will pose</w:t>
      </w:r>
      <w:r>
        <w:rPr>
          <w:spacing w:val="-10"/>
        </w:rPr>
        <w:t xml:space="preserve"> </w:t>
      </w:r>
      <w:r>
        <w:t>a</w:t>
      </w:r>
      <w:r>
        <w:rPr>
          <w:spacing w:val="-10"/>
        </w:rPr>
        <w:t xml:space="preserve"> </w:t>
      </w:r>
      <w:r>
        <w:t>serious</w:t>
      </w:r>
      <w:r>
        <w:rPr>
          <w:spacing w:val="-6"/>
        </w:rPr>
        <w:t xml:space="preserve"> </w:t>
      </w:r>
      <w:r>
        <w:t>problem</w:t>
      </w:r>
      <w:r>
        <w:rPr>
          <w:spacing w:val="-7"/>
        </w:rPr>
        <w:t xml:space="preserve"> </w:t>
      </w:r>
      <w:r>
        <w:t>in</w:t>
      </w:r>
      <w:r>
        <w:rPr>
          <w:spacing w:val="-8"/>
        </w:rPr>
        <w:t xml:space="preserve"> </w:t>
      </w:r>
      <w:r>
        <w:t>the</w:t>
      </w:r>
      <w:r>
        <w:rPr>
          <w:spacing w:val="-9"/>
        </w:rPr>
        <w:t xml:space="preserve"> </w:t>
      </w:r>
      <w:r>
        <w:t>future,</w:t>
      </w:r>
      <w:r>
        <w:rPr>
          <w:spacing w:val="-7"/>
        </w:rPr>
        <w:t xml:space="preserve"> </w:t>
      </w:r>
      <w:r>
        <w:t>once</w:t>
      </w:r>
      <w:r>
        <w:rPr>
          <w:spacing w:val="-6"/>
        </w:rPr>
        <w:t xml:space="preserve"> </w:t>
      </w:r>
      <w:r>
        <w:t>the</w:t>
      </w:r>
      <w:r>
        <w:rPr>
          <w:spacing w:val="-10"/>
        </w:rPr>
        <w:t xml:space="preserve"> </w:t>
      </w:r>
      <w:r>
        <w:t>use</w:t>
      </w:r>
      <w:r>
        <w:rPr>
          <w:spacing w:val="-10"/>
        </w:rPr>
        <w:t xml:space="preserve"> </w:t>
      </w:r>
      <w:r>
        <w:t>of</w:t>
      </w:r>
      <w:r>
        <w:rPr>
          <w:spacing w:val="-8"/>
        </w:rPr>
        <w:t xml:space="preserve"> </w:t>
      </w:r>
      <w:r>
        <w:t>all</w:t>
      </w:r>
      <w:r>
        <w:rPr>
          <w:spacing w:val="-7"/>
        </w:rPr>
        <w:t xml:space="preserve"> </w:t>
      </w:r>
      <w:r>
        <w:t>OPVs</w:t>
      </w:r>
      <w:r>
        <w:rPr>
          <w:spacing w:val="-6"/>
        </w:rPr>
        <w:t xml:space="preserve"> </w:t>
      </w:r>
      <w:r>
        <w:t>has</w:t>
      </w:r>
      <w:r>
        <w:rPr>
          <w:spacing w:val="-6"/>
        </w:rPr>
        <w:t xml:space="preserve"> </w:t>
      </w:r>
      <w:r>
        <w:t>been</w:t>
      </w:r>
      <w:r>
        <w:rPr>
          <w:spacing w:val="-8"/>
        </w:rPr>
        <w:t xml:space="preserve"> </w:t>
      </w:r>
      <w:r>
        <w:t>stopped</w:t>
      </w:r>
      <w:r>
        <w:rPr>
          <w:spacing w:val="-4"/>
        </w:rPr>
        <w:t xml:space="preserve"> </w:t>
      </w:r>
      <w:r>
        <w:t>globally,</w:t>
      </w:r>
      <w:r>
        <w:rPr>
          <w:spacing w:val="-7"/>
        </w:rPr>
        <w:t xml:space="preserve"> </w:t>
      </w:r>
      <w:r>
        <w:t xml:space="preserve">because they could be the source of new community circulation of poliovirus. (Also see </w:t>
      </w:r>
      <w:hyperlink w:anchor="_bookmark85" w:history="1">
        <w:r>
          <w:rPr>
            <w:color w:val="0462C1"/>
            <w:u w:val="single" w:color="0462C1"/>
          </w:rPr>
          <w:t>Annex 2</w:t>
        </w:r>
      </w:hyperlink>
      <w:r>
        <w:t>).</w:t>
      </w:r>
    </w:p>
    <w:p w14:paraId="1F99B4DE" w14:textId="77777777" w:rsidR="008A60D8" w:rsidRDefault="00000000">
      <w:pPr>
        <w:pStyle w:val="BodyText"/>
        <w:spacing w:before="121" w:line="264" w:lineRule="auto"/>
        <w:ind w:left="1276" w:right="1139"/>
        <w:jc w:val="both"/>
      </w:pPr>
      <w:r>
        <w:t xml:space="preserve">All three of the above systems receive critically important support from the African Regional Polio Laboratory Network (see </w:t>
      </w:r>
      <w:hyperlink w:anchor="_bookmark47" w:history="1">
        <w:r>
          <w:rPr>
            <w:color w:val="0462C1"/>
            <w:u w:val="single" w:color="0462C1"/>
          </w:rPr>
          <w:t>Chapter 7</w:t>
        </w:r>
      </w:hyperlink>
      <w:r>
        <w:t>) as well as from global specialized polio labs.</w:t>
      </w:r>
      <w:r>
        <w:rPr>
          <w:spacing w:val="40"/>
        </w:rPr>
        <w:t xml:space="preserve"> </w:t>
      </w:r>
      <w:r>
        <w:t xml:space="preserve">These laboratories perform confirmatory testing of stool and environmental samples, using viral isolation, </w:t>
      </w:r>
      <w:proofErr w:type="spellStart"/>
      <w:r>
        <w:t>intratypic</w:t>
      </w:r>
      <w:proofErr w:type="spellEnd"/>
      <w:r>
        <w:t xml:space="preserve"> differentiation and genomic sequencing procedures.</w:t>
      </w:r>
    </w:p>
    <w:p w14:paraId="66BC7154" w14:textId="77777777" w:rsidR="008A60D8" w:rsidRDefault="00000000">
      <w:pPr>
        <w:pStyle w:val="BodyText"/>
        <w:spacing w:before="122" w:line="264" w:lineRule="auto"/>
        <w:ind w:left="1276" w:right="1128"/>
        <w:jc w:val="both"/>
      </w:pPr>
      <w:r>
        <w:t>Epidemiological and virologic data generated by AFP and ES systems are reported to the AFRO Regional Office</w:t>
      </w:r>
      <w:r>
        <w:rPr>
          <w:spacing w:val="-13"/>
        </w:rPr>
        <w:t xml:space="preserve"> </w:t>
      </w:r>
      <w:r>
        <w:t>(see</w:t>
      </w:r>
      <w:r>
        <w:rPr>
          <w:spacing w:val="-12"/>
        </w:rPr>
        <w:t xml:space="preserve"> </w:t>
      </w:r>
      <w:hyperlink w:anchor="_bookmark28" w:history="1">
        <w:r>
          <w:rPr>
            <w:color w:val="0462C1"/>
            <w:u w:val="single" w:color="0462C1"/>
          </w:rPr>
          <w:t>Chapter</w:t>
        </w:r>
        <w:r>
          <w:rPr>
            <w:color w:val="0462C1"/>
            <w:spacing w:val="-13"/>
            <w:u w:val="single" w:color="0462C1"/>
          </w:rPr>
          <w:t xml:space="preserve"> </w:t>
        </w:r>
        <w:r>
          <w:rPr>
            <w:color w:val="0462C1"/>
            <w:u w:val="single" w:color="0462C1"/>
          </w:rPr>
          <w:t>5</w:t>
        </w:r>
      </w:hyperlink>
      <w:r>
        <w:t>),</w:t>
      </w:r>
      <w:r>
        <w:rPr>
          <w:spacing w:val="-12"/>
        </w:rPr>
        <w:t xml:space="preserve"> </w:t>
      </w:r>
      <w:r>
        <w:t>where</w:t>
      </w:r>
      <w:r>
        <w:rPr>
          <w:spacing w:val="-13"/>
        </w:rPr>
        <w:t xml:space="preserve"> </w:t>
      </w:r>
      <w:r>
        <w:t>they</w:t>
      </w:r>
      <w:r>
        <w:rPr>
          <w:spacing w:val="-12"/>
        </w:rPr>
        <w:t xml:space="preserve"> </w:t>
      </w:r>
      <w:r>
        <w:t>are</w:t>
      </w:r>
      <w:r>
        <w:rPr>
          <w:spacing w:val="-12"/>
        </w:rPr>
        <w:t xml:space="preserve"> </w:t>
      </w:r>
      <w:r>
        <w:t>analyzed,</w:t>
      </w:r>
      <w:r>
        <w:rPr>
          <w:spacing w:val="-11"/>
        </w:rPr>
        <w:t xml:space="preserve"> </w:t>
      </w:r>
      <w:r>
        <w:t>integrated</w:t>
      </w:r>
      <w:r>
        <w:rPr>
          <w:spacing w:val="-12"/>
        </w:rPr>
        <w:t xml:space="preserve"> </w:t>
      </w:r>
      <w:r>
        <w:t>and</w:t>
      </w:r>
      <w:r>
        <w:rPr>
          <w:spacing w:val="-11"/>
        </w:rPr>
        <w:t xml:space="preserve"> </w:t>
      </w:r>
      <w:r>
        <w:t>forwarded</w:t>
      </w:r>
      <w:r>
        <w:rPr>
          <w:spacing w:val="-12"/>
        </w:rPr>
        <w:t xml:space="preserve"> </w:t>
      </w:r>
      <w:r>
        <w:t>weekly</w:t>
      </w:r>
      <w:r>
        <w:rPr>
          <w:spacing w:val="-12"/>
        </w:rPr>
        <w:t xml:space="preserve"> </w:t>
      </w:r>
      <w:r>
        <w:t>to</w:t>
      </w:r>
      <w:r>
        <w:rPr>
          <w:spacing w:val="-12"/>
        </w:rPr>
        <w:t xml:space="preserve"> </w:t>
      </w:r>
      <w:r>
        <w:t>the</w:t>
      </w:r>
      <w:r>
        <w:rPr>
          <w:spacing w:val="-9"/>
        </w:rPr>
        <w:t xml:space="preserve"> </w:t>
      </w:r>
      <w:r>
        <w:t>WHO</w:t>
      </w:r>
      <w:r>
        <w:rPr>
          <w:spacing w:val="-13"/>
        </w:rPr>
        <w:t xml:space="preserve"> </w:t>
      </w:r>
      <w:r>
        <w:t>global</w:t>
      </w:r>
      <w:r>
        <w:rPr>
          <w:spacing w:val="-11"/>
        </w:rPr>
        <w:t xml:space="preserve"> </w:t>
      </w:r>
      <w:r>
        <w:t>level to allow the ongoing 'real time' assessment of progress towards global eradication.</w:t>
      </w:r>
    </w:p>
    <w:p w14:paraId="665484B2" w14:textId="77777777" w:rsidR="008A60D8" w:rsidRDefault="00000000">
      <w:pPr>
        <w:pStyle w:val="Heading2"/>
        <w:numPr>
          <w:ilvl w:val="1"/>
          <w:numId w:val="2"/>
        </w:numPr>
        <w:tabs>
          <w:tab w:val="left" w:pos="1725"/>
        </w:tabs>
        <w:spacing w:before="241"/>
        <w:ind w:left="1725" w:hanging="449"/>
        <w:jc w:val="both"/>
      </w:pPr>
      <w:bookmarkStart w:id="5" w:name="_bookmark7"/>
      <w:bookmarkEnd w:id="5"/>
      <w:r>
        <w:rPr>
          <w:color w:val="2E5395"/>
        </w:rPr>
        <w:t>Main</w:t>
      </w:r>
      <w:r>
        <w:rPr>
          <w:color w:val="2E5395"/>
          <w:spacing w:val="-3"/>
        </w:rPr>
        <w:t xml:space="preserve"> </w:t>
      </w:r>
      <w:r>
        <w:rPr>
          <w:color w:val="2E5395"/>
        </w:rPr>
        <w:t>milestones</w:t>
      </w:r>
      <w:r>
        <w:rPr>
          <w:color w:val="2E5395"/>
          <w:spacing w:val="-5"/>
        </w:rPr>
        <w:t xml:space="preserve"> </w:t>
      </w:r>
      <w:r>
        <w:rPr>
          <w:color w:val="2E5395"/>
        </w:rPr>
        <w:t>-</w:t>
      </w:r>
      <w:r>
        <w:rPr>
          <w:color w:val="2E5395"/>
          <w:spacing w:val="-3"/>
        </w:rPr>
        <w:t xml:space="preserve"> </w:t>
      </w:r>
      <w:r>
        <w:rPr>
          <w:color w:val="2E5395"/>
        </w:rPr>
        <w:t>poliomyelitis</w:t>
      </w:r>
      <w:r>
        <w:rPr>
          <w:color w:val="2E5395"/>
          <w:spacing w:val="-3"/>
        </w:rPr>
        <w:t xml:space="preserve"> </w:t>
      </w:r>
      <w:r>
        <w:rPr>
          <w:color w:val="2E5395"/>
        </w:rPr>
        <w:t>and</w:t>
      </w:r>
      <w:r>
        <w:rPr>
          <w:color w:val="2E5395"/>
          <w:spacing w:val="-2"/>
        </w:rPr>
        <w:t xml:space="preserve"> </w:t>
      </w:r>
      <w:r>
        <w:rPr>
          <w:color w:val="2E5395"/>
        </w:rPr>
        <w:t>polio</w:t>
      </w:r>
      <w:r>
        <w:rPr>
          <w:color w:val="2E5395"/>
          <w:spacing w:val="-3"/>
        </w:rPr>
        <w:t xml:space="preserve"> </w:t>
      </w:r>
      <w:r>
        <w:rPr>
          <w:color w:val="2E5395"/>
        </w:rPr>
        <w:t>eradication,</w:t>
      </w:r>
      <w:r>
        <w:rPr>
          <w:color w:val="2E5395"/>
          <w:spacing w:val="-2"/>
        </w:rPr>
        <w:t xml:space="preserve"> </w:t>
      </w:r>
      <w:r>
        <w:rPr>
          <w:color w:val="2E5395"/>
        </w:rPr>
        <w:t>WHO</w:t>
      </w:r>
      <w:r>
        <w:rPr>
          <w:color w:val="2E5395"/>
          <w:spacing w:val="-7"/>
        </w:rPr>
        <w:t xml:space="preserve"> </w:t>
      </w:r>
      <w:r>
        <w:rPr>
          <w:color w:val="2E5395"/>
        </w:rPr>
        <w:t>African</w:t>
      </w:r>
      <w:r>
        <w:rPr>
          <w:color w:val="2E5395"/>
          <w:spacing w:val="-2"/>
        </w:rPr>
        <w:t xml:space="preserve"> Region</w:t>
      </w:r>
    </w:p>
    <w:p w14:paraId="5373910E" w14:textId="77777777" w:rsidR="008A60D8" w:rsidRDefault="00000000">
      <w:pPr>
        <w:pStyle w:val="BodyText"/>
        <w:spacing w:before="148" w:line="264" w:lineRule="auto"/>
        <w:ind w:left="1276" w:right="1127"/>
        <w:jc w:val="both"/>
      </w:pPr>
      <w:r>
        <w:t>At</w:t>
      </w:r>
      <w:r>
        <w:rPr>
          <w:spacing w:val="-5"/>
        </w:rPr>
        <w:t xml:space="preserve"> </w:t>
      </w:r>
      <w:r>
        <w:t>the</w:t>
      </w:r>
      <w:r>
        <w:rPr>
          <w:spacing w:val="-5"/>
        </w:rPr>
        <w:t xml:space="preserve"> </w:t>
      </w:r>
      <w:r>
        <w:t>time</w:t>
      </w:r>
      <w:r>
        <w:rPr>
          <w:spacing w:val="-5"/>
        </w:rPr>
        <w:t xml:space="preserve"> </w:t>
      </w:r>
      <w:r>
        <w:t>of the</w:t>
      </w:r>
      <w:r>
        <w:rPr>
          <w:spacing w:val="-5"/>
        </w:rPr>
        <w:t xml:space="preserve"> </w:t>
      </w:r>
      <w:r>
        <w:t>1988</w:t>
      </w:r>
      <w:r>
        <w:rPr>
          <w:spacing w:val="-4"/>
        </w:rPr>
        <w:t xml:space="preserve"> </w:t>
      </w:r>
      <w:r>
        <w:t>WHA</w:t>
      </w:r>
      <w:r>
        <w:rPr>
          <w:spacing w:val="-4"/>
        </w:rPr>
        <w:t xml:space="preserve"> </w:t>
      </w:r>
      <w:r>
        <w:t>resolution</w:t>
      </w:r>
      <w:r>
        <w:rPr>
          <w:spacing w:val="-4"/>
        </w:rPr>
        <w:t xml:space="preserve"> </w:t>
      </w:r>
      <w:r>
        <w:t>to</w:t>
      </w:r>
      <w:r>
        <w:rPr>
          <w:spacing w:val="-4"/>
        </w:rPr>
        <w:t xml:space="preserve"> </w:t>
      </w:r>
      <w:r>
        <w:t>eradicate</w:t>
      </w:r>
      <w:r>
        <w:rPr>
          <w:spacing w:val="-6"/>
        </w:rPr>
        <w:t xml:space="preserve"> </w:t>
      </w:r>
      <w:r>
        <w:t>polio</w:t>
      </w:r>
      <w:r>
        <w:rPr>
          <w:spacing w:val="-4"/>
        </w:rPr>
        <w:t xml:space="preserve"> </w:t>
      </w:r>
      <w:r>
        <w:t>globally,</w:t>
      </w:r>
      <w:r>
        <w:rPr>
          <w:spacing w:val="-3"/>
        </w:rPr>
        <w:t xml:space="preserve"> </w:t>
      </w:r>
      <w:r>
        <w:t>all</w:t>
      </w:r>
      <w:r>
        <w:rPr>
          <w:spacing w:val="-3"/>
        </w:rPr>
        <w:t xml:space="preserve"> </w:t>
      </w:r>
      <w:r>
        <w:t>member</w:t>
      </w:r>
      <w:r>
        <w:rPr>
          <w:spacing w:val="-5"/>
        </w:rPr>
        <w:t xml:space="preserve"> </w:t>
      </w:r>
      <w:r>
        <w:t>states</w:t>
      </w:r>
      <w:r>
        <w:rPr>
          <w:spacing w:val="-3"/>
        </w:rPr>
        <w:t xml:space="preserve"> </w:t>
      </w:r>
      <w:r>
        <w:t>and</w:t>
      </w:r>
      <w:r>
        <w:rPr>
          <w:spacing w:val="-3"/>
        </w:rPr>
        <w:t xml:space="preserve"> </w:t>
      </w:r>
      <w:r>
        <w:t>sub-Regions</w:t>
      </w:r>
      <w:r>
        <w:rPr>
          <w:spacing w:val="-3"/>
        </w:rPr>
        <w:t xml:space="preserve"> </w:t>
      </w:r>
      <w:r>
        <w:t>of the</w:t>
      </w:r>
      <w:r>
        <w:rPr>
          <w:spacing w:val="-12"/>
        </w:rPr>
        <w:t xml:space="preserve"> </w:t>
      </w:r>
      <w:r>
        <w:t>WHO</w:t>
      </w:r>
      <w:r>
        <w:rPr>
          <w:spacing w:val="-13"/>
        </w:rPr>
        <w:t xml:space="preserve"> </w:t>
      </w:r>
      <w:r>
        <w:t>African</w:t>
      </w:r>
      <w:r>
        <w:rPr>
          <w:spacing w:val="-6"/>
        </w:rPr>
        <w:t xml:space="preserve"> </w:t>
      </w:r>
      <w:r>
        <w:t>Region</w:t>
      </w:r>
      <w:r>
        <w:rPr>
          <w:spacing w:val="-11"/>
        </w:rPr>
        <w:t xml:space="preserve"> </w:t>
      </w:r>
      <w:r>
        <w:t>were</w:t>
      </w:r>
      <w:r>
        <w:rPr>
          <w:spacing w:val="-9"/>
        </w:rPr>
        <w:t xml:space="preserve"> </w:t>
      </w:r>
      <w:r>
        <w:t>considered</w:t>
      </w:r>
      <w:r>
        <w:rPr>
          <w:spacing w:val="-7"/>
        </w:rPr>
        <w:t xml:space="preserve"> </w:t>
      </w:r>
      <w:r>
        <w:t>endemic</w:t>
      </w:r>
      <w:r>
        <w:rPr>
          <w:spacing w:val="-12"/>
        </w:rPr>
        <w:t xml:space="preserve"> </w:t>
      </w:r>
      <w:r>
        <w:t>for</w:t>
      </w:r>
      <w:r>
        <w:rPr>
          <w:spacing w:val="-12"/>
        </w:rPr>
        <w:t xml:space="preserve"> </w:t>
      </w:r>
      <w:r>
        <w:t>wild</w:t>
      </w:r>
      <w:r>
        <w:rPr>
          <w:spacing w:val="-11"/>
        </w:rPr>
        <w:t xml:space="preserve"> </w:t>
      </w:r>
      <w:r>
        <w:t>poliovirus.</w:t>
      </w:r>
      <w:r>
        <w:rPr>
          <w:spacing w:val="28"/>
        </w:rPr>
        <w:t xml:space="preserve"> </w:t>
      </w:r>
      <w:r>
        <w:t>Most</w:t>
      </w:r>
      <w:r>
        <w:rPr>
          <w:spacing w:val="-13"/>
        </w:rPr>
        <w:t xml:space="preserve"> </w:t>
      </w:r>
      <w:r>
        <w:t>countries</w:t>
      </w:r>
      <w:r>
        <w:rPr>
          <w:spacing w:val="-8"/>
        </w:rPr>
        <w:t xml:space="preserve"> </w:t>
      </w:r>
      <w:r>
        <w:t>in</w:t>
      </w:r>
      <w:r>
        <w:rPr>
          <w:spacing w:val="-7"/>
        </w:rPr>
        <w:t xml:space="preserve"> </w:t>
      </w:r>
      <w:r>
        <w:t>the</w:t>
      </w:r>
      <w:r>
        <w:rPr>
          <w:spacing w:val="-13"/>
        </w:rPr>
        <w:t xml:space="preserve"> </w:t>
      </w:r>
      <w:r>
        <w:t>WHO</w:t>
      </w:r>
      <w:r>
        <w:rPr>
          <w:spacing w:val="-8"/>
        </w:rPr>
        <w:t xml:space="preserve"> </w:t>
      </w:r>
      <w:r>
        <w:t>African Region started to implement polio eradication activities from 1998; 10 years after the 1988 WHA resolution.</w:t>
      </w:r>
      <w:r>
        <w:rPr>
          <w:spacing w:val="24"/>
        </w:rPr>
        <w:t xml:space="preserve"> </w:t>
      </w:r>
      <w:r>
        <w:t>(Please</w:t>
      </w:r>
      <w:r>
        <w:rPr>
          <w:spacing w:val="-11"/>
        </w:rPr>
        <w:t xml:space="preserve"> </w:t>
      </w:r>
      <w:r>
        <w:t>also</w:t>
      </w:r>
      <w:r>
        <w:rPr>
          <w:spacing w:val="-14"/>
        </w:rPr>
        <w:t xml:space="preserve"> </w:t>
      </w:r>
      <w:r>
        <w:t>see</w:t>
      </w:r>
      <w:r>
        <w:rPr>
          <w:spacing w:val="-15"/>
        </w:rPr>
        <w:t xml:space="preserve"> </w:t>
      </w:r>
      <w:hyperlink w:anchor="_bookmark87" w:history="1">
        <w:r>
          <w:t>Annex</w:t>
        </w:r>
        <w:r>
          <w:rPr>
            <w:spacing w:val="-10"/>
          </w:rPr>
          <w:t xml:space="preserve"> </w:t>
        </w:r>
        <w:r>
          <w:t>3.</w:t>
        </w:r>
        <w:r>
          <w:rPr>
            <w:spacing w:val="-13"/>
          </w:rPr>
          <w:t xml:space="preserve"> </w:t>
        </w:r>
        <w:r>
          <w:t>Timeline</w:t>
        </w:r>
        <w:r>
          <w:rPr>
            <w:spacing w:val="-11"/>
          </w:rPr>
          <w:t xml:space="preserve"> </w:t>
        </w:r>
        <w:r>
          <w:t>of</w:t>
        </w:r>
        <w:r>
          <w:rPr>
            <w:spacing w:val="-14"/>
          </w:rPr>
          <w:t xml:space="preserve"> </w:t>
        </w:r>
        <w:r>
          <w:t>poliomyelitis</w:t>
        </w:r>
        <w:r>
          <w:rPr>
            <w:spacing w:val="-12"/>
          </w:rPr>
          <w:t xml:space="preserve"> </w:t>
        </w:r>
        <w:r>
          <w:t>and</w:t>
        </w:r>
        <w:r>
          <w:rPr>
            <w:spacing w:val="-13"/>
          </w:rPr>
          <w:t xml:space="preserve"> </w:t>
        </w:r>
        <w:r>
          <w:t>polio</w:t>
        </w:r>
        <w:r>
          <w:rPr>
            <w:spacing w:val="-14"/>
          </w:rPr>
          <w:t xml:space="preserve"> </w:t>
        </w:r>
        <w:r>
          <w:t>eradication</w:t>
        </w:r>
        <w:r>
          <w:rPr>
            <w:spacing w:val="-14"/>
          </w:rPr>
          <w:t xml:space="preserve"> </w:t>
        </w:r>
        <w:r>
          <w:t>in</w:t>
        </w:r>
        <w:r>
          <w:rPr>
            <w:spacing w:val="-10"/>
          </w:rPr>
          <w:t xml:space="preserve"> </w:t>
        </w:r>
        <w:r>
          <w:t>the</w:t>
        </w:r>
        <w:r>
          <w:rPr>
            <w:spacing w:val="-11"/>
          </w:rPr>
          <w:t xml:space="preserve"> </w:t>
        </w:r>
        <w:r>
          <w:t>African</w:t>
        </w:r>
        <w:r>
          <w:rPr>
            <w:spacing w:val="-14"/>
          </w:rPr>
          <w:t xml:space="preserve"> </w:t>
        </w:r>
        <w:r>
          <w:t>Region</w:t>
        </w:r>
      </w:hyperlink>
      <w:r>
        <w:t>).</w:t>
      </w:r>
    </w:p>
    <w:p w14:paraId="1390B19C" w14:textId="77777777" w:rsidR="008A60D8" w:rsidRDefault="00000000">
      <w:pPr>
        <w:pStyle w:val="BodyText"/>
        <w:spacing w:before="123" w:line="264" w:lineRule="auto"/>
        <w:ind w:left="1276" w:right="1133"/>
        <w:jc w:val="both"/>
      </w:pPr>
      <w:r>
        <w:t>By 2000, eleven African countries had begun to notify Wild Poliovirus (WPV) through laboratory confirmation of reported AFP cases.</w:t>
      </w:r>
      <w:r>
        <w:rPr>
          <w:spacing w:val="40"/>
        </w:rPr>
        <w:t xml:space="preserve"> </w:t>
      </w:r>
      <w:r>
        <w:t>Large polio outbreaks were detected in Angola in 1999 (55 cases) and Cape Verde (12 cases).</w:t>
      </w:r>
      <w:r>
        <w:rPr>
          <w:spacing w:val="40"/>
        </w:rPr>
        <w:t xml:space="preserve"> </w:t>
      </w:r>
      <w:r>
        <w:t>In 2001, only 14 out of 47 AFR member states had achieved certification standard AFP surveillance quality.</w:t>
      </w:r>
    </w:p>
    <w:p w14:paraId="30FA7A40" w14:textId="77777777" w:rsidR="008A60D8" w:rsidRDefault="00000000">
      <w:pPr>
        <w:pStyle w:val="BodyText"/>
        <w:spacing w:before="118" w:line="264" w:lineRule="auto"/>
        <w:ind w:left="1276" w:right="1132"/>
        <w:jc w:val="both"/>
      </w:pPr>
      <w:r>
        <w:t>With</w:t>
      </w:r>
      <w:r>
        <w:rPr>
          <w:spacing w:val="-8"/>
        </w:rPr>
        <w:t xml:space="preserve"> </w:t>
      </w:r>
      <w:r>
        <w:t>progress</w:t>
      </w:r>
      <w:r>
        <w:rPr>
          <w:spacing w:val="-6"/>
        </w:rPr>
        <w:t xml:space="preserve"> </w:t>
      </w:r>
      <w:r>
        <w:t>of</w:t>
      </w:r>
      <w:r>
        <w:rPr>
          <w:spacing w:val="-8"/>
        </w:rPr>
        <w:t xml:space="preserve"> </w:t>
      </w:r>
      <w:r>
        <w:t>the</w:t>
      </w:r>
      <w:r>
        <w:rPr>
          <w:spacing w:val="-9"/>
        </w:rPr>
        <w:t xml:space="preserve"> </w:t>
      </w:r>
      <w:r>
        <w:t>GPEI</w:t>
      </w:r>
      <w:r>
        <w:rPr>
          <w:spacing w:val="-7"/>
        </w:rPr>
        <w:t xml:space="preserve"> </w:t>
      </w:r>
      <w:r>
        <w:t>in</w:t>
      </w:r>
      <w:r>
        <w:rPr>
          <w:spacing w:val="-8"/>
        </w:rPr>
        <w:t xml:space="preserve"> </w:t>
      </w:r>
      <w:r>
        <w:t>all</w:t>
      </w:r>
      <w:r>
        <w:rPr>
          <w:spacing w:val="-7"/>
        </w:rPr>
        <w:t xml:space="preserve"> </w:t>
      </w:r>
      <w:r>
        <w:t>remaining</w:t>
      </w:r>
      <w:r>
        <w:rPr>
          <w:spacing w:val="-8"/>
        </w:rPr>
        <w:t xml:space="preserve"> </w:t>
      </w:r>
      <w:r>
        <w:t>endemic</w:t>
      </w:r>
      <w:r>
        <w:rPr>
          <w:spacing w:val="-9"/>
        </w:rPr>
        <w:t xml:space="preserve"> </w:t>
      </w:r>
      <w:r>
        <w:t>WHO</w:t>
      </w:r>
      <w:r>
        <w:rPr>
          <w:spacing w:val="-10"/>
        </w:rPr>
        <w:t xml:space="preserve"> </w:t>
      </w:r>
      <w:r>
        <w:t>Regions,</w:t>
      </w:r>
      <w:r>
        <w:rPr>
          <w:spacing w:val="-7"/>
        </w:rPr>
        <w:t xml:space="preserve"> </w:t>
      </w:r>
      <w:r>
        <w:t>the</w:t>
      </w:r>
      <w:r>
        <w:rPr>
          <w:spacing w:val="-9"/>
        </w:rPr>
        <w:t xml:space="preserve"> </w:t>
      </w:r>
      <w:r>
        <w:t>number</w:t>
      </w:r>
      <w:r>
        <w:rPr>
          <w:spacing w:val="-9"/>
        </w:rPr>
        <w:t xml:space="preserve"> </w:t>
      </w:r>
      <w:r>
        <w:t>of</w:t>
      </w:r>
      <w:r>
        <w:rPr>
          <w:spacing w:val="-8"/>
        </w:rPr>
        <w:t xml:space="preserve"> </w:t>
      </w:r>
      <w:r>
        <w:t>polio-endemic</w:t>
      </w:r>
      <w:r>
        <w:rPr>
          <w:spacing w:val="-9"/>
        </w:rPr>
        <w:t xml:space="preserve"> </w:t>
      </w:r>
      <w:r>
        <w:t>countries globally</w:t>
      </w:r>
      <w:r>
        <w:rPr>
          <w:spacing w:val="-12"/>
        </w:rPr>
        <w:t xml:space="preserve"> </w:t>
      </w:r>
      <w:r>
        <w:t>decreased</w:t>
      </w:r>
      <w:r>
        <w:rPr>
          <w:spacing w:val="-8"/>
        </w:rPr>
        <w:t xml:space="preserve"> </w:t>
      </w:r>
      <w:r>
        <w:t>to</w:t>
      </w:r>
      <w:r>
        <w:rPr>
          <w:spacing w:val="-11"/>
        </w:rPr>
        <w:t xml:space="preserve"> </w:t>
      </w:r>
      <w:r>
        <w:t>10</w:t>
      </w:r>
      <w:r>
        <w:rPr>
          <w:spacing w:val="-8"/>
        </w:rPr>
        <w:t xml:space="preserve"> </w:t>
      </w:r>
      <w:r>
        <w:t>(Afghanistan,</w:t>
      </w:r>
      <w:r>
        <w:rPr>
          <w:spacing w:val="-11"/>
        </w:rPr>
        <w:t xml:space="preserve"> </w:t>
      </w:r>
      <w:r>
        <w:t>Angola,</w:t>
      </w:r>
      <w:r>
        <w:rPr>
          <w:spacing w:val="-11"/>
        </w:rPr>
        <w:t xml:space="preserve"> </w:t>
      </w:r>
      <w:r>
        <w:t>Egypt,</w:t>
      </w:r>
      <w:r>
        <w:rPr>
          <w:spacing w:val="-11"/>
        </w:rPr>
        <w:t xml:space="preserve"> </w:t>
      </w:r>
      <w:r>
        <w:t>Ethiopia,</w:t>
      </w:r>
      <w:r>
        <w:rPr>
          <w:spacing w:val="-11"/>
        </w:rPr>
        <w:t xml:space="preserve"> </w:t>
      </w:r>
      <w:r>
        <w:t>India,</w:t>
      </w:r>
      <w:r>
        <w:rPr>
          <w:spacing w:val="-11"/>
        </w:rPr>
        <w:t xml:space="preserve"> </w:t>
      </w:r>
      <w:r>
        <w:t>Niger,</w:t>
      </w:r>
      <w:r>
        <w:rPr>
          <w:spacing w:val="-11"/>
        </w:rPr>
        <w:t xml:space="preserve"> </w:t>
      </w:r>
      <w:r>
        <w:t>Nigeria,</w:t>
      </w:r>
      <w:r>
        <w:rPr>
          <w:spacing w:val="-11"/>
        </w:rPr>
        <w:t xml:space="preserve"> </w:t>
      </w:r>
      <w:r>
        <w:t>Pakistan,</w:t>
      </w:r>
      <w:r>
        <w:rPr>
          <w:spacing w:val="-11"/>
        </w:rPr>
        <w:t xml:space="preserve"> </w:t>
      </w:r>
      <w:r>
        <w:t>Somalia</w:t>
      </w:r>
      <w:r>
        <w:rPr>
          <w:spacing w:val="-13"/>
        </w:rPr>
        <w:t xml:space="preserve"> </w:t>
      </w:r>
      <w:r>
        <w:t>and Sudan) in 2001, and to six in 2003 (Afghanistan, Egypt, India, Niger, Nigeria and Pakistan).</w:t>
      </w:r>
    </w:p>
    <w:p w14:paraId="1430B528" w14:textId="77777777" w:rsidR="008A60D8" w:rsidRDefault="00000000">
      <w:pPr>
        <w:pStyle w:val="BodyText"/>
        <w:spacing w:before="123" w:line="264" w:lineRule="auto"/>
        <w:ind w:left="1276" w:right="1127"/>
        <w:jc w:val="both"/>
      </w:pPr>
      <w:r>
        <w:t>In</w:t>
      </w:r>
      <w:r>
        <w:rPr>
          <w:spacing w:val="-2"/>
        </w:rPr>
        <w:t xml:space="preserve"> </w:t>
      </w:r>
      <w:r>
        <w:t>mid-2003,</w:t>
      </w:r>
      <w:r>
        <w:rPr>
          <w:spacing w:val="-2"/>
        </w:rPr>
        <w:t xml:space="preserve"> </w:t>
      </w:r>
      <w:r>
        <w:t>the</w:t>
      </w:r>
      <w:r>
        <w:rPr>
          <w:spacing w:val="-4"/>
        </w:rPr>
        <w:t xml:space="preserve"> </w:t>
      </w:r>
      <w:r>
        <w:t>suspension</w:t>
      </w:r>
      <w:r>
        <w:rPr>
          <w:spacing w:val="-3"/>
        </w:rPr>
        <w:t xml:space="preserve"> </w:t>
      </w:r>
      <w:r>
        <w:t>of</w:t>
      </w:r>
      <w:r>
        <w:rPr>
          <w:spacing w:val="-3"/>
        </w:rPr>
        <w:t xml:space="preserve"> </w:t>
      </w:r>
      <w:r>
        <w:t>vaccination</w:t>
      </w:r>
      <w:r>
        <w:rPr>
          <w:spacing w:val="-3"/>
        </w:rPr>
        <w:t xml:space="preserve"> </w:t>
      </w:r>
      <w:r>
        <w:t>activities</w:t>
      </w:r>
      <w:r>
        <w:rPr>
          <w:spacing w:val="-2"/>
        </w:rPr>
        <w:t xml:space="preserve"> </w:t>
      </w:r>
      <w:r>
        <w:t>in</w:t>
      </w:r>
      <w:r>
        <w:rPr>
          <w:spacing w:val="-3"/>
        </w:rPr>
        <w:t xml:space="preserve"> </w:t>
      </w:r>
      <w:r>
        <w:t>the</w:t>
      </w:r>
      <w:r>
        <w:rPr>
          <w:spacing w:val="-4"/>
        </w:rPr>
        <w:t xml:space="preserve"> </w:t>
      </w:r>
      <w:r>
        <w:t>polio-</w:t>
      </w:r>
      <w:r>
        <w:rPr>
          <w:spacing w:val="-3"/>
        </w:rPr>
        <w:t xml:space="preserve"> </w:t>
      </w:r>
      <w:r>
        <w:t>endemic</w:t>
      </w:r>
      <w:r>
        <w:rPr>
          <w:spacing w:val="-4"/>
        </w:rPr>
        <w:t xml:space="preserve"> </w:t>
      </w:r>
      <w:r>
        <w:t>states</w:t>
      </w:r>
      <w:r>
        <w:rPr>
          <w:spacing w:val="-2"/>
        </w:rPr>
        <w:t xml:space="preserve"> </w:t>
      </w:r>
      <w:r>
        <w:t>in</w:t>
      </w:r>
      <w:r>
        <w:rPr>
          <w:spacing w:val="-3"/>
        </w:rPr>
        <w:t xml:space="preserve"> </w:t>
      </w:r>
      <w:r>
        <w:t>Northern</w:t>
      </w:r>
      <w:r>
        <w:rPr>
          <w:spacing w:val="-3"/>
        </w:rPr>
        <w:t xml:space="preserve"> </w:t>
      </w:r>
      <w:r>
        <w:t>Nigeria</w:t>
      </w:r>
      <w:r>
        <w:rPr>
          <w:spacing w:val="-5"/>
        </w:rPr>
        <w:t xml:space="preserve"> </w:t>
      </w:r>
      <w:r>
        <w:t>due to</w:t>
      </w:r>
      <w:r>
        <w:rPr>
          <w:spacing w:val="-7"/>
        </w:rPr>
        <w:t xml:space="preserve"> </w:t>
      </w:r>
      <w:r>
        <w:t>false</w:t>
      </w:r>
      <w:r>
        <w:rPr>
          <w:spacing w:val="-9"/>
        </w:rPr>
        <w:t xml:space="preserve"> </w:t>
      </w:r>
      <w:r>
        <w:t>rumors</w:t>
      </w:r>
      <w:r>
        <w:rPr>
          <w:spacing w:val="-5"/>
        </w:rPr>
        <w:t xml:space="preserve"> </w:t>
      </w:r>
      <w:r>
        <w:t>about</w:t>
      </w:r>
      <w:r>
        <w:rPr>
          <w:spacing w:val="-5"/>
        </w:rPr>
        <w:t xml:space="preserve"> </w:t>
      </w:r>
      <w:r>
        <w:t>the</w:t>
      </w:r>
      <w:r>
        <w:rPr>
          <w:spacing w:val="-8"/>
        </w:rPr>
        <w:t xml:space="preserve"> </w:t>
      </w:r>
      <w:r>
        <w:t>vaccine</w:t>
      </w:r>
      <w:r>
        <w:rPr>
          <w:spacing w:val="-8"/>
        </w:rPr>
        <w:t xml:space="preserve"> </w:t>
      </w:r>
      <w:r>
        <w:t>led</w:t>
      </w:r>
      <w:r>
        <w:rPr>
          <w:spacing w:val="-7"/>
        </w:rPr>
        <w:t xml:space="preserve"> </w:t>
      </w:r>
      <w:r>
        <w:t>to</w:t>
      </w:r>
      <w:r>
        <w:rPr>
          <w:spacing w:val="-3"/>
        </w:rPr>
        <w:t xml:space="preserve"> </w:t>
      </w:r>
      <w:r>
        <w:t>a</w:t>
      </w:r>
      <w:r>
        <w:rPr>
          <w:spacing w:val="-9"/>
        </w:rPr>
        <w:t xml:space="preserve"> </w:t>
      </w:r>
      <w:r>
        <w:t>resurgence</w:t>
      </w:r>
      <w:r>
        <w:rPr>
          <w:spacing w:val="-9"/>
        </w:rPr>
        <w:t xml:space="preserve"> </w:t>
      </w:r>
      <w:r>
        <w:t>in</w:t>
      </w:r>
      <w:r>
        <w:rPr>
          <w:spacing w:val="-7"/>
        </w:rPr>
        <w:t xml:space="preserve"> </w:t>
      </w:r>
      <w:r>
        <w:t>wild</w:t>
      </w:r>
      <w:r>
        <w:rPr>
          <w:spacing w:val="-7"/>
        </w:rPr>
        <w:t xml:space="preserve"> </w:t>
      </w:r>
      <w:r>
        <w:t>poliovirus</w:t>
      </w:r>
      <w:r>
        <w:rPr>
          <w:spacing w:val="-5"/>
        </w:rPr>
        <w:t xml:space="preserve"> </w:t>
      </w:r>
      <w:r>
        <w:t>transmission</w:t>
      </w:r>
      <w:r>
        <w:rPr>
          <w:spacing w:val="-7"/>
        </w:rPr>
        <w:t xml:space="preserve"> </w:t>
      </w:r>
      <w:r>
        <w:t>in</w:t>
      </w:r>
      <w:r>
        <w:rPr>
          <w:spacing w:val="-7"/>
        </w:rPr>
        <w:t xml:space="preserve"> </w:t>
      </w:r>
      <w:r>
        <w:t>the</w:t>
      </w:r>
      <w:r>
        <w:rPr>
          <w:spacing w:val="-8"/>
        </w:rPr>
        <w:t xml:space="preserve"> </w:t>
      </w:r>
      <w:r>
        <w:t>African</w:t>
      </w:r>
      <w:r>
        <w:rPr>
          <w:spacing w:val="-7"/>
        </w:rPr>
        <w:t xml:space="preserve"> </w:t>
      </w:r>
      <w:r>
        <w:t>region. By end-2004, more than a dozen countries within the African region and beyond had experienced importations of wild</w:t>
      </w:r>
      <w:r>
        <w:rPr>
          <w:spacing w:val="-2"/>
        </w:rPr>
        <w:t xml:space="preserve"> </w:t>
      </w:r>
      <w:r>
        <w:t>poliovirus of</w:t>
      </w:r>
      <w:r>
        <w:rPr>
          <w:spacing w:val="-2"/>
        </w:rPr>
        <w:t xml:space="preserve"> </w:t>
      </w:r>
      <w:r>
        <w:t>Nigerian</w:t>
      </w:r>
      <w:r>
        <w:rPr>
          <w:spacing w:val="-2"/>
        </w:rPr>
        <w:t xml:space="preserve"> </w:t>
      </w:r>
      <w:r>
        <w:t>origin.</w:t>
      </w:r>
      <w:r>
        <w:rPr>
          <w:spacing w:val="40"/>
        </w:rPr>
        <w:t xml:space="preserve"> </w:t>
      </w:r>
      <w:r>
        <w:t>Wild</w:t>
      </w:r>
      <w:r>
        <w:rPr>
          <w:spacing w:val="-2"/>
        </w:rPr>
        <w:t xml:space="preserve"> </w:t>
      </w:r>
      <w:r>
        <w:t>poliovirus transmission</w:t>
      </w:r>
      <w:r>
        <w:rPr>
          <w:spacing w:val="-2"/>
        </w:rPr>
        <w:t xml:space="preserve"> </w:t>
      </w:r>
      <w:r>
        <w:t>was</w:t>
      </w:r>
      <w:r>
        <w:rPr>
          <w:spacing w:val="-1"/>
        </w:rPr>
        <w:t xml:space="preserve"> </w:t>
      </w:r>
      <w:r>
        <w:t>re-established</w:t>
      </w:r>
      <w:r>
        <w:rPr>
          <w:spacing w:val="-2"/>
        </w:rPr>
        <w:t xml:space="preserve"> </w:t>
      </w:r>
      <w:r>
        <w:t>in</w:t>
      </w:r>
      <w:r>
        <w:rPr>
          <w:spacing w:val="-2"/>
        </w:rPr>
        <w:t xml:space="preserve"> </w:t>
      </w:r>
      <w:r>
        <w:t>five countries: Burkina Faso, Central African Republic, Chad, Cote d’Ivoire and Mali</w:t>
      </w:r>
      <w:proofErr w:type="gramStart"/>
      <w:r>
        <w:t>. .</w:t>
      </w:r>
      <w:proofErr w:type="gramEnd"/>
    </w:p>
    <w:p w14:paraId="2FF8CEAA" w14:textId="73A6B17A" w:rsidR="008A60D8" w:rsidRPr="00EE15F9" w:rsidRDefault="00000000" w:rsidP="00EE15F9">
      <w:pPr>
        <w:pStyle w:val="BodyText"/>
        <w:spacing w:before="119" w:line="264" w:lineRule="auto"/>
        <w:ind w:left="1276" w:right="1134"/>
        <w:jc w:val="both"/>
        <w:sectPr w:rsidR="008A60D8" w:rsidRPr="00EE15F9">
          <w:pgSz w:w="11910" w:h="16840"/>
          <w:pgMar w:top="920" w:right="141" w:bottom="940" w:left="0" w:header="0" w:footer="727" w:gutter="0"/>
          <w:cols w:space="720"/>
        </w:sectPr>
      </w:pPr>
      <w:r>
        <w:t>At</w:t>
      </w:r>
      <w:r>
        <w:rPr>
          <w:spacing w:val="-13"/>
        </w:rPr>
        <w:t xml:space="preserve"> </w:t>
      </w:r>
      <w:r>
        <w:t>the</w:t>
      </w:r>
      <w:r>
        <w:rPr>
          <w:spacing w:val="-12"/>
        </w:rPr>
        <w:t xml:space="preserve"> </w:t>
      </w:r>
      <w:r>
        <w:t>end</w:t>
      </w:r>
      <w:r>
        <w:rPr>
          <w:spacing w:val="-13"/>
        </w:rPr>
        <w:t xml:space="preserve"> </w:t>
      </w:r>
      <w:r>
        <w:t>of</w:t>
      </w:r>
      <w:r>
        <w:rPr>
          <w:spacing w:val="-12"/>
        </w:rPr>
        <w:t xml:space="preserve"> </w:t>
      </w:r>
      <w:r>
        <w:t>2005,</w:t>
      </w:r>
      <w:r>
        <w:rPr>
          <w:spacing w:val="-13"/>
        </w:rPr>
        <w:t xml:space="preserve"> </w:t>
      </w:r>
      <w:r>
        <w:t>massive</w:t>
      </w:r>
      <w:r>
        <w:rPr>
          <w:spacing w:val="-12"/>
        </w:rPr>
        <w:t xml:space="preserve"> </w:t>
      </w:r>
      <w:r>
        <w:t>response</w:t>
      </w:r>
      <w:r>
        <w:rPr>
          <w:spacing w:val="-13"/>
        </w:rPr>
        <w:t xml:space="preserve"> </w:t>
      </w:r>
      <w:r>
        <w:t>vaccination</w:t>
      </w:r>
      <w:r>
        <w:rPr>
          <w:spacing w:val="-12"/>
        </w:rPr>
        <w:t xml:space="preserve"> </w:t>
      </w:r>
      <w:r>
        <w:t>campaigns</w:t>
      </w:r>
      <w:r>
        <w:rPr>
          <w:spacing w:val="-12"/>
        </w:rPr>
        <w:t xml:space="preserve"> </w:t>
      </w:r>
      <w:r>
        <w:t>successfully</w:t>
      </w:r>
      <w:r>
        <w:rPr>
          <w:spacing w:val="-13"/>
        </w:rPr>
        <w:t xml:space="preserve"> </w:t>
      </w:r>
      <w:r>
        <w:t>interrupted</w:t>
      </w:r>
      <w:r>
        <w:rPr>
          <w:spacing w:val="-12"/>
        </w:rPr>
        <w:t xml:space="preserve"> </w:t>
      </w:r>
      <w:r>
        <w:t>transmission</w:t>
      </w:r>
      <w:r>
        <w:rPr>
          <w:spacing w:val="-13"/>
        </w:rPr>
        <w:t xml:space="preserve"> </w:t>
      </w:r>
      <w:r>
        <w:t>in</w:t>
      </w:r>
      <w:r>
        <w:rPr>
          <w:spacing w:val="-12"/>
        </w:rPr>
        <w:t xml:space="preserve"> </w:t>
      </w:r>
      <w:r>
        <w:t xml:space="preserve">most outbreak-affected countries, leaving one country considered as 'endemic' (Nigeria), two countries with re-established transmission (Chad and Mali) and four countries with ongoing outbreaks due to recent </w:t>
      </w:r>
      <w:r>
        <w:rPr>
          <w:spacing w:val="-2"/>
        </w:rPr>
        <w:t>importations.</w:t>
      </w:r>
      <w:bookmarkStart w:id="6" w:name="_bookmark8"/>
      <w:bookmarkEnd w:id="6"/>
      <w:r>
        <w:rPr>
          <w:noProof/>
          <w:sz w:val="20"/>
        </w:rPr>
        <mc:AlternateContent>
          <mc:Choice Requires="wps">
            <w:drawing>
              <wp:anchor distT="0" distB="0" distL="0" distR="0" simplePos="0" relativeHeight="251657728" behindDoc="1" locked="0" layoutInCell="1" allowOverlap="1" wp14:anchorId="7669EA99" wp14:editId="5859ED29">
                <wp:simplePos x="0" y="0"/>
                <wp:positionH relativeFrom="page">
                  <wp:posOffset>810260</wp:posOffset>
                </wp:positionH>
                <wp:positionV relativeFrom="paragraph">
                  <wp:posOffset>256540</wp:posOffset>
                </wp:positionV>
                <wp:extent cx="1829435" cy="10160"/>
                <wp:effectExtent l="0" t="0" r="0" b="0"/>
                <wp:wrapTopAndBottom/>
                <wp:docPr id="13" name="Graphic 13"/>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w14:anchorId="453810A9" id="Graphic 13" o:spid="_x0000_s1026" style="position:absolute;margin-left:63.8pt;margin-top:20.2pt;width:144.05pt;height:.8pt;z-index:-251658752;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" path="m1829435,l,,,10159r1829435,l1829435,xe" fillcolor="black" stroked="f">
                <v:path arrowok="t"/>
                <w10:wrap type="topAndBottom" anchorx="page"/>
              </v:shape>
            </w:pict>
          </mc:Fallback>
        </mc:AlternateContent>
      </w:r>
    </w:p>
    <w:p w14:paraId="771D197C" w14:textId="77777777" w:rsidR="008A60D8" w:rsidRDefault="00000000">
      <w:pPr>
        <w:pStyle w:val="ListParagraph"/>
        <w:numPr>
          <w:ilvl w:val="0"/>
          <w:numId w:val="5"/>
        </w:numPr>
        <w:tabs>
          <w:tab w:val="left" w:pos="1988"/>
        </w:tabs>
        <w:spacing w:before="67" w:line="242" w:lineRule="auto"/>
        <w:ind w:right="1144"/>
        <w:jc w:val="both"/>
      </w:pPr>
      <w:r>
        <w:lastRenderedPageBreak/>
        <w:t>Sub-national gaps in AFP surveillance quality continue to be detected in many countries of the Region, especially where surveillance networks may not cover special population groups, or in remote, hard-to-reach areas.</w:t>
      </w:r>
    </w:p>
    <w:p w14:paraId="3267A00F" w14:textId="77777777" w:rsidR="008A60D8" w:rsidRDefault="00000000">
      <w:pPr>
        <w:pStyle w:val="ListParagraph"/>
        <w:numPr>
          <w:ilvl w:val="0"/>
          <w:numId w:val="5"/>
        </w:numPr>
        <w:tabs>
          <w:tab w:val="left" w:pos="1988"/>
        </w:tabs>
        <w:spacing w:before="114"/>
        <w:ind w:right="1140"/>
        <w:jc w:val="both"/>
      </w:pPr>
      <w:r>
        <w:t>Considerable delays in specimen or sample shipment to WHO-accredited laboratories still occur within the Region, resulting in late confirmation of polio cases and delaying outbreak response, while allowing the continues spread of poliovirus.</w:t>
      </w:r>
    </w:p>
    <w:p w14:paraId="4C743C96" w14:textId="77777777" w:rsidR="008A60D8" w:rsidRDefault="00000000">
      <w:pPr>
        <w:pStyle w:val="ListParagraph"/>
        <w:numPr>
          <w:ilvl w:val="0"/>
          <w:numId w:val="5"/>
        </w:numPr>
        <w:tabs>
          <w:tab w:val="left" w:pos="1988"/>
          <w:tab w:val="left" w:pos="1996"/>
        </w:tabs>
        <w:spacing w:before="118" w:line="242" w:lineRule="auto"/>
        <w:ind w:right="1140"/>
        <w:jc w:val="both"/>
      </w:pPr>
      <w:r>
        <w:t>Rapid staff turnover</w:t>
      </w:r>
      <w:r>
        <w:rPr>
          <w:spacing w:val="-1"/>
        </w:rPr>
        <w:t xml:space="preserve"> </w:t>
      </w:r>
      <w:r>
        <w:t>and attrition and insufficient</w:t>
      </w:r>
      <w:r>
        <w:rPr>
          <w:spacing w:val="-2"/>
        </w:rPr>
        <w:t xml:space="preserve"> </w:t>
      </w:r>
      <w:r>
        <w:t>training, supervision and monitoring affect</w:t>
      </w:r>
      <w:r>
        <w:rPr>
          <w:spacing w:val="-2"/>
        </w:rPr>
        <w:t xml:space="preserve"> </w:t>
      </w:r>
      <w:r>
        <w:t>the quality of field and laboratory surveillance and lead to the loss of skills, competencies and institutional memory.</w:t>
      </w:r>
    </w:p>
    <w:p w14:paraId="224517DE" w14:textId="77777777" w:rsidR="008A60D8" w:rsidRDefault="00000000">
      <w:pPr>
        <w:pStyle w:val="ListParagraph"/>
        <w:numPr>
          <w:ilvl w:val="0"/>
          <w:numId w:val="5"/>
        </w:numPr>
        <w:tabs>
          <w:tab w:val="left" w:pos="1988"/>
        </w:tabs>
        <w:spacing w:before="115"/>
        <w:ind w:right="1138"/>
        <w:jc w:val="both"/>
      </w:pPr>
      <w:r>
        <w:t>In countries that have been polio-free for many years, polio activities are no longer prioritized, and surveillance quality and sensitivity decrease.</w:t>
      </w:r>
      <w:r>
        <w:rPr>
          <w:spacing w:val="40"/>
        </w:rPr>
        <w:t xml:space="preserve"> </w:t>
      </w:r>
      <w:r>
        <w:t>As a result, poliovirus importations or new emergences of VDPV and subsequent outbreaks are detected only very late, which affects the effectiveness of outbreak response.</w:t>
      </w:r>
    </w:p>
    <w:p w14:paraId="4FB15D2A" w14:textId="77777777" w:rsidR="008A60D8" w:rsidRDefault="00000000">
      <w:pPr>
        <w:pStyle w:val="ListParagraph"/>
        <w:numPr>
          <w:ilvl w:val="0"/>
          <w:numId w:val="5"/>
        </w:numPr>
        <w:tabs>
          <w:tab w:val="left" w:pos="1988"/>
        </w:tabs>
        <w:spacing w:before="118"/>
        <w:ind w:right="1141"/>
        <w:jc w:val="both"/>
      </w:pPr>
      <w:r>
        <w:t>Low</w:t>
      </w:r>
      <w:r>
        <w:rPr>
          <w:spacing w:val="-6"/>
        </w:rPr>
        <w:t xml:space="preserve"> </w:t>
      </w:r>
      <w:r>
        <w:t>routine</w:t>
      </w:r>
      <w:r>
        <w:rPr>
          <w:spacing w:val="-5"/>
        </w:rPr>
        <w:t xml:space="preserve"> </w:t>
      </w:r>
      <w:r>
        <w:t>immunization</w:t>
      </w:r>
      <w:r>
        <w:rPr>
          <w:spacing w:val="-4"/>
        </w:rPr>
        <w:t xml:space="preserve"> </w:t>
      </w:r>
      <w:r>
        <w:t>coverage</w:t>
      </w:r>
      <w:r>
        <w:rPr>
          <w:spacing w:val="-2"/>
        </w:rPr>
        <w:t xml:space="preserve"> </w:t>
      </w:r>
      <w:r>
        <w:t>in</w:t>
      </w:r>
      <w:r>
        <w:rPr>
          <w:spacing w:val="-4"/>
        </w:rPr>
        <w:t xml:space="preserve"> </w:t>
      </w:r>
      <w:r>
        <w:t>some countries</w:t>
      </w:r>
      <w:r>
        <w:rPr>
          <w:spacing w:val="-3"/>
        </w:rPr>
        <w:t xml:space="preserve"> </w:t>
      </w:r>
      <w:r>
        <w:t>and large</w:t>
      </w:r>
      <w:r>
        <w:rPr>
          <w:spacing w:val="-2"/>
        </w:rPr>
        <w:t xml:space="preserve"> </w:t>
      </w:r>
      <w:r>
        <w:t>numbers</w:t>
      </w:r>
      <w:r>
        <w:rPr>
          <w:spacing w:val="-3"/>
        </w:rPr>
        <w:t xml:space="preserve"> </w:t>
      </w:r>
      <w:r>
        <w:t>of susceptible</w:t>
      </w:r>
      <w:r>
        <w:rPr>
          <w:spacing w:val="-6"/>
        </w:rPr>
        <w:t xml:space="preserve"> </w:t>
      </w:r>
      <w:r>
        <w:t>persons leading to persistent viral transmission</w:t>
      </w:r>
    </w:p>
    <w:p w14:paraId="624FF2F7" w14:textId="77777777" w:rsidR="008A60D8" w:rsidRDefault="00000000">
      <w:pPr>
        <w:pStyle w:val="ListParagraph"/>
        <w:numPr>
          <w:ilvl w:val="0"/>
          <w:numId w:val="5"/>
        </w:numPr>
        <w:tabs>
          <w:tab w:val="left" w:pos="1988"/>
        </w:tabs>
        <w:spacing w:before="123"/>
        <w:ind w:right="1147"/>
        <w:jc w:val="both"/>
      </w:pPr>
      <w:r>
        <w:t>Weak government ownership of surveillance in many countries. There is much dependence on donors due to low levels</w:t>
      </w:r>
      <w:r>
        <w:rPr>
          <w:spacing w:val="40"/>
        </w:rPr>
        <w:t xml:space="preserve"> </w:t>
      </w:r>
      <w:r>
        <w:t>of domestic funding.</w:t>
      </w:r>
    </w:p>
    <w:p w14:paraId="3028DE59" w14:textId="77777777" w:rsidR="008A60D8" w:rsidRDefault="00000000">
      <w:pPr>
        <w:pStyle w:val="ListParagraph"/>
        <w:numPr>
          <w:ilvl w:val="0"/>
          <w:numId w:val="5"/>
        </w:numPr>
        <w:tabs>
          <w:tab w:val="left" w:pos="1988"/>
        </w:tabs>
        <w:spacing w:before="119"/>
        <w:ind w:right="1139"/>
        <w:jc w:val="both"/>
      </w:pPr>
      <w:r>
        <w:t>Insecurity</w:t>
      </w:r>
      <w:r>
        <w:rPr>
          <w:spacing w:val="-4"/>
        </w:rPr>
        <w:t xml:space="preserve"> </w:t>
      </w:r>
      <w:r>
        <w:t>also</w:t>
      </w:r>
      <w:r>
        <w:rPr>
          <w:spacing w:val="-4"/>
        </w:rPr>
        <w:t xml:space="preserve"> </w:t>
      </w:r>
      <w:r>
        <w:t>is</w:t>
      </w:r>
      <w:r>
        <w:rPr>
          <w:spacing w:val="-3"/>
        </w:rPr>
        <w:t xml:space="preserve"> </w:t>
      </w:r>
      <w:r>
        <w:t>a</w:t>
      </w:r>
      <w:r>
        <w:rPr>
          <w:spacing w:val="-6"/>
        </w:rPr>
        <w:t xml:space="preserve"> </w:t>
      </w:r>
      <w:r>
        <w:t>challenge</w:t>
      </w:r>
      <w:r>
        <w:rPr>
          <w:spacing w:val="-6"/>
        </w:rPr>
        <w:t xml:space="preserve"> </w:t>
      </w:r>
      <w:r>
        <w:t>in</w:t>
      </w:r>
      <w:r>
        <w:rPr>
          <w:spacing w:val="-4"/>
        </w:rPr>
        <w:t xml:space="preserve"> </w:t>
      </w:r>
      <w:r>
        <w:t>surveillance,</w:t>
      </w:r>
      <w:r>
        <w:rPr>
          <w:spacing w:val="-3"/>
        </w:rPr>
        <w:t xml:space="preserve"> </w:t>
      </w:r>
      <w:r>
        <w:t>leading</w:t>
      </w:r>
      <w:r>
        <w:rPr>
          <w:spacing w:val="-4"/>
        </w:rPr>
        <w:t xml:space="preserve"> </w:t>
      </w:r>
      <w:r>
        <w:t>to</w:t>
      </w:r>
      <w:r>
        <w:rPr>
          <w:spacing w:val="-4"/>
        </w:rPr>
        <w:t xml:space="preserve"> </w:t>
      </w:r>
      <w:r>
        <w:t>pockets</w:t>
      </w:r>
      <w:r>
        <w:rPr>
          <w:spacing w:val="-3"/>
        </w:rPr>
        <w:t xml:space="preserve"> </w:t>
      </w:r>
      <w:r>
        <w:t>of</w:t>
      </w:r>
      <w:r>
        <w:rPr>
          <w:spacing w:val="-4"/>
        </w:rPr>
        <w:t xml:space="preserve"> </w:t>
      </w:r>
      <w:r>
        <w:t>areas/geographies</w:t>
      </w:r>
      <w:r>
        <w:rPr>
          <w:spacing w:val="-3"/>
        </w:rPr>
        <w:t xml:space="preserve"> </w:t>
      </w:r>
      <w:r>
        <w:t>that</w:t>
      </w:r>
      <w:r>
        <w:rPr>
          <w:spacing w:val="-2"/>
        </w:rPr>
        <w:t xml:space="preserve"> </w:t>
      </w:r>
      <w:r>
        <w:t>are</w:t>
      </w:r>
      <w:r>
        <w:rPr>
          <w:spacing w:val="-6"/>
        </w:rPr>
        <w:t xml:space="preserve"> </w:t>
      </w:r>
      <w:r>
        <w:t>not accessible for surveillance activities, including supervision and case search.</w:t>
      </w:r>
    </w:p>
    <w:p w14:paraId="2AE6D666" w14:textId="77777777" w:rsidR="008A60D8" w:rsidRDefault="00000000">
      <w:pPr>
        <w:pStyle w:val="Heading1"/>
        <w:numPr>
          <w:ilvl w:val="0"/>
          <w:numId w:val="2"/>
        </w:numPr>
        <w:tabs>
          <w:tab w:val="left" w:pos="1704"/>
        </w:tabs>
        <w:spacing w:before="120"/>
      </w:pPr>
      <w:r>
        <w:rPr>
          <w:noProof/>
        </w:rPr>
        <mc:AlternateContent>
          <mc:Choice Requires="wps">
            <w:drawing>
              <wp:anchor distT="0" distB="0" distL="0" distR="0" simplePos="0" relativeHeight="251659776" behindDoc="1" locked="0" layoutInCell="1" allowOverlap="1" wp14:anchorId="0CEC2839" wp14:editId="5ACFBC84">
                <wp:simplePos x="0" y="0"/>
                <wp:positionH relativeFrom="page">
                  <wp:posOffset>792480</wp:posOffset>
                </wp:positionH>
                <wp:positionV relativeFrom="paragraph">
                  <wp:posOffset>360680</wp:posOffset>
                </wp:positionV>
                <wp:extent cx="5978525" cy="7620"/>
                <wp:effectExtent l="0" t="0" r="0" b="0"/>
                <wp:wrapTopAndBottom/>
                <wp:docPr id="14" name="Graphic 14"/>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19"/>
                              </a:lnTo>
                              <a:lnTo>
                                <a:pt x="5978524" y="7619"/>
                              </a:lnTo>
                              <a:lnTo>
                                <a:pt x="5978524" y="0"/>
                              </a:lnTo>
                              <a:close/>
                            </a:path>
                          </a:pathLst>
                        </a:custGeom>
                        <a:solidFill>
                          <a:srgbClr val="000000"/>
                        </a:solidFill>
                      </wps:spPr>
                      <wps:bodyPr wrap="square" lIns="0" tIns="0" rIns="0" bIns="0" rtlCol="0">
                        <a:noAutofit/>
                      </wps:bodyPr>
                    </wps:wsp>
                  </a:graphicData>
                </a:graphic>
              </wp:anchor>
            </w:drawing>
          </mc:Choice>
          <mc:Fallback>
            <w:pict>
              <v:shape w14:anchorId="773823C6" id="Graphic 14" o:spid="_x0000_s1026" style="position:absolute;margin-left:62.4pt;margin-top:28.4pt;width:470.75pt;height:.6pt;z-index:-251656704;visibility:visible;mso-wrap-style:square;mso-wrap-distance-left:0;mso-wrap-distance-top:0;mso-wrap-distance-right:0;mso-wrap-distance-bottom:0;mso-position-horizontal:absolute;mso-position-horizontal-relative:page;mso-position-vertical:absolute;mso-position-vertical-relative:text;v-text-anchor:top" coordsize="597852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" path="m5978524,l,,,7619r5978524,l5978524,xe" fillcolor="black" stroked="f">
                <v:path arrowok="t"/>
                <w10:wrap type="topAndBottom" anchorx="page"/>
              </v:shape>
            </w:pict>
          </mc:Fallback>
        </mc:AlternateContent>
      </w:r>
      <w:bookmarkStart w:id="7" w:name="_bookmark9"/>
      <w:bookmarkEnd w:id="7"/>
      <w:r>
        <w:rPr>
          <w:color w:val="2E5395"/>
        </w:rPr>
        <w:t>Principles</w:t>
      </w:r>
      <w:r>
        <w:rPr>
          <w:color w:val="2E5395"/>
          <w:spacing w:val="-4"/>
        </w:rPr>
        <w:t xml:space="preserve"> </w:t>
      </w:r>
      <w:r>
        <w:rPr>
          <w:color w:val="2E5395"/>
        </w:rPr>
        <w:t>of</w:t>
      </w:r>
      <w:r>
        <w:rPr>
          <w:color w:val="2E5395"/>
          <w:spacing w:val="-3"/>
        </w:rPr>
        <w:t xml:space="preserve"> </w:t>
      </w:r>
      <w:r>
        <w:rPr>
          <w:color w:val="2E5395"/>
        </w:rPr>
        <w:t>AFP</w:t>
      </w:r>
      <w:r>
        <w:rPr>
          <w:color w:val="2E5395"/>
          <w:spacing w:val="3"/>
        </w:rPr>
        <w:t xml:space="preserve"> </w:t>
      </w:r>
      <w:r>
        <w:rPr>
          <w:color w:val="2E5395"/>
          <w:spacing w:val="-2"/>
        </w:rPr>
        <w:t>surveillance</w:t>
      </w:r>
    </w:p>
    <w:p w14:paraId="74BBC744" w14:textId="77777777" w:rsidR="008A60D8" w:rsidRDefault="00000000">
      <w:pPr>
        <w:pStyle w:val="BodyText"/>
        <w:spacing w:before="123" w:line="259" w:lineRule="auto"/>
        <w:ind w:left="1276" w:right="1131"/>
        <w:jc w:val="both"/>
      </w:pPr>
      <w:r>
        <w:t>Acute flaccid paralysis (AFP) surveillance is a case-based surveillance system to detect and report the syndrome of acute flaccid paralysis,</w:t>
      </w:r>
      <w:r>
        <w:rPr>
          <w:spacing w:val="40"/>
        </w:rPr>
        <w:t xml:space="preserve"> </w:t>
      </w:r>
      <w:r>
        <w:t>in children aged &lt; 15 yrs</w:t>
      </w:r>
      <w:r>
        <w:rPr>
          <w:vertAlign w:val="superscript"/>
        </w:rPr>
        <w:t>3</w:t>
      </w:r>
      <w:r>
        <w:t>, and to test stool specimens from all AFP cases</w:t>
      </w:r>
      <w:r>
        <w:rPr>
          <w:spacing w:val="-2"/>
        </w:rPr>
        <w:t xml:space="preserve"> </w:t>
      </w:r>
      <w:r>
        <w:t>for the</w:t>
      </w:r>
      <w:r>
        <w:rPr>
          <w:spacing w:val="-1"/>
        </w:rPr>
        <w:t xml:space="preserve"> </w:t>
      </w:r>
      <w:r>
        <w:t>presence</w:t>
      </w:r>
      <w:r>
        <w:rPr>
          <w:spacing w:val="-5"/>
        </w:rPr>
        <w:t xml:space="preserve"> </w:t>
      </w:r>
      <w:r>
        <w:t>of poliovirus.</w:t>
      </w:r>
      <w:r>
        <w:rPr>
          <w:spacing w:val="-3"/>
        </w:rPr>
        <w:t xml:space="preserve"> </w:t>
      </w:r>
      <w:r>
        <w:t>AFP</w:t>
      </w:r>
      <w:r>
        <w:rPr>
          <w:spacing w:val="-5"/>
        </w:rPr>
        <w:t xml:space="preserve"> </w:t>
      </w:r>
      <w:r>
        <w:t>surveillance</w:t>
      </w:r>
      <w:r>
        <w:rPr>
          <w:spacing w:val="-2"/>
        </w:rPr>
        <w:t xml:space="preserve"> </w:t>
      </w:r>
      <w:r>
        <w:t>has</w:t>
      </w:r>
      <w:r>
        <w:rPr>
          <w:spacing w:val="-2"/>
        </w:rPr>
        <w:t xml:space="preserve"> </w:t>
      </w:r>
      <w:r>
        <w:t>been</w:t>
      </w:r>
      <w:r>
        <w:rPr>
          <w:spacing w:val="-3"/>
        </w:rPr>
        <w:t xml:space="preserve"> </w:t>
      </w:r>
      <w:r>
        <w:t>developed and</w:t>
      </w:r>
      <w:r>
        <w:rPr>
          <w:spacing w:val="-2"/>
        </w:rPr>
        <w:t xml:space="preserve"> </w:t>
      </w:r>
      <w:r>
        <w:t>standardized</w:t>
      </w:r>
      <w:r>
        <w:rPr>
          <w:spacing w:val="-3"/>
        </w:rPr>
        <w:t xml:space="preserve"> </w:t>
      </w:r>
      <w:r>
        <w:t>by</w:t>
      </w:r>
      <w:r>
        <w:rPr>
          <w:spacing w:val="-3"/>
        </w:rPr>
        <w:t xml:space="preserve"> </w:t>
      </w:r>
      <w:r>
        <w:t>WHO and is in use in the majority of WHO member states (&gt; 150 countries).</w:t>
      </w:r>
      <w:r>
        <w:rPr>
          <w:spacing w:val="40"/>
        </w:rPr>
        <w:t xml:space="preserve"> </w:t>
      </w:r>
      <w:r>
        <w:t>Similar processes, forms and tools, surveillance</w:t>
      </w:r>
      <w:r>
        <w:rPr>
          <w:spacing w:val="-13"/>
        </w:rPr>
        <w:t xml:space="preserve"> </w:t>
      </w:r>
      <w:r>
        <w:t>quality</w:t>
      </w:r>
      <w:r>
        <w:rPr>
          <w:spacing w:val="-12"/>
        </w:rPr>
        <w:t xml:space="preserve"> </w:t>
      </w:r>
      <w:r>
        <w:t>indicators</w:t>
      </w:r>
      <w:r>
        <w:rPr>
          <w:spacing w:val="-12"/>
        </w:rPr>
        <w:t xml:space="preserve"> </w:t>
      </w:r>
      <w:r>
        <w:t>and</w:t>
      </w:r>
      <w:r>
        <w:rPr>
          <w:spacing w:val="-11"/>
        </w:rPr>
        <w:t xml:space="preserve"> </w:t>
      </w:r>
      <w:r>
        <w:t>reporting</w:t>
      </w:r>
      <w:r>
        <w:rPr>
          <w:spacing w:val="-11"/>
        </w:rPr>
        <w:t xml:space="preserve"> </w:t>
      </w:r>
      <w:r>
        <w:t>systems</w:t>
      </w:r>
      <w:r>
        <w:rPr>
          <w:spacing w:val="-10"/>
        </w:rPr>
        <w:t xml:space="preserve"> </w:t>
      </w:r>
      <w:r>
        <w:t>are</w:t>
      </w:r>
      <w:r>
        <w:rPr>
          <w:spacing w:val="-13"/>
        </w:rPr>
        <w:t xml:space="preserve"> </w:t>
      </w:r>
      <w:r>
        <w:t>used</w:t>
      </w:r>
      <w:r>
        <w:rPr>
          <w:spacing w:val="-12"/>
        </w:rPr>
        <w:t xml:space="preserve"> </w:t>
      </w:r>
      <w:r>
        <w:t>in</w:t>
      </w:r>
      <w:r>
        <w:rPr>
          <w:spacing w:val="-12"/>
        </w:rPr>
        <w:t xml:space="preserve"> </w:t>
      </w:r>
      <w:r>
        <w:t>every</w:t>
      </w:r>
      <w:r>
        <w:rPr>
          <w:spacing w:val="-12"/>
        </w:rPr>
        <w:t xml:space="preserve"> </w:t>
      </w:r>
      <w:r>
        <w:t>country,</w:t>
      </w:r>
      <w:r>
        <w:rPr>
          <w:spacing w:val="-11"/>
        </w:rPr>
        <w:t xml:space="preserve"> </w:t>
      </w:r>
      <w:r>
        <w:t>including</w:t>
      </w:r>
      <w:r>
        <w:rPr>
          <w:spacing w:val="-11"/>
        </w:rPr>
        <w:t xml:space="preserve"> </w:t>
      </w:r>
      <w:r>
        <w:t>in</w:t>
      </w:r>
      <w:r>
        <w:rPr>
          <w:spacing w:val="-12"/>
        </w:rPr>
        <w:t xml:space="preserve"> </w:t>
      </w:r>
      <w:r>
        <w:t>all</w:t>
      </w:r>
      <w:r>
        <w:rPr>
          <w:spacing w:val="-11"/>
        </w:rPr>
        <w:t xml:space="preserve"> </w:t>
      </w:r>
      <w:r>
        <w:t>47</w:t>
      </w:r>
      <w:r>
        <w:rPr>
          <w:spacing w:val="-4"/>
        </w:rPr>
        <w:t xml:space="preserve"> </w:t>
      </w:r>
      <w:r>
        <w:t>member states of the WHO African Region.</w:t>
      </w:r>
    </w:p>
    <w:p w14:paraId="62D86F17" w14:textId="77777777" w:rsidR="008A60D8" w:rsidRDefault="00000000">
      <w:pPr>
        <w:pStyle w:val="BodyText"/>
        <w:spacing w:before="159" w:line="264" w:lineRule="auto"/>
        <w:ind w:left="1276" w:right="1136"/>
        <w:jc w:val="both"/>
      </w:pPr>
      <w:r>
        <w:t>Countries share uniform data collected with this standardized system with the regional and global level of WHO</w:t>
      </w:r>
      <w:r>
        <w:rPr>
          <w:spacing w:val="-1"/>
        </w:rPr>
        <w:t xml:space="preserve"> </w:t>
      </w:r>
      <w:r>
        <w:t>on a</w:t>
      </w:r>
      <w:r>
        <w:rPr>
          <w:spacing w:val="-1"/>
        </w:rPr>
        <w:t xml:space="preserve"> </w:t>
      </w:r>
      <w:r>
        <w:t>weekly basis.</w:t>
      </w:r>
      <w:r>
        <w:rPr>
          <w:spacing w:val="40"/>
        </w:rPr>
        <w:t xml:space="preserve"> </w:t>
      </w:r>
      <w:r>
        <w:t>This allows the</w:t>
      </w:r>
      <w:r>
        <w:rPr>
          <w:spacing w:val="-1"/>
        </w:rPr>
        <w:t xml:space="preserve"> </w:t>
      </w:r>
      <w:r>
        <w:t>real-time</w:t>
      </w:r>
      <w:r>
        <w:rPr>
          <w:spacing w:val="-1"/>
        </w:rPr>
        <w:t xml:space="preserve"> </w:t>
      </w:r>
      <w:r>
        <w:t>monitoring of progress towards regional and global eradication goals, as well as the detection and targeting of areas where surveillance quality is weak.</w:t>
      </w:r>
    </w:p>
    <w:p w14:paraId="242ABB12" w14:textId="77777777" w:rsidR="008A60D8" w:rsidRDefault="00000000">
      <w:pPr>
        <w:pStyle w:val="BodyText"/>
        <w:spacing w:before="123" w:line="261" w:lineRule="auto"/>
        <w:ind w:left="1276" w:right="1137"/>
        <w:jc w:val="both"/>
      </w:pPr>
      <w:r>
        <w:t>The epidemiology of polio and characteristics of poliomyelitis make it particularly challenging to detect circulating poliovirus:</w:t>
      </w:r>
    </w:p>
    <w:p w14:paraId="165762BB" w14:textId="77777777" w:rsidR="008A60D8" w:rsidRDefault="00000000">
      <w:pPr>
        <w:pStyle w:val="ListParagraph"/>
        <w:numPr>
          <w:ilvl w:val="0"/>
          <w:numId w:val="6"/>
        </w:numPr>
        <w:tabs>
          <w:tab w:val="left" w:pos="1996"/>
        </w:tabs>
        <w:spacing w:before="122" w:line="259" w:lineRule="auto"/>
        <w:ind w:right="1134"/>
        <w:jc w:val="both"/>
      </w:pPr>
      <w:r>
        <w:t>Only</w:t>
      </w:r>
      <w:r>
        <w:rPr>
          <w:spacing w:val="-8"/>
        </w:rPr>
        <w:t xml:space="preserve"> </w:t>
      </w:r>
      <w:r>
        <w:t>1</w:t>
      </w:r>
      <w:r>
        <w:rPr>
          <w:spacing w:val="-8"/>
        </w:rPr>
        <w:t xml:space="preserve"> </w:t>
      </w:r>
      <w:r>
        <w:t>in</w:t>
      </w:r>
      <w:r>
        <w:rPr>
          <w:spacing w:val="-8"/>
        </w:rPr>
        <w:t xml:space="preserve"> </w:t>
      </w:r>
      <w:r>
        <w:t>200</w:t>
      </w:r>
      <w:r>
        <w:rPr>
          <w:spacing w:val="-8"/>
        </w:rPr>
        <w:t xml:space="preserve"> </w:t>
      </w:r>
      <w:r>
        <w:t>wild</w:t>
      </w:r>
      <w:r>
        <w:rPr>
          <w:spacing w:val="-8"/>
        </w:rPr>
        <w:t xml:space="preserve"> </w:t>
      </w:r>
      <w:r>
        <w:t>poliovirus</w:t>
      </w:r>
      <w:r>
        <w:rPr>
          <w:spacing w:val="-10"/>
        </w:rPr>
        <w:t xml:space="preserve"> </w:t>
      </w:r>
      <w:r>
        <w:t>(WPV)</w:t>
      </w:r>
      <w:r>
        <w:rPr>
          <w:spacing w:val="-7"/>
        </w:rPr>
        <w:t xml:space="preserve"> </w:t>
      </w:r>
      <w:r>
        <w:t>infections</w:t>
      </w:r>
      <w:r>
        <w:rPr>
          <w:spacing w:val="-10"/>
        </w:rPr>
        <w:t xml:space="preserve"> </w:t>
      </w:r>
      <w:r>
        <w:t>of</w:t>
      </w:r>
      <w:r>
        <w:rPr>
          <w:spacing w:val="-8"/>
        </w:rPr>
        <w:t xml:space="preserve"> </w:t>
      </w:r>
      <w:r>
        <w:t>persons</w:t>
      </w:r>
      <w:r>
        <w:rPr>
          <w:spacing w:val="-6"/>
        </w:rPr>
        <w:t xml:space="preserve"> </w:t>
      </w:r>
      <w:r>
        <w:t>who</w:t>
      </w:r>
      <w:r>
        <w:rPr>
          <w:spacing w:val="-8"/>
        </w:rPr>
        <w:t xml:space="preserve"> </w:t>
      </w:r>
      <w:r>
        <w:t>are</w:t>
      </w:r>
      <w:r>
        <w:rPr>
          <w:spacing w:val="-10"/>
        </w:rPr>
        <w:t xml:space="preserve"> </w:t>
      </w:r>
      <w:r>
        <w:t>not</w:t>
      </w:r>
      <w:r>
        <w:rPr>
          <w:spacing w:val="-9"/>
        </w:rPr>
        <w:t xml:space="preserve"> </w:t>
      </w:r>
      <w:r>
        <w:t>immune</w:t>
      </w:r>
      <w:r>
        <w:rPr>
          <w:spacing w:val="-9"/>
        </w:rPr>
        <w:t xml:space="preserve"> </w:t>
      </w:r>
      <w:r>
        <w:t>results</w:t>
      </w:r>
      <w:r>
        <w:rPr>
          <w:spacing w:val="-6"/>
        </w:rPr>
        <w:t xml:space="preserve"> </w:t>
      </w:r>
      <w:r>
        <w:t>in</w:t>
      </w:r>
      <w:r>
        <w:rPr>
          <w:spacing w:val="-8"/>
        </w:rPr>
        <w:t xml:space="preserve"> </w:t>
      </w:r>
      <w:r>
        <w:t>paralysis. This means that the great majority of poliovirus infections are “silent” as they do not cause paralysis; however, even persons with asymptomatic infections will excrete virus for several weeks and can transmit the disease to others.</w:t>
      </w:r>
    </w:p>
    <w:p w14:paraId="31735476" w14:textId="77777777" w:rsidR="008A60D8" w:rsidRDefault="00000000">
      <w:pPr>
        <w:pStyle w:val="ListParagraph"/>
        <w:numPr>
          <w:ilvl w:val="0"/>
          <w:numId w:val="6"/>
        </w:numPr>
        <w:tabs>
          <w:tab w:val="left" w:pos="1996"/>
        </w:tabs>
        <w:spacing w:before="81" w:line="259" w:lineRule="auto"/>
        <w:ind w:right="1137"/>
        <w:jc w:val="both"/>
      </w:pPr>
      <w:r>
        <w:t>Even if a poliovirus infection causes paralysis, the clinical presentation of paralytic polio is not unique to polio, but is very similar to the presentation of other neurological diseases, such as Guillain-Barré syndrome (GBS) - the most common non-polio cause of AFP.</w:t>
      </w:r>
    </w:p>
    <w:p w14:paraId="307BF302" w14:textId="77777777" w:rsidR="008A60D8" w:rsidRDefault="00000000">
      <w:pPr>
        <w:pStyle w:val="BodyText"/>
        <w:spacing w:before="77" w:line="264" w:lineRule="auto"/>
        <w:ind w:left="1276" w:right="1131"/>
        <w:jc w:val="both"/>
      </w:pPr>
      <w:r>
        <w:t>To</w:t>
      </w:r>
      <w:r>
        <w:rPr>
          <w:spacing w:val="-8"/>
        </w:rPr>
        <w:t xml:space="preserve"> </w:t>
      </w:r>
      <w:r>
        <w:t>overcome</w:t>
      </w:r>
      <w:r>
        <w:rPr>
          <w:spacing w:val="-6"/>
        </w:rPr>
        <w:t xml:space="preserve"> </w:t>
      </w:r>
      <w:r>
        <w:t>these</w:t>
      </w:r>
      <w:r>
        <w:rPr>
          <w:spacing w:val="-6"/>
        </w:rPr>
        <w:t xml:space="preserve"> </w:t>
      </w:r>
      <w:r>
        <w:t>challenges,</w:t>
      </w:r>
      <w:r>
        <w:rPr>
          <w:spacing w:val="-7"/>
        </w:rPr>
        <w:t xml:space="preserve"> </w:t>
      </w:r>
      <w:r>
        <w:t>two</w:t>
      </w:r>
      <w:r>
        <w:rPr>
          <w:spacing w:val="-8"/>
        </w:rPr>
        <w:t xml:space="preserve"> </w:t>
      </w:r>
      <w:r>
        <w:t>key</w:t>
      </w:r>
      <w:r>
        <w:rPr>
          <w:spacing w:val="-4"/>
        </w:rPr>
        <w:t xml:space="preserve"> </w:t>
      </w:r>
      <w:r>
        <w:t>measures</w:t>
      </w:r>
      <w:r>
        <w:rPr>
          <w:spacing w:val="-6"/>
        </w:rPr>
        <w:t xml:space="preserve"> </w:t>
      </w:r>
      <w:r>
        <w:t>were</w:t>
      </w:r>
      <w:r>
        <w:rPr>
          <w:spacing w:val="-10"/>
        </w:rPr>
        <w:t xml:space="preserve"> </w:t>
      </w:r>
      <w:r>
        <w:t>universally</w:t>
      </w:r>
      <w:r>
        <w:rPr>
          <w:spacing w:val="-8"/>
        </w:rPr>
        <w:t xml:space="preserve"> </w:t>
      </w:r>
      <w:r>
        <w:t>agreed</w:t>
      </w:r>
      <w:r>
        <w:rPr>
          <w:spacing w:val="-2"/>
        </w:rPr>
        <w:t xml:space="preserve"> </w:t>
      </w:r>
      <w:r>
        <w:t>on</w:t>
      </w:r>
      <w:r>
        <w:rPr>
          <w:spacing w:val="-8"/>
        </w:rPr>
        <w:t xml:space="preserve"> </w:t>
      </w:r>
      <w:r>
        <w:t>in</w:t>
      </w:r>
      <w:r>
        <w:rPr>
          <w:spacing w:val="-4"/>
        </w:rPr>
        <w:t xml:space="preserve"> </w:t>
      </w:r>
      <w:r>
        <w:t>the</w:t>
      </w:r>
      <w:r>
        <w:rPr>
          <w:spacing w:val="-5"/>
        </w:rPr>
        <w:t xml:space="preserve"> </w:t>
      </w:r>
      <w:r>
        <w:t>1990s</w:t>
      </w:r>
      <w:r>
        <w:rPr>
          <w:spacing w:val="-6"/>
        </w:rPr>
        <w:t xml:space="preserve"> </w:t>
      </w:r>
      <w:r>
        <w:t>to</w:t>
      </w:r>
      <w:r>
        <w:rPr>
          <w:spacing w:val="-8"/>
        </w:rPr>
        <w:t xml:space="preserve"> </w:t>
      </w:r>
      <w:r>
        <w:t>improve</w:t>
      </w:r>
      <w:r>
        <w:rPr>
          <w:spacing w:val="-9"/>
        </w:rPr>
        <w:t xml:space="preserve"> </w:t>
      </w:r>
      <w:r>
        <w:t>the sensitivity of the surveillance system:</w:t>
      </w:r>
    </w:p>
    <w:p w14:paraId="1E2659C9" w14:textId="77777777" w:rsidR="008A60D8" w:rsidRDefault="00000000">
      <w:pPr>
        <w:pStyle w:val="ListParagraph"/>
        <w:numPr>
          <w:ilvl w:val="0"/>
          <w:numId w:val="6"/>
        </w:numPr>
        <w:tabs>
          <w:tab w:val="left" w:pos="1996"/>
        </w:tabs>
        <w:spacing w:before="122"/>
        <w:jc w:val="both"/>
      </w:pPr>
      <w:r>
        <w:t>adopting</w:t>
      </w:r>
      <w:r>
        <w:rPr>
          <w:spacing w:val="-4"/>
        </w:rPr>
        <w:t xml:space="preserve"> </w:t>
      </w:r>
      <w:r>
        <w:t>the</w:t>
      </w:r>
      <w:r>
        <w:rPr>
          <w:spacing w:val="-1"/>
        </w:rPr>
        <w:t xml:space="preserve"> </w:t>
      </w:r>
      <w:r>
        <w:t>syndrome</w:t>
      </w:r>
      <w:r>
        <w:rPr>
          <w:spacing w:val="-6"/>
        </w:rPr>
        <w:t xml:space="preserve"> </w:t>
      </w:r>
      <w:r>
        <w:t>of</w:t>
      </w:r>
      <w:r>
        <w:rPr>
          <w:spacing w:val="-3"/>
        </w:rPr>
        <w:t xml:space="preserve"> </w:t>
      </w:r>
      <w:r>
        <w:t>AFP</w:t>
      </w:r>
      <w:r>
        <w:rPr>
          <w:spacing w:val="-2"/>
        </w:rPr>
        <w:t xml:space="preserve"> </w:t>
      </w:r>
      <w:r>
        <w:t>as</w:t>
      </w:r>
      <w:r>
        <w:rPr>
          <w:spacing w:val="-2"/>
        </w:rPr>
        <w:t xml:space="preserve"> </w:t>
      </w:r>
      <w:r>
        <w:t>a</w:t>
      </w:r>
      <w:r>
        <w:rPr>
          <w:spacing w:val="-2"/>
        </w:rPr>
        <w:t xml:space="preserve"> </w:t>
      </w:r>
      <w:r>
        <w:t>reportable</w:t>
      </w:r>
      <w:r>
        <w:rPr>
          <w:spacing w:val="-5"/>
        </w:rPr>
        <w:t xml:space="preserve"> </w:t>
      </w:r>
      <w:r>
        <w:t>condition,</w:t>
      </w:r>
      <w:r>
        <w:rPr>
          <w:spacing w:val="-2"/>
        </w:rPr>
        <w:t xml:space="preserve"> </w:t>
      </w:r>
      <w:r>
        <w:rPr>
          <w:spacing w:val="-5"/>
        </w:rPr>
        <w:t>and</w:t>
      </w:r>
    </w:p>
    <w:p w14:paraId="404F477D" w14:textId="77777777" w:rsidR="008A60D8" w:rsidRDefault="008A60D8">
      <w:pPr>
        <w:pStyle w:val="BodyText"/>
        <w:rPr>
          <w:sz w:val="20"/>
        </w:rPr>
      </w:pPr>
    </w:p>
    <w:p w14:paraId="3C766D96" w14:textId="77777777" w:rsidR="008A60D8" w:rsidRDefault="008A60D8">
      <w:pPr>
        <w:pStyle w:val="BodyText"/>
        <w:rPr>
          <w:sz w:val="20"/>
        </w:rPr>
      </w:pPr>
    </w:p>
    <w:p w14:paraId="2656F1E7" w14:textId="77777777" w:rsidR="008A60D8" w:rsidRDefault="008A60D8">
      <w:pPr>
        <w:pStyle w:val="BodyText"/>
        <w:rPr>
          <w:sz w:val="20"/>
        </w:rPr>
      </w:pPr>
    </w:p>
    <w:p w14:paraId="1F7EE0F2" w14:textId="5E338868" w:rsidR="008A60D8" w:rsidRDefault="00000000" w:rsidP="00EE15F9">
      <w:pPr>
        <w:pStyle w:val="BodyText"/>
        <w:spacing w:before="136"/>
        <w:rPr>
          <w:sz w:val="20"/>
        </w:rPr>
      </w:pPr>
      <w:r>
        <w:rPr>
          <w:noProof/>
          <w:sz w:val="20"/>
        </w:rPr>
        <mc:AlternateContent>
          <mc:Choice Requires="wps">
            <w:drawing>
              <wp:anchor distT="0" distB="0" distL="0" distR="0" simplePos="0" relativeHeight="251660800" behindDoc="1" locked="0" layoutInCell="1" allowOverlap="1" wp14:anchorId="6E7FFB6D" wp14:editId="3EDD7EE2">
                <wp:simplePos x="0" y="0"/>
                <wp:positionH relativeFrom="page">
                  <wp:posOffset>810260</wp:posOffset>
                </wp:positionH>
                <wp:positionV relativeFrom="paragraph">
                  <wp:posOffset>256540</wp:posOffset>
                </wp:positionV>
                <wp:extent cx="1829435" cy="10160"/>
                <wp:effectExtent l="0" t="0" r="0" b="0"/>
                <wp:wrapTopAndBottom/>
                <wp:docPr id="15" name="Graphic 15"/>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w14:anchorId="28FF638E" id="Graphic 15" o:spid="_x0000_s1026" style="position:absolute;margin-left:63.8pt;margin-top:20.2pt;width:144.05pt;height:.8pt;z-index:-251655680;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" path="m1829435,l,,,10159r1829435,l1829435,xe" fillcolor="black" stroked="f">
                <v:path arrowok="t"/>
                <w10:wrap type="topAndBottom" anchorx="page"/>
              </v:shape>
            </w:pict>
          </mc:Fallback>
        </mc:AlternateContent>
      </w:r>
    </w:p>
    <w:p w14:paraId="618862C7" w14:textId="77777777" w:rsidR="008A60D8" w:rsidRDefault="008A60D8">
      <w:pPr>
        <w:rPr>
          <w:sz w:val="20"/>
        </w:rPr>
        <w:sectPr w:rsidR="008A60D8">
          <w:pgSz w:w="11910" w:h="16840"/>
          <w:pgMar w:top="880" w:right="141" w:bottom="940" w:left="0" w:header="0" w:footer="727" w:gutter="0"/>
          <w:cols w:space="720"/>
        </w:sectPr>
      </w:pPr>
    </w:p>
    <w:p w14:paraId="48425558" w14:textId="77777777" w:rsidR="008A60D8" w:rsidRDefault="00000000">
      <w:pPr>
        <w:pStyle w:val="ListParagraph"/>
        <w:numPr>
          <w:ilvl w:val="0"/>
          <w:numId w:val="6"/>
        </w:numPr>
        <w:tabs>
          <w:tab w:val="left" w:pos="1996"/>
        </w:tabs>
        <w:spacing w:before="67" w:line="259" w:lineRule="auto"/>
        <w:ind w:right="1474"/>
      </w:pPr>
      <w:r>
        <w:lastRenderedPageBreak/>
        <w:t>laboratory testing of AFP case stool specimens in polio laboratories accredited and quality- controlled</w:t>
      </w:r>
      <w:r>
        <w:rPr>
          <w:spacing w:val="-3"/>
        </w:rPr>
        <w:t xml:space="preserve"> </w:t>
      </w:r>
      <w:r>
        <w:t>by</w:t>
      </w:r>
      <w:r>
        <w:rPr>
          <w:spacing w:val="-3"/>
        </w:rPr>
        <w:t xml:space="preserve"> </w:t>
      </w:r>
      <w:r>
        <w:t>the</w:t>
      </w:r>
      <w:r>
        <w:rPr>
          <w:spacing w:val="-5"/>
        </w:rPr>
        <w:t xml:space="preserve"> </w:t>
      </w:r>
      <w:r>
        <w:t>World</w:t>
      </w:r>
      <w:r>
        <w:rPr>
          <w:spacing w:val="-3"/>
        </w:rPr>
        <w:t xml:space="preserve"> </w:t>
      </w:r>
      <w:r>
        <w:t>Health Organization</w:t>
      </w:r>
      <w:r>
        <w:rPr>
          <w:spacing w:val="-3"/>
        </w:rPr>
        <w:t xml:space="preserve"> </w:t>
      </w:r>
      <w:r>
        <w:t>(WHO),</w:t>
      </w:r>
      <w:r>
        <w:rPr>
          <w:spacing w:val="-2"/>
        </w:rPr>
        <w:t xml:space="preserve"> </w:t>
      </w:r>
      <w:r>
        <w:t>to</w:t>
      </w:r>
      <w:r>
        <w:rPr>
          <w:spacing w:val="-3"/>
        </w:rPr>
        <w:t xml:space="preserve"> </w:t>
      </w:r>
      <w:r>
        <w:t>separate</w:t>
      </w:r>
      <w:r>
        <w:rPr>
          <w:spacing w:val="-5"/>
        </w:rPr>
        <w:t xml:space="preserve"> </w:t>
      </w:r>
      <w:r>
        <w:t>AFP</w:t>
      </w:r>
      <w:r>
        <w:rPr>
          <w:spacing w:val="-5"/>
        </w:rPr>
        <w:t xml:space="preserve"> </w:t>
      </w:r>
      <w:r>
        <w:t>cases</w:t>
      </w:r>
      <w:r>
        <w:rPr>
          <w:spacing w:val="-2"/>
        </w:rPr>
        <w:t xml:space="preserve"> </w:t>
      </w:r>
      <w:r>
        <w:t>due</w:t>
      </w:r>
      <w:r>
        <w:rPr>
          <w:spacing w:val="-1"/>
        </w:rPr>
        <w:t xml:space="preserve"> </w:t>
      </w:r>
      <w:r>
        <w:t>to</w:t>
      </w:r>
      <w:r>
        <w:rPr>
          <w:spacing w:val="-3"/>
        </w:rPr>
        <w:t xml:space="preserve"> </w:t>
      </w:r>
      <w:r>
        <w:t>polio</w:t>
      </w:r>
      <w:r>
        <w:rPr>
          <w:spacing w:val="-3"/>
        </w:rPr>
        <w:t xml:space="preserve"> </w:t>
      </w:r>
      <w:r>
        <w:t>from non-polio AFP cases.</w:t>
      </w:r>
    </w:p>
    <w:p w14:paraId="33D0DDC5" w14:textId="77777777" w:rsidR="008A60D8" w:rsidRDefault="00000000">
      <w:pPr>
        <w:pStyle w:val="Heading2"/>
        <w:numPr>
          <w:ilvl w:val="1"/>
          <w:numId w:val="2"/>
        </w:numPr>
        <w:tabs>
          <w:tab w:val="left" w:pos="1725"/>
        </w:tabs>
        <w:spacing w:before="244"/>
        <w:ind w:left="1725" w:hanging="449"/>
      </w:pPr>
      <w:bookmarkStart w:id="8" w:name="_bookmark10"/>
      <w:bookmarkEnd w:id="8"/>
      <w:r>
        <w:rPr>
          <w:color w:val="2E5395"/>
        </w:rPr>
        <w:t>Adopting</w:t>
      </w:r>
      <w:r>
        <w:rPr>
          <w:color w:val="2E5395"/>
          <w:spacing w:val="-2"/>
        </w:rPr>
        <w:t xml:space="preserve"> </w:t>
      </w:r>
      <w:r>
        <w:rPr>
          <w:color w:val="2E5395"/>
        </w:rPr>
        <w:t>AFP</w:t>
      </w:r>
      <w:r>
        <w:rPr>
          <w:color w:val="2E5395"/>
          <w:spacing w:val="-1"/>
        </w:rPr>
        <w:t xml:space="preserve"> </w:t>
      </w:r>
      <w:r>
        <w:rPr>
          <w:color w:val="2E5395"/>
        </w:rPr>
        <w:t>as</w:t>
      </w:r>
      <w:r>
        <w:rPr>
          <w:color w:val="2E5395"/>
          <w:spacing w:val="-3"/>
        </w:rPr>
        <w:t xml:space="preserve"> </w:t>
      </w:r>
      <w:r>
        <w:rPr>
          <w:color w:val="2E5395"/>
        </w:rPr>
        <w:t>a</w:t>
      </w:r>
      <w:r>
        <w:rPr>
          <w:color w:val="2E5395"/>
          <w:spacing w:val="-3"/>
        </w:rPr>
        <w:t xml:space="preserve"> </w:t>
      </w:r>
      <w:r>
        <w:rPr>
          <w:color w:val="2E5395"/>
        </w:rPr>
        <w:t>reportable</w:t>
      </w:r>
      <w:r>
        <w:rPr>
          <w:color w:val="2E5395"/>
          <w:spacing w:val="-5"/>
        </w:rPr>
        <w:t xml:space="preserve"> </w:t>
      </w:r>
      <w:r>
        <w:rPr>
          <w:color w:val="2E5395"/>
          <w:spacing w:val="-2"/>
        </w:rPr>
        <w:t>syndrome</w:t>
      </w:r>
    </w:p>
    <w:p w14:paraId="6ED8AF5F" w14:textId="77777777" w:rsidR="008A60D8" w:rsidRDefault="00000000">
      <w:pPr>
        <w:pStyle w:val="BodyText"/>
        <w:spacing w:before="148" w:line="264" w:lineRule="auto"/>
        <w:ind w:left="1276" w:right="4639"/>
      </w:pPr>
      <w:r>
        <w:rPr>
          <w:noProof/>
        </w:rPr>
        <mc:AlternateContent>
          <mc:Choice Requires="wps">
            <w:drawing>
              <wp:anchor distT="0" distB="0" distL="0" distR="0" simplePos="0" relativeHeight="251631104" behindDoc="0" locked="0" layoutInCell="1" allowOverlap="1" wp14:anchorId="5259685C" wp14:editId="4B057D78">
                <wp:simplePos x="0" y="0"/>
                <wp:positionH relativeFrom="page">
                  <wp:posOffset>4601210</wp:posOffset>
                </wp:positionH>
                <wp:positionV relativeFrom="paragraph">
                  <wp:posOffset>189230</wp:posOffset>
                </wp:positionV>
                <wp:extent cx="2179955" cy="1614805"/>
                <wp:effectExtent l="0" t="0" r="0" b="0"/>
                <wp:wrapNone/>
                <wp:docPr id="16" name="Textbox 16"/>
                <wp:cNvGraphicFramePr/>
                <a:graphic xmlns:a="http://schemas.openxmlformats.org/drawingml/2006/main">
                  <a:graphicData uri="http://schemas.microsoft.com/office/word/2010/wordprocessingShape">
                    <wps:wsp>
                      <wps:cNvSpPr txBox="1"/>
                      <wps:spPr>
                        <a:xfrm>
                          <a:off x="0" y="0"/>
                          <a:ext cx="2179955" cy="1614805"/>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3313"/>
                            </w:tblGrid>
                            <w:tr w:rsidR="008A60D8" w14:paraId="389696B0" w14:textId="77777777">
                              <w:trPr>
                                <w:trHeight w:val="499"/>
                              </w:trPr>
                              <w:tc>
                                <w:tcPr>
                                  <w:tcW w:w="3313" w:type="dxa"/>
                                  <w:shd w:val="clear" w:color="auto" w:fill="2E5395"/>
                                </w:tcPr>
                                <w:p w14:paraId="71C1F310" w14:textId="77777777" w:rsidR="008A60D8" w:rsidRDefault="00000000">
                                  <w:pPr>
                                    <w:pStyle w:val="TableParagraph"/>
                                    <w:spacing w:before="79"/>
                                    <w:ind w:left="751"/>
                                    <w:rPr>
                                      <w:b/>
                                      <w:sz w:val="24"/>
                                    </w:rPr>
                                  </w:pPr>
                                  <w:r>
                                    <w:rPr>
                                      <w:b/>
                                      <w:color w:val="F1F1F1"/>
                                      <w:sz w:val="24"/>
                                    </w:rPr>
                                    <w:t xml:space="preserve">AFP case </w:t>
                                  </w:r>
                                  <w:r>
                                    <w:rPr>
                                      <w:b/>
                                      <w:color w:val="F1F1F1"/>
                                      <w:spacing w:val="-2"/>
                                      <w:sz w:val="24"/>
                                    </w:rPr>
                                    <w:t>definition</w:t>
                                  </w:r>
                                </w:p>
                              </w:tc>
                            </w:tr>
                            <w:tr w:rsidR="008A60D8" w14:paraId="4DE5F578" w14:textId="77777777">
                              <w:trPr>
                                <w:trHeight w:val="2044"/>
                              </w:trPr>
                              <w:tc>
                                <w:tcPr>
                                  <w:tcW w:w="3313" w:type="dxa"/>
                                  <w:shd w:val="clear" w:color="auto" w:fill="D9E1F3"/>
                                </w:tcPr>
                                <w:p w14:paraId="041FAABE" w14:textId="77777777" w:rsidR="008A60D8" w:rsidRDefault="00000000">
                                  <w:pPr>
                                    <w:pStyle w:val="TableParagraph"/>
                                    <w:spacing w:before="2" w:line="276" w:lineRule="auto"/>
                                    <w:ind w:left="196" w:right="134"/>
                                    <w:rPr>
                                      <w:sz w:val="20"/>
                                    </w:rPr>
                                  </w:pPr>
                                  <w:r>
                                    <w:rPr>
                                      <w:sz w:val="20"/>
                                    </w:rPr>
                                    <w:t>An AFP case is defined as a child aged</w:t>
                                  </w:r>
                                  <w:r>
                                    <w:rPr>
                                      <w:spacing w:val="-9"/>
                                      <w:sz w:val="20"/>
                                    </w:rPr>
                                    <w:t xml:space="preserve"> </w:t>
                                  </w:r>
                                  <w:r>
                                    <w:rPr>
                                      <w:sz w:val="20"/>
                                    </w:rPr>
                                    <w:t>under</w:t>
                                  </w:r>
                                  <w:r>
                                    <w:rPr>
                                      <w:spacing w:val="-6"/>
                                      <w:sz w:val="20"/>
                                    </w:rPr>
                                    <w:t xml:space="preserve"> </w:t>
                                  </w:r>
                                  <w:r>
                                    <w:rPr>
                                      <w:sz w:val="20"/>
                                    </w:rPr>
                                    <w:t>15</w:t>
                                  </w:r>
                                  <w:r>
                                    <w:rPr>
                                      <w:spacing w:val="-9"/>
                                      <w:sz w:val="20"/>
                                    </w:rPr>
                                    <w:t xml:space="preserve"> </w:t>
                                  </w:r>
                                  <w:r>
                                    <w:rPr>
                                      <w:sz w:val="20"/>
                                    </w:rPr>
                                    <w:t>years</w:t>
                                  </w:r>
                                  <w:r>
                                    <w:rPr>
                                      <w:spacing w:val="-7"/>
                                      <w:sz w:val="20"/>
                                    </w:rPr>
                                    <w:t xml:space="preserve"> </w:t>
                                  </w:r>
                                  <w:r>
                                    <w:rPr>
                                      <w:sz w:val="20"/>
                                    </w:rPr>
                                    <w:t>presenting</w:t>
                                  </w:r>
                                  <w:r>
                                    <w:rPr>
                                      <w:spacing w:val="-7"/>
                                      <w:sz w:val="20"/>
                                    </w:rPr>
                                    <w:t xml:space="preserve"> </w:t>
                                  </w:r>
                                  <w:r>
                                    <w:rPr>
                                      <w:sz w:val="20"/>
                                    </w:rPr>
                                    <w:t>with sudden onset of floppy paralysis or muscle weakness due to any cause, or any person of any age with paralytic illness if poliomyelitis is suspected by a clinician.</w:t>
                                  </w:r>
                                </w:p>
                              </w:tc>
                            </w:tr>
                          </w:tbl>
                          <w:p w14:paraId="0A06CA26" w14:textId="77777777" w:rsidR="008A60D8" w:rsidRDefault="008A60D8">
                            <w:pPr>
                              <w:pStyle w:val="BodyText"/>
                            </w:pPr>
                          </w:p>
                        </w:txbxContent>
                      </wps:txbx>
                      <wps:bodyPr wrap="square" lIns="0" tIns="0" rIns="0" bIns="0" rtlCol="0">
                        <a:noAutofit/>
                      </wps:bodyPr>
                    </wps:wsp>
                  </a:graphicData>
                </a:graphic>
              </wp:anchor>
            </w:drawing>
          </mc:Choice>
          <mc:Fallback>
            <w:pict>
              <v:shape w14:anchorId="5259685C" id="Textbox 16" o:spid="_x0000_s1028" type="#_x0000_t202" style="position:absolute;left:0;text-align:left;margin-left:362.3pt;margin-top:14.9pt;width:171.65pt;height:127.15pt;z-index:25163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3313"/>
                      </w:tblGrid>
                      <w:tr w:rsidR="008A60D8" w14:paraId="389696B0" w14:textId="77777777">
                        <w:trPr>
                          <w:trHeight w:val="499"/>
                        </w:trPr>
                        <w:tc>
                          <w:tcPr>
                            <w:tcW w:w="3313" w:type="dxa"/>
                            <w:shd w:val="clear" w:color="auto" w:fill="2E5395"/>
                          </w:tcPr>
                          <w:p w14:paraId="71C1F310" w14:textId="77777777" w:rsidR="008A60D8" w:rsidRDefault="00000000">
                            <w:pPr>
                              <w:pStyle w:val="TableParagraph"/>
                              <w:spacing w:before="79"/>
                              <w:ind w:left="751"/>
                              <w:rPr>
                                <w:b/>
                                <w:sz w:val="24"/>
                              </w:rPr>
                            </w:pPr>
                            <w:r>
                              <w:rPr>
                                <w:b/>
                                <w:color w:val="F1F1F1"/>
                                <w:sz w:val="24"/>
                              </w:rPr>
                              <w:t xml:space="preserve">AFP case </w:t>
                            </w:r>
                            <w:r>
                              <w:rPr>
                                <w:b/>
                                <w:color w:val="F1F1F1"/>
                                <w:spacing w:val="-2"/>
                                <w:sz w:val="24"/>
                              </w:rPr>
                              <w:t>definition</w:t>
                            </w:r>
                          </w:p>
                        </w:tc>
                      </w:tr>
                      <w:tr w:rsidR="008A60D8" w14:paraId="4DE5F578" w14:textId="77777777">
                        <w:trPr>
                          <w:trHeight w:val="2044"/>
                        </w:trPr>
                        <w:tc>
                          <w:tcPr>
                            <w:tcW w:w="3313" w:type="dxa"/>
                            <w:shd w:val="clear" w:color="auto" w:fill="D9E1F3"/>
                          </w:tcPr>
                          <w:p w14:paraId="041FAABE" w14:textId="77777777" w:rsidR="008A60D8" w:rsidRDefault="00000000">
                            <w:pPr>
                              <w:pStyle w:val="TableParagraph"/>
                              <w:spacing w:before="2" w:line="276" w:lineRule="auto"/>
                              <w:ind w:left="196" w:right="134"/>
                              <w:rPr>
                                <w:sz w:val="20"/>
                              </w:rPr>
                            </w:pPr>
                            <w:r>
                              <w:rPr>
                                <w:sz w:val="20"/>
                              </w:rPr>
                              <w:t>An AFP case is defined as a child aged</w:t>
                            </w:r>
                            <w:r>
                              <w:rPr>
                                <w:spacing w:val="-9"/>
                                <w:sz w:val="20"/>
                              </w:rPr>
                              <w:t xml:space="preserve"> </w:t>
                            </w:r>
                            <w:r>
                              <w:rPr>
                                <w:sz w:val="20"/>
                              </w:rPr>
                              <w:t>under</w:t>
                            </w:r>
                            <w:r>
                              <w:rPr>
                                <w:spacing w:val="-6"/>
                                <w:sz w:val="20"/>
                              </w:rPr>
                              <w:t xml:space="preserve"> </w:t>
                            </w:r>
                            <w:r>
                              <w:rPr>
                                <w:sz w:val="20"/>
                              </w:rPr>
                              <w:t>15</w:t>
                            </w:r>
                            <w:r>
                              <w:rPr>
                                <w:spacing w:val="-9"/>
                                <w:sz w:val="20"/>
                              </w:rPr>
                              <w:t xml:space="preserve"> </w:t>
                            </w:r>
                            <w:r>
                              <w:rPr>
                                <w:sz w:val="20"/>
                              </w:rPr>
                              <w:t>years</w:t>
                            </w:r>
                            <w:r>
                              <w:rPr>
                                <w:spacing w:val="-7"/>
                                <w:sz w:val="20"/>
                              </w:rPr>
                              <w:t xml:space="preserve"> </w:t>
                            </w:r>
                            <w:r>
                              <w:rPr>
                                <w:sz w:val="20"/>
                              </w:rPr>
                              <w:t>presenting</w:t>
                            </w:r>
                            <w:r>
                              <w:rPr>
                                <w:spacing w:val="-7"/>
                                <w:sz w:val="20"/>
                              </w:rPr>
                              <w:t xml:space="preserve"> </w:t>
                            </w:r>
                            <w:r>
                              <w:rPr>
                                <w:sz w:val="20"/>
                              </w:rPr>
                              <w:t>with sudden onset of floppy paralysis or muscle weakness due to any cause, or any person of any age with paralytic illness if poliomyelitis is suspected by a clinician.</w:t>
                            </w:r>
                          </w:p>
                        </w:tc>
                      </w:tr>
                    </w:tbl>
                    <w:p w14:paraId="0A06CA26" w14:textId="77777777" w:rsidR="008A60D8" w:rsidRDefault="008A60D8">
                      <w:pPr>
                        <w:pStyle w:val="BodyText"/>
                      </w:pPr>
                    </w:p>
                  </w:txbxContent>
                </v:textbox>
                <w10:wrap anchorx="page"/>
              </v:shape>
            </w:pict>
          </mc:Fallback>
        </mc:AlternateContent>
      </w:r>
      <w:r>
        <w:t>When the Global Polio Eradication Initiative (GPEI) was first established, most countries were reporting only clinically confirmed polio cases. Polio was reported as just one of many diseases</w:t>
      </w:r>
      <w:r>
        <w:rPr>
          <w:spacing w:val="-5"/>
        </w:rPr>
        <w:t xml:space="preserve"> </w:t>
      </w:r>
      <w:r>
        <w:t>within</w:t>
      </w:r>
      <w:r>
        <w:rPr>
          <w:spacing w:val="-6"/>
        </w:rPr>
        <w:t xml:space="preserve"> </w:t>
      </w:r>
      <w:r>
        <w:t>disease</w:t>
      </w:r>
      <w:r>
        <w:rPr>
          <w:spacing w:val="-8"/>
        </w:rPr>
        <w:t xml:space="preserve"> </w:t>
      </w:r>
      <w:r>
        <w:t>surveillance</w:t>
      </w:r>
      <w:r>
        <w:rPr>
          <w:spacing w:val="-8"/>
        </w:rPr>
        <w:t xml:space="preserve"> </w:t>
      </w:r>
      <w:r>
        <w:t>systems,</w:t>
      </w:r>
      <w:r>
        <w:rPr>
          <w:spacing w:val="-5"/>
        </w:rPr>
        <w:t xml:space="preserve"> </w:t>
      </w:r>
      <w:r>
        <w:t>often</w:t>
      </w:r>
      <w:r>
        <w:rPr>
          <w:spacing w:val="-6"/>
        </w:rPr>
        <w:t xml:space="preserve"> </w:t>
      </w:r>
      <w:r>
        <w:t>on</w:t>
      </w:r>
      <w:r>
        <w:rPr>
          <w:spacing w:val="-3"/>
        </w:rPr>
        <w:t xml:space="preserve"> </w:t>
      </w:r>
      <w:r>
        <w:t>an</w:t>
      </w:r>
      <w:r>
        <w:rPr>
          <w:spacing w:val="-6"/>
        </w:rPr>
        <w:t xml:space="preserve"> </w:t>
      </w:r>
      <w:r>
        <w:t>annual basis. Given the epidemiology and characteristics of polio, i.e. that clinical polio cases represent only the 'tip of the iceberg' of many silent infections, this made it difficult to detect new cases and respond to outbreaks of polio both swiftly and effectively.</w:t>
      </w:r>
    </w:p>
    <w:p w14:paraId="09CCC36E" w14:textId="77777777" w:rsidR="008A60D8" w:rsidRDefault="00000000">
      <w:pPr>
        <w:pStyle w:val="BodyText"/>
        <w:spacing w:before="121"/>
        <w:ind w:left="1276"/>
      </w:pPr>
      <w:r>
        <w:t>Also,</w:t>
      </w:r>
      <w:r>
        <w:rPr>
          <w:spacing w:val="-3"/>
        </w:rPr>
        <w:t xml:space="preserve"> </w:t>
      </w:r>
      <w:r>
        <w:t>reporting</w:t>
      </w:r>
      <w:r>
        <w:rPr>
          <w:spacing w:val="-4"/>
        </w:rPr>
        <w:t xml:space="preserve"> </w:t>
      </w:r>
      <w:r>
        <w:t>of</w:t>
      </w:r>
      <w:r>
        <w:rPr>
          <w:spacing w:val="-3"/>
        </w:rPr>
        <w:t xml:space="preserve"> </w:t>
      </w:r>
      <w:r>
        <w:t>'clinically</w:t>
      </w:r>
      <w:r>
        <w:rPr>
          <w:spacing w:val="-4"/>
        </w:rPr>
        <w:t xml:space="preserve"> </w:t>
      </w:r>
      <w:r>
        <w:t>confirmed</w:t>
      </w:r>
      <w:r>
        <w:rPr>
          <w:spacing w:val="-4"/>
        </w:rPr>
        <w:t xml:space="preserve"> </w:t>
      </w:r>
      <w:r>
        <w:t>polio</w:t>
      </w:r>
      <w:r>
        <w:rPr>
          <w:spacing w:val="-3"/>
        </w:rPr>
        <w:t xml:space="preserve"> </w:t>
      </w:r>
      <w:r>
        <w:t>cases'</w:t>
      </w:r>
      <w:r>
        <w:rPr>
          <w:spacing w:val="-5"/>
        </w:rPr>
        <w:t xml:space="preserve"> </w:t>
      </w:r>
      <w:r>
        <w:t>very</w:t>
      </w:r>
      <w:r>
        <w:rPr>
          <w:spacing w:val="-3"/>
        </w:rPr>
        <w:t xml:space="preserve"> </w:t>
      </w:r>
      <w:r>
        <w:rPr>
          <w:spacing w:val="-2"/>
        </w:rPr>
        <w:t>likely</w:t>
      </w:r>
    </w:p>
    <w:p w14:paraId="0F720671" w14:textId="77777777" w:rsidR="008A60D8" w:rsidRDefault="00000000">
      <w:pPr>
        <w:pStyle w:val="BodyText"/>
        <w:spacing w:before="28" w:line="264" w:lineRule="auto"/>
        <w:ind w:left="1276" w:right="1144"/>
      </w:pPr>
      <w:r>
        <w:t xml:space="preserve">included a number of acute paralysis cases that were </w:t>
      </w:r>
      <w:r>
        <w:rPr>
          <w:i/>
        </w:rPr>
        <w:t xml:space="preserve">not </w:t>
      </w:r>
      <w:r>
        <w:t>due to polio, because several other neurological</w:t>
      </w:r>
      <w:r>
        <w:rPr>
          <w:spacing w:val="-2"/>
        </w:rPr>
        <w:t xml:space="preserve"> </w:t>
      </w:r>
      <w:r>
        <w:t>diseases</w:t>
      </w:r>
      <w:r>
        <w:rPr>
          <w:spacing w:val="-2"/>
        </w:rPr>
        <w:t xml:space="preserve"> </w:t>
      </w:r>
      <w:r>
        <w:t>may</w:t>
      </w:r>
      <w:r>
        <w:rPr>
          <w:spacing w:val="-3"/>
        </w:rPr>
        <w:t xml:space="preserve"> </w:t>
      </w:r>
      <w:r>
        <w:t>initially</w:t>
      </w:r>
      <w:r>
        <w:rPr>
          <w:spacing w:val="-3"/>
        </w:rPr>
        <w:t xml:space="preserve"> </w:t>
      </w:r>
      <w:r>
        <w:t>look</w:t>
      </w:r>
      <w:r>
        <w:rPr>
          <w:spacing w:val="-3"/>
        </w:rPr>
        <w:t xml:space="preserve"> </w:t>
      </w:r>
      <w:r>
        <w:t>like</w:t>
      </w:r>
      <w:r>
        <w:rPr>
          <w:spacing w:val="-5"/>
        </w:rPr>
        <w:t xml:space="preserve"> </w:t>
      </w:r>
      <w:r>
        <w:t>polio.</w:t>
      </w:r>
      <w:r>
        <w:rPr>
          <w:spacing w:val="40"/>
        </w:rPr>
        <w:t xml:space="preserve"> </w:t>
      </w:r>
      <w:r>
        <w:t>For</w:t>
      </w:r>
      <w:r>
        <w:rPr>
          <w:spacing w:val="-4"/>
        </w:rPr>
        <w:t xml:space="preserve"> </w:t>
      </w:r>
      <w:r>
        <w:t>the</w:t>
      </w:r>
      <w:r>
        <w:rPr>
          <w:spacing w:val="-5"/>
        </w:rPr>
        <w:t xml:space="preserve"> </w:t>
      </w:r>
      <w:r>
        <w:t>purpose</w:t>
      </w:r>
      <w:r>
        <w:rPr>
          <w:spacing w:val="-5"/>
        </w:rPr>
        <w:t xml:space="preserve"> </w:t>
      </w:r>
      <w:r>
        <w:t>of eradication,</w:t>
      </w:r>
      <w:r>
        <w:rPr>
          <w:spacing w:val="-2"/>
        </w:rPr>
        <w:t xml:space="preserve"> </w:t>
      </w:r>
      <w:r>
        <w:t>a</w:t>
      </w:r>
      <w:r>
        <w:rPr>
          <w:spacing w:val="-5"/>
        </w:rPr>
        <w:t xml:space="preserve"> </w:t>
      </w:r>
      <w:r>
        <w:t>sensitive</w:t>
      </w:r>
      <w:r>
        <w:rPr>
          <w:spacing w:val="-4"/>
        </w:rPr>
        <w:t xml:space="preserve"> </w:t>
      </w:r>
      <w:r>
        <w:t>surveillance system to detect the poliovirus itself was needed.</w:t>
      </w:r>
    </w:p>
    <w:p w14:paraId="246DC85D" w14:textId="77777777" w:rsidR="008A60D8" w:rsidRDefault="00000000">
      <w:pPr>
        <w:pStyle w:val="BodyText"/>
        <w:spacing w:before="118" w:line="264" w:lineRule="auto"/>
        <w:ind w:left="1276" w:right="1126"/>
        <w:jc w:val="both"/>
      </w:pPr>
      <w:r>
        <w:t>Rather than reporting</w:t>
      </w:r>
      <w:r>
        <w:rPr>
          <w:spacing w:val="-3"/>
        </w:rPr>
        <w:t xml:space="preserve"> </w:t>
      </w:r>
      <w:r>
        <w:t>only</w:t>
      </w:r>
      <w:r>
        <w:rPr>
          <w:spacing w:val="-3"/>
        </w:rPr>
        <w:t xml:space="preserve"> </w:t>
      </w:r>
      <w:r>
        <w:t>cases</w:t>
      </w:r>
      <w:r>
        <w:rPr>
          <w:spacing w:val="-2"/>
        </w:rPr>
        <w:t xml:space="preserve"> </w:t>
      </w:r>
      <w:r>
        <w:t>that</w:t>
      </w:r>
      <w:r>
        <w:rPr>
          <w:spacing w:val="-1"/>
        </w:rPr>
        <w:t xml:space="preserve"> </w:t>
      </w:r>
      <w:r>
        <w:t>appeared</w:t>
      </w:r>
      <w:r>
        <w:rPr>
          <w:spacing w:val="-3"/>
        </w:rPr>
        <w:t xml:space="preserve"> </w:t>
      </w:r>
      <w:r>
        <w:t>to be</w:t>
      </w:r>
      <w:r>
        <w:rPr>
          <w:spacing w:val="-4"/>
        </w:rPr>
        <w:t xml:space="preserve"> </w:t>
      </w:r>
      <w:r>
        <w:t>polio</w:t>
      </w:r>
      <w:r>
        <w:rPr>
          <w:spacing w:val="-3"/>
        </w:rPr>
        <w:t xml:space="preserve"> </w:t>
      </w:r>
      <w:r>
        <w:t>clinically,</w:t>
      </w:r>
      <w:r>
        <w:rPr>
          <w:spacing w:val="-2"/>
        </w:rPr>
        <w:t xml:space="preserve"> </w:t>
      </w:r>
      <w:r>
        <w:t>it</w:t>
      </w:r>
      <w:r>
        <w:rPr>
          <w:spacing w:val="-5"/>
        </w:rPr>
        <w:t xml:space="preserve"> </w:t>
      </w:r>
      <w:r>
        <w:t>was</w:t>
      </w:r>
      <w:r>
        <w:rPr>
          <w:spacing w:val="-2"/>
        </w:rPr>
        <w:t xml:space="preserve"> </w:t>
      </w:r>
      <w:r>
        <w:t>decided to establish</w:t>
      </w:r>
      <w:r>
        <w:rPr>
          <w:spacing w:val="-3"/>
        </w:rPr>
        <w:t xml:space="preserve"> </w:t>
      </w:r>
      <w:r>
        <w:t>a</w:t>
      </w:r>
      <w:r>
        <w:rPr>
          <w:spacing w:val="-5"/>
        </w:rPr>
        <w:t xml:space="preserve"> </w:t>
      </w:r>
      <w:r>
        <w:t>system for the timely detection, reporting and investigation of all cases presenting with polio-like paralysis, i.e., cases</w:t>
      </w:r>
      <w:r>
        <w:rPr>
          <w:spacing w:val="-13"/>
        </w:rPr>
        <w:t xml:space="preserve"> </w:t>
      </w:r>
      <w:r>
        <w:t>of</w:t>
      </w:r>
      <w:r>
        <w:rPr>
          <w:spacing w:val="-12"/>
        </w:rPr>
        <w:t xml:space="preserve"> </w:t>
      </w:r>
      <w:r>
        <w:t>AFP,</w:t>
      </w:r>
      <w:r>
        <w:rPr>
          <w:spacing w:val="-13"/>
        </w:rPr>
        <w:t xml:space="preserve"> </w:t>
      </w:r>
      <w:r>
        <w:t>followed</w:t>
      </w:r>
      <w:r>
        <w:rPr>
          <w:spacing w:val="-12"/>
        </w:rPr>
        <w:t xml:space="preserve"> </w:t>
      </w:r>
      <w:r>
        <w:t>by</w:t>
      </w:r>
      <w:r>
        <w:rPr>
          <w:spacing w:val="-13"/>
        </w:rPr>
        <w:t xml:space="preserve"> </w:t>
      </w:r>
      <w:r>
        <w:t>laboratory</w:t>
      </w:r>
      <w:r>
        <w:rPr>
          <w:spacing w:val="-12"/>
        </w:rPr>
        <w:t xml:space="preserve"> </w:t>
      </w:r>
      <w:r>
        <w:t>testing</w:t>
      </w:r>
      <w:r>
        <w:rPr>
          <w:spacing w:val="-13"/>
        </w:rPr>
        <w:t xml:space="preserve"> </w:t>
      </w:r>
      <w:r>
        <w:t>to</w:t>
      </w:r>
      <w:r>
        <w:rPr>
          <w:spacing w:val="-12"/>
        </w:rPr>
        <w:t xml:space="preserve"> </w:t>
      </w:r>
      <w:r>
        <w:t>confirm</w:t>
      </w:r>
      <w:r>
        <w:rPr>
          <w:spacing w:val="-12"/>
        </w:rPr>
        <w:t xml:space="preserve"> </w:t>
      </w:r>
      <w:r>
        <w:t>or</w:t>
      </w:r>
      <w:r>
        <w:rPr>
          <w:spacing w:val="-13"/>
        </w:rPr>
        <w:t xml:space="preserve"> </w:t>
      </w:r>
      <w:r>
        <w:t>rule</w:t>
      </w:r>
      <w:r>
        <w:rPr>
          <w:spacing w:val="-12"/>
        </w:rPr>
        <w:t xml:space="preserve"> </w:t>
      </w:r>
      <w:r>
        <w:t>out</w:t>
      </w:r>
      <w:r>
        <w:rPr>
          <w:spacing w:val="-13"/>
        </w:rPr>
        <w:t xml:space="preserve"> </w:t>
      </w:r>
      <w:r>
        <w:t>polio</w:t>
      </w:r>
      <w:r>
        <w:rPr>
          <w:spacing w:val="-12"/>
        </w:rPr>
        <w:t xml:space="preserve"> </w:t>
      </w:r>
      <w:r>
        <w:t>as</w:t>
      </w:r>
      <w:r>
        <w:rPr>
          <w:spacing w:val="-13"/>
        </w:rPr>
        <w:t xml:space="preserve"> </w:t>
      </w:r>
      <w:r>
        <w:t>a</w:t>
      </w:r>
      <w:r>
        <w:rPr>
          <w:spacing w:val="-12"/>
        </w:rPr>
        <w:t xml:space="preserve"> </w:t>
      </w:r>
      <w:r>
        <w:t>cause.</w:t>
      </w:r>
      <w:r>
        <w:rPr>
          <w:spacing w:val="-12"/>
        </w:rPr>
        <w:t xml:space="preserve"> </w:t>
      </w:r>
      <w:r>
        <w:t>This</w:t>
      </w:r>
      <w:r>
        <w:rPr>
          <w:spacing w:val="-13"/>
        </w:rPr>
        <w:t xml:space="preserve"> </w:t>
      </w:r>
      <w:r>
        <w:t>led</w:t>
      </w:r>
      <w:r>
        <w:rPr>
          <w:spacing w:val="-12"/>
        </w:rPr>
        <w:t xml:space="preserve"> </w:t>
      </w:r>
      <w:r>
        <w:t>to</w:t>
      </w:r>
      <w:r>
        <w:rPr>
          <w:spacing w:val="-13"/>
        </w:rPr>
        <w:t xml:space="preserve"> </w:t>
      </w:r>
      <w:r>
        <w:t>the</w:t>
      </w:r>
      <w:r>
        <w:rPr>
          <w:spacing w:val="-12"/>
        </w:rPr>
        <w:t xml:space="preserve"> </w:t>
      </w:r>
      <w:r>
        <w:t>adoption of</w:t>
      </w:r>
      <w:r>
        <w:rPr>
          <w:spacing w:val="-8"/>
        </w:rPr>
        <w:t xml:space="preserve"> </w:t>
      </w:r>
      <w:r>
        <w:t>acute</w:t>
      </w:r>
      <w:r>
        <w:rPr>
          <w:spacing w:val="-10"/>
        </w:rPr>
        <w:t xml:space="preserve"> </w:t>
      </w:r>
      <w:r>
        <w:t>flaccid</w:t>
      </w:r>
      <w:r>
        <w:rPr>
          <w:spacing w:val="-8"/>
        </w:rPr>
        <w:t xml:space="preserve"> </w:t>
      </w:r>
      <w:r>
        <w:t>paralysis,</w:t>
      </w:r>
      <w:r>
        <w:rPr>
          <w:spacing w:val="-7"/>
        </w:rPr>
        <w:t xml:space="preserve"> </w:t>
      </w:r>
      <w:r>
        <w:t>or</w:t>
      </w:r>
      <w:r>
        <w:rPr>
          <w:spacing w:val="-6"/>
        </w:rPr>
        <w:t xml:space="preserve"> </w:t>
      </w:r>
      <w:r>
        <w:rPr>
          <w:b/>
          <w:i/>
        </w:rPr>
        <w:t>AFP,</w:t>
      </w:r>
      <w:r>
        <w:rPr>
          <w:b/>
          <w:i/>
          <w:spacing w:val="-9"/>
        </w:rPr>
        <w:t xml:space="preserve"> </w:t>
      </w:r>
      <w:r>
        <w:rPr>
          <w:b/>
          <w:i/>
        </w:rPr>
        <w:t>as</w:t>
      </w:r>
      <w:r>
        <w:rPr>
          <w:b/>
          <w:i/>
          <w:spacing w:val="-7"/>
        </w:rPr>
        <w:t xml:space="preserve"> </w:t>
      </w:r>
      <w:r>
        <w:rPr>
          <w:b/>
          <w:i/>
        </w:rPr>
        <w:t>the</w:t>
      </w:r>
      <w:r>
        <w:rPr>
          <w:b/>
          <w:i/>
          <w:spacing w:val="-8"/>
        </w:rPr>
        <w:t xml:space="preserve"> </w:t>
      </w:r>
      <w:r>
        <w:rPr>
          <w:b/>
          <w:i/>
        </w:rPr>
        <w:t>syndrome</w:t>
      </w:r>
      <w:r>
        <w:rPr>
          <w:b/>
          <w:i/>
          <w:spacing w:val="-7"/>
        </w:rPr>
        <w:t xml:space="preserve"> </w:t>
      </w:r>
      <w:r>
        <w:t>to</w:t>
      </w:r>
      <w:r>
        <w:rPr>
          <w:spacing w:val="-8"/>
        </w:rPr>
        <w:t xml:space="preserve"> </w:t>
      </w:r>
      <w:r>
        <w:t>be</w:t>
      </w:r>
      <w:r>
        <w:rPr>
          <w:spacing w:val="-9"/>
        </w:rPr>
        <w:t xml:space="preserve"> </w:t>
      </w:r>
      <w:r>
        <w:t>reported.</w:t>
      </w:r>
      <w:r>
        <w:rPr>
          <w:vertAlign w:val="superscript"/>
        </w:rPr>
        <w:t>4</w:t>
      </w:r>
      <w:r>
        <w:rPr>
          <w:spacing w:val="34"/>
        </w:rPr>
        <w:t xml:space="preserve"> </w:t>
      </w:r>
      <w:r>
        <w:t>Of</w:t>
      </w:r>
      <w:r>
        <w:rPr>
          <w:spacing w:val="-8"/>
        </w:rPr>
        <w:t xml:space="preserve"> </w:t>
      </w:r>
      <w:r>
        <w:t>note,</w:t>
      </w:r>
      <w:r>
        <w:rPr>
          <w:spacing w:val="-7"/>
        </w:rPr>
        <w:t xml:space="preserve"> </w:t>
      </w:r>
      <w:r>
        <w:t>AFP</w:t>
      </w:r>
      <w:r>
        <w:rPr>
          <w:spacing w:val="-10"/>
        </w:rPr>
        <w:t xml:space="preserve"> </w:t>
      </w:r>
      <w:r>
        <w:t>is</w:t>
      </w:r>
      <w:r>
        <w:rPr>
          <w:spacing w:val="-6"/>
        </w:rPr>
        <w:t xml:space="preserve"> </w:t>
      </w:r>
      <w:r>
        <w:t>neither</w:t>
      </w:r>
      <w:r>
        <w:rPr>
          <w:spacing w:val="-9"/>
        </w:rPr>
        <w:t xml:space="preserve"> </w:t>
      </w:r>
      <w:r>
        <w:t>a</w:t>
      </w:r>
      <w:r>
        <w:rPr>
          <w:spacing w:val="-6"/>
        </w:rPr>
        <w:t xml:space="preserve"> </w:t>
      </w:r>
      <w:r>
        <w:t>diagnosis</w:t>
      </w:r>
      <w:r>
        <w:rPr>
          <w:spacing w:val="-6"/>
        </w:rPr>
        <w:t xml:space="preserve"> </w:t>
      </w:r>
      <w:r>
        <w:t>nor a</w:t>
      </w:r>
      <w:r>
        <w:rPr>
          <w:spacing w:val="-13"/>
        </w:rPr>
        <w:t xml:space="preserve"> </w:t>
      </w:r>
      <w:r>
        <w:t>disease,</w:t>
      </w:r>
      <w:r>
        <w:rPr>
          <w:spacing w:val="-9"/>
        </w:rPr>
        <w:t xml:space="preserve"> </w:t>
      </w:r>
      <w:r>
        <w:t>but</w:t>
      </w:r>
      <w:r>
        <w:rPr>
          <w:spacing w:val="-9"/>
        </w:rPr>
        <w:t xml:space="preserve"> </w:t>
      </w:r>
      <w:r>
        <w:t>the</w:t>
      </w:r>
      <w:r>
        <w:rPr>
          <w:spacing w:val="-12"/>
        </w:rPr>
        <w:t xml:space="preserve"> </w:t>
      </w:r>
      <w:r>
        <w:t>lead</w:t>
      </w:r>
      <w:r>
        <w:rPr>
          <w:spacing w:val="-11"/>
        </w:rPr>
        <w:t xml:space="preserve"> </w:t>
      </w:r>
      <w:r>
        <w:t>syndrome</w:t>
      </w:r>
      <w:r>
        <w:rPr>
          <w:spacing w:val="-13"/>
        </w:rPr>
        <w:t xml:space="preserve"> </w:t>
      </w:r>
      <w:r>
        <w:t>(set</w:t>
      </w:r>
      <w:r>
        <w:rPr>
          <w:spacing w:val="-8"/>
        </w:rPr>
        <w:t xml:space="preserve"> </w:t>
      </w:r>
      <w:r>
        <w:t>of</w:t>
      </w:r>
      <w:r>
        <w:rPr>
          <w:spacing w:val="-11"/>
        </w:rPr>
        <w:t xml:space="preserve"> </w:t>
      </w:r>
      <w:r>
        <w:t>associated</w:t>
      </w:r>
      <w:r>
        <w:rPr>
          <w:spacing w:val="-11"/>
        </w:rPr>
        <w:t xml:space="preserve"> </w:t>
      </w:r>
      <w:r>
        <w:t>symptoms)</w:t>
      </w:r>
      <w:r>
        <w:rPr>
          <w:spacing w:val="-10"/>
        </w:rPr>
        <w:t xml:space="preserve"> </w:t>
      </w:r>
      <w:r>
        <w:t>for</w:t>
      </w:r>
      <w:r>
        <w:rPr>
          <w:spacing w:val="-12"/>
        </w:rPr>
        <w:t xml:space="preserve"> </w:t>
      </w:r>
      <w:r>
        <w:t>several</w:t>
      </w:r>
      <w:r>
        <w:rPr>
          <w:spacing w:val="-10"/>
        </w:rPr>
        <w:t xml:space="preserve"> </w:t>
      </w:r>
      <w:r>
        <w:t>neurological</w:t>
      </w:r>
      <w:r>
        <w:rPr>
          <w:spacing w:val="-10"/>
        </w:rPr>
        <w:t xml:space="preserve"> </w:t>
      </w:r>
      <w:r>
        <w:t>diseases,</w:t>
      </w:r>
      <w:r>
        <w:rPr>
          <w:spacing w:val="-10"/>
        </w:rPr>
        <w:t xml:space="preserve"> </w:t>
      </w:r>
      <w:r>
        <w:t>including paralytic poliomyelitis.</w:t>
      </w:r>
    </w:p>
    <w:p w14:paraId="22AC4AD0" w14:textId="77777777" w:rsidR="008A60D8" w:rsidRDefault="00000000">
      <w:pPr>
        <w:pStyle w:val="BodyText"/>
        <w:spacing w:before="120" w:line="264" w:lineRule="auto"/>
        <w:ind w:left="1276" w:right="1126"/>
        <w:jc w:val="both"/>
      </w:pPr>
      <w:r>
        <w:t>Because this sensitive case-based syndromic definition captures not only acute poliomyelitis but also other</w:t>
      </w:r>
      <w:r>
        <w:rPr>
          <w:spacing w:val="-4"/>
        </w:rPr>
        <w:t xml:space="preserve"> </w:t>
      </w:r>
      <w:r>
        <w:t>diseases</w:t>
      </w:r>
      <w:r>
        <w:rPr>
          <w:spacing w:val="-2"/>
        </w:rPr>
        <w:t xml:space="preserve"> </w:t>
      </w:r>
      <w:r>
        <w:t>that</w:t>
      </w:r>
      <w:r>
        <w:rPr>
          <w:spacing w:val="-5"/>
        </w:rPr>
        <w:t xml:space="preserve"> </w:t>
      </w:r>
      <w:r>
        <w:t>present</w:t>
      </w:r>
      <w:r>
        <w:rPr>
          <w:spacing w:val="-4"/>
        </w:rPr>
        <w:t xml:space="preserve"> </w:t>
      </w:r>
      <w:r>
        <w:t>similarly,</w:t>
      </w:r>
      <w:r>
        <w:rPr>
          <w:spacing w:val="-2"/>
        </w:rPr>
        <w:t xml:space="preserve"> </w:t>
      </w:r>
      <w:r>
        <w:t>including</w:t>
      </w:r>
      <w:r>
        <w:rPr>
          <w:spacing w:val="-3"/>
        </w:rPr>
        <w:t xml:space="preserve"> </w:t>
      </w:r>
      <w:r>
        <w:t>GBS,</w:t>
      </w:r>
      <w:r>
        <w:rPr>
          <w:spacing w:val="-2"/>
        </w:rPr>
        <w:t xml:space="preserve"> </w:t>
      </w:r>
      <w:r>
        <w:t>transverse</w:t>
      </w:r>
      <w:r>
        <w:rPr>
          <w:spacing w:val="-5"/>
        </w:rPr>
        <w:t xml:space="preserve"> </w:t>
      </w:r>
      <w:r>
        <w:t>myelitis</w:t>
      </w:r>
      <w:r>
        <w:rPr>
          <w:spacing w:val="-2"/>
        </w:rPr>
        <w:t xml:space="preserve"> </w:t>
      </w:r>
      <w:r>
        <w:t>and</w:t>
      </w:r>
      <w:r>
        <w:rPr>
          <w:spacing w:val="-2"/>
        </w:rPr>
        <w:t xml:space="preserve"> </w:t>
      </w:r>
      <w:r>
        <w:t>traumatic</w:t>
      </w:r>
      <w:r>
        <w:rPr>
          <w:spacing w:val="-4"/>
        </w:rPr>
        <w:t xml:space="preserve"> </w:t>
      </w:r>
      <w:r>
        <w:t>neuritis,</w:t>
      </w:r>
      <w:r>
        <w:rPr>
          <w:spacing w:val="-2"/>
        </w:rPr>
        <w:t xml:space="preserve"> </w:t>
      </w:r>
      <w:r>
        <w:t>each</w:t>
      </w:r>
      <w:r>
        <w:rPr>
          <w:spacing w:val="-3"/>
        </w:rPr>
        <w:t xml:space="preserve"> </w:t>
      </w:r>
      <w:r>
        <w:t>case of AFP</w:t>
      </w:r>
      <w:r>
        <w:rPr>
          <w:spacing w:val="-2"/>
        </w:rPr>
        <w:t xml:space="preserve"> </w:t>
      </w:r>
      <w:r>
        <w:t>case</w:t>
      </w:r>
      <w:r>
        <w:rPr>
          <w:spacing w:val="-1"/>
        </w:rPr>
        <w:t xml:space="preserve"> </w:t>
      </w:r>
      <w:r>
        <w:t>must</w:t>
      </w:r>
      <w:r>
        <w:rPr>
          <w:spacing w:val="-1"/>
        </w:rPr>
        <w:t xml:space="preserve"> </w:t>
      </w:r>
      <w:r>
        <w:t>be</w:t>
      </w:r>
      <w:r>
        <w:rPr>
          <w:spacing w:val="-1"/>
        </w:rPr>
        <w:t xml:space="preserve"> </w:t>
      </w:r>
      <w:r>
        <w:t>investigated with laboratory tests to confirm or rule</w:t>
      </w:r>
      <w:r>
        <w:rPr>
          <w:spacing w:val="-1"/>
        </w:rPr>
        <w:t xml:space="preserve"> </w:t>
      </w:r>
      <w:r>
        <w:t>out</w:t>
      </w:r>
      <w:r>
        <w:rPr>
          <w:spacing w:val="-1"/>
        </w:rPr>
        <w:t xml:space="preserve"> </w:t>
      </w:r>
      <w:r>
        <w:t>polio. (</w:t>
      </w:r>
      <w:hyperlink w:anchor="_bookmark83" w:history="1">
        <w:r>
          <w:rPr>
            <w:b/>
            <w:color w:val="0462C1"/>
            <w:u w:val="single" w:color="0462C1"/>
          </w:rPr>
          <w:t>Annex</w:t>
        </w:r>
        <w:r>
          <w:rPr>
            <w:b/>
            <w:color w:val="0462C1"/>
            <w:spacing w:val="-1"/>
            <w:u w:val="single" w:color="0462C1"/>
          </w:rPr>
          <w:t xml:space="preserve"> </w:t>
        </w:r>
        <w:r>
          <w:rPr>
            <w:b/>
            <w:color w:val="0462C1"/>
            <w:u w:val="single" w:color="0462C1"/>
          </w:rPr>
          <w:t>1</w:t>
        </w:r>
      </w:hyperlink>
      <w:r>
        <w:rPr>
          <w:b/>
        </w:rPr>
        <w:t>. Poliovirus, poliomyelitis</w:t>
      </w:r>
      <w:r>
        <w:rPr>
          <w:b/>
          <w:spacing w:val="40"/>
        </w:rPr>
        <w:t xml:space="preserve"> </w:t>
      </w:r>
      <w:r>
        <w:rPr>
          <w:b/>
        </w:rPr>
        <w:t xml:space="preserve">and polio vaccines </w:t>
      </w:r>
      <w:r>
        <w:t>offers more details on poliovirus, poliomyelitis, clinical signs and symptoms of polio and polio vaccines).</w:t>
      </w:r>
    </w:p>
    <w:p w14:paraId="46BEDBCA" w14:textId="77777777" w:rsidR="008A60D8" w:rsidRDefault="00000000">
      <w:pPr>
        <w:pStyle w:val="Heading2"/>
        <w:numPr>
          <w:ilvl w:val="1"/>
          <w:numId w:val="2"/>
        </w:numPr>
        <w:tabs>
          <w:tab w:val="left" w:pos="1725"/>
        </w:tabs>
        <w:spacing w:before="246"/>
        <w:ind w:left="1725" w:hanging="449"/>
        <w:jc w:val="both"/>
      </w:pPr>
      <w:bookmarkStart w:id="9" w:name="_bookmark11"/>
      <w:bookmarkEnd w:id="9"/>
      <w:r>
        <w:rPr>
          <w:color w:val="2E5395"/>
        </w:rPr>
        <w:t>Testing</w:t>
      </w:r>
      <w:r>
        <w:rPr>
          <w:color w:val="2E5395"/>
          <w:spacing w:val="-4"/>
        </w:rPr>
        <w:t xml:space="preserve"> </w:t>
      </w:r>
      <w:r>
        <w:rPr>
          <w:color w:val="2E5395"/>
        </w:rPr>
        <w:t>all</w:t>
      </w:r>
      <w:r>
        <w:rPr>
          <w:color w:val="2E5395"/>
          <w:spacing w:val="-2"/>
        </w:rPr>
        <w:t xml:space="preserve"> </w:t>
      </w:r>
      <w:r>
        <w:rPr>
          <w:color w:val="2E5395"/>
        </w:rPr>
        <w:t>stool</w:t>
      </w:r>
      <w:r>
        <w:rPr>
          <w:color w:val="2E5395"/>
          <w:spacing w:val="-2"/>
        </w:rPr>
        <w:t xml:space="preserve"> </w:t>
      </w:r>
      <w:r>
        <w:rPr>
          <w:color w:val="2E5395"/>
        </w:rPr>
        <w:t>specimens</w:t>
      </w:r>
      <w:r>
        <w:rPr>
          <w:color w:val="2E5395"/>
          <w:spacing w:val="-1"/>
        </w:rPr>
        <w:t xml:space="preserve"> </w:t>
      </w:r>
      <w:r>
        <w:rPr>
          <w:color w:val="2E5395"/>
        </w:rPr>
        <w:t>in</w:t>
      </w:r>
      <w:r>
        <w:rPr>
          <w:color w:val="2E5395"/>
          <w:spacing w:val="-4"/>
        </w:rPr>
        <w:t xml:space="preserve"> </w:t>
      </w:r>
      <w:r>
        <w:rPr>
          <w:color w:val="2E5395"/>
        </w:rPr>
        <w:t>a</w:t>
      </w:r>
      <w:r>
        <w:rPr>
          <w:color w:val="2E5395"/>
          <w:spacing w:val="-3"/>
        </w:rPr>
        <w:t xml:space="preserve"> </w:t>
      </w:r>
      <w:r>
        <w:rPr>
          <w:color w:val="2E5395"/>
        </w:rPr>
        <w:t>WHO-accredited</w:t>
      </w:r>
      <w:r>
        <w:rPr>
          <w:color w:val="2E5395"/>
          <w:spacing w:val="-1"/>
        </w:rPr>
        <w:t xml:space="preserve"> </w:t>
      </w:r>
      <w:r>
        <w:rPr>
          <w:color w:val="2E5395"/>
        </w:rPr>
        <w:t>polio</w:t>
      </w:r>
      <w:r>
        <w:rPr>
          <w:color w:val="2E5395"/>
          <w:spacing w:val="-4"/>
        </w:rPr>
        <w:t xml:space="preserve"> </w:t>
      </w:r>
      <w:r>
        <w:rPr>
          <w:color w:val="2E5395"/>
          <w:spacing w:val="-2"/>
        </w:rPr>
        <w:t>laboratory</w:t>
      </w:r>
    </w:p>
    <w:p w14:paraId="2302A023" w14:textId="77777777" w:rsidR="008A60D8" w:rsidRDefault="00000000">
      <w:pPr>
        <w:pStyle w:val="BodyText"/>
        <w:spacing w:before="148" w:line="264" w:lineRule="auto"/>
        <w:ind w:left="1276" w:right="1128"/>
        <w:jc w:val="both"/>
      </w:pPr>
      <w:r>
        <w:t>Polioviruses</w:t>
      </w:r>
      <w:r>
        <w:rPr>
          <w:spacing w:val="-7"/>
        </w:rPr>
        <w:t xml:space="preserve"> </w:t>
      </w:r>
      <w:r>
        <w:t>are</w:t>
      </w:r>
      <w:r>
        <w:rPr>
          <w:spacing w:val="-11"/>
        </w:rPr>
        <w:t xml:space="preserve"> </w:t>
      </w:r>
      <w:r>
        <w:t>primarily</w:t>
      </w:r>
      <w:r>
        <w:rPr>
          <w:spacing w:val="-9"/>
        </w:rPr>
        <w:t xml:space="preserve"> </w:t>
      </w:r>
      <w:r>
        <w:t>transmitted</w:t>
      </w:r>
      <w:r>
        <w:rPr>
          <w:spacing w:val="-9"/>
        </w:rPr>
        <w:t xml:space="preserve"> </w:t>
      </w:r>
      <w:r>
        <w:t>from</w:t>
      </w:r>
      <w:r>
        <w:rPr>
          <w:spacing w:val="-9"/>
        </w:rPr>
        <w:t xml:space="preserve"> </w:t>
      </w:r>
      <w:r>
        <w:t>person-to-person</w:t>
      </w:r>
      <w:r>
        <w:rPr>
          <w:spacing w:val="-9"/>
        </w:rPr>
        <w:t xml:space="preserve"> </w:t>
      </w:r>
      <w:r>
        <w:t>through</w:t>
      </w:r>
      <w:r>
        <w:rPr>
          <w:spacing w:val="-9"/>
        </w:rPr>
        <w:t xml:space="preserve"> </w:t>
      </w:r>
      <w:r>
        <w:t>the</w:t>
      </w:r>
      <w:r>
        <w:rPr>
          <w:spacing w:val="-10"/>
        </w:rPr>
        <w:t xml:space="preserve"> </w:t>
      </w:r>
      <w:r>
        <w:t>fecal-oral</w:t>
      </w:r>
      <w:r>
        <w:rPr>
          <w:spacing w:val="-8"/>
        </w:rPr>
        <w:t xml:space="preserve"> </w:t>
      </w:r>
      <w:r>
        <w:t>route</w:t>
      </w:r>
      <w:r>
        <w:rPr>
          <w:spacing w:val="-11"/>
        </w:rPr>
        <w:t xml:space="preserve"> </w:t>
      </w:r>
      <w:r>
        <w:t>in</w:t>
      </w:r>
      <w:r>
        <w:rPr>
          <w:spacing w:val="-9"/>
        </w:rPr>
        <w:t xml:space="preserve"> </w:t>
      </w:r>
      <w:r>
        <w:t>settings</w:t>
      </w:r>
      <w:r>
        <w:rPr>
          <w:spacing w:val="-7"/>
        </w:rPr>
        <w:t xml:space="preserve"> </w:t>
      </w:r>
      <w:r>
        <w:t>with poor sanitation and hygiene and limited access to clean water.</w:t>
      </w:r>
      <w:r>
        <w:rPr>
          <w:spacing w:val="40"/>
        </w:rPr>
        <w:t xml:space="preserve"> </w:t>
      </w:r>
      <w:r>
        <w:t>Polioviruses replicate (multiply) in the human intestinal system, and are excreted, or shed, intermittently (i.e., not continuously) in the stool of infected individuals.</w:t>
      </w:r>
      <w:r>
        <w:rPr>
          <w:spacing w:val="40"/>
        </w:rPr>
        <w:t xml:space="preserve"> </w:t>
      </w:r>
      <w:r>
        <w:t>Shedding is most intense up to two weeks after the onset of paralysis, but can continue up to six to eight weeks after onset.</w:t>
      </w:r>
    </w:p>
    <w:p w14:paraId="508FF49D" w14:textId="77777777" w:rsidR="00EE15F9" w:rsidRDefault="00EE15F9">
      <w:pPr>
        <w:pStyle w:val="BodyText"/>
        <w:spacing w:before="27" w:line="264" w:lineRule="auto"/>
        <w:ind w:left="1276" w:right="6595" w:firstLine="48"/>
      </w:pPr>
    </w:p>
    <w:p w14:paraId="72820F07" w14:textId="77777777" w:rsidR="00EE15F9" w:rsidRDefault="00EE15F9">
      <w:pPr>
        <w:pStyle w:val="BodyText"/>
        <w:spacing w:before="27" w:line="264" w:lineRule="auto"/>
        <w:ind w:left="1276" w:right="6595" w:firstLine="48"/>
      </w:pPr>
    </w:p>
    <w:p w14:paraId="2E30F68F" w14:textId="376D7253" w:rsidR="008A60D8" w:rsidRDefault="00000000">
      <w:pPr>
        <w:pStyle w:val="BodyText"/>
        <w:spacing w:before="27" w:line="264" w:lineRule="auto"/>
        <w:ind w:left="1276" w:right="6595" w:firstLine="48"/>
      </w:pPr>
      <w:r>
        <w:t xml:space="preserve">experience in the global eradication </w:t>
      </w:r>
      <w:r w:rsidR="00EE15F9">
        <w:t>programmer</w:t>
      </w:r>
      <w:r>
        <w:t xml:space="preserve"> confirmed that the most reliable</w:t>
      </w:r>
      <w:r>
        <w:rPr>
          <w:spacing w:val="-8"/>
        </w:rPr>
        <w:t xml:space="preserve"> </w:t>
      </w:r>
      <w:r>
        <w:t>way</w:t>
      </w:r>
      <w:r>
        <w:rPr>
          <w:spacing w:val="-2"/>
        </w:rPr>
        <w:t xml:space="preserve"> </w:t>
      </w:r>
      <w:r>
        <w:t>to</w:t>
      </w:r>
      <w:r>
        <w:rPr>
          <w:spacing w:val="-2"/>
        </w:rPr>
        <w:t xml:space="preserve"> </w:t>
      </w:r>
      <w:r>
        <w:t>test</w:t>
      </w:r>
      <w:r>
        <w:rPr>
          <w:spacing w:val="-4"/>
        </w:rPr>
        <w:t xml:space="preserve"> </w:t>
      </w:r>
      <w:r>
        <w:t>children</w:t>
      </w:r>
      <w:r>
        <w:rPr>
          <w:spacing w:val="-6"/>
        </w:rPr>
        <w:t xml:space="preserve"> </w:t>
      </w:r>
      <w:r>
        <w:t>with</w:t>
      </w:r>
      <w:r>
        <w:rPr>
          <w:spacing w:val="-6"/>
        </w:rPr>
        <w:t xml:space="preserve"> </w:t>
      </w:r>
      <w:r>
        <w:t>AFP</w:t>
      </w:r>
      <w:r>
        <w:rPr>
          <w:spacing w:val="-8"/>
        </w:rPr>
        <w:t xml:space="preserve"> </w:t>
      </w:r>
      <w:r>
        <w:t>is</w:t>
      </w:r>
      <w:r>
        <w:rPr>
          <w:spacing w:val="-5"/>
        </w:rPr>
        <w:t xml:space="preserve"> </w:t>
      </w:r>
      <w:r>
        <w:t>to:</w:t>
      </w:r>
    </w:p>
    <w:p w14:paraId="276F8E1D" w14:textId="77777777" w:rsidR="008A60D8" w:rsidRDefault="00000000">
      <w:pPr>
        <w:pStyle w:val="ListParagraph"/>
        <w:numPr>
          <w:ilvl w:val="0"/>
          <w:numId w:val="7"/>
        </w:numPr>
        <w:tabs>
          <w:tab w:val="left" w:pos="1996"/>
        </w:tabs>
        <w:spacing w:before="120" w:line="259" w:lineRule="auto"/>
        <w:ind w:right="6574"/>
      </w:pPr>
      <w:r>
        <w:t>collect two (2) stool specimens, 24 hours apart, from each AFP case - because</w:t>
      </w:r>
      <w:r>
        <w:rPr>
          <w:spacing w:val="-9"/>
        </w:rPr>
        <w:t xml:space="preserve"> </w:t>
      </w:r>
      <w:r>
        <w:t>shedding</w:t>
      </w:r>
      <w:r>
        <w:rPr>
          <w:spacing w:val="-7"/>
        </w:rPr>
        <w:t xml:space="preserve"> </w:t>
      </w:r>
      <w:r>
        <w:t>in</w:t>
      </w:r>
      <w:r>
        <w:rPr>
          <w:spacing w:val="-7"/>
        </w:rPr>
        <w:t xml:space="preserve"> </w:t>
      </w:r>
      <w:r>
        <w:t>the</w:t>
      </w:r>
      <w:r>
        <w:rPr>
          <w:spacing w:val="-5"/>
        </w:rPr>
        <w:t xml:space="preserve"> </w:t>
      </w:r>
      <w:r>
        <w:t>stool</w:t>
      </w:r>
      <w:r>
        <w:rPr>
          <w:spacing w:val="-6"/>
        </w:rPr>
        <w:t xml:space="preserve"> </w:t>
      </w:r>
      <w:r>
        <w:t>is</w:t>
      </w:r>
      <w:r>
        <w:rPr>
          <w:spacing w:val="-3"/>
        </w:rPr>
        <w:t xml:space="preserve"> </w:t>
      </w:r>
      <w:r>
        <w:t xml:space="preserve">not </w:t>
      </w:r>
      <w:r>
        <w:rPr>
          <w:spacing w:val="-2"/>
        </w:rPr>
        <w:t>continuous;</w:t>
      </w:r>
    </w:p>
    <w:p w14:paraId="7DABB0EB" w14:textId="77777777" w:rsidR="008A60D8" w:rsidRDefault="00000000">
      <w:pPr>
        <w:pStyle w:val="ListParagraph"/>
        <w:numPr>
          <w:ilvl w:val="0"/>
          <w:numId w:val="7"/>
        </w:numPr>
        <w:tabs>
          <w:tab w:val="left" w:pos="1996"/>
        </w:tabs>
        <w:spacing w:before="80" w:line="259" w:lineRule="auto"/>
        <w:ind w:right="6643"/>
      </w:pPr>
      <w:r>
        <w:t>collect both specimens as early as possible,</w:t>
      </w:r>
      <w:r>
        <w:rPr>
          <w:spacing w:val="-6"/>
        </w:rPr>
        <w:t xml:space="preserve"> </w:t>
      </w:r>
      <w:r>
        <w:t>but</w:t>
      </w:r>
      <w:r>
        <w:rPr>
          <w:spacing w:val="-9"/>
        </w:rPr>
        <w:t xml:space="preserve"> </w:t>
      </w:r>
      <w:r>
        <w:t>no</w:t>
      </w:r>
      <w:r>
        <w:rPr>
          <w:spacing w:val="-7"/>
        </w:rPr>
        <w:t xml:space="preserve"> </w:t>
      </w:r>
      <w:r>
        <w:t>later</w:t>
      </w:r>
      <w:r>
        <w:rPr>
          <w:spacing w:val="-8"/>
        </w:rPr>
        <w:t xml:space="preserve"> </w:t>
      </w:r>
      <w:r>
        <w:t>than</w:t>
      </w:r>
      <w:r>
        <w:rPr>
          <w:spacing w:val="-7"/>
        </w:rPr>
        <w:t xml:space="preserve"> </w:t>
      </w:r>
      <w:r>
        <w:t>14</w:t>
      </w:r>
      <w:r>
        <w:rPr>
          <w:spacing w:val="-7"/>
        </w:rPr>
        <w:t xml:space="preserve"> </w:t>
      </w:r>
      <w:r>
        <w:t xml:space="preserve">days, after onset of paralysis in the AFP </w:t>
      </w:r>
      <w:r>
        <w:lastRenderedPageBreak/>
        <w:t>case, and</w:t>
      </w:r>
    </w:p>
    <w:p w14:paraId="3EAF2507" w14:textId="77777777" w:rsidR="008A60D8" w:rsidRDefault="00000000">
      <w:pPr>
        <w:pStyle w:val="ListParagraph"/>
        <w:numPr>
          <w:ilvl w:val="0"/>
          <w:numId w:val="7"/>
        </w:numPr>
        <w:tabs>
          <w:tab w:val="left" w:pos="1996"/>
        </w:tabs>
        <w:spacing w:before="81"/>
      </w:pPr>
      <w:r>
        <w:t>use</w:t>
      </w:r>
      <w:r>
        <w:rPr>
          <w:spacing w:val="-7"/>
        </w:rPr>
        <w:t xml:space="preserve"> </w:t>
      </w:r>
      <w:r>
        <w:t>an</w:t>
      </w:r>
      <w:r>
        <w:rPr>
          <w:spacing w:val="-4"/>
        </w:rPr>
        <w:t xml:space="preserve"> </w:t>
      </w:r>
      <w:r>
        <w:t>appropriate</w:t>
      </w:r>
      <w:r>
        <w:rPr>
          <w:spacing w:val="-1"/>
        </w:rPr>
        <w:t xml:space="preserve"> </w:t>
      </w:r>
      <w:r>
        <w:t>carrier</w:t>
      </w:r>
      <w:r>
        <w:rPr>
          <w:spacing w:val="-5"/>
        </w:rPr>
        <w:t xml:space="preserve"> </w:t>
      </w:r>
      <w:r>
        <w:t>box,</w:t>
      </w:r>
      <w:r>
        <w:rPr>
          <w:spacing w:val="-2"/>
        </w:rPr>
        <w:t xml:space="preserve"> </w:t>
      </w:r>
      <w:r>
        <w:rPr>
          <w:spacing w:val="-5"/>
        </w:rPr>
        <w:t>to</w:t>
      </w:r>
    </w:p>
    <w:p w14:paraId="602C488B" w14:textId="77777777" w:rsidR="008A60D8" w:rsidRDefault="00000000">
      <w:pPr>
        <w:pStyle w:val="BodyText"/>
        <w:spacing w:before="19" w:line="261" w:lineRule="auto"/>
        <w:ind w:left="1996" w:right="1208"/>
      </w:pPr>
      <w:r>
        <w:t>transport</w:t>
      </w:r>
      <w:r>
        <w:rPr>
          <w:spacing w:val="-3"/>
        </w:rPr>
        <w:t xml:space="preserve"> </w:t>
      </w:r>
      <w:r>
        <w:t>the</w:t>
      </w:r>
      <w:r>
        <w:rPr>
          <w:spacing w:val="-6"/>
        </w:rPr>
        <w:t xml:space="preserve"> </w:t>
      </w:r>
      <w:r>
        <w:t>stool</w:t>
      </w:r>
      <w:r>
        <w:rPr>
          <w:spacing w:val="-4"/>
        </w:rPr>
        <w:t xml:space="preserve"> </w:t>
      </w:r>
      <w:r>
        <w:t>specimens to</w:t>
      </w:r>
      <w:r>
        <w:rPr>
          <w:spacing w:val="-5"/>
        </w:rPr>
        <w:t xml:space="preserve"> </w:t>
      </w:r>
      <w:r>
        <w:t>a</w:t>
      </w:r>
      <w:r>
        <w:rPr>
          <w:spacing w:val="-3"/>
        </w:rPr>
        <w:t xml:space="preserve"> </w:t>
      </w:r>
      <w:r>
        <w:t>WHO-accredited</w:t>
      </w:r>
      <w:r>
        <w:rPr>
          <w:spacing w:val="-5"/>
        </w:rPr>
        <w:t xml:space="preserve"> </w:t>
      </w:r>
      <w:r>
        <w:t>polio</w:t>
      </w:r>
      <w:r>
        <w:rPr>
          <w:spacing w:val="-5"/>
        </w:rPr>
        <w:t xml:space="preserve"> </w:t>
      </w:r>
      <w:r>
        <w:t>laboratory</w:t>
      </w:r>
      <w:r>
        <w:rPr>
          <w:spacing w:val="-5"/>
        </w:rPr>
        <w:t xml:space="preserve"> </w:t>
      </w:r>
      <w:r>
        <w:t>within</w:t>
      </w:r>
      <w:r>
        <w:rPr>
          <w:spacing w:val="-5"/>
        </w:rPr>
        <w:t xml:space="preserve"> </w:t>
      </w:r>
      <w:r>
        <w:t>3</w:t>
      </w:r>
      <w:r>
        <w:rPr>
          <w:spacing w:val="-5"/>
        </w:rPr>
        <w:t xml:space="preserve"> </w:t>
      </w:r>
      <w:r>
        <w:t>days</w:t>
      </w:r>
      <w:r>
        <w:rPr>
          <w:spacing w:val="-3"/>
        </w:rPr>
        <w:t xml:space="preserve"> </w:t>
      </w:r>
      <w:r>
        <w:t xml:space="preserve">after specimen collection (for details see </w:t>
      </w:r>
      <w:hyperlink w:anchor="_bookmark24" w:history="1">
        <w:r>
          <w:rPr>
            <w:color w:val="0462C1"/>
            <w:u w:val="single" w:color="0462C1"/>
          </w:rPr>
          <w:t>Chapter 4.3</w:t>
        </w:r>
      </w:hyperlink>
      <w:r>
        <w:t>).</w:t>
      </w:r>
    </w:p>
    <w:p w14:paraId="1DE7F5E2" w14:textId="77777777" w:rsidR="008A60D8" w:rsidRDefault="00000000">
      <w:pPr>
        <w:pStyle w:val="Heading2"/>
        <w:numPr>
          <w:ilvl w:val="1"/>
          <w:numId w:val="2"/>
        </w:numPr>
        <w:tabs>
          <w:tab w:val="left" w:pos="1725"/>
        </w:tabs>
        <w:spacing w:before="237"/>
        <w:ind w:left="1725" w:hanging="449"/>
        <w:jc w:val="both"/>
      </w:pPr>
      <w:bookmarkStart w:id="10" w:name="_bookmark12"/>
      <w:bookmarkEnd w:id="10"/>
      <w:r>
        <w:rPr>
          <w:color w:val="2E5395"/>
        </w:rPr>
        <w:t>Main</w:t>
      </w:r>
      <w:r>
        <w:rPr>
          <w:color w:val="2E5395"/>
          <w:spacing w:val="-3"/>
        </w:rPr>
        <w:t xml:space="preserve"> </w:t>
      </w:r>
      <w:r>
        <w:rPr>
          <w:color w:val="2E5395"/>
        </w:rPr>
        <w:t>AFP</w:t>
      </w:r>
      <w:r>
        <w:rPr>
          <w:color w:val="2E5395"/>
          <w:spacing w:val="-1"/>
        </w:rPr>
        <w:t xml:space="preserve"> </w:t>
      </w:r>
      <w:r>
        <w:rPr>
          <w:color w:val="2E5395"/>
        </w:rPr>
        <w:t>surveillance</w:t>
      </w:r>
      <w:r>
        <w:rPr>
          <w:color w:val="2E5395"/>
          <w:spacing w:val="-6"/>
        </w:rPr>
        <w:t xml:space="preserve"> </w:t>
      </w:r>
      <w:r>
        <w:rPr>
          <w:color w:val="2E5395"/>
        </w:rPr>
        <w:t>quality</w:t>
      </w:r>
      <w:r>
        <w:rPr>
          <w:color w:val="2E5395"/>
          <w:spacing w:val="-5"/>
        </w:rPr>
        <w:t xml:space="preserve"> </w:t>
      </w:r>
      <w:r>
        <w:rPr>
          <w:color w:val="2E5395"/>
          <w:spacing w:val="-2"/>
        </w:rPr>
        <w:t>indicators</w:t>
      </w:r>
    </w:p>
    <w:p w14:paraId="66D09C77" w14:textId="77777777" w:rsidR="008A60D8" w:rsidRDefault="00000000">
      <w:pPr>
        <w:pStyle w:val="BodyText"/>
        <w:spacing w:before="152" w:line="264" w:lineRule="auto"/>
        <w:ind w:left="1276" w:right="1132"/>
        <w:jc w:val="both"/>
      </w:pPr>
      <w:r>
        <w:t>One</w:t>
      </w:r>
      <w:r>
        <w:rPr>
          <w:spacing w:val="-8"/>
        </w:rPr>
        <w:t xml:space="preserve"> </w:t>
      </w:r>
      <w:r>
        <w:t>of</w:t>
      </w:r>
      <w:r>
        <w:rPr>
          <w:spacing w:val="-2"/>
        </w:rPr>
        <w:t xml:space="preserve"> </w:t>
      </w:r>
      <w:r>
        <w:t>the</w:t>
      </w:r>
      <w:r>
        <w:rPr>
          <w:spacing w:val="-5"/>
        </w:rPr>
        <w:t xml:space="preserve"> </w:t>
      </w:r>
      <w:r>
        <w:t>most</w:t>
      </w:r>
      <w:r>
        <w:rPr>
          <w:spacing w:val="-9"/>
        </w:rPr>
        <w:t xml:space="preserve"> </w:t>
      </w:r>
      <w:r>
        <w:t>important</w:t>
      </w:r>
      <w:r>
        <w:rPr>
          <w:spacing w:val="-5"/>
        </w:rPr>
        <w:t xml:space="preserve"> </w:t>
      </w:r>
      <w:r>
        <w:t>tasks</w:t>
      </w:r>
      <w:r>
        <w:rPr>
          <w:spacing w:val="-5"/>
        </w:rPr>
        <w:t xml:space="preserve"> </w:t>
      </w:r>
      <w:r>
        <w:t>for</w:t>
      </w:r>
      <w:r>
        <w:rPr>
          <w:spacing w:val="-8"/>
        </w:rPr>
        <w:t xml:space="preserve"> </w:t>
      </w:r>
      <w:r>
        <w:t>countries</w:t>
      </w:r>
      <w:r>
        <w:rPr>
          <w:spacing w:val="-5"/>
        </w:rPr>
        <w:t xml:space="preserve"> </w:t>
      </w:r>
      <w:r>
        <w:t>conducting</w:t>
      </w:r>
      <w:r>
        <w:rPr>
          <w:spacing w:val="-3"/>
        </w:rPr>
        <w:t xml:space="preserve"> </w:t>
      </w:r>
      <w:r>
        <w:t>AFP</w:t>
      </w:r>
      <w:r>
        <w:rPr>
          <w:spacing w:val="-5"/>
        </w:rPr>
        <w:t xml:space="preserve"> </w:t>
      </w:r>
      <w:r>
        <w:t>surveillance</w:t>
      </w:r>
      <w:r>
        <w:rPr>
          <w:spacing w:val="-9"/>
        </w:rPr>
        <w:t xml:space="preserve"> </w:t>
      </w:r>
      <w:r>
        <w:t>is</w:t>
      </w:r>
      <w:r>
        <w:rPr>
          <w:spacing w:val="-2"/>
        </w:rPr>
        <w:t xml:space="preserve"> </w:t>
      </w:r>
      <w:r>
        <w:t>to</w:t>
      </w:r>
      <w:r>
        <w:rPr>
          <w:spacing w:val="-3"/>
        </w:rPr>
        <w:t xml:space="preserve"> </w:t>
      </w:r>
      <w:r>
        <w:t>continuously</w:t>
      </w:r>
      <w:r>
        <w:rPr>
          <w:spacing w:val="-7"/>
        </w:rPr>
        <w:t xml:space="preserve"> </w:t>
      </w:r>
      <w:r>
        <w:t>monitor</w:t>
      </w:r>
      <w:r>
        <w:rPr>
          <w:spacing w:val="-4"/>
        </w:rPr>
        <w:t xml:space="preserve"> </w:t>
      </w:r>
      <w:r>
        <w:t>the quality of surveillance, in order to make sure surveillance data are reliable.</w:t>
      </w:r>
      <w:r>
        <w:rPr>
          <w:spacing w:val="40"/>
        </w:rPr>
        <w:t xml:space="preserve"> </w:t>
      </w:r>
      <w:r>
        <w:t>The GPEI has established a number of indicators for the purpose of monitoring the sensitivity and performance of AFP surveillance quality.</w:t>
      </w:r>
      <w:r>
        <w:rPr>
          <w:spacing w:val="-3"/>
        </w:rPr>
        <w:t xml:space="preserve"> </w:t>
      </w:r>
      <w:r>
        <w:t>Surveillance</w:t>
      </w:r>
      <w:r>
        <w:rPr>
          <w:spacing w:val="-12"/>
        </w:rPr>
        <w:t xml:space="preserve"> </w:t>
      </w:r>
      <w:r>
        <w:t>results</w:t>
      </w:r>
      <w:r>
        <w:rPr>
          <w:spacing w:val="-13"/>
        </w:rPr>
        <w:t xml:space="preserve"> </w:t>
      </w:r>
      <w:r>
        <w:t>are</w:t>
      </w:r>
      <w:r>
        <w:rPr>
          <w:spacing w:val="-12"/>
        </w:rPr>
        <w:t xml:space="preserve"> </w:t>
      </w:r>
      <w:r>
        <w:t>considered</w:t>
      </w:r>
      <w:r>
        <w:rPr>
          <w:spacing w:val="-11"/>
        </w:rPr>
        <w:t xml:space="preserve"> </w:t>
      </w:r>
      <w:r>
        <w:t>as</w:t>
      </w:r>
      <w:r>
        <w:rPr>
          <w:spacing w:val="-10"/>
        </w:rPr>
        <w:t xml:space="preserve"> </w:t>
      </w:r>
      <w:r>
        <w:t>reliable</w:t>
      </w:r>
      <w:r>
        <w:rPr>
          <w:spacing w:val="-13"/>
        </w:rPr>
        <w:t xml:space="preserve"> </w:t>
      </w:r>
      <w:r>
        <w:t>only</w:t>
      </w:r>
      <w:r>
        <w:rPr>
          <w:spacing w:val="-12"/>
        </w:rPr>
        <w:t xml:space="preserve"> </w:t>
      </w:r>
      <w:r>
        <w:t>if</w:t>
      </w:r>
      <w:r>
        <w:rPr>
          <w:spacing w:val="-13"/>
        </w:rPr>
        <w:t xml:space="preserve"> </w:t>
      </w:r>
      <w:r>
        <w:t>the</w:t>
      </w:r>
      <w:r>
        <w:rPr>
          <w:spacing w:val="-12"/>
        </w:rPr>
        <w:t xml:space="preserve"> </w:t>
      </w:r>
      <w:r>
        <w:t>main</w:t>
      </w:r>
      <w:r>
        <w:rPr>
          <w:spacing w:val="-13"/>
        </w:rPr>
        <w:t xml:space="preserve"> </w:t>
      </w:r>
      <w:r>
        <w:t>surveillance</w:t>
      </w:r>
      <w:r>
        <w:rPr>
          <w:spacing w:val="-12"/>
        </w:rPr>
        <w:t xml:space="preserve"> </w:t>
      </w:r>
      <w:r>
        <w:t>quality</w:t>
      </w:r>
      <w:r>
        <w:rPr>
          <w:spacing w:val="-11"/>
        </w:rPr>
        <w:t xml:space="preserve"> </w:t>
      </w:r>
      <w:r>
        <w:t>indicators</w:t>
      </w:r>
      <w:r>
        <w:rPr>
          <w:spacing w:val="-13"/>
        </w:rPr>
        <w:t xml:space="preserve"> </w:t>
      </w:r>
      <w:r>
        <w:t>reach and surpass agreed-upon thresholds.</w:t>
      </w:r>
    </w:p>
    <w:p w14:paraId="6C0F785D" w14:textId="77777777" w:rsidR="008A60D8" w:rsidRDefault="00000000">
      <w:pPr>
        <w:pStyle w:val="BodyText"/>
        <w:spacing w:before="120" w:line="264" w:lineRule="auto"/>
        <w:ind w:left="1276" w:right="1134"/>
        <w:jc w:val="both"/>
      </w:pPr>
      <w:r>
        <w:t>Two main quality indicators are used to assess AFP surveillance sensitivity: the 'non-polio AFP rate', and the</w:t>
      </w:r>
      <w:r>
        <w:rPr>
          <w:spacing w:val="-8"/>
        </w:rPr>
        <w:t xml:space="preserve"> </w:t>
      </w:r>
      <w:r>
        <w:t>percentage</w:t>
      </w:r>
      <w:r>
        <w:rPr>
          <w:spacing w:val="-4"/>
        </w:rPr>
        <w:t xml:space="preserve"> </w:t>
      </w:r>
      <w:r>
        <w:t>of</w:t>
      </w:r>
      <w:r>
        <w:rPr>
          <w:spacing w:val="-7"/>
        </w:rPr>
        <w:t xml:space="preserve"> </w:t>
      </w:r>
      <w:r>
        <w:t>reported</w:t>
      </w:r>
      <w:r>
        <w:rPr>
          <w:spacing w:val="-7"/>
        </w:rPr>
        <w:t xml:space="preserve"> </w:t>
      </w:r>
      <w:r>
        <w:t>AFP</w:t>
      </w:r>
      <w:r>
        <w:rPr>
          <w:spacing w:val="-9"/>
        </w:rPr>
        <w:t xml:space="preserve"> </w:t>
      </w:r>
      <w:r>
        <w:t>cases</w:t>
      </w:r>
      <w:r>
        <w:rPr>
          <w:spacing w:val="-5"/>
        </w:rPr>
        <w:t xml:space="preserve"> </w:t>
      </w:r>
      <w:r>
        <w:t>for</w:t>
      </w:r>
      <w:r>
        <w:rPr>
          <w:spacing w:val="-8"/>
        </w:rPr>
        <w:t xml:space="preserve"> </w:t>
      </w:r>
      <w:r>
        <w:t>which</w:t>
      </w:r>
      <w:r>
        <w:rPr>
          <w:spacing w:val="-7"/>
        </w:rPr>
        <w:t xml:space="preserve"> </w:t>
      </w:r>
      <w:r>
        <w:t>'adequate</w:t>
      </w:r>
      <w:r>
        <w:rPr>
          <w:spacing w:val="-5"/>
        </w:rPr>
        <w:t xml:space="preserve"> </w:t>
      </w:r>
      <w:r>
        <w:t>specimens'</w:t>
      </w:r>
      <w:r>
        <w:rPr>
          <w:spacing w:val="-8"/>
        </w:rPr>
        <w:t xml:space="preserve"> </w:t>
      </w:r>
      <w:r>
        <w:t>were</w:t>
      </w:r>
      <w:r>
        <w:rPr>
          <w:spacing w:val="-5"/>
        </w:rPr>
        <w:t xml:space="preserve"> </w:t>
      </w:r>
      <w:r>
        <w:t>collected</w:t>
      </w:r>
      <w:r>
        <w:rPr>
          <w:spacing w:val="-3"/>
        </w:rPr>
        <w:t xml:space="preserve"> </w:t>
      </w:r>
      <w:r>
        <w:t>and</w:t>
      </w:r>
      <w:r>
        <w:rPr>
          <w:spacing w:val="-6"/>
        </w:rPr>
        <w:t xml:space="preserve"> </w:t>
      </w:r>
      <w:r>
        <w:t>sent</w:t>
      </w:r>
      <w:r>
        <w:rPr>
          <w:spacing w:val="-4"/>
        </w:rPr>
        <w:t xml:space="preserve"> </w:t>
      </w:r>
      <w:r>
        <w:t>to</w:t>
      </w:r>
      <w:r>
        <w:rPr>
          <w:spacing w:val="-3"/>
        </w:rPr>
        <w:t xml:space="preserve"> </w:t>
      </w:r>
      <w:r>
        <w:t>a</w:t>
      </w:r>
      <w:r>
        <w:rPr>
          <w:spacing w:val="-9"/>
        </w:rPr>
        <w:t xml:space="preserve"> </w:t>
      </w:r>
      <w:r>
        <w:t>WHO- accredited laboratory.</w:t>
      </w:r>
    </w:p>
    <w:p w14:paraId="288980A5" w14:textId="77777777" w:rsidR="008A60D8" w:rsidRDefault="00000000">
      <w:pPr>
        <w:pStyle w:val="BodyText"/>
        <w:spacing w:before="118" w:line="264" w:lineRule="auto"/>
        <w:ind w:left="1276" w:right="1135"/>
        <w:jc w:val="both"/>
      </w:pPr>
      <w:r>
        <w:t>For</w:t>
      </w:r>
      <w:r>
        <w:rPr>
          <w:spacing w:val="-13"/>
        </w:rPr>
        <w:t xml:space="preserve"> </w:t>
      </w:r>
      <w:r>
        <w:t>both</w:t>
      </w:r>
      <w:r>
        <w:rPr>
          <w:spacing w:val="-12"/>
        </w:rPr>
        <w:t xml:space="preserve"> </w:t>
      </w:r>
      <w:r>
        <w:t>indicators,</w:t>
      </w:r>
      <w:r>
        <w:rPr>
          <w:spacing w:val="-13"/>
        </w:rPr>
        <w:t xml:space="preserve"> </w:t>
      </w:r>
      <w:r>
        <w:t>thresholds</w:t>
      </w:r>
      <w:r>
        <w:rPr>
          <w:spacing w:val="-12"/>
        </w:rPr>
        <w:t xml:space="preserve"> </w:t>
      </w:r>
      <w:r>
        <w:t>were</w:t>
      </w:r>
      <w:r>
        <w:rPr>
          <w:spacing w:val="-13"/>
        </w:rPr>
        <w:t xml:space="preserve"> </w:t>
      </w:r>
      <w:r>
        <w:t>set</w:t>
      </w:r>
      <w:r>
        <w:rPr>
          <w:spacing w:val="-12"/>
        </w:rPr>
        <w:t xml:space="preserve"> </w:t>
      </w:r>
      <w:r>
        <w:t>to</w:t>
      </w:r>
      <w:r>
        <w:rPr>
          <w:spacing w:val="-13"/>
        </w:rPr>
        <w:t xml:space="preserve"> </w:t>
      </w:r>
      <w:r>
        <w:t>indicate</w:t>
      </w:r>
      <w:r>
        <w:rPr>
          <w:spacing w:val="-12"/>
        </w:rPr>
        <w:t xml:space="preserve"> </w:t>
      </w:r>
      <w:r>
        <w:t>at</w:t>
      </w:r>
      <w:r>
        <w:rPr>
          <w:spacing w:val="-12"/>
        </w:rPr>
        <w:t xml:space="preserve"> </w:t>
      </w:r>
      <w:r>
        <w:t>what</w:t>
      </w:r>
      <w:r>
        <w:rPr>
          <w:spacing w:val="-13"/>
        </w:rPr>
        <w:t xml:space="preserve"> </w:t>
      </w:r>
      <w:r>
        <w:t>level</w:t>
      </w:r>
      <w:r>
        <w:rPr>
          <w:spacing w:val="-12"/>
        </w:rPr>
        <w:t xml:space="preserve"> </w:t>
      </w:r>
      <w:r>
        <w:t>AFP</w:t>
      </w:r>
      <w:r>
        <w:rPr>
          <w:spacing w:val="-13"/>
        </w:rPr>
        <w:t xml:space="preserve"> </w:t>
      </w:r>
      <w:r>
        <w:t>surveillance</w:t>
      </w:r>
      <w:r>
        <w:rPr>
          <w:spacing w:val="-12"/>
        </w:rPr>
        <w:t xml:space="preserve"> </w:t>
      </w:r>
      <w:r>
        <w:t>is</w:t>
      </w:r>
      <w:r>
        <w:rPr>
          <w:spacing w:val="-13"/>
        </w:rPr>
        <w:t xml:space="preserve"> </w:t>
      </w:r>
      <w:r>
        <w:t>considered</w:t>
      </w:r>
      <w:r>
        <w:rPr>
          <w:spacing w:val="-12"/>
        </w:rPr>
        <w:t xml:space="preserve"> </w:t>
      </w:r>
      <w:r>
        <w:t>sufficiently reliable to confirm or rule out poliovirus circulation in an area.</w:t>
      </w:r>
    </w:p>
    <w:p w14:paraId="3E191355" w14:textId="77777777" w:rsidR="008A60D8" w:rsidRDefault="00000000">
      <w:pPr>
        <w:pStyle w:val="ListParagraph"/>
        <w:numPr>
          <w:ilvl w:val="0"/>
          <w:numId w:val="8"/>
        </w:numPr>
        <w:tabs>
          <w:tab w:val="left" w:pos="1994"/>
          <w:tab w:val="left" w:pos="1996"/>
        </w:tabs>
        <w:spacing w:before="121" w:line="264" w:lineRule="auto"/>
        <w:ind w:right="6268"/>
      </w:pPr>
      <w:r>
        <w:rPr>
          <w:noProof/>
        </w:rPr>
        <mc:AlternateContent>
          <mc:Choice Requires="wps">
            <w:drawing>
              <wp:anchor distT="0" distB="0" distL="0" distR="0" simplePos="0" relativeHeight="251633152" behindDoc="0" locked="0" layoutInCell="1" allowOverlap="1" wp14:anchorId="49DCCB37" wp14:editId="366CE26F">
                <wp:simplePos x="0" y="0"/>
                <wp:positionH relativeFrom="page">
                  <wp:posOffset>3569970</wp:posOffset>
                </wp:positionH>
                <wp:positionV relativeFrom="paragraph">
                  <wp:posOffset>125730</wp:posOffset>
                </wp:positionV>
                <wp:extent cx="3369310" cy="2513965"/>
                <wp:effectExtent l="0" t="0" r="0" b="0"/>
                <wp:wrapNone/>
                <wp:docPr id="22" name="Textbox 22"/>
                <wp:cNvGraphicFramePr/>
                <a:graphic xmlns:a="http://schemas.openxmlformats.org/drawingml/2006/main">
                  <a:graphicData uri="http://schemas.microsoft.com/office/word/2010/wordprocessingShape">
                    <wps:wsp>
                      <wps:cNvSpPr txBox="1"/>
                      <wps:spPr>
                        <a:xfrm>
                          <a:off x="0" y="0"/>
                          <a:ext cx="3369310" cy="2513965"/>
                        </a:xfrm>
                        <a:prstGeom prst="rect">
                          <a:avLst/>
                        </a:prstGeom>
                      </wps:spPr>
                      <wps:txbx>
                        <w:txbxContent>
                          <w:p w14:paraId="53C55D3C" w14:textId="77777777" w:rsidR="008A60D8" w:rsidRDefault="008A60D8">
                            <w:pPr>
                              <w:pStyle w:val="BodyText"/>
                            </w:pPr>
                          </w:p>
                        </w:txbxContent>
                      </wps:txbx>
                      <wps:bodyPr wrap="square" lIns="0" tIns="0" rIns="0" bIns="0" rtlCol="0">
                        <a:noAutofit/>
                      </wps:bodyPr>
                    </wps:wsp>
                  </a:graphicData>
                </a:graphic>
              </wp:anchor>
            </w:drawing>
          </mc:Choice>
          <mc:Fallback>
            <w:pict>
              <v:shape w14:anchorId="49DCCB37" id="Textbox 22" o:spid="_x0000_s1029" type="#_x0000_t202" style="position:absolute;left:0;text-align:left;margin-left:281.1pt;margin-top:9.9pt;width:265.3pt;height:197.95pt;z-index:25163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" filled="f" stroked="f">
                <v:textbox inset="0,0,0,0">
                  <w:txbxContent>
                    <w:p w14:paraId="53C55D3C" w14:textId="77777777" w:rsidR="008A60D8" w:rsidRDefault="008A60D8">
                      <w:pPr>
                        <w:pStyle w:val="BodyText"/>
                      </w:pPr>
                    </w:p>
                  </w:txbxContent>
                </v:textbox>
                <w10:wrap anchorx="page"/>
              </v:shape>
            </w:pict>
          </mc:Fallback>
        </mc:AlternateContent>
      </w:r>
      <w:r>
        <w:rPr>
          <w:i/>
        </w:rPr>
        <w:t>Non-polio AFP rate</w:t>
      </w:r>
      <w:r>
        <w:t>.</w:t>
      </w:r>
      <w:r>
        <w:rPr>
          <w:spacing w:val="40"/>
        </w:rPr>
        <w:t xml:space="preserve"> </w:t>
      </w:r>
      <w:r>
        <w:t>This indicator measures how thoroughly the system detects and reports all cases of AFP in persons</w:t>
      </w:r>
      <w:r>
        <w:rPr>
          <w:spacing w:val="-5"/>
        </w:rPr>
        <w:t xml:space="preserve"> </w:t>
      </w:r>
      <w:r>
        <w:t>aged</w:t>
      </w:r>
      <w:r>
        <w:rPr>
          <w:spacing w:val="-7"/>
        </w:rPr>
        <w:t xml:space="preserve"> </w:t>
      </w:r>
      <w:r>
        <w:t>&lt;</w:t>
      </w:r>
      <w:r>
        <w:rPr>
          <w:spacing w:val="-5"/>
        </w:rPr>
        <w:t xml:space="preserve"> </w:t>
      </w:r>
      <w:r>
        <w:t>15</w:t>
      </w:r>
      <w:r>
        <w:rPr>
          <w:spacing w:val="-7"/>
        </w:rPr>
        <w:t xml:space="preserve"> </w:t>
      </w:r>
      <w:r>
        <w:t>years.</w:t>
      </w:r>
      <w:r>
        <w:rPr>
          <w:spacing w:val="37"/>
        </w:rPr>
        <w:t xml:space="preserve"> </w:t>
      </w:r>
      <w:r>
        <w:t>Experience</w:t>
      </w:r>
      <w:r>
        <w:rPr>
          <w:spacing w:val="-5"/>
        </w:rPr>
        <w:t xml:space="preserve"> </w:t>
      </w:r>
      <w:r>
        <w:t>in many countries has shown that, even in the absence of poliovirus</w:t>
      </w:r>
      <w:r>
        <w:rPr>
          <w:spacing w:val="80"/>
        </w:rPr>
        <w:t xml:space="preserve"> </w:t>
      </w:r>
      <w:r>
        <w:t>circulation, an AFP system is only sensitive</w:t>
      </w:r>
      <w:r>
        <w:rPr>
          <w:spacing w:val="-1"/>
        </w:rPr>
        <w:t xml:space="preserve"> </w:t>
      </w:r>
      <w:r>
        <w:t>enough to detect</w:t>
      </w:r>
      <w:r>
        <w:rPr>
          <w:spacing w:val="-2"/>
        </w:rPr>
        <w:t xml:space="preserve"> </w:t>
      </w:r>
      <w:r>
        <w:t xml:space="preserve">poliovirus if at least one (1) case of AFP </w:t>
      </w:r>
      <w:r>
        <w:rPr>
          <w:i/>
        </w:rPr>
        <w:t xml:space="preserve">not due to polio </w:t>
      </w:r>
      <w:r>
        <w:t>(also called: non-polio AFP) per</w:t>
      </w:r>
    </w:p>
    <w:p w14:paraId="6307721A" w14:textId="77777777" w:rsidR="008A60D8" w:rsidRDefault="00000000">
      <w:pPr>
        <w:pStyle w:val="BodyText"/>
        <w:spacing w:before="2"/>
        <w:ind w:left="1996"/>
        <w:jc w:val="both"/>
      </w:pPr>
      <w:r>
        <w:t>year</w:t>
      </w:r>
      <w:r>
        <w:rPr>
          <w:spacing w:val="-7"/>
        </w:rPr>
        <w:t xml:space="preserve"> </w:t>
      </w:r>
      <w:r>
        <w:t>is</w:t>
      </w:r>
      <w:r>
        <w:rPr>
          <w:spacing w:val="-2"/>
        </w:rPr>
        <w:t xml:space="preserve"> </w:t>
      </w:r>
      <w:r>
        <w:t>reported for</w:t>
      </w:r>
      <w:r>
        <w:rPr>
          <w:spacing w:val="-4"/>
        </w:rPr>
        <w:t xml:space="preserve"> </w:t>
      </w:r>
      <w:r>
        <w:t>every</w:t>
      </w:r>
      <w:r>
        <w:rPr>
          <w:spacing w:val="-3"/>
        </w:rPr>
        <w:t xml:space="preserve"> </w:t>
      </w:r>
      <w:r>
        <w:t>100</w:t>
      </w:r>
      <w:r>
        <w:rPr>
          <w:spacing w:val="-7"/>
        </w:rPr>
        <w:t xml:space="preserve"> </w:t>
      </w:r>
      <w:r>
        <w:rPr>
          <w:spacing w:val="-5"/>
        </w:rPr>
        <w:t>000</w:t>
      </w:r>
    </w:p>
    <w:p w14:paraId="2FB14190" w14:textId="77777777" w:rsidR="008A60D8" w:rsidRDefault="00000000">
      <w:pPr>
        <w:pStyle w:val="BodyText"/>
        <w:spacing w:before="28" w:line="264" w:lineRule="auto"/>
        <w:ind w:left="1996" w:right="6506"/>
        <w:jc w:val="both"/>
      </w:pPr>
      <w:r>
        <w:t>children</w:t>
      </w:r>
      <w:r>
        <w:rPr>
          <w:spacing w:val="-7"/>
        </w:rPr>
        <w:t xml:space="preserve"> </w:t>
      </w:r>
      <w:r>
        <w:t>under</w:t>
      </w:r>
      <w:r>
        <w:rPr>
          <w:spacing w:val="-8"/>
        </w:rPr>
        <w:t xml:space="preserve"> </w:t>
      </w:r>
      <w:r>
        <w:t>15</w:t>
      </w:r>
      <w:r>
        <w:rPr>
          <w:spacing w:val="-7"/>
        </w:rPr>
        <w:t xml:space="preserve"> </w:t>
      </w:r>
      <w:r>
        <w:t>years.</w:t>
      </w:r>
      <w:r>
        <w:rPr>
          <w:spacing w:val="-7"/>
        </w:rPr>
        <w:t xml:space="preserve"> </w:t>
      </w:r>
      <w:r>
        <w:t>In</w:t>
      </w:r>
      <w:r>
        <w:rPr>
          <w:spacing w:val="-6"/>
        </w:rPr>
        <w:t xml:space="preserve"> </w:t>
      </w:r>
      <w:r>
        <w:t>the</w:t>
      </w:r>
      <w:r>
        <w:rPr>
          <w:spacing w:val="-3"/>
        </w:rPr>
        <w:t xml:space="preserve"> </w:t>
      </w:r>
      <w:r>
        <w:t>WHO African</w:t>
      </w:r>
      <w:r>
        <w:rPr>
          <w:spacing w:val="-5"/>
        </w:rPr>
        <w:t xml:space="preserve"> </w:t>
      </w:r>
      <w:r>
        <w:t>Region,</w:t>
      </w:r>
      <w:r>
        <w:rPr>
          <w:spacing w:val="-2"/>
        </w:rPr>
        <w:t xml:space="preserve"> </w:t>
      </w:r>
      <w:r>
        <w:t>due</w:t>
      </w:r>
      <w:r>
        <w:rPr>
          <w:spacing w:val="-7"/>
        </w:rPr>
        <w:t xml:space="preserve"> </w:t>
      </w:r>
      <w:r>
        <w:t>to</w:t>
      </w:r>
      <w:r>
        <w:rPr>
          <w:spacing w:val="-2"/>
        </w:rPr>
        <w:t xml:space="preserve"> </w:t>
      </w:r>
      <w:r>
        <w:t>the</w:t>
      </w:r>
      <w:r>
        <w:rPr>
          <w:spacing w:val="-3"/>
        </w:rPr>
        <w:t xml:space="preserve"> </w:t>
      </w:r>
      <w:r>
        <w:t>increased polio risk in many countries, the</w:t>
      </w:r>
    </w:p>
    <w:p w14:paraId="3E2CFD4A" w14:textId="77777777" w:rsidR="008A60D8" w:rsidRDefault="00000000">
      <w:pPr>
        <w:pStyle w:val="BodyText"/>
        <w:spacing w:line="264" w:lineRule="auto"/>
        <w:ind w:left="1996" w:right="1417"/>
        <w:jc w:val="both"/>
      </w:pPr>
      <w:r>
        <w:t>expected non-polio</w:t>
      </w:r>
      <w:r>
        <w:rPr>
          <w:spacing w:val="-4"/>
        </w:rPr>
        <w:t xml:space="preserve"> </w:t>
      </w:r>
      <w:r>
        <w:t>AFP</w:t>
      </w:r>
      <w:r>
        <w:rPr>
          <w:spacing w:val="-6"/>
        </w:rPr>
        <w:t xml:space="preserve"> </w:t>
      </w:r>
      <w:r>
        <w:t>rate</w:t>
      </w:r>
      <w:r>
        <w:rPr>
          <w:spacing w:val="-1"/>
        </w:rPr>
        <w:t xml:space="preserve"> </w:t>
      </w:r>
      <w:r>
        <w:t>was</w:t>
      </w:r>
      <w:r>
        <w:rPr>
          <w:spacing w:val="-3"/>
        </w:rPr>
        <w:t xml:space="preserve"> </w:t>
      </w:r>
      <w:r>
        <w:t>increased to at</w:t>
      </w:r>
      <w:r>
        <w:rPr>
          <w:spacing w:val="-2"/>
        </w:rPr>
        <w:t xml:space="preserve"> </w:t>
      </w:r>
      <w:r>
        <w:t>least</w:t>
      </w:r>
      <w:r>
        <w:rPr>
          <w:spacing w:val="-5"/>
        </w:rPr>
        <w:t xml:space="preserve"> </w:t>
      </w:r>
      <w:r>
        <w:t>2 non-polio</w:t>
      </w:r>
      <w:r>
        <w:rPr>
          <w:spacing w:val="-4"/>
        </w:rPr>
        <w:t xml:space="preserve"> </w:t>
      </w:r>
      <w:r>
        <w:t>AFP</w:t>
      </w:r>
      <w:r>
        <w:rPr>
          <w:spacing w:val="-6"/>
        </w:rPr>
        <w:t xml:space="preserve"> </w:t>
      </w:r>
      <w:r>
        <w:t>cases</w:t>
      </w:r>
      <w:r>
        <w:rPr>
          <w:spacing w:val="-3"/>
        </w:rPr>
        <w:t xml:space="preserve"> </w:t>
      </w:r>
      <w:r>
        <w:t>per</w:t>
      </w:r>
      <w:r>
        <w:rPr>
          <w:spacing w:val="-5"/>
        </w:rPr>
        <w:t xml:space="preserve"> </w:t>
      </w:r>
      <w:r>
        <w:t>100.000</w:t>
      </w:r>
      <w:r>
        <w:rPr>
          <w:spacing w:val="-4"/>
        </w:rPr>
        <w:t xml:space="preserve"> </w:t>
      </w:r>
      <w:r>
        <w:t xml:space="preserve">&lt; </w:t>
      </w:r>
      <w:proofErr w:type="gramStart"/>
      <w:r>
        <w:t>15 year olds</w:t>
      </w:r>
      <w:proofErr w:type="gramEnd"/>
      <w:r>
        <w:t xml:space="preserve"> annually.</w:t>
      </w:r>
    </w:p>
    <w:p w14:paraId="5EFDE0C3" w14:textId="77777777" w:rsidR="008A60D8" w:rsidRDefault="008A60D8">
      <w:pPr>
        <w:pStyle w:val="BodyText"/>
        <w:spacing w:line="264" w:lineRule="auto"/>
        <w:jc w:val="both"/>
        <w:sectPr w:rsidR="008A60D8">
          <w:pgSz w:w="11910" w:h="16840"/>
          <w:pgMar w:top="920" w:right="141" w:bottom="960" w:left="0" w:header="0" w:footer="727" w:gutter="0"/>
          <w:cols w:space="720"/>
        </w:sectPr>
      </w:pPr>
    </w:p>
    <w:p w14:paraId="4CA493B9" w14:textId="77777777" w:rsidR="008A60D8" w:rsidRDefault="00000000">
      <w:pPr>
        <w:pStyle w:val="ListParagraph"/>
        <w:numPr>
          <w:ilvl w:val="0"/>
          <w:numId w:val="8"/>
        </w:numPr>
        <w:tabs>
          <w:tab w:val="left" w:pos="1994"/>
          <w:tab w:val="left" w:pos="1996"/>
        </w:tabs>
        <w:spacing w:before="27" w:line="264" w:lineRule="auto"/>
        <w:ind w:right="1130"/>
        <w:jc w:val="both"/>
      </w:pPr>
      <w:r>
        <w:rPr>
          <w:i/>
        </w:rPr>
        <w:lastRenderedPageBreak/>
        <w:t>Adequate</w:t>
      </w:r>
      <w:r>
        <w:rPr>
          <w:i/>
          <w:spacing w:val="-13"/>
        </w:rPr>
        <w:t xml:space="preserve"> </w:t>
      </w:r>
      <w:r>
        <w:rPr>
          <w:i/>
        </w:rPr>
        <w:t>stool</w:t>
      </w:r>
      <w:r>
        <w:rPr>
          <w:i/>
          <w:spacing w:val="-12"/>
        </w:rPr>
        <w:t xml:space="preserve"> </w:t>
      </w:r>
      <w:r>
        <w:rPr>
          <w:i/>
        </w:rPr>
        <w:t>specimen</w:t>
      </w:r>
      <w:r>
        <w:rPr>
          <w:i/>
          <w:spacing w:val="-13"/>
        </w:rPr>
        <w:t xml:space="preserve"> </w:t>
      </w:r>
      <w:r>
        <w:rPr>
          <w:i/>
        </w:rPr>
        <w:t>rate</w:t>
      </w:r>
      <w:r>
        <w:rPr>
          <w:i/>
          <w:spacing w:val="-12"/>
        </w:rPr>
        <w:t xml:space="preserve"> </w:t>
      </w:r>
      <w:r>
        <w:rPr>
          <w:i/>
        </w:rPr>
        <w:t>(also</w:t>
      </w:r>
      <w:r>
        <w:rPr>
          <w:i/>
          <w:spacing w:val="-13"/>
        </w:rPr>
        <w:t xml:space="preserve"> </w:t>
      </w:r>
      <w:r>
        <w:rPr>
          <w:i/>
        </w:rPr>
        <w:t>called</w:t>
      </w:r>
      <w:r>
        <w:rPr>
          <w:i/>
          <w:spacing w:val="-12"/>
        </w:rPr>
        <w:t xml:space="preserve"> </w:t>
      </w:r>
      <w:r>
        <w:rPr>
          <w:i/>
        </w:rPr>
        <w:t>'stool</w:t>
      </w:r>
      <w:r>
        <w:rPr>
          <w:i/>
          <w:spacing w:val="-13"/>
        </w:rPr>
        <w:t xml:space="preserve"> </w:t>
      </w:r>
      <w:r>
        <w:rPr>
          <w:i/>
        </w:rPr>
        <w:t>adequacy')</w:t>
      </w:r>
      <w:r>
        <w:rPr>
          <w:i/>
          <w:spacing w:val="-12"/>
        </w:rPr>
        <w:t xml:space="preserve"> </w:t>
      </w:r>
      <w:r>
        <w:rPr>
          <w:i/>
        </w:rPr>
        <w:t>-</w:t>
      </w:r>
      <w:r>
        <w:rPr>
          <w:i/>
          <w:spacing w:val="-12"/>
        </w:rPr>
        <w:t xml:space="preserve"> </w:t>
      </w:r>
      <w:r>
        <w:t>the</w:t>
      </w:r>
      <w:r>
        <w:rPr>
          <w:spacing w:val="-13"/>
        </w:rPr>
        <w:t xml:space="preserve"> </w:t>
      </w:r>
      <w:r>
        <w:t>percentage</w:t>
      </w:r>
      <w:r>
        <w:rPr>
          <w:spacing w:val="-12"/>
        </w:rPr>
        <w:t xml:space="preserve"> </w:t>
      </w:r>
      <w:r>
        <w:t>of</w:t>
      </w:r>
      <w:r>
        <w:rPr>
          <w:spacing w:val="-13"/>
        </w:rPr>
        <w:t xml:space="preserve"> </w:t>
      </w:r>
      <w:r>
        <w:t>reported</w:t>
      </w:r>
      <w:r>
        <w:rPr>
          <w:spacing w:val="-12"/>
        </w:rPr>
        <w:t xml:space="preserve"> </w:t>
      </w:r>
      <w:r>
        <w:t>AFP</w:t>
      </w:r>
      <w:r>
        <w:rPr>
          <w:spacing w:val="-13"/>
        </w:rPr>
        <w:t xml:space="preserve"> </w:t>
      </w:r>
      <w:r>
        <w:t>cases for which adequate stool specimens (see text box above) are available for testing in a WHO- accredited laboratory; this percentage should be at least 80%.</w:t>
      </w:r>
    </w:p>
    <w:p w14:paraId="60C3F5D9" w14:textId="77777777" w:rsidR="008A60D8" w:rsidRDefault="00000000">
      <w:pPr>
        <w:pStyle w:val="BodyText"/>
        <w:spacing w:before="122" w:line="264" w:lineRule="auto"/>
        <w:ind w:left="1996" w:right="1138"/>
        <w:jc w:val="both"/>
      </w:pPr>
      <w:r>
        <w:t>The reason why this indicator is so important is that the presence or absence of poliovirus as a cause of AFP can only be reliably determined by the laboratory if it receives two 'adequate' specimens, collected and sent to the laboratory in a timely manner.</w:t>
      </w:r>
    </w:p>
    <w:p w14:paraId="58BB7746" w14:textId="77777777" w:rsidR="008A60D8" w:rsidRDefault="00000000">
      <w:pPr>
        <w:pStyle w:val="BodyText"/>
        <w:spacing w:before="121" w:line="264" w:lineRule="auto"/>
        <w:ind w:left="1276" w:right="1126"/>
        <w:jc w:val="both"/>
      </w:pPr>
      <w:r>
        <w:t>The</w:t>
      </w:r>
      <w:r>
        <w:rPr>
          <w:spacing w:val="-1"/>
        </w:rPr>
        <w:t xml:space="preserve"> </w:t>
      </w:r>
      <w:r>
        <w:t>expected target non-polio AFP</w:t>
      </w:r>
      <w:r>
        <w:rPr>
          <w:spacing w:val="-2"/>
        </w:rPr>
        <w:t xml:space="preserve"> </w:t>
      </w:r>
      <w:r>
        <w:t>rate of at least 2/100.000 &lt; 15s may be increased in scenarios where AFP surveillance needs to be enhanced, such as when poliovirus is present or suspected.</w:t>
      </w:r>
      <w:r>
        <w:rPr>
          <w:spacing w:val="40"/>
        </w:rPr>
        <w:t xml:space="preserve"> </w:t>
      </w:r>
      <w:r>
        <w:t>In at-risk countries or those with an ongoing outbreak the expected non-polio AFP rate will be increased to 3/100.000, in order to enhance the reporting of AFP cases. (</w:t>
      </w:r>
      <w:hyperlink w:anchor="_bookmark88" w:history="1">
        <w:r>
          <w:rPr>
            <w:color w:val="0462C1"/>
            <w:u w:val="single" w:color="0462C1"/>
          </w:rPr>
          <w:t>See Annex 3.</w:t>
        </w:r>
      </w:hyperlink>
      <w:r>
        <w:rPr>
          <w:color w:val="0462C1"/>
        </w:rPr>
        <w:t xml:space="preserve"> </w:t>
      </w:r>
      <w:r>
        <w:t xml:space="preserve">with quality Indicators for AFP </w:t>
      </w:r>
      <w:r>
        <w:rPr>
          <w:spacing w:val="-2"/>
        </w:rPr>
        <w:t>surveillance.)</w:t>
      </w:r>
    </w:p>
    <w:p w14:paraId="2ADB926C" w14:textId="77777777" w:rsidR="008A60D8" w:rsidRDefault="008A60D8">
      <w:pPr>
        <w:pStyle w:val="BodyText"/>
        <w:spacing w:before="92"/>
      </w:pPr>
    </w:p>
    <w:p w14:paraId="448CF27B" w14:textId="77777777" w:rsidR="008A60D8" w:rsidRDefault="00000000">
      <w:pPr>
        <w:pStyle w:val="Heading1"/>
        <w:numPr>
          <w:ilvl w:val="0"/>
          <w:numId w:val="2"/>
        </w:numPr>
        <w:tabs>
          <w:tab w:val="left" w:pos="1704"/>
        </w:tabs>
      </w:pPr>
      <w:r>
        <w:rPr>
          <w:noProof/>
        </w:rPr>
        <mc:AlternateContent>
          <mc:Choice Requires="wps">
            <w:drawing>
              <wp:anchor distT="0" distB="0" distL="0" distR="0" simplePos="0" relativeHeight="251663872" behindDoc="1" locked="0" layoutInCell="1" allowOverlap="1" wp14:anchorId="0A3793EB" wp14:editId="11325ED0">
                <wp:simplePos x="0" y="0"/>
                <wp:positionH relativeFrom="page">
                  <wp:posOffset>792480</wp:posOffset>
                </wp:positionH>
                <wp:positionV relativeFrom="paragraph">
                  <wp:posOffset>284480</wp:posOffset>
                </wp:positionV>
                <wp:extent cx="5978525" cy="7620"/>
                <wp:effectExtent l="0" t="0" r="0" b="0"/>
                <wp:wrapTopAndBottom/>
                <wp:docPr id="23" name="Graphic 23"/>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19"/>
                              </a:lnTo>
                              <a:lnTo>
                                <a:pt x="5978524" y="7619"/>
                              </a:lnTo>
                              <a:lnTo>
                                <a:pt x="5978524" y="0"/>
                              </a:lnTo>
                              <a:close/>
                            </a:path>
                          </a:pathLst>
                        </a:custGeom>
                        <a:solidFill>
                          <a:srgbClr val="000000"/>
                        </a:solidFill>
                      </wps:spPr>
                      <wps:bodyPr wrap="square" lIns="0" tIns="0" rIns="0" bIns="0" rtlCol="0">
                        <a:noAutofit/>
                      </wps:bodyPr>
                    </wps:wsp>
                  </a:graphicData>
                </a:graphic>
              </wp:anchor>
            </w:drawing>
          </mc:Choice>
          <mc:Fallback>
            <w:pict>
              <v:shape w14:anchorId="4E76EC1A" id="Graphic 23" o:spid="_x0000_s1026" style="position:absolute;margin-left:62.4pt;margin-top:22.4pt;width:470.75pt;height:.6pt;z-index:-251652608;visibility:visible;mso-wrap-style:square;mso-wrap-distance-left:0;mso-wrap-distance-top:0;mso-wrap-distance-right:0;mso-wrap-distance-bottom:0;mso-position-horizontal:absolute;mso-position-horizontal-relative:page;mso-position-vertical:absolute;mso-position-vertical-relative:text;v-text-anchor:top" coordsize="597852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" path="m5978524,l,,,7619r5978524,l5978524,xe" fillcolor="black" stroked="f">
                <v:path arrowok="t"/>
                <w10:wrap type="topAndBottom" anchorx="page"/>
              </v:shape>
            </w:pict>
          </mc:Fallback>
        </mc:AlternateContent>
      </w:r>
      <w:bookmarkStart w:id="11" w:name="_bookmark13"/>
      <w:bookmarkEnd w:id="11"/>
      <w:r>
        <w:rPr>
          <w:color w:val="2E5395"/>
        </w:rPr>
        <w:t>Strategies</w:t>
      </w:r>
      <w:r>
        <w:rPr>
          <w:color w:val="2E5395"/>
          <w:spacing w:val="-2"/>
        </w:rPr>
        <w:t xml:space="preserve"> </w:t>
      </w:r>
      <w:r>
        <w:rPr>
          <w:color w:val="2E5395"/>
        </w:rPr>
        <w:t>for</w:t>
      </w:r>
      <w:r>
        <w:rPr>
          <w:color w:val="2E5395"/>
          <w:spacing w:val="-4"/>
        </w:rPr>
        <w:t xml:space="preserve"> </w:t>
      </w:r>
      <w:r>
        <w:rPr>
          <w:color w:val="2E5395"/>
        </w:rPr>
        <w:t xml:space="preserve">AFP </w:t>
      </w:r>
      <w:r>
        <w:rPr>
          <w:color w:val="2E5395"/>
          <w:spacing w:val="-2"/>
        </w:rPr>
        <w:t>surveillance</w:t>
      </w:r>
    </w:p>
    <w:p w14:paraId="6E3F29D4" w14:textId="77777777" w:rsidR="008A60D8" w:rsidRDefault="00000000">
      <w:pPr>
        <w:pStyle w:val="BodyText"/>
        <w:spacing w:before="123" w:line="259" w:lineRule="auto"/>
        <w:ind w:left="1276" w:right="1130"/>
        <w:jc w:val="both"/>
      </w:pPr>
      <w:r>
        <w:t>Epidemiological surveillance is the ongoing systematic collection, analysis, evaluation and dissemination of health data for the purpose of planning, implementing and evaluating disease control measures. Surveillance for AFP and poliovirus is a critically important component of the global and regional polio eradication effort, because without sensitive surveillance it would not be possible to target vaccination campaigns and to monitor progress towards the eradication goal.</w:t>
      </w:r>
    </w:p>
    <w:p w14:paraId="08349F5B" w14:textId="77777777" w:rsidR="008A60D8" w:rsidRDefault="00000000">
      <w:pPr>
        <w:pStyle w:val="BodyText"/>
        <w:spacing w:before="118" w:line="259" w:lineRule="auto"/>
        <w:ind w:left="1276" w:right="1130"/>
        <w:jc w:val="both"/>
      </w:pPr>
      <w:r>
        <w:t>For acute flaccid paralysis surveillance in countries of the WHO African Region, two main strategies are used to detect</w:t>
      </w:r>
      <w:r>
        <w:rPr>
          <w:spacing w:val="-1"/>
        </w:rPr>
        <w:t xml:space="preserve"> </w:t>
      </w:r>
      <w:r>
        <w:t>and report</w:t>
      </w:r>
      <w:r>
        <w:rPr>
          <w:spacing w:val="-1"/>
        </w:rPr>
        <w:t xml:space="preserve"> </w:t>
      </w:r>
      <w:r>
        <w:t>AFP cases: passive,</w:t>
      </w:r>
      <w:r>
        <w:rPr>
          <w:spacing w:val="-2"/>
        </w:rPr>
        <w:t xml:space="preserve"> </w:t>
      </w:r>
      <w:r>
        <w:t>or routine</w:t>
      </w:r>
      <w:r>
        <w:rPr>
          <w:spacing w:val="-1"/>
        </w:rPr>
        <w:t xml:space="preserve"> </w:t>
      </w:r>
      <w:r>
        <w:t>AFP</w:t>
      </w:r>
      <w:r>
        <w:rPr>
          <w:spacing w:val="-2"/>
        </w:rPr>
        <w:t xml:space="preserve"> </w:t>
      </w:r>
      <w:r>
        <w:t>surveillance, and active</w:t>
      </w:r>
      <w:r>
        <w:rPr>
          <w:spacing w:val="-1"/>
        </w:rPr>
        <w:t xml:space="preserve"> </w:t>
      </w:r>
      <w:r>
        <w:t>surveillance</w:t>
      </w:r>
      <w:r>
        <w:rPr>
          <w:spacing w:val="-2"/>
        </w:rPr>
        <w:t xml:space="preserve"> </w:t>
      </w:r>
      <w:r>
        <w:t>for AFP (AS).</w:t>
      </w:r>
      <w:r>
        <w:rPr>
          <w:spacing w:val="40"/>
        </w:rPr>
        <w:t xml:space="preserve"> </w:t>
      </w:r>
      <w:r>
        <w:t>Overall</w:t>
      </w:r>
      <w:r>
        <w:rPr>
          <w:spacing w:val="-4"/>
        </w:rPr>
        <w:t xml:space="preserve"> </w:t>
      </w:r>
      <w:r>
        <w:t>AFP</w:t>
      </w:r>
      <w:r>
        <w:rPr>
          <w:spacing w:val="-7"/>
        </w:rPr>
        <w:t xml:space="preserve"> </w:t>
      </w:r>
      <w:r>
        <w:t>reporting</w:t>
      </w:r>
      <w:r>
        <w:rPr>
          <w:spacing w:val="-5"/>
        </w:rPr>
        <w:t xml:space="preserve"> </w:t>
      </w:r>
      <w:r>
        <w:t>is</w:t>
      </w:r>
      <w:r>
        <w:rPr>
          <w:spacing w:val="-4"/>
        </w:rPr>
        <w:t xml:space="preserve"> </w:t>
      </w:r>
      <w:r>
        <w:t>supplemented</w:t>
      </w:r>
      <w:r>
        <w:rPr>
          <w:spacing w:val="-1"/>
        </w:rPr>
        <w:t xml:space="preserve"> </w:t>
      </w:r>
      <w:r>
        <w:t>by</w:t>
      </w:r>
      <w:r>
        <w:rPr>
          <w:spacing w:val="-5"/>
        </w:rPr>
        <w:t xml:space="preserve"> </w:t>
      </w:r>
      <w:r>
        <w:t>community-based</w:t>
      </w:r>
      <w:r>
        <w:rPr>
          <w:spacing w:val="-5"/>
        </w:rPr>
        <w:t xml:space="preserve"> </w:t>
      </w:r>
      <w:r>
        <w:t>AFP</w:t>
      </w:r>
      <w:r>
        <w:rPr>
          <w:spacing w:val="-7"/>
        </w:rPr>
        <w:t xml:space="preserve"> </w:t>
      </w:r>
      <w:r>
        <w:t>reporting</w:t>
      </w:r>
      <w:r>
        <w:rPr>
          <w:spacing w:val="-5"/>
        </w:rPr>
        <w:t xml:space="preserve"> </w:t>
      </w:r>
      <w:r>
        <w:t>and</w:t>
      </w:r>
      <w:r>
        <w:rPr>
          <w:spacing w:val="-4"/>
        </w:rPr>
        <w:t xml:space="preserve"> </w:t>
      </w:r>
      <w:r>
        <w:t>other</w:t>
      </w:r>
      <w:r>
        <w:rPr>
          <w:spacing w:val="-2"/>
        </w:rPr>
        <w:t xml:space="preserve"> </w:t>
      </w:r>
      <w:r>
        <w:t>supplemental strategies for the detection and reporting of AFP cases from special population groups and from inaccessible, hard-to-reach areas.</w:t>
      </w:r>
    </w:p>
    <w:p w14:paraId="65D22AEA" w14:textId="77777777" w:rsidR="008A60D8" w:rsidRDefault="00000000">
      <w:pPr>
        <w:pStyle w:val="Heading2"/>
        <w:numPr>
          <w:ilvl w:val="1"/>
          <w:numId w:val="2"/>
        </w:numPr>
        <w:tabs>
          <w:tab w:val="left" w:pos="1725"/>
        </w:tabs>
        <w:spacing w:before="244"/>
        <w:ind w:left="1725" w:hanging="449"/>
      </w:pPr>
      <w:bookmarkStart w:id="12" w:name="_bookmark14"/>
      <w:bookmarkEnd w:id="12"/>
      <w:r>
        <w:rPr>
          <w:color w:val="2E5395"/>
        </w:rPr>
        <w:t>Passive</w:t>
      </w:r>
      <w:r>
        <w:rPr>
          <w:color w:val="2E5395"/>
          <w:spacing w:val="-6"/>
        </w:rPr>
        <w:t xml:space="preserve"> </w:t>
      </w:r>
      <w:r>
        <w:rPr>
          <w:color w:val="2E5395"/>
        </w:rPr>
        <w:t>(routine)</w:t>
      </w:r>
      <w:r>
        <w:rPr>
          <w:color w:val="2E5395"/>
          <w:spacing w:val="-3"/>
        </w:rPr>
        <w:t xml:space="preserve"> </w:t>
      </w:r>
      <w:r>
        <w:rPr>
          <w:color w:val="2E5395"/>
        </w:rPr>
        <w:t>AFP</w:t>
      </w:r>
      <w:r>
        <w:rPr>
          <w:color w:val="2E5395"/>
          <w:spacing w:val="-1"/>
        </w:rPr>
        <w:t xml:space="preserve"> </w:t>
      </w:r>
      <w:r>
        <w:rPr>
          <w:color w:val="2E5395"/>
          <w:spacing w:val="-2"/>
        </w:rPr>
        <w:t>surveillance</w:t>
      </w:r>
    </w:p>
    <w:p w14:paraId="4AC55070" w14:textId="77777777" w:rsidR="008A60D8" w:rsidRDefault="00000000">
      <w:pPr>
        <w:pStyle w:val="BodyText"/>
        <w:spacing w:before="148" w:line="259" w:lineRule="auto"/>
        <w:ind w:left="1276" w:right="1290"/>
      </w:pPr>
      <w:r>
        <w:rPr>
          <w:noProof/>
        </w:rPr>
        <mc:AlternateContent>
          <mc:Choice Requires="wps">
            <w:drawing>
              <wp:anchor distT="0" distB="0" distL="0" distR="0" simplePos="0" relativeHeight="251634176" behindDoc="0" locked="0" layoutInCell="1" allowOverlap="1" wp14:anchorId="546C0D21" wp14:editId="50409456">
                <wp:simplePos x="0" y="0"/>
                <wp:positionH relativeFrom="page">
                  <wp:posOffset>3287395</wp:posOffset>
                </wp:positionH>
                <wp:positionV relativeFrom="paragraph">
                  <wp:posOffset>808990</wp:posOffset>
                </wp:positionV>
                <wp:extent cx="3493770" cy="1327785"/>
                <wp:effectExtent l="0" t="0" r="0" b="0"/>
                <wp:wrapNone/>
                <wp:docPr id="24" name="Textbox 24"/>
                <wp:cNvGraphicFramePr/>
                <a:graphic xmlns:a="http://schemas.openxmlformats.org/drawingml/2006/main">
                  <a:graphicData uri="http://schemas.microsoft.com/office/word/2010/wordprocessingShape">
                    <wps:wsp>
                      <wps:cNvSpPr txBox="1"/>
                      <wps:spPr>
                        <a:xfrm>
                          <a:off x="0" y="0"/>
                          <a:ext cx="3493770" cy="1327785"/>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5382"/>
                            </w:tblGrid>
                            <w:tr w:rsidR="008A60D8" w14:paraId="4E08B137" w14:textId="77777777">
                              <w:trPr>
                                <w:trHeight w:val="467"/>
                              </w:trPr>
                              <w:tc>
                                <w:tcPr>
                                  <w:tcW w:w="5382" w:type="dxa"/>
                                  <w:shd w:val="clear" w:color="auto" w:fill="1F3863"/>
                                </w:tcPr>
                                <w:p w14:paraId="0F8074AC" w14:textId="77777777" w:rsidR="008A60D8" w:rsidRDefault="00000000">
                                  <w:pPr>
                                    <w:pStyle w:val="TableParagraph"/>
                                    <w:spacing w:before="78"/>
                                    <w:ind w:left="200"/>
                                    <w:rPr>
                                      <w:b/>
                                    </w:rPr>
                                  </w:pPr>
                                  <w:r>
                                    <w:rPr>
                                      <w:b/>
                                      <w:color w:val="F1F1F1"/>
                                    </w:rPr>
                                    <w:t>Defining</w:t>
                                  </w:r>
                                  <w:r>
                                    <w:rPr>
                                      <w:b/>
                                      <w:color w:val="F1F1F1"/>
                                      <w:spacing w:val="-5"/>
                                    </w:rPr>
                                    <w:t xml:space="preserve"> </w:t>
                                  </w:r>
                                  <w:r>
                                    <w:rPr>
                                      <w:b/>
                                      <w:color w:val="F1F1F1"/>
                                    </w:rPr>
                                    <w:t>routine</w:t>
                                  </w:r>
                                  <w:r>
                                    <w:rPr>
                                      <w:b/>
                                      <w:color w:val="F1F1F1"/>
                                      <w:spacing w:val="-2"/>
                                    </w:rPr>
                                    <w:t xml:space="preserve"> surveillance</w:t>
                                  </w:r>
                                </w:p>
                              </w:tc>
                            </w:tr>
                            <w:tr w:rsidR="008A60D8" w14:paraId="54717EEC" w14:textId="77777777">
                              <w:trPr>
                                <w:trHeight w:val="1624"/>
                              </w:trPr>
                              <w:tc>
                                <w:tcPr>
                                  <w:tcW w:w="5382" w:type="dxa"/>
                                  <w:shd w:val="clear" w:color="auto" w:fill="E8EDF8"/>
                                </w:tcPr>
                                <w:p w14:paraId="3E8376CD" w14:textId="77777777" w:rsidR="008A60D8" w:rsidRDefault="00000000" w:rsidP="00EE15F9">
                                  <w:pPr>
                                    <w:pStyle w:val="TableParagraph"/>
                                    <w:spacing w:line="276" w:lineRule="auto"/>
                                    <w:ind w:right="133"/>
                                  </w:pPr>
                                  <w:r>
                                    <w:t>Routine</w:t>
                                  </w:r>
                                  <w:r>
                                    <w:rPr>
                                      <w:spacing w:val="-3"/>
                                    </w:rPr>
                                    <w:t xml:space="preserve"> </w:t>
                                  </w:r>
                                  <w:r>
                                    <w:t>surveillance</w:t>
                                  </w:r>
                                  <w:r>
                                    <w:rPr>
                                      <w:spacing w:val="-4"/>
                                    </w:rPr>
                                    <w:t xml:space="preserve"> </w:t>
                                  </w:r>
                                  <w:r>
                                    <w:t>is</w:t>
                                  </w:r>
                                  <w:r>
                                    <w:rPr>
                                      <w:spacing w:val="-1"/>
                                    </w:rPr>
                                    <w:t xml:space="preserve"> </w:t>
                                  </w:r>
                                  <w:r>
                                    <w:t>a</w:t>
                                  </w:r>
                                  <w:r>
                                    <w:rPr>
                                      <w:spacing w:val="-4"/>
                                    </w:rPr>
                                    <w:t xml:space="preserve"> </w:t>
                                  </w:r>
                                  <w:r>
                                    <w:t>process</w:t>
                                  </w:r>
                                  <w:r>
                                    <w:rPr>
                                      <w:spacing w:val="-1"/>
                                    </w:rPr>
                                    <w:t xml:space="preserve"> </w:t>
                                  </w:r>
                                  <w:r>
                                    <w:t>in</w:t>
                                  </w:r>
                                  <w:r>
                                    <w:rPr>
                                      <w:spacing w:val="-2"/>
                                    </w:rPr>
                                    <w:t xml:space="preserve"> </w:t>
                                  </w:r>
                                  <w:r>
                                    <w:t>which</w:t>
                                  </w:r>
                                  <w:r>
                                    <w:rPr>
                                      <w:spacing w:val="-2"/>
                                    </w:rPr>
                                    <w:t xml:space="preserve"> </w:t>
                                  </w:r>
                                  <w:r>
                                    <w:t>reporting</w:t>
                                  </w:r>
                                  <w:r>
                                    <w:rPr>
                                      <w:spacing w:val="-2"/>
                                    </w:rPr>
                                    <w:t xml:space="preserve"> </w:t>
                                  </w:r>
                                  <w:r>
                                    <w:t>sites are</w:t>
                                  </w:r>
                                  <w:r>
                                    <w:rPr>
                                      <w:spacing w:val="-4"/>
                                    </w:rPr>
                                    <w:t xml:space="preserve"> </w:t>
                                  </w:r>
                                  <w:r>
                                    <w:t>expected</w:t>
                                  </w:r>
                                  <w:r>
                                    <w:rPr>
                                      <w:spacing w:val="-2"/>
                                    </w:rPr>
                                    <w:t xml:space="preserve"> </w:t>
                                  </w:r>
                                  <w:r>
                                    <w:t>to</w:t>
                                  </w:r>
                                  <w:r>
                                    <w:rPr>
                                      <w:spacing w:val="-5"/>
                                    </w:rPr>
                                    <w:t xml:space="preserve"> </w:t>
                                  </w:r>
                                  <w:r>
                                    <w:t>a)</w:t>
                                  </w:r>
                                  <w:r>
                                    <w:rPr>
                                      <w:spacing w:val="-5"/>
                                    </w:rPr>
                                    <w:t xml:space="preserve"> </w:t>
                                  </w:r>
                                  <w:r>
                                    <w:t>immediately</w:t>
                                  </w:r>
                                  <w:r>
                                    <w:rPr>
                                      <w:spacing w:val="-6"/>
                                    </w:rPr>
                                    <w:t xml:space="preserve"> </w:t>
                                  </w:r>
                                  <w:r>
                                    <w:t>notify</w:t>
                                  </w:r>
                                  <w:r>
                                    <w:rPr>
                                      <w:spacing w:val="-6"/>
                                    </w:rPr>
                                    <w:t xml:space="preserve"> </w:t>
                                  </w:r>
                                  <w:r>
                                    <w:t>a</w:t>
                                  </w:r>
                                  <w:r>
                                    <w:rPr>
                                      <w:spacing w:val="-4"/>
                                    </w:rPr>
                                    <w:t xml:space="preserve"> </w:t>
                                  </w:r>
                                  <w:r>
                                    <w:t>case</w:t>
                                  </w:r>
                                  <w:r>
                                    <w:rPr>
                                      <w:spacing w:val="-1"/>
                                    </w:rPr>
                                    <w:t xml:space="preserve"> </w:t>
                                  </w:r>
                                  <w:r>
                                    <w:t>of</w:t>
                                  </w:r>
                                  <w:r>
                                    <w:rPr>
                                      <w:spacing w:val="-6"/>
                                    </w:rPr>
                                    <w:t xml:space="preserve"> </w:t>
                                  </w:r>
                                  <w:r>
                                    <w:t>AFP</w:t>
                                  </w:r>
                                  <w:r>
                                    <w:rPr>
                                      <w:spacing w:val="-8"/>
                                    </w:rPr>
                                    <w:t xml:space="preserve"> </w:t>
                                  </w:r>
                                  <w:r>
                                    <w:t>seen in the site, and b) send regular weekly reports to public health authorities, regardless of whether an AFP case has been seen or not (‘zero reporting’).</w:t>
                                  </w:r>
                                </w:p>
                              </w:tc>
                            </w:tr>
                          </w:tbl>
                          <w:p w14:paraId="211F0585" w14:textId="77777777" w:rsidR="008A60D8" w:rsidRDefault="008A60D8">
                            <w:pPr>
                              <w:pStyle w:val="BodyText"/>
                            </w:pPr>
                          </w:p>
                        </w:txbxContent>
                      </wps:txbx>
                      <wps:bodyPr wrap="square" lIns="0" tIns="0" rIns="0" bIns="0" rtlCol="0">
                        <a:noAutofit/>
                      </wps:bodyPr>
                    </wps:wsp>
                  </a:graphicData>
                </a:graphic>
              </wp:anchor>
            </w:drawing>
          </mc:Choice>
          <mc:Fallback>
            <w:pict>
              <v:shape w14:anchorId="546C0D21" id="Textbox 24" o:spid="_x0000_s1030" type="#_x0000_t202" style="position:absolute;left:0;text-align:left;margin-left:258.85pt;margin-top:63.7pt;width:275.1pt;height:104.55pt;z-index:25163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5382"/>
                      </w:tblGrid>
                      <w:tr w:rsidR="008A60D8" w14:paraId="4E08B137" w14:textId="77777777">
                        <w:trPr>
                          <w:trHeight w:val="467"/>
                        </w:trPr>
                        <w:tc>
                          <w:tcPr>
                            <w:tcW w:w="5382" w:type="dxa"/>
                            <w:shd w:val="clear" w:color="auto" w:fill="1F3863"/>
                          </w:tcPr>
                          <w:p w14:paraId="0F8074AC" w14:textId="77777777" w:rsidR="008A60D8" w:rsidRDefault="00000000">
                            <w:pPr>
                              <w:pStyle w:val="TableParagraph"/>
                              <w:spacing w:before="78"/>
                              <w:ind w:left="200"/>
                              <w:rPr>
                                <w:b/>
                              </w:rPr>
                            </w:pPr>
                            <w:r>
                              <w:rPr>
                                <w:b/>
                                <w:color w:val="F1F1F1"/>
                              </w:rPr>
                              <w:t>Defining</w:t>
                            </w:r>
                            <w:r>
                              <w:rPr>
                                <w:b/>
                                <w:color w:val="F1F1F1"/>
                                <w:spacing w:val="-5"/>
                              </w:rPr>
                              <w:t xml:space="preserve"> </w:t>
                            </w:r>
                            <w:r>
                              <w:rPr>
                                <w:b/>
                                <w:color w:val="F1F1F1"/>
                              </w:rPr>
                              <w:t>routine</w:t>
                            </w:r>
                            <w:r>
                              <w:rPr>
                                <w:b/>
                                <w:color w:val="F1F1F1"/>
                                <w:spacing w:val="-2"/>
                              </w:rPr>
                              <w:t xml:space="preserve"> surveillance</w:t>
                            </w:r>
                          </w:p>
                        </w:tc>
                      </w:tr>
                      <w:tr w:rsidR="008A60D8" w14:paraId="54717EEC" w14:textId="77777777">
                        <w:trPr>
                          <w:trHeight w:val="1624"/>
                        </w:trPr>
                        <w:tc>
                          <w:tcPr>
                            <w:tcW w:w="5382" w:type="dxa"/>
                            <w:shd w:val="clear" w:color="auto" w:fill="E8EDF8"/>
                          </w:tcPr>
                          <w:p w14:paraId="3E8376CD" w14:textId="77777777" w:rsidR="008A60D8" w:rsidRDefault="00000000" w:rsidP="00EE15F9">
                            <w:pPr>
                              <w:pStyle w:val="TableParagraph"/>
                              <w:spacing w:line="276" w:lineRule="auto"/>
                              <w:ind w:right="133"/>
                            </w:pPr>
                            <w:r>
                              <w:t>Routine</w:t>
                            </w:r>
                            <w:r>
                              <w:rPr>
                                <w:spacing w:val="-3"/>
                              </w:rPr>
                              <w:t xml:space="preserve"> </w:t>
                            </w:r>
                            <w:r>
                              <w:t>surveillance</w:t>
                            </w:r>
                            <w:r>
                              <w:rPr>
                                <w:spacing w:val="-4"/>
                              </w:rPr>
                              <w:t xml:space="preserve"> </w:t>
                            </w:r>
                            <w:r>
                              <w:t>is</w:t>
                            </w:r>
                            <w:r>
                              <w:rPr>
                                <w:spacing w:val="-1"/>
                              </w:rPr>
                              <w:t xml:space="preserve"> </w:t>
                            </w:r>
                            <w:r>
                              <w:t>a</w:t>
                            </w:r>
                            <w:r>
                              <w:rPr>
                                <w:spacing w:val="-4"/>
                              </w:rPr>
                              <w:t xml:space="preserve"> </w:t>
                            </w:r>
                            <w:r>
                              <w:t>process</w:t>
                            </w:r>
                            <w:r>
                              <w:rPr>
                                <w:spacing w:val="-1"/>
                              </w:rPr>
                              <w:t xml:space="preserve"> </w:t>
                            </w:r>
                            <w:r>
                              <w:t>in</w:t>
                            </w:r>
                            <w:r>
                              <w:rPr>
                                <w:spacing w:val="-2"/>
                              </w:rPr>
                              <w:t xml:space="preserve"> </w:t>
                            </w:r>
                            <w:r>
                              <w:t>which</w:t>
                            </w:r>
                            <w:r>
                              <w:rPr>
                                <w:spacing w:val="-2"/>
                              </w:rPr>
                              <w:t xml:space="preserve"> </w:t>
                            </w:r>
                            <w:r>
                              <w:t>reporting</w:t>
                            </w:r>
                            <w:r>
                              <w:rPr>
                                <w:spacing w:val="-2"/>
                              </w:rPr>
                              <w:t xml:space="preserve"> </w:t>
                            </w:r>
                            <w:r>
                              <w:t>sites are</w:t>
                            </w:r>
                            <w:r>
                              <w:rPr>
                                <w:spacing w:val="-4"/>
                              </w:rPr>
                              <w:t xml:space="preserve"> </w:t>
                            </w:r>
                            <w:r>
                              <w:t>expected</w:t>
                            </w:r>
                            <w:r>
                              <w:rPr>
                                <w:spacing w:val="-2"/>
                              </w:rPr>
                              <w:t xml:space="preserve"> </w:t>
                            </w:r>
                            <w:r>
                              <w:t>to</w:t>
                            </w:r>
                            <w:r>
                              <w:rPr>
                                <w:spacing w:val="-5"/>
                              </w:rPr>
                              <w:t xml:space="preserve"> </w:t>
                            </w:r>
                            <w:r>
                              <w:t>a)</w:t>
                            </w:r>
                            <w:r>
                              <w:rPr>
                                <w:spacing w:val="-5"/>
                              </w:rPr>
                              <w:t xml:space="preserve"> </w:t>
                            </w:r>
                            <w:r>
                              <w:t>immediately</w:t>
                            </w:r>
                            <w:r>
                              <w:rPr>
                                <w:spacing w:val="-6"/>
                              </w:rPr>
                              <w:t xml:space="preserve"> </w:t>
                            </w:r>
                            <w:r>
                              <w:t>notify</w:t>
                            </w:r>
                            <w:r>
                              <w:rPr>
                                <w:spacing w:val="-6"/>
                              </w:rPr>
                              <w:t xml:space="preserve"> </w:t>
                            </w:r>
                            <w:r>
                              <w:t>a</w:t>
                            </w:r>
                            <w:r>
                              <w:rPr>
                                <w:spacing w:val="-4"/>
                              </w:rPr>
                              <w:t xml:space="preserve"> </w:t>
                            </w:r>
                            <w:r>
                              <w:t>case</w:t>
                            </w:r>
                            <w:r>
                              <w:rPr>
                                <w:spacing w:val="-1"/>
                              </w:rPr>
                              <w:t xml:space="preserve"> </w:t>
                            </w:r>
                            <w:r>
                              <w:t>of</w:t>
                            </w:r>
                            <w:r>
                              <w:rPr>
                                <w:spacing w:val="-6"/>
                              </w:rPr>
                              <w:t xml:space="preserve"> </w:t>
                            </w:r>
                            <w:r>
                              <w:t>AFP</w:t>
                            </w:r>
                            <w:r>
                              <w:rPr>
                                <w:spacing w:val="-8"/>
                              </w:rPr>
                              <w:t xml:space="preserve"> </w:t>
                            </w:r>
                            <w:r>
                              <w:t>seen in the site, and b) send regular weekly reports to public health authorities, regardless of whether an AFP case has been seen or not (‘zero reporting’).</w:t>
                            </w:r>
                          </w:p>
                        </w:tc>
                      </w:tr>
                    </w:tbl>
                    <w:p w14:paraId="211F0585" w14:textId="77777777" w:rsidR="008A60D8" w:rsidRDefault="008A60D8">
                      <w:pPr>
                        <w:pStyle w:val="BodyText"/>
                      </w:pPr>
                    </w:p>
                  </w:txbxContent>
                </v:textbox>
                <w10:wrap anchorx="page"/>
              </v:shape>
            </w:pict>
          </mc:Fallback>
        </mc:AlternateContent>
      </w:r>
      <w:r>
        <w:rPr>
          <w:b/>
          <w:color w:val="2E5395"/>
        </w:rPr>
        <w:t>What</w:t>
      </w:r>
      <w:r>
        <w:rPr>
          <w:b/>
          <w:color w:val="2E5395"/>
          <w:spacing w:val="-4"/>
        </w:rPr>
        <w:t xml:space="preserve"> </w:t>
      </w:r>
      <w:r>
        <w:rPr>
          <w:b/>
          <w:color w:val="2E5395"/>
        </w:rPr>
        <w:t>is</w:t>
      </w:r>
      <w:r>
        <w:rPr>
          <w:b/>
          <w:color w:val="2E5395"/>
          <w:spacing w:val="-4"/>
        </w:rPr>
        <w:t xml:space="preserve"> </w:t>
      </w:r>
      <w:r>
        <w:rPr>
          <w:b/>
          <w:color w:val="2E5395"/>
        </w:rPr>
        <w:t>passive</w:t>
      </w:r>
      <w:r>
        <w:rPr>
          <w:b/>
          <w:color w:val="2E5395"/>
          <w:spacing w:val="-3"/>
        </w:rPr>
        <w:t xml:space="preserve"> </w:t>
      </w:r>
      <w:r>
        <w:rPr>
          <w:b/>
          <w:color w:val="2E5395"/>
        </w:rPr>
        <w:t>(routine)</w:t>
      </w:r>
      <w:r>
        <w:rPr>
          <w:b/>
          <w:color w:val="2E5395"/>
          <w:spacing w:val="-5"/>
        </w:rPr>
        <w:t xml:space="preserve"> </w:t>
      </w:r>
      <w:r>
        <w:rPr>
          <w:b/>
          <w:color w:val="2E5395"/>
        </w:rPr>
        <w:t>AFP</w:t>
      </w:r>
      <w:r>
        <w:rPr>
          <w:b/>
          <w:color w:val="2E5395"/>
          <w:spacing w:val="-5"/>
        </w:rPr>
        <w:t xml:space="preserve"> </w:t>
      </w:r>
      <w:r>
        <w:rPr>
          <w:b/>
          <w:color w:val="2E5395"/>
        </w:rPr>
        <w:t xml:space="preserve">surveillance? </w:t>
      </w:r>
      <w:r>
        <w:t>The</w:t>
      </w:r>
      <w:r>
        <w:rPr>
          <w:spacing w:val="-5"/>
        </w:rPr>
        <w:t xml:space="preserve"> </w:t>
      </w:r>
      <w:r>
        <w:t>regular</w:t>
      </w:r>
      <w:r>
        <w:rPr>
          <w:spacing w:val="-1"/>
        </w:rPr>
        <w:t xml:space="preserve"> </w:t>
      </w:r>
      <w:r>
        <w:t>reporting</w:t>
      </w:r>
      <w:r>
        <w:rPr>
          <w:spacing w:val="-4"/>
        </w:rPr>
        <w:t xml:space="preserve"> </w:t>
      </w:r>
      <w:r>
        <w:t>of</w:t>
      </w:r>
      <w:r>
        <w:rPr>
          <w:spacing w:val="-4"/>
        </w:rPr>
        <w:t xml:space="preserve"> </w:t>
      </w:r>
      <w:r>
        <w:t>AFP</w:t>
      </w:r>
      <w:r>
        <w:rPr>
          <w:spacing w:val="-2"/>
        </w:rPr>
        <w:t xml:space="preserve"> </w:t>
      </w:r>
      <w:r>
        <w:t>cases</w:t>
      </w:r>
      <w:r>
        <w:rPr>
          <w:spacing w:val="-3"/>
        </w:rPr>
        <w:t xml:space="preserve"> </w:t>
      </w:r>
      <w:r>
        <w:t>from reporting</w:t>
      </w:r>
      <w:r>
        <w:rPr>
          <w:spacing w:val="-4"/>
        </w:rPr>
        <w:t xml:space="preserve"> </w:t>
      </w:r>
      <w:r>
        <w:t>sites, such as health facilities and hospitals, is called passive, or routine AFP surveillance.</w:t>
      </w:r>
      <w:r>
        <w:rPr>
          <w:spacing w:val="40"/>
        </w:rPr>
        <w:t xml:space="preserve"> </w:t>
      </w:r>
      <w:r>
        <w:t>For passive surveillance, unlike in active surveillance (see below), province or district surveillance staff do not actively search for AFP cases but rely on</w:t>
      </w:r>
    </w:p>
    <w:p w14:paraId="0EABB514" w14:textId="77777777" w:rsidR="008A60D8" w:rsidRDefault="00000000">
      <w:pPr>
        <w:pStyle w:val="BodyText"/>
        <w:spacing w:before="1" w:line="256" w:lineRule="auto"/>
        <w:ind w:left="1276" w:right="6595"/>
      </w:pPr>
      <w:r>
        <w:t>thousands</w:t>
      </w:r>
      <w:r>
        <w:rPr>
          <w:spacing w:val="-8"/>
        </w:rPr>
        <w:t xml:space="preserve"> </w:t>
      </w:r>
      <w:r>
        <w:t>of</w:t>
      </w:r>
      <w:r>
        <w:rPr>
          <w:spacing w:val="-9"/>
        </w:rPr>
        <w:t xml:space="preserve"> </w:t>
      </w:r>
      <w:r>
        <w:t>facility</w:t>
      </w:r>
      <w:r>
        <w:rPr>
          <w:spacing w:val="-9"/>
        </w:rPr>
        <w:t xml:space="preserve"> </w:t>
      </w:r>
      <w:r>
        <w:t>surveillance</w:t>
      </w:r>
      <w:r>
        <w:rPr>
          <w:spacing w:val="-10"/>
        </w:rPr>
        <w:t xml:space="preserve"> </w:t>
      </w:r>
      <w:r>
        <w:t>focal points</w:t>
      </w:r>
      <w:r>
        <w:rPr>
          <w:spacing w:val="-4"/>
        </w:rPr>
        <w:t xml:space="preserve"> </w:t>
      </w:r>
      <w:r>
        <w:t>to</w:t>
      </w:r>
      <w:r>
        <w:rPr>
          <w:spacing w:val="-4"/>
        </w:rPr>
        <w:t xml:space="preserve"> </w:t>
      </w:r>
      <w:r>
        <w:t>detect</w:t>
      </w:r>
      <w:r>
        <w:rPr>
          <w:spacing w:val="-2"/>
        </w:rPr>
        <w:t xml:space="preserve"> </w:t>
      </w:r>
      <w:r>
        <w:t>and report</w:t>
      </w:r>
      <w:r>
        <w:rPr>
          <w:spacing w:val="-2"/>
        </w:rPr>
        <w:t xml:space="preserve"> </w:t>
      </w:r>
      <w:r>
        <w:t>AFP</w:t>
      </w:r>
      <w:r>
        <w:rPr>
          <w:spacing w:val="-2"/>
        </w:rPr>
        <w:t xml:space="preserve"> cases.</w:t>
      </w:r>
    </w:p>
    <w:p w14:paraId="6C4E7251" w14:textId="77777777" w:rsidR="008A60D8" w:rsidRDefault="00000000">
      <w:pPr>
        <w:pStyle w:val="BodyText"/>
        <w:spacing w:before="125" w:line="259" w:lineRule="auto"/>
        <w:ind w:left="1276" w:right="6595"/>
      </w:pPr>
      <w:r>
        <w:t>In all countries of the Region, AFP is a notifiable condition; passive (routine) surveillance</w:t>
      </w:r>
      <w:r>
        <w:rPr>
          <w:spacing w:val="-9"/>
        </w:rPr>
        <w:t xml:space="preserve"> </w:t>
      </w:r>
      <w:r>
        <w:t>for</w:t>
      </w:r>
      <w:r>
        <w:rPr>
          <w:spacing w:val="-8"/>
        </w:rPr>
        <w:t xml:space="preserve"> </w:t>
      </w:r>
      <w:r>
        <w:t>AFP</w:t>
      </w:r>
      <w:r>
        <w:rPr>
          <w:spacing w:val="-9"/>
        </w:rPr>
        <w:t xml:space="preserve"> </w:t>
      </w:r>
      <w:r>
        <w:t>in</w:t>
      </w:r>
      <w:r>
        <w:rPr>
          <w:spacing w:val="-7"/>
        </w:rPr>
        <w:t xml:space="preserve"> </w:t>
      </w:r>
      <w:r>
        <w:t>most</w:t>
      </w:r>
      <w:r>
        <w:rPr>
          <w:spacing w:val="-5"/>
        </w:rPr>
        <w:t xml:space="preserve"> </w:t>
      </w:r>
      <w:r>
        <w:t>countries</w:t>
      </w:r>
      <w:r>
        <w:rPr>
          <w:spacing w:val="-6"/>
        </w:rPr>
        <w:t xml:space="preserve"> </w:t>
      </w:r>
      <w:r>
        <w:t>is conducted as part of</w:t>
      </w:r>
      <w:r>
        <w:rPr>
          <w:spacing w:val="-1"/>
        </w:rPr>
        <w:t xml:space="preserve"> </w:t>
      </w:r>
      <w:r>
        <w:t>an existing</w:t>
      </w:r>
      <w:r>
        <w:rPr>
          <w:spacing w:val="-1"/>
        </w:rPr>
        <w:t xml:space="preserve"> </w:t>
      </w:r>
      <w:r>
        <w:t>overall notifiable disease reporting system.</w:t>
      </w:r>
    </w:p>
    <w:p w14:paraId="18847428" w14:textId="77777777" w:rsidR="008A60D8" w:rsidRDefault="00000000">
      <w:pPr>
        <w:pStyle w:val="BodyText"/>
        <w:spacing w:before="118" w:line="259" w:lineRule="auto"/>
        <w:ind w:left="1276" w:right="1130"/>
        <w:jc w:val="both"/>
      </w:pPr>
      <w:r>
        <w:t>For passive (routine) AFP reporting, surveillance focal points at the reporting site are expected to check in their facility every week whether an AFP case has been seen.</w:t>
      </w:r>
      <w:r>
        <w:rPr>
          <w:spacing w:val="40"/>
        </w:rPr>
        <w:t xml:space="preserve"> </w:t>
      </w:r>
      <w:r>
        <w:t>Any AFP case detected in the site must be immediately reported, or notified, to public health authorities at the district or province level. However, the focal points are also required to send a weekly report to the district level, whether or not an</w:t>
      </w:r>
      <w:r>
        <w:rPr>
          <w:spacing w:val="-8"/>
        </w:rPr>
        <w:t xml:space="preserve"> </w:t>
      </w:r>
      <w:r>
        <w:t>AFP</w:t>
      </w:r>
      <w:r>
        <w:rPr>
          <w:spacing w:val="-10"/>
        </w:rPr>
        <w:t xml:space="preserve"> </w:t>
      </w:r>
      <w:r>
        <w:t>was</w:t>
      </w:r>
      <w:r>
        <w:rPr>
          <w:spacing w:val="-6"/>
        </w:rPr>
        <w:t xml:space="preserve"> </w:t>
      </w:r>
      <w:r>
        <w:t>found.</w:t>
      </w:r>
      <w:r>
        <w:rPr>
          <w:spacing w:val="34"/>
        </w:rPr>
        <w:t xml:space="preserve"> </w:t>
      </w:r>
      <w:r>
        <w:t>This</w:t>
      </w:r>
      <w:r>
        <w:rPr>
          <w:spacing w:val="-10"/>
        </w:rPr>
        <w:t xml:space="preserve"> </w:t>
      </w:r>
      <w:r>
        <w:t>is</w:t>
      </w:r>
      <w:r>
        <w:rPr>
          <w:spacing w:val="-6"/>
        </w:rPr>
        <w:t xml:space="preserve"> </w:t>
      </w:r>
      <w:r>
        <w:t>why</w:t>
      </w:r>
      <w:r>
        <w:rPr>
          <w:spacing w:val="-7"/>
        </w:rPr>
        <w:t xml:space="preserve"> </w:t>
      </w:r>
      <w:r>
        <w:t>passive</w:t>
      </w:r>
      <w:r>
        <w:rPr>
          <w:spacing w:val="-9"/>
        </w:rPr>
        <w:t xml:space="preserve"> </w:t>
      </w:r>
      <w:r>
        <w:t>/</w:t>
      </w:r>
      <w:r>
        <w:rPr>
          <w:spacing w:val="-9"/>
        </w:rPr>
        <w:t xml:space="preserve"> </w:t>
      </w:r>
      <w:r>
        <w:t>routine</w:t>
      </w:r>
      <w:r>
        <w:rPr>
          <w:spacing w:val="-10"/>
        </w:rPr>
        <w:t xml:space="preserve"> </w:t>
      </w:r>
      <w:r>
        <w:t>AFP</w:t>
      </w:r>
      <w:r>
        <w:rPr>
          <w:spacing w:val="-10"/>
        </w:rPr>
        <w:t xml:space="preserve"> </w:t>
      </w:r>
      <w:r>
        <w:t>reporting</w:t>
      </w:r>
      <w:r>
        <w:rPr>
          <w:spacing w:val="-8"/>
        </w:rPr>
        <w:t xml:space="preserve"> </w:t>
      </w:r>
      <w:r>
        <w:t>is</w:t>
      </w:r>
      <w:r>
        <w:rPr>
          <w:spacing w:val="-6"/>
        </w:rPr>
        <w:t xml:space="preserve"> </w:t>
      </w:r>
      <w:r>
        <w:t>also</w:t>
      </w:r>
      <w:r>
        <w:rPr>
          <w:spacing w:val="-8"/>
        </w:rPr>
        <w:t xml:space="preserve"> </w:t>
      </w:r>
      <w:r>
        <w:t>referred</w:t>
      </w:r>
      <w:r>
        <w:rPr>
          <w:spacing w:val="-8"/>
        </w:rPr>
        <w:t xml:space="preserve"> </w:t>
      </w:r>
      <w:r>
        <w:t>to</w:t>
      </w:r>
      <w:r>
        <w:rPr>
          <w:spacing w:val="-8"/>
        </w:rPr>
        <w:t xml:space="preserve"> </w:t>
      </w:r>
      <w:r>
        <w:t>as</w:t>
      </w:r>
      <w:r>
        <w:rPr>
          <w:spacing w:val="-2"/>
        </w:rPr>
        <w:t xml:space="preserve"> </w:t>
      </w:r>
      <w:r>
        <w:rPr>
          <w:i/>
        </w:rPr>
        <w:t>zero</w:t>
      </w:r>
      <w:r>
        <w:rPr>
          <w:i/>
          <w:spacing w:val="-8"/>
        </w:rPr>
        <w:t xml:space="preserve"> </w:t>
      </w:r>
      <w:r>
        <w:rPr>
          <w:i/>
        </w:rPr>
        <w:t>reporting</w:t>
      </w:r>
      <w:r>
        <w:t>.</w:t>
      </w:r>
      <w:r>
        <w:rPr>
          <w:spacing w:val="34"/>
        </w:rPr>
        <w:t xml:space="preserve"> </w:t>
      </w:r>
      <w:r>
        <w:t>Having to submit regular zero reports is an important way to keep reporting sites sensitized about the need to report all AFP cases.</w:t>
      </w:r>
    </w:p>
    <w:p w14:paraId="2C68D735" w14:textId="77777777" w:rsidR="008A60D8" w:rsidRDefault="00000000">
      <w:pPr>
        <w:pStyle w:val="BodyText"/>
        <w:spacing w:before="119" w:line="256" w:lineRule="auto"/>
        <w:ind w:left="1276" w:right="1143"/>
        <w:jc w:val="both"/>
      </w:pPr>
      <w:r>
        <w:t>Every week, district level teams send summaries of facility reports to the provincial/regional level, from where they are sent to the national level.</w:t>
      </w:r>
    </w:p>
    <w:p w14:paraId="4D14DA54" w14:textId="77777777" w:rsidR="008A60D8" w:rsidRDefault="008A60D8">
      <w:pPr>
        <w:pStyle w:val="BodyText"/>
        <w:spacing w:line="256" w:lineRule="auto"/>
        <w:jc w:val="both"/>
        <w:sectPr w:rsidR="008A60D8">
          <w:pgSz w:w="11910" w:h="16840"/>
          <w:pgMar w:top="920" w:right="141" w:bottom="960" w:left="0" w:header="0" w:footer="727" w:gutter="0"/>
          <w:cols w:space="720"/>
        </w:sectPr>
      </w:pPr>
    </w:p>
    <w:p w14:paraId="3408ACB2" w14:textId="77777777" w:rsidR="008A60D8" w:rsidRDefault="00000000">
      <w:pPr>
        <w:pStyle w:val="ListParagraph"/>
        <w:numPr>
          <w:ilvl w:val="0"/>
          <w:numId w:val="9"/>
        </w:numPr>
        <w:tabs>
          <w:tab w:val="left" w:pos="1566"/>
        </w:tabs>
        <w:spacing w:before="27" w:line="264" w:lineRule="auto"/>
        <w:ind w:right="1138" w:firstLine="0"/>
        <w:jc w:val="both"/>
      </w:pPr>
      <w:r>
        <w:rPr>
          <w:b/>
          <w:color w:val="2E5395"/>
        </w:rPr>
        <w:lastRenderedPageBreak/>
        <w:t>Monitoring of passive (routine) AFP surveillance</w:t>
      </w:r>
      <w:r>
        <w:rPr>
          <w:color w:val="2E5395"/>
        </w:rPr>
        <w:t>.</w:t>
      </w:r>
      <w:r>
        <w:rPr>
          <w:color w:val="2E5395"/>
          <w:spacing w:val="40"/>
        </w:rPr>
        <w:t xml:space="preserve"> </w:t>
      </w:r>
      <w:r>
        <w:t>All countries are required to monitor the completeness and timeliness of routine AFP reporting, which allows for the timely detection of gaps in reporting</w:t>
      </w:r>
      <w:r>
        <w:rPr>
          <w:spacing w:val="-5"/>
        </w:rPr>
        <w:t xml:space="preserve"> </w:t>
      </w:r>
      <w:r>
        <w:t>and</w:t>
      </w:r>
      <w:r>
        <w:rPr>
          <w:spacing w:val="-1"/>
        </w:rPr>
        <w:t xml:space="preserve"> </w:t>
      </w:r>
      <w:r>
        <w:t>surveillance</w:t>
      </w:r>
      <w:r>
        <w:rPr>
          <w:spacing w:val="-7"/>
        </w:rPr>
        <w:t xml:space="preserve"> </w:t>
      </w:r>
      <w:r>
        <w:t>quality.</w:t>
      </w:r>
      <w:r>
        <w:rPr>
          <w:spacing w:val="40"/>
        </w:rPr>
        <w:t xml:space="preserve"> </w:t>
      </w:r>
      <w:r>
        <w:t>The</w:t>
      </w:r>
      <w:r>
        <w:rPr>
          <w:spacing w:val="-3"/>
        </w:rPr>
        <w:t xml:space="preserve"> </w:t>
      </w:r>
      <w:r>
        <w:t>indicators</w:t>
      </w:r>
      <w:r>
        <w:rPr>
          <w:spacing w:val="-4"/>
        </w:rPr>
        <w:t xml:space="preserve"> </w:t>
      </w:r>
      <w:r>
        <w:t>to</w:t>
      </w:r>
      <w:r>
        <w:rPr>
          <w:spacing w:val="-2"/>
        </w:rPr>
        <w:t xml:space="preserve"> </w:t>
      </w:r>
      <w:r>
        <w:t>monitor</w:t>
      </w:r>
      <w:r>
        <w:rPr>
          <w:spacing w:val="-2"/>
        </w:rPr>
        <w:t xml:space="preserve"> </w:t>
      </w:r>
      <w:r>
        <w:t>the</w:t>
      </w:r>
      <w:r>
        <w:rPr>
          <w:spacing w:val="-3"/>
        </w:rPr>
        <w:t xml:space="preserve"> </w:t>
      </w:r>
      <w:r>
        <w:t>completeness</w:t>
      </w:r>
      <w:r>
        <w:rPr>
          <w:spacing w:val="-4"/>
        </w:rPr>
        <w:t xml:space="preserve"> </w:t>
      </w:r>
      <w:r>
        <w:t>and</w:t>
      </w:r>
      <w:r>
        <w:rPr>
          <w:spacing w:val="-1"/>
        </w:rPr>
        <w:t xml:space="preserve"> </w:t>
      </w:r>
      <w:r>
        <w:t>timeliness</w:t>
      </w:r>
      <w:r>
        <w:rPr>
          <w:spacing w:val="-4"/>
        </w:rPr>
        <w:t xml:space="preserve"> </w:t>
      </w:r>
      <w:r>
        <w:t>of</w:t>
      </w:r>
      <w:r>
        <w:rPr>
          <w:spacing w:val="-5"/>
        </w:rPr>
        <w:t xml:space="preserve"> </w:t>
      </w:r>
      <w:r>
        <w:t>routine surveillance for AFP at the district and province / regional level are:</w:t>
      </w:r>
    </w:p>
    <w:p w14:paraId="4BD5FCE2" w14:textId="77777777" w:rsidR="008A60D8" w:rsidRDefault="00000000">
      <w:pPr>
        <w:pStyle w:val="ListParagraph"/>
        <w:numPr>
          <w:ilvl w:val="1"/>
          <w:numId w:val="9"/>
        </w:numPr>
        <w:tabs>
          <w:tab w:val="left" w:pos="1996"/>
        </w:tabs>
        <w:spacing w:before="110" w:line="268" w:lineRule="exact"/>
        <w:jc w:val="both"/>
      </w:pPr>
      <w:r>
        <w:t>the</w:t>
      </w:r>
      <w:r>
        <w:rPr>
          <w:spacing w:val="-7"/>
        </w:rPr>
        <w:t xml:space="preserve"> </w:t>
      </w:r>
      <w:r>
        <w:t>percentage</w:t>
      </w:r>
      <w:r>
        <w:rPr>
          <w:spacing w:val="-3"/>
        </w:rPr>
        <w:t xml:space="preserve"> </w:t>
      </w:r>
      <w:r>
        <w:t>of</w:t>
      </w:r>
      <w:r>
        <w:rPr>
          <w:spacing w:val="-4"/>
        </w:rPr>
        <w:t xml:space="preserve"> </w:t>
      </w:r>
      <w:r>
        <w:t>designated</w:t>
      </w:r>
      <w:r>
        <w:rPr>
          <w:spacing w:val="-4"/>
        </w:rPr>
        <w:t xml:space="preserve"> </w:t>
      </w:r>
      <w:r>
        <w:t>sites</w:t>
      </w:r>
      <w:r>
        <w:rPr>
          <w:spacing w:val="-3"/>
        </w:rPr>
        <w:t xml:space="preserve"> </w:t>
      </w:r>
      <w:r>
        <w:t>submitting</w:t>
      </w:r>
      <w:r>
        <w:rPr>
          <w:spacing w:val="-4"/>
        </w:rPr>
        <w:t xml:space="preserve"> </w:t>
      </w:r>
      <w:r>
        <w:t>weekly reports</w:t>
      </w:r>
      <w:r>
        <w:rPr>
          <w:spacing w:val="-3"/>
        </w:rPr>
        <w:t xml:space="preserve"> </w:t>
      </w:r>
      <w:r>
        <w:t>(including</w:t>
      </w:r>
      <w:r>
        <w:rPr>
          <w:spacing w:val="-2"/>
        </w:rPr>
        <w:t xml:space="preserve"> </w:t>
      </w:r>
      <w:r>
        <w:t>“zero</w:t>
      </w:r>
      <w:r>
        <w:rPr>
          <w:spacing w:val="-4"/>
        </w:rPr>
        <w:t xml:space="preserve"> </w:t>
      </w:r>
      <w:r>
        <w:t>reports”),</w:t>
      </w:r>
      <w:r>
        <w:rPr>
          <w:spacing w:val="-3"/>
        </w:rPr>
        <w:t xml:space="preserve"> </w:t>
      </w:r>
      <w:r>
        <w:t>even</w:t>
      </w:r>
      <w:r>
        <w:rPr>
          <w:spacing w:val="-4"/>
        </w:rPr>
        <w:t xml:space="preserve"> </w:t>
      </w:r>
      <w:r>
        <w:rPr>
          <w:spacing w:val="-5"/>
        </w:rPr>
        <w:t>in</w:t>
      </w:r>
    </w:p>
    <w:p w14:paraId="6B534A3B" w14:textId="77777777" w:rsidR="008A60D8" w:rsidRDefault="00000000">
      <w:pPr>
        <w:pStyle w:val="BodyText"/>
        <w:spacing w:line="268" w:lineRule="exact"/>
        <w:ind w:left="1996"/>
        <w:jc w:val="both"/>
      </w:pPr>
      <w:r>
        <w:t>the</w:t>
      </w:r>
      <w:r>
        <w:rPr>
          <w:spacing w:val="-5"/>
        </w:rPr>
        <w:t xml:space="preserve"> </w:t>
      </w:r>
      <w:r>
        <w:t>absence</w:t>
      </w:r>
      <w:r>
        <w:rPr>
          <w:spacing w:val="-5"/>
        </w:rPr>
        <w:t xml:space="preserve"> </w:t>
      </w:r>
      <w:r>
        <w:t>of cases,</w:t>
      </w:r>
      <w:r>
        <w:rPr>
          <w:spacing w:val="-2"/>
        </w:rPr>
        <w:t xml:space="preserve"> </w:t>
      </w:r>
      <w:r>
        <w:t>for</w:t>
      </w:r>
      <w:r>
        <w:rPr>
          <w:spacing w:val="-4"/>
        </w:rPr>
        <w:t xml:space="preserve"> </w:t>
      </w:r>
      <w:r>
        <w:t>a</w:t>
      </w:r>
      <w:r>
        <w:rPr>
          <w:spacing w:val="-2"/>
        </w:rPr>
        <w:t xml:space="preserve"> </w:t>
      </w:r>
      <w:r>
        <w:t>given</w:t>
      </w:r>
      <w:r>
        <w:rPr>
          <w:spacing w:val="-3"/>
        </w:rPr>
        <w:t xml:space="preserve"> </w:t>
      </w:r>
      <w:r>
        <w:t>time</w:t>
      </w:r>
      <w:r>
        <w:rPr>
          <w:spacing w:val="-2"/>
        </w:rPr>
        <w:t xml:space="preserve"> </w:t>
      </w:r>
      <w:r>
        <w:t>period</w:t>
      </w:r>
      <w:r>
        <w:rPr>
          <w:spacing w:val="1"/>
        </w:rPr>
        <w:t xml:space="preserve"> </w:t>
      </w:r>
      <w:r>
        <w:t>(</w:t>
      </w:r>
      <w:r>
        <w:rPr>
          <w:i/>
        </w:rPr>
        <w:t>completeness</w:t>
      </w:r>
      <w:r>
        <w:t>);</w:t>
      </w:r>
      <w:r>
        <w:rPr>
          <w:spacing w:val="1"/>
        </w:rPr>
        <w:t xml:space="preserve"> </w:t>
      </w:r>
      <w:r>
        <w:rPr>
          <w:spacing w:val="-5"/>
        </w:rPr>
        <w:t>and</w:t>
      </w:r>
    </w:p>
    <w:p w14:paraId="7553BB5B" w14:textId="77777777" w:rsidR="008A60D8" w:rsidRDefault="00000000">
      <w:pPr>
        <w:pStyle w:val="ListParagraph"/>
        <w:numPr>
          <w:ilvl w:val="1"/>
          <w:numId w:val="9"/>
        </w:numPr>
        <w:tabs>
          <w:tab w:val="left" w:pos="1996"/>
        </w:tabs>
        <w:spacing w:before="120"/>
        <w:jc w:val="both"/>
      </w:pPr>
      <w:r>
        <w:t>the</w:t>
      </w:r>
      <w:r>
        <w:rPr>
          <w:spacing w:val="-7"/>
        </w:rPr>
        <w:t xml:space="preserve"> </w:t>
      </w:r>
      <w:r>
        <w:t>percentage</w:t>
      </w:r>
      <w:r>
        <w:rPr>
          <w:spacing w:val="-2"/>
        </w:rPr>
        <w:t xml:space="preserve"> </w:t>
      </w:r>
      <w:r>
        <w:t>of</w:t>
      </w:r>
      <w:r>
        <w:rPr>
          <w:spacing w:val="-4"/>
        </w:rPr>
        <w:t xml:space="preserve"> </w:t>
      </w:r>
      <w:r>
        <w:t>designated</w:t>
      </w:r>
      <w:r>
        <w:rPr>
          <w:spacing w:val="-4"/>
        </w:rPr>
        <w:t xml:space="preserve"> </w:t>
      </w:r>
      <w:r>
        <w:t>sites</w:t>
      </w:r>
      <w:r>
        <w:rPr>
          <w:spacing w:val="-3"/>
        </w:rPr>
        <w:t xml:space="preserve"> </w:t>
      </w:r>
      <w:r>
        <w:t>submitting</w:t>
      </w:r>
      <w:r>
        <w:rPr>
          <w:spacing w:val="-4"/>
        </w:rPr>
        <w:t xml:space="preserve"> </w:t>
      </w:r>
      <w:r>
        <w:t>weekly reports</w:t>
      </w:r>
      <w:r>
        <w:rPr>
          <w:spacing w:val="-3"/>
        </w:rPr>
        <w:t xml:space="preserve"> </w:t>
      </w:r>
      <w:r>
        <w:t>(including</w:t>
      </w:r>
      <w:r>
        <w:rPr>
          <w:spacing w:val="-2"/>
        </w:rPr>
        <w:t xml:space="preserve"> </w:t>
      </w:r>
      <w:r>
        <w:t>“zero</w:t>
      </w:r>
      <w:r>
        <w:rPr>
          <w:spacing w:val="-4"/>
        </w:rPr>
        <w:t xml:space="preserve"> </w:t>
      </w:r>
      <w:r>
        <w:t>reports”)</w:t>
      </w:r>
      <w:r>
        <w:rPr>
          <w:spacing w:val="-3"/>
        </w:rPr>
        <w:t xml:space="preserve"> </w:t>
      </w:r>
      <w:r>
        <w:t xml:space="preserve">on </w:t>
      </w:r>
      <w:r>
        <w:rPr>
          <w:spacing w:val="-2"/>
        </w:rPr>
        <w:t>time,</w:t>
      </w:r>
    </w:p>
    <w:p w14:paraId="28479110" w14:textId="77777777" w:rsidR="008A60D8" w:rsidRDefault="00000000">
      <w:pPr>
        <w:pStyle w:val="BodyText"/>
        <w:ind w:left="1996"/>
        <w:jc w:val="both"/>
      </w:pPr>
      <w:r>
        <w:t>even</w:t>
      </w:r>
      <w:r>
        <w:rPr>
          <w:spacing w:val="-6"/>
        </w:rPr>
        <w:t xml:space="preserve"> </w:t>
      </w:r>
      <w:r>
        <w:t>in</w:t>
      </w:r>
      <w:r>
        <w:rPr>
          <w:spacing w:val="-3"/>
        </w:rPr>
        <w:t xml:space="preserve"> </w:t>
      </w:r>
      <w:r>
        <w:t>the</w:t>
      </w:r>
      <w:r>
        <w:rPr>
          <w:spacing w:val="-5"/>
        </w:rPr>
        <w:t xml:space="preserve"> </w:t>
      </w:r>
      <w:r>
        <w:t>absence</w:t>
      </w:r>
      <w:r>
        <w:rPr>
          <w:spacing w:val="-5"/>
        </w:rPr>
        <w:t xml:space="preserve"> </w:t>
      </w:r>
      <w:r>
        <w:t>of</w:t>
      </w:r>
      <w:r>
        <w:rPr>
          <w:spacing w:val="1"/>
        </w:rPr>
        <w:t xml:space="preserve"> </w:t>
      </w:r>
      <w:r>
        <w:t>cases,</w:t>
      </w:r>
      <w:r>
        <w:rPr>
          <w:spacing w:val="-2"/>
        </w:rPr>
        <w:t xml:space="preserve"> </w:t>
      </w:r>
      <w:r>
        <w:t>by</w:t>
      </w:r>
      <w:r>
        <w:rPr>
          <w:spacing w:val="-3"/>
        </w:rPr>
        <w:t xml:space="preserve"> </w:t>
      </w:r>
      <w:r>
        <w:t>the</w:t>
      </w:r>
      <w:r>
        <w:rPr>
          <w:spacing w:val="-1"/>
        </w:rPr>
        <w:t xml:space="preserve"> </w:t>
      </w:r>
      <w:r>
        <w:t>agreed</w:t>
      </w:r>
      <w:r>
        <w:rPr>
          <w:spacing w:val="1"/>
        </w:rPr>
        <w:t xml:space="preserve"> </w:t>
      </w:r>
      <w:r>
        <w:t>weekly</w:t>
      </w:r>
      <w:r>
        <w:rPr>
          <w:spacing w:val="-3"/>
        </w:rPr>
        <w:t xml:space="preserve"> </w:t>
      </w:r>
      <w:r>
        <w:t>deadline</w:t>
      </w:r>
      <w:r>
        <w:rPr>
          <w:spacing w:val="-4"/>
        </w:rPr>
        <w:t xml:space="preserve"> </w:t>
      </w:r>
      <w:r>
        <w:rPr>
          <w:spacing w:val="-2"/>
        </w:rPr>
        <w:t>(</w:t>
      </w:r>
      <w:r>
        <w:rPr>
          <w:i/>
          <w:spacing w:val="-2"/>
        </w:rPr>
        <w:t>timeliness</w:t>
      </w:r>
      <w:r>
        <w:rPr>
          <w:spacing w:val="-2"/>
        </w:rPr>
        <w:t>).</w:t>
      </w:r>
    </w:p>
    <w:p w14:paraId="5C94E828" w14:textId="77777777" w:rsidR="008A60D8" w:rsidRDefault="00000000">
      <w:pPr>
        <w:pStyle w:val="BodyText"/>
        <w:spacing w:before="123" w:line="256" w:lineRule="auto"/>
        <w:ind w:left="1276" w:right="1128"/>
        <w:jc w:val="both"/>
      </w:pPr>
      <w:r>
        <w:t>Surveillance</w:t>
      </w:r>
      <w:r>
        <w:rPr>
          <w:spacing w:val="-13"/>
        </w:rPr>
        <w:t xml:space="preserve"> </w:t>
      </w:r>
      <w:r>
        <w:t>teams</w:t>
      </w:r>
      <w:r>
        <w:rPr>
          <w:spacing w:val="-10"/>
        </w:rPr>
        <w:t xml:space="preserve"> </w:t>
      </w:r>
      <w:r>
        <w:t>should</w:t>
      </w:r>
      <w:r>
        <w:rPr>
          <w:spacing w:val="-11"/>
        </w:rPr>
        <w:t xml:space="preserve"> </w:t>
      </w:r>
      <w:r>
        <w:t>use</w:t>
      </w:r>
      <w:r>
        <w:rPr>
          <w:spacing w:val="-13"/>
        </w:rPr>
        <w:t xml:space="preserve"> </w:t>
      </w:r>
      <w:r>
        <w:t>these</w:t>
      </w:r>
      <w:r>
        <w:rPr>
          <w:spacing w:val="-12"/>
        </w:rPr>
        <w:t xml:space="preserve"> </w:t>
      </w:r>
      <w:r>
        <w:t>indicators</w:t>
      </w:r>
      <w:r>
        <w:rPr>
          <w:spacing w:val="-9"/>
        </w:rPr>
        <w:t xml:space="preserve"> </w:t>
      </w:r>
      <w:r>
        <w:t>to</w:t>
      </w:r>
      <w:r>
        <w:rPr>
          <w:spacing w:val="-11"/>
        </w:rPr>
        <w:t xml:space="preserve"> </w:t>
      </w:r>
      <w:r>
        <w:t>identify</w:t>
      </w:r>
      <w:r>
        <w:rPr>
          <w:spacing w:val="-7"/>
        </w:rPr>
        <w:t xml:space="preserve"> </w:t>
      </w:r>
      <w:r>
        <w:t>and</w:t>
      </w:r>
      <w:r>
        <w:rPr>
          <w:spacing w:val="-10"/>
        </w:rPr>
        <w:t xml:space="preserve"> </w:t>
      </w:r>
      <w:r>
        <w:t>follow</w:t>
      </w:r>
      <w:r>
        <w:rPr>
          <w:spacing w:val="-12"/>
        </w:rPr>
        <w:t xml:space="preserve"> </w:t>
      </w:r>
      <w:r>
        <w:t>up</w:t>
      </w:r>
      <w:r>
        <w:rPr>
          <w:spacing w:val="-6"/>
        </w:rPr>
        <w:t xml:space="preserve"> </w:t>
      </w:r>
      <w:r>
        <w:t>on</w:t>
      </w:r>
      <w:r>
        <w:rPr>
          <w:spacing w:val="-4"/>
        </w:rPr>
        <w:t xml:space="preserve"> </w:t>
      </w:r>
      <w:r>
        <w:t>priority</w:t>
      </w:r>
      <w:r>
        <w:rPr>
          <w:spacing w:val="-6"/>
        </w:rPr>
        <w:t xml:space="preserve"> </w:t>
      </w:r>
      <w:r>
        <w:t>sites</w:t>
      </w:r>
      <w:r>
        <w:rPr>
          <w:spacing w:val="-9"/>
        </w:rPr>
        <w:t xml:space="preserve"> </w:t>
      </w:r>
      <w:r>
        <w:t>repeatedly</w:t>
      </w:r>
      <w:r>
        <w:rPr>
          <w:spacing w:val="-7"/>
        </w:rPr>
        <w:t xml:space="preserve"> </w:t>
      </w:r>
      <w:r>
        <w:t>failing to submit their weekly report or those reporting late.</w:t>
      </w:r>
    </w:p>
    <w:p w14:paraId="579B1C19" w14:textId="77777777" w:rsidR="008A60D8" w:rsidRDefault="00000000">
      <w:pPr>
        <w:pStyle w:val="BodyText"/>
        <w:spacing w:before="121" w:line="259" w:lineRule="auto"/>
        <w:ind w:left="1276" w:right="1134"/>
        <w:jc w:val="both"/>
      </w:pPr>
      <w:r>
        <w:t>Reports</w:t>
      </w:r>
      <w:r>
        <w:rPr>
          <w:spacing w:val="-3"/>
        </w:rPr>
        <w:t xml:space="preserve"> </w:t>
      </w:r>
      <w:r>
        <w:t>on</w:t>
      </w:r>
      <w:r>
        <w:rPr>
          <w:spacing w:val="-4"/>
        </w:rPr>
        <w:t xml:space="preserve"> </w:t>
      </w:r>
      <w:r>
        <w:t>the</w:t>
      </w:r>
      <w:r>
        <w:rPr>
          <w:spacing w:val="-2"/>
        </w:rPr>
        <w:t xml:space="preserve"> </w:t>
      </w:r>
      <w:r>
        <w:t>completeness</w:t>
      </w:r>
      <w:r>
        <w:rPr>
          <w:spacing w:val="-3"/>
        </w:rPr>
        <w:t xml:space="preserve"> </w:t>
      </w:r>
      <w:r>
        <w:t>and</w:t>
      </w:r>
      <w:r>
        <w:rPr>
          <w:spacing w:val="-3"/>
        </w:rPr>
        <w:t xml:space="preserve"> </w:t>
      </w:r>
      <w:r>
        <w:t>timeliness</w:t>
      </w:r>
      <w:r>
        <w:rPr>
          <w:spacing w:val="-3"/>
        </w:rPr>
        <w:t xml:space="preserve"> </w:t>
      </w:r>
      <w:r>
        <w:t>of</w:t>
      </w:r>
      <w:r>
        <w:rPr>
          <w:spacing w:val="-4"/>
        </w:rPr>
        <w:t xml:space="preserve"> </w:t>
      </w:r>
      <w:r>
        <w:t>passive</w:t>
      </w:r>
      <w:r>
        <w:rPr>
          <w:spacing w:val="-5"/>
        </w:rPr>
        <w:t xml:space="preserve"> </w:t>
      </w:r>
      <w:r>
        <w:t>(routine)</w:t>
      </w:r>
      <w:r>
        <w:rPr>
          <w:spacing w:val="-3"/>
        </w:rPr>
        <w:t xml:space="preserve"> </w:t>
      </w:r>
      <w:r>
        <w:t>reporting</w:t>
      </w:r>
      <w:r>
        <w:rPr>
          <w:spacing w:val="-4"/>
        </w:rPr>
        <w:t xml:space="preserve"> </w:t>
      </w:r>
      <w:r>
        <w:t>by</w:t>
      </w:r>
      <w:r>
        <w:rPr>
          <w:spacing w:val="-4"/>
        </w:rPr>
        <w:t xml:space="preserve"> </w:t>
      </w:r>
      <w:r>
        <w:t>districts</w:t>
      </w:r>
      <w:r>
        <w:rPr>
          <w:spacing w:val="-3"/>
        </w:rPr>
        <w:t xml:space="preserve"> </w:t>
      </w:r>
      <w:r>
        <w:t>are</w:t>
      </w:r>
      <w:r>
        <w:rPr>
          <w:spacing w:val="-6"/>
        </w:rPr>
        <w:t xml:space="preserve"> </w:t>
      </w:r>
      <w:r>
        <w:t>included</w:t>
      </w:r>
      <w:r>
        <w:rPr>
          <w:spacing w:val="-4"/>
        </w:rPr>
        <w:t xml:space="preserve"> </w:t>
      </w:r>
      <w:r>
        <w:t>in</w:t>
      </w:r>
      <w:r>
        <w:rPr>
          <w:spacing w:val="-4"/>
        </w:rPr>
        <w:t xml:space="preserve"> </w:t>
      </w:r>
      <w:r>
        <w:t>the annual</w:t>
      </w:r>
      <w:r>
        <w:rPr>
          <w:spacing w:val="-13"/>
        </w:rPr>
        <w:t xml:space="preserve"> </w:t>
      </w:r>
      <w:r>
        <w:t>update</w:t>
      </w:r>
      <w:r>
        <w:rPr>
          <w:spacing w:val="-11"/>
        </w:rPr>
        <w:t xml:space="preserve"> </w:t>
      </w:r>
      <w:r>
        <w:t>reports</w:t>
      </w:r>
      <w:r>
        <w:rPr>
          <w:spacing w:val="-10"/>
        </w:rPr>
        <w:t xml:space="preserve"> </w:t>
      </w:r>
      <w:r>
        <w:t>sent</w:t>
      </w:r>
      <w:r>
        <w:rPr>
          <w:spacing w:val="-13"/>
        </w:rPr>
        <w:t xml:space="preserve"> </w:t>
      </w:r>
      <w:r>
        <w:t>from</w:t>
      </w:r>
      <w:r>
        <w:rPr>
          <w:spacing w:val="-9"/>
        </w:rPr>
        <w:t xml:space="preserve"> </w:t>
      </w:r>
      <w:r>
        <w:t>countries</w:t>
      </w:r>
      <w:r>
        <w:rPr>
          <w:spacing w:val="-11"/>
        </w:rPr>
        <w:t xml:space="preserve"> </w:t>
      </w:r>
      <w:r>
        <w:t>of</w:t>
      </w:r>
      <w:r>
        <w:rPr>
          <w:spacing w:val="-9"/>
        </w:rPr>
        <w:t xml:space="preserve"> </w:t>
      </w:r>
      <w:r>
        <w:t>the</w:t>
      </w:r>
      <w:r>
        <w:rPr>
          <w:spacing w:val="-13"/>
        </w:rPr>
        <w:t xml:space="preserve"> </w:t>
      </w:r>
      <w:r>
        <w:t>African</w:t>
      </w:r>
      <w:r>
        <w:rPr>
          <w:spacing w:val="-9"/>
        </w:rPr>
        <w:t xml:space="preserve"> </w:t>
      </w:r>
      <w:r>
        <w:t>Region</w:t>
      </w:r>
      <w:r>
        <w:rPr>
          <w:spacing w:val="-8"/>
        </w:rPr>
        <w:t xml:space="preserve"> </w:t>
      </w:r>
      <w:r>
        <w:t>to</w:t>
      </w:r>
      <w:r>
        <w:rPr>
          <w:spacing w:val="-10"/>
        </w:rPr>
        <w:t xml:space="preserve"> </w:t>
      </w:r>
      <w:r>
        <w:t>the</w:t>
      </w:r>
      <w:r>
        <w:rPr>
          <w:spacing w:val="-10"/>
        </w:rPr>
        <w:t xml:space="preserve"> </w:t>
      </w:r>
      <w:r>
        <w:t>African</w:t>
      </w:r>
      <w:r>
        <w:rPr>
          <w:spacing w:val="-13"/>
        </w:rPr>
        <w:t xml:space="preserve"> </w:t>
      </w:r>
      <w:r>
        <w:t>Regional</w:t>
      </w:r>
      <w:r>
        <w:rPr>
          <w:spacing w:val="-8"/>
        </w:rPr>
        <w:t xml:space="preserve"> </w:t>
      </w:r>
      <w:r>
        <w:t>Polio</w:t>
      </w:r>
      <w:r>
        <w:rPr>
          <w:spacing w:val="-13"/>
        </w:rPr>
        <w:t xml:space="preserve"> </w:t>
      </w:r>
      <w:r>
        <w:t>Certification Commission (ARCC), which reviews this data as important evidence for the quality of surveillance, and that polio-free status is maintained.</w:t>
      </w:r>
    </w:p>
    <w:p w14:paraId="7491D58D" w14:textId="77777777" w:rsidR="008A60D8" w:rsidRDefault="00000000">
      <w:pPr>
        <w:pStyle w:val="ListParagraph"/>
        <w:numPr>
          <w:ilvl w:val="0"/>
          <w:numId w:val="9"/>
        </w:numPr>
        <w:tabs>
          <w:tab w:val="left" w:pos="1507"/>
        </w:tabs>
        <w:spacing w:before="121" w:line="264" w:lineRule="auto"/>
        <w:ind w:right="1137" w:firstLine="0"/>
        <w:jc w:val="both"/>
      </w:pPr>
      <w:r>
        <w:rPr>
          <w:b/>
          <w:color w:val="2E5395"/>
        </w:rPr>
        <w:t>Immediate</w:t>
      </w:r>
      <w:r>
        <w:rPr>
          <w:b/>
          <w:color w:val="2E5395"/>
          <w:spacing w:val="-5"/>
        </w:rPr>
        <w:t xml:space="preserve"> </w:t>
      </w:r>
      <w:r>
        <w:rPr>
          <w:b/>
          <w:color w:val="2E5395"/>
        </w:rPr>
        <w:t>reporting</w:t>
      </w:r>
      <w:r>
        <w:rPr>
          <w:b/>
          <w:color w:val="2E5395"/>
          <w:spacing w:val="-7"/>
        </w:rPr>
        <w:t xml:space="preserve"> </w:t>
      </w:r>
      <w:r>
        <w:rPr>
          <w:b/>
          <w:color w:val="2E5395"/>
        </w:rPr>
        <w:t>of</w:t>
      </w:r>
      <w:r>
        <w:rPr>
          <w:b/>
          <w:color w:val="2E5395"/>
          <w:spacing w:val="-8"/>
        </w:rPr>
        <w:t xml:space="preserve"> </w:t>
      </w:r>
      <w:r>
        <w:rPr>
          <w:b/>
          <w:color w:val="2E5395"/>
        </w:rPr>
        <w:t>any</w:t>
      </w:r>
      <w:r>
        <w:rPr>
          <w:b/>
          <w:color w:val="2E5395"/>
          <w:spacing w:val="-7"/>
        </w:rPr>
        <w:t xml:space="preserve"> </w:t>
      </w:r>
      <w:r>
        <w:rPr>
          <w:b/>
          <w:color w:val="2E5395"/>
        </w:rPr>
        <w:t>identified</w:t>
      </w:r>
      <w:r>
        <w:rPr>
          <w:b/>
          <w:color w:val="2E5395"/>
          <w:spacing w:val="-5"/>
        </w:rPr>
        <w:t xml:space="preserve"> </w:t>
      </w:r>
      <w:r>
        <w:rPr>
          <w:b/>
          <w:color w:val="2E5395"/>
        </w:rPr>
        <w:t>AFP</w:t>
      </w:r>
      <w:r>
        <w:rPr>
          <w:b/>
          <w:color w:val="2E5395"/>
          <w:spacing w:val="-5"/>
        </w:rPr>
        <w:t xml:space="preserve"> </w:t>
      </w:r>
      <w:r>
        <w:rPr>
          <w:b/>
          <w:color w:val="2E5395"/>
        </w:rPr>
        <w:t>case.</w:t>
      </w:r>
      <w:r>
        <w:rPr>
          <w:b/>
          <w:color w:val="2E5395"/>
          <w:spacing w:val="37"/>
        </w:rPr>
        <w:t xml:space="preserve"> </w:t>
      </w:r>
      <w:r>
        <w:t>AFP</w:t>
      </w:r>
      <w:r>
        <w:rPr>
          <w:spacing w:val="-8"/>
        </w:rPr>
        <w:t xml:space="preserve"> </w:t>
      </w:r>
      <w:r>
        <w:t>is</w:t>
      </w:r>
      <w:r>
        <w:rPr>
          <w:spacing w:val="-2"/>
        </w:rPr>
        <w:t xml:space="preserve"> </w:t>
      </w:r>
      <w:r>
        <w:t>a</w:t>
      </w:r>
      <w:r>
        <w:rPr>
          <w:spacing w:val="-8"/>
        </w:rPr>
        <w:t xml:space="preserve"> </w:t>
      </w:r>
      <w:r>
        <w:t>notifiable</w:t>
      </w:r>
      <w:r>
        <w:rPr>
          <w:spacing w:val="-9"/>
        </w:rPr>
        <w:t xml:space="preserve"> </w:t>
      </w:r>
      <w:r>
        <w:t>condition</w:t>
      </w:r>
      <w:r>
        <w:rPr>
          <w:spacing w:val="-6"/>
        </w:rPr>
        <w:t xml:space="preserve"> </w:t>
      </w:r>
      <w:r>
        <w:t>and</w:t>
      </w:r>
      <w:r>
        <w:rPr>
          <w:spacing w:val="-6"/>
        </w:rPr>
        <w:t xml:space="preserve"> </w:t>
      </w:r>
      <w:r>
        <w:t>AFP</w:t>
      </w:r>
      <w:r>
        <w:rPr>
          <w:spacing w:val="-4"/>
        </w:rPr>
        <w:t xml:space="preserve"> </w:t>
      </w:r>
      <w:r>
        <w:t>cases</w:t>
      </w:r>
      <w:r>
        <w:rPr>
          <w:spacing w:val="-5"/>
        </w:rPr>
        <w:t xml:space="preserve"> </w:t>
      </w:r>
      <w:r>
        <w:t>represent a potential public health emergency, i.e., possibly indicating a new polio outbreak.</w:t>
      </w:r>
    </w:p>
    <w:p w14:paraId="19BA86B3" w14:textId="77777777" w:rsidR="008A60D8" w:rsidRDefault="00000000">
      <w:pPr>
        <w:pStyle w:val="BodyText"/>
        <w:spacing w:before="121" w:line="264" w:lineRule="auto"/>
        <w:ind w:left="1276" w:right="1136"/>
        <w:jc w:val="both"/>
      </w:pPr>
      <w:r>
        <w:t>Therefore, focal points at priority sites, as well as any other physician, health worker or community informant</w:t>
      </w:r>
      <w:r>
        <w:rPr>
          <w:spacing w:val="-9"/>
        </w:rPr>
        <w:t xml:space="preserve"> </w:t>
      </w:r>
      <w:r>
        <w:t>who</w:t>
      </w:r>
      <w:r>
        <w:rPr>
          <w:spacing w:val="-4"/>
        </w:rPr>
        <w:t xml:space="preserve"> </w:t>
      </w:r>
      <w:r>
        <w:t>identify</w:t>
      </w:r>
      <w:r>
        <w:rPr>
          <w:spacing w:val="-4"/>
        </w:rPr>
        <w:t xml:space="preserve"> </w:t>
      </w:r>
      <w:r>
        <w:t>an</w:t>
      </w:r>
      <w:r>
        <w:rPr>
          <w:spacing w:val="-8"/>
        </w:rPr>
        <w:t xml:space="preserve"> </w:t>
      </w:r>
      <w:r>
        <w:t>AFP</w:t>
      </w:r>
      <w:r>
        <w:rPr>
          <w:spacing w:val="-6"/>
        </w:rPr>
        <w:t xml:space="preserve"> </w:t>
      </w:r>
      <w:r>
        <w:t>case,</w:t>
      </w:r>
      <w:r>
        <w:rPr>
          <w:spacing w:val="-3"/>
        </w:rPr>
        <w:t xml:space="preserve"> </w:t>
      </w:r>
      <w:r>
        <w:t>are</w:t>
      </w:r>
      <w:r>
        <w:rPr>
          <w:spacing w:val="-6"/>
        </w:rPr>
        <w:t xml:space="preserve"> </w:t>
      </w:r>
      <w:r>
        <w:t>required</w:t>
      </w:r>
      <w:r>
        <w:rPr>
          <w:spacing w:val="-4"/>
        </w:rPr>
        <w:t xml:space="preserve"> </w:t>
      </w:r>
      <w:r>
        <w:t>to</w:t>
      </w:r>
      <w:r>
        <w:rPr>
          <w:spacing w:val="-5"/>
        </w:rPr>
        <w:t xml:space="preserve"> </w:t>
      </w:r>
      <w:r>
        <w:t>immediately</w:t>
      </w:r>
      <w:r>
        <w:rPr>
          <w:spacing w:val="-4"/>
        </w:rPr>
        <w:t xml:space="preserve"> </w:t>
      </w:r>
      <w:r>
        <w:t>report</w:t>
      </w:r>
      <w:r>
        <w:rPr>
          <w:spacing w:val="-2"/>
        </w:rPr>
        <w:t xml:space="preserve"> </w:t>
      </w:r>
      <w:r>
        <w:t>the</w:t>
      </w:r>
      <w:r>
        <w:rPr>
          <w:spacing w:val="-5"/>
        </w:rPr>
        <w:t xml:space="preserve"> </w:t>
      </w:r>
      <w:r>
        <w:t>case</w:t>
      </w:r>
      <w:r>
        <w:rPr>
          <w:spacing w:val="-6"/>
        </w:rPr>
        <w:t xml:space="preserve"> </w:t>
      </w:r>
      <w:r>
        <w:t>(i.e.,</w:t>
      </w:r>
      <w:r>
        <w:rPr>
          <w:spacing w:val="-7"/>
        </w:rPr>
        <w:t xml:space="preserve"> </w:t>
      </w:r>
      <w:r>
        <w:t>within</w:t>
      </w:r>
      <w:r>
        <w:rPr>
          <w:spacing w:val="-8"/>
        </w:rPr>
        <w:t xml:space="preserve"> </w:t>
      </w:r>
      <w:r>
        <w:t>24</w:t>
      </w:r>
      <w:r>
        <w:rPr>
          <w:spacing w:val="-8"/>
        </w:rPr>
        <w:t xml:space="preserve"> </w:t>
      </w:r>
      <w:r>
        <w:t>hours)</w:t>
      </w:r>
      <w:r>
        <w:rPr>
          <w:spacing w:val="-3"/>
        </w:rPr>
        <w:t xml:space="preserve"> </w:t>
      </w:r>
      <w:r>
        <w:t>to a designated public health surveillance team for rapid investigation and stool specimen collection.</w:t>
      </w:r>
    </w:p>
    <w:p w14:paraId="23CE39E6" w14:textId="77777777" w:rsidR="008A60D8" w:rsidRDefault="00000000">
      <w:pPr>
        <w:pStyle w:val="BodyText"/>
        <w:spacing w:before="122" w:line="264" w:lineRule="auto"/>
        <w:ind w:left="1276" w:right="1128"/>
        <w:jc w:val="both"/>
      </w:pPr>
      <w:r>
        <w:t>The requirement to immediately report is in addition to entering data on the identified AFP case on the weekly notifiable</w:t>
      </w:r>
      <w:r>
        <w:rPr>
          <w:spacing w:val="-1"/>
        </w:rPr>
        <w:t xml:space="preserve"> </w:t>
      </w:r>
      <w:r>
        <w:t>disease</w:t>
      </w:r>
      <w:r>
        <w:rPr>
          <w:spacing w:val="-1"/>
        </w:rPr>
        <w:t xml:space="preserve"> </w:t>
      </w:r>
      <w:r>
        <w:t>reporting form.</w:t>
      </w:r>
      <w:r>
        <w:rPr>
          <w:spacing w:val="40"/>
        </w:rPr>
        <w:t xml:space="preserve"> </w:t>
      </w:r>
      <w:r>
        <w:t>Routine</w:t>
      </w:r>
      <w:r>
        <w:rPr>
          <w:spacing w:val="-1"/>
        </w:rPr>
        <w:t xml:space="preserve"> </w:t>
      </w:r>
      <w:r>
        <w:t>weekly surveillance</w:t>
      </w:r>
      <w:r>
        <w:rPr>
          <w:spacing w:val="-2"/>
        </w:rPr>
        <w:t xml:space="preserve"> </w:t>
      </w:r>
      <w:r>
        <w:t>reports, including zero reports, at all levels should be regularly reviewed to detect any unreported AFP cases that were included on the weekly</w:t>
      </w:r>
      <w:r>
        <w:rPr>
          <w:spacing w:val="-13"/>
        </w:rPr>
        <w:t xml:space="preserve"> </w:t>
      </w:r>
      <w:r>
        <w:t>report</w:t>
      </w:r>
      <w:r>
        <w:rPr>
          <w:spacing w:val="-12"/>
        </w:rPr>
        <w:t xml:space="preserve"> </w:t>
      </w:r>
      <w:r>
        <w:t>but</w:t>
      </w:r>
      <w:r>
        <w:rPr>
          <w:spacing w:val="-13"/>
        </w:rPr>
        <w:t xml:space="preserve"> </w:t>
      </w:r>
      <w:r>
        <w:t>not</w:t>
      </w:r>
      <w:r>
        <w:rPr>
          <w:spacing w:val="-12"/>
        </w:rPr>
        <w:t xml:space="preserve"> </w:t>
      </w:r>
      <w:r>
        <w:t>immediately</w:t>
      </w:r>
      <w:r>
        <w:rPr>
          <w:spacing w:val="-13"/>
        </w:rPr>
        <w:t xml:space="preserve"> </w:t>
      </w:r>
      <w:r>
        <w:t>notified,</w:t>
      </w:r>
      <w:r>
        <w:rPr>
          <w:spacing w:val="-12"/>
        </w:rPr>
        <w:t xml:space="preserve"> </w:t>
      </w:r>
      <w:r>
        <w:t>and</w:t>
      </w:r>
      <w:r>
        <w:rPr>
          <w:spacing w:val="-13"/>
        </w:rPr>
        <w:t xml:space="preserve"> </w:t>
      </w:r>
      <w:r>
        <w:t>that</w:t>
      </w:r>
      <w:r>
        <w:rPr>
          <w:spacing w:val="-12"/>
        </w:rPr>
        <w:t xml:space="preserve"> </w:t>
      </w:r>
      <w:r>
        <w:t>may</w:t>
      </w:r>
      <w:r>
        <w:rPr>
          <w:spacing w:val="-12"/>
        </w:rPr>
        <w:t xml:space="preserve"> </w:t>
      </w:r>
      <w:r>
        <w:t>have</w:t>
      </w:r>
      <w:r>
        <w:rPr>
          <w:spacing w:val="-13"/>
        </w:rPr>
        <w:t xml:space="preserve"> </w:t>
      </w:r>
      <w:r>
        <w:t>also</w:t>
      </w:r>
      <w:r>
        <w:rPr>
          <w:spacing w:val="-12"/>
        </w:rPr>
        <w:t xml:space="preserve"> </w:t>
      </w:r>
      <w:r>
        <w:t>been</w:t>
      </w:r>
      <w:r>
        <w:rPr>
          <w:spacing w:val="-13"/>
        </w:rPr>
        <w:t xml:space="preserve"> </w:t>
      </w:r>
      <w:r>
        <w:t>missed</w:t>
      </w:r>
      <w:r>
        <w:rPr>
          <w:spacing w:val="-12"/>
        </w:rPr>
        <w:t xml:space="preserve"> </w:t>
      </w:r>
      <w:r>
        <w:t>by</w:t>
      </w:r>
      <w:r>
        <w:rPr>
          <w:spacing w:val="-13"/>
        </w:rPr>
        <w:t xml:space="preserve"> </w:t>
      </w:r>
      <w:r>
        <w:t>the</w:t>
      </w:r>
      <w:r>
        <w:rPr>
          <w:spacing w:val="-12"/>
        </w:rPr>
        <w:t xml:space="preserve"> </w:t>
      </w:r>
      <w:hyperlink w:anchor="_bookmark15" w:history="1">
        <w:r>
          <w:rPr>
            <w:color w:val="0462C1"/>
            <w:u w:val="single" w:color="0462C1"/>
          </w:rPr>
          <w:t>active</w:t>
        </w:r>
        <w:r>
          <w:rPr>
            <w:color w:val="0462C1"/>
            <w:spacing w:val="-12"/>
            <w:u w:val="single" w:color="0462C1"/>
          </w:rPr>
          <w:t xml:space="preserve"> </w:t>
        </w:r>
        <w:r>
          <w:rPr>
            <w:color w:val="0462C1"/>
            <w:u w:val="single" w:color="0462C1"/>
          </w:rPr>
          <w:t>surveillance</w:t>
        </w:r>
      </w:hyperlink>
      <w:r>
        <w:rPr>
          <w:color w:val="0462C1"/>
        </w:rPr>
        <w:t xml:space="preserve"> </w:t>
      </w:r>
      <w:hyperlink w:anchor="_bookmark15" w:history="1">
        <w:r>
          <w:rPr>
            <w:color w:val="0462C1"/>
            <w:spacing w:val="-2"/>
            <w:u w:val="single" w:color="0462C1"/>
          </w:rPr>
          <w:t>system</w:t>
        </w:r>
        <w:r>
          <w:rPr>
            <w:spacing w:val="-2"/>
          </w:rPr>
          <w:t>.</w:t>
        </w:r>
      </w:hyperlink>
    </w:p>
    <w:p w14:paraId="39900139" w14:textId="77777777" w:rsidR="008A60D8" w:rsidRDefault="00000000">
      <w:pPr>
        <w:pStyle w:val="ListParagraph"/>
        <w:numPr>
          <w:ilvl w:val="0"/>
          <w:numId w:val="9"/>
        </w:numPr>
        <w:tabs>
          <w:tab w:val="left" w:pos="1483"/>
        </w:tabs>
        <w:spacing w:before="119" w:line="264" w:lineRule="auto"/>
        <w:ind w:right="1934" w:firstLine="0"/>
      </w:pPr>
      <w:r>
        <w:rPr>
          <w:b/>
          <w:color w:val="2E5395"/>
        </w:rPr>
        <w:t>Challenges</w:t>
      </w:r>
      <w:r>
        <w:rPr>
          <w:b/>
          <w:color w:val="2E5395"/>
          <w:spacing w:val="-4"/>
        </w:rPr>
        <w:t xml:space="preserve"> </w:t>
      </w:r>
      <w:r>
        <w:rPr>
          <w:b/>
          <w:color w:val="2E5395"/>
        </w:rPr>
        <w:t>with</w:t>
      </w:r>
      <w:r>
        <w:rPr>
          <w:b/>
          <w:color w:val="2E5395"/>
          <w:spacing w:val="-3"/>
        </w:rPr>
        <w:t xml:space="preserve"> </w:t>
      </w:r>
      <w:r>
        <w:rPr>
          <w:b/>
          <w:color w:val="2E5395"/>
        </w:rPr>
        <w:t>implementing</w:t>
      </w:r>
      <w:r>
        <w:rPr>
          <w:b/>
          <w:color w:val="2E5395"/>
          <w:spacing w:val="-5"/>
        </w:rPr>
        <w:t xml:space="preserve"> </w:t>
      </w:r>
      <w:r>
        <w:rPr>
          <w:b/>
          <w:color w:val="2E5395"/>
        </w:rPr>
        <w:t>passive</w:t>
      </w:r>
      <w:r>
        <w:rPr>
          <w:b/>
          <w:color w:val="2E5395"/>
          <w:spacing w:val="-3"/>
        </w:rPr>
        <w:t xml:space="preserve"> </w:t>
      </w:r>
      <w:r>
        <w:rPr>
          <w:b/>
          <w:color w:val="2E5395"/>
        </w:rPr>
        <w:t>(routine)</w:t>
      </w:r>
      <w:r>
        <w:rPr>
          <w:b/>
          <w:color w:val="2E5395"/>
          <w:spacing w:val="-5"/>
        </w:rPr>
        <w:t xml:space="preserve"> </w:t>
      </w:r>
      <w:r>
        <w:rPr>
          <w:b/>
          <w:color w:val="2E5395"/>
        </w:rPr>
        <w:t>surveillance</w:t>
      </w:r>
      <w:r>
        <w:rPr>
          <w:b/>
          <w:color w:val="4471C4"/>
        </w:rPr>
        <w:t>.</w:t>
      </w:r>
      <w:r>
        <w:rPr>
          <w:b/>
          <w:color w:val="4471C4"/>
          <w:spacing w:val="-3"/>
        </w:rPr>
        <w:t xml:space="preserve"> </w:t>
      </w:r>
      <w:r>
        <w:t>Experience</w:t>
      </w:r>
      <w:r>
        <w:rPr>
          <w:spacing w:val="-6"/>
        </w:rPr>
        <w:t xml:space="preserve"> </w:t>
      </w:r>
      <w:r>
        <w:t>has</w:t>
      </w:r>
      <w:r>
        <w:rPr>
          <w:spacing w:val="-3"/>
        </w:rPr>
        <w:t xml:space="preserve"> </w:t>
      </w:r>
      <w:r>
        <w:t>shown</w:t>
      </w:r>
      <w:r>
        <w:rPr>
          <w:spacing w:val="-4"/>
        </w:rPr>
        <w:t xml:space="preserve"> </w:t>
      </w:r>
      <w:r>
        <w:t>that</w:t>
      </w:r>
      <w:r>
        <w:rPr>
          <w:spacing w:val="-2"/>
        </w:rPr>
        <w:t xml:space="preserve"> </w:t>
      </w:r>
      <w:r>
        <w:t xml:space="preserve">the following main challenges may be encountered in the implementation of passive (routine) AFP </w:t>
      </w:r>
      <w:r>
        <w:rPr>
          <w:spacing w:val="-2"/>
        </w:rPr>
        <w:t>surveillance.</w:t>
      </w:r>
    </w:p>
    <w:p w14:paraId="648BCB49" w14:textId="77777777" w:rsidR="008A60D8" w:rsidRDefault="00000000">
      <w:pPr>
        <w:pStyle w:val="ListParagraph"/>
        <w:numPr>
          <w:ilvl w:val="1"/>
          <w:numId w:val="9"/>
        </w:numPr>
        <w:tabs>
          <w:tab w:val="left" w:pos="1988"/>
        </w:tabs>
        <w:spacing w:before="114" w:line="259" w:lineRule="auto"/>
        <w:ind w:left="1988" w:right="1132" w:hanging="356"/>
        <w:jc w:val="both"/>
      </w:pPr>
      <w:r>
        <w:rPr>
          <w:b/>
        </w:rPr>
        <w:t>Incomplete</w:t>
      </w:r>
      <w:r>
        <w:rPr>
          <w:b/>
          <w:spacing w:val="-7"/>
        </w:rPr>
        <w:t xml:space="preserve"> </w:t>
      </w:r>
      <w:r>
        <w:rPr>
          <w:b/>
        </w:rPr>
        <w:t>weekly</w:t>
      </w:r>
      <w:r>
        <w:rPr>
          <w:b/>
          <w:spacing w:val="-8"/>
        </w:rPr>
        <w:t xml:space="preserve"> </w:t>
      </w:r>
      <w:r>
        <w:rPr>
          <w:b/>
        </w:rPr>
        <w:t>reports.</w:t>
      </w:r>
      <w:r>
        <w:rPr>
          <w:b/>
          <w:spacing w:val="38"/>
        </w:rPr>
        <w:t xml:space="preserve"> </w:t>
      </w:r>
      <w:r>
        <w:t>Repeated</w:t>
      </w:r>
      <w:r>
        <w:rPr>
          <w:spacing w:val="-8"/>
        </w:rPr>
        <w:t xml:space="preserve"> </w:t>
      </w:r>
      <w:r>
        <w:t>failure</w:t>
      </w:r>
      <w:r>
        <w:rPr>
          <w:spacing w:val="-6"/>
        </w:rPr>
        <w:t xml:space="preserve"> </w:t>
      </w:r>
      <w:r>
        <w:t>to</w:t>
      </w:r>
      <w:r>
        <w:rPr>
          <w:spacing w:val="-8"/>
        </w:rPr>
        <w:t xml:space="preserve"> </w:t>
      </w:r>
      <w:r>
        <w:t>submit</w:t>
      </w:r>
      <w:r>
        <w:rPr>
          <w:spacing w:val="-10"/>
        </w:rPr>
        <w:t xml:space="preserve"> </w:t>
      </w:r>
      <w:r>
        <w:t>weekly</w:t>
      </w:r>
      <w:r>
        <w:rPr>
          <w:spacing w:val="-8"/>
        </w:rPr>
        <w:t xml:space="preserve"> </w:t>
      </w:r>
      <w:r>
        <w:t>reports</w:t>
      </w:r>
      <w:r>
        <w:rPr>
          <w:spacing w:val="-6"/>
        </w:rPr>
        <w:t xml:space="preserve"> </w:t>
      </w:r>
      <w:r>
        <w:t>from</w:t>
      </w:r>
      <w:r>
        <w:rPr>
          <w:spacing w:val="-4"/>
        </w:rPr>
        <w:t xml:space="preserve"> </w:t>
      </w:r>
      <w:r>
        <w:t>a</w:t>
      </w:r>
      <w:r>
        <w:rPr>
          <w:spacing w:val="-10"/>
        </w:rPr>
        <w:t xml:space="preserve"> </w:t>
      </w:r>
      <w:r>
        <w:t>reporting</w:t>
      </w:r>
      <w:r>
        <w:rPr>
          <w:spacing w:val="-8"/>
        </w:rPr>
        <w:t xml:space="preserve"> </w:t>
      </w:r>
      <w:r>
        <w:t>site</w:t>
      </w:r>
      <w:r>
        <w:rPr>
          <w:spacing w:val="-10"/>
        </w:rPr>
        <w:t xml:space="preserve"> </w:t>
      </w:r>
      <w:r>
        <w:t>may occur</w:t>
      </w:r>
      <w:r>
        <w:rPr>
          <w:spacing w:val="-13"/>
        </w:rPr>
        <w:t xml:space="preserve"> </w:t>
      </w:r>
      <w:r>
        <w:t>when</w:t>
      </w:r>
      <w:r>
        <w:rPr>
          <w:spacing w:val="-12"/>
        </w:rPr>
        <w:t xml:space="preserve"> </w:t>
      </w:r>
      <w:r>
        <w:t>the</w:t>
      </w:r>
      <w:r>
        <w:rPr>
          <w:spacing w:val="-13"/>
        </w:rPr>
        <w:t xml:space="preserve"> </w:t>
      </w:r>
      <w:r>
        <w:t>district</w:t>
      </w:r>
      <w:r>
        <w:rPr>
          <w:spacing w:val="-12"/>
        </w:rPr>
        <w:t xml:space="preserve"> </w:t>
      </w:r>
      <w:r>
        <w:t>or</w:t>
      </w:r>
      <w:r>
        <w:rPr>
          <w:spacing w:val="-13"/>
        </w:rPr>
        <w:t xml:space="preserve"> </w:t>
      </w:r>
      <w:r>
        <w:t>province</w:t>
      </w:r>
      <w:r>
        <w:rPr>
          <w:spacing w:val="-12"/>
        </w:rPr>
        <w:t xml:space="preserve"> </w:t>
      </w:r>
      <w:r>
        <w:t>level</w:t>
      </w:r>
      <w:r>
        <w:rPr>
          <w:spacing w:val="-13"/>
        </w:rPr>
        <w:t xml:space="preserve"> </w:t>
      </w:r>
      <w:r>
        <w:t>team</w:t>
      </w:r>
      <w:r>
        <w:rPr>
          <w:spacing w:val="-12"/>
        </w:rPr>
        <w:t xml:space="preserve"> </w:t>
      </w:r>
      <w:r>
        <w:t>has</w:t>
      </w:r>
      <w:r>
        <w:rPr>
          <w:spacing w:val="-12"/>
        </w:rPr>
        <w:t xml:space="preserve"> </w:t>
      </w:r>
      <w:r>
        <w:t>limited</w:t>
      </w:r>
      <w:r>
        <w:rPr>
          <w:spacing w:val="-13"/>
        </w:rPr>
        <w:t xml:space="preserve"> </w:t>
      </w:r>
      <w:r>
        <w:t>capacity</w:t>
      </w:r>
      <w:r>
        <w:rPr>
          <w:spacing w:val="-12"/>
        </w:rPr>
        <w:t xml:space="preserve"> </w:t>
      </w:r>
      <w:r>
        <w:t>either</w:t>
      </w:r>
      <w:r>
        <w:rPr>
          <w:spacing w:val="-13"/>
        </w:rPr>
        <w:t xml:space="preserve"> </w:t>
      </w:r>
      <w:r>
        <w:t>to</w:t>
      </w:r>
      <w:r>
        <w:rPr>
          <w:spacing w:val="-12"/>
        </w:rPr>
        <w:t xml:space="preserve"> </w:t>
      </w:r>
      <w:r>
        <w:t>follow</w:t>
      </w:r>
      <w:r>
        <w:rPr>
          <w:spacing w:val="-13"/>
        </w:rPr>
        <w:t xml:space="preserve"> </w:t>
      </w:r>
      <w:r>
        <w:t>up</w:t>
      </w:r>
      <w:r>
        <w:rPr>
          <w:spacing w:val="-12"/>
        </w:rPr>
        <w:t xml:space="preserve"> </w:t>
      </w:r>
      <w:r>
        <w:t>with</w:t>
      </w:r>
      <w:r>
        <w:rPr>
          <w:spacing w:val="-12"/>
        </w:rPr>
        <w:t xml:space="preserve"> </w:t>
      </w:r>
      <w:r>
        <w:t>“silent” reporting sites or to conduct training and sensitization activities for all reporting sites.</w:t>
      </w:r>
      <w:r>
        <w:rPr>
          <w:spacing w:val="40"/>
        </w:rPr>
        <w:t xml:space="preserve"> </w:t>
      </w:r>
      <w:r>
        <w:t>It is important</w:t>
      </w:r>
      <w:r>
        <w:rPr>
          <w:spacing w:val="-9"/>
        </w:rPr>
        <w:t xml:space="preserve"> </w:t>
      </w:r>
      <w:r>
        <w:t>that</w:t>
      </w:r>
      <w:r>
        <w:rPr>
          <w:spacing w:val="-10"/>
        </w:rPr>
        <w:t xml:space="preserve"> </w:t>
      </w:r>
      <w:r>
        <w:t>non-reporting</w:t>
      </w:r>
      <w:r>
        <w:rPr>
          <w:spacing w:val="-8"/>
        </w:rPr>
        <w:t xml:space="preserve"> </w:t>
      </w:r>
      <w:r>
        <w:t>sites</w:t>
      </w:r>
      <w:r>
        <w:rPr>
          <w:spacing w:val="-6"/>
        </w:rPr>
        <w:t xml:space="preserve"> </w:t>
      </w:r>
      <w:r>
        <w:t>should</w:t>
      </w:r>
      <w:r>
        <w:rPr>
          <w:spacing w:val="-8"/>
        </w:rPr>
        <w:t xml:space="preserve"> </w:t>
      </w:r>
      <w:r>
        <w:t>be</w:t>
      </w:r>
      <w:r>
        <w:rPr>
          <w:spacing w:val="-9"/>
        </w:rPr>
        <w:t xml:space="preserve"> </w:t>
      </w:r>
      <w:r>
        <w:t>contacted</w:t>
      </w:r>
      <w:r>
        <w:rPr>
          <w:spacing w:val="-4"/>
        </w:rPr>
        <w:t xml:space="preserve"> </w:t>
      </w:r>
      <w:r>
        <w:t>to</w:t>
      </w:r>
      <w:r>
        <w:rPr>
          <w:spacing w:val="-8"/>
        </w:rPr>
        <w:t xml:space="preserve"> </w:t>
      </w:r>
      <w:r>
        <w:t>find</w:t>
      </w:r>
      <w:r>
        <w:rPr>
          <w:spacing w:val="-7"/>
        </w:rPr>
        <w:t xml:space="preserve"> </w:t>
      </w:r>
      <w:r>
        <w:t>out</w:t>
      </w:r>
      <w:r>
        <w:rPr>
          <w:spacing w:val="-9"/>
        </w:rPr>
        <w:t xml:space="preserve"> </w:t>
      </w:r>
      <w:r>
        <w:t>why</w:t>
      </w:r>
      <w:r>
        <w:rPr>
          <w:spacing w:val="-4"/>
        </w:rPr>
        <w:t xml:space="preserve"> </w:t>
      </w:r>
      <w:r>
        <w:t>they</w:t>
      </w:r>
      <w:r>
        <w:rPr>
          <w:spacing w:val="-8"/>
        </w:rPr>
        <w:t xml:space="preserve"> </w:t>
      </w:r>
      <w:r>
        <w:t>failed</w:t>
      </w:r>
      <w:r>
        <w:rPr>
          <w:spacing w:val="-3"/>
        </w:rPr>
        <w:t xml:space="preserve"> </w:t>
      </w:r>
      <w:proofErr w:type="gramStart"/>
      <w:r>
        <w:t>In</w:t>
      </w:r>
      <w:proofErr w:type="gramEnd"/>
      <w:r>
        <w:rPr>
          <w:spacing w:val="-7"/>
        </w:rPr>
        <w:t xml:space="preserve"> </w:t>
      </w:r>
      <w:r>
        <w:t>these</w:t>
      </w:r>
      <w:r>
        <w:rPr>
          <w:spacing w:val="-6"/>
        </w:rPr>
        <w:t xml:space="preserve"> </w:t>
      </w:r>
      <w:r>
        <w:t>cases, active</w:t>
      </w:r>
      <w:r>
        <w:rPr>
          <w:spacing w:val="-5"/>
        </w:rPr>
        <w:t xml:space="preserve"> </w:t>
      </w:r>
      <w:r>
        <w:t>surveillance</w:t>
      </w:r>
      <w:r>
        <w:rPr>
          <w:spacing w:val="-10"/>
        </w:rPr>
        <w:t xml:space="preserve"> </w:t>
      </w:r>
      <w:r>
        <w:t>(see</w:t>
      </w:r>
      <w:r>
        <w:rPr>
          <w:spacing w:val="-6"/>
        </w:rPr>
        <w:t xml:space="preserve"> </w:t>
      </w:r>
      <w:r>
        <w:t>below)</w:t>
      </w:r>
      <w:r>
        <w:rPr>
          <w:spacing w:val="-7"/>
        </w:rPr>
        <w:t xml:space="preserve"> </w:t>
      </w:r>
      <w:r>
        <w:t>provides</w:t>
      </w:r>
      <w:r>
        <w:rPr>
          <w:spacing w:val="-6"/>
        </w:rPr>
        <w:t xml:space="preserve"> </w:t>
      </w:r>
      <w:r>
        <w:t>opportunities</w:t>
      </w:r>
      <w:r>
        <w:rPr>
          <w:spacing w:val="-6"/>
        </w:rPr>
        <w:t xml:space="preserve"> </w:t>
      </w:r>
      <w:r>
        <w:t>to</w:t>
      </w:r>
      <w:r>
        <w:rPr>
          <w:spacing w:val="-5"/>
        </w:rPr>
        <w:t xml:space="preserve"> </w:t>
      </w:r>
      <w:r>
        <w:t>strengthen</w:t>
      </w:r>
      <w:r>
        <w:rPr>
          <w:spacing w:val="-4"/>
        </w:rPr>
        <w:t xml:space="preserve"> </w:t>
      </w:r>
      <w:r>
        <w:t>routine</w:t>
      </w:r>
      <w:r>
        <w:rPr>
          <w:spacing w:val="-5"/>
        </w:rPr>
        <w:t xml:space="preserve"> </w:t>
      </w:r>
      <w:r>
        <w:t>surveillance</w:t>
      </w:r>
      <w:r>
        <w:rPr>
          <w:spacing w:val="-10"/>
        </w:rPr>
        <w:t xml:space="preserve"> </w:t>
      </w:r>
      <w:r>
        <w:t>through visits with focal points at important reporting sites.</w:t>
      </w:r>
    </w:p>
    <w:p w14:paraId="620298B8" w14:textId="77777777" w:rsidR="008A60D8" w:rsidRDefault="00000000">
      <w:pPr>
        <w:pStyle w:val="ListParagraph"/>
        <w:numPr>
          <w:ilvl w:val="1"/>
          <w:numId w:val="9"/>
        </w:numPr>
        <w:tabs>
          <w:tab w:val="left" w:pos="1988"/>
        </w:tabs>
        <w:spacing w:before="120" w:line="259" w:lineRule="auto"/>
        <w:ind w:left="1988" w:right="1139" w:hanging="356"/>
        <w:jc w:val="both"/>
      </w:pPr>
      <w:r>
        <w:rPr>
          <w:b/>
        </w:rPr>
        <w:t>Declining awareness of AFP reporting.</w:t>
      </w:r>
      <w:r>
        <w:rPr>
          <w:b/>
          <w:spacing w:val="40"/>
        </w:rPr>
        <w:t xml:space="preserve"> </w:t>
      </w:r>
      <w:r>
        <w:t>Declining and insufficient awareness among health providers of the principles of AFP surveillance, i.e., of the importance of reporting AFP as a syndrome and notifiable condition, as opposed to reporting polio as a diagnosis, may lead to missing AFP cases at the reporting site.</w:t>
      </w:r>
      <w:r>
        <w:rPr>
          <w:spacing w:val="40"/>
        </w:rPr>
        <w:t xml:space="preserve"> </w:t>
      </w:r>
      <w:r>
        <w:t>This may be a particular problem in facilities with high fluctuation of staff.</w:t>
      </w:r>
    </w:p>
    <w:p w14:paraId="18A9A596" w14:textId="77777777" w:rsidR="008A60D8" w:rsidRDefault="00000000">
      <w:pPr>
        <w:pStyle w:val="ListParagraph"/>
        <w:numPr>
          <w:ilvl w:val="0"/>
          <w:numId w:val="9"/>
        </w:numPr>
        <w:tabs>
          <w:tab w:val="left" w:pos="1519"/>
        </w:tabs>
        <w:spacing w:before="118" w:line="264" w:lineRule="auto"/>
        <w:ind w:right="1133" w:firstLine="0"/>
        <w:jc w:val="both"/>
      </w:pPr>
      <w:r>
        <w:rPr>
          <w:b/>
          <w:color w:val="2E5395"/>
        </w:rPr>
        <w:t xml:space="preserve">Confusion between passive and active surveillance </w:t>
      </w:r>
      <w:r>
        <w:t>may lead to insufficient engagement of both the formal and informal health sector.</w:t>
      </w:r>
      <w:r>
        <w:rPr>
          <w:spacing w:val="40"/>
        </w:rPr>
        <w:t xml:space="preserve"> </w:t>
      </w:r>
      <w:r>
        <w:t>Under passive (routine) surveillance, district and provincial surveillance teams rely on AFP cases being reported from the reporting site.</w:t>
      </w:r>
      <w:r>
        <w:rPr>
          <w:spacing w:val="40"/>
        </w:rPr>
        <w:t xml:space="preserve"> </w:t>
      </w:r>
      <w:r>
        <w:t>However, for active AFP surveillance</w:t>
      </w:r>
      <w:r>
        <w:rPr>
          <w:spacing w:val="-6"/>
        </w:rPr>
        <w:t xml:space="preserve"> </w:t>
      </w:r>
      <w:r>
        <w:t>(see</w:t>
      </w:r>
      <w:r>
        <w:rPr>
          <w:spacing w:val="-5"/>
        </w:rPr>
        <w:t xml:space="preserve"> </w:t>
      </w:r>
      <w:r>
        <w:t>3.2</w:t>
      </w:r>
      <w:r>
        <w:rPr>
          <w:spacing w:val="-5"/>
        </w:rPr>
        <w:t xml:space="preserve"> </w:t>
      </w:r>
      <w:r>
        <w:t>below),</w:t>
      </w:r>
      <w:r>
        <w:rPr>
          <w:spacing w:val="-7"/>
        </w:rPr>
        <w:t xml:space="preserve"> </w:t>
      </w:r>
      <w:r>
        <w:t>district</w:t>
      </w:r>
      <w:r>
        <w:rPr>
          <w:spacing w:val="-6"/>
        </w:rPr>
        <w:t xml:space="preserve"> </w:t>
      </w:r>
      <w:r>
        <w:t>and</w:t>
      </w:r>
      <w:r>
        <w:rPr>
          <w:spacing w:val="-4"/>
        </w:rPr>
        <w:t xml:space="preserve"> </w:t>
      </w:r>
      <w:r>
        <w:t>provincial</w:t>
      </w:r>
      <w:r>
        <w:rPr>
          <w:spacing w:val="-4"/>
        </w:rPr>
        <w:t xml:space="preserve"> </w:t>
      </w:r>
      <w:r>
        <w:t>surveillance</w:t>
      </w:r>
      <w:r>
        <w:rPr>
          <w:spacing w:val="-6"/>
        </w:rPr>
        <w:t xml:space="preserve"> </w:t>
      </w:r>
      <w:r>
        <w:t>teams</w:t>
      </w:r>
      <w:r>
        <w:rPr>
          <w:spacing w:val="-3"/>
        </w:rPr>
        <w:t xml:space="preserve"> </w:t>
      </w:r>
      <w:r>
        <w:t>are</w:t>
      </w:r>
      <w:r>
        <w:rPr>
          <w:spacing w:val="-6"/>
        </w:rPr>
        <w:t xml:space="preserve"> </w:t>
      </w:r>
      <w:r>
        <w:t>actively</w:t>
      </w:r>
      <w:r>
        <w:rPr>
          <w:spacing w:val="-5"/>
        </w:rPr>
        <w:t xml:space="preserve"> </w:t>
      </w:r>
      <w:r>
        <w:t>engaged</w:t>
      </w:r>
      <w:r>
        <w:rPr>
          <w:spacing w:val="-5"/>
        </w:rPr>
        <w:t xml:space="preserve"> </w:t>
      </w:r>
      <w:r>
        <w:t>in</w:t>
      </w:r>
      <w:r>
        <w:rPr>
          <w:spacing w:val="-5"/>
        </w:rPr>
        <w:t xml:space="preserve"> </w:t>
      </w:r>
      <w:r>
        <w:t>finding</w:t>
      </w:r>
      <w:r>
        <w:rPr>
          <w:spacing w:val="-5"/>
        </w:rPr>
        <w:t xml:space="preserve"> </w:t>
      </w:r>
      <w:r>
        <w:t>AFP cases by visiting surveillance sites on a regular basis.</w:t>
      </w:r>
    </w:p>
    <w:p w14:paraId="3F421DB2" w14:textId="77777777" w:rsidR="008A60D8" w:rsidRDefault="00000000">
      <w:pPr>
        <w:pStyle w:val="BodyText"/>
        <w:spacing w:before="96" w:line="261" w:lineRule="auto"/>
        <w:ind w:left="1276" w:right="1144"/>
      </w:pPr>
      <w:r>
        <w:t>The</w:t>
      </w:r>
      <w:r>
        <w:rPr>
          <w:spacing w:val="-5"/>
        </w:rPr>
        <w:t xml:space="preserve"> </w:t>
      </w:r>
      <w:r>
        <w:t>inquiries</w:t>
      </w:r>
      <w:r>
        <w:rPr>
          <w:spacing w:val="-3"/>
        </w:rPr>
        <w:t xml:space="preserve"> </w:t>
      </w:r>
      <w:r>
        <w:t>which</w:t>
      </w:r>
      <w:r>
        <w:rPr>
          <w:spacing w:val="-4"/>
        </w:rPr>
        <w:t xml:space="preserve"> </w:t>
      </w:r>
      <w:r>
        <w:t>a</w:t>
      </w:r>
      <w:r>
        <w:rPr>
          <w:spacing w:val="-6"/>
        </w:rPr>
        <w:t xml:space="preserve"> </w:t>
      </w:r>
      <w:r>
        <w:t>facility</w:t>
      </w:r>
      <w:r>
        <w:rPr>
          <w:spacing w:val="-4"/>
        </w:rPr>
        <w:t xml:space="preserve"> </w:t>
      </w:r>
      <w:r>
        <w:t>focal</w:t>
      </w:r>
      <w:r>
        <w:rPr>
          <w:spacing w:val="-3"/>
        </w:rPr>
        <w:t xml:space="preserve"> </w:t>
      </w:r>
      <w:r>
        <w:t>point</w:t>
      </w:r>
      <w:r>
        <w:rPr>
          <w:spacing w:val="-5"/>
        </w:rPr>
        <w:t xml:space="preserve"> </w:t>
      </w:r>
      <w:r>
        <w:t>should</w:t>
      </w:r>
      <w:r>
        <w:rPr>
          <w:spacing w:val="-4"/>
        </w:rPr>
        <w:t xml:space="preserve"> </w:t>
      </w:r>
      <w:r>
        <w:t>make</w:t>
      </w:r>
      <w:r>
        <w:rPr>
          <w:spacing w:val="-2"/>
        </w:rPr>
        <w:t xml:space="preserve"> </w:t>
      </w:r>
      <w:r>
        <w:t>to check</w:t>
      </w:r>
      <w:r>
        <w:rPr>
          <w:spacing w:val="-4"/>
        </w:rPr>
        <w:t xml:space="preserve"> </w:t>
      </w:r>
      <w:r>
        <w:t>for</w:t>
      </w:r>
      <w:r>
        <w:rPr>
          <w:spacing w:val="-1"/>
        </w:rPr>
        <w:t xml:space="preserve"> </w:t>
      </w:r>
      <w:r>
        <w:t>AFP</w:t>
      </w:r>
      <w:r>
        <w:rPr>
          <w:spacing w:val="-2"/>
        </w:rPr>
        <w:t xml:space="preserve"> </w:t>
      </w:r>
      <w:r>
        <w:t>cases</w:t>
      </w:r>
      <w:r>
        <w:rPr>
          <w:spacing w:val="-3"/>
        </w:rPr>
        <w:t xml:space="preserve"> </w:t>
      </w:r>
      <w:r>
        <w:t>before</w:t>
      </w:r>
      <w:r>
        <w:rPr>
          <w:spacing w:val="-6"/>
        </w:rPr>
        <w:t xml:space="preserve"> </w:t>
      </w:r>
      <w:r>
        <w:t>sending</w:t>
      </w:r>
      <w:r>
        <w:rPr>
          <w:spacing w:val="-4"/>
        </w:rPr>
        <w:t xml:space="preserve"> </w:t>
      </w:r>
      <w:r>
        <w:t>the</w:t>
      </w:r>
      <w:r>
        <w:rPr>
          <w:spacing w:val="-2"/>
        </w:rPr>
        <w:t xml:space="preserve"> </w:t>
      </w:r>
      <w:r>
        <w:t>weekly report</w:t>
      </w:r>
      <w:r>
        <w:rPr>
          <w:spacing w:val="-1"/>
        </w:rPr>
        <w:t xml:space="preserve"> </w:t>
      </w:r>
      <w:r>
        <w:t>has sometimes been considered as 'active surveillance'.</w:t>
      </w:r>
      <w:r>
        <w:rPr>
          <w:spacing w:val="40"/>
        </w:rPr>
        <w:t xml:space="preserve"> </w:t>
      </w:r>
      <w:r>
        <w:t>However, by definition, only visits and searches</w:t>
      </w:r>
      <w:r>
        <w:rPr>
          <w:spacing w:val="-3"/>
        </w:rPr>
        <w:t xml:space="preserve"> </w:t>
      </w:r>
      <w:r>
        <w:t>by</w:t>
      </w:r>
      <w:r>
        <w:rPr>
          <w:spacing w:val="-4"/>
        </w:rPr>
        <w:t xml:space="preserve"> </w:t>
      </w:r>
      <w:r>
        <w:t>personnel</w:t>
      </w:r>
      <w:r>
        <w:rPr>
          <w:spacing w:val="-3"/>
        </w:rPr>
        <w:t xml:space="preserve"> </w:t>
      </w:r>
      <w:r>
        <w:t>external</w:t>
      </w:r>
      <w:r>
        <w:rPr>
          <w:spacing w:val="-3"/>
        </w:rPr>
        <w:t xml:space="preserve"> </w:t>
      </w:r>
      <w:r>
        <w:t>to</w:t>
      </w:r>
      <w:r>
        <w:rPr>
          <w:spacing w:val="-1"/>
        </w:rPr>
        <w:t xml:space="preserve"> </w:t>
      </w:r>
      <w:r>
        <w:t>the</w:t>
      </w:r>
      <w:r>
        <w:rPr>
          <w:spacing w:val="-2"/>
        </w:rPr>
        <w:t xml:space="preserve"> </w:t>
      </w:r>
      <w:r>
        <w:t>facility constitute</w:t>
      </w:r>
      <w:r>
        <w:rPr>
          <w:spacing w:val="-1"/>
        </w:rPr>
        <w:t xml:space="preserve"> </w:t>
      </w:r>
      <w:r>
        <w:rPr>
          <w:i/>
        </w:rPr>
        <w:t>active</w:t>
      </w:r>
      <w:r>
        <w:rPr>
          <w:i/>
          <w:spacing w:val="-5"/>
        </w:rPr>
        <w:t xml:space="preserve"> </w:t>
      </w:r>
      <w:r>
        <w:rPr>
          <w:i/>
        </w:rPr>
        <w:t>surveillance</w:t>
      </w:r>
      <w:r>
        <w:t>.</w:t>
      </w:r>
      <w:r>
        <w:rPr>
          <w:spacing w:val="40"/>
        </w:rPr>
        <w:t xml:space="preserve"> </w:t>
      </w:r>
      <w:r>
        <w:t>Another</w:t>
      </w:r>
      <w:r>
        <w:rPr>
          <w:spacing w:val="-5"/>
        </w:rPr>
        <w:t xml:space="preserve"> </w:t>
      </w:r>
      <w:r>
        <w:t>incorrect</w:t>
      </w:r>
      <w:r>
        <w:rPr>
          <w:spacing w:val="-6"/>
        </w:rPr>
        <w:t xml:space="preserve"> </w:t>
      </w:r>
      <w:r>
        <w:t>practice</w:t>
      </w:r>
    </w:p>
    <w:p w14:paraId="667A03F6" w14:textId="77777777" w:rsidR="008A60D8" w:rsidRDefault="008A60D8">
      <w:pPr>
        <w:pStyle w:val="BodyText"/>
        <w:spacing w:line="261" w:lineRule="auto"/>
        <w:sectPr w:rsidR="008A60D8">
          <w:pgSz w:w="11910" w:h="16840"/>
          <w:pgMar w:top="920" w:right="141" w:bottom="960" w:left="0" w:header="0" w:footer="727" w:gutter="0"/>
          <w:cols w:space="720"/>
        </w:sectPr>
      </w:pPr>
    </w:p>
    <w:p w14:paraId="71F6ED73" w14:textId="77777777" w:rsidR="008A60D8" w:rsidRDefault="00000000">
      <w:pPr>
        <w:pStyle w:val="BodyText"/>
        <w:spacing w:before="27" w:line="264" w:lineRule="auto"/>
        <w:ind w:left="1276" w:right="1144"/>
      </w:pPr>
      <w:r>
        <w:lastRenderedPageBreak/>
        <w:t>that</w:t>
      </w:r>
      <w:r>
        <w:rPr>
          <w:spacing w:val="-2"/>
        </w:rPr>
        <w:t xml:space="preserve"> </w:t>
      </w:r>
      <w:r>
        <w:t>has</w:t>
      </w:r>
      <w:r>
        <w:rPr>
          <w:spacing w:val="-3"/>
        </w:rPr>
        <w:t xml:space="preserve"> </w:t>
      </w:r>
      <w:r>
        <w:t>been observed,</w:t>
      </w:r>
      <w:r>
        <w:rPr>
          <w:spacing w:val="-3"/>
        </w:rPr>
        <w:t xml:space="preserve"> </w:t>
      </w:r>
      <w:r>
        <w:t>is</w:t>
      </w:r>
      <w:r>
        <w:rPr>
          <w:spacing w:val="-3"/>
        </w:rPr>
        <w:t xml:space="preserve"> </w:t>
      </w:r>
      <w:r>
        <w:t>that</w:t>
      </w:r>
      <w:r>
        <w:rPr>
          <w:spacing w:val="-6"/>
        </w:rPr>
        <w:t xml:space="preserve"> </w:t>
      </w:r>
      <w:r>
        <w:t>public</w:t>
      </w:r>
      <w:r>
        <w:rPr>
          <w:spacing w:val="-5"/>
        </w:rPr>
        <w:t xml:space="preserve"> </w:t>
      </w:r>
      <w:r>
        <w:t>health staff</w:t>
      </w:r>
      <w:r>
        <w:rPr>
          <w:spacing w:val="-4"/>
        </w:rPr>
        <w:t xml:space="preserve"> </w:t>
      </w:r>
      <w:r>
        <w:t>designated</w:t>
      </w:r>
      <w:r>
        <w:rPr>
          <w:spacing w:val="-4"/>
        </w:rPr>
        <w:t xml:space="preserve"> </w:t>
      </w:r>
      <w:r>
        <w:t>to</w:t>
      </w:r>
      <w:r>
        <w:rPr>
          <w:spacing w:val="-1"/>
        </w:rPr>
        <w:t xml:space="preserve"> </w:t>
      </w:r>
      <w:r>
        <w:t>conduct</w:t>
      </w:r>
      <w:r>
        <w:rPr>
          <w:spacing w:val="-3"/>
        </w:rPr>
        <w:t xml:space="preserve"> </w:t>
      </w:r>
      <w:r>
        <w:t>active</w:t>
      </w:r>
      <w:r>
        <w:rPr>
          <w:spacing w:val="-5"/>
        </w:rPr>
        <w:t xml:space="preserve"> </w:t>
      </w:r>
      <w:r>
        <w:t>surveillance</w:t>
      </w:r>
      <w:r>
        <w:rPr>
          <w:spacing w:val="-6"/>
        </w:rPr>
        <w:t xml:space="preserve"> </w:t>
      </w:r>
      <w:r>
        <w:t>do</w:t>
      </w:r>
      <w:r>
        <w:rPr>
          <w:spacing w:val="-4"/>
        </w:rPr>
        <w:t xml:space="preserve"> </w:t>
      </w:r>
      <w:r>
        <w:t>visit</w:t>
      </w:r>
      <w:r>
        <w:rPr>
          <w:spacing w:val="-6"/>
        </w:rPr>
        <w:t xml:space="preserve"> </w:t>
      </w:r>
      <w:r>
        <w:t>the active surveillance site, but then just collect the weekly zero report, instead of spending time and searching the facility to find unreported AFP cases.</w:t>
      </w:r>
    </w:p>
    <w:p w14:paraId="29004300" w14:textId="77777777" w:rsidR="008A60D8" w:rsidRDefault="008A60D8">
      <w:pPr>
        <w:pStyle w:val="BodyText"/>
        <w:spacing w:before="71"/>
      </w:pPr>
    </w:p>
    <w:p w14:paraId="0A1711F9" w14:textId="77777777" w:rsidR="008A60D8" w:rsidRDefault="00000000">
      <w:pPr>
        <w:pStyle w:val="Heading2"/>
        <w:numPr>
          <w:ilvl w:val="1"/>
          <w:numId w:val="2"/>
        </w:numPr>
        <w:tabs>
          <w:tab w:val="left" w:pos="1725"/>
        </w:tabs>
        <w:spacing w:before="0"/>
        <w:ind w:left="1725" w:hanging="449"/>
        <w:jc w:val="both"/>
      </w:pPr>
      <w:bookmarkStart w:id="13" w:name="_bookmark15"/>
      <w:bookmarkEnd w:id="13"/>
      <w:r>
        <w:rPr>
          <w:color w:val="2E5395"/>
        </w:rPr>
        <w:t>Active</w:t>
      </w:r>
      <w:r>
        <w:rPr>
          <w:color w:val="2E5395"/>
          <w:spacing w:val="-7"/>
        </w:rPr>
        <w:t xml:space="preserve"> </w:t>
      </w:r>
      <w:r>
        <w:rPr>
          <w:color w:val="2E5395"/>
        </w:rPr>
        <w:t>surveillance</w:t>
      </w:r>
      <w:r>
        <w:rPr>
          <w:color w:val="2E5395"/>
          <w:spacing w:val="-7"/>
        </w:rPr>
        <w:t xml:space="preserve"> </w:t>
      </w:r>
      <w:r>
        <w:rPr>
          <w:color w:val="2E5395"/>
        </w:rPr>
        <w:t>for</w:t>
      </w:r>
      <w:r>
        <w:rPr>
          <w:color w:val="2E5395"/>
          <w:spacing w:val="-5"/>
        </w:rPr>
        <w:t xml:space="preserve"> AFP</w:t>
      </w:r>
    </w:p>
    <w:p w14:paraId="32192F10" w14:textId="77777777" w:rsidR="008A60D8" w:rsidRDefault="00000000">
      <w:pPr>
        <w:pStyle w:val="BodyText"/>
        <w:spacing w:before="149" w:line="264" w:lineRule="auto"/>
        <w:ind w:left="1276" w:right="1131"/>
        <w:jc w:val="both"/>
      </w:pPr>
      <w:r>
        <w:t>Experience</w:t>
      </w:r>
      <w:r>
        <w:rPr>
          <w:spacing w:val="-2"/>
        </w:rPr>
        <w:t xml:space="preserve"> </w:t>
      </w:r>
      <w:r>
        <w:t>during the</w:t>
      </w:r>
      <w:r>
        <w:rPr>
          <w:spacing w:val="-2"/>
        </w:rPr>
        <w:t xml:space="preserve"> </w:t>
      </w:r>
      <w:r>
        <w:t>early phase</w:t>
      </w:r>
      <w:r>
        <w:rPr>
          <w:spacing w:val="-2"/>
        </w:rPr>
        <w:t xml:space="preserve"> </w:t>
      </w:r>
      <w:r>
        <w:t>of the</w:t>
      </w:r>
      <w:r>
        <w:rPr>
          <w:spacing w:val="-2"/>
        </w:rPr>
        <w:t xml:space="preserve"> </w:t>
      </w:r>
      <w:r>
        <w:t xml:space="preserve">global eradication </w:t>
      </w:r>
      <w:proofErr w:type="spellStart"/>
      <w:r>
        <w:t>programme</w:t>
      </w:r>
      <w:proofErr w:type="spellEnd"/>
      <w:r>
        <w:rPr>
          <w:spacing w:val="-2"/>
        </w:rPr>
        <w:t xml:space="preserve"> </w:t>
      </w:r>
      <w:r>
        <w:t>has shown that</w:t>
      </w:r>
      <w:r>
        <w:rPr>
          <w:spacing w:val="-2"/>
        </w:rPr>
        <w:t xml:space="preserve"> </w:t>
      </w:r>
      <w:r>
        <w:t>passive</w:t>
      </w:r>
      <w:r>
        <w:rPr>
          <w:spacing w:val="-2"/>
        </w:rPr>
        <w:t xml:space="preserve"> </w:t>
      </w:r>
      <w:r>
        <w:t>(routine) surveillance</w:t>
      </w:r>
      <w:r>
        <w:rPr>
          <w:spacing w:val="-13"/>
        </w:rPr>
        <w:t xml:space="preserve"> </w:t>
      </w:r>
      <w:r>
        <w:t>for</w:t>
      </w:r>
      <w:r>
        <w:rPr>
          <w:spacing w:val="-11"/>
        </w:rPr>
        <w:t xml:space="preserve"> </w:t>
      </w:r>
      <w:r>
        <w:t>AFP</w:t>
      </w:r>
      <w:r>
        <w:rPr>
          <w:spacing w:val="-9"/>
        </w:rPr>
        <w:t xml:space="preserve"> </w:t>
      </w:r>
      <w:r>
        <w:t>alone</w:t>
      </w:r>
      <w:r>
        <w:rPr>
          <w:spacing w:val="-7"/>
        </w:rPr>
        <w:t xml:space="preserve"> </w:t>
      </w:r>
      <w:r>
        <w:t>may</w:t>
      </w:r>
      <w:r>
        <w:rPr>
          <w:spacing w:val="-6"/>
        </w:rPr>
        <w:t xml:space="preserve"> </w:t>
      </w:r>
      <w:r>
        <w:t>not</w:t>
      </w:r>
      <w:r>
        <w:rPr>
          <w:spacing w:val="-8"/>
        </w:rPr>
        <w:t xml:space="preserve"> </w:t>
      </w:r>
      <w:r>
        <w:t>be</w:t>
      </w:r>
      <w:r>
        <w:rPr>
          <w:spacing w:val="-9"/>
        </w:rPr>
        <w:t xml:space="preserve"> </w:t>
      </w:r>
      <w:r>
        <w:t>sufficient,</w:t>
      </w:r>
      <w:r>
        <w:rPr>
          <w:spacing w:val="-10"/>
        </w:rPr>
        <w:t xml:space="preserve"> </w:t>
      </w:r>
      <w:r>
        <w:t>and</w:t>
      </w:r>
      <w:r>
        <w:rPr>
          <w:spacing w:val="-6"/>
        </w:rPr>
        <w:t xml:space="preserve"> </w:t>
      </w:r>
      <w:r>
        <w:t>that</w:t>
      </w:r>
      <w:r>
        <w:rPr>
          <w:spacing w:val="-9"/>
        </w:rPr>
        <w:t xml:space="preserve"> </w:t>
      </w:r>
      <w:r>
        <w:t>a</w:t>
      </w:r>
      <w:r>
        <w:rPr>
          <w:spacing w:val="-9"/>
        </w:rPr>
        <w:t xml:space="preserve"> </w:t>
      </w:r>
      <w:r>
        <w:t>combination</w:t>
      </w:r>
      <w:r>
        <w:rPr>
          <w:spacing w:val="-11"/>
        </w:rPr>
        <w:t xml:space="preserve"> </w:t>
      </w:r>
      <w:r>
        <w:t>of</w:t>
      </w:r>
      <w:r>
        <w:rPr>
          <w:spacing w:val="-6"/>
        </w:rPr>
        <w:t xml:space="preserve"> </w:t>
      </w:r>
      <w:r>
        <w:t>passive</w:t>
      </w:r>
      <w:r>
        <w:rPr>
          <w:spacing w:val="-12"/>
        </w:rPr>
        <w:t xml:space="preserve"> </w:t>
      </w:r>
      <w:r>
        <w:t>and</w:t>
      </w:r>
      <w:r>
        <w:rPr>
          <w:spacing w:val="-6"/>
        </w:rPr>
        <w:t xml:space="preserve"> </w:t>
      </w:r>
      <w:r>
        <w:t>well-implemented active surveillance (AS) for AFP is the most effective strategy to assure that AFP surveillance is sensitive enough not to miss ongoing poliovirus transmission.</w:t>
      </w:r>
    </w:p>
    <w:p w14:paraId="0B2F35BC" w14:textId="77777777" w:rsidR="008A60D8" w:rsidRDefault="00000000">
      <w:pPr>
        <w:pStyle w:val="BodyText"/>
        <w:spacing w:before="118" w:line="264" w:lineRule="auto"/>
        <w:ind w:left="1276" w:right="1144"/>
      </w:pPr>
      <w:r>
        <w:t>It</w:t>
      </w:r>
      <w:r>
        <w:rPr>
          <w:spacing w:val="-5"/>
        </w:rPr>
        <w:t xml:space="preserve"> </w:t>
      </w:r>
      <w:r>
        <w:t>is</w:t>
      </w:r>
      <w:r>
        <w:rPr>
          <w:spacing w:val="-3"/>
        </w:rPr>
        <w:t xml:space="preserve"> </w:t>
      </w:r>
      <w:r>
        <w:t>highly</w:t>
      </w:r>
      <w:r>
        <w:rPr>
          <w:spacing w:val="-4"/>
        </w:rPr>
        <w:t xml:space="preserve"> </w:t>
      </w:r>
      <w:r>
        <w:t>recommended</w:t>
      </w:r>
      <w:r>
        <w:rPr>
          <w:spacing w:val="-4"/>
        </w:rPr>
        <w:t xml:space="preserve"> </w:t>
      </w:r>
      <w:r>
        <w:t>that</w:t>
      </w:r>
      <w:r>
        <w:rPr>
          <w:spacing w:val="-2"/>
        </w:rPr>
        <w:t xml:space="preserve"> </w:t>
      </w:r>
      <w:r>
        <w:t>active</w:t>
      </w:r>
      <w:r>
        <w:rPr>
          <w:spacing w:val="-5"/>
        </w:rPr>
        <w:t xml:space="preserve"> </w:t>
      </w:r>
      <w:r>
        <w:t>surveillance</w:t>
      </w:r>
      <w:r>
        <w:rPr>
          <w:spacing w:val="-6"/>
        </w:rPr>
        <w:t xml:space="preserve"> </w:t>
      </w:r>
      <w:r>
        <w:t>is</w:t>
      </w:r>
      <w:r>
        <w:rPr>
          <w:spacing w:val="-3"/>
        </w:rPr>
        <w:t xml:space="preserve"> </w:t>
      </w:r>
      <w:r>
        <w:t>used</w:t>
      </w:r>
      <w:r>
        <w:rPr>
          <w:spacing w:val="-4"/>
        </w:rPr>
        <w:t xml:space="preserve"> </w:t>
      </w:r>
      <w:r>
        <w:t>to complement</w:t>
      </w:r>
      <w:r>
        <w:rPr>
          <w:spacing w:val="-2"/>
        </w:rPr>
        <w:t xml:space="preserve"> </w:t>
      </w:r>
      <w:r>
        <w:t>passive</w:t>
      </w:r>
      <w:r>
        <w:rPr>
          <w:spacing w:val="-5"/>
        </w:rPr>
        <w:t xml:space="preserve"> </w:t>
      </w:r>
      <w:r>
        <w:t>surveillance</w:t>
      </w:r>
      <w:r>
        <w:rPr>
          <w:spacing w:val="-6"/>
        </w:rPr>
        <w:t xml:space="preserve"> </w:t>
      </w:r>
      <w:r>
        <w:t>in</w:t>
      </w:r>
      <w:r>
        <w:rPr>
          <w:spacing w:val="-4"/>
        </w:rPr>
        <w:t xml:space="preserve"> </w:t>
      </w:r>
      <w:r>
        <w:t>all</w:t>
      </w:r>
      <w:r>
        <w:rPr>
          <w:spacing w:val="-3"/>
        </w:rPr>
        <w:t xml:space="preserve"> </w:t>
      </w:r>
      <w:r>
        <w:t>47 member states of the African Region.</w:t>
      </w:r>
    </w:p>
    <w:p w14:paraId="2D2D1443" w14:textId="77777777" w:rsidR="008A60D8" w:rsidRDefault="00000000">
      <w:pPr>
        <w:pStyle w:val="BodyText"/>
        <w:spacing w:before="122" w:line="264" w:lineRule="auto"/>
        <w:ind w:left="1276" w:right="6235"/>
      </w:pPr>
      <w:r>
        <w:rPr>
          <w:noProof/>
        </w:rPr>
        <mc:AlternateContent>
          <mc:Choice Requires="wps">
            <w:drawing>
              <wp:anchor distT="0" distB="0" distL="0" distR="0" simplePos="0" relativeHeight="251635200" behindDoc="0" locked="0" layoutInCell="1" allowOverlap="1" wp14:anchorId="58878FEA" wp14:editId="63A8FAB1">
                <wp:simplePos x="0" y="0"/>
                <wp:positionH relativeFrom="page">
                  <wp:posOffset>3595370</wp:posOffset>
                </wp:positionH>
                <wp:positionV relativeFrom="paragraph">
                  <wp:posOffset>220345</wp:posOffset>
                </wp:positionV>
                <wp:extent cx="3186430" cy="2273300"/>
                <wp:effectExtent l="0" t="0" r="0" b="0"/>
                <wp:wrapNone/>
                <wp:docPr id="25" name="Textbox 25"/>
                <wp:cNvGraphicFramePr/>
                <a:graphic xmlns:a="http://schemas.openxmlformats.org/drawingml/2006/main">
                  <a:graphicData uri="http://schemas.microsoft.com/office/word/2010/wordprocessingShape">
                    <wps:wsp>
                      <wps:cNvSpPr txBox="1"/>
                      <wps:spPr>
                        <a:xfrm>
                          <a:off x="0" y="0"/>
                          <a:ext cx="3186430" cy="2273300"/>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4898"/>
                            </w:tblGrid>
                            <w:tr w:rsidR="008A60D8" w14:paraId="73A53CF6" w14:textId="77777777">
                              <w:trPr>
                                <w:trHeight w:val="468"/>
                              </w:trPr>
                              <w:tc>
                                <w:tcPr>
                                  <w:tcW w:w="4898" w:type="dxa"/>
                                  <w:shd w:val="clear" w:color="auto" w:fill="1F3863"/>
                                </w:tcPr>
                                <w:p w14:paraId="713404B3" w14:textId="77777777" w:rsidR="008A60D8" w:rsidRDefault="00000000">
                                  <w:pPr>
                                    <w:pStyle w:val="TableParagraph"/>
                                    <w:spacing w:before="78"/>
                                    <w:ind w:left="1240"/>
                                    <w:rPr>
                                      <w:b/>
                                    </w:rPr>
                                  </w:pPr>
                                  <w:r>
                                    <w:rPr>
                                      <w:b/>
                                      <w:color w:val="F1F1F1"/>
                                    </w:rPr>
                                    <w:t>Defining</w:t>
                                  </w:r>
                                  <w:r>
                                    <w:rPr>
                                      <w:b/>
                                      <w:color w:val="F1F1F1"/>
                                      <w:spacing w:val="-4"/>
                                    </w:rPr>
                                    <w:t xml:space="preserve"> </w:t>
                                  </w:r>
                                  <w:r>
                                    <w:rPr>
                                      <w:b/>
                                      <w:color w:val="F1F1F1"/>
                                    </w:rPr>
                                    <w:t>active</w:t>
                                  </w:r>
                                  <w:r>
                                    <w:rPr>
                                      <w:b/>
                                      <w:color w:val="F1F1F1"/>
                                      <w:spacing w:val="-1"/>
                                    </w:rPr>
                                    <w:t xml:space="preserve"> </w:t>
                                  </w:r>
                                  <w:r>
                                    <w:rPr>
                                      <w:b/>
                                      <w:color w:val="F1F1F1"/>
                                      <w:spacing w:val="-2"/>
                                    </w:rPr>
                                    <w:t>surveillance</w:t>
                                  </w:r>
                                </w:p>
                              </w:tc>
                            </w:tr>
                            <w:tr w:rsidR="008A60D8" w14:paraId="708C1DFE" w14:textId="77777777">
                              <w:trPr>
                                <w:trHeight w:val="3112"/>
                              </w:trPr>
                              <w:tc>
                                <w:tcPr>
                                  <w:tcW w:w="4898" w:type="dxa"/>
                                  <w:shd w:val="clear" w:color="auto" w:fill="E8EDF8"/>
                                </w:tcPr>
                                <w:p w14:paraId="2520A5FA" w14:textId="77777777" w:rsidR="008A60D8" w:rsidRDefault="00000000">
                                  <w:pPr>
                                    <w:pStyle w:val="TableParagraph"/>
                                    <w:spacing w:line="276" w:lineRule="auto"/>
                                    <w:ind w:left="195" w:right="70"/>
                                  </w:pPr>
                                  <w:r>
                                    <w:rPr>
                                      <w:rFonts w:ascii="Tahoma"/>
                                      <w:sz w:val="19"/>
                                    </w:rPr>
                                    <w:t>For</w:t>
                                  </w:r>
                                  <w:r>
                                    <w:rPr>
                                      <w:rFonts w:ascii="Tahoma"/>
                                      <w:spacing w:val="-2"/>
                                      <w:sz w:val="19"/>
                                    </w:rPr>
                                    <w:t xml:space="preserve"> </w:t>
                                  </w:r>
                                  <w:r>
                                    <w:t xml:space="preserve">AS, trained surveillance staff regularly visit all priority surveillance sites (i.e. all priority health facilities and community structures) </w:t>
                                  </w:r>
                                  <w:r>
                                    <w:rPr>
                                      <w:rFonts w:ascii="Tahoma"/>
                                      <w:sz w:val="19"/>
                                    </w:rPr>
                                    <w:t xml:space="preserve">to search for </w:t>
                                  </w:r>
                                  <w:r>
                                    <w:t>and investigate any unreported AFP cases</w:t>
                                  </w:r>
                                  <w:r>
                                    <w:rPr>
                                      <w:rFonts w:ascii="Tahoma"/>
                                      <w:sz w:val="19"/>
                                    </w:rPr>
                                    <w:t>. AS visitors ask AFP focal points at the site if they have seen a case of</w:t>
                                  </w:r>
                                  <w:r>
                                    <w:rPr>
                                      <w:rFonts w:ascii="Tahoma"/>
                                      <w:spacing w:val="-1"/>
                                      <w:sz w:val="19"/>
                                    </w:rPr>
                                    <w:t xml:space="preserve"> </w:t>
                                  </w:r>
                                  <w:r>
                                    <w:rPr>
                                      <w:rFonts w:ascii="Tahoma"/>
                                      <w:sz w:val="19"/>
                                    </w:rPr>
                                    <w:t>AFP,</w:t>
                                  </w:r>
                                  <w:r>
                                    <w:rPr>
                                      <w:rFonts w:ascii="Tahoma"/>
                                      <w:spacing w:val="-5"/>
                                      <w:sz w:val="19"/>
                                    </w:rPr>
                                    <w:t xml:space="preserve"> </w:t>
                                  </w:r>
                                  <w:r>
                                    <w:rPr>
                                      <w:rFonts w:ascii="Tahoma"/>
                                      <w:sz w:val="19"/>
                                    </w:rPr>
                                    <w:t xml:space="preserve">and review </w:t>
                                  </w:r>
                                  <w:r>
                                    <w:t>registers, log books and</w:t>
                                  </w:r>
                                  <w:r>
                                    <w:rPr>
                                      <w:spacing w:val="-5"/>
                                    </w:rPr>
                                    <w:t xml:space="preserve"> </w:t>
                                  </w:r>
                                  <w:r>
                                    <w:t>hospital</w:t>
                                  </w:r>
                                  <w:r>
                                    <w:rPr>
                                      <w:spacing w:val="-5"/>
                                    </w:rPr>
                                    <w:t xml:space="preserve"> </w:t>
                                  </w:r>
                                  <w:r>
                                    <w:t>wards</w:t>
                                  </w:r>
                                  <w:r>
                                    <w:rPr>
                                      <w:spacing w:val="-3"/>
                                    </w:rPr>
                                    <w:t xml:space="preserve"> </w:t>
                                  </w:r>
                                  <w:r>
                                    <w:t>at</w:t>
                                  </w:r>
                                  <w:r>
                                    <w:rPr>
                                      <w:spacing w:val="-4"/>
                                    </w:rPr>
                                    <w:t xml:space="preserve"> </w:t>
                                  </w:r>
                                  <w:r>
                                    <w:t>a</w:t>
                                  </w:r>
                                  <w:r>
                                    <w:rPr>
                                      <w:spacing w:val="-8"/>
                                    </w:rPr>
                                    <w:t xml:space="preserve"> </w:t>
                                  </w:r>
                                  <w:r>
                                    <w:t>health</w:t>
                                  </w:r>
                                  <w:r>
                                    <w:rPr>
                                      <w:spacing w:val="-6"/>
                                    </w:rPr>
                                    <w:t xml:space="preserve"> </w:t>
                                  </w:r>
                                  <w:r>
                                    <w:t>facility</w:t>
                                  </w:r>
                                  <w:r>
                                    <w:rPr>
                                      <w:spacing w:val="-6"/>
                                    </w:rPr>
                                    <w:t xml:space="preserve"> </w:t>
                                  </w:r>
                                  <w:r>
                                    <w:t>or</w:t>
                                  </w:r>
                                  <w:r>
                                    <w:rPr>
                                      <w:spacing w:val="-3"/>
                                    </w:rPr>
                                    <w:t xml:space="preserve"> </w:t>
                                  </w:r>
                                  <w:r>
                                    <w:t>reporting site to ensure that no AFP case is missed.</w:t>
                                  </w:r>
                                  <w:r>
                                    <w:rPr>
                                      <w:spacing w:val="40"/>
                                    </w:rPr>
                                    <w:t xml:space="preserve"> </w:t>
                                  </w:r>
                                  <w:r>
                                    <w:t>These visits are used also for continued sensitization of staff on AFP and other VPD surveillance.</w:t>
                                  </w:r>
                                </w:p>
                              </w:tc>
                            </w:tr>
                          </w:tbl>
                          <w:p w14:paraId="4A677FA0" w14:textId="77777777" w:rsidR="008A60D8" w:rsidRDefault="008A60D8">
                            <w:pPr>
                              <w:pStyle w:val="BodyText"/>
                            </w:pPr>
                          </w:p>
                        </w:txbxContent>
                      </wps:txbx>
                      <wps:bodyPr wrap="square" lIns="0" tIns="0" rIns="0" bIns="0" rtlCol="0">
                        <a:noAutofit/>
                      </wps:bodyPr>
                    </wps:wsp>
                  </a:graphicData>
                </a:graphic>
              </wp:anchor>
            </w:drawing>
          </mc:Choice>
          <mc:Fallback>
            <w:pict>
              <v:shape w14:anchorId="58878FEA" id="Textbox 25" o:spid="_x0000_s1031" type="#_x0000_t202" style="position:absolute;left:0;text-align:left;margin-left:283.1pt;margin-top:17.35pt;width:250.9pt;height:179pt;z-index:25163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4898"/>
                      </w:tblGrid>
                      <w:tr w:rsidR="008A60D8" w14:paraId="73A53CF6" w14:textId="77777777">
                        <w:trPr>
                          <w:trHeight w:val="468"/>
                        </w:trPr>
                        <w:tc>
                          <w:tcPr>
                            <w:tcW w:w="4898" w:type="dxa"/>
                            <w:shd w:val="clear" w:color="auto" w:fill="1F3863"/>
                          </w:tcPr>
                          <w:p w14:paraId="713404B3" w14:textId="77777777" w:rsidR="008A60D8" w:rsidRDefault="00000000">
                            <w:pPr>
                              <w:pStyle w:val="TableParagraph"/>
                              <w:spacing w:before="78"/>
                              <w:ind w:left="1240"/>
                              <w:rPr>
                                <w:b/>
                              </w:rPr>
                            </w:pPr>
                            <w:r>
                              <w:rPr>
                                <w:b/>
                                <w:color w:val="F1F1F1"/>
                              </w:rPr>
                              <w:t>Defining</w:t>
                            </w:r>
                            <w:r>
                              <w:rPr>
                                <w:b/>
                                <w:color w:val="F1F1F1"/>
                                <w:spacing w:val="-4"/>
                              </w:rPr>
                              <w:t xml:space="preserve"> </w:t>
                            </w:r>
                            <w:r>
                              <w:rPr>
                                <w:b/>
                                <w:color w:val="F1F1F1"/>
                              </w:rPr>
                              <w:t>active</w:t>
                            </w:r>
                            <w:r>
                              <w:rPr>
                                <w:b/>
                                <w:color w:val="F1F1F1"/>
                                <w:spacing w:val="-1"/>
                              </w:rPr>
                              <w:t xml:space="preserve"> </w:t>
                            </w:r>
                            <w:r>
                              <w:rPr>
                                <w:b/>
                                <w:color w:val="F1F1F1"/>
                                <w:spacing w:val="-2"/>
                              </w:rPr>
                              <w:t>surveillance</w:t>
                            </w:r>
                          </w:p>
                        </w:tc>
                      </w:tr>
                      <w:tr w:rsidR="008A60D8" w14:paraId="708C1DFE" w14:textId="77777777">
                        <w:trPr>
                          <w:trHeight w:val="3112"/>
                        </w:trPr>
                        <w:tc>
                          <w:tcPr>
                            <w:tcW w:w="4898" w:type="dxa"/>
                            <w:shd w:val="clear" w:color="auto" w:fill="E8EDF8"/>
                          </w:tcPr>
                          <w:p w14:paraId="2520A5FA" w14:textId="77777777" w:rsidR="008A60D8" w:rsidRDefault="00000000">
                            <w:pPr>
                              <w:pStyle w:val="TableParagraph"/>
                              <w:spacing w:line="276" w:lineRule="auto"/>
                              <w:ind w:left="195" w:right="70"/>
                            </w:pPr>
                            <w:r>
                              <w:rPr>
                                <w:rFonts w:ascii="Tahoma"/>
                                <w:sz w:val="19"/>
                              </w:rPr>
                              <w:t>For</w:t>
                            </w:r>
                            <w:r>
                              <w:rPr>
                                <w:rFonts w:ascii="Tahoma"/>
                                <w:spacing w:val="-2"/>
                                <w:sz w:val="19"/>
                              </w:rPr>
                              <w:t xml:space="preserve"> </w:t>
                            </w:r>
                            <w:r>
                              <w:t xml:space="preserve">AS, trained surveillance staff regularly visit all priority surveillance sites (i.e. all priority health facilities and community structures) </w:t>
                            </w:r>
                            <w:r>
                              <w:rPr>
                                <w:rFonts w:ascii="Tahoma"/>
                                <w:sz w:val="19"/>
                              </w:rPr>
                              <w:t xml:space="preserve">to search for </w:t>
                            </w:r>
                            <w:r>
                              <w:t>and investigate any unreported AFP cases</w:t>
                            </w:r>
                            <w:r>
                              <w:rPr>
                                <w:rFonts w:ascii="Tahoma"/>
                                <w:sz w:val="19"/>
                              </w:rPr>
                              <w:t>. AS visitors ask AFP focal points at the site if they have seen a case of</w:t>
                            </w:r>
                            <w:r>
                              <w:rPr>
                                <w:rFonts w:ascii="Tahoma"/>
                                <w:spacing w:val="-1"/>
                                <w:sz w:val="19"/>
                              </w:rPr>
                              <w:t xml:space="preserve"> </w:t>
                            </w:r>
                            <w:r>
                              <w:rPr>
                                <w:rFonts w:ascii="Tahoma"/>
                                <w:sz w:val="19"/>
                              </w:rPr>
                              <w:t>AFP,</w:t>
                            </w:r>
                            <w:r>
                              <w:rPr>
                                <w:rFonts w:ascii="Tahoma"/>
                                <w:spacing w:val="-5"/>
                                <w:sz w:val="19"/>
                              </w:rPr>
                              <w:t xml:space="preserve"> </w:t>
                            </w:r>
                            <w:r>
                              <w:rPr>
                                <w:rFonts w:ascii="Tahoma"/>
                                <w:sz w:val="19"/>
                              </w:rPr>
                              <w:t xml:space="preserve">and review </w:t>
                            </w:r>
                            <w:r>
                              <w:t>registers, log books and</w:t>
                            </w:r>
                            <w:r>
                              <w:rPr>
                                <w:spacing w:val="-5"/>
                              </w:rPr>
                              <w:t xml:space="preserve"> </w:t>
                            </w:r>
                            <w:r>
                              <w:t>hospital</w:t>
                            </w:r>
                            <w:r>
                              <w:rPr>
                                <w:spacing w:val="-5"/>
                              </w:rPr>
                              <w:t xml:space="preserve"> </w:t>
                            </w:r>
                            <w:r>
                              <w:t>wards</w:t>
                            </w:r>
                            <w:r>
                              <w:rPr>
                                <w:spacing w:val="-3"/>
                              </w:rPr>
                              <w:t xml:space="preserve"> </w:t>
                            </w:r>
                            <w:r>
                              <w:t>at</w:t>
                            </w:r>
                            <w:r>
                              <w:rPr>
                                <w:spacing w:val="-4"/>
                              </w:rPr>
                              <w:t xml:space="preserve"> </w:t>
                            </w:r>
                            <w:r>
                              <w:t>a</w:t>
                            </w:r>
                            <w:r>
                              <w:rPr>
                                <w:spacing w:val="-8"/>
                              </w:rPr>
                              <w:t xml:space="preserve"> </w:t>
                            </w:r>
                            <w:r>
                              <w:t>health</w:t>
                            </w:r>
                            <w:r>
                              <w:rPr>
                                <w:spacing w:val="-6"/>
                              </w:rPr>
                              <w:t xml:space="preserve"> </w:t>
                            </w:r>
                            <w:r>
                              <w:t>facility</w:t>
                            </w:r>
                            <w:r>
                              <w:rPr>
                                <w:spacing w:val="-6"/>
                              </w:rPr>
                              <w:t xml:space="preserve"> </w:t>
                            </w:r>
                            <w:r>
                              <w:t>or</w:t>
                            </w:r>
                            <w:r>
                              <w:rPr>
                                <w:spacing w:val="-3"/>
                              </w:rPr>
                              <w:t xml:space="preserve"> </w:t>
                            </w:r>
                            <w:r>
                              <w:t>reporting site to ensure that no AFP case is missed.</w:t>
                            </w:r>
                            <w:r>
                              <w:rPr>
                                <w:spacing w:val="40"/>
                              </w:rPr>
                              <w:t xml:space="preserve"> </w:t>
                            </w:r>
                            <w:r>
                              <w:t>These visits are used also for continued sensitization of staff on AFP and other VPD surveillance.</w:t>
                            </w:r>
                          </w:p>
                        </w:tc>
                      </w:tr>
                    </w:tbl>
                    <w:p w14:paraId="4A677FA0" w14:textId="77777777" w:rsidR="008A60D8" w:rsidRDefault="008A60D8">
                      <w:pPr>
                        <w:pStyle w:val="BodyText"/>
                      </w:pPr>
                    </w:p>
                  </w:txbxContent>
                </v:textbox>
                <w10:wrap anchorx="page"/>
              </v:shape>
            </w:pict>
          </mc:Fallback>
        </mc:AlternateContent>
      </w:r>
      <w:r>
        <w:rPr>
          <w:b/>
          <w:color w:val="2E5395"/>
        </w:rPr>
        <w:t xml:space="preserve">What is active surveillance (AS)? </w:t>
      </w:r>
      <w:r>
        <w:t>For AS, trained</w:t>
      </w:r>
      <w:r>
        <w:rPr>
          <w:spacing w:val="-8"/>
        </w:rPr>
        <w:t xml:space="preserve"> </w:t>
      </w:r>
      <w:r>
        <w:t>public</w:t>
      </w:r>
      <w:r>
        <w:rPr>
          <w:spacing w:val="-9"/>
        </w:rPr>
        <w:t xml:space="preserve"> </w:t>
      </w:r>
      <w:r>
        <w:t>health</w:t>
      </w:r>
      <w:r>
        <w:rPr>
          <w:spacing w:val="-5"/>
        </w:rPr>
        <w:t xml:space="preserve"> </w:t>
      </w:r>
      <w:r>
        <w:t>surveillance</w:t>
      </w:r>
      <w:r>
        <w:rPr>
          <w:spacing w:val="-10"/>
        </w:rPr>
        <w:t xml:space="preserve"> </w:t>
      </w:r>
      <w:r>
        <w:t>staff</w:t>
      </w:r>
      <w:r>
        <w:rPr>
          <w:spacing w:val="-8"/>
        </w:rPr>
        <w:t xml:space="preserve"> </w:t>
      </w:r>
      <w:r>
        <w:t>regularly visit priority reporting sites to search for and investigate any unreported AFP cases.</w:t>
      </w:r>
      <w:r>
        <w:rPr>
          <w:spacing w:val="40"/>
        </w:rPr>
        <w:t xml:space="preserve"> </w:t>
      </w:r>
      <w:r>
        <w:t xml:space="preserve">These sites can be within the formal health sector, such as tertiary, secondary and district hospitals, clinics, health </w:t>
      </w:r>
      <w:proofErr w:type="spellStart"/>
      <w:r>
        <w:t>centres</w:t>
      </w:r>
      <w:proofErr w:type="spellEnd"/>
      <w:r>
        <w:t xml:space="preserve"> and rehabilitation centers, or part of the informal health sector, such as community health centers run by nongovernmental organizations (NGOs), premises of traditional and faith healers and bone setters, or traditional birth attendants, patent medicine vendors or </w:t>
      </w:r>
      <w:r>
        <w:rPr>
          <w:spacing w:val="-2"/>
        </w:rPr>
        <w:t>pharmacies.</w:t>
      </w:r>
    </w:p>
    <w:p w14:paraId="356F1333" w14:textId="77777777" w:rsidR="008A60D8" w:rsidRDefault="00000000">
      <w:pPr>
        <w:pStyle w:val="BodyText"/>
        <w:spacing w:before="121" w:line="264" w:lineRule="auto"/>
        <w:ind w:left="1276" w:right="1136"/>
        <w:jc w:val="both"/>
      </w:pPr>
      <w:r>
        <w:rPr>
          <w:noProof/>
        </w:rPr>
        <w:drawing>
          <wp:anchor distT="0" distB="0" distL="0" distR="0" simplePos="0" relativeHeight="251636224" behindDoc="0" locked="0" layoutInCell="1" allowOverlap="1" wp14:anchorId="64A64DB6" wp14:editId="5B003128">
            <wp:simplePos x="0" y="0"/>
            <wp:positionH relativeFrom="page">
              <wp:posOffset>843280</wp:posOffset>
            </wp:positionH>
            <wp:positionV relativeFrom="paragraph">
              <wp:posOffset>1539240</wp:posOffset>
            </wp:positionV>
            <wp:extent cx="485140" cy="485140"/>
            <wp:effectExtent l="0" t="0" r="0" b="0"/>
            <wp:wrapNone/>
            <wp:docPr id="26" name="Image 26" descr="Shape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6" name="Image 26" descr="Shape  Description automatically generated with low confidence"/>
                    <pic:cNvPicPr/>
                  </pic:nvPicPr>
                  <pic:blipFill>
                    <a:blip r:embed="rId10" cstate="print"/>
                    <a:stretch>
                      <a:fillRect/>
                    </a:stretch>
                  </pic:blipFill>
                  <pic:spPr>
                    <a:xfrm>
                      <a:off x="0" y="0"/>
                      <a:ext cx="485140" cy="485140"/>
                    </a:xfrm>
                    <a:prstGeom prst="rect">
                      <a:avLst/>
                    </a:prstGeom>
                  </pic:spPr>
                </pic:pic>
              </a:graphicData>
            </a:graphic>
          </wp:anchor>
        </w:drawing>
      </w:r>
      <w:r>
        <w:t>During</w:t>
      </w:r>
      <w:r>
        <w:rPr>
          <w:spacing w:val="-4"/>
        </w:rPr>
        <w:t xml:space="preserve"> </w:t>
      </w:r>
      <w:r>
        <w:t>the</w:t>
      </w:r>
      <w:r>
        <w:rPr>
          <w:spacing w:val="-5"/>
        </w:rPr>
        <w:t xml:space="preserve"> </w:t>
      </w:r>
      <w:r>
        <w:t>visits,</w:t>
      </w:r>
      <w:r>
        <w:rPr>
          <w:spacing w:val="-3"/>
        </w:rPr>
        <w:t xml:space="preserve"> </w:t>
      </w:r>
      <w:r>
        <w:t>AS</w:t>
      </w:r>
      <w:r>
        <w:rPr>
          <w:spacing w:val="-5"/>
        </w:rPr>
        <w:t xml:space="preserve"> </w:t>
      </w:r>
      <w:r>
        <w:t>staff</w:t>
      </w:r>
      <w:r>
        <w:rPr>
          <w:spacing w:val="-4"/>
        </w:rPr>
        <w:t xml:space="preserve"> </w:t>
      </w:r>
      <w:r>
        <w:t>conduct</w:t>
      </w:r>
      <w:r>
        <w:rPr>
          <w:spacing w:val="-3"/>
        </w:rPr>
        <w:t xml:space="preserve"> </w:t>
      </w:r>
      <w:r>
        <w:t>interviews with</w:t>
      </w:r>
      <w:r>
        <w:rPr>
          <w:spacing w:val="-4"/>
        </w:rPr>
        <w:t xml:space="preserve"> </w:t>
      </w:r>
      <w:r>
        <w:t>health workers and</w:t>
      </w:r>
      <w:r>
        <w:rPr>
          <w:spacing w:val="-3"/>
        </w:rPr>
        <w:t xml:space="preserve"> </w:t>
      </w:r>
      <w:r>
        <w:t>other</w:t>
      </w:r>
      <w:r>
        <w:rPr>
          <w:spacing w:val="-1"/>
        </w:rPr>
        <w:t xml:space="preserve"> </w:t>
      </w:r>
      <w:r>
        <w:t>potential</w:t>
      </w:r>
      <w:r>
        <w:rPr>
          <w:spacing w:val="-3"/>
        </w:rPr>
        <w:t xml:space="preserve"> </w:t>
      </w:r>
      <w:r>
        <w:t>informants,</w:t>
      </w:r>
      <w:r>
        <w:rPr>
          <w:spacing w:val="-3"/>
        </w:rPr>
        <w:t xml:space="preserve"> </w:t>
      </w:r>
      <w:r>
        <w:t>review health</w:t>
      </w:r>
      <w:r>
        <w:rPr>
          <w:spacing w:val="-8"/>
        </w:rPr>
        <w:t xml:space="preserve"> </w:t>
      </w:r>
      <w:r>
        <w:t>facility</w:t>
      </w:r>
      <w:r>
        <w:rPr>
          <w:spacing w:val="-8"/>
        </w:rPr>
        <w:t xml:space="preserve"> </w:t>
      </w:r>
      <w:r>
        <w:t>records</w:t>
      </w:r>
      <w:r>
        <w:rPr>
          <w:spacing w:val="-7"/>
        </w:rPr>
        <w:t xml:space="preserve"> </w:t>
      </w:r>
      <w:r>
        <w:t>(registers,</w:t>
      </w:r>
      <w:r>
        <w:rPr>
          <w:spacing w:val="-7"/>
        </w:rPr>
        <w:t xml:space="preserve"> </w:t>
      </w:r>
      <w:r>
        <w:t>logbooks,</w:t>
      </w:r>
      <w:r>
        <w:rPr>
          <w:spacing w:val="-7"/>
        </w:rPr>
        <w:t xml:space="preserve"> </w:t>
      </w:r>
      <w:r>
        <w:t>medical</w:t>
      </w:r>
      <w:r>
        <w:rPr>
          <w:spacing w:val="-7"/>
        </w:rPr>
        <w:t xml:space="preserve"> </w:t>
      </w:r>
      <w:r>
        <w:t>records),</w:t>
      </w:r>
      <w:r>
        <w:rPr>
          <w:spacing w:val="-7"/>
        </w:rPr>
        <w:t xml:space="preserve"> </w:t>
      </w:r>
      <w:r>
        <w:t>and</w:t>
      </w:r>
      <w:r>
        <w:rPr>
          <w:spacing w:val="-7"/>
        </w:rPr>
        <w:t xml:space="preserve"> </w:t>
      </w:r>
      <w:r>
        <w:t>visit</w:t>
      </w:r>
      <w:r>
        <w:rPr>
          <w:spacing w:val="-10"/>
        </w:rPr>
        <w:t xml:space="preserve"> </w:t>
      </w:r>
      <w:r>
        <w:t>all</w:t>
      </w:r>
      <w:r>
        <w:rPr>
          <w:spacing w:val="-7"/>
        </w:rPr>
        <w:t xml:space="preserve"> </w:t>
      </w:r>
      <w:r>
        <w:t>relevant</w:t>
      </w:r>
      <w:r>
        <w:rPr>
          <w:spacing w:val="-7"/>
        </w:rPr>
        <w:t xml:space="preserve"> </w:t>
      </w:r>
      <w:r>
        <w:t>departments</w:t>
      </w:r>
      <w:r>
        <w:rPr>
          <w:spacing w:val="-7"/>
        </w:rPr>
        <w:t xml:space="preserve"> </w:t>
      </w:r>
      <w:r>
        <w:t>and</w:t>
      </w:r>
      <w:r>
        <w:rPr>
          <w:spacing w:val="-4"/>
        </w:rPr>
        <w:t xml:space="preserve"> </w:t>
      </w:r>
      <w:r>
        <w:t>wards within</w:t>
      </w:r>
      <w:r>
        <w:rPr>
          <w:spacing w:val="-3"/>
        </w:rPr>
        <w:t xml:space="preserve"> </w:t>
      </w:r>
      <w:r>
        <w:t>hospitals.</w:t>
      </w:r>
      <w:r>
        <w:rPr>
          <w:spacing w:val="40"/>
        </w:rPr>
        <w:t xml:space="preserve"> </w:t>
      </w:r>
      <w:r>
        <w:t>The</w:t>
      </w:r>
      <w:r>
        <w:rPr>
          <w:spacing w:val="-4"/>
        </w:rPr>
        <w:t xml:space="preserve"> </w:t>
      </w:r>
      <w:r>
        <w:t>visits</w:t>
      </w:r>
      <w:r>
        <w:rPr>
          <w:spacing w:val="-2"/>
        </w:rPr>
        <w:t xml:space="preserve"> </w:t>
      </w:r>
      <w:r>
        <w:t>are</w:t>
      </w:r>
      <w:r>
        <w:rPr>
          <w:spacing w:val="-5"/>
        </w:rPr>
        <w:t xml:space="preserve"> </w:t>
      </w:r>
      <w:r>
        <w:t>also</w:t>
      </w:r>
      <w:r>
        <w:rPr>
          <w:spacing w:val="-3"/>
        </w:rPr>
        <w:t xml:space="preserve"> </w:t>
      </w:r>
      <w:r>
        <w:t>used</w:t>
      </w:r>
      <w:r>
        <w:rPr>
          <w:spacing w:val="-3"/>
        </w:rPr>
        <w:t xml:space="preserve"> </w:t>
      </w:r>
      <w:r>
        <w:t>to inform</w:t>
      </w:r>
      <w:r>
        <w:rPr>
          <w:spacing w:val="-3"/>
        </w:rPr>
        <w:t xml:space="preserve"> </w:t>
      </w:r>
      <w:r>
        <w:t>and</w:t>
      </w:r>
      <w:r>
        <w:rPr>
          <w:spacing w:val="-2"/>
        </w:rPr>
        <w:t xml:space="preserve"> </w:t>
      </w:r>
      <w:r>
        <w:t>sensitize</w:t>
      </w:r>
      <w:r>
        <w:rPr>
          <w:spacing w:val="-5"/>
        </w:rPr>
        <w:t xml:space="preserve"> </w:t>
      </w:r>
      <w:r>
        <w:t>health</w:t>
      </w:r>
      <w:r>
        <w:rPr>
          <w:spacing w:val="-3"/>
        </w:rPr>
        <w:t xml:space="preserve"> </w:t>
      </w:r>
      <w:r>
        <w:t>workers</w:t>
      </w:r>
      <w:r>
        <w:rPr>
          <w:spacing w:val="-2"/>
        </w:rPr>
        <w:t xml:space="preserve"> </w:t>
      </w:r>
      <w:r>
        <w:t>and</w:t>
      </w:r>
      <w:r>
        <w:rPr>
          <w:spacing w:val="-2"/>
        </w:rPr>
        <w:t xml:space="preserve"> </w:t>
      </w:r>
      <w:r>
        <w:t>facility</w:t>
      </w:r>
      <w:r>
        <w:rPr>
          <w:spacing w:val="-3"/>
        </w:rPr>
        <w:t xml:space="preserve"> </w:t>
      </w:r>
      <w:r>
        <w:t>staff</w:t>
      </w:r>
      <w:r>
        <w:rPr>
          <w:spacing w:val="-3"/>
        </w:rPr>
        <w:t xml:space="preserve"> </w:t>
      </w:r>
      <w:r>
        <w:t>on</w:t>
      </w:r>
      <w:r>
        <w:rPr>
          <w:spacing w:val="-3"/>
        </w:rPr>
        <w:t xml:space="preserve"> </w:t>
      </w:r>
      <w:r>
        <w:t>polio eradication</w:t>
      </w:r>
      <w:r>
        <w:rPr>
          <w:spacing w:val="-4"/>
        </w:rPr>
        <w:t xml:space="preserve"> </w:t>
      </w:r>
      <w:r>
        <w:t>and</w:t>
      </w:r>
      <w:r>
        <w:rPr>
          <w:spacing w:val="-7"/>
        </w:rPr>
        <w:t xml:space="preserve"> </w:t>
      </w:r>
      <w:r>
        <w:t>AFP</w:t>
      </w:r>
      <w:r>
        <w:rPr>
          <w:spacing w:val="-6"/>
        </w:rPr>
        <w:t xml:space="preserve"> </w:t>
      </w:r>
      <w:r>
        <w:t>surveillance.</w:t>
      </w:r>
      <w:r>
        <w:rPr>
          <w:spacing w:val="-8"/>
        </w:rPr>
        <w:t xml:space="preserve"> </w:t>
      </w:r>
      <w:r>
        <w:t>To</w:t>
      </w:r>
      <w:r>
        <w:rPr>
          <w:spacing w:val="-8"/>
        </w:rPr>
        <w:t xml:space="preserve"> </w:t>
      </w:r>
      <w:r>
        <w:t>be</w:t>
      </w:r>
      <w:r>
        <w:rPr>
          <w:spacing w:val="-5"/>
        </w:rPr>
        <w:t xml:space="preserve"> </w:t>
      </w:r>
      <w:r>
        <w:t>effective,</w:t>
      </w:r>
      <w:r>
        <w:rPr>
          <w:spacing w:val="-7"/>
        </w:rPr>
        <w:t xml:space="preserve"> </w:t>
      </w:r>
      <w:r>
        <w:t>AS</w:t>
      </w:r>
      <w:r>
        <w:rPr>
          <w:spacing w:val="-9"/>
        </w:rPr>
        <w:t xml:space="preserve"> </w:t>
      </w:r>
      <w:r>
        <w:t>visits,</w:t>
      </w:r>
      <w:r>
        <w:rPr>
          <w:spacing w:val="-7"/>
        </w:rPr>
        <w:t xml:space="preserve"> </w:t>
      </w:r>
      <w:r>
        <w:t>particularly</w:t>
      </w:r>
      <w:r>
        <w:rPr>
          <w:spacing w:val="-8"/>
        </w:rPr>
        <w:t xml:space="preserve"> </w:t>
      </w:r>
      <w:r>
        <w:t>at</w:t>
      </w:r>
      <w:r>
        <w:rPr>
          <w:spacing w:val="-10"/>
        </w:rPr>
        <w:t xml:space="preserve"> </w:t>
      </w:r>
      <w:r>
        <w:t>larger</w:t>
      </w:r>
      <w:r>
        <w:rPr>
          <w:spacing w:val="-9"/>
        </w:rPr>
        <w:t xml:space="preserve"> </w:t>
      </w:r>
      <w:r>
        <w:t>hospitals,</w:t>
      </w:r>
      <w:r>
        <w:rPr>
          <w:spacing w:val="-7"/>
        </w:rPr>
        <w:t xml:space="preserve"> </w:t>
      </w:r>
      <w:r>
        <w:t>should</w:t>
      </w:r>
      <w:r>
        <w:rPr>
          <w:spacing w:val="-8"/>
        </w:rPr>
        <w:t xml:space="preserve"> </w:t>
      </w:r>
      <w:r>
        <w:t>be</w:t>
      </w:r>
      <w:r>
        <w:rPr>
          <w:spacing w:val="-9"/>
        </w:rPr>
        <w:t xml:space="preserve"> </w:t>
      </w:r>
      <w:r>
        <w:t xml:space="preserve">done by well-qualified staff who understand the polio eradication </w:t>
      </w:r>
      <w:proofErr w:type="spellStart"/>
      <w:r>
        <w:t>programme</w:t>
      </w:r>
      <w:proofErr w:type="spellEnd"/>
      <w:r>
        <w:t xml:space="preserve"> and have good interpersonal </w:t>
      </w:r>
      <w:r>
        <w:rPr>
          <w:spacing w:val="-2"/>
        </w:rPr>
        <w:t>skills.</w:t>
      </w:r>
    </w:p>
    <w:p w14:paraId="01406299" w14:textId="77777777" w:rsidR="008A60D8" w:rsidRDefault="00000000">
      <w:pPr>
        <w:pStyle w:val="BodyText"/>
        <w:spacing w:before="10"/>
        <w:rPr>
          <w:sz w:val="17"/>
        </w:rPr>
      </w:pPr>
      <w:r>
        <w:rPr>
          <w:noProof/>
          <w:sz w:val="17"/>
        </w:rPr>
        <mc:AlternateContent>
          <mc:Choice Requires="wpg">
            <w:drawing>
              <wp:anchor distT="0" distB="0" distL="0" distR="0" simplePos="0" relativeHeight="251664896" behindDoc="1" locked="0" layoutInCell="1" allowOverlap="1" wp14:anchorId="316AB6E8" wp14:editId="65F7A0EB">
                <wp:simplePos x="0" y="0"/>
                <wp:positionH relativeFrom="page">
                  <wp:posOffset>807720</wp:posOffset>
                </wp:positionH>
                <wp:positionV relativeFrom="paragraph">
                  <wp:posOffset>153035</wp:posOffset>
                </wp:positionV>
                <wp:extent cx="5742940" cy="915035"/>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5742940" cy="915035"/>
                          <a:chOff x="0" y="0"/>
                          <a:chExt cx="5742940" cy="915035"/>
                        </a:xfrm>
                      </wpg:grpSpPr>
                      <wps:wsp>
                        <wps:cNvPr id="28" name="Graphic 28"/>
                        <wps:cNvSpPr/>
                        <wps:spPr>
                          <a:xfrm>
                            <a:off x="0" y="0"/>
                            <a:ext cx="5742940" cy="915035"/>
                          </a:xfrm>
                          <a:custGeom>
                            <a:avLst/>
                            <a:gdLst/>
                            <a:ahLst/>
                            <a:cxnLst/>
                            <a:rect l="l" t="t" r="r" b="b"/>
                            <a:pathLst>
                              <a:path w="5742940" h="915035">
                                <a:moveTo>
                                  <a:pt x="535940" y="0"/>
                                </a:moveTo>
                                <a:lnTo>
                                  <a:pt x="0" y="0"/>
                                </a:lnTo>
                                <a:lnTo>
                                  <a:pt x="0" y="914717"/>
                                </a:lnTo>
                                <a:lnTo>
                                  <a:pt x="535940" y="914717"/>
                                </a:lnTo>
                                <a:lnTo>
                                  <a:pt x="535940" y="0"/>
                                </a:lnTo>
                                <a:close/>
                              </a:path>
                              <a:path w="5742940" h="915035">
                                <a:moveTo>
                                  <a:pt x="5742368" y="0"/>
                                </a:moveTo>
                                <a:lnTo>
                                  <a:pt x="536003" y="0"/>
                                </a:lnTo>
                                <a:lnTo>
                                  <a:pt x="536003" y="914717"/>
                                </a:lnTo>
                                <a:lnTo>
                                  <a:pt x="5742368" y="914717"/>
                                </a:lnTo>
                                <a:lnTo>
                                  <a:pt x="5742368" y="0"/>
                                </a:lnTo>
                                <a:close/>
                              </a:path>
                            </a:pathLst>
                          </a:custGeom>
                          <a:solidFill>
                            <a:srgbClr val="FCEEE7"/>
                          </a:solidFill>
                        </wps:spPr>
                        <wps:bodyPr wrap="square" lIns="0" tIns="0" rIns="0" bIns="0" rtlCol="0">
                          <a:noAutofit/>
                        </wps:bodyPr>
                      </wps:wsp>
                      <wps:wsp>
                        <wps:cNvPr id="29" name="Textbox 29"/>
                        <wps:cNvSpPr txBox="1"/>
                        <wps:spPr>
                          <a:xfrm>
                            <a:off x="228600" y="269811"/>
                            <a:ext cx="107314" cy="139700"/>
                          </a:xfrm>
                          <a:prstGeom prst="rect">
                            <a:avLst/>
                          </a:prstGeom>
                        </wps:spPr>
                        <wps:txbx>
                          <w:txbxContent>
                            <w:p w14:paraId="04A22B21" w14:textId="77777777" w:rsidR="008A60D8" w:rsidRDefault="00000000">
                              <w:pPr>
                                <w:spacing w:line="203" w:lineRule="exact"/>
                                <w:ind w:left="20"/>
                                <w:rPr>
                                  <w:sz w:val="18"/>
                                </w:rPr>
                              </w:pPr>
                              <w:r>
                                <w:rPr>
                                  <w:spacing w:val="-10"/>
                                  <w:sz w:val="18"/>
                                </w:rPr>
                                <w:t>●</w:t>
                              </w:r>
                            </w:p>
                          </w:txbxContent>
                        </wps:txbx>
                        <wps:bodyPr wrap="square" lIns="0" tIns="0" rIns="0" bIns="0" rtlCol="0">
                          <a:noAutofit/>
                        </wps:bodyPr>
                      </wps:wsp>
                      <wps:wsp>
                        <wps:cNvPr id="30" name="Textbox 30"/>
                        <wps:cNvSpPr txBox="1"/>
                        <wps:spPr>
                          <a:xfrm>
                            <a:off x="764857" y="55308"/>
                            <a:ext cx="4661535" cy="803275"/>
                          </a:xfrm>
                          <a:prstGeom prst="rect">
                            <a:avLst/>
                          </a:prstGeom>
                        </wps:spPr>
                        <wps:txbx>
                          <w:txbxContent>
                            <w:p w14:paraId="01C4D326" w14:textId="77777777" w:rsidR="008A60D8" w:rsidRDefault="00000000">
                              <w:pPr>
                                <w:numPr>
                                  <w:ilvl w:val="0"/>
                                  <w:numId w:val="10"/>
                                </w:numPr>
                                <w:tabs>
                                  <w:tab w:val="left" w:pos="379"/>
                                </w:tabs>
                                <w:spacing w:line="244" w:lineRule="exact"/>
                                <w:ind w:left="379" w:hanging="359"/>
                                <w:rPr>
                                  <w:i/>
                                </w:rPr>
                              </w:pPr>
                              <w:r>
                                <w:rPr>
                                  <w:i/>
                                  <w:color w:val="3A3838"/>
                                </w:rPr>
                                <w:t>Experience</w:t>
                              </w:r>
                              <w:r>
                                <w:rPr>
                                  <w:i/>
                                  <w:color w:val="3A3838"/>
                                  <w:spacing w:val="-7"/>
                                </w:rPr>
                                <w:t xml:space="preserve"> </w:t>
                              </w:r>
                              <w:r>
                                <w:rPr>
                                  <w:i/>
                                  <w:color w:val="3A3838"/>
                                </w:rPr>
                                <w:t>has</w:t>
                              </w:r>
                              <w:r>
                                <w:rPr>
                                  <w:i/>
                                  <w:color w:val="3A3838"/>
                                  <w:spacing w:val="-2"/>
                                </w:rPr>
                                <w:t xml:space="preserve"> </w:t>
                              </w:r>
                              <w:r>
                                <w:rPr>
                                  <w:i/>
                                  <w:color w:val="3A3838"/>
                                </w:rPr>
                                <w:t>shown</w:t>
                              </w:r>
                              <w:r>
                                <w:rPr>
                                  <w:i/>
                                  <w:color w:val="3A3838"/>
                                  <w:spacing w:val="-2"/>
                                </w:rPr>
                                <w:t xml:space="preserve"> </w:t>
                              </w:r>
                              <w:r>
                                <w:rPr>
                                  <w:i/>
                                  <w:color w:val="3A3838"/>
                                </w:rPr>
                                <w:t>that</w:t>
                              </w:r>
                              <w:r>
                                <w:rPr>
                                  <w:i/>
                                  <w:color w:val="3A3838"/>
                                  <w:spacing w:val="-5"/>
                                </w:rPr>
                                <w:t xml:space="preserve"> </w:t>
                              </w:r>
                              <w:r>
                                <w:rPr>
                                  <w:i/>
                                  <w:color w:val="3A3838"/>
                                </w:rPr>
                                <w:t>some</w:t>
                              </w:r>
                              <w:r>
                                <w:rPr>
                                  <w:i/>
                                  <w:color w:val="3A3838"/>
                                  <w:spacing w:val="-5"/>
                                </w:rPr>
                                <w:t xml:space="preserve"> </w:t>
                              </w:r>
                              <w:r>
                                <w:rPr>
                                  <w:i/>
                                  <w:color w:val="3A3838"/>
                                </w:rPr>
                                <w:t>countries</w:t>
                              </w:r>
                              <w:r>
                                <w:rPr>
                                  <w:i/>
                                  <w:color w:val="3A3838"/>
                                  <w:spacing w:val="-1"/>
                                </w:rPr>
                                <w:t xml:space="preserve"> </w:t>
                              </w:r>
                              <w:r>
                                <w:rPr>
                                  <w:i/>
                                  <w:color w:val="3A3838"/>
                                </w:rPr>
                                <w:t>have</w:t>
                              </w:r>
                              <w:r>
                                <w:rPr>
                                  <w:i/>
                                  <w:color w:val="3A3838"/>
                                  <w:spacing w:val="-5"/>
                                </w:rPr>
                                <w:t xml:space="preserve"> </w:t>
                              </w:r>
                              <w:r>
                                <w:rPr>
                                  <w:i/>
                                  <w:color w:val="3A3838"/>
                                </w:rPr>
                                <w:t>effectively</w:t>
                              </w:r>
                              <w:r>
                                <w:rPr>
                                  <w:i/>
                                  <w:color w:val="3A3838"/>
                                  <w:spacing w:val="-3"/>
                                </w:rPr>
                                <w:t xml:space="preserve"> </w:t>
                              </w:r>
                              <w:r>
                                <w:rPr>
                                  <w:i/>
                                  <w:color w:val="3A3838"/>
                                </w:rPr>
                                <w:t>used</w:t>
                              </w:r>
                              <w:r>
                                <w:rPr>
                                  <w:i/>
                                  <w:color w:val="3A3838"/>
                                  <w:spacing w:val="-4"/>
                                </w:rPr>
                                <w:t xml:space="preserve"> </w:t>
                              </w:r>
                              <w:r>
                                <w:rPr>
                                  <w:i/>
                                  <w:color w:val="3A3838"/>
                                </w:rPr>
                                <w:t>AS</w:t>
                              </w:r>
                              <w:r>
                                <w:rPr>
                                  <w:i/>
                                  <w:color w:val="3A3838"/>
                                  <w:spacing w:val="-3"/>
                                </w:rPr>
                                <w:t xml:space="preserve"> </w:t>
                              </w:r>
                              <w:r>
                                <w:rPr>
                                  <w:i/>
                                  <w:color w:val="3A3838"/>
                                </w:rPr>
                                <w:t>for AFP</w:t>
                              </w:r>
                              <w:r>
                                <w:rPr>
                                  <w:i/>
                                  <w:color w:val="3A3838"/>
                                  <w:spacing w:val="-1"/>
                                </w:rPr>
                                <w:t xml:space="preserve"> </w:t>
                              </w:r>
                              <w:r>
                                <w:rPr>
                                  <w:i/>
                                  <w:color w:val="3A3838"/>
                                  <w:spacing w:val="-5"/>
                                </w:rPr>
                                <w:t>as</w:t>
                              </w:r>
                            </w:p>
                            <w:p w14:paraId="76E4FABF" w14:textId="77777777" w:rsidR="008A60D8" w:rsidRDefault="00000000">
                              <w:pPr>
                                <w:spacing w:before="39" w:line="276" w:lineRule="auto"/>
                                <w:ind w:left="380" w:right="260"/>
                                <w:rPr>
                                  <w:i/>
                                </w:rPr>
                              </w:pPr>
                              <w:r>
                                <w:rPr>
                                  <w:i/>
                                  <w:color w:val="3A3838"/>
                                </w:rPr>
                                <w:t>a</w:t>
                              </w:r>
                              <w:r>
                                <w:rPr>
                                  <w:i/>
                                  <w:color w:val="3A3838"/>
                                  <w:spacing w:val="-7"/>
                                </w:rPr>
                                <w:t xml:space="preserve"> </w:t>
                              </w:r>
                              <w:r>
                                <w:rPr>
                                  <w:i/>
                                  <w:color w:val="3A3838"/>
                                </w:rPr>
                                <w:t>platform</w:t>
                              </w:r>
                              <w:r>
                                <w:rPr>
                                  <w:i/>
                                  <w:color w:val="3A3838"/>
                                  <w:spacing w:val="-5"/>
                                </w:rPr>
                                <w:t xml:space="preserve"> </w:t>
                              </w:r>
                              <w:r>
                                <w:rPr>
                                  <w:i/>
                                  <w:color w:val="3A3838"/>
                                </w:rPr>
                                <w:t>for</w:t>
                              </w:r>
                              <w:r>
                                <w:rPr>
                                  <w:i/>
                                  <w:color w:val="3A3838"/>
                                  <w:spacing w:val="-3"/>
                                </w:rPr>
                                <w:t xml:space="preserve"> </w:t>
                              </w:r>
                              <w:r>
                                <w:rPr>
                                  <w:i/>
                                  <w:color w:val="3A3838"/>
                                </w:rPr>
                                <w:t>surveillance</w:t>
                              </w:r>
                              <w:r>
                                <w:rPr>
                                  <w:i/>
                                  <w:color w:val="3A3838"/>
                                  <w:spacing w:val="-7"/>
                                </w:rPr>
                                <w:t xml:space="preserve"> </w:t>
                              </w:r>
                              <w:r>
                                <w:rPr>
                                  <w:i/>
                                  <w:color w:val="3A3838"/>
                                </w:rPr>
                                <w:t>for</w:t>
                              </w:r>
                              <w:r>
                                <w:rPr>
                                  <w:i/>
                                  <w:color w:val="3A3838"/>
                                  <w:spacing w:val="-7"/>
                                </w:rPr>
                                <w:t xml:space="preserve"> </w:t>
                              </w:r>
                              <w:r>
                                <w:rPr>
                                  <w:i/>
                                  <w:color w:val="3A3838"/>
                                </w:rPr>
                                <w:t>vaccine-preventable</w:t>
                              </w:r>
                              <w:r>
                                <w:rPr>
                                  <w:i/>
                                  <w:color w:val="3A3838"/>
                                  <w:spacing w:val="-5"/>
                                </w:rPr>
                                <w:t xml:space="preserve"> </w:t>
                              </w:r>
                              <w:r>
                                <w:rPr>
                                  <w:i/>
                                  <w:color w:val="3A3838"/>
                                </w:rPr>
                                <w:t>diseases</w:t>
                              </w:r>
                              <w:r>
                                <w:rPr>
                                  <w:i/>
                                  <w:color w:val="3A3838"/>
                                  <w:spacing w:val="-5"/>
                                </w:rPr>
                                <w:t xml:space="preserve"> </w:t>
                              </w:r>
                              <w:r>
                                <w:rPr>
                                  <w:i/>
                                  <w:color w:val="3A3838"/>
                                </w:rPr>
                                <w:t>(VPDs)</w:t>
                              </w:r>
                              <w:r>
                                <w:rPr>
                                  <w:i/>
                                  <w:color w:val="3A3838"/>
                                  <w:spacing w:val="-2"/>
                                </w:rPr>
                                <w:t xml:space="preserve"> </w:t>
                              </w:r>
                              <w:r>
                                <w:rPr>
                                  <w:i/>
                                  <w:color w:val="3A3838"/>
                                </w:rPr>
                                <w:t>or</w:t>
                              </w:r>
                              <w:r>
                                <w:rPr>
                                  <w:i/>
                                  <w:color w:val="3A3838"/>
                                  <w:spacing w:val="-7"/>
                                </w:rPr>
                                <w:t xml:space="preserve"> </w:t>
                              </w:r>
                              <w:r>
                                <w:rPr>
                                  <w:i/>
                                  <w:color w:val="3A3838"/>
                                </w:rPr>
                                <w:t>other outbreak-prone diseases.</w:t>
                              </w:r>
                            </w:p>
                            <w:p w14:paraId="49745618" w14:textId="77777777" w:rsidR="008A60D8" w:rsidRDefault="00000000">
                              <w:pPr>
                                <w:numPr>
                                  <w:ilvl w:val="0"/>
                                  <w:numId w:val="10"/>
                                </w:numPr>
                                <w:tabs>
                                  <w:tab w:val="left" w:pos="379"/>
                                </w:tabs>
                                <w:spacing w:before="79"/>
                                <w:ind w:left="379" w:hanging="359"/>
                                <w:rPr>
                                  <w:i/>
                                </w:rPr>
                              </w:pPr>
                              <w:hyperlink r:id="rId11">
                                <w:r>
                                  <w:rPr>
                                    <w:b/>
                                    <w:color w:val="1F3863"/>
                                    <w:u w:val="single" w:color="1F3863"/>
                                  </w:rPr>
                                  <w:t>Download</w:t>
                                </w:r>
                                <w:r>
                                  <w:rPr>
                                    <w:b/>
                                    <w:color w:val="1F3863"/>
                                    <w:spacing w:val="-1"/>
                                    <w:u w:val="single" w:color="1F3863"/>
                                  </w:rPr>
                                  <w:t xml:space="preserve"> </w:t>
                                </w:r>
                                <w:r>
                                  <w:rPr>
                                    <w:b/>
                                    <w:i/>
                                    <w:color w:val="1F3863"/>
                                    <w:u w:val="single" w:color="1F3863"/>
                                  </w:rPr>
                                  <w:t>Best</w:t>
                                </w:r>
                                <w:r>
                                  <w:rPr>
                                    <w:b/>
                                    <w:i/>
                                    <w:color w:val="1F3863"/>
                                    <w:spacing w:val="-4"/>
                                    <w:u w:val="single" w:color="1F3863"/>
                                  </w:rPr>
                                  <w:t xml:space="preserve"> </w:t>
                                </w:r>
                                <w:r>
                                  <w:rPr>
                                    <w:b/>
                                    <w:i/>
                                    <w:color w:val="1F3863"/>
                                    <w:u w:val="single" w:color="1F3863"/>
                                  </w:rPr>
                                  <w:t>Practices</w:t>
                                </w:r>
                                <w:r>
                                  <w:rPr>
                                    <w:b/>
                                    <w:i/>
                                    <w:color w:val="1F3863"/>
                                    <w:spacing w:val="-3"/>
                                    <w:u w:val="single" w:color="1F3863"/>
                                  </w:rPr>
                                  <w:t xml:space="preserve"> </w:t>
                                </w:r>
                                <w:r>
                                  <w:rPr>
                                    <w:b/>
                                    <w:i/>
                                    <w:color w:val="1F3863"/>
                                    <w:u w:val="single" w:color="1F3863"/>
                                  </w:rPr>
                                  <w:t>in</w:t>
                                </w:r>
                                <w:r>
                                  <w:rPr>
                                    <w:b/>
                                    <w:i/>
                                    <w:color w:val="1F3863"/>
                                    <w:spacing w:val="-4"/>
                                    <w:u w:val="single" w:color="1F3863"/>
                                  </w:rPr>
                                  <w:t xml:space="preserve"> </w:t>
                                </w:r>
                                <w:r>
                                  <w:rPr>
                                    <w:b/>
                                    <w:i/>
                                    <w:color w:val="1F3863"/>
                                    <w:u w:val="single" w:color="1F3863"/>
                                  </w:rPr>
                                  <w:t>Active</w:t>
                                </w:r>
                                <w:r>
                                  <w:rPr>
                                    <w:b/>
                                    <w:i/>
                                    <w:color w:val="1F3863"/>
                                    <w:spacing w:val="-3"/>
                                    <w:u w:val="single" w:color="1F3863"/>
                                  </w:rPr>
                                  <w:t xml:space="preserve"> </w:t>
                                </w:r>
                                <w:r>
                                  <w:rPr>
                                    <w:b/>
                                    <w:i/>
                                    <w:color w:val="1F3863"/>
                                    <w:u w:val="single" w:color="1F3863"/>
                                  </w:rPr>
                                  <w:t>Surveillance</w:t>
                                </w:r>
                                <w:r>
                                  <w:rPr>
                                    <w:b/>
                                    <w:i/>
                                    <w:color w:val="1F3863"/>
                                    <w:spacing w:val="-4"/>
                                    <w:u w:val="single" w:color="1F3863"/>
                                  </w:rPr>
                                  <w:t xml:space="preserve"> </w:t>
                                </w:r>
                                <w:r>
                                  <w:rPr>
                                    <w:b/>
                                    <w:i/>
                                    <w:color w:val="1F3863"/>
                                    <w:u w:val="single" w:color="1F3863"/>
                                  </w:rPr>
                                  <w:t>for</w:t>
                                </w:r>
                                <w:r>
                                  <w:rPr>
                                    <w:b/>
                                    <w:i/>
                                    <w:color w:val="1F3863"/>
                                    <w:spacing w:val="-2"/>
                                    <w:u w:val="single" w:color="1F3863"/>
                                  </w:rPr>
                                  <w:t xml:space="preserve"> </w:t>
                                </w:r>
                                <w:r>
                                  <w:rPr>
                                    <w:b/>
                                    <w:i/>
                                    <w:color w:val="1F3863"/>
                                    <w:u w:val="single" w:color="1F3863"/>
                                  </w:rPr>
                                  <w:t>Polio</w:t>
                                </w:r>
                                <w:r>
                                  <w:rPr>
                                    <w:b/>
                                    <w:i/>
                                    <w:color w:val="1F3863"/>
                                    <w:spacing w:val="-3"/>
                                    <w:u w:val="single" w:color="1F3863"/>
                                  </w:rPr>
                                  <w:t xml:space="preserve"> </w:t>
                                </w:r>
                                <w:r>
                                  <w:rPr>
                                    <w:b/>
                                    <w:i/>
                                    <w:color w:val="1F3863"/>
                                    <w:spacing w:val="-2"/>
                                    <w:u w:val="single" w:color="1F3863"/>
                                  </w:rPr>
                                  <w:t>Eradication</w:t>
                                </w:r>
                              </w:hyperlink>
                              <w:r>
                                <w:rPr>
                                  <w:i/>
                                  <w:color w:val="3A3838"/>
                                  <w:spacing w:val="-2"/>
                                </w:rPr>
                                <w:t>.</w:t>
                              </w:r>
                            </w:p>
                          </w:txbxContent>
                        </wps:txbx>
                        <wps:bodyPr wrap="square" lIns="0" tIns="0" rIns="0" bIns="0" rtlCol="0">
                          <a:noAutofit/>
                        </wps:bodyPr>
                      </wps:wsp>
                    </wpg:wgp>
                  </a:graphicData>
                </a:graphic>
              </wp:anchor>
            </w:drawing>
          </mc:Choice>
          <mc:Fallback>
            <w:pict>
              <v:group w14:anchorId="316AB6E8" id="Group 27" o:spid="_x0000_s1032" style="position:absolute;margin-left:63.6pt;margin-top:12.05pt;width:452.2pt;height:72.05pt;z-index:-251651584;mso-wrap-distance-left:0;mso-wrap-distance-right:0;mso-position-horizontal-relative:page" coordsize="57429,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">
                <v:shape id="Graphic 28" o:spid="_x0000_s1033" style="position:absolute;width:57429;height:9150;visibility:visible;mso-wrap-style:square;v-text-anchor:top" coordsize="5742940,91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" path="m535940,l,,,914717r535940,l535940,xem5742368,l536003,r,914717l5742368,914717,5742368,xe" fillcolor="#fceee7" stroked="f">
                  <v:path arrowok="t"/>
                </v:shape>
                <v:shape id="Textbox 29" o:spid="_x0000_s1034" type="#_x0000_t202" style="position:absolute;left:2286;top:2698;width:107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04A22B21" w14:textId="77777777" w:rsidR="008A60D8" w:rsidRDefault="00000000">
                        <w:pPr>
                          <w:spacing w:line="203" w:lineRule="exact"/>
                          <w:ind w:left="20"/>
                          <w:rPr>
                            <w:sz w:val="18"/>
                          </w:rPr>
                        </w:pPr>
                        <w:r>
                          <w:rPr>
                            <w:spacing w:val="-10"/>
                            <w:sz w:val="18"/>
                          </w:rPr>
                          <w:t>●</w:t>
                        </w:r>
                      </w:p>
                    </w:txbxContent>
                  </v:textbox>
                </v:shape>
                <v:shape id="Textbox 30" o:spid="_x0000_s1035" type="#_x0000_t202" style="position:absolute;left:7648;top:553;width:46615;height:8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01C4D326" w14:textId="77777777" w:rsidR="008A60D8" w:rsidRDefault="00000000">
                        <w:pPr>
                          <w:numPr>
                            <w:ilvl w:val="0"/>
                            <w:numId w:val="10"/>
                          </w:numPr>
                          <w:tabs>
                            <w:tab w:val="left" w:pos="379"/>
                          </w:tabs>
                          <w:spacing w:line="244" w:lineRule="exact"/>
                          <w:ind w:left="379" w:hanging="359"/>
                          <w:rPr>
                            <w:i/>
                          </w:rPr>
                        </w:pPr>
                        <w:r>
                          <w:rPr>
                            <w:i/>
                            <w:color w:val="3A3838"/>
                          </w:rPr>
                          <w:t>Experience</w:t>
                        </w:r>
                        <w:r>
                          <w:rPr>
                            <w:i/>
                            <w:color w:val="3A3838"/>
                            <w:spacing w:val="-7"/>
                          </w:rPr>
                          <w:t xml:space="preserve"> </w:t>
                        </w:r>
                        <w:r>
                          <w:rPr>
                            <w:i/>
                            <w:color w:val="3A3838"/>
                          </w:rPr>
                          <w:t>has</w:t>
                        </w:r>
                        <w:r>
                          <w:rPr>
                            <w:i/>
                            <w:color w:val="3A3838"/>
                            <w:spacing w:val="-2"/>
                          </w:rPr>
                          <w:t xml:space="preserve"> </w:t>
                        </w:r>
                        <w:r>
                          <w:rPr>
                            <w:i/>
                            <w:color w:val="3A3838"/>
                          </w:rPr>
                          <w:t>shown</w:t>
                        </w:r>
                        <w:r>
                          <w:rPr>
                            <w:i/>
                            <w:color w:val="3A3838"/>
                            <w:spacing w:val="-2"/>
                          </w:rPr>
                          <w:t xml:space="preserve"> </w:t>
                        </w:r>
                        <w:r>
                          <w:rPr>
                            <w:i/>
                            <w:color w:val="3A3838"/>
                          </w:rPr>
                          <w:t>that</w:t>
                        </w:r>
                        <w:r>
                          <w:rPr>
                            <w:i/>
                            <w:color w:val="3A3838"/>
                            <w:spacing w:val="-5"/>
                          </w:rPr>
                          <w:t xml:space="preserve"> </w:t>
                        </w:r>
                        <w:r>
                          <w:rPr>
                            <w:i/>
                            <w:color w:val="3A3838"/>
                          </w:rPr>
                          <w:t>some</w:t>
                        </w:r>
                        <w:r>
                          <w:rPr>
                            <w:i/>
                            <w:color w:val="3A3838"/>
                            <w:spacing w:val="-5"/>
                          </w:rPr>
                          <w:t xml:space="preserve"> </w:t>
                        </w:r>
                        <w:r>
                          <w:rPr>
                            <w:i/>
                            <w:color w:val="3A3838"/>
                          </w:rPr>
                          <w:t>countries</w:t>
                        </w:r>
                        <w:r>
                          <w:rPr>
                            <w:i/>
                            <w:color w:val="3A3838"/>
                            <w:spacing w:val="-1"/>
                          </w:rPr>
                          <w:t xml:space="preserve"> </w:t>
                        </w:r>
                        <w:r>
                          <w:rPr>
                            <w:i/>
                            <w:color w:val="3A3838"/>
                          </w:rPr>
                          <w:t>have</w:t>
                        </w:r>
                        <w:r>
                          <w:rPr>
                            <w:i/>
                            <w:color w:val="3A3838"/>
                            <w:spacing w:val="-5"/>
                          </w:rPr>
                          <w:t xml:space="preserve"> </w:t>
                        </w:r>
                        <w:r>
                          <w:rPr>
                            <w:i/>
                            <w:color w:val="3A3838"/>
                          </w:rPr>
                          <w:t>effectively</w:t>
                        </w:r>
                        <w:r>
                          <w:rPr>
                            <w:i/>
                            <w:color w:val="3A3838"/>
                            <w:spacing w:val="-3"/>
                          </w:rPr>
                          <w:t xml:space="preserve"> </w:t>
                        </w:r>
                        <w:r>
                          <w:rPr>
                            <w:i/>
                            <w:color w:val="3A3838"/>
                          </w:rPr>
                          <w:t>used</w:t>
                        </w:r>
                        <w:r>
                          <w:rPr>
                            <w:i/>
                            <w:color w:val="3A3838"/>
                            <w:spacing w:val="-4"/>
                          </w:rPr>
                          <w:t xml:space="preserve"> </w:t>
                        </w:r>
                        <w:r>
                          <w:rPr>
                            <w:i/>
                            <w:color w:val="3A3838"/>
                          </w:rPr>
                          <w:t>AS</w:t>
                        </w:r>
                        <w:r>
                          <w:rPr>
                            <w:i/>
                            <w:color w:val="3A3838"/>
                            <w:spacing w:val="-3"/>
                          </w:rPr>
                          <w:t xml:space="preserve"> </w:t>
                        </w:r>
                        <w:r>
                          <w:rPr>
                            <w:i/>
                            <w:color w:val="3A3838"/>
                          </w:rPr>
                          <w:t>for AFP</w:t>
                        </w:r>
                        <w:r>
                          <w:rPr>
                            <w:i/>
                            <w:color w:val="3A3838"/>
                            <w:spacing w:val="-1"/>
                          </w:rPr>
                          <w:t xml:space="preserve"> </w:t>
                        </w:r>
                        <w:r>
                          <w:rPr>
                            <w:i/>
                            <w:color w:val="3A3838"/>
                            <w:spacing w:val="-5"/>
                          </w:rPr>
                          <w:t>as</w:t>
                        </w:r>
                      </w:p>
                      <w:p w14:paraId="76E4FABF" w14:textId="77777777" w:rsidR="008A60D8" w:rsidRDefault="00000000">
                        <w:pPr>
                          <w:spacing w:before="39" w:line="276" w:lineRule="auto"/>
                          <w:ind w:left="380" w:right="260"/>
                          <w:rPr>
                            <w:i/>
                          </w:rPr>
                        </w:pPr>
                        <w:r>
                          <w:rPr>
                            <w:i/>
                            <w:color w:val="3A3838"/>
                          </w:rPr>
                          <w:t>a</w:t>
                        </w:r>
                        <w:r>
                          <w:rPr>
                            <w:i/>
                            <w:color w:val="3A3838"/>
                            <w:spacing w:val="-7"/>
                          </w:rPr>
                          <w:t xml:space="preserve"> </w:t>
                        </w:r>
                        <w:r>
                          <w:rPr>
                            <w:i/>
                            <w:color w:val="3A3838"/>
                          </w:rPr>
                          <w:t>platform</w:t>
                        </w:r>
                        <w:r>
                          <w:rPr>
                            <w:i/>
                            <w:color w:val="3A3838"/>
                            <w:spacing w:val="-5"/>
                          </w:rPr>
                          <w:t xml:space="preserve"> </w:t>
                        </w:r>
                        <w:r>
                          <w:rPr>
                            <w:i/>
                            <w:color w:val="3A3838"/>
                          </w:rPr>
                          <w:t>for</w:t>
                        </w:r>
                        <w:r>
                          <w:rPr>
                            <w:i/>
                            <w:color w:val="3A3838"/>
                            <w:spacing w:val="-3"/>
                          </w:rPr>
                          <w:t xml:space="preserve"> </w:t>
                        </w:r>
                        <w:r>
                          <w:rPr>
                            <w:i/>
                            <w:color w:val="3A3838"/>
                          </w:rPr>
                          <w:t>surveillance</w:t>
                        </w:r>
                        <w:r>
                          <w:rPr>
                            <w:i/>
                            <w:color w:val="3A3838"/>
                            <w:spacing w:val="-7"/>
                          </w:rPr>
                          <w:t xml:space="preserve"> </w:t>
                        </w:r>
                        <w:r>
                          <w:rPr>
                            <w:i/>
                            <w:color w:val="3A3838"/>
                          </w:rPr>
                          <w:t>for</w:t>
                        </w:r>
                        <w:r>
                          <w:rPr>
                            <w:i/>
                            <w:color w:val="3A3838"/>
                            <w:spacing w:val="-7"/>
                          </w:rPr>
                          <w:t xml:space="preserve"> </w:t>
                        </w:r>
                        <w:r>
                          <w:rPr>
                            <w:i/>
                            <w:color w:val="3A3838"/>
                          </w:rPr>
                          <w:t>vaccine-preventable</w:t>
                        </w:r>
                        <w:r>
                          <w:rPr>
                            <w:i/>
                            <w:color w:val="3A3838"/>
                            <w:spacing w:val="-5"/>
                          </w:rPr>
                          <w:t xml:space="preserve"> </w:t>
                        </w:r>
                        <w:r>
                          <w:rPr>
                            <w:i/>
                            <w:color w:val="3A3838"/>
                          </w:rPr>
                          <w:t>diseases</w:t>
                        </w:r>
                        <w:r>
                          <w:rPr>
                            <w:i/>
                            <w:color w:val="3A3838"/>
                            <w:spacing w:val="-5"/>
                          </w:rPr>
                          <w:t xml:space="preserve"> </w:t>
                        </w:r>
                        <w:r>
                          <w:rPr>
                            <w:i/>
                            <w:color w:val="3A3838"/>
                          </w:rPr>
                          <w:t>(VPDs)</w:t>
                        </w:r>
                        <w:r>
                          <w:rPr>
                            <w:i/>
                            <w:color w:val="3A3838"/>
                            <w:spacing w:val="-2"/>
                          </w:rPr>
                          <w:t xml:space="preserve"> </w:t>
                        </w:r>
                        <w:r>
                          <w:rPr>
                            <w:i/>
                            <w:color w:val="3A3838"/>
                          </w:rPr>
                          <w:t>or</w:t>
                        </w:r>
                        <w:r>
                          <w:rPr>
                            <w:i/>
                            <w:color w:val="3A3838"/>
                            <w:spacing w:val="-7"/>
                          </w:rPr>
                          <w:t xml:space="preserve"> </w:t>
                        </w:r>
                        <w:r>
                          <w:rPr>
                            <w:i/>
                            <w:color w:val="3A3838"/>
                          </w:rPr>
                          <w:t>other outbreak-prone diseases.</w:t>
                        </w:r>
                      </w:p>
                      <w:p w14:paraId="49745618" w14:textId="77777777" w:rsidR="008A60D8" w:rsidRDefault="00000000">
                        <w:pPr>
                          <w:numPr>
                            <w:ilvl w:val="0"/>
                            <w:numId w:val="10"/>
                          </w:numPr>
                          <w:tabs>
                            <w:tab w:val="left" w:pos="379"/>
                          </w:tabs>
                          <w:spacing w:before="79"/>
                          <w:ind w:left="379" w:hanging="359"/>
                          <w:rPr>
                            <w:i/>
                          </w:rPr>
                        </w:pPr>
                        <w:hyperlink r:id="rId12">
                          <w:r>
                            <w:rPr>
                              <w:b/>
                              <w:color w:val="1F3863"/>
                              <w:u w:val="single" w:color="1F3863"/>
                            </w:rPr>
                            <w:t>Download</w:t>
                          </w:r>
                          <w:r>
                            <w:rPr>
                              <w:b/>
                              <w:color w:val="1F3863"/>
                              <w:spacing w:val="-1"/>
                              <w:u w:val="single" w:color="1F3863"/>
                            </w:rPr>
                            <w:t xml:space="preserve"> </w:t>
                          </w:r>
                          <w:r>
                            <w:rPr>
                              <w:b/>
                              <w:i/>
                              <w:color w:val="1F3863"/>
                              <w:u w:val="single" w:color="1F3863"/>
                            </w:rPr>
                            <w:t>Best</w:t>
                          </w:r>
                          <w:r>
                            <w:rPr>
                              <w:b/>
                              <w:i/>
                              <w:color w:val="1F3863"/>
                              <w:spacing w:val="-4"/>
                              <w:u w:val="single" w:color="1F3863"/>
                            </w:rPr>
                            <w:t xml:space="preserve"> </w:t>
                          </w:r>
                          <w:r>
                            <w:rPr>
                              <w:b/>
                              <w:i/>
                              <w:color w:val="1F3863"/>
                              <w:u w:val="single" w:color="1F3863"/>
                            </w:rPr>
                            <w:t>Practices</w:t>
                          </w:r>
                          <w:r>
                            <w:rPr>
                              <w:b/>
                              <w:i/>
                              <w:color w:val="1F3863"/>
                              <w:spacing w:val="-3"/>
                              <w:u w:val="single" w:color="1F3863"/>
                            </w:rPr>
                            <w:t xml:space="preserve"> </w:t>
                          </w:r>
                          <w:r>
                            <w:rPr>
                              <w:b/>
                              <w:i/>
                              <w:color w:val="1F3863"/>
                              <w:u w:val="single" w:color="1F3863"/>
                            </w:rPr>
                            <w:t>in</w:t>
                          </w:r>
                          <w:r>
                            <w:rPr>
                              <w:b/>
                              <w:i/>
                              <w:color w:val="1F3863"/>
                              <w:spacing w:val="-4"/>
                              <w:u w:val="single" w:color="1F3863"/>
                            </w:rPr>
                            <w:t xml:space="preserve"> </w:t>
                          </w:r>
                          <w:r>
                            <w:rPr>
                              <w:b/>
                              <w:i/>
                              <w:color w:val="1F3863"/>
                              <w:u w:val="single" w:color="1F3863"/>
                            </w:rPr>
                            <w:t>Active</w:t>
                          </w:r>
                          <w:r>
                            <w:rPr>
                              <w:b/>
                              <w:i/>
                              <w:color w:val="1F3863"/>
                              <w:spacing w:val="-3"/>
                              <w:u w:val="single" w:color="1F3863"/>
                            </w:rPr>
                            <w:t xml:space="preserve"> </w:t>
                          </w:r>
                          <w:r>
                            <w:rPr>
                              <w:b/>
                              <w:i/>
                              <w:color w:val="1F3863"/>
                              <w:u w:val="single" w:color="1F3863"/>
                            </w:rPr>
                            <w:t>Surveillance</w:t>
                          </w:r>
                          <w:r>
                            <w:rPr>
                              <w:b/>
                              <w:i/>
                              <w:color w:val="1F3863"/>
                              <w:spacing w:val="-4"/>
                              <w:u w:val="single" w:color="1F3863"/>
                            </w:rPr>
                            <w:t xml:space="preserve"> </w:t>
                          </w:r>
                          <w:r>
                            <w:rPr>
                              <w:b/>
                              <w:i/>
                              <w:color w:val="1F3863"/>
                              <w:u w:val="single" w:color="1F3863"/>
                            </w:rPr>
                            <w:t>for</w:t>
                          </w:r>
                          <w:r>
                            <w:rPr>
                              <w:b/>
                              <w:i/>
                              <w:color w:val="1F3863"/>
                              <w:spacing w:val="-2"/>
                              <w:u w:val="single" w:color="1F3863"/>
                            </w:rPr>
                            <w:t xml:space="preserve"> </w:t>
                          </w:r>
                          <w:r>
                            <w:rPr>
                              <w:b/>
                              <w:i/>
                              <w:color w:val="1F3863"/>
                              <w:u w:val="single" w:color="1F3863"/>
                            </w:rPr>
                            <w:t>Polio</w:t>
                          </w:r>
                          <w:r>
                            <w:rPr>
                              <w:b/>
                              <w:i/>
                              <w:color w:val="1F3863"/>
                              <w:spacing w:val="-3"/>
                              <w:u w:val="single" w:color="1F3863"/>
                            </w:rPr>
                            <w:t xml:space="preserve"> </w:t>
                          </w:r>
                          <w:r>
                            <w:rPr>
                              <w:b/>
                              <w:i/>
                              <w:color w:val="1F3863"/>
                              <w:spacing w:val="-2"/>
                              <w:u w:val="single" w:color="1F3863"/>
                            </w:rPr>
                            <w:t>Eradication</w:t>
                          </w:r>
                        </w:hyperlink>
                        <w:r>
                          <w:rPr>
                            <w:i/>
                            <w:color w:val="3A3838"/>
                            <w:spacing w:val="-2"/>
                          </w:rPr>
                          <w:t>.</w:t>
                        </w:r>
                      </w:p>
                    </w:txbxContent>
                  </v:textbox>
                </v:shape>
                <w10:wrap type="topAndBottom" anchorx="page"/>
              </v:group>
            </w:pict>
          </mc:Fallback>
        </mc:AlternateContent>
      </w:r>
    </w:p>
    <w:p w14:paraId="1E133D9C" w14:textId="77777777" w:rsidR="008A60D8" w:rsidRDefault="008A60D8">
      <w:pPr>
        <w:pStyle w:val="BodyText"/>
        <w:spacing w:before="145"/>
      </w:pPr>
    </w:p>
    <w:p w14:paraId="632F3BB9" w14:textId="77777777" w:rsidR="008A60D8" w:rsidRDefault="00000000">
      <w:pPr>
        <w:pStyle w:val="ListParagraph"/>
        <w:numPr>
          <w:ilvl w:val="0"/>
          <w:numId w:val="11"/>
        </w:numPr>
        <w:tabs>
          <w:tab w:val="left" w:pos="1498"/>
        </w:tabs>
        <w:spacing w:before="1" w:line="264" w:lineRule="auto"/>
        <w:ind w:right="1231" w:firstLine="0"/>
      </w:pPr>
      <w:r>
        <w:rPr>
          <w:b/>
          <w:color w:val="2E5395"/>
        </w:rPr>
        <w:t>Establishing</w:t>
      </w:r>
      <w:r>
        <w:rPr>
          <w:b/>
          <w:color w:val="2E5395"/>
          <w:spacing w:val="-4"/>
        </w:rPr>
        <w:t xml:space="preserve"> </w:t>
      </w:r>
      <w:r>
        <w:rPr>
          <w:b/>
          <w:color w:val="2E5395"/>
        </w:rPr>
        <w:t>active</w:t>
      </w:r>
      <w:r>
        <w:rPr>
          <w:b/>
          <w:color w:val="2E5395"/>
          <w:spacing w:val="-2"/>
        </w:rPr>
        <w:t xml:space="preserve"> </w:t>
      </w:r>
      <w:r>
        <w:rPr>
          <w:b/>
          <w:color w:val="2E5395"/>
        </w:rPr>
        <w:t>surveillance</w:t>
      </w:r>
      <w:r>
        <w:t>.</w:t>
      </w:r>
      <w:r>
        <w:rPr>
          <w:spacing w:val="40"/>
        </w:rPr>
        <w:t xml:space="preserve"> </w:t>
      </w:r>
      <w:r>
        <w:t>Key</w:t>
      </w:r>
      <w:r>
        <w:rPr>
          <w:spacing w:val="-3"/>
        </w:rPr>
        <w:t xml:space="preserve"> </w:t>
      </w:r>
      <w:r>
        <w:t>activities</w:t>
      </w:r>
      <w:r>
        <w:rPr>
          <w:spacing w:val="-2"/>
        </w:rPr>
        <w:t xml:space="preserve"> </w:t>
      </w:r>
      <w:r>
        <w:t>in</w:t>
      </w:r>
      <w:r>
        <w:rPr>
          <w:spacing w:val="-3"/>
        </w:rPr>
        <w:t xml:space="preserve"> </w:t>
      </w:r>
      <w:r>
        <w:t>establishing</w:t>
      </w:r>
      <w:r>
        <w:rPr>
          <w:spacing w:val="-3"/>
        </w:rPr>
        <w:t xml:space="preserve"> </w:t>
      </w:r>
      <w:r>
        <w:t>effective</w:t>
      </w:r>
      <w:r>
        <w:rPr>
          <w:spacing w:val="-4"/>
        </w:rPr>
        <w:t xml:space="preserve"> </w:t>
      </w:r>
      <w:r>
        <w:t>active</w:t>
      </w:r>
      <w:r>
        <w:rPr>
          <w:spacing w:val="-4"/>
        </w:rPr>
        <w:t xml:space="preserve"> </w:t>
      </w:r>
      <w:r>
        <w:t>surveillance</w:t>
      </w:r>
      <w:r>
        <w:rPr>
          <w:spacing w:val="-5"/>
        </w:rPr>
        <w:t xml:space="preserve"> </w:t>
      </w:r>
      <w:r>
        <w:t>for</w:t>
      </w:r>
      <w:r>
        <w:rPr>
          <w:spacing w:val="-4"/>
        </w:rPr>
        <w:t xml:space="preserve"> </w:t>
      </w:r>
      <w:r>
        <w:t>AFP</w:t>
      </w:r>
      <w:r>
        <w:rPr>
          <w:spacing w:val="-5"/>
        </w:rPr>
        <w:t xml:space="preserve"> </w:t>
      </w:r>
      <w:r>
        <w:t>are the following:</w:t>
      </w:r>
    </w:p>
    <w:p w14:paraId="26131A70" w14:textId="77777777" w:rsidR="008A60D8" w:rsidRDefault="00000000">
      <w:pPr>
        <w:pStyle w:val="ListParagraph"/>
        <w:numPr>
          <w:ilvl w:val="1"/>
          <w:numId w:val="11"/>
        </w:numPr>
        <w:tabs>
          <w:tab w:val="left" w:pos="1996"/>
        </w:tabs>
        <w:spacing w:before="121" w:line="259" w:lineRule="auto"/>
        <w:ind w:right="1319"/>
      </w:pPr>
      <w:r>
        <w:t>Creating a network - selecting and prioritizing AS sites, followed by regular review, reprioritization</w:t>
      </w:r>
      <w:r>
        <w:rPr>
          <w:spacing w:val="-4"/>
        </w:rPr>
        <w:t xml:space="preserve"> </w:t>
      </w:r>
      <w:r>
        <w:t>and</w:t>
      </w:r>
      <w:r>
        <w:rPr>
          <w:spacing w:val="-3"/>
        </w:rPr>
        <w:t xml:space="preserve"> </w:t>
      </w:r>
      <w:r>
        <w:t>possible</w:t>
      </w:r>
      <w:r>
        <w:rPr>
          <w:spacing w:val="-6"/>
        </w:rPr>
        <w:t xml:space="preserve"> </w:t>
      </w:r>
      <w:r>
        <w:t>adjustment</w:t>
      </w:r>
      <w:r>
        <w:rPr>
          <w:spacing w:val="-5"/>
        </w:rPr>
        <w:t xml:space="preserve"> </w:t>
      </w:r>
      <w:r>
        <w:t>of the</w:t>
      </w:r>
      <w:r>
        <w:rPr>
          <w:spacing w:val="-6"/>
        </w:rPr>
        <w:t xml:space="preserve"> </w:t>
      </w:r>
      <w:r>
        <w:t>network</w:t>
      </w:r>
      <w:r>
        <w:rPr>
          <w:spacing w:val="-4"/>
        </w:rPr>
        <w:t xml:space="preserve"> </w:t>
      </w:r>
      <w:r>
        <w:t>later; it</w:t>
      </w:r>
      <w:r>
        <w:rPr>
          <w:spacing w:val="-6"/>
        </w:rPr>
        <w:t xml:space="preserve"> </w:t>
      </w:r>
      <w:r>
        <w:t>is</w:t>
      </w:r>
      <w:r>
        <w:rPr>
          <w:spacing w:val="-3"/>
        </w:rPr>
        <w:t xml:space="preserve"> </w:t>
      </w:r>
      <w:r>
        <w:t>recommended</w:t>
      </w:r>
      <w:r>
        <w:rPr>
          <w:spacing w:val="-4"/>
        </w:rPr>
        <w:t xml:space="preserve"> </w:t>
      </w:r>
      <w:r>
        <w:t>to</w:t>
      </w:r>
      <w:r>
        <w:rPr>
          <w:spacing w:val="-1"/>
        </w:rPr>
        <w:t xml:space="preserve"> </w:t>
      </w:r>
      <w:r>
        <w:t>review</w:t>
      </w:r>
      <w:r>
        <w:rPr>
          <w:spacing w:val="-2"/>
        </w:rPr>
        <w:t xml:space="preserve"> </w:t>
      </w:r>
      <w:r>
        <w:t>the site prioritization every six months</w:t>
      </w:r>
    </w:p>
    <w:p w14:paraId="45E9FDF9" w14:textId="77777777" w:rsidR="008A60D8" w:rsidRDefault="00000000">
      <w:pPr>
        <w:pStyle w:val="ListParagraph"/>
        <w:numPr>
          <w:ilvl w:val="1"/>
          <w:numId w:val="11"/>
        </w:numPr>
        <w:tabs>
          <w:tab w:val="left" w:pos="1988"/>
        </w:tabs>
        <w:spacing w:before="118" w:line="261" w:lineRule="auto"/>
        <w:ind w:left="1988" w:right="1388" w:hanging="356"/>
      </w:pPr>
      <w:r>
        <w:t>In</w:t>
      </w:r>
      <w:r>
        <w:rPr>
          <w:spacing w:val="-4"/>
        </w:rPr>
        <w:t xml:space="preserve"> </w:t>
      </w:r>
      <w:r>
        <w:t>each</w:t>
      </w:r>
      <w:r>
        <w:rPr>
          <w:spacing w:val="-4"/>
        </w:rPr>
        <w:t xml:space="preserve"> </w:t>
      </w:r>
      <w:r>
        <w:t>site, identifying</w:t>
      </w:r>
      <w:r>
        <w:rPr>
          <w:spacing w:val="-4"/>
        </w:rPr>
        <w:t xml:space="preserve"> </w:t>
      </w:r>
      <w:r>
        <w:t>a</w:t>
      </w:r>
      <w:r>
        <w:rPr>
          <w:spacing w:val="-6"/>
        </w:rPr>
        <w:t xml:space="preserve"> </w:t>
      </w:r>
      <w:r>
        <w:t>person</w:t>
      </w:r>
      <w:r>
        <w:rPr>
          <w:spacing w:val="-4"/>
        </w:rPr>
        <w:t xml:space="preserve"> </w:t>
      </w:r>
      <w:r>
        <w:t>who</w:t>
      </w:r>
      <w:r>
        <w:rPr>
          <w:spacing w:val="-1"/>
        </w:rPr>
        <w:t xml:space="preserve"> </w:t>
      </w:r>
      <w:r>
        <w:t>serves as surveillance</w:t>
      </w:r>
      <w:r>
        <w:rPr>
          <w:spacing w:val="-5"/>
        </w:rPr>
        <w:t xml:space="preserve"> </w:t>
      </w:r>
      <w:r>
        <w:t>'focal</w:t>
      </w:r>
      <w:r>
        <w:rPr>
          <w:spacing w:val="-3"/>
        </w:rPr>
        <w:t xml:space="preserve"> </w:t>
      </w:r>
      <w:r>
        <w:t>point'</w:t>
      </w:r>
      <w:r>
        <w:rPr>
          <w:spacing w:val="-2"/>
        </w:rPr>
        <w:t xml:space="preserve"> </w:t>
      </w:r>
      <w:r>
        <w:t>and</w:t>
      </w:r>
      <w:r>
        <w:rPr>
          <w:spacing w:val="-3"/>
        </w:rPr>
        <w:t xml:space="preserve"> </w:t>
      </w:r>
      <w:r>
        <w:t>sensitizing</w:t>
      </w:r>
      <w:r>
        <w:rPr>
          <w:spacing w:val="-4"/>
        </w:rPr>
        <w:t xml:space="preserve"> </w:t>
      </w:r>
      <w:r>
        <w:t>health workers and potential informants on polio eradication and AFP surveillance,</w:t>
      </w:r>
    </w:p>
    <w:p w14:paraId="3CC117A4" w14:textId="77777777" w:rsidR="008A60D8" w:rsidRDefault="00000000">
      <w:pPr>
        <w:pStyle w:val="ListParagraph"/>
        <w:numPr>
          <w:ilvl w:val="1"/>
          <w:numId w:val="11"/>
        </w:numPr>
        <w:tabs>
          <w:tab w:val="left" w:pos="1988"/>
        </w:tabs>
        <w:spacing w:before="115" w:line="256" w:lineRule="auto"/>
        <w:ind w:left="1988" w:right="1190" w:hanging="356"/>
      </w:pPr>
      <w:r>
        <w:t>Training</w:t>
      </w:r>
      <w:r>
        <w:rPr>
          <w:spacing w:val="-4"/>
        </w:rPr>
        <w:t xml:space="preserve"> </w:t>
      </w:r>
      <w:r>
        <w:t>and</w:t>
      </w:r>
      <w:r>
        <w:rPr>
          <w:spacing w:val="-3"/>
        </w:rPr>
        <w:t xml:space="preserve"> </w:t>
      </w:r>
      <w:r>
        <w:t>building</w:t>
      </w:r>
      <w:r>
        <w:rPr>
          <w:spacing w:val="-4"/>
        </w:rPr>
        <w:t xml:space="preserve"> </w:t>
      </w:r>
      <w:r>
        <w:t>capacity</w:t>
      </w:r>
      <w:r>
        <w:rPr>
          <w:spacing w:val="-4"/>
        </w:rPr>
        <w:t xml:space="preserve"> </w:t>
      </w:r>
      <w:r>
        <w:t>of</w:t>
      </w:r>
      <w:r>
        <w:rPr>
          <w:spacing w:val="-4"/>
        </w:rPr>
        <w:t xml:space="preserve"> </w:t>
      </w:r>
      <w:r>
        <w:t>surveillance</w:t>
      </w:r>
      <w:r>
        <w:rPr>
          <w:spacing w:val="-3"/>
        </w:rPr>
        <w:t xml:space="preserve"> </w:t>
      </w:r>
      <w:r>
        <w:t>staff</w:t>
      </w:r>
      <w:r>
        <w:rPr>
          <w:spacing w:val="-4"/>
        </w:rPr>
        <w:t xml:space="preserve"> </w:t>
      </w:r>
      <w:r>
        <w:t>to</w:t>
      </w:r>
      <w:r>
        <w:rPr>
          <w:spacing w:val="-4"/>
        </w:rPr>
        <w:t xml:space="preserve"> </w:t>
      </w:r>
      <w:r>
        <w:t>conduct</w:t>
      </w:r>
      <w:r>
        <w:rPr>
          <w:spacing w:val="-6"/>
        </w:rPr>
        <w:t xml:space="preserve"> </w:t>
      </w:r>
      <w:r>
        <w:t>AS</w:t>
      </w:r>
      <w:r>
        <w:rPr>
          <w:spacing w:val="-1"/>
        </w:rPr>
        <w:t xml:space="preserve"> </w:t>
      </w:r>
      <w:r>
        <w:t>visits</w:t>
      </w:r>
      <w:r>
        <w:rPr>
          <w:spacing w:val="-3"/>
        </w:rPr>
        <w:t xml:space="preserve"> </w:t>
      </w:r>
      <w:r>
        <w:t>and</w:t>
      </w:r>
      <w:r>
        <w:rPr>
          <w:spacing w:val="-3"/>
        </w:rPr>
        <w:t xml:space="preserve"> </w:t>
      </w:r>
      <w:r>
        <w:t>carry out</w:t>
      </w:r>
      <w:r>
        <w:rPr>
          <w:spacing w:val="-5"/>
        </w:rPr>
        <w:t xml:space="preserve"> </w:t>
      </w:r>
      <w:r>
        <w:t xml:space="preserve">AFP-related </w:t>
      </w:r>
      <w:r>
        <w:rPr>
          <w:spacing w:val="-2"/>
        </w:rPr>
        <w:t>activities;</w:t>
      </w:r>
    </w:p>
    <w:p w14:paraId="56B4D4C7" w14:textId="77777777" w:rsidR="008A60D8" w:rsidRDefault="008A60D8">
      <w:pPr>
        <w:pStyle w:val="ListParagraph"/>
        <w:spacing w:line="256" w:lineRule="auto"/>
        <w:sectPr w:rsidR="008A60D8">
          <w:pgSz w:w="11910" w:h="16840"/>
          <w:pgMar w:top="920" w:right="141" w:bottom="960" w:left="0" w:header="0" w:footer="727" w:gutter="0"/>
          <w:cols w:space="720"/>
        </w:sectPr>
      </w:pPr>
    </w:p>
    <w:p w14:paraId="7253CD34" w14:textId="77777777" w:rsidR="008A60D8" w:rsidRDefault="00000000">
      <w:pPr>
        <w:pStyle w:val="ListParagraph"/>
        <w:numPr>
          <w:ilvl w:val="1"/>
          <w:numId w:val="11"/>
        </w:numPr>
        <w:tabs>
          <w:tab w:val="left" w:pos="1986"/>
          <w:tab w:val="left" w:pos="1988"/>
        </w:tabs>
        <w:spacing w:before="27" w:line="261" w:lineRule="auto"/>
        <w:ind w:left="1988" w:right="1161" w:hanging="356"/>
        <w:jc w:val="both"/>
      </w:pPr>
      <w:r>
        <w:lastRenderedPageBreak/>
        <w:t>Ensuring</w:t>
      </w:r>
      <w:r>
        <w:rPr>
          <w:spacing w:val="-3"/>
        </w:rPr>
        <w:t xml:space="preserve"> </w:t>
      </w:r>
      <w:r>
        <w:t>that</w:t>
      </w:r>
      <w:r>
        <w:rPr>
          <w:spacing w:val="-5"/>
        </w:rPr>
        <w:t xml:space="preserve"> </w:t>
      </w:r>
      <w:r>
        <w:t>AS</w:t>
      </w:r>
      <w:r>
        <w:rPr>
          <w:spacing w:val="-4"/>
        </w:rPr>
        <w:t xml:space="preserve"> </w:t>
      </w:r>
      <w:r>
        <w:t>visits</w:t>
      </w:r>
      <w:r>
        <w:rPr>
          <w:spacing w:val="-1"/>
        </w:rPr>
        <w:t xml:space="preserve"> </w:t>
      </w:r>
      <w:r>
        <w:t>follow</w:t>
      </w:r>
      <w:r>
        <w:rPr>
          <w:spacing w:val="-5"/>
        </w:rPr>
        <w:t xml:space="preserve"> </w:t>
      </w:r>
      <w:r>
        <w:t>a</w:t>
      </w:r>
      <w:r>
        <w:rPr>
          <w:spacing w:val="-5"/>
        </w:rPr>
        <w:t xml:space="preserve"> </w:t>
      </w:r>
      <w:r>
        <w:t>structured</w:t>
      </w:r>
      <w:r>
        <w:rPr>
          <w:spacing w:val="-3"/>
        </w:rPr>
        <w:t xml:space="preserve"> </w:t>
      </w:r>
      <w:r>
        <w:t>procedure</w:t>
      </w:r>
      <w:r>
        <w:rPr>
          <w:spacing w:val="-1"/>
        </w:rPr>
        <w:t xml:space="preserve"> </w:t>
      </w:r>
      <w:r>
        <w:t>to ensure</w:t>
      </w:r>
      <w:r>
        <w:rPr>
          <w:spacing w:val="-5"/>
        </w:rPr>
        <w:t xml:space="preserve"> </w:t>
      </w:r>
      <w:r>
        <w:t>that</w:t>
      </w:r>
      <w:r>
        <w:rPr>
          <w:spacing w:val="-5"/>
        </w:rPr>
        <w:t xml:space="preserve"> </w:t>
      </w:r>
      <w:r>
        <w:t>AS</w:t>
      </w:r>
      <w:r>
        <w:rPr>
          <w:spacing w:val="-4"/>
        </w:rPr>
        <w:t xml:space="preserve"> </w:t>
      </w:r>
      <w:r>
        <w:t>visits</w:t>
      </w:r>
      <w:r>
        <w:rPr>
          <w:spacing w:val="-2"/>
        </w:rPr>
        <w:t xml:space="preserve"> </w:t>
      </w:r>
      <w:r>
        <w:t>are</w:t>
      </w:r>
      <w:r>
        <w:rPr>
          <w:spacing w:val="-1"/>
        </w:rPr>
        <w:t xml:space="preserve"> </w:t>
      </w:r>
      <w:r>
        <w:t>effective</w:t>
      </w:r>
      <w:r>
        <w:rPr>
          <w:spacing w:val="-1"/>
        </w:rPr>
        <w:t xml:space="preserve"> </w:t>
      </w:r>
      <w:r>
        <w:t>and</w:t>
      </w:r>
      <w:r>
        <w:rPr>
          <w:spacing w:val="-2"/>
        </w:rPr>
        <w:t xml:space="preserve"> </w:t>
      </w:r>
      <w:r>
        <w:t>no AFP cases are missed.</w:t>
      </w:r>
    </w:p>
    <w:p w14:paraId="13F427D9" w14:textId="77777777" w:rsidR="008A60D8" w:rsidRDefault="00000000">
      <w:pPr>
        <w:pStyle w:val="ListParagraph"/>
        <w:numPr>
          <w:ilvl w:val="0"/>
          <w:numId w:val="11"/>
        </w:numPr>
        <w:tabs>
          <w:tab w:val="left" w:pos="1527"/>
        </w:tabs>
        <w:spacing w:before="114" w:line="264" w:lineRule="auto"/>
        <w:ind w:right="1141" w:firstLine="0"/>
        <w:jc w:val="both"/>
      </w:pPr>
      <w:r>
        <w:rPr>
          <w:b/>
          <w:color w:val="2E5395"/>
        </w:rPr>
        <w:t>Active surveillance site selection.</w:t>
      </w:r>
      <w:r>
        <w:rPr>
          <w:b/>
          <w:color w:val="2E5395"/>
          <w:spacing w:val="40"/>
        </w:rPr>
        <w:t xml:space="preserve"> </w:t>
      </w:r>
      <w:r>
        <w:t>Most sites in an AS network will be facilities in the formal health sector</w:t>
      </w:r>
      <w:r>
        <w:rPr>
          <w:spacing w:val="-13"/>
        </w:rPr>
        <w:t xml:space="preserve"> </w:t>
      </w:r>
      <w:r>
        <w:t>(hospitals,</w:t>
      </w:r>
      <w:r>
        <w:rPr>
          <w:spacing w:val="-12"/>
        </w:rPr>
        <w:t xml:space="preserve"> </w:t>
      </w:r>
      <w:r>
        <w:t>clinics</w:t>
      </w:r>
      <w:r>
        <w:rPr>
          <w:spacing w:val="-10"/>
        </w:rPr>
        <w:t xml:space="preserve"> </w:t>
      </w:r>
      <w:r>
        <w:t>etc.),</w:t>
      </w:r>
      <w:r>
        <w:rPr>
          <w:spacing w:val="-11"/>
        </w:rPr>
        <w:t xml:space="preserve"> </w:t>
      </w:r>
      <w:r>
        <w:t>with</w:t>
      </w:r>
      <w:r>
        <w:rPr>
          <w:spacing w:val="-12"/>
        </w:rPr>
        <w:t xml:space="preserve"> </w:t>
      </w:r>
      <w:r>
        <w:t>some</w:t>
      </w:r>
      <w:r>
        <w:rPr>
          <w:spacing w:val="-13"/>
        </w:rPr>
        <w:t xml:space="preserve"> </w:t>
      </w:r>
      <w:r>
        <w:t>sites</w:t>
      </w:r>
      <w:r>
        <w:rPr>
          <w:spacing w:val="-6"/>
        </w:rPr>
        <w:t xml:space="preserve"> </w:t>
      </w:r>
      <w:r>
        <w:t>also</w:t>
      </w:r>
      <w:r>
        <w:rPr>
          <w:spacing w:val="-12"/>
        </w:rPr>
        <w:t xml:space="preserve"> </w:t>
      </w:r>
      <w:r>
        <w:t>drawn</w:t>
      </w:r>
      <w:r>
        <w:rPr>
          <w:spacing w:val="-12"/>
        </w:rPr>
        <w:t xml:space="preserve"> </w:t>
      </w:r>
      <w:r>
        <w:t>from</w:t>
      </w:r>
      <w:r>
        <w:rPr>
          <w:spacing w:val="-8"/>
        </w:rPr>
        <w:t xml:space="preserve"> </w:t>
      </w:r>
      <w:r>
        <w:t>the</w:t>
      </w:r>
      <w:r>
        <w:rPr>
          <w:spacing w:val="-9"/>
        </w:rPr>
        <w:t xml:space="preserve"> </w:t>
      </w:r>
      <w:r>
        <w:t>informal</w:t>
      </w:r>
      <w:r>
        <w:rPr>
          <w:spacing w:val="-11"/>
        </w:rPr>
        <w:t xml:space="preserve"> </w:t>
      </w:r>
      <w:r>
        <w:t>health</w:t>
      </w:r>
      <w:r>
        <w:rPr>
          <w:spacing w:val="-8"/>
        </w:rPr>
        <w:t xml:space="preserve"> </w:t>
      </w:r>
      <w:r>
        <w:t>system</w:t>
      </w:r>
      <w:r>
        <w:rPr>
          <w:spacing w:val="-12"/>
        </w:rPr>
        <w:t xml:space="preserve"> </w:t>
      </w:r>
      <w:r>
        <w:t>(i.e.</w:t>
      </w:r>
      <w:r>
        <w:rPr>
          <w:spacing w:val="-12"/>
        </w:rPr>
        <w:t xml:space="preserve"> </w:t>
      </w:r>
      <w:r>
        <w:t>NGO</w:t>
      </w:r>
      <w:r>
        <w:rPr>
          <w:spacing w:val="-13"/>
        </w:rPr>
        <w:t xml:space="preserve"> </w:t>
      </w:r>
      <w:r>
        <w:t>clinics in IDP camps, busy traditional healers, TBAs, etc.).</w:t>
      </w:r>
    </w:p>
    <w:p w14:paraId="18A96F4D" w14:textId="77777777" w:rsidR="008A60D8" w:rsidRDefault="00000000">
      <w:pPr>
        <w:pStyle w:val="BodyText"/>
        <w:spacing w:before="122" w:line="264" w:lineRule="auto"/>
        <w:ind w:left="1276" w:right="1134"/>
        <w:jc w:val="both"/>
      </w:pPr>
      <w:r>
        <w:t>Main factor to consider when selecting facilities or sites to be</w:t>
      </w:r>
      <w:r>
        <w:rPr>
          <w:spacing w:val="-1"/>
        </w:rPr>
        <w:t xml:space="preserve"> </w:t>
      </w:r>
      <w:r>
        <w:t>included in an active</w:t>
      </w:r>
      <w:r>
        <w:rPr>
          <w:spacing w:val="-1"/>
        </w:rPr>
        <w:t xml:space="preserve"> </w:t>
      </w:r>
      <w:r>
        <w:t>surveillance network is</w:t>
      </w:r>
      <w:r>
        <w:rPr>
          <w:spacing w:val="-9"/>
        </w:rPr>
        <w:t xml:space="preserve"> </w:t>
      </w:r>
      <w:r>
        <w:rPr>
          <w:i/>
        </w:rPr>
        <w:t>the</w:t>
      </w:r>
      <w:r>
        <w:rPr>
          <w:i/>
          <w:spacing w:val="-12"/>
        </w:rPr>
        <w:t xml:space="preserve"> </w:t>
      </w:r>
      <w:r>
        <w:rPr>
          <w:i/>
        </w:rPr>
        <w:t>probability</w:t>
      </w:r>
      <w:r>
        <w:rPr>
          <w:i/>
          <w:spacing w:val="-10"/>
        </w:rPr>
        <w:t xml:space="preserve"> </w:t>
      </w:r>
      <w:r>
        <w:rPr>
          <w:i/>
        </w:rPr>
        <w:t>that</w:t>
      </w:r>
      <w:r>
        <w:rPr>
          <w:i/>
          <w:spacing w:val="-13"/>
        </w:rPr>
        <w:t xml:space="preserve"> </w:t>
      </w:r>
      <w:r>
        <w:rPr>
          <w:i/>
        </w:rPr>
        <w:t>children</w:t>
      </w:r>
      <w:r>
        <w:rPr>
          <w:i/>
          <w:spacing w:val="-9"/>
        </w:rPr>
        <w:t xml:space="preserve"> </w:t>
      </w:r>
      <w:r>
        <w:rPr>
          <w:i/>
        </w:rPr>
        <w:t>aged</w:t>
      </w:r>
      <w:r>
        <w:rPr>
          <w:i/>
          <w:spacing w:val="-8"/>
        </w:rPr>
        <w:t xml:space="preserve"> </w:t>
      </w:r>
      <w:r>
        <w:rPr>
          <w:i/>
        </w:rPr>
        <w:t>&lt;</w:t>
      </w:r>
      <w:r>
        <w:rPr>
          <w:i/>
          <w:spacing w:val="-13"/>
        </w:rPr>
        <w:t xml:space="preserve"> </w:t>
      </w:r>
      <w:r>
        <w:rPr>
          <w:i/>
        </w:rPr>
        <w:t>15</w:t>
      </w:r>
      <w:r>
        <w:rPr>
          <w:i/>
          <w:spacing w:val="-10"/>
        </w:rPr>
        <w:t xml:space="preserve"> </w:t>
      </w:r>
      <w:r>
        <w:rPr>
          <w:i/>
        </w:rPr>
        <w:t>yrs</w:t>
      </w:r>
      <w:r>
        <w:rPr>
          <w:i/>
          <w:spacing w:val="-9"/>
        </w:rPr>
        <w:t xml:space="preserve"> </w:t>
      </w:r>
      <w:r>
        <w:rPr>
          <w:i/>
        </w:rPr>
        <w:t>with</w:t>
      </w:r>
      <w:r>
        <w:rPr>
          <w:i/>
          <w:spacing w:val="-12"/>
        </w:rPr>
        <w:t xml:space="preserve"> </w:t>
      </w:r>
      <w:r>
        <w:rPr>
          <w:i/>
        </w:rPr>
        <w:t>AFP</w:t>
      </w:r>
      <w:r>
        <w:rPr>
          <w:i/>
          <w:spacing w:val="-9"/>
        </w:rPr>
        <w:t xml:space="preserve"> </w:t>
      </w:r>
      <w:r>
        <w:rPr>
          <w:i/>
        </w:rPr>
        <w:t>are</w:t>
      </w:r>
      <w:r>
        <w:rPr>
          <w:i/>
          <w:spacing w:val="-8"/>
        </w:rPr>
        <w:t xml:space="preserve"> </w:t>
      </w:r>
      <w:r>
        <w:rPr>
          <w:i/>
        </w:rPr>
        <w:t>seen</w:t>
      </w:r>
      <w:r>
        <w:rPr>
          <w:i/>
          <w:spacing w:val="-12"/>
        </w:rPr>
        <w:t xml:space="preserve"> </w:t>
      </w:r>
      <w:r>
        <w:rPr>
          <w:i/>
        </w:rPr>
        <w:t>at</w:t>
      </w:r>
      <w:r>
        <w:rPr>
          <w:i/>
          <w:spacing w:val="-9"/>
        </w:rPr>
        <w:t xml:space="preserve"> </w:t>
      </w:r>
      <w:r>
        <w:rPr>
          <w:i/>
        </w:rPr>
        <w:t>the</w:t>
      </w:r>
      <w:r>
        <w:rPr>
          <w:i/>
          <w:spacing w:val="-8"/>
        </w:rPr>
        <w:t xml:space="preserve"> </w:t>
      </w:r>
      <w:r>
        <w:rPr>
          <w:i/>
        </w:rPr>
        <w:t>facility</w:t>
      </w:r>
      <w:r>
        <w:t>.</w:t>
      </w:r>
      <w:r>
        <w:rPr>
          <w:spacing w:val="27"/>
        </w:rPr>
        <w:t xml:space="preserve"> </w:t>
      </w:r>
      <w:r>
        <w:t>In</w:t>
      </w:r>
      <w:r>
        <w:rPr>
          <w:spacing w:val="-10"/>
        </w:rPr>
        <w:t xml:space="preserve"> </w:t>
      </w:r>
      <w:r>
        <w:t>countries</w:t>
      </w:r>
      <w:r>
        <w:rPr>
          <w:spacing w:val="-9"/>
        </w:rPr>
        <w:t xml:space="preserve"> </w:t>
      </w:r>
      <w:r>
        <w:t>and</w:t>
      </w:r>
      <w:r>
        <w:rPr>
          <w:spacing w:val="-11"/>
        </w:rPr>
        <w:t xml:space="preserve"> </w:t>
      </w:r>
      <w:r>
        <w:t>areas</w:t>
      </w:r>
      <w:r>
        <w:rPr>
          <w:spacing w:val="-9"/>
        </w:rPr>
        <w:t xml:space="preserve"> </w:t>
      </w:r>
      <w:r>
        <w:t>where the population has access to hospitals, large- and medium-sized hospitals, i.e., tertiary and secondary hospitals, particularly those</w:t>
      </w:r>
      <w:r>
        <w:rPr>
          <w:spacing w:val="-2"/>
        </w:rPr>
        <w:t xml:space="preserve"> </w:t>
      </w:r>
      <w:r>
        <w:t>with pediatric</w:t>
      </w:r>
      <w:r>
        <w:rPr>
          <w:spacing w:val="-2"/>
        </w:rPr>
        <w:t xml:space="preserve"> </w:t>
      </w:r>
      <w:r>
        <w:t>and neurology departments, will therefore</w:t>
      </w:r>
      <w:r>
        <w:rPr>
          <w:spacing w:val="-2"/>
        </w:rPr>
        <w:t xml:space="preserve"> </w:t>
      </w:r>
      <w:r>
        <w:t>have priority to be included in the AS network.</w:t>
      </w:r>
    </w:p>
    <w:p w14:paraId="371F8AAE" w14:textId="77777777" w:rsidR="008A60D8" w:rsidRDefault="00000000">
      <w:pPr>
        <w:pStyle w:val="BodyText"/>
        <w:spacing w:before="119" w:line="264" w:lineRule="auto"/>
        <w:ind w:left="1276" w:right="6106"/>
      </w:pPr>
      <w:r>
        <w:rPr>
          <w:noProof/>
        </w:rPr>
        <mc:AlternateContent>
          <mc:Choice Requires="wps">
            <w:drawing>
              <wp:anchor distT="0" distB="0" distL="0" distR="0" simplePos="0" relativeHeight="251637248" behindDoc="0" locked="0" layoutInCell="1" allowOverlap="1" wp14:anchorId="67E551E0" wp14:editId="6382FDE7">
                <wp:simplePos x="0" y="0"/>
                <wp:positionH relativeFrom="page">
                  <wp:posOffset>3686175</wp:posOffset>
                </wp:positionH>
                <wp:positionV relativeFrom="paragraph">
                  <wp:posOffset>137795</wp:posOffset>
                </wp:positionV>
                <wp:extent cx="3094990" cy="1696085"/>
                <wp:effectExtent l="0" t="0" r="0" b="0"/>
                <wp:wrapNone/>
                <wp:docPr id="31" name="Textbox 31"/>
                <wp:cNvGraphicFramePr/>
                <a:graphic xmlns:a="http://schemas.openxmlformats.org/drawingml/2006/main">
                  <a:graphicData uri="http://schemas.microsoft.com/office/word/2010/wordprocessingShape">
                    <wps:wsp>
                      <wps:cNvSpPr txBox="1"/>
                      <wps:spPr>
                        <a:xfrm>
                          <a:off x="0" y="0"/>
                          <a:ext cx="3094990" cy="1696085"/>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4754"/>
                            </w:tblGrid>
                            <w:tr w:rsidR="008A60D8" w14:paraId="63F6D775" w14:textId="77777777">
                              <w:trPr>
                                <w:trHeight w:val="451"/>
                              </w:trPr>
                              <w:tc>
                                <w:tcPr>
                                  <w:tcW w:w="4754" w:type="dxa"/>
                                  <w:shd w:val="clear" w:color="auto" w:fill="1F3863"/>
                                </w:tcPr>
                                <w:p w14:paraId="194AC1BB" w14:textId="77777777" w:rsidR="008A60D8" w:rsidRDefault="00000000">
                                  <w:pPr>
                                    <w:pStyle w:val="TableParagraph"/>
                                    <w:spacing w:before="78"/>
                                    <w:ind w:left="907"/>
                                    <w:rPr>
                                      <w:b/>
                                    </w:rPr>
                                  </w:pPr>
                                  <w:r>
                                    <w:rPr>
                                      <w:b/>
                                      <w:color w:val="F1F1F1"/>
                                    </w:rPr>
                                    <w:t>Selecting</w:t>
                                  </w:r>
                                  <w:r>
                                    <w:rPr>
                                      <w:b/>
                                      <w:color w:val="F1F1F1"/>
                                      <w:spacing w:val="-6"/>
                                    </w:rPr>
                                    <w:t xml:space="preserve"> </w:t>
                                  </w:r>
                                  <w:r>
                                    <w:rPr>
                                      <w:b/>
                                      <w:color w:val="F1F1F1"/>
                                    </w:rPr>
                                    <w:t>active</w:t>
                                  </w:r>
                                  <w:r>
                                    <w:rPr>
                                      <w:b/>
                                      <w:color w:val="F1F1F1"/>
                                      <w:spacing w:val="-4"/>
                                    </w:rPr>
                                    <w:t xml:space="preserve"> </w:t>
                                  </w:r>
                                  <w:r>
                                    <w:rPr>
                                      <w:b/>
                                      <w:color w:val="F1F1F1"/>
                                    </w:rPr>
                                    <w:t>surveillance</w:t>
                                  </w:r>
                                  <w:r>
                                    <w:rPr>
                                      <w:b/>
                                      <w:color w:val="F1F1F1"/>
                                      <w:spacing w:val="-4"/>
                                    </w:rPr>
                                    <w:t xml:space="preserve"> sites</w:t>
                                  </w:r>
                                </w:p>
                              </w:tc>
                            </w:tr>
                            <w:tr w:rsidR="008A60D8" w14:paraId="7438D67D" w14:textId="77777777">
                              <w:trPr>
                                <w:trHeight w:val="2220"/>
                              </w:trPr>
                              <w:tc>
                                <w:tcPr>
                                  <w:tcW w:w="4754" w:type="dxa"/>
                                  <w:shd w:val="clear" w:color="auto" w:fill="E8EDF8"/>
                                </w:tcPr>
                                <w:p w14:paraId="0FB48A02" w14:textId="77777777" w:rsidR="008A60D8" w:rsidRDefault="00000000">
                                  <w:pPr>
                                    <w:pStyle w:val="TableParagraph"/>
                                    <w:spacing w:before="14" w:line="259" w:lineRule="auto"/>
                                    <w:ind w:left="196" w:right="89"/>
                                  </w:pPr>
                                  <w:r>
                                    <w:t>Active</w:t>
                                  </w:r>
                                  <w:r>
                                    <w:rPr>
                                      <w:spacing w:val="-11"/>
                                    </w:rPr>
                                    <w:t xml:space="preserve"> </w:t>
                                  </w:r>
                                  <w:r>
                                    <w:t>Surveillance</w:t>
                                  </w:r>
                                  <w:r>
                                    <w:rPr>
                                      <w:spacing w:val="-11"/>
                                    </w:rPr>
                                    <w:t xml:space="preserve"> </w:t>
                                  </w:r>
                                  <w:r>
                                    <w:t>networks</w:t>
                                  </w:r>
                                  <w:r>
                                    <w:rPr>
                                      <w:spacing w:val="-9"/>
                                    </w:rPr>
                                    <w:t xml:space="preserve"> </w:t>
                                  </w:r>
                                  <w:r>
                                    <w:t>include</w:t>
                                  </w:r>
                                  <w:r>
                                    <w:rPr>
                                      <w:spacing w:val="-11"/>
                                    </w:rPr>
                                    <w:t xml:space="preserve"> </w:t>
                                  </w:r>
                                  <w:r>
                                    <w:t xml:space="preserve">reporting sites from the formal and the informal health </w:t>
                                  </w:r>
                                  <w:r>
                                    <w:rPr>
                                      <w:spacing w:val="-2"/>
                                    </w:rPr>
                                    <w:t>sector.</w:t>
                                  </w:r>
                                </w:p>
                                <w:p w14:paraId="1C1F34C9" w14:textId="77777777" w:rsidR="008A60D8" w:rsidRDefault="00000000">
                                  <w:pPr>
                                    <w:pStyle w:val="TableParagraph"/>
                                    <w:spacing w:before="79" w:line="259" w:lineRule="auto"/>
                                    <w:ind w:left="196" w:right="89"/>
                                  </w:pPr>
                                  <w:r>
                                    <w:t>The primary factor to consider in selecting sites for</w:t>
                                  </w:r>
                                  <w:r>
                                    <w:rPr>
                                      <w:spacing w:val="-7"/>
                                    </w:rPr>
                                    <w:t xml:space="preserve"> </w:t>
                                  </w:r>
                                  <w:r>
                                    <w:t>the</w:t>
                                  </w:r>
                                  <w:r>
                                    <w:rPr>
                                      <w:spacing w:val="-5"/>
                                    </w:rPr>
                                    <w:t xml:space="preserve"> </w:t>
                                  </w:r>
                                  <w:r>
                                    <w:t>AS</w:t>
                                  </w:r>
                                  <w:r>
                                    <w:rPr>
                                      <w:spacing w:val="-7"/>
                                    </w:rPr>
                                    <w:t xml:space="preserve"> </w:t>
                                  </w:r>
                                  <w:r>
                                    <w:t>network</w:t>
                                  </w:r>
                                  <w:r>
                                    <w:rPr>
                                      <w:spacing w:val="-3"/>
                                    </w:rPr>
                                    <w:t xml:space="preserve"> </w:t>
                                  </w:r>
                                  <w:r>
                                    <w:t>is</w:t>
                                  </w:r>
                                  <w:r>
                                    <w:rPr>
                                      <w:spacing w:val="-6"/>
                                    </w:rPr>
                                    <w:t xml:space="preserve"> </w:t>
                                  </w:r>
                                  <w:r>
                                    <w:t>the</w:t>
                                  </w:r>
                                  <w:r>
                                    <w:rPr>
                                      <w:spacing w:val="-7"/>
                                    </w:rPr>
                                    <w:t xml:space="preserve"> </w:t>
                                  </w:r>
                                  <w:r>
                                    <w:t>probability</w:t>
                                  </w:r>
                                  <w:r>
                                    <w:rPr>
                                      <w:spacing w:val="-6"/>
                                    </w:rPr>
                                    <w:t xml:space="preserve"> </w:t>
                                  </w:r>
                                  <w:r>
                                    <w:t>that</w:t>
                                  </w:r>
                                  <w:r>
                                    <w:rPr>
                                      <w:spacing w:val="-5"/>
                                    </w:rPr>
                                    <w:t xml:space="preserve"> </w:t>
                                  </w:r>
                                  <w:r>
                                    <w:t xml:space="preserve">children under 15 years of age with AFP are seen at the </w:t>
                                  </w:r>
                                  <w:r>
                                    <w:rPr>
                                      <w:spacing w:val="-2"/>
                                    </w:rPr>
                                    <w:t>facility.</w:t>
                                  </w:r>
                                </w:p>
                              </w:tc>
                            </w:tr>
                          </w:tbl>
                          <w:p w14:paraId="43896096" w14:textId="77777777" w:rsidR="008A60D8" w:rsidRDefault="008A60D8">
                            <w:pPr>
                              <w:pStyle w:val="BodyText"/>
                            </w:pPr>
                          </w:p>
                        </w:txbxContent>
                      </wps:txbx>
                      <wps:bodyPr wrap="square" lIns="0" tIns="0" rIns="0" bIns="0" rtlCol="0">
                        <a:noAutofit/>
                      </wps:bodyPr>
                    </wps:wsp>
                  </a:graphicData>
                </a:graphic>
              </wp:anchor>
            </w:drawing>
          </mc:Choice>
          <mc:Fallback>
            <w:pict>
              <v:shape w14:anchorId="67E551E0" id="Textbox 31" o:spid="_x0000_s1036" type="#_x0000_t202" style="position:absolute;left:0;text-align:left;margin-left:290.25pt;margin-top:10.85pt;width:243.7pt;height:133.55pt;z-index:25163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4754"/>
                      </w:tblGrid>
                      <w:tr w:rsidR="008A60D8" w14:paraId="63F6D775" w14:textId="77777777">
                        <w:trPr>
                          <w:trHeight w:val="451"/>
                        </w:trPr>
                        <w:tc>
                          <w:tcPr>
                            <w:tcW w:w="4754" w:type="dxa"/>
                            <w:shd w:val="clear" w:color="auto" w:fill="1F3863"/>
                          </w:tcPr>
                          <w:p w14:paraId="194AC1BB" w14:textId="77777777" w:rsidR="008A60D8" w:rsidRDefault="00000000">
                            <w:pPr>
                              <w:pStyle w:val="TableParagraph"/>
                              <w:spacing w:before="78"/>
                              <w:ind w:left="907"/>
                              <w:rPr>
                                <w:b/>
                              </w:rPr>
                            </w:pPr>
                            <w:r>
                              <w:rPr>
                                <w:b/>
                                <w:color w:val="F1F1F1"/>
                              </w:rPr>
                              <w:t>Selecting</w:t>
                            </w:r>
                            <w:r>
                              <w:rPr>
                                <w:b/>
                                <w:color w:val="F1F1F1"/>
                                <w:spacing w:val="-6"/>
                              </w:rPr>
                              <w:t xml:space="preserve"> </w:t>
                            </w:r>
                            <w:r>
                              <w:rPr>
                                <w:b/>
                                <w:color w:val="F1F1F1"/>
                              </w:rPr>
                              <w:t>active</w:t>
                            </w:r>
                            <w:r>
                              <w:rPr>
                                <w:b/>
                                <w:color w:val="F1F1F1"/>
                                <w:spacing w:val="-4"/>
                              </w:rPr>
                              <w:t xml:space="preserve"> </w:t>
                            </w:r>
                            <w:r>
                              <w:rPr>
                                <w:b/>
                                <w:color w:val="F1F1F1"/>
                              </w:rPr>
                              <w:t>surveillance</w:t>
                            </w:r>
                            <w:r>
                              <w:rPr>
                                <w:b/>
                                <w:color w:val="F1F1F1"/>
                                <w:spacing w:val="-4"/>
                              </w:rPr>
                              <w:t xml:space="preserve"> sites</w:t>
                            </w:r>
                          </w:p>
                        </w:tc>
                      </w:tr>
                      <w:tr w:rsidR="008A60D8" w14:paraId="7438D67D" w14:textId="77777777">
                        <w:trPr>
                          <w:trHeight w:val="2220"/>
                        </w:trPr>
                        <w:tc>
                          <w:tcPr>
                            <w:tcW w:w="4754" w:type="dxa"/>
                            <w:shd w:val="clear" w:color="auto" w:fill="E8EDF8"/>
                          </w:tcPr>
                          <w:p w14:paraId="0FB48A02" w14:textId="77777777" w:rsidR="008A60D8" w:rsidRDefault="00000000">
                            <w:pPr>
                              <w:pStyle w:val="TableParagraph"/>
                              <w:spacing w:before="14" w:line="259" w:lineRule="auto"/>
                              <w:ind w:left="196" w:right="89"/>
                            </w:pPr>
                            <w:r>
                              <w:t>Active</w:t>
                            </w:r>
                            <w:r>
                              <w:rPr>
                                <w:spacing w:val="-11"/>
                              </w:rPr>
                              <w:t xml:space="preserve"> </w:t>
                            </w:r>
                            <w:r>
                              <w:t>Surveillance</w:t>
                            </w:r>
                            <w:r>
                              <w:rPr>
                                <w:spacing w:val="-11"/>
                              </w:rPr>
                              <w:t xml:space="preserve"> </w:t>
                            </w:r>
                            <w:r>
                              <w:t>networks</w:t>
                            </w:r>
                            <w:r>
                              <w:rPr>
                                <w:spacing w:val="-9"/>
                              </w:rPr>
                              <w:t xml:space="preserve"> </w:t>
                            </w:r>
                            <w:r>
                              <w:t>include</w:t>
                            </w:r>
                            <w:r>
                              <w:rPr>
                                <w:spacing w:val="-11"/>
                              </w:rPr>
                              <w:t xml:space="preserve"> </w:t>
                            </w:r>
                            <w:r>
                              <w:t xml:space="preserve">reporting sites from the formal and the informal health </w:t>
                            </w:r>
                            <w:r>
                              <w:rPr>
                                <w:spacing w:val="-2"/>
                              </w:rPr>
                              <w:t>sector.</w:t>
                            </w:r>
                          </w:p>
                          <w:p w14:paraId="1C1F34C9" w14:textId="77777777" w:rsidR="008A60D8" w:rsidRDefault="00000000">
                            <w:pPr>
                              <w:pStyle w:val="TableParagraph"/>
                              <w:spacing w:before="79" w:line="259" w:lineRule="auto"/>
                              <w:ind w:left="196" w:right="89"/>
                            </w:pPr>
                            <w:r>
                              <w:t>The primary factor to consider in selecting sites for</w:t>
                            </w:r>
                            <w:r>
                              <w:rPr>
                                <w:spacing w:val="-7"/>
                              </w:rPr>
                              <w:t xml:space="preserve"> </w:t>
                            </w:r>
                            <w:r>
                              <w:t>the</w:t>
                            </w:r>
                            <w:r>
                              <w:rPr>
                                <w:spacing w:val="-5"/>
                              </w:rPr>
                              <w:t xml:space="preserve"> </w:t>
                            </w:r>
                            <w:r>
                              <w:t>AS</w:t>
                            </w:r>
                            <w:r>
                              <w:rPr>
                                <w:spacing w:val="-7"/>
                              </w:rPr>
                              <w:t xml:space="preserve"> </w:t>
                            </w:r>
                            <w:r>
                              <w:t>network</w:t>
                            </w:r>
                            <w:r>
                              <w:rPr>
                                <w:spacing w:val="-3"/>
                              </w:rPr>
                              <w:t xml:space="preserve"> </w:t>
                            </w:r>
                            <w:r>
                              <w:t>is</w:t>
                            </w:r>
                            <w:r>
                              <w:rPr>
                                <w:spacing w:val="-6"/>
                              </w:rPr>
                              <w:t xml:space="preserve"> </w:t>
                            </w:r>
                            <w:r>
                              <w:t>the</w:t>
                            </w:r>
                            <w:r>
                              <w:rPr>
                                <w:spacing w:val="-7"/>
                              </w:rPr>
                              <w:t xml:space="preserve"> </w:t>
                            </w:r>
                            <w:r>
                              <w:t>probability</w:t>
                            </w:r>
                            <w:r>
                              <w:rPr>
                                <w:spacing w:val="-6"/>
                              </w:rPr>
                              <w:t xml:space="preserve"> </w:t>
                            </w:r>
                            <w:r>
                              <w:t>that</w:t>
                            </w:r>
                            <w:r>
                              <w:rPr>
                                <w:spacing w:val="-5"/>
                              </w:rPr>
                              <w:t xml:space="preserve"> </w:t>
                            </w:r>
                            <w:r>
                              <w:t xml:space="preserve">children under 15 years of age with AFP are seen at the </w:t>
                            </w:r>
                            <w:r>
                              <w:rPr>
                                <w:spacing w:val="-2"/>
                              </w:rPr>
                              <w:t>facility.</w:t>
                            </w:r>
                          </w:p>
                        </w:tc>
                      </w:tr>
                    </w:tbl>
                    <w:p w14:paraId="43896096" w14:textId="77777777" w:rsidR="008A60D8" w:rsidRDefault="008A60D8">
                      <w:pPr>
                        <w:pStyle w:val="BodyText"/>
                      </w:pPr>
                    </w:p>
                  </w:txbxContent>
                </v:textbox>
                <w10:wrap anchorx="page"/>
              </v:shape>
            </w:pict>
          </mc:Fallback>
        </mc:AlternateContent>
      </w:r>
      <w:r>
        <w:t>The importance of larger hospitals has often been confirmed when countries find that the majority of AFP</w:t>
      </w:r>
      <w:r>
        <w:rPr>
          <w:spacing w:val="-3"/>
        </w:rPr>
        <w:t xml:space="preserve"> </w:t>
      </w:r>
      <w:r>
        <w:t>reports nationally originate</w:t>
      </w:r>
      <w:r>
        <w:rPr>
          <w:spacing w:val="-3"/>
        </w:rPr>
        <w:t xml:space="preserve"> </w:t>
      </w:r>
      <w:r>
        <w:t>from a</w:t>
      </w:r>
      <w:r>
        <w:rPr>
          <w:spacing w:val="-8"/>
        </w:rPr>
        <w:t xml:space="preserve"> </w:t>
      </w:r>
      <w:r>
        <w:t>relatively</w:t>
      </w:r>
      <w:r>
        <w:rPr>
          <w:spacing w:val="-7"/>
        </w:rPr>
        <w:t xml:space="preserve"> </w:t>
      </w:r>
      <w:r>
        <w:t>small</w:t>
      </w:r>
      <w:r>
        <w:rPr>
          <w:spacing w:val="-6"/>
        </w:rPr>
        <w:t xml:space="preserve"> </w:t>
      </w:r>
      <w:r>
        <w:t>number</w:t>
      </w:r>
      <w:r>
        <w:rPr>
          <w:spacing w:val="-8"/>
        </w:rPr>
        <w:t xml:space="preserve"> </w:t>
      </w:r>
      <w:r>
        <w:t>of</w:t>
      </w:r>
      <w:r>
        <w:rPr>
          <w:spacing w:val="-7"/>
        </w:rPr>
        <w:t xml:space="preserve"> </w:t>
      </w:r>
      <w:r>
        <w:t>facilities,</w:t>
      </w:r>
      <w:r>
        <w:rPr>
          <w:spacing w:val="-6"/>
        </w:rPr>
        <w:t xml:space="preserve"> </w:t>
      </w:r>
      <w:r>
        <w:t>namely</w:t>
      </w:r>
      <w:r>
        <w:rPr>
          <w:spacing w:val="-3"/>
        </w:rPr>
        <w:t xml:space="preserve"> </w:t>
      </w:r>
      <w:r>
        <w:t>the large and medium sized (tertiary and secondary) hospitals in the country.</w:t>
      </w:r>
      <w:r>
        <w:rPr>
          <w:spacing w:val="40"/>
        </w:rPr>
        <w:t xml:space="preserve"> </w:t>
      </w:r>
      <w:r>
        <w:t>The reason for this is that parents and caregivers, when faced with a sudden emergency such as the sudden onset of paralysis in a child, are likely to bypass local health centers and small hospitals and go</w:t>
      </w:r>
    </w:p>
    <w:p w14:paraId="50180768" w14:textId="77777777" w:rsidR="008A60D8" w:rsidRDefault="00000000">
      <w:pPr>
        <w:pStyle w:val="BodyText"/>
        <w:spacing w:before="3"/>
        <w:ind w:left="1276"/>
      </w:pPr>
      <w:r>
        <w:t>directly</w:t>
      </w:r>
      <w:r>
        <w:rPr>
          <w:spacing w:val="-5"/>
        </w:rPr>
        <w:t xml:space="preserve"> </w:t>
      </w:r>
      <w:r>
        <w:t>to</w:t>
      </w:r>
      <w:r>
        <w:rPr>
          <w:spacing w:val="-1"/>
        </w:rPr>
        <w:t xml:space="preserve"> </w:t>
      </w:r>
      <w:r>
        <w:t>the</w:t>
      </w:r>
      <w:r>
        <w:rPr>
          <w:spacing w:val="-3"/>
        </w:rPr>
        <w:t xml:space="preserve"> </w:t>
      </w:r>
      <w:r>
        <w:t>largest</w:t>
      </w:r>
      <w:r>
        <w:rPr>
          <w:spacing w:val="-6"/>
        </w:rPr>
        <w:t xml:space="preserve"> </w:t>
      </w:r>
      <w:r>
        <w:t>hospital accessible</w:t>
      </w:r>
      <w:r>
        <w:rPr>
          <w:spacing w:val="-6"/>
        </w:rPr>
        <w:t xml:space="preserve"> </w:t>
      </w:r>
      <w:r>
        <w:t xml:space="preserve">to </w:t>
      </w:r>
      <w:r>
        <w:rPr>
          <w:spacing w:val="-2"/>
        </w:rPr>
        <w:t>them.</w:t>
      </w:r>
    </w:p>
    <w:p w14:paraId="44E10496" w14:textId="77777777" w:rsidR="008A60D8" w:rsidRDefault="00000000">
      <w:pPr>
        <w:pStyle w:val="BodyText"/>
        <w:spacing w:before="148"/>
        <w:ind w:left="1276"/>
      </w:pPr>
      <w:r>
        <w:t>Therefore,</w:t>
      </w:r>
      <w:r>
        <w:rPr>
          <w:spacing w:val="-1"/>
        </w:rPr>
        <w:t xml:space="preserve"> </w:t>
      </w:r>
      <w:r>
        <w:t>the</w:t>
      </w:r>
      <w:r>
        <w:rPr>
          <w:spacing w:val="-5"/>
        </w:rPr>
        <w:t xml:space="preserve"> </w:t>
      </w:r>
      <w:r>
        <w:t>primary</w:t>
      </w:r>
      <w:r>
        <w:rPr>
          <w:spacing w:val="-1"/>
        </w:rPr>
        <w:t xml:space="preserve"> </w:t>
      </w:r>
      <w:r>
        <w:t>factor</w:t>
      </w:r>
      <w:r>
        <w:rPr>
          <w:spacing w:val="-1"/>
        </w:rPr>
        <w:t xml:space="preserve"> </w:t>
      </w:r>
      <w:r>
        <w:t>to</w:t>
      </w:r>
      <w:r>
        <w:rPr>
          <w:spacing w:val="-5"/>
        </w:rPr>
        <w:t xml:space="preserve"> </w:t>
      </w:r>
      <w:r>
        <w:t>consider</w:t>
      </w:r>
      <w:r>
        <w:rPr>
          <w:spacing w:val="-5"/>
        </w:rPr>
        <w:t xml:space="preserve"> </w:t>
      </w:r>
      <w:r>
        <w:t>when</w:t>
      </w:r>
      <w:r>
        <w:rPr>
          <w:spacing w:val="-4"/>
        </w:rPr>
        <w:t xml:space="preserve"> </w:t>
      </w:r>
      <w:r>
        <w:t>selecting</w:t>
      </w:r>
      <w:r>
        <w:rPr>
          <w:spacing w:val="-4"/>
        </w:rPr>
        <w:t xml:space="preserve"> </w:t>
      </w:r>
      <w:r>
        <w:t>AS</w:t>
      </w:r>
      <w:r>
        <w:rPr>
          <w:spacing w:val="-2"/>
        </w:rPr>
        <w:t xml:space="preserve"> </w:t>
      </w:r>
      <w:r>
        <w:t>sites</w:t>
      </w:r>
      <w:r>
        <w:rPr>
          <w:spacing w:val="-3"/>
        </w:rPr>
        <w:t xml:space="preserve"> </w:t>
      </w:r>
      <w:r>
        <w:t>should</w:t>
      </w:r>
      <w:r>
        <w:rPr>
          <w:spacing w:val="-4"/>
        </w:rPr>
        <w:t xml:space="preserve"> </w:t>
      </w:r>
      <w:r>
        <w:rPr>
          <w:spacing w:val="-5"/>
        </w:rPr>
        <w:t>be:</w:t>
      </w:r>
    </w:p>
    <w:p w14:paraId="0779C63D" w14:textId="77777777" w:rsidR="008A60D8" w:rsidRDefault="00000000">
      <w:pPr>
        <w:pStyle w:val="ListParagraph"/>
        <w:numPr>
          <w:ilvl w:val="0"/>
          <w:numId w:val="12"/>
        </w:numPr>
        <w:tabs>
          <w:tab w:val="left" w:pos="2052"/>
        </w:tabs>
        <w:spacing w:before="119" w:line="345" w:lineRule="auto"/>
        <w:ind w:right="2294" w:firstLine="360"/>
      </w:pPr>
      <w:r>
        <w:t>the</w:t>
      </w:r>
      <w:r>
        <w:rPr>
          <w:spacing w:val="-5"/>
        </w:rPr>
        <w:t xml:space="preserve"> </w:t>
      </w:r>
      <w:r>
        <w:t>probability</w:t>
      </w:r>
      <w:r>
        <w:rPr>
          <w:spacing w:val="-4"/>
        </w:rPr>
        <w:t xml:space="preserve"> </w:t>
      </w:r>
      <w:r>
        <w:t>that</w:t>
      </w:r>
      <w:r>
        <w:rPr>
          <w:spacing w:val="-2"/>
        </w:rPr>
        <w:t xml:space="preserve"> </w:t>
      </w:r>
      <w:r>
        <w:t>children</w:t>
      </w:r>
      <w:r>
        <w:rPr>
          <w:spacing w:val="-4"/>
        </w:rPr>
        <w:t xml:space="preserve"> </w:t>
      </w:r>
      <w:r>
        <w:t>under</w:t>
      </w:r>
      <w:r>
        <w:rPr>
          <w:spacing w:val="-5"/>
        </w:rPr>
        <w:t xml:space="preserve"> </w:t>
      </w:r>
      <w:r>
        <w:t>15</w:t>
      </w:r>
      <w:r>
        <w:rPr>
          <w:spacing w:val="-4"/>
        </w:rPr>
        <w:t xml:space="preserve"> </w:t>
      </w:r>
      <w:r>
        <w:t>years of</w:t>
      </w:r>
      <w:r>
        <w:rPr>
          <w:spacing w:val="-4"/>
        </w:rPr>
        <w:t xml:space="preserve"> </w:t>
      </w:r>
      <w:r>
        <w:t>age</w:t>
      </w:r>
      <w:r>
        <w:rPr>
          <w:spacing w:val="-2"/>
        </w:rPr>
        <w:t xml:space="preserve"> </w:t>
      </w:r>
      <w:r>
        <w:t>with</w:t>
      </w:r>
      <w:r>
        <w:rPr>
          <w:spacing w:val="-4"/>
        </w:rPr>
        <w:t xml:space="preserve"> </w:t>
      </w:r>
      <w:r>
        <w:t>AFP</w:t>
      </w:r>
      <w:r>
        <w:rPr>
          <w:spacing w:val="-2"/>
        </w:rPr>
        <w:t xml:space="preserve"> </w:t>
      </w:r>
      <w:r>
        <w:t>are</w:t>
      </w:r>
      <w:r>
        <w:rPr>
          <w:spacing w:val="-6"/>
        </w:rPr>
        <w:t xml:space="preserve"> </w:t>
      </w:r>
      <w:r>
        <w:t>seen at</w:t>
      </w:r>
      <w:r>
        <w:rPr>
          <w:spacing w:val="-6"/>
        </w:rPr>
        <w:t xml:space="preserve"> </w:t>
      </w:r>
      <w:r>
        <w:t>the facility. Additionally, AS sites should also be selected to ensure:</w:t>
      </w:r>
    </w:p>
    <w:p w14:paraId="65B6BA2B" w14:textId="77777777" w:rsidR="008A60D8" w:rsidRDefault="00000000">
      <w:pPr>
        <w:pStyle w:val="ListParagraph"/>
        <w:numPr>
          <w:ilvl w:val="0"/>
          <w:numId w:val="12"/>
        </w:numPr>
        <w:tabs>
          <w:tab w:val="left" w:pos="1996"/>
        </w:tabs>
        <w:spacing w:before="3"/>
        <w:ind w:left="1996" w:right="1320" w:hanging="360"/>
      </w:pPr>
      <w:r>
        <w:t>that</w:t>
      </w:r>
      <w:r>
        <w:rPr>
          <w:spacing w:val="-4"/>
        </w:rPr>
        <w:t xml:space="preserve"> </w:t>
      </w:r>
      <w:r>
        <w:t>the</w:t>
      </w:r>
      <w:r>
        <w:rPr>
          <w:spacing w:val="-4"/>
        </w:rPr>
        <w:t xml:space="preserve"> </w:t>
      </w:r>
      <w:r>
        <w:t>AS</w:t>
      </w:r>
      <w:r>
        <w:rPr>
          <w:spacing w:val="-6"/>
        </w:rPr>
        <w:t xml:space="preserve"> </w:t>
      </w:r>
      <w:r>
        <w:t>network</w:t>
      </w:r>
      <w:r>
        <w:rPr>
          <w:spacing w:val="-2"/>
        </w:rPr>
        <w:t xml:space="preserve"> </w:t>
      </w:r>
      <w:r>
        <w:t>is</w:t>
      </w:r>
      <w:r>
        <w:rPr>
          <w:spacing w:val="-2"/>
        </w:rPr>
        <w:t xml:space="preserve"> </w:t>
      </w:r>
      <w:r>
        <w:rPr>
          <w:i/>
        </w:rPr>
        <w:t>demographically</w:t>
      </w:r>
      <w:r>
        <w:rPr>
          <w:i/>
          <w:spacing w:val="-4"/>
        </w:rPr>
        <w:t xml:space="preserve"> </w:t>
      </w:r>
      <w:r>
        <w:rPr>
          <w:i/>
        </w:rPr>
        <w:t>and</w:t>
      </w:r>
      <w:r>
        <w:rPr>
          <w:i/>
          <w:spacing w:val="-6"/>
        </w:rPr>
        <w:t xml:space="preserve"> </w:t>
      </w:r>
      <w:r>
        <w:rPr>
          <w:i/>
        </w:rPr>
        <w:t>geographically</w:t>
      </w:r>
      <w:r>
        <w:rPr>
          <w:i/>
          <w:spacing w:val="-4"/>
        </w:rPr>
        <w:t xml:space="preserve"> </w:t>
      </w:r>
      <w:r>
        <w:rPr>
          <w:i/>
        </w:rPr>
        <w:t>well-distributed</w:t>
      </w:r>
      <w:r>
        <w:rPr>
          <w:i/>
          <w:spacing w:val="-4"/>
        </w:rPr>
        <w:t xml:space="preserve"> </w:t>
      </w:r>
      <w:r>
        <w:rPr>
          <w:i/>
        </w:rPr>
        <w:t>and</w:t>
      </w:r>
      <w:r>
        <w:rPr>
          <w:i/>
          <w:spacing w:val="-4"/>
        </w:rPr>
        <w:t xml:space="preserve"> </w:t>
      </w:r>
      <w:r>
        <w:rPr>
          <w:i/>
        </w:rPr>
        <w:t>representative of the population in a province or district</w:t>
      </w:r>
      <w:r>
        <w:t>; and</w:t>
      </w:r>
    </w:p>
    <w:p w14:paraId="2E1103AD" w14:textId="77777777" w:rsidR="008A60D8" w:rsidRDefault="00000000">
      <w:pPr>
        <w:pStyle w:val="ListParagraph"/>
        <w:numPr>
          <w:ilvl w:val="0"/>
          <w:numId w:val="12"/>
        </w:numPr>
        <w:tabs>
          <w:tab w:val="left" w:pos="1996"/>
        </w:tabs>
        <w:spacing w:before="119" w:line="242" w:lineRule="auto"/>
        <w:ind w:left="1996" w:right="1631" w:hanging="360"/>
      </w:pPr>
      <w:r>
        <w:t>that</w:t>
      </w:r>
      <w:r>
        <w:rPr>
          <w:spacing w:val="-2"/>
        </w:rPr>
        <w:t xml:space="preserve"> </w:t>
      </w:r>
      <w:r>
        <w:t>facilities</w:t>
      </w:r>
      <w:r>
        <w:rPr>
          <w:spacing w:val="-3"/>
        </w:rPr>
        <w:t xml:space="preserve"> </w:t>
      </w:r>
      <w:r>
        <w:t>within</w:t>
      </w:r>
      <w:r>
        <w:rPr>
          <w:spacing w:val="-4"/>
        </w:rPr>
        <w:t xml:space="preserve"> </w:t>
      </w:r>
      <w:r>
        <w:t>the</w:t>
      </w:r>
      <w:r>
        <w:rPr>
          <w:spacing w:val="-5"/>
        </w:rPr>
        <w:t xml:space="preserve"> </w:t>
      </w:r>
      <w:r>
        <w:t xml:space="preserve">network </w:t>
      </w:r>
      <w:r>
        <w:rPr>
          <w:i/>
        </w:rPr>
        <w:t>represent</w:t>
      </w:r>
      <w:r>
        <w:rPr>
          <w:i/>
          <w:spacing w:val="-2"/>
        </w:rPr>
        <w:t xml:space="preserve"> </w:t>
      </w:r>
      <w:r>
        <w:rPr>
          <w:i/>
        </w:rPr>
        <w:t>all</w:t>
      </w:r>
      <w:r>
        <w:rPr>
          <w:i/>
          <w:spacing w:val="-3"/>
        </w:rPr>
        <w:t xml:space="preserve"> </w:t>
      </w:r>
      <w:r>
        <w:rPr>
          <w:i/>
        </w:rPr>
        <w:t>sectors</w:t>
      </w:r>
      <w:r>
        <w:rPr>
          <w:i/>
          <w:spacing w:val="-2"/>
        </w:rPr>
        <w:t xml:space="preserve"> </w:t>
      </w:r>
      <w:r>
        <w:rPr>
          <w:i/>
        </w:rPr>
        <w:t>of</w:t>
      </w:r>
      <w:r>
        <w:rPr>
          <w:i/>
          <w:spacing w:val="-4"/>
        </w:rPr>
        <w:t xml:space="preserve"> </w:t>
      </w:r>
      <w:r>
        <w:rPr>
          <w:i/>
        </w:rPr>
        <w:t>the</w:t>
      </w:r>
      <w:r>
        <w:rPr>
          <w:i/>
          <w:spacing w:val="-5"/>
        </w:rPr>
        <w:t xml:space="preserve"> </w:t>
      </w:r>
      <w:r>
        <w:rPr>
          <w:i/>
        </w:rPr>
        <w:t>health</w:t>
      </w:r>
      <w:r>
        <w:rPr>
          <w:i/>
          <w:spacing w:val="-2"/>
        </w:rPr>
        <w:t xml:space="preserve"> </w:t>
      </w:r>
      <w:r>
        <w:rPr>
          <w:i/>
        </w:rPr>
        <w:t>system</w:t>
      </w:r>
      <w:r>
        <w:t>,</w:t>
      </w:r>
      <w:r>
        <w:rPr>
          <w:spacing w:val="-3"/>
        </w:rPr>
        <w:t xml:space="preserve"> </w:t>
      </w:r>
      <w:r>
        <w:t>from</w:t>
      </w:r>
      <w:r>
        <w:rPr>
          <w:spacing w:val="-4"/>
        </w:rPr>
        <w:t xml:space="preserve"> </w:t>
      </w:r>
      <w:r>
        <w:t>public</w:t>
      </w:r>
      <w:r>
        <w:rPr>
          <w:spacing w:val="-5"/>
        </w:rPr>
        <w:t xml:space="preserve"> </w:t>
      </w:r>
      <w:r>
        <w:t>and private</w:t>
      </w:r>
      <w:r>
        <w:rPr>
          <w:spacing w:val="-2"/>
        </w:rPr>
        <w:t xml:space="preserve"> </w:t>
      </w:r>
      <w:r>
        <w:t>hospitals, to clinics and health centers, to pharmacies and even traditional healers, religious leaders or other local community resources.</w:t>
      </w:r>
    </w:p>
    <w:p w14:paraId="5DC6C795" w14:textId="77777777" w:rsidR="008A60D8" w:rsidRDefault="00000000">
      <w:pPr>
        <w:pStyle w:val="BodyText"/>
        <w:spacing w:before="114" w:line="264" w:lineRule="auto"/>
        <w:ind w:left="1276" w:right="1139"/>
        <w:jc w:val="both"/>
      </w:pPr>
      <w:r>
        <w:t>Health providers in the informal health sector</w:t>
      </w:r>
      <w:r>
        <w:rPr>
          <w:spacing w:val="-1"/>
        </w:rPr>
        <w:t xml:space="preserve"> </w:t>
      </w:r>
      <w:r>
        <w:t>play an important role, particularly in countries and areas where the population does not have easy access to hospitals, or where families and communities traditionally first seek health care or advice from informal providers.</w:t>
      </w:r>
      <w:r>
        <w:rPr>
          <w:spacing w:val="40"/>
        </w:rPr>
        <w:t xml:space="preserve"> </w:t>
      </w:r>
      <w:r>
        <w:t xml:space="preserve">In such areas, informal health providers (traditional medicine practitioners, faith healers </w:t>
      </w:r>
      <w:proofErr w:type="spellStart"/>
      <w:r>
        <w:t>etc</w:t>
      </w:r>
      <w:proofErr w:type="spellEnd"/>
      <w:r>
        <w:t>,) who are likely to be consulted by caretakers</w:t>
      </w:r>
      <w:r>
        <w:rPr>
          <w:spacing w:val="-7"/>
        </w:rPr>
        <w:t xml:space="preserve"> </w:t>
      </w:r>
      <w:r>
        <w:t>of</w:t>
      </w:r>
      <w:r>
        <w:rPr>
          <w:spacing w:val="-12"/>
        </w:rPr>
        <w:t xml:space="preserve"> </w:t>
      </w:r>
      <w:r>
        <w:t>AFP</w:t>
      </w:r>
      <w:r>
        <w:rPr>
          <w:spacing w:val="-10"/>
        </w:rPr>
        <w:t xml:space="preserve"> </w:t>
      </w:r>
      <w:r>
        <w:t>cases</w:t>
      </w:r>
      <w:r>
        <w:rPr>
          <w:spacing w:val="-10"/>
        </w:rPr>
        <w:t xml:space="preserve"> </w:t>
      </w:r>
      <w:r>
        <w:t>need</w:t>
      </w:r>
      <w:r>
        <w:rPr>
          <w:spacing w:val="-8"/>
        </w:rPr>
        <w:t xml:space="preserve"> </w:t>
      </w:r>
      <w:r>
        <w:t>to</w:t>
      </w:r>
      <w:r>
        <w:rPr>
          <w:spacing w:val="-9"/>
        </w:rPr>
        <w:t xml:space="preserve"> </w:t>
      </w:r>
      <w:r>
        <w:t>be</w:t>
      </w:r>
      <w:r>
        <w:rPr>
          <w:spacing w:val="-13"/>
        </w:rPr>
        <w:t xml:space="preserve"> </w:t>
      </w:r>
      <w:r>
        <w:t>identified,</w:t>
      </w:r>
      <w:r>
        <w:rPr>
          <w:spacing w:val="-10"/>
        </w:rPr>
        <w:t xml:space="preserve"> </w:t>
      </w:r>
      <w:r>
        <w:t>sensitized</w:t>
      </w:r>
      <w:r>
        <w:rPr>
          <w:spacing w:val="-11"/>
        </w:rPr>
        <w:t xml:space="preserve"> </w:t>
      </w:r>
      <w:r>
        <w:t>and</w:t>
      </w:r>
      <w:r>
        <w:rPr>
          <w:spacing w:val="-11"/>
        </w:rPr>
        <w:t xml:space="preserve"> </w:t>
      </w:r>
      <w:r>
        <w:t>oriented</w:t>
      </w:r>
      <w:r>
        <w:rPr>
          <w:spacing w:val="-7"/>
        </w:rPr>
        <w:t xml:space="preserve"> </w:t>
      </w:r>
      <w:r>
        <w:t>on</w:t>
      </w:r>
      <w:r>
        <w:rPr>
          <w:spacing w:val="-12"/>
        </w:rPr>
        <w:t xml:space="preserve"> </w:t>
      </w:r>
      <w:r>
        <w:t>AFP</w:t>
      </w:r>
      <w:r>
        <w:rPr>
          <w:spacing w:val="-13"/>
        </w:rPr>
        <w:t xml:space="preserve"> </w:t>
      </w:r>
      <w:r>
        <w:t>surveillance.</w:t>
      </w:r>
      <w:r>
        <w:rPr>
          <w:spacing w:val="31"/>
        </w:rPr>
        <w:t xml:space="preserve"> </w:t>
      </w:r>
      <w:r>
        <w:t>They</w:t>
      </w:r>
      <w:r>
        <w:rPr>
          <w:spacing w:val="-12"/>
        </w:rPr>
        <w:t xml:space="preserve"> </w:t>
      </w:r>
      <w:r>
        <w:t>also</w:t>
      </w:r>
      <w:r>
        <w:rPr>
          <w:spacing w:val="-12"/>
        </w:rPr>
        <w:t xml:space="preserve"> </w:t>
      </w:r>
      <w:r>
        <w:t>need to receive contact names and telephone numbers of who they should notify.</w:t>
      </w:r>
    </w:p>
    <w:p w14:paraId="2DE380C3" w14:textId="77777777" w:rsidR="008A60D8" w:rsidRDefault="00000000">
      <w:pPr>
        <w:pStyle w:val="BodyText"/>
        <w:spacing w:before="121" w:line="264" w:lineRule="auto"/>
        <w:ind w:left="1276" w:right="1134"/>
        <w:jc w:val="both"/>
      </w:pPr>
      <w:r>
        <w:t xml:space="preserve">Overall, it is important to assess and consider the health-seeking </w:t>
      </w:r>
      <w:proofErr w:type="spellStart"/>
      <w:r>
        <w:t>behaviour</w:t>
      </w:r>
      <w:proofErr w:type="spellEnd"/>
      <w:r>
        <w:t xml:space="preserve"> of the population during surveillance site section and prioritization.</w:t>
      </w:r>
    </w:p>
    <w:p w14:paraId="0BCF8652" w14:textId="77777777" w:rsidR="008A60D8" w:rsidRDefault="00000000">
      <w:pPr>
        <w:pStyle w:val="ListParagraph"/>
        <w:numPr>
          <w:ilvl w:val="0"/>
          <w:numId w:val="11"/>
        </w:numPr>
        <w:tabs>
          <w:tab w:val="left" w:pos="1483"/>
        </w:tabs>
        <w:spacing w:before="117" w:line="264" w:lineRule="auto"/>
        <w:ind w:right="1127" w:firstLine="0"/>
        <w:jc w:val="both"/>
      </w:pPr>
      <w:r>
        <w:rPr>
          <w:b/>
          <w:color w:val="2E5395"/>
        </w:rPr>
        <w:t>Prioritization</w:t>
      </w:r>
      <w:r>
        <w:rPr>
          <w:b/>
          <w:color w:val="2E5395"/>
          <w:spacing w:val="-1"/>
        </w:rPr>
        <w:t xml:space="preserve"> </w:t>
      </w:r>
      <w:r>
        <w:rPr>
          <w:b/>
          <w:color w:val="2E5395"/>
        </w:rPr>
        <w:t>of</w:t>
      </w:r>
      <w:r>
        <w:rPr>
          <w:b/>
          <w:color w:val="2E5395"/>
          <w:spacing w:val="-4"/>
        </w:rPr>
        <w:t xml:space="preserve"> </w:t>
      </w:r>
      <w:r>
        <w:rPr>
          <w:b/>
          <w:color w:val="2E5395"/>
        </w:rPr>
        <w:t>active surveillance</w:t>
      </w:r>
      <w:r>
        <w:rPr>
          <w:b/>
          <w:color w:val="2E5395"/>
          <w:spacing w:val="-1"/>
        </w:rPr>
        <w:t xml:space="preserve"> </w:t>
      </w:r>
      <w:r>
        <w:rPr>
          <w:b/>
          <w:color w:val="2E5395"/>
        </w:rPr>
        <w:t>sites</w:t>
      </w:r>
      <w:r>
        <w:rPr>
          <w:color w:val="2E5395"/>
        </w:rPr>
        <w:t>.</w:t>
      </w:r>
      <w:r>
        <w:rPr>
          <w:color w:val="2E5395"/>
          <w:spacing w:val="40"/>
        </w:rPr>
        <w:t xml:space="preserve"> </w:t>
      </w:r>
      <w:r>
        <w:t>Based</w:t>
      </w:r>
      <w:r>
        <w:rPr>
          <w:spacing w:val="-2"/>
        </w:rPr>
        <w:t xml:space="preserve"> </w:t>
      </w:r>
      <w:r>
        <w:t>on the likelihood</w:t>
      </w:r>
      <w:r>
        <w:rPr>
          <w:spacing w:val="-1"/>
        </w:rPr>
        <w:t xml:space="preserve"> </w:t>
      </w:r>
      <w:r>
        <w:t>that they see AFP cases,</w:t>
      </w:r>
      <w:r>
        <w:rPr>
          <w:spacing w:val="-1"/>
        </w:rPr>
        <w:t xml:space="preserve"> </w:t>
      </w:r>
      <w:r>
        <w:t>all</w:t>
      </w:r>
      <w:r>
        <w:rPr>
          <w:spacing w:val="-1"/>
        </w:rPr>
        <w:t xml:space="preserve"> </w:t>
      </w:r>
      <w:r>
        <w:t>facilities and sites selected for the AS network need to be assigned one of four priorities: highest, high, medium, and low priority.</w:t>
      </w:r>
      <w:r>
        <w:rPr>
          <w:spacing w:val="40"/>
        </w:rPr>
        <w:t xml:space="preserve"> </w:t>
      </w:r>
      <w:r>
        <w:t xml:space="preserve">This prioritization determines the frequency with which district and provincial surveillance staff will conduct AS visits (see </w:t>
      </w:r>
      <w:hyperlink w:anchor="_bookmark16" w:history="1">
        <w:r>
          <w:t>Table 1</w:t>
        </w:r>
      </w:hyperlink>
      <w:r>
        <w:t>).</w:t>
      </w:r>
      <w:r>
        <w:rPr>
          <w:spacing w:val="40"/>
        </w:rPr>
        <w:t xml:space="preserve"> </w:t>
      </w:r>
      <w:r>
        <w:t>Active surveillance visits are conducted two times per</w:t>
      </w:r>
      <w:r>
        <w:rPr>
          <w:spacing w:val="-5"/>
        </w:rPr>
        <w:t xml:space="preserve"> </w:t>
      </w:r>
      <w:r>
        <w:t>week</w:t>
      </w:r>
      <w:r>
        <w:rPr>
          <w:spacing w:val="-4"/>
        </w:rPr>
        <w:t xml:space="preserve"> </w:t>
      </w:r>
      <w:r>
        <w:t>to</w:t>
      </w:r>
      <w:r>
        <w:rPr>
          <w:spacing w:val="-1"/>
        </w:rPr>
        <w:t xml:space="preserve"> </w:t>
      </w:r>
      <w:r>
        <w:t>highest-,</w:t>
      </w:r>
      <w:r>
        <w:rPr>
          <w:spacing w:val="-3"/>
        </w:rPr>
        <w:t xml:space="preserve"> </w:t>
      </w:r>
      <w:r>
        <w:t>weekly</w:t>
      </w:r>
      <w:r>
        <w:rPr>
          <w:spacing w:val="-4"/>
        </w:rPr>
        <w:t xml:space="preserve"> </w:t>
      </w:r>
      <w:r>
        <w:t>to</w:t>
      </w:r>
      <w:r>
        <w:rPr>
          <w:spacing w:val="-1"/>
        </w:rPr>
        <w:t xml:space="preserve"> </w:t>
      </w:r>
      <w:r>
        <w:t>high</w:t>
      </w:r>
      <w:r>
        <w:rPr>
          <w:spacing w:val="-4"/>
        </w:rPr>
        <w:t xml:space="preserve"> </w:t>
      </w:r>
      <w:r>
        <w:t>priority,</w:t>
      </w:r>
      <w:r>
        <w:rPr>
          <w:spacing w:val="-3"/>
        </w:rPr>
        <w:t xml:space="preserve"> </w:t>
      </w:r>
      <w:r>
        <w:t>twice</w:t>
      </w:r>
      <w:r>
        <w:rPr>
          <w:spacing w:val="-2"/>
        </w:rPr>
        <w:t xml:space="preserve"> </w:t>
      </w:r>
      <w:r>
        <w:t>a</w:t>
      </w:r>
      <w:r>
        <w:rPr>
          <w:spacing w:val="-6"/>
        </w:rPr>
        <w:t xml:space="preserve"> </w:t>
      </w:r>
      <w:r>
        <w:t>month to</w:t>
      </w:r>
      <w:r>
        <w:rPr>
          <w:spacing w:val="-4"/>
        </w:rPr>
        <w:t xml:space="preserve"> </w:t>
      </w:r>
      <w:r>
        <w:t>medium</w:t>
      </w:r>
      <w:r>
        <w:rPr>
          <w:spacing w:val="-4"/>
        </w:rPr>
        <w:t xml:space="preserve"> </w:t>
      </w:r>
      <w:r>
        <w:t>and</w:t>
      </w:r>
      <w:r>
        <w:rPr>
          <w:spacing w:val="-1"/>
        </w:rPr>
        <w:t xml:space="preserve"> </w:t>
      </w:r>
      <w:r>
        <w:t>once</w:t>
      </w:r>
      <w:r>
        <w:rPr>
          <w:spacing w:val="-6"/>
        </w:rPr>
        <w:t xml:space="preserve"> </w:t>
      </w:r>
      <w:r>
        <w:t>a</w:t>
      </w:r>
      <w:r>
        <w:rPr>
          <w:spacing w:val="-1"/>
        </w:rPr>
        <w:t xml:space="preserve"> </w:t>
      </w:r>
      <w:r>
        <w:t>month to</w:t>
      </w:r>
      <w:r>
        <w:rPr>
          <w:spacing w:val="-4"/>
        </w:rPr>
        <w:t xml:space="preserve"> </w:t>
      </w:r>
      <w:r>
        <w:t>low</w:t>
      </w:r>
      <w:r>
        <w:rPr>
          <w:spacing w:val="-6"/>
        </w:rPr>
        <w:t xml:space="preserve"> </w:t>
      </w:r>
      <w:r>
        <w:t>priority sites. The highest priority should be given to those sites that see the most AFP cases.</w:t>
      </w:r>
    </w:p>
    <w:p w14:paraId="3360A439" w14:textId="77777777" w:rsidR="008A60D8" w:rsidRDefault="00000000">
      <w:pPr>
        <w:pStyle w:val="BodyText"/>
        <w:spacing w:before="124" w:line="261" w:lineRule="auto"/>
        <w:ind w:left="1276" w:right="1138"/>
        <w:jc w:val="both"/>
      </w:pPr>
      <w:r>
        <w:t>Highest</w:t>
      </w:r>
      <w:r>
        <w:rPr>
          <w:spacing w:val="-10"/>
        </w:rPr>
        <w:t xml:space="preserve"> </w:t>
      </w:r>
      <w:r>
        <w:t>priority</w:t>
      </w:r>
      <w:r>
        <w:rPr>
          <w:spacing w:val="-8"/>
        </w:rPr>
        <w:t xml:space="preserve"> </w:t>
      </w:r>
      <w:r>
        <w:t>sites</w:t>
      </w:r>
      <w:r>
        <w:rPr>
          <w:spacing w:val="-6"/>
        </w:rPr>
        <w:t xml:space="preserve"> </w:t>
      </w:r>
      <w:r>
        <w:t>are</w:t>
      </w:r>
      <w:r>
        <w:rPr>
          <w:spacing w:val="-10"/>
        </w:rPr>
        <w:t xml:space="preserve"> </w:t>
      </w:r>
      <w:r>
        <w:t>facilities</w:t>
      </w:r>
      <w:r>
        <w:rPr>
          <w:spacing w:val="-6"/>
        </w:rPr>
        <w:t xml:space="preserve"> </w:t>
      </w:r>
      <w:r>
        <w:t>or</w:t>
      </w:r>
      <w:r>
        <w:rPr>
          <w:spacing w:val="-9"/>
        </w:rPr>
        <w:t xml:space="preserve"> </w:t>
      </w:r>
      <w:r>
        <w:t>sites</w:t>
      </w:r>
      <w:r>
        <w:rPr>
          <w:spacing w:val="-6"/>
        </w:rPr>
        <w:t xml:space="preserve"> </w:t>
      </w:r>
      <w:r>
        <w:t>located</w:t>
      </w:r>
      <w:r>
        <w:rPr>
          <w:spacing w:val="-8"/>
        </w:rPr>
        <w:t xml:space="preserve"> </w:t>
      </w:r>
      <w:r>
        <w:t>in</w:t>
      </w:r>
      <w:r>
        <w:rPr>
          <w:spacing w:val="-8"/>
        </w:rPr>
        <w:t xml:space="preserve"> </w:t>
      </w:r>
      <w:r>
        <w:t>IDP,</w:t>
      </w:r>
      <w:r>
        <w:rPr>
          <w:spacing w:val="-7"/>
        </w:rPr>
        <w:t xml:space="preserve"> </w:t>
      </w:r>
      <w:r>
        <w:t>refugee</w:t>
      </w:r>
      <w:r>
        <w:rPr>
          <w:spacing w:val="-10"/>
        </w:rPr>
        <w:t xml:space="preserve"> </w:t>
      </w:r>
      <w:r>
        <w:t>camps</w:t>
      </w:r>
      <w:r>
        <w:rPr>
          <w:spacing w:val="-6"/>
        </w:rPr>
        <w:t xml:space="preserve"> </w:t>
      </w:r>
      <w:r>
        <w:t>or</w:t>
      </w:r>
      <w:r>
        <w:rPr>
          <w:spacing w:val="-9"/>
        </w:rPr>
        <w:t xml:space="preserve"> </w:t>
      </w:r>
      <w:r>
        <w:t>serving</w:t>
      </w:r>
      <w:r>
        <w:rPr>
          <w:spacing w:val="-8"/>
        </w:rPr>
        <w:t xml:space="preserve"> </w:t>
      </w:r>
      <w:r>
        <w:t>communities</w:t>
      </w:r>
      <w:r>
        <w:rPr>
          <w:spacing w:val="-6"/>
        </w:rPr>
        <w:t xml:space="preserve"> </w:t>
      </w:r>
      <w:r>
        <w:t>of</w:t>
      </w:r>
      <w:r>
        <w:rPr>
          <w:spacing w:val="-8"/>
        </w:rPr>
        <w:t xml:space="preserve"> </w:t>
      </w:r>
      <w:r>
        <w:t>IDPs</w:t>
      </w:r>
      <w:r>
        <w:rPr>
          <w:spacing w:val="-6"/>
        </w:rPr>
        <w:t xml:space="preserve"> </w:t>
      </w:r>
      <w:r>
        <w:t>or refugees.</w:t>
      </w:r>
      <w:r>
        <w:rPr>
          <w:spacing w:val="80"/>
        </w:rPr>
        <w:t xml:space="preserve"> </w:t>
      </w:r>
      <w:r>
        <w:t>High</w:t>
      </w:r>
      <w:r>
        <w:rPr>
          <w:spacing w:val="23"/>
        </w:rPr>
        <w:t xml:space="preserve"> </w:t>
      </w:r>
      <w:r>
        <w:t>priority</w:t>
      </w:r>
      <w:r>
        <w:rPr>
          <w:spacing w:val="23"/>
        </w:rPr>
        <w:t xml:space="preserve"> </w:t>
      </w:r>
      <w:r>
        <w:t>sites</w:t>
      </w:r>
      <w:r>
        <w:rPr>
          <w:spacing w:val="24"/>
        </w:rPr>
        <w:t xml:space="preserve"> </w:t>
      </w:r>
      <w:r>
        <w:t>typically</w:t>
      </w:r>
      <w:r>
        <w:rPr>
          <w:spacing w:val="20"/>
        </w:rPr>
        <w:t xml:space="preserve"> </w:t>
      </w:r>
      <w:r>
        <w:t>include</w:t>
      </w:r>
      <w:r>
        <w:rPr>
          <w:spacing w:val="22"/>
        </w:rPr>
        <w:t xml:space="preserve"> </w:t>
      </w:r>
      <w:r>
        <w:t>larger</w:t>
      </w:r>
      <w:r>
        <w:rPr>
          <w:spacing w:val="22"/>
        </w:rPr>
        <w:t xml:space="preserve"> </w:t>
      </w:r>
      <w:r>
        <w:t>health</w:t>
      </w:r>
      <w:r>
        <w:rPr>
          <w:spacing w:val="23"/>
        </w:rPr>
        <w:t xml:space="preserve"> </w:t>
      </w:r>
      <w:r>
        <w:t>facilities</w:t>
      </w:r>
      <w:r>
        <w:rPr>
          <w:spacing w:val="24"/>
        </w:rPr>
        <w:t xml:space="preserve"> </w:t>
      </w:r>
      <w:r>
        <w:t>and</w:t>
      </w:r>
      <w:r>
        <w:rPr>
          <w:spacing w:val="24"/>
        </w:rPr>
        <w:t xml:space="preserve"> </w:t>
      </w:r>
      <w:r>
        <w:t>hospitals,</w:t>
      </w:r>
      <w:r>
        <w:rPr>
          <w:spacing w:val="24"/>
        </w:rPr>
        <w:t xml:space="preserve"> </w:t>
      </w:r>
      <w:r>
        <w:t>with</w:t>
      </w:r>
      <w:r>
        <w:rPr>
          <w:spacing w:val="23"/>
        </w:rPr>
        <w:t xml:space="preserve"> </w:t>
      </w:r>
      <w:r>
        <w:t>large</w:t>
      </w:r>
      <w:r>
        <w:rPr>
          <w:spacing w:val="22"/>
        </w:rPr>
        <w:t xml:space="preserve"> </w:t>
      </w:r>
      <w:r>
        <w:t>flows</w:t>
      </w:r>
      <w:r>
        <w:rPr>
          <w:spacing w:val="24"/>
        </w:rPr>
        <w:t xml:space="preserve"> </w:t>
      </w:r>
      <w:r>
        <w:t>of</w:t>
      </w:r>
    </w:p>
    <w:p w14:paraId="1D88ED89" w14:textId="77777777" w:rsidR="008A60D8" w:rsidRDefault="008A60D8">
      <w:pPr>
        <w:pStyle w:val="BodyText"/>
        <w:spacing w:line="261" w:lineRule="auto"/>
        <w:jc w:val="both"/>
        <w:sectPr w:rsidR="008A60D8">
          <w:pgSz w:w="11910" w:h="16840"/>
          <w:pgMar w:top="920" w:right="141" w:bottom="960" w:left="0" w:header="0" w:footer="727" w:gutter="0"/>
          <w:cols w:space="720"/>
        </w:sectPr>
      </w:pPr>
    </w:p>
    <w:p w14:paraId="290D578B" w14:textId="77777777" w:rsidR="008A60D8" w:rsidRDefault="00000000">
      <w:pPr>
        <w:pStyle w:val="BodyText"/>
        <w:spacing w:before="27" w:line="264" w:lineRule="auto"/>
        <w:ind w:left="1276" w:right="1144"/>
      </w:pPr>
      <w:r>
        <w:lastRenderedPageBreak/>
        <w:t>patients</w:t>
      </w:r>
      <w:r>
        <w:rPr>
          <w:spacing w:val="-3"/>
        </w:rPr>
        <w:t xml:space="preserve"> </w:t>
      </w:r>
      <w:r>
        <w:t>in</w:t>
      </w:r>
      <w:r>
        <w:rPr>
          <w:spacing w:val="-4"/>
        </w:rPr>
        <w:t xml:space="preserve"> </w:t>
      </w:r>
      <w:r>
        <w:t>the</w:t>
      </w:r>
      <w:r>
        <w:rPr>
          <w:spacing w:val="-2"/>
        </w:rPr>
        <w:t xml:space="preserve"> </w:t>
      </w:r>
      <w:r>
        <w:t>target</w:t>
      </w:r>
      <w:r>
        <w:rPr>
          <w:spacing w:val="-2"/>
        </w:rPr>
        <w:t xml:space="preserve"> </w:t>
      </w:r>
      <w:r>
        <w:t>age</w:t>
      </w:r>
      <w:r>
        <w:rPr>
          <w:spacing w:val="-5"/>
        </w:rPr>
        <w:t xml:space="preserve"> </w:t>
      </w:r>
      <w:r>
        <w:t>group.</w:t>
      </w:r>
      <w:r>
        <w:rPr>
          <w:spacing w:val="40"/>
        </w:rPr>
        <w:t xml:space="preserve"> </w:t>
      </w:r>
      <w:r>
        <w:t>It</w:t>
      </w:r>
      <w:r>
        <w:rPr>
          <w:spacing w:val="-5"/>
        </w:rPr>
        <w:t xml:space="preserve"> </w:t>
      </w:r>
      <w:r>
        <w:t>is</w:t>
      </w:r>
      <w:r>
        <w:rPr>
          <w:spacing w:val="-3"/>
        </w:rPr>
        <w:t xml:space="preserve"> </w:t>
      </w:r>
      <w:r>
        <w:t>also</w:t>
      </w:r>
      <w:r>
        <w:rPr>
          <w:spacing w:val="-4"/>
        </w:rPr>
        <w:t xml:space="preserve"> </w:t>
      </w:r>
      <w:r>
        <w:t>recommended</w:t>
      </w:r>
      <w:r>
        <w:rPr>
          <w:spacing w:val="40"/>
        </w:rPr>
        <w:t xml:space="preserve"> </w:t>
      </w:r>
      <w:r>
        <w:t>that</w:t>
      </w:r>
      <w:r>
        <w:rPr>
          <w:spacing w:val="-2"/>
        </w:rPr>
        <w:t xml:space="preserve"> </w:t>
      </w:r>
      <w:r>
        <w:t>the</w:t>
      </w:r>
      <w:r>
        <w:rPr>
          <w:spacing w:val="-5"/>
        </w:rPr>
        <w:t xml:space="preserve"> </w:t>
      </w:r>
      <w:r>
        <w:t>other</w:t>
      </w:r>
      <w:r>
        <w:rPr>
          <w:spacing w:val="-5"/>
        </w:rPr>
        <w:t xml:space="preserve"> </w:t>
      </w:r>
      <w:r>
        <w:t>non-priority</w:t>
      </w:r>
      <w:r>
        <w:rPr>
          <w:spacing w:val="-4"/>
        </w:rPr>
        <w:t xml:space="preserve"> </w:t>
      </w:r>
      <w:r>
        <w:t>sites</w:t>
      </w:r>
      <w:r>
        <w:rPr>
          <w:spacing w:val="-3"/>
        </w:rPr>
        <w:t xml:space="preserve"> </w:t>
      </w:r>
      <w:r>
        <w:t>in</w:t>
      </w:r>
      <w:r>
        <w:rPr>
          <w:spacing w:val="-4"/>
        </w:rPr>
        <w:t xml:space="preserve"> </w:t>
      </w:r>
      <w:r>
        <w:t>each</w:t>
      </w:r>
      <w:r>
        <w:rPr>
          <w:spacing w:val="-4"/>
        </w:rPr>
        <w:t xml:space="preserve"> </w:t>
      </w:r>
      <w:r>
        <w:t>district are visited at least once every three months since AFP cases can seek health care anywhere.</w:t>
      </w:r>
    </w:p>
    <w:p w14:paraId="7FE440DD" w14:textId="77777777" w:rsidR="008A60D8" w:rsidRDefault="00000000">
      <w:pPr>
        <w:pStyle w:val="Heading6"/>
        <w:spacing w:before="241"/>
      </w:pPr>
      <w:bookmarkStart w:id="14" w:name="_bookmark16"/>
      <w:bookmarkEnd w:id="14"/>
      <w:r>
        <w:t>Table</w:t>
      </w:r>
      <w:r>
        <w:rPr>
          <w:spacing w:val="-2"/>
        </w:rPr>
        <w:t xml:space="preserve"> </w:t>
      </w:r>
      <w:r>
        <w:t>1:</w:t>
      </w:r>
      <w:r>
        <w:rPr>
          <w:spacing w:val="-3"/>
        </w:rPr>
        <w:t xml:space="preserve"> </w:t>
      </w:r>
      <w:r>
        <w:t>AS</w:t>
      </w:r>
      <w:r>
        <w:rPr>
          <w:spacing w:val="-2"/>
        </w:rPr>
        <w:t xml:space="preserve"> </w:t>
      </w:r>
      <w:r>
        <w:t>sites</w:t>
      </w:r>
      <w:r>
        <w:rPr>
          <w:spacing w:val="-2"/>
        </w:rPr>
        <w:t xml:space="preserve"> </w:t>
      </w:r>
      <w:r>
        <w:t>by</w:t>
      </w:r>
      <w:r>
        <w:rPr>
          <w:spacing w:val="-2"/>
        </w:rPr>
        <w:t xml:space="preserve"> </w:t>
      </w:r>
      <w:r>
        <w:t>priority</w:t>
      </w:r>
      <w:r>
        <w:rPr>
          <w:spacing w:val="-3"/>
        </w:rPr>
        <w:t xml:space="preserve"> </w:t>
      </w:r>
      <w:r>
        <w:t>and</w:t>
      </w:r>
      <w:r>
        <w:rPr>
          <w:spacing w:val="-1"/>
        </w:rPr>
        <w:t xml:space="preserve"> </w:t>
      </w:r>
      <w:r>
        <w:t>frequency</w:t>
      </w:r>
      <w:r>
        <w:rPr>
          <w:spacing w:val="-2"/>
        </w:rPr>
        <w:t xml:space="preserve"> </w:t>
      </w:r>
      <w:r>
        <w:t>of</w:t>
      </w:r>
      <w:r>
        <w:rPr>
          <w:spacing w:val="-8"/>
        </w:rPr>
        <w:t xml:space="preserve"> </w:t>
      </w:r>
      <w:r>
        <w:rPr>
          <w:spacing w:val="-2"/>
        </w:rPr>
        <w:t>visits</w:t>
      </w:r>
    </w:p>
    <w:p w14:paraId="72996886" w14:textId="77777777" w:rsidR="008A60D8" w:rsidRDefault="008A60D8">
      <w:pPr>
        <w:pStyle w:val="BodyText"/>
        <w:spacing w:before="10"/>
        <w:rPr>
          <w:b/>
          <w:sz w:val="12"/>
        </w:rPr>
      </w:pPr>
    </w:p>
    <w:tbl>
      <w:tblPr>
        <w:tblW w:w="0" w:type="auto"/>
        <w:tblInd w:w="1288" w:type="dxa"/>
        <w:tblLayout w:type="fixed"/>
        <w:tblCellMar>
          <w:left w:w="0" w:type="dxa"/>
          <w:right w:w="0" w:type="dxa"/>
        </w:tblCellMar>
        <w:tblLook w:val="04A0" w:firstRow="1" w:lastRow="0" w:firstColumn="1" w:lastColumn="0" w:noHBand="0" w:noVBand="1"/>
      </w:tblPr>
      <w:tblGrid>
        <w:gridCol w:w="1552"/>
        <w:gridCol w:w="4668"/>
        <w:gridCol w:w="3067"/>
      </w:tblGrid>
      <w:tr w:rsidR="008A60D8" w14:paraId="14724A4B" w14:textId="77777777">
        <w:trPr>
          <w:trHeight w:val="550"/>
        </w:trPr>
        <w:tc>
          <w:tcPr>
            <w:tcW w:w="1552" w:type="dxa"/>
            <w:tcBorders>
              <w:bottom w:val="single" w:sz="4" w:space="0" w:color="FFFFFF"/>
            </w:tcBorders>
            <w:shd w:val="clear" w:color="auto" w:fill="1F3863"/>
          </w:tcPr>
          <w:p w14:paraId="024BE1D5" w14:textId="77777777" w:rsidR="008A60D8" w:rsidRDefault="00000000">
            <w:pPr>
              <w:pStyle w:val="TableParagraph"/>
              <w:spacing w:before="118"/>
              <w:ind w:left="103"/>
              <w:rPr>
                <w:b/>
              </w:rPr>
            </w:pPr>
            <w:r>
              <w:rPr>
                <w:b/>
                <w:color w:val="FFFFFF"/>
                <w:spacing w:val="-2"/>
              </w:rPr>
              <w:t>Classification</w:t>
            </w:r>
          </w:p>
        </w:tc>
        <w:tc>
          <w:tcPr>
            <w:tcW w:w="4668" w:type="dxa"/>
            <w:tcBorders>
              <w:bottom w:val="single" w:sz="4" w:space="0" w:color="FFFFFF"/>
            </w:tcBorders>
            <w:shd w:val="clear" w:color="auto" w:fill="1F3863"/>
          </w:tcPr>
          <w:p w14:paraId="34235350" w14:textId="77777777" w:rsidR="008A60D8" w:rsidRDefault="008A60D8">
            <w:pPr>
              <w:pStyle w:val="TableParagraph"/>
              <w:rPr>
                <w:rFonts w:ascii="Times New Roman"/>
                <w:sz w:val="20"/>
              </w:rPr>
            </w:pPr>
          </w:p>
        </w:tc>
        <w:tc>
          <w:tcPr>
            <w:tcW w:w="3067" w:type="dxa"/>
            <w:tcBorders>
              <w:bottom w:val="single" w:sz="4" w:space="0" w:color="FFFFFF"/>
            </w:tcBorders>
            <w:shd w:val="clear" w:color="auto" w:fill="1F3863"/>
          </w:tcPr>
          <w:p w14:paraId="4A4000FA" w14:textId="77777777" w:rsidR="008A60D8" w:rsidRDefault="00000000">
            <w:pPr>
              <w:pStyle w:val="TableParagraph"/>
              <w:spacing w:before="118"/>
              <w:ind w:left="118"/>
              <w:rPr>
                <w:b/>
              </w:rPr>
            </w:pPr>
            <w:r>
              <w:rPr>
                <w:b/>
                <w:color w:val="FFFFFF"/>
              </w:rPr>
              <w:t>Frequency</w:t>
            </w:r>
            <w:r>
              <w:rPr>
                <w:b/>
                <w:color w:val="FFFFFF"/>
                <w:spacing w:val="-1"/>
              </w:rPr>
              <w:t xml:space="preserve"> </w:t>
            </w:r>
            <w:r>
              <w:rPr>
                <w:b/>
                <w:color w:val="FFFFFF"/>
              </w:rPr>
              <w:t>of</w:t>
            </w:r>
            <w:r>
              <w:rPr>
                <w:b/>
                <w:color w:val="FFFFFF"/>
                <w:spacing w:val="-4"/>
              </w:rPr>
              <w:t xml:space="preserve"> </w:t>
            </w:r>
            <w:r>
              <w:rPr>
                <w:b/>
                <w:color w:val="FFFFFF"/>
              </w:rPr>
              <w:t>site</w:t>
            </w:r>
            <w:r>
              <w:rPr>
                <w:b/>
                <w:color w:val="FFFFFF"/>
                <w:spacing w:val="1"/>
              </w:rPr>
              <w:t xml:space="preserve"> </w:t>
            </w:r>
            <w:r>
              <w:rPr>
                <w:b/>
                <w:color w:val="FFFFFF"/>
                <w:spacing w:val="-2"/>
              </w:rPr>
              <w:t>visits</w:t>
            </w:r>
          </w:p>
        </w:tc>
      </w:tr>
      <w:tr w:rsidR="008A60D8" w14:paraId="5E54A54E" w14:textId="77777777">
        <w:trPr>
          <w:trHeight w:val="770"/>
        </w:trPr>
        <w:tc>
          <w:tcPr>
            <w:tcW w:w="1552" w:type="dxa"/>
            <w:tcBorders>
              <w:top w:val="single" w:sz="4" w:space="0" w:color="FFFFFF"/>
              <w:bottom w:val="single" w:sz="4" w:space="0" w:color="FFFFFF"/>
              <w:right w:val="single" w:sz="4" w:space="0" w:color="FFFFFF"/>
            </w:tcBorders>
            <w:shd w:val="clear" w:color="auto" w:fill="1F3863"/>
          </w:tcPr>
          <w:p w14:paraId="7F98E00E" w14:textId="77777777" w:rsidR="008A60D8" w:rsidRDefault="00000000">
            <w:pPr>
              <w:pStyle w:val="TableParagraph"/>
              <w:spacing w:before="73" w:line="276" w:lineRule="auto"/>
              <w:ind w:left="103" w:right="289"/>
              <w:rPr>
                <w:b/>
              </w:rPr>
            </w:pPr>
            <w:r>
              <w:rPr>
                <w:b/>
                <w:color w:val="FFFFFF"/>
                <w:spacing w:val="-2"/>
              </w:rPr>
              <w:t xml:space="preserve">Highest </w:t>
            </w:r>
            <w:r>
              <w:rPr>
                <w:b/>
                <w:color w:val="FFFFFF"/>
              </w:rPr>
              <w:t>priority</w:t>
            </w:r>
            <w:r>
              <w:rPr>
                <w:b/>
                <w:color w:val="FFFFFF"/>
                <w:spacing w:val="-13"/>
              </w:rPr>
              <w:t xml:space="preserve"> </w:t>
            </w:r>
            <w:r>
              <w:rPr>
                <w:b/>
                <w:color w:val="FFFFFF"/>
              </w:rPr>
              <w:t>sites</w:t>
            </w:r>
          </w:p>
        </w:tc>
        <w:tc>
          <w:tcPr>
            <w:tcW w:w="4668" w:type="dxa"/>
            <w:tcBorders>
              <w:top w:val="single" w:sz="4" w:space="0" w:color="FFFFFF"/>
              <w:left w:val="single" w:sz="4" w:space="0" w:color="FFFFFF"/>
              <w:bottom w:val="single" w:sz="4" w:space="0" w:color="FFFFFF"/>
            </w:tcBorders>
            <w:shd w:val="clear" w:color="auto" w:fill="E8EDF8"/>
          </w:tcPr>
          <w:p w14:paraId="26D87DDC" w14:textId="77777777" w:rsidR="008A60D8" w:rsidRDefault="00000000">
            <w:pPr>
              <w:pStyle w:val="TableParagraph"/>
              <w:spacing w:before="80" w:line="300" w:lineRule="auto"/>
              <w:ind w:left="99" w:right="664"/>
              <w:rPr>
                <w:sz w:val="20"/>
              </w:rPr>
            </w:pPr>
            <w:r>
              <w:rPr>
                <w:sz w:val="20"/>
              </w:rPr>
              <w:t>Sites</w:t>
            </w:r>
            <w:r>
              <w:rPr>
                <w:spacing w:val="-5"/>
                <w:sz w:val="20"/>
              </w:rPr>
              <w:t xml:space="preserve"> </w:t>
            </w:r>
            <w:r>
              <w:rPr>
                <w:sz w:val="20"/>
              </w:rPr>
              <w:t>located</w:t>
            </w:r>
            <w:r>
              <w:rPr>
                <w:spacing w:val="-4"/>
                <w:sz w:val="20"/>
              </w:rPr>
              <w:t xml:space="preserve"> </w:t>
            </w:r>
            <w:r>
              <w:rPr>
                <w:sz w:val="20"/>
              </w:rPr>
              <w:t>in</w:t>
            </w:r>
            <w:r>
              <w:rPr>
                <w:spacing w:val="-5"/>
                <w:sz w:val="20"/>
              </w:rPr>
              <w:t xml:space="preserve"> </w:t>
            </w:r>
            <w:r>
              <w:rPr>
                <w:sz w:val="20"/>
              </w:rPr>
              <w:t>IDP</w:t>
            </w:r>
            <w:r>
              <w:rPr>
                <w:spacing w:val="-2"/>
                <w:sz w:val="20"/>
              </w:rPr>
              <w:t xml:space="preserve"> </w:t>
            </w:r>
            <w:r>
              <w:rPr>
                <w:sz w:val="20"/>
              </w:rPr>
              <w:t>or</w:t>
            </w:r>
            <w:r>
              <w:rPr>
                <w:spacing w:val="-6"/>
                <w:sz w:val="20"/>
              </w:rPr>
              <w:t xml:space="preserve"> </w:t>
            </w:r>
            <w:r>
              <w:rPr>
                <w:sz w:val="20"/>
              </w:rPr>
              <w:t>refugee</w:t>
            </w:r>
            <w:r>
              <w:rPr>
                <w:spacing w:val="-3"/>
                <w:sz w:val="20"/>
              </w:rPr>
              <w:t xml:space="preserve"> </w:t>
            </w:r>
            <w:r>
              <w:rPr>
                <w:sz w:val="20"/>
              </w:rPr>
              <w:t>camps,</w:t>
            </w:r>
            <w:r>
              <w:rPr>
                <w:spacing w:val="-3"/>
                <w:sz w:val="20"/>
              </w:rPr>
              <w:t xml:space="preserve"> </w:t>
            </w:r>
            <w:r>
              <w:rPr>
                <w:sz w:val="20"/>
              </w:rPr>
              <w:t>or</w:t>
            </w:r>
            <w:r>
              <w:rPr>
                <w:spacing w:val="-5"/>
                <w:sz w:val="20"/>
              </w:rPr>
              <w:t xml:space="preserve"> </w:t>
            </w:r>
            <w:r>
              <w:rPr>
                <w:sz w:val="20"/>
              </w:rPr>
              <w:t>sites</w:t>
            </w:r>
            <w:r>
              <w:rPr>
                <w:spacing w:val="-3"/>
                <w:sz w:val="20"/>
              </w:rPr>
              <w:t xml:space="preserve"> </w:t>
            </w:r>
            <w:r>
              <w:rPr>
                <w:sz w:val="20"/>
              </w:rPr>
              <w:t>in communities hosting refugees or IDP camps.</w:t>
            </w:r>
          </w:p>
        </w:tc>
        <w:tc>
          <w:tcPr>
            <w:tcW w:w="3067" w:type="dxa"/>
            <w:tcBorders>
              <w:top w:val="single" w:sz="4" w:space="0" w:color="FFFFFF"/>
              <w:bottom w:val="single" w:sz="4" w:space="0" w:color="FFFFFF"/>
            </w:tcBorders>
            <w:shd w:val="clear" w:color="auto" w:fill="E8EDF8"/>
          </w:tcPr>
          <w:p w14:paraId="5A6135AA" w14:textId="77777777" w:rsidR="008A60D8" w:rsidRDefault="00000000">
            <w:pPr>
              <w:pStyle w:val="TableParagraph"/>
              <w:spacing w:before="232"/>
              <w:ind w:left="118"/>
              <w:rPr>
                <w:sz w:val="20"/>
              </w:rPr>
            </w:pPr>
            <w:r>
              <w:rPr>
                <w:sz w:val="20"/>
              </w:rPr>
              <w:t>Visited</w:t>
            </w:r>
            <w:r>
              <w:rPr>
                <w:spacing w:val="-4"/>
                <w:sz w:val="20"/>
              </w:rPr>
              <w:t xml:space="preserve"> </w:t>
            </w:r>
            <w:r>
              <w:rPr>
                <w:sz w:val="20"/>
              </w:rPr>
              <w:t>twice</w:t>
            </w:r>
            <w:r>
              <w:rPr>
                <w:spacing w:val="-2"/>
                <w:sz w:val="20"/>
              </w:rPr>
              <w:t xml:space="preserve"> weekly</w:t>
            </w:r>
          </w:p>
        </w:tc>
      </w:tr>
      <w:tr w:rsidR="008A60D8" w14:paraId="07BA7DA4" w14:textId="77777777">
        <w:trPr>
          <w:trHeight w:val="1693"/>
        </w:trPr>
        <w:tc>
          <w:tcPr>
            <w:tcW w:w="1552" w:type="dxa"/>
            <w:tcBorders>
              <w:top w:val="single" w:sz="4" w:space="0" w:color="FFFFFF"/>
              <w:right w:val="single" w:sz="4" w:space="0" w:color="FFFFFF"/>
            </w:tcBorders>
            <w:shd w:val="clear" w:color="auto" w:fill="1F3863"/>
          </w:tcPr>
          <w:p w14:paraId="70568669" w14:textId="77777777" w:rsidR="008A60D8" w:rsidRDefault="008A60D8">
            <w:pPr>
              <w:pStyle w:val="TableParagraph"/>
              <w:spacing w:before="196"/>
              <w:rPr>
                <w:b/>
              </w:rPr>
            </w:pPr>
          </w:p>
          <w:p w14:paraId="426F6B9F" w14:textId="77777777" w:rsidR="008A60D8" w:rsidRDefault="00000000">
            <w:pPr>
              <w:pStyle w:val="TableParagraph"/>
              <w:spacing w:before="1" w:line="276" w:lineRule="auto"/>
              <w:ind w:left="103" w:right="290"/>
              <w:rPr>
                <w:b/>
              </w:rPr>
            </w:pPr>
            <w:r>
              <w:rPr>
                <w:b/>
                <w:color w:val="FFFFFF"/>
              </w:rPr>
              <w:t>High</w:t>
            </w:r>
            <w:r>
              <w:rPr>
                <w:b/>
                <w:color w:val="FFFFFF"/>
                <w:spacing w:val="-13"/>
              </w:rPr>
              <w:t xml:space="preserve"> </w:t>
            </w:r>
            <w:r>
              <w:rPr>
                <w:b/>
                <w:color w:val="FFFFFF"/>
              </w:rPr>
              <w:t xml:space="preserve">priority </w:t>
            </w:r>
            <w:r>
              <w:rPr>
                <w:b/>
                <w:color w:val="FFFFFF"/>
                <w:spacing w:val="-2"/>
              </w:rPr>
              <w:t>sites</w:t>
            </w:r>
          </w:p>
        </w:tc>
        <w:tc>
          <w:tcPr>
            <w:tcW w:w="4668" w:type="dxa"/>
            <w:tcBorders>
              <w:top w:val="single" w:sz="4" w:space="0" w:color="FFFFFF"/>
              <w:left w:val="single" w:sz="4" w:space="0" w:color="FFFFFF"/>
            </w:tcBorders>
            <w:shd w:val="clear" w:color="auto" w:fill="F3F6FA"/>
          </w:tcPr>
          <w:p w14:paraId="478087CE" w14:textId="77777777" w:rsidR="008A60D8" w:rsidRDefault="00000000">
            <w:pPr>
              <w:pStyle w:val="TableParagraph"/>
              <w:spacing w:before="128" w:line="300" w:lineRule="auto"/>
              <w:ind w:left="99" w:right="115"/>
              <w:rPr>
                <w:sz w:val="20"/>
              </w:rPr>
            </w:pPr>
            <w:r>
              <w:rPr>
                <w:sz w:val="20"/>
              </w:rPr>
              <w:t>Very</w:t>
            </w:r>
            <w:r>
              <w:rPr>
                <w:spacing w:val="-6"/>
                <w:sz w:val="20"/>
              </w:rPr>
              <w:t xml:space="preserve"> </w:t>
            </w:r>
            <w:r>
              <w:rPr>
                <w:sz w:val="20"/>
              </w:rPr>
              <w:t>large</w:t>
            </w:r>
            <w:r>
              <w:rPr>
                <w:spacing w:val="-7"/>
                <w:sz w:val="20"/>
              </w:rPr>
              <w:t xml:space="preserve"> </w:t>
            </w:r>
            <w:r>
              <w:rPr>
                <w:sz w:val="20"/>
              </w:rPr>
              <w:t>national</w:t>
            </w:r>
            <w:r>
              <w:rPr>
                <w:spacing w:val="-6"/>
                <w:sz w:val="20"/>
              </w:rPr>
              <w:t xml:space="preserve"> </w:t>
            </w:r>
            <w:r>
              <w:rPr>
                <w:sz w:val="20"/>
              </w:rPr>
              <w:t>referral</w:t>
            </w:r>
            <w:r>
              <w:rPr>
                <w:spacing w:val="-6"/>
                <w:sz w:val="20"/>
              </w:rPr>
              <w:t xml:space="preserve"> </w:t>
            </w:r>
            <w:r>
              <w:rPr>
                <w:sz w:val="20"/>
              </w:rPr>
              <w:t>hospitals</w:t>
            </w:r>
            <w:r>
              <w:rPr>
                <w:spacing w:val="-6"/>
                <w:sz w:val="20"/>
              </w:rPr>
              <w:t xml:space="preserve"> </w:t>
            </w:r>
            <w:r>
              <w:rPr>
                <w:sz w:val="20"/>
              </w:rPr>
              <w:t>(in</w:t>
            </w:r>
            <w:r>
              <w:rPr>
                <w:spacing w:val="-9"/>
                <w:sz w:val="20"/>
              </w:rPr>
              <w:t xml:space="preserve"> </w:t>
            </w:r>
            <w:r>
              <w:rPr>
                <w:sz w:val="20"/>
              </w:rPr>
              <w:t xml:space="preserve">some </w:t>
            </w:r>
            <w:r>
              <w:rPr>
                <w:spacing w:val="-2"/>
                <w:sz w:val="20"/>
              </w:rPr>
              <w:t>countries)</w:t>
            </w:r>
          </w:p>
          <w:p w14:paraId="28E6C9E5" w14:textId="77777777" w:rsidR="008A60D8" w:rsidRDefault="00000000">
            <w:pPr>
              <w:pStyle w:val="TableParagraph"/>
              <w:spacing w:before="78" w:line="300" w:lineRule="auto"/>
              <w:ind w:left="99" w:right="115"/>
              <w:rPr>
                <w:sz w:val="20"/>
              </w:rPr>
            </w:pPr>
            <w:r>
              <w:rPr>
                <w:sz w:val="20"/>
              </w:rPr>
              <w:t>All</w:t>
            </w:r>
            <w:r>
              <w:rPr>
                <w:spacing w:val="-6"/>
                <w:sz w:val="20"/>
              </w:rPr>
              <w:t xml:space="preserve"> </w:t>
            </w:r>
            <w:r>
              <w:rPr>
                <w:sz w:val="20"/>
              </w:rPr>
              <w:t>tertiary</w:t>
            </w:r>
            <w:r>
              <w:rPr>
                <w:spacing w:val="-6"/>
                <w:sz w:val="20"/>
              </w:rPr>
              <w:t xml:space="preserve"> </w:t>
            </w:r>
            <w:r>
              <w:rPr>
                <w:sz w:val="20"/>
              </w:rPr>
              <w:t>and</w:t>
            </w:r>
            <w:r>
              <w:rPr>
                <w:spacing w:val="-8"/>
                <w:sz w:val="20"/>
              </w:rPr>
              <w:t xml:space="preserve"> </w:t>
            </w:r>
            <w:r>
              <w:rPr>
                <w:sz w:val="20"/>
              </w:rPr>
              <w:t>secondary</w:t>
            </w:r>
            <w:r>
              <w:rPr>
                <w:spacing w:val="-3"/>
                <w:sz w:val="20"/>
              </w:rPr>
              <w:t xml:space="preserve"> </w:t>
            </w:r>
            <w:r>
              <w:rPr>
                <w:sz w:val="20"/>
              </w:rPr>
              <w:t>public</w:t>
            </w:r>
            <w:r>
              <w:rPr>
                <w:spacing w:val="-7"/>
                <w:sz w:val="20"/>
              </w:rPr>
              <w:t xml:space="preserve"> </w:t>
            </w:r>
            <w:r>
              <w:rPr>
                <w:sz w:val="20"/>
              </w:rPr>
              <w:t>and</w:t>
            </w:r>
            <w:r>
              <w:rPr>
                <w:spacing w:val="-5"/>
                <w:sz w:val="20"/>
              </w:rPr>
              <w:t xml:space="preserve"> </w:t>
            </w:r>
            <w:r>
              <w:rPr>
                <w:sz w:val="20"/>
              </w:rPr>
              <w:t>private</w:t>
            </w:r>
            <w:r>
              <w:rPr>
                <w:spacing w:val="-7"/>
                <w:sz w:val="20"/>
              </w:rPr>
              <w:t xml:space="preserve"> </w:t>
            </w:r>
            <w:r>
              <w:rPr>
                <w:sz w:val="20"/>
              </w:rPr>
              <w:t>hospitals and all hospitals with pediatric departments</w:t>
            </w:r>
          </w:p>
        </w:tc>
        <w:tc>
          <w:tcPr>
            <w:tcW w:w="3067" w:type="dxa"/>
            <w:tcBorders>
              <w:top w:val="single" w:sz="4" w:space="0" w:color="FFFFFF"/>
            </w:tcBorders>
            <w:shd w:val="clear" w:color="auto" w:fill="F3F6FA"/>
          </w:tcPr>
          <w:p w14:paraId="38DC2AC9" w14:textId="77777777" w:rsidR="008A60D8" w:rsidRDefault="008A60D8">
            <w:pPr>
              <w:pStyle w:val="TableParagraph"/>
              <w:rPr>
                <w:b/>
                <w:sz w:val="20"/>
              </w:rPr>
            </w:pPr>
          </w:p>
          <w:p w14:paraId="71623DA1" w14:textId="77777777" w:rsidR="008A60D8" w:rsidRDefault="008A60D8">
            <w:pPr>
              <w:pStyle w:val="TableParagraph"/>
              <w:spacing w:before="136"/>
              <w:rPr>
                <w:b/>
                <w:sz w:val="20"/>
              </w:rPr>
            </w:pPr>
          </w:p>
          <w:p w14:paraId="60E336CF" w14:textId="77777777" w:rsidR="008A60D8" w:rsidRDefault="00000000">
            <w:pPr>
              <w:pStyle w:val="TableParagraph"/>
              <w:ind w:left="118"/>
              <w:rPr>
                <w:sz w:val="20"/>
              </w:rPr>
            </w:pPr>
            <w:r>
              <w:rPr>
                <w:sz w:val="20"/>
              </w:rPr>
              <w:t>Visited</w:t>
            </w:r>
            <w:r>
              <w:rPr>
                <w:spacing w:val="-4"/>
                <w:sz w:val="20"/>
              </w:rPr>
              <w:t xml:space="preserve"> </w:t>
            </w:r>
            <w:r>
              <w:rPr>
                <w:spacing w:val="-2"/>
                <w:sz w:val="20"/>
              </w:rPr>
              <w:t>weekly</w:t>
            </w:r>
          </w:p>
        </w:tc>
      </w:tr>
      <w:tr w:rsidR="008A60D8" w14:paraId="15350619" w14:textId="77777777">
        <w:trPr>
          <w:trHeight w:val="1328"/>
        </w:trPr>
        <w:tc>
          <w:tcPr>
            <w:tcW w:w="1552" w:type="dxa"/>
            <w:tcBorders>
              <w:bottom w:val="single" w:sz="4" w:space="0" w:color="FFFFFF"/>
              <w:right w:val="single" w:sz="4" w:space="0" w:color="FFFFFF"/>
            </w:tcBorders>
            <w:shd w:val="clear" w:color="auto" w:fill="1F3863"/>
          </w:tcPr>
          <w:p w14:paraId="1872B946" w14:textId="77777777" w:rsidR="008A60D8" w:rsidRDefault="008A60D8">
            <w:pPr>
              <w:pStyle w:val="TableParagraph"/>
              <w:spacing w:before="19"/>
              <w:rPr>
                <w:b/>
              </w:rPr>
            </w:pPr>
          </w:p>
          <w:p w14:paraId="043A6ADB" w14:textId="77777777" w:rsidR="008A60D8" w:rsidRDefault="00000000">
            <w:pPr>
              <w:pStyle w:val="TableParagraph"/>
              <w:spacing w:line="276" w:lineRule="auto"/>
              <w:ind w:left="103" w:right="289"/>
              <w:rPr>
                <w:b/>
              </w:rPr>
            </w:pPr>
            <w:r>
              <w:rPr>
                <w:b/>
                <w:color w:val="FFFFFF"/>
                <w:spacing w:val="-2"/>
              </w:rPr>
              <w:t xml:space="preserve">Medium- </w:t>
            </w:r>
            <w:r>
              <w:rPr>
                <w:b/>
                <w:color w:val="FFFFFF"/>
              </w:rPr>
              <w:t>priority</w:t>
            </w:r>
            <w:r>
              <w:rPr>
                <w:b/>
                <w:color w:val="FFFFFF"/>
                <w:spacing w:val="-13"/>
              </w:rPr>
              <w:t xml:space="preserve"> </w:t>
            </w:r>
            <w:r>
              <w:rPr>
                <w:b/>
                <w:color w:val="FFFFFF"/>
              </w:rPr>
              <w:t>sites</w:t>
            </w:r>
          </w:p>
        </w:tc>
        <w:tc>
          <w:tcPr>
            <w:tcW w:w="4668" w:type="dxa"/>
            <w:tcBorders>
              <w:left w:val="single" w:sz="4" w:space="0" w:color="FFFFFF"/>
              <w:bottom w:val="single" w:sz="4" w:space="0" w:color="FFFFFF"/>
            </w:tcBorders>
            <w:shd w:val="clear" w:color="auto" w:fill="F3F6FA"/>
          </w:tcPr>
          <w:p w14:paraId="5021FE6B" w14:textId="77777777" w:rsidR="008A60D8" w:rsidRDefault="00000000">
            <w:pPr>
              <w:pStyle w:val="TableParagraph"/>
              <w:spacing w:line="195" w:lineRule="exact"/>
              <w:ind w:left="99"/>
              <w:rPr>
                <w:sz w:val="20"/>
              </w:rPr>
            </w:pPr>
            <w:r>
              <w:rPr>
                <w:sz w:val="20"/>
              </w:rPr>
              <w:t>Medium-sized</w:t>
            </w:r>
            <w:r>
              <w:rPr>
                <w:spacing w:val="-7"/>
                <w:sz w:val="20"/>
              </w:rPr>
              <w:t xml:space="preserve"> </w:t>
            </w:r>
            <w:r>
              <w:rPr>
                <w:sz w:val="20"/>
              </w:rPr>
              <w:t>hospitals,</w:t>
            </w:r>
            <w:r>
              <w:rPr>
                <w:spacing w:val="-5"/>
                <w:sz w:val="20"/>
              </w:rPr>
              <w:t xml:space="preserve"> </w:t>
            </w:r>
            <w:r>
              <w:rPr>
                <w:sz w:val="20"/>
              </w:rPr>
              <w:t>smaller</w:t>
            </w:r>
            <w:r>
              <w:rPr>
                <w:spacing w:val="-7"/>
                <w:sz w:val="20"/>
              </w:rPr>
              <w:t xml:space="preserve"> </w:t>
            </w:r>
            <w:r>
              <w:rPr>
                <w:sz w:val="20"/>
              </w:rPr>
              <w:t>hospitals</w:t>
            </w:r>
            <w:r>
              <w:rPr>
                <w:spacing w:val="-5"/>
                <w:sz w:val="20"/>
              </w:rPr>
              <w:t xml:space="preserve"> </w:t>
            </w:r>
            <w:r>
              <w:rPr>
                <w:sz w:val="20"/>
              </w:rPr>
              <w:t>and</w:t>
            </w:r>
            <w:r>
              <w:rPr>
                <w:spacing w:val="-7"/>
                <w:sz w:val="20"/>
              </w:rPr>
              <w:t xml:space="preserve"> </w:t>
            </w:r>
            <w:r>
              <w:rPr>
                <w:spacing w:val="-4"/>
                <w:sz w:val="20"/>
              </w:rPr>
              <w:t>large</w:t>
            </w:r>
          </w:p>
          <w:p w14:paraId="432A24D0" w14:textId="77777777" w:rsidR="008A60D8" w:rsidRDefault="00000000">
            <w:pPr>
              <w:pStyle w:val="TableParagraph"/>
              <w:spacing w:before="60"/>
              <w:ind w:left="99"/>
              <w:rPr>
                <w:sz w:val="20"/>
              </w:rPr>
            </w:pPr>
            <w:r>
              <w:rPr>
                <w:sz w:val="20"/>
              </w:rPr>
              <w:t>health</w:t>
            </w:r>
            <w:r>
              <w:rPr>
                <w:spacing w:val="-4"/>
                <w:sz w:val="20"/>
              </w:rPr>
              <w:t xml:space="preserve"> </w:t>
            </w:r>
            <w:r>
              <w:rPr>
                <w:sz w:val="20"/>
              </w:rPr>
              <w:t>centers</w:t>
            </w:r>
            <w:r>
              <w:rPr>
                <w:spacing w:val="-1"/>
                <w:sz w:val="20"/>
              </w:rPr>
              <w:t xml:space="preserve"> </w:t>
            </w:r>
            <w:r>
              <w:rPr>
                <w:sz w:val="20"/>
              </w:rPr>
              <w:t>(in</w:t>
            </w:r>
            <w:r>
              <w:rPr>
                <w:spacing w:val="-4"/>
                <w:sz w:val="20"/>
              </w:rPr>
              <w:t xml:space="preserve"> </w:t>
            </w:r>
            <w:r>
              <w:rPr>
                <w:sz w:val="20"/>
              </w:rPr>
              <w:t>some</w:t>
            </w:r>
            <w:r>
              <w:rPr>
                <w:spacing w:val="-2"/>
                <w:sz w:val="20"/>
              </w:rPr>
              <w:t xml:space="preserve"> countries)</w:t>
            </w:r>
          </w:p>
          <w:p w14:paraId="42D32684" w14:textId="77777777" w:rsidR="008A60D8" w:rsidRDefault="00000000">
            <w:pPr>
              <w:pStyle w:val="TableParagraph"/>
              <w:spacing w:before="140" w:line="300" w:lineRule="auto"/>
              <w:ind w:left="99" w:right="115"/>
              <w:rPr>
                <w:sz w:val="20"/>
              </w:rPr>
            </w:pPr>
            <w:r>
              <w:rPr>
                <w:sz w:val="20"/>
              </w:rPr>
              <w:t>Traditional</w:t>
            </w:r>
            <w:r>
              <w:rPr>
                <w:spacing w:val="-7"/>
                <w:sz w:val="20"/>
              </w:rPr>
              <w:t xml:space="preserve"> </w:t>
            </w:r>
            <w:r>
              <w:rPr>
                <w:sz w:val="20"/>
              </w:rPr>
              <w:t>healers</w:t>
            </w:r>
            <w:r>
              <w:rPr>
                <w:spacing w:val="-7"/>
                <w:sz w:val="20"/>
              </w:rPr>
              <w:t xml:space="preserve"> </w:t>
            </w:r>
            <w:r>
              <w:rPr>
                <w:sz w:val="20"/>
              </w:rPr>
              <w:t>renowned</w:t>
            </w:r>
            <w:r>
              <w:rPr>
                <w:spacing w:val="-8"/>
                <w:sz w:val="20"/>
              </w:rPr>
              <w:t xml:space="preserve"> </w:t>
            </w:r>
            <w:r>
              <w:rPr>
                <w:sz w:val="20"/>
              </w:rPr>
              <w:t>for</w:t>
            </w:r>
            <w:r>
              <w:rPr>
                <w:spacing w:val="-7"/>
                <w:sz w:val="20"/>
              </w:rPr>
              <w:t xml:space="preserve"> </w:t>
            </w:r>
            <w:r>
              <w:rPr>
                <w:sz w:val="20"/>
              </w:rPr>
              <w:t>treating</w:t>
            </w:r>
            <w:r>
              <w:rPr>
                <w:spacing w:val="-7"/>
                <w:sz w:val="20"/>
              </w:rPr>
              <w:t xml:space="preserve"> </w:t>
            </w:r>
            <w:r>
              <w:rPr>
                <w:sz w:val="20"/>
              </w:rPr>
              <w:t>paralysis</w:t>
            </w:r>
            <w:r>
              <w:rPr>
                <w:spacing w:val="-7"/>
                <w:sz w:val="20"/>
              </w:rPr>
              <w:t xml:space="preserve"> </w:t>
            </w:r>
            <w:r>
              <w:rPr>
                <w:sz w:val="20"/>
              </w:rPr>
              <w:t>(in certain</w:t>
            </w:r>
            <w:r>
              <w:rPr>
                <w:spacing w:val="-1"/>
                <w:sz w:val="20"/>
              </w:rPr>
              <w:t xml:space="preserve"> </w:t>
            </w:r>
            <w:r>
              <w:rPr>
                <w:sz w:val="20"/>
              </w:rPr>
              <w:t>communities)</w:t>
            </w:r>
          </w:p>
        </w:tc>
        <w:tc>
          <w:tcPr>
            <w:tcW w:w="3067" w:type="dxa"/>
            <w:tcBorders>
              <w:bottom w:val="single" w:sz="4" w:space="0" w:color="FFFFFF"/>
            </w:tcBorders>
            <w:shd w:val="clear" w:color="auto" w:fill="F3F6FA"/>
          </w:tcPr>
          <w:p w14:paraId="39795F75" w14:textId="77777777" w:rsidR="008A60D8" w:rsidRDefault="008A60D8">
            <w:pPr>
              <w:pStyle w:val="TableParagraph"/>
              <w:spacing w:before="203"/>
              <w:rPr>
                <w:b/>
                <w:sz w:val="20"/>
              </w:rPr>
            </w:pPr>
          </w:p>
          <w:p w14:paraId="004FEC9D" w14:textId="77777777" w:rsidR="008A60D8" w:rsidRDefault="00000000">
            <w:pPr>
              <w:pStyle w:val="TableParagraph"/>
              <w:ind w:left="118"/>
              <w:rPr>
                <w:sz w:val="20"/>
              </w:rPr>
            </w:pPr>
            <w:r>
              <w:rPr>
                <w:sz w:val="20"/>
              </w:rPr>
              <w:t>Visited</w:t>
            </w:r>
            <w:r>
              <w:rPr>
                <w:spacing w:val="-5"/>
                <w:sz w:val="20"/>
              </w:rPr>
              <w:t xml:space="preserve"> </w:t>
            </w:r>
            <w:r>
              <w:rPr>
                <w:sz w:val="20"/>
              </w:rPr>
              <w:t>every</w:t>
            </w:r>
            <w:r>
              <w:rPr>
                <w:spacing w:val="-1"/>
                <w:sz w:val="20"/>
              </w:rPr>
              <w:t xml:space="preserve"> </w:t>
            </w:r>
            <w:r>
              <w:rPr>
                <w:sz w:val="20"/>
              </w:rPr>
              <w:t>two</w:t>
            </w:r>
            <w:r>
              <w:rPr>
                <w:spacing w:val="-4"/>
                <w:sz w:val="20"/>
              </w:rPr>
              <w:t xml:space="preserve"> </w:t>
            </w:r>
            <w:r>
              <w:rPr>
                <w:spacing w:val="-2"/>
                <w:sz w:val="20"/>
              </w:rPr>
              <w:t>weeks</w:t>
            </w:r>
          </w:p>
        </w:tc>
      </w:tr>
      <w:tr w:rsidR="008A60D8" w14:paraId="158DC9E7" w14:textId="77777777">
        <w:trPr>
          <w:trHeight w:val="769"/>
        </w:trPr>
        <w:tc>
          <w:tcPr>
            <w:tcW w:w="1552" w:type="dxa"/>
            <w:tcBorders>
              <w:top w:val="single" w:sz="4" w:space="0" w:color="FFFFFF"/>
              <w:right w:val="single" w:sz="4" w:space="0" w:color="FFFFFF"/>
            </w:tcBorders>
            <w:shd w:val="clear" w:color="auto" w:fill="1F3863"/>
          </w:tcPr>
          <w:p w14:paraId="2E37B65D" w14:textId="77777777" w:rsidR="008A60D8" w:rsidRDefault="00000000">
            <w:pPr>
              <w:pStyle w:val="TableParagraph"/>
              <w:spacing w:before="73" w:line="276" w:lineRule="auto"/>
              <w:ind w:left="103" w:right="289"/>
              <w:rPr>
                <w:b/>
              </w:rPr>
            </w:pPr>
            <w:r>
              <w:rPr>
                <w:b/>
                <w:color w:val="FFFFFF"/>
                <w:spacing w:val="-2"/>
              </w:rPr>
              <w:t>Low-priority sites</w:t>
            </w:r>
          </w:p>
        </w:tc>
        <w:tc>
          <w:tcPr>
            <w:tcW w:w="4668" w:type="dxa"/>
            <w:tcBorders>
              <w:top w:val="single" w:sz="4" w:space="0" w:color="FFFFFF"/>
              <w:left w:val="single" w:sz="4" w:space="0" w:color="FFFFFF"/>
              <w:bottom w:val="single" w:sz="4" w:space="0" w:color="FFFFFF"/>
            </w:tcBorders>
            <w:shd w:val="clear" w:color="auto" w:fill="E8EDF8"/>
          </w:tcPr>
          <w:p w14:paraId="2A5BE85B" w14:textId="77777777" w:rsidR="008A60D8" w:rsidRDefault="00000000">
            <w:pPr>
              <w:pStyle w:val="TableParagraph"/>
              <w:spacing w:before="80" w:line="300" w:lineRule="auto"/>
              <w:ind w:left="99" w:right="115"/>
              <w:rPr>
                <w:sz w:val="20"/>
              </w:rPr>
            </w:pPr>
            <w:r>
              <w:rPr>
                <w:sz w:val="20"/>
              </w:rPr>
              <w:t>Health</w:t>
            </w:r>
            <w:r>
              <w:rPr>
                <w:spacing w:val="-9"/>
                <w:sz w:val="20"/>
              </w:rPr>
              <w:t xml:space="preserve"> </w:t>
            </w:r>
            <w:r>
              <w:rPr>
                <w:sz w:val="20"/>
              </w:rPr>
              <w:t>posts,</w:t>
            </w:r>
            <w:r>
              <w:rPr>
                <w:spacing w:val="-6"/>
                <w:sz w:val="20"/>
              </w:rPr>
              <w:t xml:space="preserve"> </w:t>
            </w:r>
            <w:r>
              <w:rPr>
                <w:sz w:val="20"/>
              </w:rPr>
              <w:t>small</w:t>
            </w:r>
            <w:r>
              <w:rPr>
                <w:spacing w:val="-6"/>
                <w:sz w:val="20"/>
              </w:rPr>
              <w:t xml:space="preserve"> </w:t>
            </w:r>
            <w:r>
              <w:rPr>
                <w:sz w:val="20"/>
              </w:rPr>
              <w:t>health</w:t>
            </w:r>
            <w:r>
              <w:rPr>
                <w:spacing w:val="-9"/>
                <w:sz w:val="20"/>
              </w:rPr>
              <w:t xml:space="preserve"> </w:t>
            </w:r>
            <w:r>
              <w:rPr>
                <w:sz w:val="20"/>
              </w:rPr>
              <w:t>facilities,</w:t>
            </w:r>
            <w:r>
              <w:rPr>
                <w:spacing w:val="-6"/>
                <w:sz w:val="20"/>
              </w:rPr>
              <w:t xml:space="preserve"> </w:t>
            </w:r>
            <w:r>
              <w:rPr>
                <w:sz w:val="20"/>
              </w:rPr>
              <w:t>traditional</w:t>
            </w:r>
            <w:r>
              <w:rPr>
                <w:spacing w:val="-6"/>
                <w:sz w:val="20"/>
              </w:rPr>
              <w:t xml:space="preserve"> </w:t>
            </w:r>
            <w:r>
              <w:rPr>
                <w:sz w:val="20"/>
              </w:rPr>
              <w:t>healers, pharmacies that could see an AFP case</w:t>
            </w:r>
          </w:p>
        </w:tc>
        <w:tc>
          <w:tcPr>
            <w:tcW w:w="3067" w:type="dxa"/>
            <w:tcBorders>
              <w:top w:val="single" w:sz="4" w:space="0" w:color="FFFFFF"/>
              <w:bottom w:val="single" w:sz="4" w:space="0" w:color="FFFFFF"/>
            </w:tcBorders>
            <w:shd w:val="clear" w:color="auto" w:fill="E8EDF8"/>
          </w:tcPr>
          <w:p w14:paraId="22EDBD8F" w14:textId="77777777" w:rsidR="008A60D8" w:rsidRDefault="00000000">
            <w:pPr>
              <w:pStyle w:val="TableParagraph"/>
              <w:spacing w:before="232"/>
              <w:ind w:left="118"/>
              <w:rPr>
                <w:sz w:val="20"/>
              </w:rPr>
            </w:pPr>
            <w:r>
              <w:rPr>
                <w:sz w:val="20"/>
              </w:rPr>
              <w:t>Visited</w:t>
            </w:r>
            <w:r>
              <w:rPr>
                <w:spacing w:val="-4"/>
                <w:sz w:val="20"/>
              </w:rPr>
              <w:t xml:space="preserve"> </w:t>
            </w:r>
            <w:r>
              <w:rPr>
                <w:spacing w:val="-2"/>
                <w:sz w:val="20"/>
              </w:rPr>
              <w:t>monthly</w:t>
            </w:r>
          </w:p>
        </w:tc>
      </w:tr>
      <w:tr w:rsidR="008A60D8" w14:paraId="534848D8" w14:textId="77777777">
        <w:trPr>
          <w:trHeight w:val="771"/>
        </w:trPr>
        <w:tc>
          <w:tcPr>
            <w:tcW w:w="1552" w:type="dxa"/>
            <w:tcBorders>
              <w:right w:val="single" w:sz="4" w:space="0" w:color="FFFFFF"/>
            </w:tcBorders>
            <w:shd w:val="clear" w:color="auto" w:fill="1F3863"/>
          </w:tcPr>
          <w:p w14:paraId="7B876A2C" w14:textId="77777777" w:rsidR="008A60D8" w:rsidRDefault="00000000">
            <w:pPr>
              <w:pStyle w:val="TableParagraph"/>
              <w:spacing w:before="230"/>
              <w:ind w:left="103"/>
              <w:rPr>
                <w:b/>
              </w:rPr>
            </w:pPr>
            <w:r>
              <w:rPr>
                <w:b/>
                <w:color w:val="FFFFFF"/>
              </w:rPr>
              <w:t>Not</w:t>
            </w:r>
            <w:r>
              <w:rPr>
                <w:b/>
                <w:color w:val="FFFFFF"/>
                <w:spacing w:val="-2"/>
              </w:rPr>
              <w:t xml:space="preserve"> prioritized</w:t>
            </w:r>
          </w:p>
        </w:tc>
        <w:tc>
          <w:tcPr>
            <w:tcW w:w="4668" w:type="dxa"/>
            <w:tcBorders>
              <w:top w:val="single" w:sz="4" w:space="0" w:color="FFFFFF"/>
              <w:left w:val="single" w:sz="4" w:space="0" w:color="FFFFFF"/>
            </w:tcBorders>
            <w:shd w:val="clear" w:color="auto" w:fill="F3F6FA"/>
          </w:tcPr>
          <w:p w14:paraId="15011039" w14:textId="77777777" w:rsidR="008A60D8" w:rsidRDefault="00000000">
            <w:pPr>
              <w:pStyle w:val="TableParagraph"/>
              <w:spacing w:before="80" w:line="302" w:lineRule="auto"/>
              <w:ind w:left="99" w:right="115"/>
              <w:rPr>
                <w:sz w:val="20"/>
              </w:rPr>
            </w:pPr>
            <w:r>
              <w:rPr>
                <w:sz w:val="20"/>
              </w:rPr>
              <w:t>Not</w:t>
            </w:r>
            <w:r>
              <w:rPr>
                <w:spacing w:val="-6"/>
                <w:sz w:val="20"/>
              </w:rPr>
              <w:t xml:space="preserve"> </w:t>
            </w:r>
            <w:r>
              <w:rPr>
                <w:sz w:val="20"/>
              </w:rPr>
              <w:t>part</w:t>
            </w:r>
            <w:r>
              <w:rPr>
                <w:spacing w:val="-2"/>
                <w:sz w:val="20"/>
              </w:rPr>
              <w:t xml:space="preserve"> </w:t>
            </w:r>
            <w:r>
              <w:rPr>
                <w:sz w:val="20"/>
              </w:rPr>
              <w:t>of</w:t>
            </w:r>
            <w:r>
              <w:rPr>
                <w:spacing w:val="-7"/>
                <w:sz w:val="20"/>
              </w:rPr>
              <w:t xml:space="preserve"> </w:t>
            </w:r>
            <w:r>
              <w:rPr>
                <w:sz w:val="20"/>
              </w:rPr>
              <w:t>the</w:t>
            </w:r>
            <w:r>
              <w:rPr>
                <w:spacing w:val="-2"/>
                <w:sz w:val="20"/>
              </w:rPr>
              <w:t xml:space="preserve"> </w:t>
            </w:r>
            <w:r>
              <w:rPr>
                <w:sz w:val="20"/>
              </w:rPr>
              <w:t>AS</w:t>
            </w:r>
            <w:r>
              <w:rPr>
                <w:spacing w:val="-6"/>
                <w:sz w:val="20"/>
              </w:rPr>
              <w:t xml:space="preserve"> </w:t>
            </w:r>
            <w:r>
              <w:rPr>
                <w:sz w:val="20"/>
              </w:rPr>
              <w:t>network,</w:t>
            </w:r>
            <w:r>
              <w:rPr>
                <w:spacing w:val="-5"/>
                <w:sz w:val="20"/>
              </w:rPr>
              <w:t xml:space="preserve"> </w:t>
            </w:r>
            <w:r>
              <w:rPr>
                <w:sz w:val="20"/>
              </w:rPr>
              <w:t>but</w:t>
            </w:r>
            <w:r>
              <w:rPr>
                <w:spacing w:val="-2"/>
                <w:sz w:val="20"/>
              </w:rPr>
              <w:t xml:space="preserve"> </w:t>
            </w:r>
            <w:r>
              <w:rPr>
                <w:sz w:val="20"/>
              </w:rPr>
              <w:t>part</w:t>
            </w:r>
            <w:r>
              <w:rPr>
                <w:spacing w:val="-6"/>
                <w:sz w:val="20"/>
              </w:rPr>
              <w:t xml:space="preserve"> </w:t>
            </w:r>
            <w:r>
              <w:rPr>
                <w:sz w:val="20"/>
              </w:rPr>
              <w:t>of</w:t>
            </w:r>
            <w:r>
              <w:rPr>
                <w:spacing w:val="-7"/>
                <w:sz w:val="20"/>
              </w:rPr>
              <w:t xml:space="preserve"> </w:t>
            </w:r>
            <w:r>
              <w:rPr>
                <w:sz w:val="20"/>
              </w:rPr>
              <w:t>the</w:t>
            </w:r>
            <w:r>
              <w:rPr>
                <w:spacing w:val="-2"/>
                <w:sz w:val="20"/>
              </w:rPr>
              <w:t xml:space="preserve"> </w:t>
            </w:r>
            <w:r>
              <w:rPr>
                <w:sz w:val="20"/>
              </w:rPr>
              <w:t>routine surveillance network</w:t>
            </w:r>
          </w:p>
        </w:tc>
        <w:tc>
          <w:tcPr>
            <w:tcW w:w="3067" w:type="dxa"/>
            <w:tcBorders>
              <w:top w:val="single" w:sz="4" w:space="0" w:color="FFFFFF"/>
            </w:tcBorders>
            <w:shd w:val="clear" w:color="auto" w:fill="F3F6FA"/>
          </w:tcPr>
          <w:p w14:paraId="64D82675" w14:textId="77777777" w:rsidR="008A60D8" w:rsidRDefault="00000000">
            <w:pPr>
              <w:pStyle w:val="TableParagraph"/>
              <w:spacing w:before="80" w:line="302" w:lineRule="auto"/>
              <w:ind w:left="118" w:right="81"/>
              <w:rPr>
                <w:sz w:val="20"/>
              </w:rPr>
            </w:pPr>
            <w:r>
              <w:rPr>
                <w:sz w:val="20"/>
              </w:rPr>
              <w:t>At</w:t>
            </w:r>
            <w:r>
              <w:rPr>
                <w:spacing w:val="-9"/>
                <w:sz w:val="20"/>
              </w:rPr>
              <w:t xml:space="preserve"> </w:t>
            </w:r>
            <w:r>
              <w:rPr>
                <w:sz w:val="20"/>
              </w:rPr>
              <w:t>least</w:t>
            </w:r>
            <w:r>
              <w:rPr>
                <w:spacing w:val="-9"/>
                <w:sz w:val="20"/>
              </w:rPr>
              <w:t xml:space="preserve"> </w:t>
            </w:r>
            <w:r>
              <w:rPr>
                <w:sz w:val="20"/>
              </w:rPr>
              <w:t>one</w:t>
            </w:r>
            <w:r>
              <w:rPr>
                <w:spacing w:val="-9"/>
                <w:sz w:val="20"/>
              </w:rPr>
              <w:t xml:space="preserve"> </w:t>
            </w:r>
            <w:proofErr w:type="gramStart"/>
            <w:r>
              <w:rPr>
                <w:sz w:val="20"/>
              </w:rPr>
              <w:t>visit</w:t>
            </w:r>
            <w:proofErr w:type="gramEnd"/>
            <w:r>
              <w:rPr>
                <w:spacing w:val="-9"/>
                <w:sz w:val="20"/>
              </w:rPr>
              <w:t xml:space="preserve"> </w:t>
            </w:r>
            <w:r>
              <w:rPr>
                <w:sz w:val="20"/>
              </w:rPr>
              <w:t>every</w:t>
            </w:r>
            <w:r>
              <w:rPr>
                <w:spacing w:val="-8"/>
                <w:sz w:val="20"/>
              </w:rPr>
              <w:t xml:space="preserve"> </w:t>
            </w:r>
            <w:r>
              <w:rPr>
                <w:sz w:val="20"/>
              </w:rPr>
              <w:t xml:space="preserve">three </w:t>
            </w:r>
            <w:r>
              <w:rPr>
                <w:spacing w:val="-2"/>
                <w:sz w:val="20"/>
              </w:rPr>
              <w:t>months</w:t>
            </w:r>
          </w:p>
        </w:tc>
      </w:tr>
    </w:tbl>
    <w:p w14:paraId="171F675B" w14:textId="77777777" w:rsidR="008A60D8" w:rsidRDefault="00000000">
      <w:pPr>
        <w:spacing w:before="53"/>
        <w:ind w:left="1276"/>
        <w:rPr>
          <w:sz w:val="18"/>
        </w:rPr>
      </w:pPr>
      <w:r>
        <w:rPr>
          <w:noProof/>
          <w:sz w:val="18"/>
        </w:rPr>
        <w:drawing>
          <wp:anchor distT="0" distB="0" distL="0" distR="0" simplePos="0" relativeHeight="251638272" behindDoc="0" locked="0" layoutInCell="1" allowOverlap="1" wp14:anchorId="3353669A" wp14:editId="2193FA10">
            <wp:simplePos x="0" y="0"/>
            <wp:positionH relativeFrom="page">
              <wp:posOffset>879475</wp:posOffset>
            </wp:positionH>
            <wp:positionV relativeFrom="paragraph">
              <wp:posOffset>456565</wp:posOffset>
            </wp:positionV>
            <wp:extent cx="485140" cy="485140"/>
            <wp:effectExtent l="0" t="0" r="0" b="0"/>
            <wp:wrapNone/>
            <wp:docPr id="32" name="Image 32" descr="Shape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2" name="Image 32" descr="Shape  Description automatically generated with low confidence"/>
                    <pic:cNvPicPr/>
                  </pic:nvPicPr>
                  <pic:blipFill>
                    <a:blip r:embed="rId13" cstate="print"/>
                    <a:stretch>
                      <a:fillRect/>
                    </a:stretch>
                  </pic:blipFill>
                  <pic:spPr>
                    <a:xfrm>
                      <a:off x="0" y="0"/>
                      <a:ext cx="485140" cy="485139"/>
                    </a:xfrm>
                    <a:prstGeom prst="rect">
                      <a:avLst/>
                    </a:prstGeom>
                  </pic:spPr>
                </pic:pic>
              </a:graphicData>
            </a:graphic>
          </wp:anchor>
        </w:drawing>
      </w:r>
      <w:r>
        <w:rPr>
          <w:sz w:val="18"/>
        </w:rPr>
        <w:t>AFP</w:t>
      </w:r>
      <w:r>
        <w:rPr>
          <w:spacing w:val="-3"/>
          <w:sz w:val="18"/>
        </w:rPr>
        <w:t xml:space="preserve"> </w:t>
      </w:r>
      <w:r>
        <w:rPr>
          <w:sz w:val="18"/>
        </w:rPr>
        <w:t>=</w:t>
      </w:r>
      <w:r>
        <w:rPr>
          <w:spacing w:val="-4"/>
          <w:sz w:val="18"/>
        </w:rPr>
        <w:t xml:space="preserve"> </w:t>
      </w:r>
      <w:r>
        <w:rPr>
          <w:sz w:val="18"/>
        </w:rPr>
        <w:t>acute</w:t>
      </w:r>
      <w:r>
        <w:rPr>
          <w:spacing w:val="-4"/>
          <w:sz w:val="18"/>
        </w:rPr>
        <w:t xml:space="preserve"> </w:t>
      </w:r>
      <w:r>
        <w:rPr>
          <w:sz w:val="18"/>
        </w:rPr>
        <w:t>flaccid</w:t>
      </w:r>
      <w:r>
        <w:rPr>
          <w:spacing w:val="-1"/>
          <w:sz w:val="18"/>
        </w:rPr>
        <w:t xml:space="preserve"> </w:t>
      </w:r>
      <w:r>
        <w:rPr>
          <w:sz w:val="18"/>
        </w:rPr>
        <w:t>paralysis;</w:t>
      </w:r>
      <w:r>
        <w:rPr>
          <w:spacing w:val="-2"/>
          <w:sz w:val="18"/>
        </w:rPr>
        <w:t xml:space="preserve"> </w:t>
      </w:r>
      <w:r>
        <w:rPr>
          <w:sz w:val="18"/>
        </w:rPr>
        <w:t>AS</w:t>
      </w:r>
      <w:r>
        <w:rPr>
          <w:spacing w:val="-1"/>
          <w:sz w:val="18"/>
        </w:rPr>
        <w:t xml:space="preserve"> </w:t>
      </w:r>
      <w:r>
        <w:rPr>
          <w:sz w:val="18"/>
        </w:rPr>
        <w:t>=</w:t>
      </w:r>
      <w:r>
        <w:rPr>
          <w:spacing w:val="-4"/>
          <w:sz w:val="18"/>
        </w:rPr>
        <w:t xml:space="preserve"> </w:t>
      </w:r>
      <w:r>
        <w:rPr>
          <w:sz w:val="18"/>
        </w:rPr>
        <w:t>active</w:t>
      </w:r>
      <w:r>
        <w:rPr>
          <w:spacing w:val="-3"/>
          <w:sz w:val="18"/>
        </w:rPr>
        <w:t xml:space="preserve"> </w:t>
      </w:r>
      <w:r>
        <w:rPr>
          <w:spacing w:val="-2"/>
          <w:sz w:val="18"/>
        </w:rPr>
        <w:t>surveillance</w:t>
      </w:r>
    </w:p>
    <w:p w14:paraId="2ACCBC37" w14:textId="77777777" w:rsidR="008A60D8" w:rsidRDefault="00000000">
      <w:pPr>
        <w:pStyle w:val="BodyText"/>
        <w:rPr>
          <w:sz w:val="14"/>
        </w:rPr>
      </w:pPr>
      <w:r>
        <w:rPr>
          <w:noProof/>
          <w:sz w:val="14"/>
        </w:rPr>
        <mc:AlternateContent>
          <mc:Choice Requires="wpg">
            <w:drawing>
              <wp:anchor distT="0" distB="0" distL="0" distR="0" simplePos="0" relativeHeight="251665920" behindDoc="1" locked="0" layoutInCell="1" allowOverlap="1" wp14:anchorId="44ED02AA" wp14:editId="538C1F34">
                <wp:simplePos x="0" y="0"/>
                <wp:positionH relativeFrom="page">
                  <wp:posOffset>807720</wp:posOffset>
                </wp:positionH>
                <wp:positionV relativeFrom="paragraph">
                  <wp:posOffset>123825</wp:posOffset>
                </wp:positionV>
                <wp:extent cx="5834380" cy="935355"/>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834380" cy="935355"/>
                          <a:chOff x="0" y="0"/>
                          <a:chExt cx="5834380" cy="935355"/>
                        </a:xfrm>
                      </wpg:grpSpPr>
                      <wps:wsp>
                        <wps:cNvPr id="34" name="Graphic 34"/>
                        <wps:cNvSpPr/>
                        <wps:spPr>
                          <a:xfrm>
                            <a:off x="0" y="0"/>
                            <a:ext cx="5834380" cy="935355"/>
                          </a:xfrm>
                          <a:custGeom>
                            <a:avLst/>
                            <a:gdLst/>
                            <a:ahLst/>
                            <a:cxnLst/>
                            <a:rect l="l" t="t" r="r" b="b"/>
                            <a:pathLst>
                              <a:path w="5834380" h="935355">
                                <a:moveTo>
                                  <a:pt x="5833808" y="0"/>
                                </a:moveTo>
                                <a:lnTo>
                                  <a:pt x="627697" y="0"/>
                                </a:lnTo>
                                <a:lnTo>
                                  <a:pt x="0" y="0"/>
                                </a:lnTo>
                                <a:lnTo>
                                  <a:pt x="0" y="935037"/>
                                </a:lnTo>
                                <a:lnTo>
                                  <a:pt x="627697" y="935037"/>
                                </a:lnTo>
                                <a:lnTo>
                                  <a:pt x="5833808" y="935037"/>
                                </a:lnTo>
                                <a:lnTo>
                                  <a:pt x="5833808" y="0"/>
                                </a:lnTo>
                                <a:close/>
                              </a:path>
                            </a:pathLst>
                          </a:custGeom>
                          <a:solidFill>
                            <a:srgbClr val="FCEEE7"/>
                          </a:solidFill>
                        </wps:spPr>
                        <wps:bodyPr wrap="square" lIns="0" tIns="0" rIns="0" bIns="0" rtlCol="0">
                          <a:noAutofit/>
                        </wps:bodyPr>
                      </wps:wsp>
                      <wps:wsp>
                        <wps:cNvPr id="35" name="Textbox 35"/>
                        <wps:cNvSpPr txBox="1"/>
                        <wps:spPr>
                          <a:xfrm>
                            <a:off x="856297" y="185991"/>
                            <a:ext cx="107314" cy="139700"/>
                          </a:xfrm>
                          <a:prstGeom prst="rect">
                            <a:avLst/>
                          </a:prstGeom>
                        </wps:spPr>
                        <wps:txbx>
                          <w:txbxContent>
                            <w:p w14:paraId="48D5AA88" w14:textId="77777777" w:rsidR="008A60D8" w:rsidRDefault="00000000">
                              <w:pPr>
                                <w:spacing w:line="203" w:lineRule="exact"/>
                                <w:ind w:left="20"/>
                                <w:rPr>
                                  <w:sz w:val="18"/>
                                </w:rPr>
                              </w:pPr>
                              <w:r>
                                <w:rPr>
                                  <w:color w:val="3A3838"/>
                                  <w:spacing w:val="-10"/>
                                  <w:sz w:val="18"/>
                                </w:rPr>
                                <w:t>●</w:t>
                              </w:r>
                            </w:p>
                          </w:txbxContent>
                        </wps:txbx>
                        <wps:bodyPr wrap="square" lIns="0" tIns="0" rIns="0" bIns="0" rtlCol="0">
                          <a:noAutofit/>
                        </wps:bodyPr>
                      </wps:wsp>
                      <wps:wsp>
                        <wps:cNvPr id="36" name="Textbox 36"/>
                        <wps:cNvSpPr txBox="1"/>
                        <wps:spPr>
                          <a:xfrm>
                            <a:off x="228600" y="315531"/>
                            <a:ext cx="107314" cy="139700"/>
                          </a:xfrm>
                          <a:prstGeom prst="rect">
                            <a:avLst/>
                          </a:prstGeom>
                        </wps:spPr>
                        <wps:txbx>
                          <w:txbxContent>
                            <w:p w14:paraId="2B1215D5" w14:textId="77777777" w:rsidR="008A60D8" w:rsidRDefault="00000000">
                              <w:pPr>
                                <w:spacing w:line="203" w:lineRule="exact"/>
                                <w:ind w:left="20"/>
                                <w:rPr>
                                  <w:sz w:val="18"/>
                                </w:rPr>
                              </w:pPr>
                              <w:r>
                                <w:rPr>
                                  <w:spacing w:val="-10"/>
                                  <w:sz w:val="18"/>
                                </w:rPr>
                                <w:t>●</w:t>
                              </w:r>
                            </w:p>
                          </w:txbxContent>
                        </wps:txbx>
                        <wps:bodyPr wrap="square" lIns="0" tIns="0" rIns="0" bIns="0" rtlCol="0">
                          <a:noAutofit/>
                        </wps:bodyPr>
                      </wps:wsp>
                      <wps:wsp>
                        <wps:cNvPr id="37" name="Textbox 37"/>
                        <wps:cNvSpPr txBox="1"/>
                        <wps:spPr>
                          <a:xfrm>
                            <a:off x="1084897" y="166941"/>
                            <a:ext cx="4620895" cy="752475"/>
                          </a:xfrm>
                          <a:prstGeom prst="rect">
                            <a:avLst/>
                          </a:prstGeom>
                        </wps:spPr>
                        <wps:txbx>
                          <w:txbxContent>
                            <w:p w14:paraId="74F407E4" w14:textId="77777777" w:rsidR="008A60D8" w:rsidRDefault="00000000">
                              <w:pPr>
                                <w:spacing w:line="244" w:lineRule="exact"/>
                                <w:ind w:left="20"/>
                                <w:rPr>
                                  <w:i/>
                                </w:rPr>
                              </w:pPr>
                              <w:r>
                                <w:rPr>
                                  <w:i/>
                                  <w:color w:val="3A3838"/>
                                </w:rPr>
                                <w:t>Experience</w:t>
                              </w:r>
                              <w:r>
                                <w:rPr>
                                  <w:i/>
                                  <w:color w:val="3A3838"/>
                                  <w:spacing w:val="-8"/>
                                </w:rPr>
                                <w:t xml:space="preserve"> </w:t>
                              </w:r>
                              <w:r>
                                <w:rPr>
                                  <w:i/>
                                  <w:color w:val="3A3838"/>
                                </w:rPr>
                                <w:t>in</w:t>
                              </w:r>
                              <w:r>
                                <w:rPr>
                                  <w:i/>
                                  <w:color w:val="3A3838"/>
                                  <w:spacing w:val="-6"/>
                                </w:rPr>
                                <w:t xml:space="preserve"> </w:t>
                              </w:r>
                              <w:r>
                                <w:rPr>
                                  <w:i/>
                                  <w:color w:val="3A3838"/>
                                </w:rPr>
                                <w:t>polio-endemic</w:t>
                              </w:r>
                              <w:r>
                                <w:rPr>
                                  <w:i/>
                                  <w:color w:val="3A3838"/>
                                  <w:spacing w:val="-4"/>
                                </w:rPr>
                                <w:t xml:space="preserve"> </w:t>
                              </w:r>
                              <w:r>
                                <w:rPr>
                                  <w:i/>
                                  <w:color w:val="3A3838"/>
                                </w:rPr>
                                <w:t>countries</w:t>
                              </w:r>
                              <w:r>
                                <w:rPr>
                                  <w:i/>
                                  <w:color w:val="3A3838"/>
                                  <w:spacing w:val="-7"/>
                                </w:rPr>
                                <w:t xml:space="preserve"> </w:t>
                              </w:r>
                              <w:r>
                                <w:rPr>
                                  <w:i/>
                                  <w:color w:val="3A3838"/>
                                </w:rPr>
                                <w:t>has</w:t>
                              </w:r>
                              <w:r>
                                <w:rPr>
                                  <w:i/>
                                  <w:color w:val="3A3838"/>
                                  <w:spacing w:val="-3"/>
                                </w:rPr>
                                <w:t xml:space="preserve"> </w:t>
                              </w:r>
                              <w:r>
                                <w:rPr>
                                  <w:i/>
                                  <w:color w:val="3A3838"/>
                                </w:rPr>
                                <w:t>shown</w:t>
                              </w:r>
                              <w:r>
                                <w:rPr>
                                  <w:i/>
                                  <w:color w:val="3A3838"/>
                                  <w:spacing w:val="-5"/>
                                </w:rPr>
                                <w:t xml:space="preserve"> </w:t>
                              </w:r>
                              <w:r>
                                <w:rPr>
                                  <w:i/>
                                  <w:color w:val="3A3838"/>
                                </w:rPr>
                                <w:t>that, provided</w:t>
                              </w:r>
                              <w:r>
                                <w:rPr>
                                  <w:i/>
                                  <w:color w:val="3A3838"/>
                                  <w:spacing w:val="-3"/>
                                </w:rPr>
                                <w:t xml:space="preserve"> </w:t>
                              </w:r>
                              <w:r>
                                <w:rPr>
                                  <w:i/>
                                  <w:color w:val="3A3838"/>
                                </w:rPr>
                                <w:t>the</w:t>
                              </w:r>
                              <w:r>
                                <w:rPr>
                                  <w:i/>
                                  <w:color w:val="3A3838"/>
                                  <w:spacing w:val="-2"/>
                                </w:rPr>
                                <w:t xml:space="preserve"> prioritization</w:t>
                              </w:r>
                            </w:p>
                            <w:p w14:paraId="50DFBE1F" w14:textId="77777777" w:rsidR="008A60D8" w:rsidRDefault="00000000">
                              <w:pPr>
                                <w:spacing w:before="14" w:line="276" w:lineRule="auto"/>
                                <w:ind w:left="20"/>
                                <w:rPr>
                                  <w:i/>
                                </w:rPr>
                              </w:pPr>
                              <w:r>
                                <w:rPr>
                                  <w:i/>
                                  <w:color w:val="3A3838"/>
                                </w:rPr>
                                <w:t>exercise is executed appropriately, the number of sites in the highest and high priority</w:t>
                              </w:r>
                              <w:r>
                                <w:rPr>
                                  <w:i/>
                                  <w:color w:val="3A3838"/>
                                  <w:spacing w:val="-5"/>
                                </w:rPr>
                                <w:t xml:space="preserve"> </w:t>
                              </w:r>
                              <w:r>
                                <w:rPr>
                                  <w:i/>
                                  <w:color w:val="3A3838"/>
                                </w:rPr>
                                <w:t>group</w:t>
                              </w:r>
                              <w:r>
                                <w:rPr>
                                  <w:i/>
                                  <w:color w:val="3A3838"/>
                                  <w:spacing w:val="-4"/>
                                </w:rPr>
                                <w:t xml:space="preserve"> </w:t>
                              </w:r>
                              <w:r>
                                <w:rPr>
                                  <w:i/>
                                  <w:color w:val="3A3838"/>
                                </w:rPr>
                                <w:t>should</w:t>
                              </w:r>
                              <w:r>
                                <w:rPr>
                                  <w:i/>
                                  <w:color w:val="3A3838"/>
                                  <w:spacing w:val="-4"/>
                                </w:rPr>
                                <w:t xml:space="preserve"> </w:t>
                              </w:r>
                              <w:r>
                                <w:rPr>
                                  <w:i/>
                                  <w:color w:val="3A3838"/>
                                </w:rPr>
                                <w:t>be</w:t>
                              </w:r>
                              <w:r>
                                <w:rPr>
                                  <w:i/>
                                  <w:color w:val="3A3838"/>
                                  <w:spacing w:val="-4"/>
                                </w:rPr>
                                <w:t xml:space="preserve"> </w:t>
                              </w:r>
                              <w:r>
                                <w:rPr>
                                  <w:i/>
                                  <w:color w:val="3A3838"/>
                                </w:rPr>
                                <w:t>lowest,</w:t>
                              </w:r>
                              <w:r>
                                <w:rPr>
                                  <w:i/>
                                  <w:color w:val="3A3838"/>
                                  <w:spacing w:val="-5"/>
                                </w:rPr>
                                <w:t xml:space="preserve"> </w:t>
                              </w:r>
                              <w:r>
                                <w:rPr>
                                  <w:i/>
                                  <w:color w:val="3A3838"/>
                                </w:rPr>
                                <w:t>with</w:t>
                              </w:r>
                              <w:r>
                                <w:rPr>
                                  <w:i/>
                                  <w:color w:val="3A3838"/>
                                  <w:spacing w:val="-7"/>
                                </w:rPr>
                                <w:t xml:space="preserve"> </w:t>
                              </w:r>
                              <w:r>
                                <w:rPr>
                                  <w:i/>
                                  <w:color w:val="3A3838"/>
                                </w:rPr>
                                <w:t>more</w:t>
                              </w:r>
                              <w:r>
                                <w:rPr>
                                  <w:i/>
                                  <w:color w:val="3A3838"/>
                                  <w:spacing w:val="-3"/>
                                </w:rPr>
                                <w:t xml:space="preserve"> </w:t>
                              </w:r>
                              <w:r>
                                <w:rPr>
                                  <w:i/>
                                  <w:color w:val="3A3838"/>
                                </w:rPr>
                                <w:t>in</w:t>
                              </w:r>
                              <w:r>
                                <w:rPr>
                                  <w:i/>
                                  <w:color w:val="3A3838"/>
                                  <w:spacing w:val="-4"/>
                                </w:rPr>
                                <w:t xml:space="preserve"> </w:t>
                              </w:r>
                              <w:r>
                                <w:rPr>
                                  <w:i/>
                                  <w:color w:val="3A3838"/>
                                </w:rPr>
                                <w:t>the</w:t>
                              </w:r>
                              <w:r>
                                <w:rPr>
                                  <w:i/>
                                  <w:color w:val="3A3838"/>
                                  <w:spacing w:val="-7"/>
                                </w:rPr>
                                <w:t xml:space="preserve"> </w:t>
                              </w:r>
                              <w:r>
                                <w:rPr>
                                  <w:i/>
                                  <w:color w:val="3A3838"/>
                                </w:rPr>
                                <w:t>medium priority</w:t>
                              </w:r>
                              <w:r>
                                <w:rPr>
                                  <w:i/>
                                  <w:color w:val="3A3838"/>
                                  <w:spacing w:val="-5"/>
                                </w:rPr>
                                <w:t xml:space="preserve"> </w:t>
                              </w:r>
                              <w:r>
                                <w:rPr>
                                  <w:i/>
                                  <w:color w:val="3A3838"/>
                                </w:rPr>
                                <w:t>group,</w:t>
                              </w:r>
                              <w:r>
                                <w:rPr>
                                  <w:i/>
                                  <w:color w:val="3A3838"/>
                                  <w:spacing w:val="-2"/>
                                </w:rPr>
                                <w:t xml:space="preserve"> </w:t>
                              </w:r>
                              <w:r>
                                <w:rPr>
                                  <w:i/>
                                  <w:color w:val="3A3838"/>
                                </w:rPr>
                                <w:t>and</w:t>
                              </w:r>
                              <w:r>
                                <w:rPr>
                                  <w:i/>
                                  <w:color w:val="3A3838"/>
                                  <w:spacing w:val="-4"/>
                                </w:rPr>
                                <w:t xml:space="preserve"> </w:t>
                              </w:r>
                              <w:r>
                                <w:rPr>
                                  <w:i/>
                                  <w:color w:val="3A3838"/>
                                </w:rPr>
                                <w:t>the remainder of sites in the low priority group.</w:t>
                              </w:r>
                            </w:p>
                          </w:txbxContent>
                        </wps:txbx>
                        <wps:bodyPr wrap="square" lIns="0" tIns="0" rIns="0" bIns="0" rtlCol="0">
                          <a:noAutofit/>
                        </wps:bodyPr>
                      </wps:wsp>
                    </wpg:wgp>
                  </a:graphicData>
                </a:graphic>
              </wp:anchor>
            </w:drawing>
          </mc:Choice>
          <mc:Fallback>
            <w:pict>
              <v:group w14:anchorId="44ED02AA" id="Group 33" o:spid="_x0000_s1037" style="position:absolute;margin-left:63.6pt;margin-top:9.75pt;width:459.4pt;height:73.65pt;z-index:-251650560;mso-wrap-distance-left:0;mso-wrap-distance-right:0;mso-position-horizontal-relative:page" coordsize="58343,9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">
                <v:shape id="Graphic 34" o:spid="_x0000_s1038" style="position:absolute;width:58343;height:9353;visibility:visible;mso-wrap-style:square;v-text-anchor:top" coordsize="5834380,93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" path="m5833808,l627697,,,,,935037r627697,l5833808,935037,5833808,xe" fillcolor="#fceee7" stroked="f">
                  <v:path arrowok="t"/>
                </v:shape>
                <v:shape id="Textbox 35" o:spid="_x0000_s1039" type="#_x0000_t202" style="position:absolute;left:8562;top:1859;width:1074;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48D5AA88" w14:textId="77777777" w:rsidR="008A60D8" w:rsidRDefault="00000000">
                        <w:pPr>
                          <w:spacing w:line="203" w:lineRule="exact"/>
                          <w:ind w:left="20"/>
                          <w:rPr>
                            <w:sz w:val="18"/>
                          </w:rPr>
                        </w:pPr>
                        <w:r>
                          <w:rPr>
                            <w:color w:val="3A3838"/>
                            <w:spacing w:val="-10"/>
                            <w:sz w:val="18"/>
                          </w:rPr>
                          <w:t>●</w:t>
                        </w:r>
                      </w:p>
                    </w:txbxContent>
                  </v:textbox>
                </v:shape>
                <v:shape id="Textbox 36" o:spid="_x0000_s1040" type="#_x0000_t202" style="position:absolute;left:2286;top:3155;width:107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2B1215D5" w14:textId="77777777" w:rsidR="008A60D8" w:rsidRDefault="00000000">
                        <w:pPr>
                          <w:spacing w:line="203" w:lineRule="exact"/>
                          <w:ind w:left="20"/>
                          <w:rPr>
                            <w:sz w:val="18"/>
                          </w:rPr>
                        </w:pPr>
                        <w:r>
                          <w:rPr>
                            <w:spacing w:val="-10"/>
                            <w:sz w:val="18"/>
                          </w:rPr>
                          <w:t>●</w:t>
                        </w:r>
                      </w:p>
                    </w:txbxContent>
                  </v:textbox>
                </v:shape>
                <v:shape id="Textbox 37" o:spid="_x0000_s1041" type="#_x0000_t202" style="position:absolute;left:10848;top:1669;width:46209;height: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4F407E4" w14:textId="77777777" w:rsidR="008A60D8" w:rsidRDefault="00000000">
                        <w:pPr>
                          <w:spacing w:line="244" w:lineRule="exact"/>
                          <w:ind w:left="20"/>
                          <w:rPr>
                            <w:i/>
                          </w:rPr>
                        </w:pPr>
                        <w:r>
                          <w:rPr>
                            <w:i/>
                            <w:color w:val="3A3838"/>
                          </w:rPr>
                          <w:t>Experience</w:t>
                        </w:r>
                        <w:r>
                          <w:rPr>
                            <w:i/>
                            <w:color w:val="3A3838"/>
                            <w:spacing w:val="-8"/>
                          </w:rPr>
                          <w:t xml:space="preserve"> </w:t>
                        </w:r>
                        <w:r>
                          <w:rPr>
                            <w:i/>
                            <w:color w:val="3A3838"/>
                          </w:rPr>
                          <w:t>in</w:t>
                        </w:r>
                        <w:r>
                          <w:rPr>
                            <w:i/>
                            <w:color w:val="3A3838"/>
                            <w:spacing w:val="-6"/>
                          </w:rPr>
                          <w:t xml:space="preserve"> </w:t>
                        </w:r>
                        <w:r>
                          <w:rPr>
                            <w:i/>
                            <w:color w:val="3A3838"/>
                          </w:rPr>
                          <w:t>polio-endemic</w:t>
                        </w:r>
                        <w:r>
                          <w:rPr>
                            <w:i/>
                            <w:color w:val="3A3838"/>
                            <w:spacing w:val="-4"/>
                          </w:rPr>
                          <w:t xml:space="preserve"> </w:t>
                        </w:r>
                        <w:r>
                          <w:rPr>
                            <w:i/>
                            <w:color w:val="3A3838"/>
                          </w:rPr>
                          <w:t>countries</w:t>
                        </w:r>
                        <w:r>
                          <w:rPr>
                            <w:i/>
                            <w:color w:val="3A3838"/>
                            <w:spacing w:val="-7"/>
                          </w:rPr>
                          <w:t xml:space="preserve"> </w:t>
                        </w:r>
                        <w:r>
                          <w:rPr>
                            <w:i/>
                            <w:color w:val="3A3838"/>
                          </w:rPr>
                          <w:t>has</w:t>
                        </w:r>
                        <w:r>
                          <w:rPr>
                            <w:i/>
                            <w:color w:val="3A3838"/>
                            <w:spacing w:val="-3"/>
                          </w:rPr>
                          <w:t xml:space="preserve"> </w:t>
                        </w:r>
                        <w:r>
                          <w:rPr>
                            <w:i/>
                            <w:color w:val="3A3838"/>
                          </w:rPr>
                          <w:t>shown</w:t>
                        </w:r>
                        <w:r>
                          <w:rPr>
                            <w:i/>
                            <w:color w:val="3A3838"/>
                            <w:spacing w:val="-5"/>
                          </w:rPr>
                          <w:t xml:space="preserve"> </w:t>
                        </w:r>
                        <w:r>
                          <w:rPr>
                            <w:i/>
                            <w:color w:val="3A3838"/>
                          </w:rPr>
                          <w:t>that, provided</w:t>
                        </w:r>
                        <w:r>
                          <w:rPr>
                            <w:i/>
                            <w:color w:val="3A3838"/>
                            <w:spacing w:val="-3"/>
                          </w:rPr>
                          <w:t xml:space="preserve"> </w:t>
                        </w:r>
                        <w:r>
                          <w:rPr>
                            <w:i/>
                            <w:color w:val="3A3838"/>
                          </w:rPr>
                          <w:t>the</w:t>
                        </w:r>
                        <w:r>
                          <w:rPr>
                            <w:i/>
                            <w:color w:val="3A3838"/>
                            <w:spacing w:val="-2"/>
                          </w:rPr>
                          <w:t xml:space="preserve"> prioritization</w:t>
                        </w:r>
                      </w:p>
                      <w:p w14:paraId="50DFBE1F" w14:textId="77777777" w:rsidR="008A60D8" w:rsidRDefault="00000000">
                        <w:pPr>
                          <w:spacing w:before="14" w:line="276" w:lineRule="auto"/>
                          <w:ind w:left="20"/>
                          <w:rPr>
                            <w:i/>
                          </w:rPr>
                        </w:pPr>
                        <w:r>
                          <w:rPr>
                            <w:i/>
                            <w:color w:val="3A3838"/>
                          </w:rPr>
                          <w:t>exercise is executed appropriately, the number of sites in the highest and high priority</w:t>
                        </w:r>
                        <w:r>
                          <w:rPr>
                            <w:i/>
                            <w:color w:val="3A3838"/>
                            <w:spacing w:val="-5"/>
                          </w:rPr>
                          <w:t xml:space="preserve"> </w:t>
                        </w:r>
                        <w:r>
                          <w:rPr>
                            <w:i/>
                            <w:color w:val="3A3838"/>
                          </w:rPr>
                          <w:t>group</w:t>
                        </w:r>
                        <w:r>
                          <w:rPr>
                            <w:i/>
                            <w:color w:val="3A3838"/>
                            <w:spacing w:val="-4"/>
                          </w:rPr>
                          <w:t xml:space="preserve"> </w:t>
                        </w:r>
                        <w:r>
                          <w:rPr>
                            <w:i/>
                            <w:color w:val="3A3838"/>
                          </w:rPr>
                          <w:t>should</w:t>
                        </w:r>
                        <w:r>
                          <w:rPr>
                            <w:i/>
                            <w:color w:val="3A3838"/>
                            <w:spacing w:val="-4"/>
                          </w:rPr>
                          <w:t xml:space="preserve"> </w:t>
                        </w:r>
                        <w:r>
                          <w:rPr>
                            <w:i/>
                            <w:color w:val="3A3838"/>
                          </w:rPr>
                          <w:t>be</w:t>
                        </w:r>
                        <w:r>
                          <w:rPr>
                            <w:i/>
                            <w:color w:val="3A3838"/>
                            <w:spacing w:val="-4"/>
                          </w:rPr>
                          <w:t xml:space="preserve"> </w:t>
                        </w:r>
                        <w:r>
                          <w:rPr>
                            <w:i/>
                            <w:color w:val="3A3838"/>
                          </w:rPr>
                          <w:t>lowest,</w:t>
                        </w:r>
                        <w:r>
                          <w:rPr>
                            <w:i/>
                            <w:color w:val="3A3838"/>
                            <w:spacing w:val="-5"/>
                          </w:rPr>
                          <w:t xml:space="preserve"> </w:t>
                        </w:r>
                        <w:r>
                          <w:rPr>
                            <w:i/>
                            <w:color w:val="3A3838"/>
                          </w:rPr>
                          <w:t>with</w:t>
                        </w:r>
                        <w:r>
                          <w:rPr>
                            <w:i/>
                            <w:color w:val="3A3838"/>
                            <w:spacing w:val="-7"/>
                          </w:rPr>
                          <w:t xml:space="preserve"> </w:t>
                        </w:r>
                        <w:r>
                          <w:rPr>
                            <w:i/>
                            <w:color w:val="3A3838"/>
                          </w:rPr>
                          <w:t>more</w:t>
                        </w:r>
                        <w:r>
                          <w:rPr>
                            <w:i/>
                            <w:color w:val="3A3838"/>
                            <w:spacing w:val="-3"/>
                          </w:rPr>
                          <w:t xml:space="preserve"> </w:t>
                        </w:r>
                        <w:r>
                          <w:rPr>
                            <w:i/>
                            <w:color w:val="3A3838"/>
                          </w:rPr>
                          <w:t>in</w:t>
                        </w:r>
                        <w:r>
                          <w:rPr>
                            <w:i/>
                            <w:color w:val="3A3838"/>
                            <w:spacing w:val="-4"/>
                          </w:rPr>
                          <w:t xml:space="preserve"> </w:t>
                        </w:r>
                        <w:r>
                          <w:rPr>
                            <w:i/>
                            <w:color w:val="3A3838"/>
                          </w:rPr>
                          <w:t>the</w:t>
                        </w:r>
                        <w:r>
                          <w:rPr>
                            <w:i/>
                            <w:color w:val="3A3838"/>
                            <w:spacing w:val="-7"/>
                          </w:rPr>
                          <w:t xml:space="preserve"> </w:t>
                        </w:r>
                        <w:r>
                          <w:rPr>
                            <w:i/>
                            <w:color w:val="3A3838"/>
                          </w:rPr>
                          <w:t>medium priority</w:t>
                        </w:r>
                        <w:r>
                          <w:rPr>
                            <w:i/>
                            <w:color w:val="3A3838"/>
                            <w:spacing w:val="-5"/>
                          </w:rPr>
                          <w:t xml:space="preserve"> </w:t>
                        </w:r>
                        <w:r>
                          <w:rPr>
                            <w:i/>
                            <w:color w:val="3A3838"/>
                          </w:rPr>
                          <w:t>group,</w:t>
                        </w:r>
                        <w:r>
                          <w:rPr>
                            <w:i/>
                            <w:color w:val="3A3838"/>
                            <w:spacing w:val="-2"/>
                          </w:rPr>
                          <w:t xml:space="preserve"> </w:t>
                        </w:r>
                        <w:r>
                          <w:rPr>
                            <w:i/>
                            <w:color w:val="3A3838"/>
                          </w:rPr>
                          <w:t>and</w:t>
                        </w:r>
                        <w:r>
                          <w:rPr>
                            <w:i/>
                            <w:color w:val="3A3838"/>
                            <w:spacing w:val="-4"/>
                          </w:rPr>
                          <w:t xml:space="preserve"> </w:t>
                        </w:r>
                        <w:r>
                          <w:rPr>
                            <w:i/>
                            <w:color w:val="3A3838"/>
                          </w:rPr>
                          <w:t>the remainder of sites in the low priority group.</w:t>
                        </w:r>
                      </w:p>
                    </w:txbxContent>
                  </v:textbox>
                </v:shape>
                <w10:wrap type="topAndBottom" anchorx="page"/>
              </v:group>
            </w:pict>
          </mc:Fallback>
        </mc:AlternateContent>
      </w:r>
    </w:p>
    <w:p w14:paraId="0B5D5FA1" w14:textId="77777777" w:rsidR="008A60D8" w:rsidRDefault="008A60D8">
      <w:pPr>
        <w:pStyle w:val="BodyText"/>
        <w:spacing w:before="145"/>
      </w:pPr>
    </w:p>
    <w:p w14:paraId="182A4835" w14:textId="77777777" w:rsidR="008A60D8" w:rsidRDefault="00000000">
      <w:pPr>
        <w:pStyle w:val="ListParagraph"/>
        <w:numPr>
          <w:ilvl w:val="0"/>
          <w:numId w:val="11"/>
        </w:numPr>
        <w:tabs>
          <w:tab w:val="left" w:pos="1511"/>
        </w:tabs>
        <w:spacing w:before="1" w:line="264" w:lineRule="auto"/>
        <w:ind w:right="1134" w:firstLine="0"/>
        <w:jc w:val="both"/>
      </w:pPr>
      <w:r>
        <w:rPr>
          <w:b/>
          <w:color w:val="2E5395"/>
        </w:rPr>
        <w:t>Updating</w:t>
      </w:r>
      <w:r>
        <w:rPr>
          <w:b/>
          <w:color w:val="2E5395"/>
          <w:spacing w:val="-4"/>
        </w:rPr>
        <w:t xml:space="preserve"> </w:t>
      </w:r>
      <w:r>
        <w:rPr>
          <w:b/>
          <w:color w:val="2E5395"/>
        </w:rPr>
        <w:t>the</w:t>
      </w:r>
      <w:r>
        <w:rPr>
          <w:b/>
          <w:color w:val="2E5395"/>
          <w:spacing w:val="-2"/>
        </w:rPr>
        <w:t xml:space="preserve"> </w:t>
      </w:r>
      <w:r>
        <w:rPr>
          <w:b/>
          <w:color w:val="2E5395"/>
        </w:rPr>
        <w:t>Active</w:t>
      </w:r>
      <w:r>
        <w:rPr>
          <w:b/>
          <w:color w:val="2E5395"/>
          <w:spacing w:val="-2"/>
        </w:rPr>
        <w:t xml:space="preserve"> </w:t>
      </w:r>
      <w:r>
        <w:rPr>
          <w:b/>
          <w:color w:val="2E5395"/>
        </w:rPr>
        <w:t>Surveillance network.</w:t>
      </w:r>
      <w:r>
        <w:rPr>
          <w:b/>
          <w:color w:val="2E5395"/>
          <w:spacing w:val="40"/>
        </w:rPr>
        <w:t xml:space="preserve"> </w:t>
      </w:r>
      <w:r>
        <w:t>National,</w:t>
      </w:r>
      <w:r>
        <w:rPr>
          <w:spacing w:val="-2"/>
        </w:rPr>
        <w:t xml:space="preserve"> </w:t>
      </w:r>
      <w:r>
        <w:t>provincial and</w:t>
      </w:r>
      <w:r>
        <w:rPr>
          <w:spacing w:val="-2"/>
        </w:rPr>
        <w:t xml:space="preserve"> </w:t>
      </w:r>
      <w:r>
        <w:t>district</w:t>
      </w:r>
      <w:r>
        <w:rPr>
          <w:spacing w:val="-1"/>
        </w:rPr>
        <w:t xml:space="preserve"> </w:t>
      </w:r>
      <w:r>
        <w:t>surveillance</w:t>
      </w:r>
      <w:r>
        <w:rPr>
          <w:spacing w:val="-5"/>
        </w:rPr>
        <w:t xml:space="preserve"> </w:t>
      </w:r>
      <w:r>
        <w:t>teams</w:t>
      </w:r>
      <w:r>
        <w:rPr>
          <w:spacing w:val="-1"/>
        </w:rPr>
        <w:t xml:space="preserve"> </w:t>
      </w:r>
      <w:r>
        <w:t>should review</w:t>
      </w:r>
      <w:r>
        <w:rPr>
          <w:spacing w:val="-2"/>
        </w:rPr>
        <w:t xml:space="preserve"> </w:t>
      </w:r>
      <w:r>
        <w:t>the</w:t>
      </w:r>
      <w:r>
        <w:rPr>
          <w:spacing w:val="-2"/>
        </w:rPr>
        <w:t xml:space="preserve"> </w:t>
      </w:r>
      <w:r>
        <w:t>AS</w:t>
      </w:r>
      <w:r>
        <w:rPr>
          <w:spacing w:val="-1"/>
        </w:rPr>
        <w:t xml:space="preserve"> </w:t>
      </w:r>
      <w:r>
        <w:t>network twice</w:t>
      </w:r>
      <w:r>
        <w:rPr>
          <w:spacing w:val="-6"/>
        </w:rPr>
        <w:t xml:space="preserve"> </w:t>
      </w:r>
      <w:r>
        <w:t>per</w:t>
      </w:r>
      <w:r>
        <w:rPr>
          <w:spacing w:val="-1"/>
        </w:rPr>
        <w:t xml:space="preserve"> </w:t>
      </w:r>
      <w:r>
        <w:t>year and make</w:t>
      </w:r>
      <w:r>
        <w:rPr>
          <w:spacing w:val="-5"/>
        </w:rPr>
        <w:t xml:space="preserve"> </w:t>
      </w:r>
      <w:r>
        <w:t>adjustments,</w:t>
      </w:r>
      <w:r>
        <w:rPr>
          <w:spacing w:val="-3"/>
        </w:rPr>
        <w:t xml:space="preserve"> </w:t>
      </w:r>
      <w:r>
        <w:t>as needed, since</w:t>
      </w:r>
      <w:r>
        <w:rPr>
          <w:spacing w:val="-3"/>
        </w:rPr>
        <w:t xml:space="preserve"> </w:t>
      </w:r>
      <w:r>
        <w:t>the</w:t>
      </w:r>
      <w:r>
        <w:rPr>
          <w:spacing w:val="-2"/>
        </w:rPr>
        <w:t xml:space="preserve"> </w:t>
      </w:r>
      <w:r>
        <w:t>prioritization</w:t>
      </w:r>
      <w:r>
        <w:rPr>
          <w:spacing w:val="-4"/>
        </w:rPr>
        <w:t xml:space="preserve"> </w:t>
      </w:r>
      <w:r>
        <w:t>of a</w:t>
      </w:r>
      <w:r>
        <w:rPr>
          <w:spacing w:val="-2"/>
        </w:rPr>
        <w:t xml:space="preserve"> </w:t>
      </w:r>
      <w:r>
        <w:t>site may</w:t>
      </w:r>
      <w:r>
        <w:rPr>
          <w:spacing w:val="-4"/>
        </w:rPr>
        <w:t xml:space="preserve"> </w:t>
      </w:r>
      <w:r>
        <w:t>change</w:t>
      </w:r>
      <w:r>
        <w:rPr>
          <w:spacing w:val="-5"/>
        </w:rPr>
        <w:t xml:space="preserve"> </w:t>
      </w:r>
      <w:r>
        <w:t>over</w:t>
      </w:r>
      <w:r>
        <w:rPr>
          <w:spacing w:val="-1"/>
        </w:rPr>
        <w:t xml:space="preserve"> </w:t>
      </w:r>
      <w:r>
        <w:t>time.</w:t>
      </w:r>
      <w:r>
        <w:rPr>
          <w:spacing w:val="40"/>
        </w:rPr>
        <w:t xml:space="preserve"> </w:t>
      </w:r>
      <w:r>
        <w:t>Facilities</w:t>
      </w:r>
      <w:r>
        <w:rPr>
          <w:spacing w:val="-3"/>
        </w:rPr>
        <w:t xml:space="preserve"> </w:t>
      </w:r>
      <w:r>
        <w:t>may have closed,</w:t>
      </w:r>
      <w:r>
        <w:rPr>
          <w:spacing w:val="-3"/>
        </w:rPr>
        <w:t xml:space="preserve"> </w:t>
      </w:r>
      <w:r>
        <w:t>or</w:t>
      </w:r>
      <w:r>
        <w:rPr>
          <w:spacing w:val="-5"/>
        </w:rPr>
        <w:t xml:space="preserve"> </w:t>
      </w:r>
      <w:r>
        <w:t>new</w:t>
      </w:r>
      <w:r>
        <w:rPr>
          <w:spacing w:val="-2"/>
        </w:rPr>
        <w:t xml:space="preserve"> </w:t>
      </w:r>
      <w:r>
        <w:t>facilities have</w:t>
      </w:r>
      <w:r>
        <w:rPr>
          <w:spacing w:val="-1"/>
        </w:rPr>
        <w:t xml:space="preserve"> </w:t>
      </w:r>
      <w:r>
        <w:t>opened.</w:t>
      </w:r>
      <w:r>
        <w:rPr>
          <w:spacing w:val="40"/>
        </w:rPr>
        <w:t xml:space="preserve"> </w:t>
      </w:r>
      <w:r>
        <w:t>In many countries,</w:t>
      </w:r>
      <w:r>
        <w:rPr>
          <w:spacing w:val="-3"/>
        </w:rPr>
        <w:t xml:space="preserve"> </w:t>
      </w:r>
      <w:r>
        <w:t>the private health sector is growing rapidly, and new facilities may be predominantly in the private sector. Sites should be dropped from or added to the network accordingly.</w:t>
      </w:r>
    </w:p>
    <w:p w14:paraId="2920CCE2" w14:textId="77777777" w:rsidR="008A60D8" w:rsidRDefault="00000000">
      <w:pPr>
        <w:pStyle w:val="BodyText"/>
        <w:spacing w:before="123" w:line="264" w:lineRule="auto"/>
        <w:ind w:left="1276" w:right="6171"/>
        <w:jc w:val="both"/>
      </w:pPr>
      <w:r>
        <w:rPr>
          <w:noProof/>
        </w:rPr>
        <mc:AlternateContent>
          <mc:Choice Requires="wps">
            <w:drawing>
              <wp:anchor distT="0" distB="0" distL="0" distR="0" simplePos="0" relativeHeight="251639296" behindDoc="0" locked="0" layoutInCell="1" allowOverlap="1" wp14:anchorId="4195F9DD" wp14:editId="319F634F">
                <wp:simplePos x="0" y="0"/>
                <wp:positionH relativeFrom="page">
                  <wp:posOffset>3630295</wp:posOffset>
                </wp:positionH>
                <wp:positionV relativeFrom="paragraph">
                  <wp:posOffset>86360</wp:posOffset>
                </wp:positionV>
                <wp:extent cx="3150870" cy="1427480"/>
                <wp:effectExtent l="0" t="0" r="0" b="0"/>
                <wp:wrapNone/>
                <wp:docPr id="38" name="Textbox 38"/>
                <wp:cNvGraphicFramePr/>
                <a:graphic xmlns:a="http://schemas.openxmlformats.org/drawingml/2006/main">
                  <a:graphicData uri="http://schemas.microsoft.com/office/word/2010/wordprocessingShape">
                    <wps:wsp>
                      <wps:cNvSpPr txBox="1"/>
                      <wps:spPr>
                        <a:xfrm>
                          <a:off x="0" y="0"/>
                          <a:ext cx="3150870" cy="1427480"/>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4842"/>
                            </w:tblGrid>
                            <w:tr w:rsidR="008A60D8" w14:paraId="6BD2498B" w14:textId="77777777">
                              <w:trPr>
                                <w:trHeight w:val="468"/>
                              </w:trPr>
                              <w:tc>
                                <w:tcPr>
                                  <w:tcW w:w="4842" w:type="dxa"/>
                                  <w:shd w:val="clear" w:color="auto" w:fill="1F3863"/>
                                </w:tcPr>
                                <w:p w14:paraId="7C8DED37" w14:textId="77777777" w:rsidR="008A60D8" w:rsidRDefault="00000000">
                                  <w:pPr>
                                    <w:pStyle w:val="TableParagraph"/>
                                    <w:spacing w:before="78"/>
                                    <w:ind w:left="752"/>
                                    <w:rPr>
                                      <w:b/>
                                    </w:rPr>
                                  </w:pPr>
                                  <w:r>
                                    <w:rPr>
                                      <w:b/>
                                      <w:color w:val="F1F1F1"/>
                                    </w:rPr>
                                    <w:t>Reviewing</w:t>
                                  </w:r>
                                  <w:r>
                                    <w:rPr>
                                      <w:b/>
                                      <w:color w:val="F1F1F1"/>
                                      <w:spacing w:val="-5"/>
                                    </w:rPr>
                                    <w:t xml:space="preserve"> </w:t>
                                  </w:r>
                                  <w:r>
                                    <w:rPr>
                                      <w:b/>
                                      <w:color w:val="F1F1F1"/>
                                    </w:rPr>
                                    <w:t>and</w:t>
                                  </w:r>
                                  <w:r>
                                    <w:rPr>
                                      <w:b/>
                                      <w:color w:val="F1F1F1"/>
                                      <w:spacing w:val="-2"/>
                                    </w:rPr>
                                    <w:t xml:space="preserve"> </w:t>
                                  </w:r>
                                  <w:r>
                                    <w:rPr>
                                      <w:b/>
                                      <w:color w:val="F1F1F1"/>
                                    </w:rPr>
                                    <w:t>adjusting</w:t>
                                  </w:r>
                                  <w:r>
                                    <w:rPr>
                                      <w:b/>
                                      <w:color w:val="F1F1F1"/>
                                      <w:spacing w:val="-4"/>
                                    </w:rPr>
                                    <w:t xml:space="preserve"> </w:t>
                                  </w:r>
                                  <w:r>
                                    <w:rPr>
                                      <w:b/>
                                      <w:color w:val="F1F1F1"/>
                                    </w:rPr>
                                    <w:t>site</w:t>
                                  </w:r>
                                  <w:r>
                                    <w:rPr>
                                      <w:b/>
                                      <w:color w:val="F1F1F1"/>
                                      <w:spacing w:val="-2"/>
                                    </w:rPr>
                                    <w:t xml:space="preserve"> network</w:t>
                                  </w:r>
                                </w:p>
                              </w:tc>
                            </w:tr>
                            <w:tr w:rsidR="008A60D8" w14:paraId="595D4B9F" w14:textId="77777777">
                              <w:trPr>
                                <w:trHeight w:val="1780"/>
                              </w:trPr>
                              <w:tc>
                                <w:tcPr>
                                  <w:tcW w:w="4842" w:type="dxa"/>
                                  <w:shd w:val="clear" w:color="auto" w:fill="E8EDF8"/>
                                </w:tcPr>
                                <w:p w14:paraId="7D5C4F5B" w14:textId="77777777" w:rsidR="008A60D8" w:rsidRDefault="00000000">
                                  <w:pPr>
                                    <w:pStyle w:val="TableParagraph"/>
                                    <w:spacing w:before="238" w:line="264" w:lineRule="auto"/>
                                    <w:ind w:left="196" w:right="149"/>
                                  </w:pPr>
                                  <w:r>
                                    <w:t>The</w:t>
                                  </w:r>
                                  <w:r>
                                    <w:rPr>
                                      <w:spacing w:val="-8"/>
                                    </w:rPr>
                                    <w:t xml:space="preserve"> </w:t>
                                  </w:r>
                                  <w:r>
                                    <w:t>AS</w:t>
                                  </w:r>
                                  <w:r>
                                    <w:rPr>
                                      <w:spacing w:val="-8"/>
                                    </w:rPr>
                                    <w:t xml:space="preserve"> </w:t>
                                  </w:r>
                                  <w:r>
                                    <w:t>network</w:t>
                                  </w:r>
                                  <w:r>
                                    <w:rPr>
                                      <w:spacing w:val="-3"/>
                                    </w:rPr>
                                    <w:t xml:space="preserve"> </w:t>
                                  </w:r>
                                  <w:r>
                                    <w:t>must</w:t>
                                  </w:r>
                                  <w:r>
                                    <w:rPr>
                                      <w:spacing w:val="-9"/>
                                    </w:rPr>
                                    <w:t xml:space="preserve"> </w:t>
                                  </w:r>
                                  <w:r>
                                    <w:t>be</w:t>
                                  </w:r>
                                  <w:r>
                                    <w:rPr>
                                      <w:spacing w:val="-5"/>
                                    </w:rPr>
                                    <w:t xml:space="preserve"> </w:t>
                                  </w:r>
                                  <w:r>
                                    <w:t>reviewed</w:t>
                                  </w:r>
                                  <w:r>
                                    <w:rPr>
                                      <w:spacing w:val="-7"/>
                                    </w:rPr>
                                    <w:t xml:space="preserve"> </w:t>
                                  </w:r>
                                  <w:r>
                                    <w:t>and</w:t>
                                  </w:r>
                                  <w:r>
                                    <w:rPr>
                                      <w:spacing w:val="-6"/>
                                    </w:rPr>
                                    <w:t xml:space="preserve"> </w:t>
                                  </w:r>
                                  <w:r>
                                    <w:t>updated twice a year to account for the opening and closing of health facilities, as well as to reflect sociodemographic changes to the population.</w:t>
                                  </w:r>
                                </w:p>
                              </w:tc>
                            </w:tr>
                          </w:tbl>
                          <w:p w14:paraId="6B2AEC73" w14:textId="77777777" w:rsidR="008A60D8" w:rsidRDefault="008A60D8">
                            <w:pPr>
                              <w:pStyle w:val="BodyText"/>
                            </w:pPr>
                          </w:p>
                        </w:txbxContent>
                      </wps:txbx>
                      <wps:bodyPr wrap="square" lIns="0" tIns="0" rIns="0" bIns="0" rtlCol="0">
                        <a:noAutofit/>
                      </wps:bodyPr>
                    </wps:wsp>
                  </a:graphicData>
                </a:graphic>
              </wp:anchor>
            </w:drawing>
          </mc:Choice>
          <mc:Fallback>
            <w:pict>
              <v:shape w14:anchorId="4195F9DD" id="Textbox 38" o:spid="_x0000_s1042" type="#_x0000_t202" style="position:absolute;left:0;text-align:left;margin-left:285.85pt;margin-top:6.8pt;width:248.1pt;height:112.4pt;z-index:25163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4842"/>
                      </w:tblGrid>
                      <w:tr w:rsidR="008A60D8" w14:paraId="6BD2498B" w14:textId="77777777">
                        <w:trPr>
                          <w:trHeight w:val="468"/>
                        </w:trPr>
                        <w:tc>
                          <w:tcPr>
                            <w:tcW w:w="4842" w:type="dxa"/>
                            <w:shd w:val="clear" w:color="auto" w:fill="1F3863"/>
                          </w:tcPr>
                          <w:p w14:paraId="7C8DED37" w14:textId="77777777" w:rsidR="008A60D8" w:rsidRDefault="00000000">
                            <w:pPr>
                              <w:pStyle w:val="TableParagraph"/>
                              <w:spacing w:before="78"/>
                              <w:ind w:left="752"/>
                              <w:rPr>
                                <w:b/>
                              </w:rPr>
                            </w:pPr>
                            <w:r>
                              <w:rPr>
                                <w:b/>
                                <w:color w:val="F1F1F1"/>
                              </w:rPr>
                              <w:t>Reviewing</w:t>
                            </w:r>
                            <w:r>
                              <w:rPr>
                                <w:b/>
                                <w:color w:val="F1F1F1"/>
                                <w:spacing w:val="-5"/>
                              </w:rPr>
                              <w:t xml:space="preserve"> </w:t>
                            </w:r>
                            <w:r>
                              <w:rPr>
                                <w:b/>
                                <w:color w:val="F1F1F1"/>
                              </w:rPr>
                              <w:t>and</w:t>
                            </w:r>
                            <w:r>
                              <w:rPr>
                                <w:b/>
                                <w:color w:val="F1F1F1"/>
                                <w:spacing w:val="-2"/>
                              </w:rPr>
                              <w:t xml:space="preserve"> </w:t>
                            </w:r>
                            <w:r>
                              <w:rPr>
                                <w:b/>
                                <w:color w:val="F1F1F1"/>
                              </w:rPr>
                              <w:t>adjusting</w:t>
                            </w:r>
                            <w:r>
                              <w:rPr>
                                <w:b/>
                                <w:color w:val="F1F1F1"/>
                                <w:spacing w:val="-4"/>
                              </w:rPr>
                              <w:t xml:space="preserve"> </w:t>
                            </w:r>
                            <w:r>
                              <w:rPr>
                                <w:b/>
                                <w:color w:val="F1F1F1"/>
                              </w:rPr>
                              <w:t>site</w:t>
                            </w:r>
                            <w:r>
                              <w:rPr>
                                <w:b/>
                                <w:color w:val="F1F1F1"/>
                                <w:spacing w:val="-2"/>
                              </w:rPr>
                              <w:t xml:space="preserve"> network</w:t>
                            </w:r>
                          </w:p>
                        </w:tc>
                      </w:tr>
                      <w:tr w:rsidR="008A60D8" w14:paraId="595D4B9F" w14:textId="77777777">
                        <w:trPr>
                          <w:trHeight w:val="1780"/>
                        </w:trPr>
                        <w:tc>
                          <w:tcPr>
                            <w:tcW w:w="4842" w:type="dxa"/>
                            <w:shd w:val="clear" w:color="auto" w:fill="E8EDF8"/>
                          </w:tcPr>
                          <w:p w14:paraId="7D5C4F5B" w14:textId="77777777" w:rsidR="008A60D8" w:rsidRDefault="00000000">
                            <w:pPr>
                              <w:pStyle w:val="TableParagraph"/>
                              <w:spacing w:before="238" w:line="264" w:lineRule="auto"/>
                              <w:ind w:left="196" w:right="149"/>
                            </w:pPr>
                            <w:r>
                              <w:t>The</w:t>
                            </w:r>
                            <w:r>
                              <w:rPr>
                                <w:spacing w:val="-8"/>
                              </w:rPr>
                              <w:t xml:space="preserve"> </w:t>
                            </w:r>
                            <w:r>
                              <w:t>AS</w:t>
                            </w:r>
                            <w:r>
                              <w:rPr>
                                <w:spacing w:val="-8"/>
                              </w:rPr>
                              <w:t xml:space="preserve"> </w:t>
                            </w:r>
                            <w:r>
                              <w:t>network</w:t>
                            </w:r>
                            <w:r>
                              <w:rPr>
                                <w:spacing w:val="-3"/>
                              </w:rPr>
                              <w:t xml:space="preserve"> </w:t>
                            </w:r>
                            <w:r>
                              <w:t>must</w:t>
                            </w:r>
                            <w:r>
                              <w:rPr>
                                <w:spacing w:val="-9"/>
                              </w:rPr>
                              <w:t xml:space="preserve"> </w:t>
                            </w:r>
                            <w:r>
                              <w:t>be</w:t>
                            </w:r>
                            <w:r>
                              <w:rPr>
                                <w:spacing w:val="-5"/>
                              </w:rPr>
                              <w:t xml:space="preserve"> </w:t>
                            </w:r>
                            <w:r>
                              <w:t>reviewed</w:t>
                            </w:r>
                            <w:r>
                              <w:rPr>
                                <w:spacing w:val="-7"/>
                              </w:rPr>
                              <w:t xml:space="preserve"> </w:t>
                            </w:r>
                            <w:r>
                              <w:t>and</w:t>
                            </w:r>
                            <w:r>
                              <w:rPr>
                                <w:spacing w:val="-6"/>
                              </w:rPr>
                              <w:t xml:space="preserve"> </w:t>
                            </w:r>
                            <w:r>
                              <w:t>updated twice a year to account for the opening and closing of health facilities, as well as to reflect sociodemographic changes to the population.</w:t>
                            </w:r>
                          </w:p>
                        </w:tc>
                      </w:tr>
                    </w:tbl>
                    <w:p w14:paraId="6B2AEC73" w14:textId="77777777" w:rsidR="008A60D8" w:rsidRDefault="008A60D8">
                      <w:pPr>
                        <w:pStyle w:val="BodyText"/>
                      </w:pPr>
                    </w:p>
                  </w:txbxContent>
                </v:textbox>
                <w10:wrap anchorx="page"/>
              </v:shape>
            </w:pict>
          </mc:Fallback>
        </mc:AlternateContent>
      </w:r>
      <w:r>
        <w:t>Adjusting the AS site network is especially important in conflict settings, as conflict and insecurity</w:t>
      </w:r>
      <w:r>
        <w:rPr>
          <w:spacing w:val="-2"/>
        </w:rPr>
        <w:t xml:space="preserve"> </w:t>
      </w:r>
      <w:r>
        <w:t>may</w:t>
      </w:r>
      <w:r>
        <w:rPr>
          <w:spacing w:val="-2"/>
        </w:rPr>
        <w:t xml:space="preserve"> </w:t>
      </w:r>
      <w:r>
        <w:t>disrupt</w:t>
      </w:r>
      <w:r>
        <w:rPr>
          <w:spacing w:val="-4"/>
        </w:rPr>
        <w:t xml:space="preserve"> </w:t>
      </w:r>
      <w:r>
        <w:t>the healthcare</w:t>
      </w:r>
      <w:r>
        <w:rPr>
          <w:spacing w:val="-4"/>
        </w:rPr>
        <w:t xml:space="preserve"> </w:t>
      </w:r>
      <w:r>
        <w:t>system.</w:t>
      </w:r>
      <w:r>
        <w:rPr>
          <w:spacing w:val="-2"/>
        </w:rPr>
        <w:t xml:space="preserve"> </w:t>
      </w:r>
      <w:r>
        <w:t>In such instances, public</w:t>
      </w:r>
      <w:r>
        <w:rPr>
          <w:spacing w:val="-1"/>
        </w:rPr>
        <w:t xml:space="preserve"> </w:t>
      </w:r>
      <w:r>
        <w:t>health surveillance teams need to respond by updating and possibly expanding the AS network in those parts of the country around inaccessible areas and in host communities</w:t>
      </w:r>
      <w:r>
        <w:rPr>
          <w:spacing w:val="26"/>
        </w:rPr>
        <w:t xml:space="preserve"> </w:t>
      </w:r>
      <w:r>
        <w:t>receiving</w:t>
      </w:r>
      <w:r>
        <w:rPr>
          <w:spacing w:val="26"/>
        </w:rPr>
        <w:t xml:space="preserve"> </w:t>
      </w:r>
      <w:r>
        <w:t>IDPs</w:t>
      </w:r>
      <w:r>
        <w:rPr>
          <w:spacing w:val="27"/>
        </w:rPr>
        <w:t xml:space="preserve"> </w:t>
      </w:r>
      <w:r>
        <w:t>or</w:t>
      </w:r>
      <w:r>
        <w:rPr>
          <w:spacing w:val="25"/>
        </w:rPr>
        <w:t xml:space="preserve"> </w:t>
      </w:r>
      <w:r>
        <w:t>refugees,</w:t>
      </w:r>
      <w:r>
        <w:rPr>
          <w:spacing w:val="26"/>
        </w:rPr>
        <w:t xml:space="preserve"> </w:t>
      </w:r>
      <w:r>
        <w:rPr>
          <w:spacing w:val="-4"/>
        </w:rPr>
        <w:t>based</w:t>
      </w:r>
    </w:p>
    <w:p w14:paraId="6A60B358" w14:textId="77777777" w:rsidR="008A60D8" w:rsidRDefault="00000000">
      <w:pPr>
        <w:pStyle w:val="BodyText"/>
        <w:spacing w:line="264" w:lineRule="auto"/>
        <w:ind w:left="1276" w:right="1127"/>
        <w:jc w:val="both"/>
        <w:rPr>
          <w:b/>
        </w:rPr>
      </w:pPr>
      <w:r>
        <w:t>on their health-seeking behavior. Where people no longer have regular access to health facilities, surveillance activities should be expanded to include direct reporting from affected communities by including</w:t>
      </w:r>
      <w:r>
        <w:rPr>
          <w:spacing w:val="36"/>
        </w:rPr>
        <w:t xml:space="preserve"> </w:t>
      </w:r>
      <w:r>
        <w:t>IDP</w:t>
      </w:r>
      <w:r>
        <w:rPr>
          <w:spacing w:val="37"/>
        </w:rPr>
        <w:t xml:space="preserve"> </w:t>
      </w:r>
      <w:r>
        <w:t>and</w:t>
      </w:r>
      <w:r>
        <w:rPr>
          <w:spacing w:val="40"/>
        </w:rPr>
        <w:t xml:space="preserve"> </w:t>
      </w:r>
      <w:r>
        <w:t>refugee</w:t>
      </w:r>
      <w:r>
        <w:rPr>
          <w:spacing w:val="37"/>
        </w:rPr>
        <w:t xml:space="preserve"> </w:t>
      </w:r>
      <w:r>
        <w:t>camps</w:t>
      </w:r>
      <w:r>
        <w:rPr>
          <w:spacing w:val="40"/>
        </w:rPr>
        <w:t xml:space="preserve"> </w:t>
      </w:r>
      <w:r>
        <w:t>or</w:t>
      </w:r>
      <w:r>
        <w:rPr>
          <w:spacing w:val="38"/>
        </w:rPr>
        <w:t xml:space="preserve"> </w:t>
      </w:r>
      <w:r>
        <w:t>NGOs</w:t>
      </w:r>
      <w:r>
        <w:rPr>
          <w:spacing w:val="40"/>
        </w:rPr>
        <w:t xml:space="preserve"> </w:t>
      </w:r>
      <w:r>
        <w:t>that</w:t>
      </w:r>
      <w:r>
        <w:rPr>
          <w:spacing w:val="37"/>
        </w:rPr>
        <w:t xml:space="preserve"> </w:t>
      </w:r>
      <w:r>
        <w:t>provide</w:t>
      </w:r>
      <w:r>
        <w:rPr>
          <w:spacing w:val="38"/>
        </w:rPr>
        <w:t xml:space="preserve"> </w:t>
      </w:r>
      <w:r>
        <w:t>health</w:t>
      </w:r>
      <w:r>
        <w:rPr>
          <w:spacing w:val="39"/>
        </w:rPr>
        <w:t xml:space="preserve"> </w:t>
      </w:r>
      <w:r>
        <w:t>services</w:t>
      </w:r>
      <w:r>
        <w:rPr>
          <w:spacing w:val="40"/>
        </w:rPr>
        <w:t xml:space="preserve"> </w:t>
      </w:r>
      <w:r>
        <w:t>(see</w:t>
      </w:r>
      <w:r>
        <w:rPr>
          <w:spacing w:val="37"/>
        </w:rPr>
        <w:t xml:space="preserve"> </w:t>
      </w:r>
      <w:r>
        <w:t>also</w:t>
      </w:r>
      <w:r>
        <w:rPr>
          <w:spacing w:val="40"/>
        </w:rPr>
        <w:t xml:space="preserve"> </w:t>
      </w:r>
      <w:hyperlink w:anchor="_bookmark18" w:history="1">
        <w:r>
          <w:rPr>
            <w:b/>
            <w:color w:val="0462C1"/>
            <w:u w:val="single" w:color="0462C1"/>
          </w:rPr>
          <w:t>Community-based</w:t>
        </w:r>
      </w:hyperlink>
    </w:p>
    <w:p w14:paraId="1ACD2E7B" w14:textId="77777777" w:rsidR="008A60D8" w:rsidRDefault="008A60D8">
      <w:pPr>
        <w:pStyle w:val="BodyText"/>
        <w:spacing w:line="264" w:lineRule="auto"/>
        <w:jc w:val="both"/>
        <w:rPr>
          <w:b/>
        </w:rPr>
        <w:sectPr w:rsidR="008A60D8">
          <w:pgSz w:w="11910" w:h="16840"/>
          <w:pgMar w:top="920" w:right="141" w:bottom="960" w:left="0" w:header="0" w:footer="727" w:gutter="0"/>
          <w:cols w:space="720"/>
        </w:sectPr>
      </w:pPr>
    </w:p>
    <w:p w14:paraId="4C7CF3A8" w14:textId="77777777" w:rsidR="008A60D8" w:rsidRDefault="00000000">
      <w:pPr>
        <w:pStyle w:val="BodyText"/>
        <w:spacing w:before="27" w:line="264" w:lineRule="auto"/>
        <w:ind w:left="1276" w:right="1142"/>
        <w:jc w:val="both"/>
      </w:pPr>
      <w:hyperlink w:anchor="_bookmark18" w:history="1">
        <w:r>
          <w:rPr>
            <w:b/>
            <w:color w:val="0462C1"/>
            <w:u w:val="single" w:color="0462C1"/>
          </w:rPr>
          <w:t>surveillance</w:t>
        </w:r>
      </w:hyperlink>
      <w:r>
        <w:rPr>
          <w:b/>
          <w:color w:val="0462C1"/>
        </w:rPr>
        <w:t xml:space="preserve"> </w:t>
      </w:r>
      <w:r>
        <w:t xml:space="preserve">and </w:t>
      </w:r>
      <w:hyperlink w:anchor="_bookmark101" w:history="1">
        <w:r>
          <w:rPr>
            <w:b/>
            <w:color w:val="0462C1"/>
            <w:u w:val="single" w:color="0462C1"/>
          </w:rPr>
          <w:t>Annex 7</w:t>
        </w:r>
      </w:hyperlink>
      <w:r>
        <w:t>). Facilities within those IDP and refugee camps are usually designated as 'very high priority' AS sites.</w:t>
      </w:r>
    </w:p>
    <w:p w14:paraId="709C5F1A" w14:textId="77777777" w:rsidR="008A60D8" w:rsidRDefault="00000000">
      <w:pPr>
        <w:pStyle w:val="ListParagraph"/>
        <w:numPr>
          <w:ilvl w:val="0"/>
          <w:numId w:val="11"/>
        </w:numPr>
        <w:tabs>
          <w:tab w:val="left" w:pos="1495"/>
        </w:tabs>
        <w:spacing w:before="121" w:line="259" w:lineRule="auto"/>
        <w:ind w:right="1140" w:firstLine="0"/>
        <w:jc w:val="both"/>
      </w:pPr>
      <w:r>
        <w:rPr>
          <w:b/>
          <w:color w:val="2E5395"/>
        </w:rPr>
        <w:t>Site</w:t>
      </w:r>
      <w:r>
        <w:rPr>
          <w:b/>
          <w:color w:val="2E5395"/>
          <w:spacing w:val="-11"/>
        </w:rPr>
        <w:t xml:space="preserve"> </w:t>
      </w:r>
      <w:r>
        <w:rPr>
          <w:b/>
          <w:color w:val="2E5395"/>
        </w:rPr>
        <w:t>focal</w:t>
      </w:r>
      <w:r>
        <w:rPr>
          <w:b/>
          <w:color w:val="2E5395"/>
          <w:spacing w:val="-10"/>
        </w:rPr>
        <w:t xml:space="preserve"> </w:t>
      </w:r>
      <w:r>
        <w:rPr>
          <w:b/>
          <w:color w:val="2E5395"/>
        </w:rPr>
        <w:t>points</w:t>
      </w:r>
      <w:r>
        <w:rPr>
          <w:b/>
          <w:color w:val="2E5395"/>
          <w:spacing w:val="-11"/>
        </w:rPr>
        <w:t xml:space="preserve"> </w:t>
      </w:r>
      <w:r>
        <w:rPr>
          <w:b/>
          <w:color w:val="2E5395"/>
        </w:rPr>
        <w:t>and</w:t>
      </w:r>
      <w:r>
        <w:rPr>
          <w:b/>
          <w:color w:val="2E5395"/>
          <w:spacing w:val="-10"/>
        </w:rPr>
        <w:t xml:space="preserve"> </w:t>
      </w:r>
      <w:r>
        <w:rPr>
          <w:b/>
          <w:color w:val="2E5395"/>
        </w:rPr>
        <w:t>surveillance</w:t>
      </w:r>
      <w:r>
        <w:rPr>
          <w:b/>
          <w:color w:val="2E5395"/>
          <w:spacing w:val="-10"/>
        </w:rPr>
        <w:t xml:space="preserve"> </w:t>
      </w:r>
      <w:r>
        <w:rPr>
          <w:b/>
          <w:color w:val="2E5395"/>
        </w:rPr>
        <w:t>officers</w:t>
      </w:r>
      <w:r>
        <w:rPr>
          <w:b/>
          <w:color w:val="4471C4"/>
        </w:rPr>
        <w:t>.</w:t>
      </w:r>
      <w:r>
        <w:rPr>
          <w:b/>
          <w:color w:val="4471C4"/>
          <w:spacing w:val="-13"/>
        </w:rPr>
        <w:t xml:space="preserve"> </w:t>
      </w:r>
      <w:r>
        <w:t>Depending</w:t>
      </w:r>
      <w:r>
        <w:rPr>
          <w:spacing w:val="-9"/>
        </w:rPr>
        <w:t xml:space="preserve"> </w:t>
      </w:r>
      <w:r>
        <w:t>on</w:t>
      </w:r>
      <w:r>
        <w:rPr>
          <w:spacing w:val="-11"/>
        </w:rPr>
        <w:t xml:space="preserve"> </w:t>
      </w:r>
      <w:r>
        <w:t>a</w:t>
      </w:r>
      <w:r>
        <w:rPr>
          <w:spacing w:val="-9"/>
        </w:rPr>
        <w:t xml:space="preserve"> </w:t>
      </w:r>
      <w:r>
        <w:t>country’s</w:t>
      </w:r>
      <w:r>
        <w:rPr>
          <w:spacing w:val="-9"/>
        </w:rPr>
        <w:t xml:space="preserve"> </w:t>
      </w:r>
      <w:r>
        <w:t>size,</w:t>
      </w:r>
      <w:r>
        <w:rPr>
          <w:spacing w:val="-10"/>
        </w:rPr>
        <w:t xml:space="preserve"> </w:t>
      </w:r>
      <w:r>
        <w:t>district,</w:t>
      </w:r>
      <w:r>
        <w:rPr>
          <w:spacing w:val="-10"/>
        </w:rPr>
        <w:t xml:space="preserve"> </w:t>
      </w:r>
      <w:r>
        <w:t>provincial</w:t>
      </w:r>
      <w:r>
        <w:rPr>
          <w:spacing w:val="-10"/>
        </w:rPr>
        <w:t xml:space="preserve"> </w:t>
      </w:r>
      <w:r>
        <w:t>or</w:t>
      </w:r>
      <w:r>
        <w:rPr>
          <w:spacing w:val="-12"/>
        </w:rPr>
        <w:t xml:space="preserve"> </w:t>
      </w:r>
      <w:r>
        <w:t>national surveillance</w:t>
      </w:r>
      <w:r>
        <w:rPr>
          <w:spacing w:val="-7"/>
        </w:rPr>
        <w:t xml:space="preserve"> </w:t>
      </w:r>
      <w:r>
        <w:t>health</w:t>
      </w:r>
      <w:r>
        <w:rPr>
          <w:spacing w:val="-5"/>
        </w:rPr>
        <w:t xml:space="preserve"> </w:t>
      </w:r>
      <w:r>
        <w:t>officers</w:t>
      </w:r>
      <w:r>
        <w:rPr>
          <w:spacing w:val="-4"/>
        </w:rPr>
        <w:t xml:space="preserve"> </w:t>
      </w:r>
      <w:r>
        <w:t>will</w:t>
      </w:r>
      <w:r>
        <w:rPr>
          <w:spacing w:val="-4"/>
        </w:rPr>
        <w:t xml:space="preserve"> </w:t>
      </w:r>
      <w:r>
        <w:t>be</w:t>
      </w:r>
      <w:r>
        <w:rPr>
          <w:spacing w:val="-6"/>
        </w:rPr>
        <w:t xml:space="preserve"> </w:t>
      </w:r>
      <w:r>
        <w:t>responsible</w:t>
      </w:r>
      <w:r>
        <w:rPr>
          <w:spacing w:val="-7"/>
        </w:rPr>
        <w:t xml:space="preserve"> </w:t>
      </w:r>
      <w:r>
        <w:t>for</w:t>
      </w:r>
      <w:r>
        <w:rPr>
          <w:spacing w:val="-6"/>
        </w:rPr>
        <w:t xml:space="preserve"> </w:t>
      </w:r>
      <w:r>
        <w:t>organizing</w:t>
      </w:r>
      <w:r>
        <w:rPr>
          <w:spacing w:val="-5"/>
        </w:rPr>
        <w:t xml:space="preserve"> </w:t>
      </w:r>
      <w:r>
        <w:t>and</w:t>
      </w:r>
      <w:r>
        <w:rPr>
          <w:spacing w:val="-4"/>
        </w:rPr>
        <w:t xml:space="preserve"> </w:t>
      </w:r>
      <w:r>
        <w:t>scheduling</w:t>
      </w:r>
      <w:r>
        <w:rPr>
          <w:spacing w:val="-5"/>
        </w:rPr>
        <w:t xml:space="preserve"> </w:t>
      </w:r>
      <w:r>
        <w:t>regular</w:t>
      </w:r>
      <w:r>
        <w:rPr>
          <w:spacing w:val="-6"/>
        </w:rPr>
        <w:t xml:space="preserve"> </w:t>
      </w:r>
      <w:r>
        <w:t>AS</w:t>
      </w:r>
      <w:r>
        <w:rPr>
          <w:spacing w:val="-6"/>
        </w:rPr>
        <w:t xml:space="preserve"> </w:t>
      </w:r>
      <w:r>
        <w:t>visits</w:t>
      </w:r>
      <w:r>
        <w:rPr>
          <w:spacing w:val="-4"/>
        </w:rPr>
        <w:t xml:space="preserve"> </w:t>
      </w:r>
      <w:r>
        <w:t>to</w:t>
      </w:r>
      <w:r>
        <w:rPr>
          <w:spacing w:val="-5"/>
        </w:rPr>
        <w:t xml:space="preserve"> </w:t>
      </w:r>
      <w:r>
        <w:t>reporting sites in their area.</w:t>
      </w:r>
    </w:p>
    <w:p w14:paraId="39F957F0" w14:textId="77777777" w:rsidR="008A60D8" w:rsidRDefault="00000000">
      <w:pPr>
        <w:pStyle w:val="BodyText"/>
        <w:spacing w:before="118" w:line="264" w:lineRule="auto"/>
        <w:ind w:left="1276" w:right="1131"/>
        <w:jc w:val="both"/>
      </w:pPr>
      <w:r>
        <w:t>In each AS site, a suitable AFP surveillance focal point must be identified or designated, if not already in place. While different groups may be considered for this function, depending on the size of the health facility, priority should always be given to a pediatrician, if available.</w:t>
      </w:r>
    </w:p>
    <w:p w14:paraId="2DAF76D1" w14:textId="77777777" w:rsidR="008A60D8" w:rsidRDefault="00000000">
      <w:pPr>
        <w:pStyle w:val="BodyText"/>
        <w:spacing w:before="122"/>
        <w:ind w:left="1276"/>
        <w:jc w:val="both"/>
      </w:pPr>
      <w:r>
        <w:t>The</w:t>
      </w:r>
      <w:r>
        <w:rPr>
          <w:spacing w:val="-5"/>
        </w:rPr>
        <w:t xml:space="preserve"> </w:t>
      </w:r>
      <w:r>
        <w:t>AS</w:t>
      </w:r>
      <w:r>
        <w:rPr>
          <w:spacing w:val="-5"/>
        </w:rPr>
        <w:t xml:space="preserve"> </w:t>
      </w:r>
      <w:r>
        <w:t>focal</w:t>
      </w:r>
      <w:r>
        <w:rPr>
          <w:spacing w:val="-3"/>
        </w:rPr>
        <w:t xml:space="preserve"> </w:t>
      </w:r>
      <w:r>
        <w:t>point</w:t>
      </w:r>
      <w:r>
        <w:rPr>
          <w:spacing w:val="-2"/>
        </w:rPr>
        <w:t xml:space="preserve"> </w:t>
      </w:r>
      <w:r>
        <w:t>has</w:t>
      </w:r>
      <w:r>
        <w:rPr>
          <w:spacing w:val="-2"/>
        </w:rPr>
        <w:t xml:space="preserve"> </w:t>
      </w:r>
      <w:r>
        <w:t>several</w:t>
      </w:r>
      <w:r>
        <w:rPr>
          <w:spacing w:val="-3"/>
        </w:rPr>
        <w:t xml:space="preserve"> </w:t>
      </w:r>
      <w:r>
        <w:t>key</w:t>
      </w:r>
      <w:r>
        <w:rPr>
          <w:spacing w:val="-4"/>
        </w:rPr>
        <w:t xml:space="preserve"> </w:t>
      </w:r>
      <w:r>
        <w:t>roles</w:t>
      </w:r>
      <w:r>
        <w:rPr>
          <w:spacing w:val="1"/>
        </w:rPr>
        <w:t xml:space="preserve"> </w:t>
      </w:r>
      <w:r>
        <w:t>and</w:t>
      </w:r>
      <w:r>
        <w:rPr>
          <w:spacing w:val="-3"/>
        </w:rPr>
        <w:t xml:space="preserve"> </w:t>
      </w:r>
      <w:r>
        <w:t>responsibilities</w:t>
      </w:r>
      <w:r>
        <w:rPr>
          <w:spacing w:val="-3"/>
        </w:rPr>
        <w:t xml:space="preserve"> </w:t>
      </w:r>
      <w:r>
        <w:t>that</w:t>
      </w:r>
      <w:r>
        <w:rPr>
          <w:spacing w:val="-5"/>
        </w:rPr>
        <w:t xml:space="preserve"> </w:t>
      </w:r>
      <w:r>
        <w:t>include</w:t>
      </w:r>
      <w:r>
        <w:rPr>
          <w:spacing w:val="5"/>
        </w:rPr>
        <w:t xml:space="preserve"> </w:t>
      </w:r>
      <w:r>
        <w:rPr>
          <w:spacing w:val="-5"/>
        </w:rPr>
        <w:t>to:</w:t>
      </w:r>
    </w:p>
    <w:p w14:paraId="3F6E0798" w14:textId="77777777" w:rsidR="008A60D8" w:rsidRDefault="00000000">
      <w:pPr>
        <w:pStyle w:val="ListParagraph"/>
        <w:numPr>
          <w:ilvl w:val="0"/>
          <w:numId w:val="13"/>
        </w:numPr>
        <w:tabs>
          <w:tab w:val="left" w:pos="1996"/>
        </w:tabs>
        <w:spacing w:before="148"/>
      </w:pPr>
      <w:r>
        <w:t>immediately</w:t>
      </w:r>
      <w:r>
        <w:rPr>
          <w:spacing w:val="-3"/>
        </w:rPr>
        <w:t xml:space="preserve"> </w:t>
      </w:r>
      <w:r>
        <w:t>notify</w:t>
      </w:r>
      <w:r>
        <w:rPr>
          <w:spacing w:val="-3"/>
        </w:rPr>
        <w:t xml:space="preserve"> </w:t>
      </w:r>
      <w:r>
        <w:t>an</w:t>
      </w:r>
      <w:r>
        <w:rPr>
          <w:spacing w:val="-3"/>
        </w:rPr>
        <w:t xml:space="preserve"> </w:t>
      </w:r>
      <w:r>
        <w:t>identified</w:t>
      </w:r>
      <w:r>
        <w:rPr>
          <w:spacing w:val="-2"/>
        </w:rPr>
        <w:t xml:space="preserve"> </w:t>
      </w:r>
      <w:r>
        <w:t>AFP</w:t>
      </w:r>
      <w:r>
        <w:rPr>
          <w:spacing w:val="-5"/>
        </w:rPr>
        <w:t xml:space="preserve"> </w:t>
      </w:r>
      <w:r>
        <w:t>case</w:t>
      </w:r>
      <w:r>
        <w:rPr>
          <w:spacing w:val="-5"/>
        </w:rPr>
        <w:t xml:space="preserve"> </w:t>
      </w:r>
      <w:r>
        <w:t>and</w:t>
      </w:r>
      <w:r>
        <w:rPr>
          <w:spacing w:val="1"/>
        </w:rPr>
        <w:t xml:space="preserve"> </w:t>
      </w:r>
      <w:r>
        <w:t>provide</w:t>
      </w:r>
      <w:r>
        <w:rPr>
          <w:spacing w:val="-4"/>
        </w:rPr>
        <w:t xml:space="preserve"> </w:t>
      </w:r>
      <w:r>
        <w:t>support</w:t>
      </w:r>
      <w:r>
        <w:rPr>
          <w:spacing w:val="-5"/>
        </w:rPr>
        <w:t xml:space="preserve"> </w:t>
      </w:r>
      <w:r>
        <w:t>for the</w:t>
      </w:r>
      <w:r>
        <w:rPr>
          <w:spacing w:val="1"/>
        </w:rPr>
        <w:t xml:space="preserve"> </w:t>
      </w:r>
      <w:r>
        <w:t>case</w:t>
      </w:r>
      <w:r>
        <w:rPr>
          <w:spacing w:val="-4"/>
        </w:rPr>
        <w:t xml:space="preserve"> </w:t>
      </w:r>
      <w:r>
        <w:rPr>
          <w:spacing w:val="-2"/>
        </w:rPr>
        <w:t>investigation</w:t>
      </w:r>
    </w:p>
    <w:p w14:paraId="7B26199F" w14:textId="77777777" w:rsidR="008A60D8" w:rsidRDefault="00000000">
      <w:pPr>
        <w:pStyle w:val="ListParagraph"/>
        <w:numPr>
          <w:ilvl w:val="0"/>
          <w:numId w:val="13"/>
        </w:numPr>
        <w:tabs>
          <w:tab w:val="left" w:pos="1996"/>
        </w:tabs>
        <w:spacing w:before="139"/>
      </w:pPr>
      <w:r>
        <w:t>coordinate</w:t>
      </w:r>
      <w:r>
        <w:rPr>
          <w:spacing w:val="-3"/>
        </w:rPr>
        <w:t xml:space="preserve"> </w:t>
      </w:r>
      <w:r>
        <w:t>with</w:t>
      </w:r>
      <w:r>
        <w:rPr>
          <w:spacing w:val="-4"/>
        </w:rPr>
        <w:t xml:space="preserve"> </w:t>
      </w:r>
      <w:r>
        <w:t>public</w:t>
      </w:r>
      <w:r>
        <w:rPr>
          <w:spacing w:val="-5"/>
        </w:rPr>
        <w:t xml:space="preserve"> </w:t>
      </w:r>
      <w:r>
        <w:t>health staff</w:t>
      </w:r>
      <w:r>
        <w:rPr>
          <w:spacing w:val="-4"/>
        </w:rPr>
        <w:t xml:space="preserve"> </w:t>
      </w:r>
      <w:r>
        <w:t>during</w:t>
      </w:r>
      <w:r>
        <w:rPr>
          <w:spacing w:val="-4"/>
        </w:rPr>
        <w:t xml:space="preserve"> </w:t>
      </w:r>
      <w:r>
        <w:t>AS</w:t>
      </w:r>
      <w:r>
        <w:rPr>
          <w:spacing w:val="-1"/>
        </w:rPr>
        <w:t xml:space="preserve"> </w:t>
      </w:r>
      <w:r>
        <w:t>visits;</w:t>
      </w:r>
      <w:r>
        <w:rPr>
          <w:spacing w:val="-3"/>
        </w:rPr>
        <w:t xml:space="preserve"> </w:t>
      </w:r>
      <w:r>
        <w:t>and</w:t>
      </w:r>
      <w:r>
        <w:rPr>
          <w:spacing w:val="2"/>
        </w:rPr>
        <w:t xml:space="preserve"> </w:t>
      </w:r>
      <w:r>
        <w:rPr>
          <w:spacing w:val="-5"/>
        </w:rPr>
        <w:t>to</w:t>
      </w:r>
    </w:p>
    <w:p w14:paraId="7FB1ECEF" w14:textId="77777777" w:rsidR="008A60D8" w:rsidRDefault="00000000">
      <w:pPr>
        <w:pStyle w:val="ListParagraph"/>
        <w:numPr>
          <w:ilvl w:val="0"/>
          <w:numId w:val="13"/>
        </w:numPr>
        <w:tabs>
          <w:tab w:val="left" w:pos="1996"/>
        </w:tabs>
        <w:spacing w:before="143"/>
      </w:pPr>
      <w:r>
        <w:t>check</w:t>
      </w:r>
      <w:r>
        <w:rPr>
          <w:spacing w:val="-6"/>
        </w:rPr>
        <w:t xml:space="preserve"> </w:t>
      </w:r>
      <w:r>
        <w:t>facilities</w:t>
      </w:r>
      <w:r>
        <w:rPr>
          <w:spacing w:val="-2"/>
        </w:rPr>
        <w:t xml:space="preserve"> </w:t>
      </w:r>
      <w:r>
        <w:t>and</w:t>
      </w:r>
      <w:r>
        <w:rPr>
          <w:spacing w:val="-3"/>
        </w:rPr>
        <w:t xml:space="preserve"> </w:t>
      </w:r>
      <w:r>
        <w:t>submit</w:t>
      </w:r>
      <w:r>
        <w:rPr>
          <w:spacing w:val="-5"/>
        </w:rPr>
        <w:t xml:space="preserve"> </w:t>
      </w:r>
      <w:r>
        <w:t>weekly</w:t>
      </w:r>
      <w:r>
        <w:rPr>
          <w:spacing w:val="-4"/>
        </w:rPr>
        <w:t xml:space="preserve"> </w:t>
      </w:r>
      <w:r>
        <w:t>routine</w:t>
      </w:r>
      <w:r>
        <w:rPr>
          <w:spacing w:val="-4"/>
        </w:rPr>
        <w:t xml:space="preserve"> </w:t>
      </w:r>
      <w:r>
        <w:t>/</w:t>
      </w:r>
      <w:r>
        <w:rPr>
          <w:spacing w:val="4"/>
        </w:rPr>
        <w:t xml:space="preserve"> </w:t>
      </w:r>
      <w:r>
        <w:t>zero</w:t>
      </w:r>
      <w:r>
        <w:rPr>
          <w:spacing w:val="-4"/>
        </w:rPr>
        <w:t xml:space="preserve"> </w:t>
      </w:r>
      <w:r>
        <w:t>reports,</w:t>
      </w:r>
      <w:r>
        <w:rPr>
          <w:spacing w:val="-2"/>
        </w:rPr>
        <w:t xml:space="preserve"> </w:t>
      </w:r>
      <w:r>
        <w:t>for</w:t>
      </w:r>
      <w:r>
        <w:rPr>
          <w:spacing w:val="-5"/>
        </w:rPr>
        <w:t xml:space="preserve"> </w:t>
      </w:r>
      <w:r>
        <w:t>formal</w:t>
      </w:r>
      <w:r>
        <w:rPr>
          <w:spacing w:val="-2"/>
        </w:rPr>
        <w:t xml:space="preserve"> </w:t>
      </w:r>
      <w:r>
        <w:t>health</w:t>
      </w:r>
      <w:r>
        <w:rPr>
          <w:spacing w:val="-3"/>
        </w:rPr>
        <w:t xml:space="preserve"> </w:t>
      </w:r>
      <w:r>
        <w:rPr>
          <w:spacing w:val="-2"/>
        </w:rPr>
        <w:t>facilities.</w:t>
      </w:r>
    </w:p>
    <w:p w14:paraId="67DB768C" w14:textId="77777777" w:rsidR="008A60D8" w:rsidRDefault="008A60D8">
      <w:pPr>
        <w:pStyle w:val="BodyText"/>
        <w:spacing w:before="53" w:after="1"/>
        <w:rPr>
          <w:sz w:val="20"/>
        </w:rPr>
      </w:pPr>
    </w:p>
    <w:tbl>
      <w:tblPr>
        <w:tblW w:w="0" w:type="auto"/>
        <w:tblInd w:w="1284" w:type="dxa"/>
        <w:tblLayout w:type="fixed"/>
        <w:tblCellMar>
          <w:left w:w="0" w:type="dxa"/>
          <w:right w:w="0" w:type="dxa"/>
        </w:tblCellMar>
        <w:tblLook w:val="04A0" w:firstRow="1" w:lastRow="0" w:firstColumn="1" w:lastColumn="0" w:noHBand="0" w:noVBand="1"/>
      </w:tblPr>
      <w:tblGrid>
        <w:gridCol w:w="1884"/>
        <w:gridCol w:w="7364"/>
      </w:tblGrid>
      <w:tr w:rsidR="008A60D8" w14:paraId="4B802FEB" w14:textId="77777777">
        <w:trPr>
          <w:trHeight w:val="1568"/>
        </w:trPr>
        <w:tc>
          <w:tcPr>
            <w:tcW w:w="1884" w:type="dxa"/>
            <w:shd w:val="clear" w:color="auto" w:fill="FBEBDF"/>
          </w:tcPr>
          <w:p w14:paraId="695FBE16" w14:textId="77777777" w:rsidR="008A60D8" w:rsidRDefault="008A60D8">
            <w:pPr>
              <w:pStyle w:val="TableParagraph"/>
              <w:spacing w:before="110"/>
              <w:rPr>
                <w:sz w:val="18"/>
              </w:rPr>
            </w:pPr>
          </w:p>
          <w:p w14:paraId="190C3B0B" w14:textId="77777777" w:rsidR="008A60D8" w:rsidRDefault="00000000">
            <w:pPr>
              <w:pStyle w:val="TableParagraph"/>
              <w:numPr>
                <w:ilvl w:val="0"/>
                <w:numId w:val="14"/>
              </w:numPr>
              <w:tabs>
                <w:tab w:val="left" w:pos="737"/>
              </w:tabs>
              <w:ind w:hanging="357"/>
              <w:rPr>
                <w:sz w:val="18"/>
              </w:rPr>
            </w:pPr>
            <w:r>
              <w:rPr>
                <w:noProof/>
                <w:color w:val="3A3838"/>
                <w:sz w:val="18"/>
              </w:rPr>
              <w:drawing>
                <wp:inline distT="0" distB="0" distL="0" distR="0" wp14:anchorId="4AB1A73D" wp14:editId="1C69AB53">
                  <wp:extent cx="488315" cy="483870"/>
                  <wp:effectExtent l="0" t="0" r="0" b="0"/>
                  <wp:docPr id="39" name="Image 39" descr="Shape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9" name="Image 39" descr="Shape  Description automatically generated with low confidence"/>
                          <pic:cNvPicPr/>
                        </pic:nvPicPr>
                        <pic:blipFill>
                          <a:blip r:embed="rId13" cstate="print"/>
                          <a:stretch>
                            <a:fillRect/>
                          </a:stretch>
                        </pic:blipFill>
                        <pic:spPr>
                          <a:xfrm>
                            <a:off x="0" y="0"/>
                            <a:ext cx="488315" cy="483870"/>
                          </a:xfrm>
                          <a:prstGeom prst="rect">
                            <a:avLst/>
                          </a:prstGeom>
                        </pic:spPr>
                      </pic:pic>
                    </a:graphicData>
                  </a:graphic>
                </wp:inline>
              </w:drawing>
            </w:r>
          </w:p>
        </w:tc>
        <w:tc>
          <w:tcPr>
            <w:tcW w:w="7364" w:type="dxa"/>
            <w:shd w:val="clear" w:color="auto" w:fill="FBEBDF"/>
          </w:tcPr>
          <w:p w14:paraId="0541E1CD" w14:textId="77777777" w:rsidR="008A60D8" w:rsidRDefault="00000000">
            <w:pPr>
              <w:pStyle w:val="TableParagraph"/>
              <w:numPr>
                <w:ilvl w:val="0"/>
                <w:numId w:val="15"/>
              </w:numPr>
              <w:tabs>
                <w:tab w:val="left" w:pos="737"/>
              </w:tabs>
              <w:spacing w:line="259" w:lineRule="auto"/>
              <w:ind w:right="516"/>
              <w:rPr>
                <w:i/>
              </w:rPr>
            </w:pPr>
            <w:r>
              <w:rPr>
                <w:i/>
                <w:color w:val="3A3838"/>
              </w:rPr>
              <w:t>Experience has shown that, particularly in larger hospitals such as university hospitals, effective AS requires senior staff, who have experience working with senior clinicians. They can be shadowed by junior</w:t>
            </w:r>
            <w:r>
              <w:rPr>
                <w:i/>
                <w:color w:val="3A3838"/>
                <w:spacing w:val="-4"/>
              </w:rPr>
              <w:t xml:space="preserve"> </w:t>
            </w:r>
            <w:r>
              <w:rPr>
                <w:i/>
                <w:color w:val="3A3838"/>
              </w:rPr>
              <w:t>staff,</w:t>
            </w:r>
            <w:r>
              <w:rPr>
                <w:i/>
                <w:color w:val="3A3838"/>
                <w:spacing w:val="-3"/>
              </w:rPr>
              <w:t xml:space="preserve"> </w:t>
            </w:r>
            <w:r>
              <w:rPr>
                <w:i/>
                <w:color w:val="3A3838"/>
              </w:rPr>
              <w:t>who</w:t>
            </w:r>
            <w:r>
              <w:rPr>
                <w:i/>
                <w:color w:val="3A3838"/>
                <w:spacing w:val="-5"/>
              </w:rPr>
              <w:t xml:space="preserve"> </w:t>
            </w:r>
            <w:r>
              <w:rPr>
                <w:i/>
                <w:color w:val="3A3838"/>
              </w:rPr>
              <w:t>will</w:t>
            </w:r>
            <w:r>
              <w:rPr>
                <w:i/>
                <w:color w:val="3A3838"/>
                <w:spacing w:val="-3"/>
              </w:rPr>
              <w:t xml:space="preserve"> </w:t>
            </w:r>
            <w:r>
              <w:rPr>
                <w:i/>
                <w:color w:val="3A3838"/>
              </w:rPr>
              <w:t>in</w:t>
            </w:r>
            <w:r>
              <w:rPr>
                <w:i/>
                <w:color w:val="3A3838"/>
                <w:spacing w:val="-5"/>
              </w:rPr>
              <w:t xml:space="preserve"> </w:t>
            </w:r>
            <w:r>
              <w:rPr>
                <w:i/>
                <w:color w:val="3A3838"/>
              </w:rPr>
              <w:t>turn</w:t>
            </w:r>
            <w:r>
              <w:rPr>
                <w:i/>
                <w:color w:val="3A3838"/>
                <w:spacing w:val="-5"/>
              </w:rPr>
              <w:t xml:space="preserve"> </w:t>
            </w:r>
            <w:r>
              <w:rPr>
                <w:i/>
                <w:color w:val="3A3838"/>
              </w:rPr>
              <w:t>learn</w:t>
            </w:r>
            <w:r>
              <w:rPr>
                <w:i/>
                <w:color w:val="3A3838"/>
                <w:spacing w:val="-2"/>
              </w:rPr>
              <w:t xml:space="preserve"> </w:t>
            </w:r>
            <w:r>
              <w:rPr>
                <w:i/>
                <w:color w:val="3A3838"/>
              </w:rPr>
              <w:t>to</w:t>
            </w:r>
            <w:r>
              <w:rPr>
                <w:i/>
                <w:color w:val="3A3838"/>
                <w:spacing w:val="-5"/>
              </w:rPr>
              <w:t xml:space="preserve"> </w:t>
            </w:r>
            <w:r>
              <w:rPr>
                <w:i/>
                <w:color w:val="3A3838"/>
              </w:rPr>
              <w:t>build</w:t>
            </w:r>
            <w:r>
              <w:rPr>
                <w:i/>
                <w:color w:val="3A3838"/>
                <w:spacing w:val="-5"/>
              </w:rPr>
              <w:t xml:space="preserve"> </w:t>
            </w:r>
            <w:r>
              <w:rPr>
                <w:i/>
                <w:color w:val="3A3838"/>
              </w:rPr>
              <w:t>rapport with</w:t>
            </w:r>
            <w:r>
              <w:rPr>
                <w:i/>
                <w:color w:val="3A3838"/>
                <w:spacing w:val="-5"/>
              </w:rPr>
              <w:t xml:space="preserve"> </w:t>
            </w:r>
            <w:r>
              <w:rPr>
                <w:i/>
                <w:color w:val="3A3838"/>
              </w:rPr>
              <w:t>clinicians</w:t>
            </w:r>
            <w:r>
              <w:rPr>
                <w:i/>
                <w:color w:val="3A3838"/>
                <w:spacing w:val="-6"/>
              </w:rPr>
              <w:t xml:space="preserve"> </w:t>
            </w:r>
            <w:r>
              <w:rPr>
                <w:i/>
                <w:color w:val="3A3838"/>
              </w:rPr>
              <w:t>and eventually conduct AS visits independently.</w:t>
            </w:r>
          </w:p>
        </w:tc>
      </w:tr>
    </w:tbl>
    <w:p w14:paraId="0FBB17ED" w14:textId="77777777" w:rsidR="008A60D8" w:rsidRDefault="00000000">
      <w:pPr>
        <w:pStyle w:val="BodyText"/>
        <w:spacing w:line="264" w:lineRule="auto"/>
        <w:ind w:left="1276" w:right="1133"/>
        <w:jc w:val="both"/>
      </w:pPr>
      <w:r>
        <w:t>In the informal health sector, such as the premises of traditional healers, private pharmacies, or prominent community members, the focal point by default will be the service provider, whose responsibility</w:t>
      </w:r>
      <w:r>
        <w:rPr>
          <w:spacing w:val="-8"/>
        </w:rPr>
        <w:t xml:space="preserve"> </w:t>
      </w:r>
      <w:r>
        <w:t>will</w:t>
      </w:r>
      <w:r>
        <w:rPr>
          <w:spacing w:val="-7"/>
        </w:rPr>
        <w:t xml:space="preserve"> </w:t>
      </w:r>
      <w:r>
        <w:t>be</w:t>
      </w:r>
      <w:r>
        <w:rPr>
          <w:spacing w:val="-9"/>
        </w:rPr>
        <w:t xml:space="preserve"> </w:t>
      </w:r>
      <w:r>
        <w:t>to</w:t>
      </w:r>
      <w:r>
        <w:rPr>
          <w:spacing w:val="-8"/>
        </w:rPr>
        <w:t xml:space="preserve"> </w:t>
      </w:r>
      <w:r>
        <w:t>notify</w:t>
      </w:r>
      <w:r>
        <w:rPr>
          <w:spacing w:val="-8"/>
        </w:rPr>
        <w:t xml:space="preserve"> </w:t>
      </w:r>
      <w:r>
        <w:t>any</w:t>
      </w:r>
      <w:r>
        <w:rPr>
          <w:spacing w:val="-7"/>
        </w:rPr>
        <w:t xml:space="preserve"> </w:t>
      </w:r>
      <w:r>
        <w:t>new</w:t>
      </w:r>
      <w:r>
        <w:rPr>
          <w:spacing w:val="-6"/>
        </w:rPr>
        <w:t xml:space="preserve"> </w:t>
      </w:r>
      <w:r>
        <w:t>AFP</w:t>
      </w:r>
      <w:r>
        <w:rPr>
          <w:spacing w:val="-6"/>
        </w:rPr>
        <w:t xml:space="preserve"> </w:t>
      </w:r>
      <w:r>
        <w:t>case</w:t>
      </w:r>
      <w:r>
        <w:rPr>
          <w:spacing w:val="-10"/>
        </w:rPr>
        <w:t xml:space="preserve"> </w:t>
      </w:r>
      <w:r>
        <w:t>immediately.</w:t>
      </w:r>
      <w:r>
        <w:rPr>
          <w:spacing w:val="-8"/>
        </w:rPr>
        <w:t xml:space="preserve"> </w:t>
      </w:r>
      <w:r>
        <w:t>These</w:t>
      </w:r>
      <w:r>
        <w:rPr>
          <w:spacing w:val="-10"/>
        </w:rPr>
        <w:t xml:space="preserve"> </w:t>
      </w:r>
      <w:r>
        <w:t>informal</w:t>
      </w:r>
      <w:r>
        <w:rPr>
          <w:spacing w:val="-7"/>
        </w:rPr>
        <w:t xml:space="preserve"> </w:t>
      </w:r>
      <w:r>
        <w:t>establishments</w:t>
      </w:r>
      <w:r>
        <w:rPr>
          <w:spacing w:val="-6"/>
        </w:rPr>
        <w:t xml:space="preserve"> </w:t>
      </w:r>
      <w:r>
        <w:t>are</w:t>
      </w:r>
      <w:r>
        <w:rPr>
          <w:spacing w:val="-6"/>
        </w:rPr>
        <w:t xml:space="preserve"> </w:t>
      </w:r>
      <w:r>
        <w:t>typically not part of the routine surveillance system, hence are not expected to provide weekly 'zero reports'.</w:t>
      </w:r>
    </w:p>
    <w:p w14:paraId="17919280" w14:textId="77777777" w:rsidR="008A60D8" w:rsidRDefault="00000000">
      <w:pPr>
        <w:pStyle w:val="ListParagraph"/>
        <w:numPr>
          <w:ilvl w:val="0"/>
          <w:numId w:val="11"/>
        </w:numPr>
        <w:tabs>
          <w:tab w:val="left" w:pos="1458"/>
        </w:tabs>
        <w:spacing w:before="237" w:line="259" w:lineRule="auto"/>
        <w:ind w:right="4817" w:firstLine="0"/>
      </w:pPr>
      <w:r>
        <w:rPr>
          <w:noProof/>
        </w:rPr>
        <mc:AlternateContent>
          <mc:Choice Requires="wps">
            <w:drawing>
              <wp:anchor distT="0" distB="0" distL="0" distR="0" simplePos="0" relativeHeight="251640320" behindDoc="0" locked="0" layoutInCell="1" allowOverlap="1" wp14:anchorId="1CDE52AA" wp14:editId="1816107D">
                <wp:simplePos x="0" y="0"/>
                <wp:positionH relativeFrom="page">
                  <wp:posOffset>4509770</wp:posOffset>
                </wp:positionH>
                <wp:positionV relativeFrom="paragraph">
                  <wp:posOffset>153670</wp:posOffset>
                </wp:positionV>
                <wp:extent cx="2271395" cy="1884045"/>
                <wp:effectExtent l="0" t="0" r="0" b="0"/>
                <wp:wrapNone/>
                <wp:docPr id="40" name="Textbox 40"/>
                <wp:cNvGraphicFramePr/>
                <a:graphic xmlns:a="http://schemas.openxmlformats.org/drawingml/2006/main">
                  <a:graphicData uri="http://schemas.microsoft.com/office/word/2010/wordprocessingShape">
                    <wps:wsp>
                      <wps:cNvSpPr txBox="1"/>
                      <wps:spPr>
                        <a:xfrm>
                          <a:off x="0" y="0"/>
                          <a:ext cx="2271395" cy="1884045"/>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3457"/>
                            </w:tblGrid>
                            <w:tr w:rsidR="008A60D8" w14:paraId="2B318A34" w14:textId="77777777">
                              <w:trPr>
                                <w:trHeight w:val="467"/>
                              </w:trPr>
                              <w:tc>
                                <w:tcPr>
                                  <w:tcW w:w="3457" w:type="dxa"/>
                                  <w:shd w:val="clear" w:color="auto" w:fill="1F3863"/>
                                </w:tcPr>
                                <w:p w14:paraId="578F3001" w14:textId="77777777" w:rsidR="008A60D8" w:rsidRDefault="00000000">
                                  <w:pPr>
                                    <w:pStyle w:val="TableParagraph"/>
                                    <w:spacing w:before="78"/>
                                    <w:ind w:left="1043"/>
                                    <w:rPr>
                                      <w:b/>
                                    </w:rPr>
                                  </w:pPr>
                                  <w:r>
                                    <w:rPr>
                                      <w:b/>
                                      <w:color w:val="F1F1F1"/>
                                    </w:rPr>
                                    <w:t>Annex</w:t>
                                  </w:r>
                                  <w:r>
                                    <w:rPr>
                                      <w:b/>
                                      <w:color w:val="F1F1F1"/>
                                      <w:spacing w:val="-2"/>
                                    </w:rPr>
                                    <w:t xml:space="preserve"> guidance</w:t>
                                  </w:r>
                                </w:p>
                              </w:tc>
                            </w:tr>
                            <w:tr w:rsidR="008A60D8" w14:paraId="3119C2FA" w14:textId="77777777">
                              <w:trPr>
                                <w:trHeight w:val="2500"/>
                              </w:trPr>
                              <w:tc>
                                <w:tcPr>
                                  <w:tcW w:w="3457" w:type="dxa"/>
                                  <w:shd w:val="clear" w:color="auto" w:fill="F3F6FA"/>
                                </w:tcPr>
                                <w:p w14:paraId="268FBFB0" w14:textId="77777777" w:rsidR="008A60D8" w:rsidRDefault="008A60D8">
                                  <w:pPr>
                                    <w:pStyle w:val="TableParagraph"/>
                                    <w:spacing w:before="13"/>
                                  </w:pPr>
                                </w:p>
                                <w:p w14:paraId="73B991C2" w14:textId="77777777" w:rsidR="008A60D8" w:rsidRDefault="00000000">
                                  <w:pPr>
                                    <w:pStyle w:val="TableParagraph"/>
                                    <w:spacing w:before="1" w:line="276" w:lineRule="auto"/>
                                    <w:ind w:left="200"/>
                                  </w:pPr>
                                  <w:r>
                                    <w:t>Surveillance</w:t>
                                  </w:r>
                                  <w:r>
                                    <w:rPr>
                                      <w:spacing w:val="-6"/>
                                    </w:rPr>
                                    <w:t xml:space="preserve"> </w:t>
                                  </w:r>
                                  <w:r>
                                    <w:t>officers</w:t>
                                  </w:r>
                                  <w:r>
                                    <w:rPr>
                                      <w:spacing w:val="-3"/>
                                    </w:rPr>
                                    <w:t xml:space="preserve"> </w:t>
                                  </w:r>
                                  <w:r>
                                    <w:t>should</w:t>
                                  </w:r>
                                  <w:r>
                                    <w:rPr>
                                      <w:spacing w:val="-4"/>
                                    </w:rPr>
                                    <w:t xml:space="preserve"> </w:t>
                                  </w:r>
                                  <w:r>
                                    <w:t>always follow standard procedures to structure</w:t>
                                  </w:r>
                                  <w:r>
                                    <w:rPr>
                                      <w:spacing w:val="-6"/>
                                    </w:rPr>
                                    <w:t xml:space="preserve"> </w:t>
                                  </w:r>
                                  <w:r>
                                    <w:t>AS</w:t>
                                  </w:r>
                                  <w:r>
                                    <w:rPr>
                                      <w:spacing w:val="-8"/>
                                    </w:rPr>
                                    <w:t xml:space="preserve"> </w:t>
                                  </w:r>
                                  <w:r>
                                    <w:t>visits.</w:t>
                                  </w:r>
                                  <w:r>
                                    <w:rPr>
                                      <w:spacing w:val="-8"/>
                                    </w:rPr>
                                    <w:t xml:space="preserve"> </w:t>
                                  </w:r>
                                  <w:r>
                                    <w:t>See</w:t>
                                  </w:r>
                                  <w:r>
                                    <w:rPr>
                                      <w:spacing w:val="-4"/>
                                    </w:rPr>
                                    <w:t xml:space="preserve"> </w:t>
                                  </w:r>
                                  <w:hyperlink w:anchor="_bookmark98" w:history="1">
                                    <w:r>
                                      <w:rPr>
                                        <w:b/>
                                        <w:color w:val="0462C1"/>
                                        <w:u w:val="single" w:color="0462C1"/>
                                      </w:rPr>
                                      <w:t>Annex</w:t>
                                    </w:r>
                                    <w:r>
                                      <w:rPr>
                                        <w:b/>
                                        <w:color w:val="0462C1"/>
                                        <w:spacing w:val="-8"/>
                                        <w:u w:val="single" w:color="0462C1"/>
                                      </w:rPr>
                                      <w:t xml:space="preserve"> </w:t>
                                    </w:r>
                                    <w:r>
                                      <w:rPr>
                                        <w:b/>
                                        <w:color w:val="0462C1"/>
                                        <w:u w:val="single" w:color="0462C1"/>
                                      </w:rPr>
                                      <w:t>5</w:t>
                                    </w:r>
                                  </w:hyperlink>
                                  <w:r>
                                    <w:rPr>
                                      <w:b/>
                                      <w:color w:val="0462C1"/>
                                      <w:spacing w:val="-7"/>
                                    </w:rPr>
                                    <w:t xml:space="preserve"> </w:t>
                                  </w:r>
                                  <w:r>
                                    <w:t xml:space="preserve">for an example of an AS visit form to support data collection and </w:t>
                                  </w:r>
                                  <w:r>
                                    <w:rPr>
                                      <w:spacing w:val="-2"/>
                                    </w:rPr>
                                    <w:t>monitoring.</w:t>
                                  </w:r>
                                </w:p>
                              </w:tc>
                            </w:tr>
                          </w:tbl>
                          <w:p w14:paraId="4459C244" w14:textId="77777777" w:rsidR="008A60D8" w:rsidRDefault="008A60D8">
                            <w:pPr>
                              <w:pStyle w:val="BodyText"/>
                            </w:pPr>
                          </w:p>
                        </w:txbxContent>
                      </wps:txbx>
                      <wps:bodyPr wrap="square" lIns="0" tIns="0" rIns="0" bIns="0" rtlCol="0">
                        <a:noAutofit/>
                      </wps:bodyPr>
                    </wps:wsp>
                  </a:graphicData>
                </a:graphic>
              </wp:anchor>
            </w:drawing>
          </mc:Choice>
          <mc:Fallback>
            <w:pict>
              <v:shape w14:anchorId="1CDE52AA" id="Textbox 40" o:spid="_x0000_s1043" type="#_x0000_t202" style="position:absolute;left:0;text-align:left;margin-left:355.1pt;margin-top:12.1pt;width:178.85pt;height:148.35pt;z-index:25164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3457"/>
                      </w:tblGrid>
                      <w:tr w:rsidR="008A60D8" w14:paraId="2B318A34" w14:textId="77777777">
                        <w:trPr>
                          <w:trHeight w:val="467"/>
                        </w:trPr>
                        <w:tc>
                          <w:tcPr>
                            <w:tcW w:w="3457" w:type="dxa"/>
                            <w:shd w:val="clear" w:color="auto" w:fill="1F3863"/>
                          </w:tcPr>
                          <w:p w14:paraId="578F3001" w14:textId="77777777" w:rsidR="008A60D8" w:rsidRDefault="00000000">
                            <w:pPr>
                              <w:pStyle w:val="TableParagraph"/>
                              <w:spacing w:before="78"/>
                              <w:ind w:left="1043"/>
                              <w:rPr>
                                <w:b/>
                              </w:rPr>
                            </w:pPr>
                            <w:r>
                              <w:rPr>
                                <w:b/>
                                <w:color w:val="F1F1F1"/>
                              </w:rPr>
                              <w:t>Annex</w:t>
                            </w:r>
                            <w:r>
                              <w:rPr>
                                <w:b/>
                                <w:color w:val="F1F1F1"/>
                                <w:spacing w:val="-2"/>
                              </w:rPr>
                              <w:t xml:space="preserve"> guidance</w:t>
                            </w:r>
                          </w:p>
                        </w:tc>
                      </w:tr>
                      <w:tr w:rsidR="008A60D8" w14:paraId="3119C2FA" w14:textId="77777777">
                        <w:trPr>
                          <w:trHeight w:val="2500"/>
                        </w:trPr>
                        <w:tc>
                          <w:tcPr>
                            <w:tcW w:w="3457" w:type="dxa"/>
                            <w:shd w:val="clear" w:color="auto" w:fill="F3F6FA"/>
                          </w:tcPr>
                          <w:p w14:paraId="268FBFB0" w14:textId="77777777" w:rsidR="008A60D8" w:rsidRDefault="008A60D8">
                            <w:pPr>
                              <w:pStyle w:val="TableParagraph"/>
                              <w:spacing w:before="13"/>
                            </w:pPr>
                          </w:p>
                          <w:p w14:paraId="73B991C2" w14:textId="77777777" w:rsidR="008A60D8" w:rsidRDefault="00000000">
                            <w:pPr>
                              <w:pStyle w:val="TableParagraph"/>
                              <w:spacing w:before="1" w:line="276" w:lineRule="auto"/>
                              <w:ind w:left="200"/>
                            </w:pPr>
                            <w:r>
                              <w:t>Surveillance</w:t>
                            </w:r>
                            <w:r>
                              <w:rPr>
                                <w:spacing w:val="-6"/>
                              </w:rPr>
                              <w:t xml:space="preserve"> </w:t>
                            </w:r>
                            <w:r>
                              <w:t>officers</w:t>
                            </w:r>
                            <w:r>
                              <w:rPr>
                                <w:spacing w:val="-3"/>
                              </w:rPr>
                              <w:t xml:space="preserve"> </w:t>
                            </w:r>
                            <w:r>
                              <w:t>should</w:t>
                            </w:r>
                            <w:r>
                              <w:rPr>
                                <w:spacing w:val="-4"/>
                              </w:rPr>
                              <w:t xml:space="preserve"> </w:t>
                            </w:r>
                            <w:r>
                              <w:t>always follow standard procedures to structure</w:t>
                            </w:r>
                            <w:r>
                              <w:rPr>
                                <w:spacing w:val="-6"/>
                              </w:rPr>
                              <w:t xml:space="preserve"> </w:t>
                            </w:r>
                            <w:r>
                              <w:t>AS</w:t>
                            </w:r>
                            <w:r>
                              <w:rPr>
                                <w:spacing w:val="-8"/>
                              </w:rPr>
                              <w:t xml:space="preserve"> </w:t>
                            </w:r>
                            <w:r>
                              <w:t>visits.</w:t>
                            </w:r>
                            <w:r>
                              <w:rPr>
                                <w:spacing w:val="-8"/>
                              </w:rPr>
                              <w:t xml:space="preserve"> </w:t>
                            </w:r>
                            <w:r>
                              <w:t>See</w:t>
                            </w:r>
                            <w:r>
                              <w:rPr>
                                <w:spacing w:val="-4"/>
                              </w:rPr>
                              <w:t xml:space="preserve"> </w:t>
                            </w:r>
                            <w:hyperlink w:anchor="_bookmark98" w:history="1">
                              <w:r>
                                <w:rPr>
                                  <w:b/>
                                  <w:color w:val="0462C1"/>
                                  <w:u w:val="single" w:color="0462C1"/>
                                </w:rPr>
                                <w:t>Annex</w:t>
                              </w:r>
                              <w:r>
                                <w:rPr>
                                  <w:b/>
                                  <w:color w:val="0462C1"/>
                                  <w:spacing w:val="-8"/>
                                  <w:u w:val="single" w:color="0462C1"/>
                                </w:rPr>
                                <w:t xml:space="preserve"> </w:t>
                              </w:r>
                              <w:r>
                                <w:rPr>
                                  <w:b/>
                                  <w:color w:val="0462C1"/>
                                  <w:u w:val="single" w:color="0462C1"/>
                                </w:rPr>
                                <w:t>5</w:t>
                              </w:r>
                            </w:hyperlink>
                            <w:r>
                              <w:rPr>
                                <w:b/>
                                <w:color w:val="0462C1"/>
                                <w:spacing w:val="-7"/>
                              </w:rPr>
                              <w:t xml:space="preserve"> </w:t>
                            </w:r>
                            <w:r>
                              <w:t xml:space="preserve">for an example of an AS visit form to support data collection and </w:t>
                            </w:r>
                            <w:r>
                              <w:rPr>
                                <w:spacing w:val="-2"/>
                              </w:rPr>
                              <w:t>monitoring.</w:t>
                            </w:r>
                          </w:p>
                        </w:tc>
                      </w:tr>
                    </w:tbl>
                    <w:p w14:paraId="4459C244" w14:textId="77777777" w:rsidR="008A60D8" w:rsidRDefault="008A60D8">
                      <w:pPr>
                        <w:pStyle w:val="BodyText"/>
                      </w:pPr>
                    </w:p>
                  </w:txbxContent>
                </v:textbox>
                <w10:wrap anchorx="page"/>
              </v:shape>
            </w:pict>
          </mc:Fallback>
        </mc:AlternateContent>
      </w:r>
      <w:r>
        <w:rPr>
          <w:b/>
          <w:color w:val="2E5395"/>
        </w:rPr>
        <w:t xml:space="preserve">Active surveillance </w:t>
      </w:r>
      <w:proofErr w:type="gramStart"/>
      <w:r>
        <w:rPr>
          <w:b/>
          <w:color w:val="2E5395"/>
        </w:rPr>
        <w:t>visit</w:t>
      </w:r>
      <w:proofErr w:type="gramEnd"/>
      <w:r>
        <w:rPr>
          <w:b/>
          <w:color w:val="2E5395"/>
        </w:rPr>
        <w:t xml:space="preserve"> procedures. </w:t>
      </w:r>
      <w:r>
        <w:t>At the district or provincial level, public health surveillance officers should coordinate to plan and conduct AS visits according to the prioritization</w:t>
      </w:r>
      <w:r>
        <w:rPr>
          <w:spacing w:val="-5"/>
        </w:rPr>
        <w:t xml:space="preserve"> </w:t>
      </w:r>
      <w:r>
        <w:t>scheme,</w:t>
      </w:r>
      <w:r>
        <w:rPr>
          <w:spacing w:val="-4"/>
        </w:rPr>
        <w:t xml:space="preserve"> </w:t>
      </w:r>
      <w:r>
        <w:t>and</w:t>
      </w:r>
      <w:r>
        <w:rPr>
          <w:spacing w:val="-4"/>
        </w:rPr>
        <w:t xml:space="preserve"> </w:t>
      </w:r>
      <w:r>
        <w:t>following</w:t>
      </w:r>
      <w:r>
        <w:rPr>
          <w:spacing w:val="-5"/>
        </w:rPr>
        <w:t xml:space="preserve"> </w:t>
      </w:r>
      <w:r>
        <w:t>a</w:t>
      </w:r>
      <w:r>
        <w:rPr>
          <w:spacing w:val="-7"/>
        </w:rPr>
        <w:t xml:space="preserve"> </w:t>
      </w:r>
      <w:r>
        <w:t>AS</w:t>
      </w:r>
      <w:r>
        <w:rPr>
          <w:spacing w:val="-2"/>
        </w:rPr>
        <w:t xml:space="preserve"> </w:t>
      </w:r>
      <w:r>
        <w:t>site</w:t>
      </w:r>
      <w:r>
        <w:rPr>
          <w:spacing w:val="-3"/>
        </w:rPr>
        <w:t xml:space="preserve"> </w:t>
      </w:r>
      <w:r>
        <w:t>visit</w:t>
      </w:r>
      <w:r>
        <w:rPr>
          <w:spacing w:val="-7"/>
        </w:rPr>
        <w:t xml:space="preserve"> </w:t>
      </w:r>
      <w:r>
        <w:t>calendar</w:t>
      </w:r>
      <w:r>
        <w:rPr>
          <w:spacing w:val="-4"/>
        </w:rPr>
        <w:t xml:space="preserve"> </w:t>
      </w:r>
      <w:r>
        <w:t xml:space="preserve">(see </w:t>
      </w:r>
      <w:hyperlink w:anchor="_bookmark16" w:history="1">
        <w:r>
          <w:rPr>
            <w:b/>
            <w:color w:val="2E5395"/>
          </w:rPr>
          <w:t>Table 1</w:t>
        </w:r>
      </w:hyperlink>
      <w:r>
        <w:t>).</w:t>
      </w:r>
    </w:p>
    <w:p w14:paraId="46AE0334" w14:textId="77777777" w:rsidR="008A60D8" w:rsidRDefault="00000000">
      <w:pPr>
        <w:pStyle w:val="BodyText"/>
        <w:spacing w:before="99"/>
        <w:ind w:left="1276" w:right="4639"/>
      </w:pPr>
      <w:r>
        <w:t>The</w:t>
      </w:r>
      <w:r>
        <w:rPr>
          <w:spacing w:val="-7"/>
        </w:rPr>
        <w:t xml:space="preserve"> </w:t>
      </w:r>
      <w:r>
        <w:t>following</w:t>
      </w:r>
      <w:r>
        <w:rPr>
          <w:spacing w:val="-6"/>
        </w:rPr>
        <w:t xml:space="preserve"> </w:t>
      </w:r>
      <w:r>
        <w:t>are</w:t>
      </w:r>
      <w:r>
        <w:rPr>
          <w:spacing w:val="-8"/>
        </w:rPr>
        <w:t xml:space="preserve"> </w:t>
      </w:r>
      <w:r>
        <w:t>key</w:t>
      </w:r>
      <w:r>
        <w:rPr>
          <w:spacing w:val="-2"/>
        </w:rPr>
        <w:t xml:space="preserve"> </w:t>
      </w:r>
      <w:r>
        <w:t>points</w:t>
      </w:r>
      <w:r>
        <w:rPr>
          <w:spacing w:val="-5"/>
        </w:rPr>
        <w:t xml:space="preserve"> </w:t>
      </w:r>
      <w:r>
        <w:t>and</w:t>
      </w:r>
      <w:r>
        <w:rPr>
          <w:spacing w:val="-5"/>
        </w:rPr>
        <w:t xml:space="preserve"> </w:t>
      </w:r>
      <w:r>
        <w:t>activities</w:t>
      </w:r>
      <w:r>
        <w:rPr>
          <w:spacing w:val="-5"/>
        </w:rPr>
        <w:t xml:space="preserve"> </w:t>
      </w:r>
      <w:r>
        <w:t>surveillance</w:t>
      </w:r>
      <w:r>
        <w:rPr>
          <w:spacing w:val="-8"/>
        </w:rPr>
        <w:t xml:space="preserve"> </w:t>
      </w:r>
      <w:r>
        <w:t>officers should be aware of before and during site / hospital visits to assure that AS is effective:</w:t>
      </w:r>
    </w:p>
    <w:p w14:paraId="1CBDBF67" w14:textId="77777777" w:rsidR="008A60D8" w:rsidRDefault="00000000">
      <w:pPr>
        <w:pStyle w:val="ListParagraph"/>
        <w:numPr>
          <w:ilvl w:val="0"/>
          <w:numId w:val="16"/>
        </w:numPr>
        <w:tabs>
          <w:tab w:val="left" w:pos="1630"/>
          <w:tab w:val="left" w:pos="1632"/>
        </w:tabs>
        <w:spacing w:before="122"/>
        <w:ind w:right="4783"/>
      </w:pPr>
      <w:r>
        <w:t>Make</w:t>
      </w:r>
      <w:r>
        <w:rPr>
          <w:spacing w:val="-3"/>
        </w:rPr>
        <w:t xml:space="preserve"> </w:t>
      </w:r>
      <w:r>
        <w:t>sure</w:t>
      </w:r>
      <w:r>
        <w:rPr>
          <w:spacing w:val="-3"/>
        </w:rPr>
        <w:t xml:space="preserve"> </w:t>
      </w:r>
      <w:r>
        <w:t>to take</w:t>
      </w:r>
      <w:r>
        <w:rPr>
          <w:spacing w:val="-1"/>
        </w:rPr>
        <w:t xml:space="preserve"> </w:t>
      </w:r>
      <w:r>
        <w:t>along</w:t>
      </w:r>
      <w:r>
        <w:rPr>
          <w:spacing w:val="-1"/>
        </w:rPr>
        <w:t xml:space="preserve"> </w:t>
      </w:r>
      <w:r>
        <w:t>the current AFP</w:t>
      </w:r>
      <w:r>
        <w:rPr>
          <w:spacing w:val="-4"/>
        </w:rPr>
        <w:t xml:space="preserve"> </w:t>
      </w:r>
      <w:r>
        <w:t>case line</w:t>
      </w:r>
      <w:r>
        <w:rPr>
          <w:spacing w:val="-3"/>
        </w:rPr>
        <w:t xml:space="preserve"> </w:t>
      </w:r>
      <w:r>
        <w:t>listing</w:t>
      </w:r>
      <w:r>
        <w:rPr>
          <w:spacing w:val="-1"/>
        </w:rPr>
        <w:t xml:space="preserve"> </w:t>
      </w:r>
      <w:r>
        <w:t>for the</w:t>
      </w:r>
      <w:r>
        <w:rPr>
          <w:spacing w:val="40"/>
        </w:rPr>
        <w:t xml:space="preserve"> </w:t>
      </w:r>
      <w:r>
        <w:t>district</w:t>
      </w:r>
      <w:r>
        <w:rPr>
          <w:spacing w:val="40"/>
        </w:rPr>
        <w:t xml:space="preserve"> </w:t>
      </w:r>
      <w:r>
        <w:t>or</w:t>
      </w:r>
      <w:r>
        <w:rPr>
          <w:spacing w:val="40"/>
        </w:rPr>
        <w:t xml:space="preserve"> </w:t>
      </w:r>
      <w:r>
        <w:t>health</w:t>
      </w:r>
      <w:r>
        <w:rPr>
          <w:spacing w:val="40"/>
        </w:rPr>
        <w:t xml:space="preserve"> </w:t>
      </w:r>
      <w:r>
        <w:t>area</w:t>
      </w:r>
      <w:r>
        <w:rPr>
          <w:spacing w:val="40"/>
        </w:rPr>
        <w:t xml:space="preserve"> </w:t>
      </w:r>
      <w:r>
        <w:t>in</w:t>
      </w:r>
      <w:r>
        <w:rPr>
          <w:spacing w:val="40"/>
        </w:rPr>
        <w:t xml:space="preserve"> </w:t>
      </w:r>
      <w:r>
        <w:t>which</w:t>
      </w:r>
      <w:r>
        <w:rPr>
          <w:spacing w:val="40"/>
        </w:rPr>
        <w:t xml:space="preserve"> </w:t>
      </w:r>
      <w:r>
        <w:t>the</w:t>
      </w:r>
      <w:r>
        <w:rPr>
          <w:spacing w:val="40"/>
        </w:rPr>
        <w:t xml:space="preserve"> </w:t>
      </w:r>
      <w:r>
        <w:t>visited</w:t>
      </w:r>
      <w:r>
        <w:rPr>
          <w:spacing w:val="40"/>
        </w:rPr>
        <w:t xml:space="preserve"> </w:t>
      </w:r>
      <w:r>
        <w:t>facility</w:t>
      </w:r>
      <w:r>
        <w:rPr>
          <w:spacing w:val="40"/>
        </w:rPr>
        <w:t xml:space="preserve"> </w:t>
      </w:r>
      <w:r>
        <w:t>is</w:t>
      </w:r>
    </w:p>
    <w:p w14:paraId="3664A045" w14:textId="77777777" w:rsidR="008A60D8" w:rsidRDefault="00000000">
      <w:pPr>
        <w:pStyle w:val="BodyText"/>
        <w:ind w:left="1632" w:right="1137"/>
        <w:jc w:val="both"/>
      </w:pPr>
      <w:r>
        <w:t>situated;</w:t>
      </w:r>
      <w:r>
        <w:rPr>
          <w:spacing w:val="-6"/>
        </w:rPr>
        <w:t xml:space="preserve"> </w:t>
      </w:r>
      <w:r>
        <w:t>sometimes</w:t>
      </w:r>
      <w:r>
        <w:rPr>
          <w:spacing w:val="-5"/>
        </w:rPr>
        <w:t xml:space="preserve"> </w:t>
      </w:r>
      <w:r>
        <w:t>AFP</w:t>
      </w:r>
      <w:r>
        <w:rPr>
          <w:spacing w:val="-9"/>
        </w:rPr>
        <w:t xml:space="preserve"> </w:t>
      </w:r>
      <w:r>
        <w:t>cases</w:t>
      </w:r>
      <w:r>
        <w:rPr>
          <w:spacing w:val="-5"/>
        </w:rPr>
        <w:t xml:space="preserve"> </w:t>
      </w:r>
      <w:r>
        <w:t>detected</w:t>
      </w:r>
      <w:r>
        <w:rPr>
          <w:spacing w:val="-7"/>
        </w:rPr>
        <w:t xml:space="preserve"> </w:t>
      </w:r>
      <w:r>
        <w:t>during</w:t>
      </w:r>
      <w:r>
        <w:rPr>
          <w:spacing w:val="-7"/>
        </w:rPr>
        <w:t xml:space="preserve"> </w:t>
      </w:r>
      <w:r>
        <w:t>AS</w:t>
      </w:r>
      <w:r>
        <w:rPr>
          <w:spacing w:val="-8"/>
        </w:rPr>
        <w:t xml:space="preserve"> </w:t>
      </w:r>
      <w:r>
        <w:t>have</w:t>
      </w:r>
      <w:r>
        <w:rPr>
          <w:spacing w:val="-4"/>
        </w:rPr>
        <w:t xml:space="preserve"> </w:t>
      </w:r>
      <w:r>
        <w:t>already</w:t>
      </w:r>
      <w:r>
        <w:rPr>
          <w:spacing w:val="-6"/>
        </w:rPr>
        <w:t xml:space="preserve"> </w:t>
      </w:r>
      <w:r>
        <w:t>been</w:t>
      </w:r>
      <w:r>
        <w:rPr>
          <w:spacing w:val="-7"/>
        </w:rPr>
        <w:t xml:space="preserve"> </w:t>
      </w:r>
      <w:r>
        <w:t>reported</w:t>
      </w:r>
      <w:r>
        <w:rPr>
          <w:spacing w:val="-7"/>
        </w:rPr>
        <w:t xml:space="preserve"> </w:t>
      </w:r>
      <w:r>
        <w:t>previously.</w:t>
      </w:r>
      <w:r>
        <w:rPr>
          <w:spacing w:val="33"/>
        </w:rPr>
        <w:t xml:space="preserve"> </w:t>
      </w:r>
      <w:r>
        <w:t>Also</w:t>
      </w:r>
      <w:r>
        <w:rPr>
          <w:spacing w:val="-7"/>
        </w:rPr>
        <w:t xml:space="preserve"> </w:t>
      </w:r>
      <w:r>
        <w:t>bring copies of AFP case investigation and laboratory forms, and other documents (i.e. for sensitization, such as the AFP field guide) if required.</w:t>
      </w:r>
    </w:p>
    <w:p w14:paraId="4D654657" w14:textId="77777777" w:rsidR="008A60D8" w:rsidRDefault="00000000">
      <w:pPr>
        <w:pStyle w:val="ListParagraph"/>
        <w:numPr>
          <w:ilvl w:val="0"/>
          <w:numId w:val="16"/>
        </w:numPr>
        <w:tabs>
          <w:tab w:val="left" w:pos="1630"/>
          <w:tab w:val="left" w:pos="1632"/>
        </w:tabs>
        <w:spacing w:before="118" w:line="242" w:lineRule="auto"/>
        <w:ind w:right="1136"/>
        <w:jc w:val="both"/>
      </w:pPr>
      <w:r>
        <w:t>At the start of the visit, meet with the facility surveillance focal point to ask whether any AFP cases were seen since the last visit, and to provide surveillance and polio eradication updates (or updates on progress in outbreak response, in outbreak settings).</w:t>
      </w:r>
    </w:p>
    <w:p w14:paraId="41485830" w14:textId="77777777" w:rsidR="008A60D8" w:rsidRDefault="00000000">
      <w:pPr>
        <w:pStyle w:val="ListParagraph"/>
        <w:numPr>
          <w:ilvl w:val="0"/>
          <w:numId w:val="16"/>
        </w:numPr>
        <w:tabs>
          <w:tab w:val="left" w:pos="1630"/>
        </w:tabs>
        <w:spacing w:before="114"/>
        <w:ind w:left="1630" w:hanging="354"/>
        <w:jc w:val="both"/>
      </w:pPr>
      <w:r>
        <w:t>Visit</w:t>
      </w:r>
      <w:r>
        <w:rPr>
          <w:spacing w:val="-7"/>
        </w:rPr>
        <w:t xml:space="preserve"> </w:t>
      </w:r>
      <w:r>
        <w:t>all</w:t>
      </w:r>
      <w:r>
        <w:rPr>
          <w:spacing w:val="-3"/>
        </w:rPr>
        <w:t xml:space="preserve"> </w:t>
      </w:r>
      <w:r>
        <w:t>relevant</w:t>
      </w:r>
      <w:r>
        <w:rPr>
          <w:spacing w:val="-6"/>
        </w:rPr>
        <w:t xml:space="preserve"> </w:t>
      </w:r>
      <w:r>
        <w:t>departments</w:t>
      </w:r>
      <w:r>
        <w:rPr>
          <w:spacing w:val="-3"/>
        </w:rPr>
        <w:t xml:space="preserve"> </w:t>
      </w:r>
      <w:r>
        <w:t>and</w:t>
      </w:r>
      <w:r>
        <w:rPr>
          <w:spacing w:val="-1"/>
        </w:rPr>
        <w:t xml:space="preserve"> </w:t>
      </w:r>
      <w:r>
        <w:t>wards</w:t>
      </w:r>
      <w:r>
        <w:rPr>
          <w:spacing w:val="1"/>
        </w:rPr>
        <w:t xml:space="preserve"> </w:t>
      </w:r>
      <w:r>
        <w:t>and</w:t>
      </w:r>
      <w:r>
        <w:rPr>
          <w:spacing w:val="-1"/>
        </w:rPr>
        <w:t xml:space="preserve"> </w:t>
      </w:r>
      <w:r>
        <w:t>review</w:t>
      </w:r>
      <w:r>
        <w:rPr>
          <w:spacing w:val="-6"/>
        </w:rPr>
        <w:t xml:space="preserve"> </w:t>
      </w:r>
      <w:r>
        <w:t>patient</w:t>
      </w:r>
      <w:r>
        <w:rPr>
          <w:spacing w:val="-2"/>
        </w:rPr>
        <w:t xml:space="preserve"> registers.</w:t>
      </w:r>
    </w:p>
    <w:p w14:paraId="0F6C0873" w14:textId="77777777" w:rsidR="008A60D8" w:rsidRDefault="00000000">
      <w:pPr>
        <w:pStyle w:val="ListParagraph"/>
        <w:numPr>
          <w:ilvl w:val="1"/>
          <w:numId w:val="16"/>
        </w:numPr>
        <w:tabs>
          <w:tab w:val="left" w:pos="1988"/>
        </w:tabs>
        <w:spacing w:before="119"/>
        <w:ind w:right="1139"/>
        <w:jc w:val="both"/>
      </w:pPr>
      <w:r>
        <w:t>Look for missed or unreported AFP cases since the date of the last visit. Look for “AFP” or associated signs, symptoms, or diagnoses (</w:t>
      </w:r>
      <w:hyperlink w:anchor="_bookmark17" w:history="1">
        <w:r>
          <w:rPr>
            <w:rFonts w:ascii="Tahoma" w:hAnsi="Tahoma"/>
            <w:sz w:val="20"/>
          </w:rPr>
          <w:t>Table 2</w:t>
        </w:r>
      </w:hyperlink>
      <w:r>
        <w:rPr>
          <w:rFonts w:ascii="Tahoma" w:hAnsi="Tahoma"/>
          <w:sz w:val="20"/>
        </w:rPr>
        <w:t xml:space="preserve"> </w:t>
      </w:r>
      <w:r>
        <w:t>below). Because AFP surveillance targets a syndrome,</w:t>
      </w:r>
      <w:r>
        <w:rPr>
          <w:spacing w:val="-13"/>
        </w:rPr>
        <w:t xml:space="preserve"> </w:t>
      </w:r>
      <w:r>
        <w:t>it</w:t>
      </w:r>
      <w:r>
        <w:rPr>
          <w:spacing w:val="-16"/>
        </w:rPr>
        <w:t xml:space="preserve"> </w:t>
      </w:r>
      <w:r>
        <w:t>is</w:t>
      </w:r>
      <w:r>
        <w:rPr>
          <w:spacing w:val="-13"/>
        </w:rPr>
        <w:t xml:space="preserve"> </w:t>
      </w:r>
      <w:r>
        <w:t>important</w:t>
      </w:r>
      <w:r>
        <w:rPr>
          <w:spacing w:val="-12"/>
        </w:rPr>
        <w:t xml:space="preserve"> </w:t>
      </w:r>
      <w:r>
        <w:t>to</w:t>
      </w:r>
      <w:r>
        <w:rPr>
          <w:spacing w:val="-13"/>
        </w:rPr>
        <w:t xml:space="preserve"> </w:t>
      </w:r>
      <w:r>
        <w:t>review</w:t>
      </w:r>
      <w:r>
        <w:rPr>
          <w:spacing w:val="-12"/>
        </w:rPr>
        <w:t xml:space="preserve"> </w:t>
      </w:r>
      <w:r>
        <w:t>both</w:t>
      </w:r>
      <w:r>
        <w:rPr>
          <w:spacing w:val="-14"/>
        </w:rPr>
        <w:t xml:space="preserve"> </w:t>
      </w:r>
      <w:r>
        <w:t>diagnoses</w:t>
      </w:r>
      <w:r>
        <w:rPr>
          <w:spacing w:val="-13"/>
        </w:rPr>
        <w:t xml:space="preserve"> </w:t>
      </w:r>
      <w:r>
        <w:t>and</w:t>
      </w:r>
      <w:r>
        <w:rPr>
          <w:spacing w:val="-13"/>
        </w:rPr>
        <w:t xml:space="preserve"> </w:t>
      </w:r>
      <w:r>
        <w:t>symptoms</w:t>
      </w:r>
      <w:r>
        <w:rPr>
          <w:spacing w:val="-12"/>
        </w:rPr>
        <w:t xml:space="preserve"> </w:t>
      </w:r>
      <w:r>
        <w:t>listed</w:t>
      </w:r>
      <w:r>
        <w:rPr>
          <w:spacing w:val="-14"/>
        </w:rPr>
        <w:t xml:space="preserve"> </w:t>
      </w:r>
      <w:r>
        <w:t>in</w:t>
      </w:r>
      <w:r>
        <w:rPr>
          <w:spacing w:val="-14"/>
        </w:rPr>
        <w:t xml:space="preserve"> </w:t>
      </w:r>
      <w:r>
        <w:t>registers</w:t>
      </w:r>
      <w:r>
        <w:rPr>
          <w:spacing w:val="-13"/>
        </w:rPr>
        <w:t xml:space="preserve"> </w:t>
      </w:r>
      <w:r>
        <w:t>and</w:t>
      </w:r>
      <w:r>
        <w:rPr>
          <w:spacing w:val="-12"/>
        </w:rPr>
        <w:t xml:space="preserve"> </w:t>
      </w:r>
      <w:r>
        <w:t>logbooks.</w:t>
      </w:r>
    </w:p>
    <w:p w14:paraId="3E8CE38B" w14:textId="77777777" w:rsidR="008A60D8" w:rsidRDefault="00000000">
      <w:pPr>
        <w:pStyle w:val="ListParagraph"/>
        <w:numPr>
          <w:ilvl w:val="1"/>
          <w:numId w:val="16"/>
        </w:numPr>
        <w:tabs>
          <w:tab w:val="left" w:pos="1988"/>
        </w:tabs>
        <w:spacing w:before="119" w:line="242" w:lineRule="auto"/>
        <w:ind w:right="1134"/>
        <w:jc w:val="both"/>
      </w:pPr>
      <w:r>
        <w:t>Highlight any AFP cases (or possible AFP cases) which were found in the register directly in the register (with a colored marker, if possible) and cross-check the line listing of all AFP cases (or possible AFP cases) which were found in the register.</w:t>
      </w:r>
    </w:p>
    <w:p w14:paraId="3E021513" w14:textId="77777777" w:rsidR="008A60D8" w:rsidRDefault="008A60D8">
      <w:pPr>
        <w:pStyle w:val="ListParagraph"/>
        <w:spacing w:line="242" w:lineRule="auto"/>
        <w:jc w:val="both"/>
        <w:sectPr w:rsidR="008A60D8">
          <w:pgSz w:w="11910" w:h="16840"/>
          <w:pgMar w:top="920" w:right="141" w:bottom="960" w:left="0" w:header="0" w:footer="727" w:gutter="0"/>
          <w:cols w:space="720"/>
        </w:sectPr>
      </w:pPr>
    </w:p>
    <w:p w14:paraId="70EF61FA" w14:textId="77777777" w:rsidR="008A60D8" w:rsidRDefault="00000000">
      <w:pPr>
        <w:pStyle w:val="ListParagraph"/>
        <w:numPr>
          <w:ilvl w:val="1"/>
          <w:numId w:val="16"/>
        </w:numPr>
        <w:tabs>
          <w:tab w:val="left" w:pos="1988"/>
        </w:tabs>
        <w:spacing w:before="67"/>
        <w:jc w:val="both"/>
      </w:pPr>
      <w:r>
        <w:lastRenderedPageBreak/>
        <w:t>Date</w:t>
      </w:r>
      <w:r>
        <w:rPr>
          <w:spacing w:val="-3"/>
        </w:rPr>
        <w:t xml:space="preserve"> </w:t>
      </w:r>
      <w:r>
        <w:t>and</w:t>
      </w:r>
      <w:r>
        <w:rPr>
          <w:spacing w:val="-4"/>
        </w:rPr>
        <w:t xml:space="preserve"> </w:t>
      </w:r>
      <w:r>
        <w:t>sign</w:t>
      </w:r>
      <w:r>
        <w:rPr>
          <w:spacing w:val="-4"/>
        </w:rPr>
        <w:t xml:space="preserve"> </w:t>
      </w:r>
      <w:r>
        <w:t>all</w:t>
      </w:r>
      <w:r>
        <w:rPr>
          <w:spacing w:val="-4"/>
        </w:rPr>
        <w:t xml:space="preserve"> </w:t>
      </w:r>
      <w:r>
        <w:t>patient</w:t>
      </w:r>
      <w:r>
        <w:rPr>
          <w:spacing w:val="-2"/>
        </w:rPr>
        <w:t xml:space="preserve"> </w:t>
      </w:r>
      <w:r>
        <w:t>registers that</w:t>
      </w:r>
      <w:r>
        <w:rPr>
          <w:spacing w:val="-3"/>
        </w:rPr>
        <w:t xml:space="preserve"> </w:t>
      </w:r>
      <w:r>
        <w:t>were</w:t>
      </w:r>
      <w:r>
        <w:rPr>
          <w:spacing w:val="-2"/>
        </w:rPr>
        <w:t xml:space="preserve"> reviewed.</w:t>
      </w:r>
    </w:p>
    <w:p w14:paraId="2A8E9920" w14:textId="77777777" w:rsidR="008A60D8" w:rsidRDefault="00000000">
      <w:pPr>
        <w:pStyle w:val="ListParagraph"/>
        <w:numPr>
          <w:ilvl w:val="0"/>
          <w:numId w:val="16"/>
        </w:numPr>
        <w:tabs>
          <w:tab w:val="left" w:pos="1634"/>
        </w:tabs>
        <w:spacing w:before="123"/>
        <w:ind w:left="1634" w:hanging="358"/>
        <w:jc w:val="both"/>
      </w:pPr>
      <w:r>
        <w:t>Follow</w:t>
      </w:r>
      <w:r>
        <w:rPr>
          <w:spacing w:val="-5"/>
        </w:rPr>
        <w:t xml:space="preserve"> </w:t>
      </w:r>
      <w:r>
        <w:t>up</w:t>
      </w:r>
      <w:r>
        <w:rPr>
          <w:spacing w:val="-2"/>
        </w:rPr>
        <w:t xml:space="preserve"> </w:t>
      </w:r>
      <w:r>
        <w:t>on</w:t>
      </w:r>
      <w:r>
        <w:rPr>
          <w:spacing w:val="-3"/>
        </w:rPr>
        <w:t xml:space="preserve"> </w:t>
      </w:r>
      <w:r>
        <w:t>any</w:t>
      </w:r>
      <w:r>
        <w:rPr>
          <w:spacing w:val="-3"/>
        </w:rPr>
        <w:t xml:space="preserve"> </w:t>
      </w:r>
      <w:r>
        <w:t>AFP</w:t>
      </w:r>
      <w:r>
        <w:rPr>
          <w:spacing w:val="-1"/>
        </w:rPr>
        <w:t xml:space="preserve"> </w:t>
      </w:r>
      <w:r>
        <w:t>cases</w:t>
      </w:r>
      <w:r>
        <w:rPr>
          <w:spacing w:val="-3"/>
        </w:rPr>
        <w:t xml:space="preserve"> </w:t>
      </w:r>
      <w:r>
        <w:t>detected</w:t>
      </w:r>
      <w:r>
        <w:rPr>
          <w:spacing w:val="-3"/>
        </w:rPr>
        <w:t xml:space="preserve"> </w:t>
      </w:r>
      <w:r>
        <w:t>during</w:t>
      </w:r>
      <w:r>
        <w:rPr>
          <w:spacing w:val="-3"/>
        </w:rPr>
        <w:t xml:space="preserve"> </w:t>
      </w:r>
      <w:r>
        <w:t>the</w:t>
      </w:r>
      <w:r>
        <w:rPr>
          <w:spacing w:val="-3"/>
        </w:rPr>
        <w:t xml:space="preserve"> </w:t>
      </w:r>
      <w:r>
        <w:rPr>
          <w:spacing w:val="-2"/>
        </w:rPr>
        <w:t>visit.</w:t>
      </w:r>
    </w:p>
    <w:p w14:paraId="3B952A48" w14:textId="77777777" w:rsidR="008A60D8" w:rsidRDefault="00000000">
      <w:pPr>
        <w:pStyle w:val="ListParagraph"/>
        <w:numPr>
          <w:ilvl w:val="1"/>
          <w:numId w:val="16"/>
        </w:numPr>
        <w:tabs>
          <w:tab w:val="left" w:pos="1988"/>
        </w:tabs>
        <w:spacing w:before="100"/>
        <w:ind w:right="1136"/>
        <w:jc w:val="both"/>
      </w:pPr>
      <w:r>
        <w:t>Compare</w:t>
      </w:r>
      <w:r>
        <w:rPr>
          <w:spacing w:val="-11"/>
        </w:rPr>
        <w:t xml:space="preserve"> </w:t>
      </w:r>
      <w:r>
        <w:t>with</w:t>
      </w:r>
      <w:r>
        <w:rPr>
          <w:spacing w:val="-8"/>
        </w:rPr>
        <w:t xml:space="preserve"> </w:t>
      </w:r>
      <w:r>
        <w:t>the</w:t>
      </w:r>
      <w:r>
        <w:rPr>
          <w:spacing w:val="-9"/>
        </w:rPr>
        <w:t xml:space="preserve"> </w:t>
      </w:r>
      <w:r>
        <w:t>district</w:t>
      </w:r>
      <w:r>
        <w:rPr>
          <w:spacing w:val="-10"/>
        </w:rPr>
        <w:t xml:space="preserve"> </w:t>
      </w:r>
      <w:r>
        <w:t>line</w:t>
      </w:r>
      <w:r>
        <w:rPr>
          <w:spacing w:val="-13"/>
        </w:rPr>
        <w:t xml:space="preserve"> </w:t>
      </w:r>
      <w:r>
        <w:t>listing</w:t>
      </w:r>
      <w:r>
        <w:rPr>
          <w:spacing w:val="-6"/>
        </w:rPr>
        <w:t xml:space="preserve"> </w:t>
      </w:r>
      <w:r>
        <w:t>-</w:t>
      </w:r>
      <w:r>
        <w:rPr>
          <w:spacing w:val="-11"/>
        </w:rPr>
        <w:t xml:space="preserve"> </w:t>
      </w:r>
      <w:r>
        <w:t>if</w:t>
      </w:r>
      <w:r>
        <w:rPr>
          <w:spacing w:val="-12"/>
        </w:rPr>
        <w:t xml:space="preserve"> </w:t>
      </w:r>
      <w:r>
        <w:t>an</w:t>
      </w:r>
      <w:r>
        <w:rPr>
          <w:spacing w:val="-11"/>
        </w:rPr>
        <w:t xml:space="preserve"> </w:t>
      </w:r>
      <w:r>
        <w:t>AFP</w:t>
      </w:r>
      <w:r>
        <w:rPr>
          <w:spacing w:val="-13"/>
        </w:rPr>
        <w:t xml:space="preserve"> </w:t>
      </w:r>
      <w:r>
        <w:t>case</w:t>
      </w:r>
      <w:r>
        <w:rPr>
          <w:spacing w:val="-8"/>
        </w:rPr>
        <w:t xml:space="preserve"> </w:t>
      </w:r>
      <w:r>
        <w:t>was</w:t>
      </w:r>
      <w:r>
        <w:rPr>
          <w:spacing w:val="-10"/>
        </w:rPr>
        <w:t xml:space="preserve"> </w:t>
      </w:r>
      <w:r>
        <w:t>already</w:t>
      </w:r>
      <w:r>
        <w:rPr>
          <w:spacing w:val="-7"/>
        </w:rPr>
        <w:t xml:space="preserve"> </w:t>
      </w:r>
      <w:r>
        <w:t>reported</w:t>
      </w:r>
      <w:r>
        <w:rPr>
          <w:spacing w:val="-8"/>
        </w:rPr>
        <w:t xml:space="preserve"> </w:t>
      </w:r>
      <w:r>
        <w:t>and</w:t>
      </w:r>
      <w:r>
        <w:rPr>
          <w:spacing w:val="-11"/>
        </w:rPr>
        <w:t xml:space="preserve"> </w:t>
      </w:r>
      <w:r>
        <w:t>investigations</w:t>
      </w:r>
      <w:r>
        <w:rPr>
          <w:spacing w:val="-10"/>
        </w:rPr>
        <w:t xml:space="preserve"> </w:t>
      </w:r>
      <w:r>
        <w:t>were done, no further action is needed.</w:t>
      </w:r>
    </w:p>
    <w:p w14:paraId="6483D4D6" w14:textId="77777777" w:rsidR="008A60D8" w:rsidRDefault="00000000">
      <w:pPr>
        <w:pStyle w:val="ListParagraph"/>
        <w:numPr>
          <w:ilvl w:val="1"/>
          <w:numId w:val="16"/>
        </w:numPr>
        <w:tabs>
          <w:tab w:val="left" w:pos="1988"/>
        </w:tabs>
        <w:spacing w:before="118"/>
        <w:ind w:right="1134"/>
        <w:jc w:val="both"/>
      </w:pPr>
      <w:r>
        <w:t xml:space="preserve">If AFP cases are found that were not previously reported, request medical records to search for details. Visit patients in the hospital if still admitted; if discharged, obtain addresses to visit patients at home. If the case is verified as AFP, conduct the AFP case investigation and initiate specimen collection (see </w:t>
      </w:r>
      <w:r>
        <w:rPr>
          <w:b/>
        </w:rPr>
        <w:t xml:space="preserve">Case investigation and validation </w:t>
      </w:r>
      <w:r>
        <w:t xml:space="preserve">under </w:t>
      </w:r>
      <w:hyperlink w:anchor="_bookmark21" w:history="1">
        <w:r>
          <w:rPr>
            <w:b/>
            <w:color w:val="0462C1"/>
            <w:u w:val="single" w:color="0462C1"/>
          </w:rPr>
          <w:t>Case activities for AFP</w:t>
        </w:r>
      </w:hyperlink>
      <w:r>
        <w:rPr>
          <w:b/>
          <w:color w:val="0462C1"/>
        </w:rPr>
        <w:t xml:space="preserve"> </w:t>
      </w:r>
      <w:hyperlink w:anchor="_bookmark21" w:history="1">
        <w:r>
          <w:rPr>
            <w:b/>
            <w:color w:val="0462C1"/>
            <w:u w:val="single" w:color="0462C1"/>
          </w:rPr>
          <w:t>surveillance</w:t>
        </w:r>
        <w:r>
          <w:t>,</w:t>
        </w:r>
      </w:hyperlink>
      <w:r>
        <w:t xml:space="preserve"> as well as </w:t>
      </w:r>
      <w:hyperlink w:anchor="_bookmark100" w:history="1">
        <w:r>
          <w:rPr>
            <w:b/>
            <w:color w:val="0462C1"/>
            <w:u w:val="single" w:color="0462C1"/>
          </w:rPr>
          <w:t>Annex 4</w:t>
        </w:r>
      </w:hyperlink>
      <w:r>
        <w:rPr>
          <w:b/>
          <w:color w:val="0462C1"/>
          <w:u w:val="single" w:color="0462C1"/>
        </w:rPr>
        <w:t xml:space="preserve"> </w:t>
      </w:r>
      <w:r>
        <w:t>). In addition, speak to the physician or nursing staff to inquire why</w:t>
      </w:r>
      <w:r>
        <w:rPr>
          <w:spacing w:val="-12"/>
        </w:rPr>
        <w:t xml:space="preserve"> </w:t>
      </w:r>
      <w:r>
        <w:t>the</w:t>
      </w:r>
      <w:r>
        <w:rPr>
          <w:spacing w:val="-9"/>
        </w:rPr>
        <w:t xml:space="preserve"> </w:t>
      </w:r>
      <w:r>
        <w:t>case</w:t>
      </w:r>
      <w:r>
        <w:rPr>
          <w:spacing w:val="-13"/>
        </w:rPr>
        <w:t xml:space="preserve"> </w:t>
      </w:r>
      <w:r>
        <w:t>was</w:t>
      </w:r>
      <w:r>
        <w:rPr>
          <w:spacing w:val="-9"/>
        </w:rPr>
        <w:t xml:space="preserve"> </w:t>
      </w:r>
      <w:r>
        <w:t>not</w:t>
      </w:r>
      <w:r>
        <w:rPr>
          <w:spacing w:val="-10"/>
        </w:rPr>
        <w:t xml:space="preserve"> </w:t>
      </w:r>
      <w:r>
        <w:t>reported</w:t>
      </w:r>
      <w:r>
        <w:rPr>
          <w:spacing w:val="-8"/>
        </w:rPr>
        <w:t xml:space="preserve"> </w:t>
      </w:r>
      <w:r>
        <w:t>yet</w:t>
      </w:r>
      <w:r>
        <w:rPr>
          <w:spacing w:val="-10"/>
        </w:rPr>
        <w:t xml:space="preserve"> </w:t>
      </w:r>
      <w:r>
        <w:t>and</w:t>
      </w:r>
      <w:r>
        <w:rPr>
          <w:spacing w:val="-7"/>
        </w:rPr>
        <w:t xml:space="preserve"> </w:t>
      </w:r>
      <w:r>
        <w:t>sensitize</w:t>
      </w:r>
      <w:r>
        <w:rPr>
          <w:spacing w:val="-13"/>
        </w:rPr>
        <w:t xml:space="preserve"> </w:t>
      </w:r>
      <w:r>
        <w:t>them</w:t>
      </w:r>
      <w:r>
        <w:rPr>
          <w:spacing w:val="-7"/>
        </w:rPr>
        <w:t xml:space="preserve"> </w:t>
      </w:r>
      <w:r>
        <w:t>to</w:t>
      </w:r>
      <w:r>
        <w:rPr>
          <w:spacing w:val="-9"/>
        </w:rPr>
        <w:t xml:space="preserve"> </w:t>
      </w:r>
      <w:r>
        <w:t>report</w:t>
      </w:r>
      <w:r>
        <w:rPr>
          <w:spacing w:val="-10"/>
        </w:rPr>
        <w:t xml:space="preserve"> </w:t>
      </w:r>
      <w:r>
        <w:t>such</w:t>
      </w:r>
      <w:r>
        <w:rPr>
          <w:spacing w:val="-12"/>
        </w:rPr>
        <w:t xml:space="preserve"> </w:t>
      </w:r>
      <w:r>
        <w:t>cases</w:t>
      </w:r>
      <w:r>
        <w:rPr>
          <w:spacing w:val="-10"/>
        </w:rPr>
        <w:t xml:space="preserve"> </w:t>
      </w:r>
      <w:r>
        <w:t>immediately</w:t>
      </w:r>
      <w:r>
        <w:rPr>
          <w:spacing w:val="-12"/>
        </w:rPr>
        <w:t xml:space="preserve"> </w:t>
      </w:r>
      <w:r>
        <w:t>from</w:t>
      </w:r>
      <w:r>
        <w:rPr>
          <w:spacing w:val="-12"/>
        </w:rPr>
        <w:t xml:space="preserve"> </w:t>
      </w:r>
      <w:r>
        <w:t>now on.</w:t>
      </w:r>
      <w:r>
        <w:rPr>
          <w:spacing w:val="-13"/>
        </w:rPr>
        <w:t xml:space="preserve"> </w:t>
      </w:r>
      <w:r>
        <w:t>Conduct</w:t>
      </w:r>
      <w:r>
        <w:rPr>
          <w:spacing w:val="-12"/>
        </w:rPr>
        <w:t xml:space="preserve"> </w:t>
      </w:r>
      <w:r>
        <w:t>follow-up</w:t>
      </w:r>
      <w:r>
        <w:rPr>
          <w:spacing w:val="-13"/>
        </w:rPr>
        <w:t xml:space="preserve"> </w:t>
      </w:r>
      <w:r>
        <w:t>visits</w:t>
      </w:r>
      <w:r>
        <w:rPr>
          <w:spacing w:val="-12"/>
        </w:rPr>
        <w:t xml:space="preserve"> </w:t>
      </w:r>
      <w:r>
        <w:t>to</w:t>
      </w:r>
      <w:r>
        <w:rPr>
          <w:spacing w:val="-13"/>
        </w:rPr>
        <w:t xml:space="preserve"> </w:t>
      </w:r>
      <w:r>
        <w:t>ensure</w:t>
      </w:r>
      <w:r>
        <w:rPr>
          <w:spacing w:val="-12"/>
        </w:rPr>
        <w:t xml:space="preserve"> </w:t>
      </w:r>
      <w:r>
        <w:t>that</w:t>
      </w:r>
      <w:r>
        <w:rPr>
          <w:spacing w:val="-13"/>
        </w:rPr>
        <w:t xml:space="preserve"> </w:t>
      </w:r>
      <w:r>
        <w:t>no</w:t>
      </w:r>
      <w:r>
        <w:rPr>
          <w:spacing w:val="-12"/>
        </w:rPr>
        <w:t xml:space="preserve"> </w:t>
      </w:r>
      <w:r>
        <w:t>additional</w:t>
      </w:r>
      <w:r>
        <w:rPr>
          <w:spacing w:val="-12"/>
        </w:rPr>
        <w:t xml:space="preserve"> </w:t>
      </w:r>
      <w:r>
        <w:t>AFP</w:t>
      </w:r>
      <w:r>
        <w:rPr>
          <w:spacing w:val="-13"/>
        </w:rPr>
        <w:t xml:space="preserve"> </w:t>
      </w:r>
      <w:r>
        <w:t>cases</w:t>
      </w:r>
      <w:r>
        <w:rPr>
          <w:spacing w:val="-12"/>
        </w:rPr>
        <w:t xml:space="preserve"> </w:t>
      </w:r>
      <w:r>
        <w:t>are</w:t>
      </w:r>
      <w:r>
        <w:rPr>
          <w:spacing w:val="-13"/>
        </w:rPr>
        <w:t xml:space="preserve"> </w:t>
      </w:r>
      <w:r>
        <w:t>missed</w:t>
      </w:r>
      <w:r>
        <w:rPr>
          <w:spacing w:val="-12"/>
        </w:rPr>
        <w:t xml:space="preserve"> </w:t>
      </w:r>
      <w:r>
        <w:t>and</w:t>
      </w:r>
      <w:r>
        <w:rPr>
          <w:spacing w:val="-13"/>
        </w:rPr>
        <w:t xml:space="preserve"> </w:t>
      </w:r>
      <w:r>
        <w:t>that</w:t>
      </w:r>
      <w:r>
        <w:rPr>
          <w:spacing w:val="-12"/>
        </w:rPr>
        <w:t xml:space="preserve"> </w:t>
      </w:r>
      <w:r>
        <w:t>all</w:t>
      </w:r>
      <w:r>
        <w:rPr>
          <w:spacing w:val="-12"/>
        </w:rPr>
        <w:t xml:space="preserve"> </w:t>
      </w:r>
      <w:r>
        <w:t>relevant staff has been sensitized.</w:t>
      </w:r>
    </w:p>
    <w:p w14:paraId="3088F6ED" w14:textId="77777777" w:rsidR="008A60D8" w:rsidRDefault="00000000">
      <w:pPr>
        <w:pStyle w:val="ListParagraph"/>
        <w:numPr>
          <w:ilvl w:val="0"/>
          <w:numId w:val="16"/>
        </w:numPr>
        <w:tabs>
          <w:tab w:val="left" w:pos="1634"/>
        </w:tabs>
        <w:spacing w:before="121"/>
        <w:ind w:left="1634" w:hanging="358"/>
        <w:jc w:val="both"/>
      </w:pPr>
      <w:r>
        <w:t>In</w:t>
      </w:r>
      <w:r>
        <w:rPr>
          <w:spacing w:val="-6"/>
        </w:rPr>
        <w:t xml:space="preserve"> </w:t>
      </w:r>
      <w:r>
        <w:t>addition,</w:t>
      </w:r>
      <w:r>
        <w:rPr>
          <w:spacing w:val="-4"/>
        </w:rPr>
        <w:t xml:space="preserve"> </w:t>
      </w:r>
      <w:r>
        <w:t>assess</w:t>
      </w:r>
      <w:r>
        <w:rPr>
          <w:spacing w:val="-3"/>
        </w:rPr>
        <w:t xml:space="preserve"> </w:t>
      </w:r>
      <w:r>
        <w:t>the</w:t>
      </w:r>
      <w:r>
        <w:rPr>
          <w:spacing w:val="-5"/>
        </w:rPr>
        <w:t xml:space="preserve"> </w:t>
      </w:r>
      <w:r>
        <w:t>overall</w:t>
      </w:r>
      <w:r>
        <w:rPr>
          <w:spacing w:val="-4"/>
        </w:rPr>
        <w:t xml:space="preserve"> </w:t>
      </w:r>
      <w:r>
        <w:t>status</w:t>
      </w:r>
      <w:r>
        <w:rPr>
          <w:spacing w:val="-3"/>
        </w:rPr>
        <w:t xml:space="preserve"> </w:t>
      </w:r>
      <w:r>
        <w:t>of</w:t>
      </w:r>
      <w:r>
        <w:rPr>
          <w:spacing w:val="1"/>
        </w:rPr>
        <w:t xml:space="preserve"> </w:t>
      </w:r>
      <w:r>
        <w:t>polio-related</w:t>
      </w:r>
      <w:r>
        <w:rPr>
          <w:spacing w:val="-1"/>
        </w:rPr>
        <w:t xml:space="preserve"> </w:t>
      </w:r>
      <w:r>
        <w:t>functions</w:t>
      </w:r>
      <w:r>
        <w:rPr>
          <w:spacing w:val="-3"/>
        </w:rPr>
        <w:t xml:space="preserve"> </w:t>
      </w:r>
      <w:r>
        <w:t>during</w:t>
      </w:r>
      <w:r>
        <w:rPr>
          <w:spacing w:val="-4"/>
        </w:rPr>
        <w:t xml:space="preserve"> </w:t>
      </w:r>
      <w:r>
        <w:t>the</w:t>
      </w:r>
      <w:r>
        <w:rPr>
          <w:spacing w:val="-5"/>
        </w:rPr>
        <w:t xml:space="preserve"> </w:t>
      </w:r>
      <w:r>
        <w:rPr>
          <w:spacing w:val="-2"/>
        </w:rPr>
        <w:t>visit.</w:t>
      </w:r>
    </w:p>
    <w:p w14:paraId="1175AC21" w14:textId="77777777" w:rsidR="008A60D8" w:rsidRDefault="00000000">
      <w:pPr>
        <w:pStyle w:val="ListParagraph"/>
        <w:numPr>
          <w:ilvl w:val="1"/>
          <w:numId w:val="16"/>
        </w:numPr>
        <w:tabs>
          <w:tab w:val="left" w:pos="1988"/>
        </w:tabs>
        <w:spacing w:before="123"/>
        <w:jc w:val="both"/>
      </w:pPr>
      <w:r>
        <w:t>Take</w:t>
      </w:r>
      <w:r>
        <w:rPr>
          <w:spacing w:val="-8"/>
        </w:rPr>
        <w:t xml:space="preserve"> </w:t>
      </w:r>
      <w:r>
        <w:t>opportunities</w:t>
      </w:r>
      <w:r>
        <w:rPr>
          <w:spacing w:val="1"/>
        </w:rPr>
        <w:t xml:space="preserve"> </w:t>
      </w:r>
      <w:r>
        <w:t>to</w:t>
      </w:r>
      <w:r>
        <w:rPr>
          <w:spacing w:val="-3"/>
        </w:rPr>
        <w:t xml:space="preserve"> </w:t>
      </w:r>
      <w:r>
        <w:t>sensitize</w:t>
      </w:r>
      <w:r>
        <w:rPr>
          <w:spacing w:val="-6"/>
        </w:rPr>
        <w:t xml:space="preserve"> </w:t>
      </w:r>
      <w:r>
        <w:t>department</w:t>
      </w:r>
      <w:r>
        <w:rPr>
          <w:spacing w:val="-1"/>
        </w:rPr>
        <w:t xml:space="preserve"> </w:t>
      </w:r>
      <w:r>
        <w:t>and</w:t>
      </w:r>
      <w:r>
        <w:rPr>
          <w:spacing w:val="-3"/>
        </w:rPr>
        <w:t xml:space="preserve"> </w:t>
      </w:r>
      <w:r>
        <w:t>ward</w:t>
      </w:r>
      <w:r>
        <w:rPr>
          <w:spacing w:val="-4"/>
        </w:rPr>
        <w:t xml:space="preserve"> </w:t>
      </w:r>
      <w:r>
        <w:t>staff</w:t>
      </w:r>
      <w:r>
        <w:rPr>
          <w:spacing w:val="-3"/>
        </w:rPr>
        <w:t xml:space="preserve"> </w:t>
      </w:r>
      <w:r>
        <w:t>on</w:t>
      </w:r>
      <w:r>
        <w:rPr>
          <w:spacing w:val="-4"/>
        </w:rPr>
        <w:t xml:space="preserve"> </w:t>
      </w:r>
      <w:r>
        <w:t>polio</w:t>
      </w:r>
      <w:r>
        <w:rPr>
          <w:spacing w:val="-3"/>
        </w:rPr>
        <w:t xml:space="preserve"> </w:t>
      </w:r>
      <w:r>
        <w:t>and</w:t>
      </w:r>
      <w:r>
        <w:rPr>
          <w:spacing w:val="-3"/>
        </w:rPr>
        <w:t xml:space="preserve"> </w:t>
      </w:r>
      <w:r>
        <w:t>AFP</w:t>
      </w:r>
      <w:r>
        <w:rPr>
          <w:spacing w:val="-5"/>
        </w:rPr>
        <w:t xml:space="preserve"> </w:t>
      </w:r>
      <w:r>
        <w:rPr>
          <w:spacing w:val="-2"/>
        </w:rPr>
        <w:t>surveillance.</w:t>
      </w:r>
    </w:p>
    <w:p w14:paraId="6A593325" w14:textId="77777777" w:rsidR="008A60D8" w:rsidRDefault="00000000">
      <w:pPr>
        <w:pStyle w:val="ListParagraph"/>
        <w:numPr>
          <w:ilvl w:val="1"/>
          <w:numId w:val="16"/>
        </w:numPr>
        <w:tabs>
          <w:tab w:val="left" w:pos="1988"/>
        </w:tabs>
        <w:spacing w:before="120"/>
        <w:ind w:right="1142"/>
        <w:jc w:val="both"/>
      </w:pPr>
      <w:r>
        <w:t>Determine whether and when a training session may be</w:t>
      </w:r>
      <w:r>
        <w:rPr>
          <w:spacing w:val="-2"/>
        </w:rPr>
        <w:t xml:space="preserve"> </w:t>
      </w:r>
      <w:r>
        <w:t>needed, and offer to conduct a session, such as during weekly staff meeting, or after staff turnover.</w:t>
      </w:r>
    </w:p>
    <w:p w14:paraId="7B0C0561" w14:textId="77777777" w:rsidR="008A60D8" w:rsidRDefault="00000000">
      <w:pPr>
        <w:pStyle w:val="ListParagraph"/>
        <w:numPr>
          <w:ilvl w:val="1"/>
          <w:numId w:val="16"/>
        </w:numPr>
        <w:tabs>
          <w:tab w:val="left" w:pos="1988"/>
        </w:tabs>
        <w:spacing w:before="119"/>
        <w:ind w:right="1131"/>
        <w:jc w:val="both"/>
      </w:pPr>
      <w:r>
        <w:t>Ensure sufficient supplies and resources are available in the facility, including forms, stool kits, and wall posters, and check on stool sample handling and storage</w:t>
      </w:r>
      <w:r>
        <w:rPr>
          <w:spacing w:val="-2"/>
        </w:rPr>
        <w:t xml:space="preserve"> </w:t>
      </w:r>
      <w:r>
        <w:t>practices. One</w:t>
      </w:r>
      <w:r>
        <w:rPr>
          <w:spacing w:val="-2"/>
        </w:rPr>
        <w:t xml:space="preserve"> </w:t>
      </w:r>
      <w:r>
        <w:t>of the tasks for the (district) surveillance officer conducting AS visits is to bring along an replenish surveillance tools, including case investigation forms, stool collection kits, AFP wall posters etc.</w:t>
      </w:r>
    </w:p>
    <w:p w14:paraId="17374C82" w14:textId="77777777" w:rsidR="008A60D8" w:rsidRDefault="00000000">
      <w:pPr>
        <w:pStyle w:val="ListParagraph"/>
        <w:numPr>
          <w:ilvl w:val="1"/>
          <w:numId w:val="16"/>
        </w:numPr>
        <w:tabs>
          <w:tab w:val="left" w:pos="1988"/>
        </w:tabs>
        <w:spacing w:before="122"/>
        <w:ind w:right="1139"/>
        <w:jc w:val="both"/>
      </w:pPr>
      <w:r>
        <w:t>Check</w:t>
      </w:r>
      <w:r>
        <w:rPr>
          <w:spacing w:val="-10"/>
        </w:rPr>
        <w:t xml:space="preserve"> </w:t>
      </w:r>
      <w:r>
        <w:t>immunization-related</w:t>
      </w:r>
      <w:r>
        <w:rPr>
          <w:spacing w:val="-10"/>
        </w:rPr>
        <w:t xml:space="preserve"> </w:t>
      </w:r>
      <w:r>
        <w:t>equipment</w:t>
      </w:r>
      <w:r>
        <w:rPr>
          <w:spacing w:val="-7"/>
        </w:rPr>
        <w:t xml:space="preserve"> </w:t>
      </w:r>
      <w:r>
        <w:t>and</w:t>
      </w:r>
      <w:r>
        <w:rPr>
          <w:spacing w:val="-9"/>
        </w:rPr>
        <w:t xml:space="preserve"> </w:t>
      </w:r>
      <w:r>
        <w:t>supplies,</w:t>
      </w:r>
      <w:r>
        <w:rPr>
          <w:spacing w:val="-13"/>
        </w:rPr>
        <w:t xml:space="preserve"> </w:t>
      </w:r>
      <w:r>
        <w:t>such</w:t>
      </w:r>
      <w:r>
        <w:rPr>
          <w:spacing w:val="-9"/>
        </w:rPr>
        <w:t xml:space="preserve"> </w:t>
      </w:r>
      <w:r>
        <w:t>as</w:t>
      </w:r>
      <w:r>
        <w:rPr>
          <w:spacing w:val="-8"/>
        </w:rPr>
        <w:t xml:space="preserve"> </w:t>
      </w:r>
      <w:r>
        <w:t>vaccines</w:t>
      </w:r>
      <w:r>
        <w:rPr>
          <w:spacing w:val="-8"/>
        </w:rPr>
        <w:t xml:space="preserve"> </w:t>
      </w:r>
      <w:r>
        <w:t>(oral</w:t>
      </w:r>
      <w:r>
        <w:rPr>
          <w:spacing w:val="-9"/>
        </w:rPr>
        <w:t xml:space="preserve"> </w:t>
      </w:r>
      <w:r>
        <w:t>polio</w:t>
      </w:r>
      <w:r>
        <w:rPr>
          <w:spacing w:val="-10"/>
        </w:rPr>
        <w:t xml:space="preserve"> </w:t>
      </w:r>
      <w:r>
        <w:t>vaccines</w:t>
      </w:r>
      <w:r>
        <w:rPr>
          <w:spacing w:val="-8"/>
        </w:rPr>
        <w:t xml:space="preserve"> </w:t>
      </w:r>
      <w:r>
        <w:t>[OPVs] and/or inactivated polio vaccine [IPV]) and cold chain storage and carriers.</w:t>
      </w:r>
    </w:p>
    <w:p w14:paraId="3F7ECADA" w14:textId="77777777" w:rsidR="008A60D8" w:rsidRDefault="00000000">
      <w:pPr>
        <w:pStyle w:val="ListParagraph"/>
        <w:numPr>
          <w:ilvl w:val="1"/>
          <w:numId w:val="16"/>
        </w:numPr>
        <w:tabs>
          <w:tab w:val="left" w:pos="1988"/>
        </w:tabs>
        <w:spacing w:before="119"/>
        <w:ind w:right="1135"/>
        <w:jc w:val="both"/>
      </w:pPr>
      <w:r>
        <w:t xml:space="preserve">Check how AFP surveillance is coordinated with other VPD surveillance functions, i.e., how well </w:t>
      </w:r>
      <w:r>
        <w:rPr>
          <w:i/>
        </w:rPr>
        <w:t xml:space="preserve">Integrated Disease Surveillance </w:t>
      </w:r>
      <w:r>
        <w:t xml:space="preserve">is implemented (see </w:t>
      </w:r>
      <w:hyperlink w:anchor="_bookmark78" w:history="1">
        <w:r>
          <w:rPr>
            <w:color w:val="0462C1"/>
            <w:u w:val="single" w:color="0462C1"/>
          </w:rPr>
          <w:t>Chapter 11</w:t>
        </w:r>
      </w:hyperlink>
      <w:r>
        <w:rPr>
          <w:color w:val="0462C1"/>
        </w:rPr>
        <w:t xml:space="preserve"> </w:t>
      </w:r>
      <w:r>
        <w:t>) .</w:t>
      </w:r>
      <w:r>
        <w:rPr>
          <w:spacing w:val="40"/>
        </w:rPr>
        <w:t xml:space="preserve"> </w:t>
      </w:r>
      <w:r>
        <w:t>As the integration of AFP surveillance into VPD surveillance progresses, it is important to take advantage of AS visits and search for and collect data on other VPDs or other outbreak-prone diseases.</w:t>
      </w:r>
    </w:p>
    <w:p w14:paraId="7E38ECCD" w14:textId="77777777" w:rsidR="008A60D8" w:rsidRDefault="00000000">
      <w:pPr>
        <w:pStyle w:val="Heading6"/>
        <w:spacing w:before="238"/>
        <w:jc w:val="both"/>
      </w:pPr>
      <w:bookmarkStart w:id="15" w:name="_bookmark17"/>
      <w:bookmarkEnd w:id="15"/>
      <w:r>
        <w:t>Table</w:t>
      </w:r>
      <w:r>
        <w:rPr>
          <w:spacing w:val="-5"/>
        </w:rPr>
        <w:t xml:space="preserve"> </w:t>
      </w:r>
      <w:r>
        <w:t>2:</w:t>
      </w:r>
      <w:r>
        <w:rPr>
          <w:spacing w:val="-5"/>
        </w:rPr>
        <w:t xml:space="preserve"> </w:t>
      </w:r>
      <w:r>
        <w:t>Symptoms</w:t>
      </w:r>
      <w:r>
        <w:rPr>
          <w:spacing w:val="-4"/>
        </w:rPr>
        <w:t xml:space="preserve"> </w:t>
      </w:r>
      <w:r>
        <w:t>and</w:t>
      </w:r>
      <w:r>
        <w:rPr>
          <w:spacing w:val="-3"/>
        </w:rPr>
        <w:t xml:space="preserve"> </w:t>
      </w:r>
      <w:r>
        <w:t>diagnoses</w:t>
      </w:r>
      <w:r>
        <w:rPr>
          <w:spacing w:val="-4"/>
        </w:rPr>
        <w:t xml:space="preserve"> </w:t>
      </w:r>
      <w:r>
        <w:t>in</w:t>
      </w:r>
      <w:r>
        <w:rPr>
          <w:spacing w:val="-3"/>
        </w:rPr>
        <w:t xml:space="preserve"> </w:t>
      </w:r>
      <w:r>
        <w:t>registers</w:t>
      </w:r>
      <w:r>
        <w:rPr>
          <w:spacing w:val="-4"/>
        </w:rPr>
        <w:t xml:space="preserve"> </w:t>
      </w:r>
      <w:r>
        <w:t>and</w:t>
      </w:r>
      <w:r>
        <w:rPr>
          <w:spacing w:val="-3"/>
        </w:rPr>
        <w:t xml:space="preserve"> </w:t>
      </w:r>
      <w:r>
        <w:t>logbooks</w:t>
      </w:r>
      <w:r>
        <w:rPr>
          <w:spacing w:val="-4"/>
        </w:rPr>
        <w:t xml:space="preserve"> </w:t>
      </w:r>
      <w:r>
        <w:t>indicating</w:t>
      </w:r>
      <w:r>
        <w:rPr>
          <w:spacing w:val="-5"/>
        </w:rPr>
        <w:t xml:space="preserve"> </w:t>
      </w:r>
      <w:r>
        <w:t>an</w:t>
      </w:r>
      <w:r>
        <w:rPr>
          <w:spacing w:val="-3"/>
        </w:rPr>
        <w:t xml:space="preserve"> </w:t>
      </w:r>
      <w:r>
        <w:t>AFP</w:t>
      </w:r>
      <w:r>
        <w:rPr>
          <w:spacing w:val="-4"/>
        </w:rPr>
        <w:t xml:space="preserve"> case</w:t>
      </w:r>
    </w:p>
    <w:p w14:paraId="68E16BFB" w14:textId="77777777" w:rsidR="008A60D8" w:rsidRDefault="008A60D8">
      <w:pPr>
        <w:pStyle w:val="BodyText"/>
        <w:spacing w:before="2"/>
        <w:rPr>
          <w:b/>
          <w:sz w:val="12"/>
        </w:rPr>
      </w:pPr>
    </w:p>
    <w:tbl>
      <w:tblPr>
        <w:tblW w:w="0" w:type="auto"/>
        <w:tblInd w:w="1282"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CellMar>
          <w:left w:w="0" w:type="dxa"/>
          <w:right w:w="0" w:type="dxa"/>
        </w:tblCellMar>
        <w:tblLook w:val="04A0" w:firstRow="1" w:lastRow="0" w:firstColumn="1" w:lastColumn="0" w:noHBand="0" w:noVBand="1"/>
      </w:tblPr>
      <w:tblGrid>
        <w:gridCol w:w="3421"/>
        <w:gridCol w:w="5582"/>
      </w:tblGrid>
      <w:tr w:rsidR="008A60D8" w14:paraId="15842E22" w14:textId="77777777">
        <w:trPr>
          <w:trHeight w:val="1154"/>
        </w:trPr>
        <w:tc>
          <w:tcPr>
            <w:tcW w:w="3421" w:type="dxa"/>
            <w:shd w:val="clear" w:color="auto" w:fill="1F3863"/>
          </w:tcPr>
          <w:p w14:paraId="2AF87199" w14:textId="77777777" w:rsidR="008A60D8" w:rsidRDefault="00000000">
            <w:pPr>
              <w:pStyle w:val="TableParagraph"/>
              <w:spacing w:before="266" w:line="278" w:lineRule="auto"/>
              <w:ind w:left="106"/>
              <w:rPr>
                <w:b/>
              </w:rPr>
            </w:pPr>
            <w:r>
              <w:rPr>
                <w:b/>
                <w:color w:val="FFFFFF"/>
              </w:rPr>
              <w:t>Disease</w:t>
            </w:r>
            <w:r>
              <w:rPr>
                <w:b/>
                <w:color w:val="FFFFFF"/>
                <w:spacing w:val="-13"/>
              </w:rPr>
              <w:t xml:space="preserve"> </w:t>
            </w:r>
            <w:r>
              <w:rPr>
                <w:b/>
                <w:color w:val="FFFFFF"/>
              </w:rPr>
              <w:t>conditions</w:t>
            </w:r>
            <w:r>
              <w:rPr>
                <w:b/>
                <w:color w:val="FFFFFF"/>
                <w:spacing w:val="-12"/>
              </w:rPr>
              <w:t xml:space="preserve"> </w:t>
            </w:r>
            <w:r>
              <w:rPr>
                <w:b/>
                <w:color w:val="FFFFFF"/>
              </w:rPr>
              <w:t>always presenting as AFP</w:t>
            </w:r>
          </w:p>
        </w:tc>
        <w:tc>
          <w:tcPr>
            <w:tcW w:w="5582" w:type="dxa"/>
            <w:shd w:val="clear" w:color="auto" w:fill="E8EDF8"/>
          </w:tcPr>
          <w:p w14:paraId="182AC643" w14:textId="77777777" w:rsidR="008A60D8" w:rsidRDefault="00000000">
            <w:pPr>
              <w:pStyle w:val="TableParagraph"/>
              <w:numPr>
                <w:ilvl w:val="0"/>
                <w:numId w:val="17"/>
              </w:numPr>
              <w:tabs>
                <w:tab w:val="left" w:pos="739"/>
              </w:tabs>
              <w:spacing w:before="28"/>
              <w:ind w:hanging="360"/>
              <w:rPr>
                <w:sz w:val="18"/>
              </w:rPr>
            </w:pPr>
            <w:r>
              <w:rPr>
                <w:sz w:val="18"/>
              </w:rPr>
              <w:t>Paralytic</w:t>
            </w:r>
            <w:r>
              <w:rPr>
                <w:spacing w:val="-7"/>
                <w:sz w:val="18"/>
              </w:rPr>
              <w:t xml:space="preserve"> </w:t>
            </w:r>
            <w:r>
              <w:rPr>
                <w:spacing w:val="-2"/>
                <w:sz w:val="18"/>
              </w:rPr>
              <w:t>polio</w:t>
            </w:r>
          </w:p>
          <w:p w14:paraId="3C04BD59" w14:textId="77777777" w:rsidR="008A60D8" w:rsidRDefault="00000000">
            <w:pPr>
              <w:pStyle w:val="TableParagraph"/>
              <w:numPr>
                <w:ilvl w:val="0"/>
                <w:numId w:val="17"/>
              </w:numPr>
              <w:tabs>
                <w:tab w:val="left" w:pos="739"/>
              </w:tabs>
              <w:spacing w:before="56"/>
              <w:ind w:hanging="360"/>
              <w:rPr>
                <w:sz w:val="18"/>
              </w:rPr>
            </w:pPr>
            <w:r>
              <w:rPr>
                <w:sz w:val="18"/>
              </w:rPr>
              <w:t>Guillain-Barré</w:t>
            </w:r>
            <w:r>
              <w:rPr>
                <w:spacing w:val="-7"/>
                <w:sz w:val="18"/>
              </w:rPr>
              <w:t xml:space="preserve"> </w:t>
            </w:r>
            <w:r>
              <w:rPr>
                <w:sz w:val="18"/>
              </w:rPr>
              <w:t>syndrome</w:t>
            </w:r>
            <w:r>
              <w:rPr>
                <w:spacing w:val="-5"/>
                <w:sz w:val="18"/>
              </w:rPr>
              <w:t xml:space="preserve"> </w:t>
            </w:r>
            <w:r>
              <w:rPr>
                <w:spacing w:val="-4"/>
                <w:sz w:val="18"/>
              </w:rPr>
              <w:t>(GBS)</w:t>
            </w:r>
          </w:p>
          <w:p w14:paraId="1CE0E456" w14:textId="77777777" w:rsidR="008A60D8" w:rsidRDefault="00000000">
            <w:pPr>
              <w:pStyle w:val="TableParagraph"/>
              <w:numPr>
                <w:ilvl w:val="0"/>
                <w:numId w:val="17"/>
              </w:numPr>
              <w:tabs>
                <w:tab w:val="left" w:pos="739"/>
              </w:tabs>
              <w:spacing w:before="56"/>
              <w:ind w:hanging="360"/>
              <w:rPr>
                <w:sz w:val="18"/>
              </w:rPr>
            </w:pPr>
            <w:r>
              <w:rPr>
                <w:sz w:val="18"/>
              </w:rPr>
              <w:t>Transverse</w:t>
            </w:r>
            <w:r>
              <w:rPr>
                <w:spacing w:val="-5"/>
                <w:sz w:val="18"/>
              </w:rPr>
              <w:t xml:space="preserve"> </w:t>
            </w:r>
            <w:r>
              <w:rPr>
                <w:spacing w:val="-2"/>
                <w:sz w:val="18"/>
              </w:rPr>
              <w:t>myelitis</w:t>
            </w:r>
          </w:p>
          <w:p w14:paraId="7AA48B62" w14:textId="77777777" w:rsidR="008A60D8" w:rsidRDefault="00000000">
            <w:pPr>
              <w:pStyle w:val="TableParagraph"/>
              <w:numPr>
                <w:ilvl w:val="0"/>
                <w:numId w:val="17"/>
              </w:numPr>
              <w:tabs>
                <w:tab w:val="left" w:pos="739"/>
              </w:tabs>
              <w:spacing w:before="53"/>
              <w:ind w:hanging="360"/>
              <w:rPr>
                <w:sz w:val="18"/>
              </w:rPr>
            </w:pPr>
            <w:r>
              <w:rPr>
                <w:sz w:val="18"/>
              </w:rPr>
              <w:t>Traumatic</w:t>
            </w:r>
            <w:r>
              <w:rPr>
                <w:spacing w:val="-5"/>
                <w:sz w:val="18"/>
              </w:rPr>
              <w:t xml:space="preserve"> </w:t>
            </w:r>
            <w:r>
              <w:rPr>
                <w:spacing w:val="-2"/>
                <w:sz w:val="18"/>
              </w:rPr>
              <w:t>neuritis</w:t>
            </w:r>
          </w:p>
        </w:tc>
      </w:tr>
      <w:tr w:rsidR="008A60D8" w14:paraId="583B72C9" w14:textId="77777777">
        <w:trPr>
          <w:trHeight w:val="1438"/>
        </w:trPr>
        <w:tc>
          <w:tcPr>
            <w:tcW w:w="3421" w:type="dxa"/>
            <w:shd w:val="clear" w:color="auto" w:fill="1F3863"/>
          </w:tcPr>
          <w:p w14:paraId="0AEA87D3" w14:textId="77777777" w:rsidR="008A60D8" w:rsidRDefault="008A60D8">
            <w:pPr>
              <w:pStyle w:val="TableParagraph"/>
              <w:spacing w:before="140"/>
              <w:rPr>
                <w:b/>
              </w:rPr>
            </w:pPr>
          </w:p>
          <w:p w14:paraId="62696957" w14:textId="77777777" w:rsidR="008A60D8" w:rsidRDefault="00000000">
            <w:pPr>
              <w:pStyle w:val="TableParagraph"/>
              <w:spacing w:before="1" w:line="276" w:lineRule="auto"/>
              <w:ind w:left="106"/>
              <w:rPr>
                <w:b/>
              </w:rPr>
            </w:pPr>
            <w:r>
              <w:rPr>
                <w:b/>
                <w:color w:val="FFFFFF"/>
              </w:rPr>
              <w:t>Disease</w:t>
            </w:r>
            <w:r>
              <w:rPr>
                <w:b/>
                <w:color w:val="FFFFFF"/>
                <w:spacing w:val="-13"/>
              </w:rPr>
              <w:t xml:space="preserve"> </w:t>
            </w:r>
            <w:r>
              <w:rPr>
                <w:b/>
                <w:color w:val="FFFFFF"/>
              </w:rPr>
              <w:t>conditions</w:t>
            </w:r>
            <w:r>
              <w:rPr>
                <w:b/>
                <w:color w:val="FFFFFF"/>
                <w:spacing w:val="-12"/>
              </w:rPr>
              <w:t xml:space="preserve"> </w:t>
            </w:r>
            <w:r>
              <w:rPr>
                <w:b/>
                <w:color w:val="FFFFFF"/>
              </w:rPr>
              <w:t>which</w:t>
            </w:r>
            <w:r>
              <w:rPr>
                <w:b/>
                <w:color w:val="FFFFFF"/>
                <w:spacing w:val="-11"/>
              </w:rPr>
              <w:t xml:space="preserve"> </w:t>
            </w:r>
            <w:r>
              <w:rPr>
                <w:b/>
                <w:color w:val="FFFFFF"/>
              </w:rPr>
              <w:t>may initially present with AFP</w:t>
            </w:r>
          </w:p>
        </w:tc>
        <w:tc>
          <w:tcPr>
            <w:tcW w:w="5582" w:type="dxa"/>
            <w:shd w:val="clear" w:color="auto" w:fill="F3F6FA"/>
          </w:tcPr>
          <w:p w14:paraId="00FB1796" w14:textId="77777777" w:rsidR="008A60D8" w:rsidRDefault="00000000">
            <w:pPr>
              <w:pStyle w:val="TableParagraph"/>
              <w:numPr>
                <w:ilvl w:val="0"/>
                <w:numId w:val="18"/>
              </w:numPr>
              <w:tabs>
                <w:tab w:val="left" w:pos="739"/>
              </w:tabs>
              <w:spacing w:before="35"/>
              <w:ind w:hanging="360"/>
              <w:rPr>
                <w:sz w:val="18"/>
              </w:rPr>
            </w:pPr>
            <w:r>
              <w:rPr>
                <w:sz w:val="18"/>
              </w:rPr>
              <w:t>Pott’s</w:t>
            </w:r>
            <w:r>
              <w:rPr>
                <w:spacing w:val="-2"/>
                <w:sz w:val="18"/>
              </w:rPr>
              <w:t xml:space="preserve"> </w:t>
            </w:r>
            <w:r>
              <w:rPr>
                <w:sz w:val="18"/>
              </w:rPr>
              <w:t>disease</w:t>
            </w:r>
            <w:r>
              <w:rPr>
                <w:spacing w:val="-4"/>
                <w:sz w:val="18"/>
              </w:rPr>
              <w:t xml:space="preserve"> </w:t>
            </w:r>
            <w:r>
              <w:rPr>
                <w:sz w:val="18"/>
              </w:rPr>
              <w:t>(spinal</w:t>
            </w:r>
            <w:r>
              <w:rPr>
                <w:spacing w:val="-1"/>
                <w:sz w:val="18"/>
              </w:rPr>
              <w:t xml:space="preserve"> </w:t>
            </w:r>
            <w:r>
              <w:rPr>
                <w:spacing w:val="-2"/>
                <w:sz w:val="18"/>
              </w:rPr>
              <w:t>tuberculosis)</w:t>
            </w:r>
          </w:p>
          <w:p w14:paraId="3BC474F6" w14:textId="77777777" w:rsidR="008A60D8" w:rsidRDefault="00000000">
            <w:pPr>
              <w:pStyle w:val="TableParagraph"/>
              <w:numPr>
                <w:ilvl w:val="0"/>
                <w:numId w:val="18"/>
              </w:numPr>
              <w:tabs>
                <w:tab w:val="left" w:pos="739"/>
              </w:tabs>
              <w:spacing w:before="52"/>
              <w:ind w:hanging="360"/>
              <w:rPr>
                <w:sz w:val="18"/>
              </w:rPr>
            </w:pPr>
            <w:r>
              <w:rPr>
                <w:sz w:val="18"/>
              </w:rPr>
              <w:t>Bacterial</w:t>
            </w:r>
            <w:r>
              <w:rPr>
                <w:spacing w:val="-5"/>
                <w:sz w:val="18"/>
              </w:rPr>
              <w:t xml:space="preserve"> </w:t>
            </w:r>
            <w:r>
              <w:rPr>
                <w:sz w:val="18"/>
              </w:rPr>
              <w:t>or</w:t>
            </w:r>
            <w:r>
              <w:rPr>
                <w:spacing w:val="-2"/>
                <w:sz w:val="18"/>
              </w:rPr>
              <w:t xml:space="preserve"> </w:t>
            </w:r>
            <w:r>
              <w:rPr>
                <w:sz w:val="18"/>
              </w:rPr>
              <w:t>tuberculous</w:t>
            </w:r>
            <w:r>
              <w:rPr>
                <w:spacing w:val="-2"/>
                <w:sz w:val="18"/>
              </w:rPr>
              <w:t xml:space="preserve"> meningitis</w:t>
            </w:r>
          </w:p>
          <w:p w14:paraId="7AC7E64B" w14:textId="77777777" w:rsidR="008A60D8" w:rsidRDefault="00000000">
            <w:pPr>
              <w:pStyle w:val="TableParagraph"/>
              <w:numPr>
                <w:ilvl w:val="0"/>
                <w:numId w:val="18"/>
              </w:numPr>
              <w:tabs>
                <w:tab w:val="left" w:pos="739"/>
              </w:tabs>
              <w:spacing w:before="57"/>
              <w:ind w:hanging="360"/>
              <w:rPr>
                <w:sz w:val="18"/>
              </w:rPr>
            </w:pPr>
            <w:r>
              <w:rPr>
                <w:spacing w:val="-2"/>
                <w:sz w:val="18"/>
              </w:rPr>
              <w:t>Encephalitis</w:t>
            </w:r>
          </w:p>
          <w:p w14:paraId="61DACA3F" w14:textId="77777777" w:rsidR="008A60D8" w:rsidRDefault="00000000">
            <w:pPr>
              <w:pStyle w:val="TableParagraph"/>
              <w:numPr>
                <w:ilvl w:val="0"/>
                <w:numId w:val="18"/>
              </w:numPr>
              <w:tabs>
                <w:tab w:val="left" w:pos="739"/>
              </w:tabs>
              <w:spacing w:before="56"/>
              <w:ind w:hanging="360"/>
              <w:rPr>
                <w:sz w:val="18"/>
              </w:rPr>
            </w:pPr>
            <w:r>
              <w:rPr>
                <w:sz w:val="18"/>
              </w:rPr>
              <w:t>Cerebrovascular</w:t>
            </w:r>
            <w:r>
              <w:rPr>
                <w:spacing w:val="-4"/>
                <w:sz w:val="18"/>
              </w:rPr>
              <w:t xml:space="preserve"> </w:t>
            </w:r>
            <w:r>
              <w:rPr>
                <w:sz w:val="18"/>
              </w:rPr>
              <w:t>accidents</w:t>
            </w:r>
            <w:r>
              <w:rPr>
                <w:spacing w:val="-4"/>
                <w:sz w:val="18"/>
              </w:rPr>
              <w:t xml:space="preserve"> </w:t>
            </w:r>
            <w:r>
              <w:rPr>
                <w:spacing w:val="-2"/>
                <w:sz w:val="18"/>
              </w:rPr>
              <w:t>(stroke)</w:t>
            </w:r>
          </w:p>
          <w:p w14:paraId="218DCE98" w14:textId="77777777" w:rsidR="008A60D8" w:rsidRDefault="00000000">
            <w:pPr>
              <w:pStyle w:val="TableParagraph"/>
              <w:numPr>
                <w:ilvl w:val="0"/>
                <w:numId w:val="18"/>
              </w:numPr>
              <w:tabs>
                <w:tab w:val="left" w:pos="739"/>
              </w:tabs>
              <w:spacing w:before="53"/>
              <w:ind w:hanging="360"/>
              <w:rPr>
                <w:sz w:val="18"/>
              </w:rPr>
            </w:pPr>
            <w:r>
              <w:rPr>
                <w:spacing w:val="-2"/>
                <w:sz w:val="18"/>
              </w:rPr>
              <w:t>Hemiplegia</w:t>
            </w:r>
          </w:p>
        </w:tc>
      </w:tr>
      <w:tr w:rsidR="008A60D8" w14:paraId="018A0FFC" w14:textId="77777777">
        <w:trPr>
          <w:trHeight w:val="1298"/>
        </w:trPr>
        <w:tc>
          <w:tcPr>
            <w:tcW w:w="3421" w:type="dxa"/>
            <w:shd w:val="clear" w:color="auto" w:fill="1F3863"/>
          </w:tcPr>
          <w:p w14:paraId="7BAF737D" w14:textId="77777777" w:rsidR="008A60D8" w:rsidRDefault="00000000">
            <w:pPr>
              <w:pStyle w:val="TableParagraph"/>
              <w:spacing w:before="29" w:line="276" w:lineRule="auto"/>
              <w:ind w:left="106"/>
              <w:rPr>
                <w:b/>
              </w:rPr>
            </w:pPr>
            <w:r>
              <w:rPr>
                <w:b/>
                <w:color w:val="FFFFFF"/>
              </w:rPr>
              <w:t>Other signs and history to be considered</w:t>
            </w:r>
            <w:r>
              <w:rPr>
                <w:b/>
                <w:color w:val="FFFFFF"/>
                <w:spacing w:val="-13"/>
              </w:rPr>
              <w:t xml:space="preserve"> </w:t>
            </w:r>
            <w:r>
              <w:rPr>
                <w:b/>
                <w:color w:val="FFFFFF"/>
              </w:rPr>
              <w:t>suspicious,</w:t>
            </w:r>
            <w:r>
              <w:rPr>
                <w:b/>
                <w:color w:val="FFFFFF"/>
                <w:spacing w:val="-12"/>
              </w:rPr>
              <w:t xml:space="preserve"> </w:t>
            </w:r>
            <w:r>
              <w:rPr>
                <w:b/>
                <w:color w:val="FFFFFF"/>
              </w:rPr>
              <w:t>indicating that</w:t>
            </w:r>
            <w:r>
              <w:rPr>
                <w:b/>
                <w:color w:val="FFFFFF"/>
                <w:spacing w:val="-3"/>
              </w:rPr>
              <w:t xml:space="preserve"> </w:t>
            </w:r>
            <w:r>
              <w:rPr>
                <w:b/>
                <w:color w:val="FFFFFF"/>
              </w:rPr>
              <w:t>AFP</w:t>
            </w:r>
            <w:r>
              <w:rPr>
                <w:b/>
                <w:color w:val="FFFFFF"/>
                <w:spacing w:val="-1"/>
              </w:rPr>
              <w:t xml:space="preserve"> </w:t>
            </w:r>
            <w:r>
              <w:rPr>
                <w:b/>
                <w:color w:val="FFFFFF"/>
              </w:rPr>
              <w:t>may</w:t>
            </w:r>
            <w:r>
              <w:rPr>
                <w:b/>
                <w:color w:val="FFFFFF"/>
                <w:spacing w:val="-3"/>
              </w:rPr>
              <w:t xml:space="preserve"> </w:t>
            </w:r>
            <w:r>
              <w:rPr>
                <w:b/>
                <w:color w:val="FFFFFF"/>
              </w:rPr>
              <w:t>have</w:t>
            </w:r>
            <w:r>
              <w:rPr>
                <w:b/>
                <w:color w:val="FFFFFF"/>
                <w:spacing w:val="-2"/>
              </w:rPr>
              <w:t xml:space="preserve"> </w:t>
            </w:r>
            <w:r>
              <w:rPr>
                <w:b/>
                <w:color w:val="FFFFFF"/>
              </w:rPr>
              <w:t>been</w:t>
            </w:r>
            <w:r>
              <w:rPr>
                <w:b/>
                <w:color w:val="FFFFFF"/>
                <w:spacing w:val="-2"/>
              </w:rPr>
              <w:t xml:space="preserve"> </w:t>
            </w:r>
            <w:r>
              <w:rPr>
                <w:b/>
                <w:color w:val="FFFFFF"/>
              </w:rPr>
              <w:t xml:space="preserve">present </w:t>
            </w:r>
            <w:r>
              <w:rPr>
                <w:b/>
                <w:color w:val="FFFFFF"/>
                <w:spacing w:val="-2"/>
              </w:rPr>
              <w:t>initially</w:t>
            </w:r>
          </w:p>
        </w:tc>
        <w:tc>
          <w:tcPr>
            <w:tcW w:w="5582" w:type="dxa"/>
            <w:shd w:val="clear" w:color="auto" w:fill="E8EDF8"/>
          </w:tcPr>
          <w:p w14:paraId="14EE86E3" w14:textId="77777777" w:rsidR="008A60D8" w:rsidRDefault="00000000">
            <w:pPr>
              <w:pStyle w:val="TableParagraph"/>
              <w:numPr>
                <w:ilvl w:val="0"/>
                <w:numId w:val="19"/>
              </w:numPr>
              <w:tabs>
                <w:tab w:val="left" w:pos="739"/>
              </w:tabs>
              <w:spacing w:before="99"/>
              <w:ind w:hanging="360"/>
              <w:rPr>
                <w:sz w:val="18"/>
              </w:rPr>
            </w:pPr>
            <w:r>
              <w:rPr>
                <w:sz w:val="18"/>
              </w:rPr>
              <w:t>Frequent</w:t>
            </w:r>
            <w:r>
              <w:rPr>
                <w:spacing w:val="-2"/>
                <w:sz w:val="18"/>
              </w:rPr>
              <w:t xml:space="preserve"> falls</w:t>
            </w:r>
          </w:p>
          <w:p w14:paraId="1DB96B56" w14:textId="77777777" w:rsidR="008A60D8" w:rsidRDefault="00000000">
            <w:pPr>
              <w:pStyle w:val="TableParagraph"/>
              <w:numPr>
                <w:ilvl w:val="0"/>
                <w:numId w:val="19"/>
              </w:numPr>
              <w:tabs>
                <w:tab w:val="left" w:pos="739"/>
              </w:tabs>
              <w:spacing w:before="57"/>
              <w:ind w:hanging="360"/>
              <w:rPr>
                <w:sz w:val="18"/>
              </w:rPr>
            </w:pPr>
            <w:r>
              <w:rPr>
                <w:sz w:val="18"/>
              </w:rPr>
              <w:t>Weakness,</w:t>
            </w:r>
            <w:r>
              <w:rPr>
                <w:spacing w:val="-4"/>
                <w:sz w:val="18"/>
              </w:rPr>
              <w:t xml:space="preserve"> </w:t>
            </w:r>
            <w:r>
              <w:rPr>
                <w:spacing w:val="-2"/>
                <w:sz w:val="18"/>
              </w:rPr>
              <w:t>paresis</w:t>
            </w:r>
          </w:p>
          <w:p w14:paraId="6D5796E9" w14:textId="77777777" w:rsidR="008A60D8" w:rsidRDefault="00000000">
            <w:pPr>
              <w:pStyle w:val="TableParagraph"/>
              <w:numPr>
                <w:ilvl w:val="0"/>
                <w:numId w:val="19"/>
              </w:numPr>
              <w:tabs>
                <w:tab w:val="left" w:pos="739"/>
              </w:tabs>
              <w:spacing w:before="56"/>
              <w:ind w:hanging="360"/>
              <w:rPr>
                <w:sz w:val="18"/>
              </w:rPr>
            </w:pPr>
            <w:r>
              <w:rPr>
                <w:sz w:val="18"/>
              </w:rPr>
              <w:t>Abnormal</w:t>
            </w:r>
            <w:r>
              <w:rPr>
                <w:spacing w:val="-5"/>
                <w:sz w:val="18"/>
              </w:rPr>
              <w:t xml:space="preserve"> </w:t>
            </w:r>
            <w:r>
              <w:rPr>
                <w:sz w:val="18"/>
              </w:rPr>
              <w:t>gait,</w:t>
            </w:r>
            <w:r>
              <w:rPr>
                <w:spacing w:val="-4"/>
                <w:sz w:val="18"/>
              </w:rPr>
              <w:t xml:space="preserve"> </w:t>
            </w:r>
            <w:r>
              <w:rPr>
                <w:sz w:val="18"/>
              </w:rPr>
              <w:t>unable</w:t>
            </w:r>
            <w:r>
              <w:rPr>
                <w:spacing w:val="-5"/>
                <w:sz w:val="18"/>
              </w:rPr>
              <w:t xml:space="preserve"> </w:t>
            </w:r>
            <w:r>
              <w:rPr>
                <w:sz w:val="18"/>
              </w:rPr>
              <w:t>to</w:t>
            </w:r>
            <w:r>
              <w:rPr>
                <w:spacing w:val="-3"/>
                <w:sz w:val="18"/>
              </w:rPr>
              <w:t xml:space="preserve"> </w:t>
            </w:r>
            <w:r>
              <w:rPr>
                <w:sz w:val="18"/>
              </w:rPr>
              <w:t>walk,</w:t>
            </w:r>
            <w:r>
              <w:rPr>
                <w:spacing w:val="-4"/>
                <w:sz w:val="18"/>
              </w:rPr>
              <w:t xml:space="preserve"> </w:t>
            </w:r>
            <w:r>
              <w:rPr>
                <w:sz w:val="18"/>
              </w:rPr>
              <w:t>difficulty</w:t>
            </w:r>
            <w:r>
              <w:rPr>
                <w:spacing w:val="-5"/>
                <w:sz w:val="18"/>
              </w:rPr>
              <w:t xml:space="preserve"> </w:t>
            </w:r>
            <w:r>
              <w:rPr>
                <w:sz w:val="18"/>
              </w:rPr>
              <w:t>in</w:t>
            </w:r>
            <w:r>
              <w:rPr>
                <w:spacing w:val="-1"/>
                <w:sz w:val="18"/>
              </w:rPr>
              <w:t xml:space="preserve"> </w:t>
            </w:r>
            <w:r>
              <w:rPr>
                <w:spacing w:val="-2"/>
                <w:sz w:val="18"/>
              </w:rPr>
              <w:t>walking</w:t>
            </w:r>
          </w:p>
          <w:p w14:paraId="54454C39" w14:textId="77777777" w:rsidR="008A60D8" w:rsidRDefault="00000000">
            <w:pPr>
              <w:pStyle w:val="TableParagraph"/>
              <w:numPr>
                <w:ilvl w:val="0"/>
                <w:numId w:val="19"/>
              </w:numPr>
              <w:tabs>
                <w:tab w:val="left" w:pos="739"/>
              </w:tabs>
              <w:spacing w:before="52"/>
              <w:ind w:hanging="360"/>
              <w:rPr>
                <w:sz w:val="18"/>
              </w:rPr>
            </w:pPr>
            <w:r>
              <w:rPr>
                <w:sz w:val="18"/>
              </w:rPr>
              <w:t>Easy</w:t>
            </w:r>
            <w:r>
              <w:rPr>
                <w:spacing w:val="-1"/>
                <w:sz w:val="18"/>
              </w:rPr>
              <w:t xml:space="preserve"> </w:t>
            </w:r>
            <w:r>
              <w:rPr>
                <w:spacing w:val="-2"/>
                <w:sz w:val="18"/>
              </w:rPr>
              <w:t>fatigability</w:t>
            </w:r>
          </w:p>
        </w:tc>
      </w:tr>
    </w:tbl>
    <w:p w14:paraId="2893F1E4" w14:textId="77777777" w:rsidR="008A60D8" w:rsidRDefault="00000000">
      <w:pPr>
        <w:spacing w:before="39"/>
        <w:ind w:left="1276"/>
        <w:jc w:val="both"/>
        <w:rPr>
          <w:sz w:val="18"/>
        </w:rPr>
      </w:pPr>
      <w:r>
        <w:rPr>
          <w:sz w:val="18"/>
        </w:rPr>
        <w:t>AFP</w:t>
      </w:r>
      <w:r>
        <w:rPr>
          <w:spacing w:val="-3"/>
          <w:sz w:val="18"/>
        </w:rPr>
        <w:t xml:space="preserve"> </w:t>
      </w:r>
      <w:r>
        <w:rPr>
          <w:sz w:val="18"/>
        </w:rPr>
        <w:t>=</w:t>
      </w:r>
      <w:r>
        <w:rPr>
          <w:spacing w:val="-4"/>
          <w:sz w:val="18"/>
        </w:rPr>
        <w:t xml:space="preserve"> </w:t>
      </w:r>
      <w:r>
        <w:rPr>
          <w:sz w:val="18"/>
        </w:rPr>
        <w:t>acute</w:t>
      </w:r>
      <w:r>
        <w:rPr>
          <w:spacing w:val="-4"/>
          <w:sz w:val="18"/>
        </w:rPr>
        <w:t xml:space="preserve"> </w:t>
      </w:r>
      <w:r>
        <w:rPr>
          <w:sz w:val="18"/>
        </w:rPr>
        <w:t>flaccid</w:t>
      </w:r>
      <w:r>
        <w:rPr>
          <w:spacing w:val="-1"/>
          <w:sz w:val="18"/>
        </w:rPr>
        <w:t xml:space="preserve"> </w:t>
      </w:r>
      <w:r>
        <w:rPr>
          <w:sz w:val="18"/>
        </w:rPr>
        <w:t>paralysis; GPS</w:t>
      </w:r>
      <w:r>
        <w:rPr>
          <w:spacing w:val="-1"/>
          <w:sz w:val="18"/>
        </w:rPr>
        <w:t xml:space="preserve"> </w:t>
      </w:r>
      <w:r>
        <w:rPr>
          <w:sz w:val="18"/>
        </w:rPr>
        <w:t>=</w:t>
      </w:r>
      <w:r>
        <w:rPr>
          <w:spacing w:val="-4"/>
          <w:sz w:val="18"/>
        </w:rPr>
        <w:t xml:space="preserve"> </w:t>
      </w:r>
      <w:r>
        <w:rPr>
          <w:sz w:val="18"/>
        </w:rPr>
        <w:t>Guillain-Barré</w:t>
      </w:r>
      <w:r>
        <w:rPr>
          <w:spacing w:val="-3"/>
          <w:sz w:val="18"/>
        </w:rPr>
        <w:t xml:space="preserve"> </w:t>
      </w:r>
      <w:r>
        <w:rPr>
          <w:spacing w:val="-2"/>
          <w:sz w:val="18"/>
        </w:rPr>
        <w:t>syndrome</w:t>
      </w:r>
    </w:p>
    <w:p w14:paraId="4EB38C46" w14:textId="77777777" w:rsidR="008A60D8" w:rsidRDefault="00000000">
      <w:pPr>
        <w:pStyle w:val="ListParagraph"/>
        <w:numPr>
          <w:ilvl w:val="0"/>
          <w:numId w:val="11"/>
        </w:numPr>
        <w:tabs>
          <w:tab w:val="left" w:pos="1499"/>
        </w:tabs>
        <w:spacing w:before="191" w:line="264" w:lineRule="auto"/>
        <w:ind w:right="1130" w:firstLine="0"/>
        <w:jc w:val="both"/>
      </w:pPr>
      <w:r>
        <w:rPr>
          <w:b/>
          <w:color w:val="2E5395"/>
        </w:rPr>
        <w:t>Monitoring and supervision of</w:t>
      </w:r>
      <w:r>
        <w:rPr>
          <w:b/>
          <w:color w:val="2E5395"/>
          <w:spacing w:val="-1"/>
        </w:rPr>
        <w:t xml:space="preserve"> </w:t>
      </w:r>
      <w:r>
        <w:rPr>
          <w:b/>
          <w:color w:val="2E5395"/>
        </w:rPr>
        <w:t>active surveillance</w:t>
      </w:r>
      <w:r>
        <w:rPr>
          <w:color w:val="2E5395"/>
        </w:rPr>
        <w:t>.</w:t>
      </w:r>
      <w:r>
        <w:rPr>
          <w:color w:val="2E5395"/>
          <w:spacing w:val="40"/>
        </w:rPr>
        <w:t xml:space="preserve"> </w:t>
      </w:r>
      <w:r>
        <w:t>The</w:t>
      </w:r>
      <w:r>
        <w:rPr>
          <w:spacing w:val="-1"/>
        </w:rPr>
        <w:t xml:space="preserve"> </w:t>
      </w:r>
      <w:r>
        <w:t>completeness and adequacy of AS visits must be</w:t>
      </w:r>
      <w:r>
        <w:rPr>
          <w:spacing w:val="-1"/>
        </w:rPr>
        <w:t xml:space="preserve"> </w:t>
      </w:r>
      <w:r>
        <w:t>monitored at the</w:t>
      </w:r>
      <w:r>
        <w:rPr>
          <w:spacing w:val="-1"/>
        </w:rPr>
        <w:t xml:space="preserve"> </w:t>
      </w:r>
      <w:r>
        <w:t>district, provincial and national level. For a</w:t>
      </w:r>
      <w:r>
        <w:rPr>
          <w:spacing w:val="-1"/>
        </w:rPr>
        <w:t xml:space="preserve"> </w:t>
      </w:r>
      <w:r>
        <w:t>list</w:t>
      </w:r>
      <w:r>
        <w:rPr>
          <w:spacing w:val="-1"/>
        </w:rPr>
        <w:t xml:space="preserve"> </w:t>
      </w:r>
      <w:r>
        <w:t xml:space="preserve">of indicators used to monitor AS, see </w:t>
      </w:r>
      <w:hyperlink w:anchor="_bookmark88" w:history="1">
        <w:r>
          <w:rPr>
            <w:color w:val="0462C1"/>
            <w:u w:val="single" w:color="0462C1"/>
          </w:rPr>
          <w:t>Annex 4. Quality indicators for AFP surveillance</w:t>
        </w:r>
        <w:r>
          <w:t>.</w:t>
        </w:r>
      </w:hyperlink>
    </w:p>
    <w:p w14:paraId="5919339B" w14:textId="77777777" w:rsidR="008A60D8" w:rsidRDefault="00000000">
      <w:pPr>
        <w:pStyle w:val="BodyText"/>
        <w:spacing w:before="122" w:line="264" w:lineRule="auto"/>
        <w:ind w:left="1276" w:right="1132"/>
        <w:jc w:val="both"/>
      </w:pPr>
      <w:r>
        <w:t>Monitoring</w:t>
      </w:r>
      <w:r>
        <w:rPr>
          <w:spacing w:val="-3"/>
        </w:rPr>
        <w:t xml:space="preserve"> </w:t>
      </w:r>
      <w:r>
        <w:t>is</w:t>
      </w:r>
      <w:r>
        <w:rPr>
          <w:spacing w:val="-2"/>
        </w:rPr>
        <w:t xml:space="preserve"> </w:t>
      </w:r>
      <w:r>
        <w:t>best</w:t>
      </w:r>
      <w:r>
        <w:rPr>
          <w:spacing w:val="-5"/>
        </w:rPr>
        <w:t xml:space="preserve"> </w:t>
      </w:r>
      <w:r>
        <w:t>accomplished</w:t>
      </w:r>
      <w:r>
        <w:rPr>
          <w:spacing w:val="-3"/>
        </w:rPr>
        <w:t xml:space="preserve"> </w:t>
      </w:r>
      <w:r>
        <w:t>by</w:t>
      </w:r>
      <w:r>
        <w:rPr>
          <w:spacing w:val="-3"/>
        </w:rPr>
        <w:t xml:space="preserve"> </w:t>
      </w:r>
      <w:r>
        <w:t>using</w:t>
      </w:r>
      <w:r>
        <w:rPr>
          <w:spacing w:val="-3"/>
        </w:rPr>
        <w:t xml:space="preserve"> </w:t>
      </w:r>
      <w:r>
        <w:t>a</w:t>
      </w:r>
      <w:r>
        <w:rPr>
          <w:spacing w:val="-5"/>
        </w:rPr>
        <w:t xml:space="preserve"> </w:t>
      </w:r>
      <w:r>
        <w:t>form</w:t>
      </w:r>
      <w:r>
        <w:rPr>
          <w:spacing w:val="-3"/>
        </w:rPr>
        <w:t xml:space="preserve"> </w:t>
      </w:r>
      <w:r>
        <w:t>that</w:t>
      </w:r>
      <w:r>
        <w:rPr>
          <w:spacing w:val="-5"/>
        </w:rPr>
        <w:t xml:space="preserve"> </w:t>
      </w:r>
      <w:r>
        <w:t>is</w:t>
      </w:r>
      <w:r>
        <w:rPr>
          <w:spacing w:val="-2"/>
        </w:rPr>
        <w:t xml:space="preserve"> </w:t>
      </w:r>
      <w:r>
        <w:t>completed</w:t>
      </w:r>
      <w:r>
        <w:rPr>
          <w:spacing w:val="-3"/>
        </w:rPr>
        <w:t xml:space="preserve"> </w:t>
      </w:r>
      <w:r>
        <w:t>by the</w:t>
      </w:r>
      <w:r>
        <w:rPr>
          <w:spacing w:val="-4"/>
        </w:rPr>
        <w:t xml:space="preserve"> </w:t>
      </w:r>
      <w:r>
        <w:t>visiting</w:t>
      </w:r>
      <w:r>
        <w:rPr>
          <w:spacing w:val="-3"/>
        </w:rPr>
        <w:t xml:space="preserve"> </w:t>
      </w:r>
      <w:r>
        <w:t>surveillance</w:t>
      </w:r>
      <w:r>
        <w:rPr>
          <w:spacing w:val="-5"/>
        </w:rPr>
        <w:t xml:space="preserve"> </w:t>
      </w:r>
      <w:r>
        <w:t>officer and submitted after each visit</w:t>
      </w:r>
      <w:r>
        <w:rPr>
          <w:spacing w:val="-1"/>
        </w:rPr>
        <w:t xml:space="preserve"> </w:t>
      </w:r>
      <w:r>
        <w:t>to a supervisor at the</w:t>
      </w:r>
      <w:r>
        <w:rPr>
          <w:spacing w:val="-1"/>
        </w:rPr>
        <w:t xml:space="preserve"> </w:t>
      </w:r>
      <w:r>
        <w:t xml:space="preserve">provincial level. </w:t>
      </w:r>
      <w:hyperlink w:anchor="_bookmark97" w:history="1">
        <w:r>
          <w:rPr>
            <w:b/>
            <w:color w:val="0462C1"/>
            <w:u w:val="single" w:color="0462C1"/>
          </w:rPr>
          <w:t xml:space="preserve">Annex </w:t>
        </w:r>
        <w:proofErr w:type="gramStart"/>
        <w:r>
          <w:rPr>
            <w:b/>
            <w:color w:val="0462C1"/>
            <w:u w:val="single" w:color="0462C1"/>
          </w:rPr>
          <w:t xml:space="preserve">5 </w:t>
        </w:r>
        <w:r>
          <w:rPr>
            <w:b/>
          </w:rPr>
          <w:t>.</w:t>
        </w:r>
        <w:proofErr w:type="gramEnd"/>
      </w:hyperlink>
      <w:r>
        <w:rPr>
          <w:b/>
        </w:rPr>
        <w:t xml:space="preserve"> Examples of</w:t>
      </w:r>
      <w:r>
        <w:rPr>
          <w:b/>
          <w:spacing w:val="-1"/>
        </w:rPr>
        <w:t xml:space="preserve"> </w:t>
      </w:r>
      <w:r>
        <w:rPr>
          <w:b/>
        </w:rPr>
        <w:t xml:space="preserve">forms </w:t>
      </w:r>
      <w:r>
        <w:t>contains a</w:t>
      </w:r>
    </w:p>
    <w:p w14:paraId="36DD9F1F" w14:textId="77777777" w:rsidR="008A60D8" w:rsidRDefault="008A60D8">
      <w:pPr>
        <w:pStyle w:val="BodyText"/>
        <w:spacing w:line="264" w:lineRule="auto"/>
        <w:jc w:val="both"/>
        <w:sectPr w:rsidR="008A60D8">
          <w:pgSz w:w="11910" w:h="16840"/>
          <w:pgMar w:top="880" w:right="141" w:bottom="960" w:left="0" w:header="0" w:footer="727" w:gutter="0"/>
          <w:cols w:space="720"/>
        </w:sectPr>
      </w:pPr>
    </w:p>
    <w:p w14:paraId="6F2E2B9F" w14:textId="77777777" w:rsidR="008A60D8" w:rsidRDefault="00000000">
      <w:pPr>
        <w:pStyle w:val="BodyText"/>
        <w:spacing w:before="27" w:line="264" w:lineRule="auto"/>
        <w:ind w:left="1276" w:right="1141"/>
        <w:jc w:val="both"/>
      </w:pPr>
      <w:r>
        <w:lastRenderedPageBreak/>
        <w:t>sample AS visit report. The form collects key data on all AS visits: the date, time and location, facility visited,</w:t>
      </w:r>
      <w:r>
        <w:rPr>
          <w:spacing w:val="-11"/>
        </w:rPr>
        <w:t xml:space="preserve"> </w:t>
      </w:r>
      <w:r>
        <w:t>and</w:t>
      </w:r>
      <w:r>
        <w:rPr>
          <w:spacing w:val="-11"/>
        </w:rPr>
        <w:t xml:space="preserve"> </w:t>
      </w:r>
      <w:r>
        <w:t>a</w:t>
      </w:r>
      <w:r>
        <w:rPr>
          <w:spacing w:val="-10"/>
        </w:rPr>
        <w:t xml:space="preserve"> </w:t>
      </w:r>
      <w:r>
        <w:t>list</w:t>
      </w:r>
      <w:r>
        <w:rPr>
          <w:spacing w:val="-13"/>
        </w:rPr>
        <w:t xml:space="preserve"> </w:t>
      </w:r>
      <w:r>
        <w:t>of</w:t>
      </w:r>
      <w:r>
        <w:rPr>
          <w:spacing w:val="-11"/>
        </w:rPr>
        <w:t xml:space="preserve"> </w:t>
      </w:r>
      <w:r>
        <w:t>departments</w:t>
      </w:r>
      <w:r>
        <w:rPr>
          <w:spacing w:val="-10"/>
        </w:rPr>
        <w:t xml:space="preserve"> </w:t>
      </w:r>
      <w:r>
        <w:t>visited</w:t>
      </w:r>
      <w:r>
        <w:rPr>
          <w:spacing w:val="-12"/>
        </w:rPr>
        <w:t xml:space="preserve"> </w:t>
      </w:r>
      <w:r>
        <w:t>within</w:t>
      </w:r>
      <w:r>
        <w:rPr>
          <w:spacing w:val="-12"/>
        </w:rPr>
        <w:t xml:space="preserve"> </w:t>
      </w:r>
      <w:r>
        <w:t>large</w:t>
      </w:r>
      <w:r>
        <w:rPr>
          <w:spacing w:val="-9"/>
        </w:rPr>
        <w:t xml:space="preserve"> </w:t>
      </w:r>
      <w:r>
        <w:t>hospitals,</w:t>
      </w:r>
      <w:r>
        <w:rPr>
          <w:spacing w:val="-11"/>
        </w:rPr>
        <w:t xml:space="preserve"> </w:t>
      </w:r>
      <w:r>
        <w:t>as</w:t>
      </w:r>
      <w:r>
        <w:rPr>
          <w:spacing w:val="-10"/>
        </w:rPr>
        <w:t xml:space="preserve"> </w:t>
      </w:r>
      <w:r>
        <w:t>well</w:t>
      </w:r>
      <w:r>
        <w:rPr>
          <w:spacing w:val="-7"/>
        </w:rPr>
        <w:t xml:space="preserve"> </w:t>
      </w:r>
      <w:r>
        <w:t>as</w:t>
      </w:r>
      <w:r>
        <w:rPr>
          <w:spacing w:val="-10"/>
        </w:rPr>
        <w:t xml:space="preserve"> </w:t>
      </w:r>
      <w:r>
        <w:t>whether</w:t>
      </w:r>
      <w:r>
        <w:rPr>
          <w:spacing w:val="-9"/>
        </w:rPr>
        <w:t xml:space="preserve"> </w:t>
      </w:r>
      <w:r>
        <w:t>an</w:t>
      </w:r>
      <w:r>
        <w:rPr>
          <w:spacing w:val="-8"/>
        </w:rPr>
        <w:t xml:space="preserve"> </w:t>
      </w:r>
      <w:r>
        <w:t>undetected</w:t>
      </w:r>
      <w:r>
        <w:rPr>
          <w:spacing w:val="-8"/>
        </w:rPr>
        <w:t xml:space="preserve"> </w:t>
      </w:r>
      <w:r>
        <w:t>AFP</w:t>
      </w:r>
      <w:r>
        <w:rPr>
          <w:spacing w:val="-10"/>
        </w:rPr>
        <w:t xml:space="preserve"> </w:t>
      </w:r>
      <w:r>
        <w:t>case was found during the visit, whether any AFP sensitization or orientation activities were conducted, and whether supplies were provided to the facility (e.g., stool collection kits or posters).</w:t>
      </w:r>
    </w:p>
    <w:p w14:paraId="594C57EA" w14:textId="77777777" w:rsidR="008A60D8" w:rsidRDefault="00000000">
      <w:pPr>
        <w:pStyle w:val="BodyText"/>
        <w:spacing w:before="122" w:line="264" w:lineRule="auto"/>
        <w:ind w:left="1276" w:right="1137"/>
        <w:jc w:val="both"/>
      </w:pPr>
      <w:r>
        <w:rPr>
          <w:noProof/>
        </w:rPr>
        <w:drawing>
          <wp:anchor distT="0" distB="0" distL="0" distR="0" simplePos="0" relativeHeight="251641344" behindDoc="0" locked="0" layoutInCell="1" allowOverlap="1" wp14:anchorId="21833EE3" wp14:editId="43105C23">
            <wp:simplePos x="0" y="0"/>
            <wp:positionH relativeFrom="page">
              <wp:posOffset>899160</wp:posOffset>
            </wp:positionH>
            <wp:positionV relativeFrom="paragraph">
              <wp:posOffset>1405890</wp:posOffset>
            </wp:positionV>
            <wp:extent cx="485140" cy="485140"/>
            <wp:effectExtent l="0" t="0" r="0" b="0"/>
            <wp:wrapNone/>
            <wp:docPr id="41" name="Image 41" descr="Shape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1" name="Image 41" descr="Shape  Description automatically generated with low confidence"/>
                    <pic:cNvPicPr/>
                  </pic:nvPicPr>
                  <pic:blipFill>
                    <a:blip r:embed="rId13" cstate="print"/>
                    <a:stretch>
                      <a:fillRect/>
                    </a:stretch>
                  </pic:blipFill>
                  <pic:spPr>
                    <a:xfrm>
                      <a:off x="0" y="0"/>
                      <a:ext cx="485140" cy="485140"/>
                    </a:xfrm>
                    <a:prstGeom prst="rect">
                      <a:avLst/>
                    </a:prstGeom>
                  </pic:spPr>
                </pic:pic>
              </a:graphicData>
            </a:graphic>
          </wp:anchor>
        </w:drawing>
      </w:r>
      <w:r>
        <w:t>Supervision</w:t>
      </w:r>
      <w:r>
        <w:rPr>
          <w:spacing w:val="-8"/>
        </w:rPr>
        <w:t xml:space="preserve"> </w:t>
      </w:r>
      <w:r>
        <w:t>of</w:t>
      </w:r>
      <w:r>
        <w:rPr>
          <w:spacing w:val="-8"/>
        </w:rPr>
        <w:t xml:space="preserve"> </w:t>
      </w:r>
      <w:r>
        <w:t>AS</w:t>
      </w:r>
      <w:r>
        <w:rPr>
          <w:spacing w:val="-9"/>
        </w:rPr>
        <w:t xml:space="preserve"> </w:t>
      </w:r>
      <w:r>
        <w:t>is</w:t>
      </w:r>
      <w:r>
        <w:rPr>
          <w:spacing w:val="-6"/>
        </w:rPr>
        <w:t xml:space="preserve"> </w:t>
      </w:r>
      <w:r>
        <w:t>important</w:t>
      </w:r>
      <w:r>
        <w:rPr>
          <w:spacing w:val="-9"/>
        </w:rPr>
        <w:t xml:space="preserve"> </w:t>
      </w:r>
      <w:r>
        <w:t>to</w:t>
      </w:r>
      <w:r>
        <w:rPr>
          <w:spacing w:val="-8"/>
        </w:rPr>
        <w:t xml:space="preserve"> </w:t>
      </w:r>
      <w:r>
        <w:t>make</w:t>
      </w:r>
      <w:r>
        <w:rPr>
          <w:spacing w:val="-10"/>
        </w:rPr>
        <w:t xml:space="preserve"> </w:t>
      </w:r>
      <w:r>
        <w:t>sure</w:t>
      </w:r>
      <w:r>
        <w:rPr>
          <w:spacing w:val="-10"/>
        </w:rPr>
        <w:t xml:space="preserve"> </w:t>
      </w:r>
      <w:r>
        <w:t>that</w:t>
      </w:r>
      <w:r>
        <w:rPr>
          <w:spacing w:val="-10"/>
        </w:rPr>
        <w:t xml:space="preserve"> </w:t>
      </w:r>
      <w:r>
        <w:t>surveillance</w:t>
      </w:r>
      <w:r>
        <w:rPr>
          <w:spacing w:val="-10"/>
        </w:rPr>
        <w:t xml:space="preserve"> </w:t>
      </w:r>
      <w:r>
        <w:t>officers</w:t>
      </w:r>
      <w:r>
        <w:rPr>
          <w:spacing w:val="-6"/>
        </w:rPr>
        <w:t xml:space="preserve"> </w:t>
      </w:r>
      <w:r>
        <w:t>conduct</w:t>
      </w:r>
      <w:r>
        <w:rPr>
          <w:spacing w:val="-10"/>
        </w:rPr>
        <w:t xml:space="preserve"> </w:t>
      </w:r>
      <w:r>
        <w:t>effective</w:t>
      </w:r>
      <w:r>
        <w:rPr>
          <w:spacing w:val="-9"/>
        </w:rPr>
        <w:t xml:space="preserve"> </w:t>
      </w:r>
      <w:r>
        <w:t>AS</w:t>
      </w:r>
      <w:r>
        <w:rPr>
          <w:spacing w:val="-5"/>
        </w:rPr>
        <w:t xml:space="preserve"> </w:t>
      </w:r>
      <w:r>
        <w:t>visits.</w:t>
      </w:r>
      <w:r>
        <w:rPr>
          <w:spacing w:val="35"/>
        </w:rPr>
        <w:t xml:space="preserve"> </w:t>
      </w:r>
      <w:r>
        <w:t>The</w:t>
      </w:r>
      <w:r>
        <w:rPr>
          <w:spacing w:val="-9"/>
        </w:rPr>
        <w:t xml:space="preserve"> </w:t>
      </w:r>
      <w:r>
        <w:t>best way</w:t>
      </w:r>
      <w:r>
        <w:rPr>
          <w:spacing w:val="-3"/>
        </w:rPr>
        <w:t xml:space="preserve"> </w:t>
      </w:r>
      <w:r>
        <w:t>to</w:t>
      </w:r>
      <w:r>
        <w:rPr>
          <w:spacing w:val="-7"/>
        </w:rPr>
        <w:t xml:space="preserve"> </w:t>
      </w:r>
      <w:r>
        <w:t>do</w:t>
      </w:r>
      <w:r>
        <w:rPr>
          <w:spacing w:val="-3"/>
        </w:rPr>
        <w:t xml:space="preserve"> </w:t>
      </w:r>
      <w:r>
        <w:t>this</w:t>
      </w:r>
      <w:r>
        <w:rPr>
          <w:spacing w:val="-5"/>
        </w:rPr>
        <w:t xml:space="preserve"> </w:t>
      </w:r>
      <w:r>
        <w:t>is</w:t>
      </w:r>
      <w:r>
        <w:rPr>
          <w:spacing w:val="-5"/>
        </w:rPr>
        <w:t xml:space="preserve"> </w:t>
      </w:r>
      <w:r>
        <w:t>for</w:t>
      </w:r>
      <w:r>
        <w:rPr>
          <w:spacing w:val="-8"/>
        </w:rPr>
        <w:t xml:space="preserve"> </w:t>
      </w:r>
      <w:r>
        <w:t>supervisors</w:t>
      </w:r>
      <w:r>
        <w:rPr>
          <w:spacing w:val="-3"/>
        </w:rPr>
        <w:t xml:space="preserve"> </w:t>
      </w:r>
      <w:r>
        <w:t>to</w:t>
      </w:r>
      <w:r>
        <w:rPr>
          <w:spacing w:val="-3"/>
        </w:rPr>
        <w:t xml:space="preserve"> </w:t>
      </w:r>
      <w:r>
        <w:t>join</w:t>
      </w:r>
      <w:r>
        <w:rPr>
          <w:spacing w:val="-7"/>
        </w:rPr>
        <w:t xml:space="preserve"> </w:t>
      </w:r>
      <w:r>
        <w:t>the</w:t>
      </w:r>
      <w:r>
        <w:rPr>
          <w:spacing w:val="-4"/>
        </w:rPr>
        <w:t xml:space="preserve"> </w:t>
      </w:r>
      <w:r>
        <w:t>responsible</w:t>
      </w:r>
      <w:r>
        <w:rPr>
          <w:spacing w:val="-9"/>
        </w:rPr>
        <w:t xml:space="preserve"> </w:t>
      </w:r>
      <w:r>
        <w:t>surveillance</w:t>
      </w:r>
      <w:r>
        <w:rPr>
          <w:spacing w:val="-9"/>
        </w:rPr>
        <w:t xml:space="preserve"> </w:t>
      </w:r>
      <w:r>
        <w:t>officer</w:t>
      </w:r>
      <w:r>
        <w:rPr>
          <w:spacing w:val="-8"/>
        </w:rPr>
        <w:t xml:space="preserve"> </w:t>
      </w:r>
      <w:r>
        <w:t>during</w:t>
      </w:r>
      <w:r>
        <w:rPr>
          <w:spacing w:val="-3"/>
        </w:rPr>
        <w:t xml:space="preserve"> </w:t>
      </w:r>
      <w:r>
        <w:t>a</w:t>
      </w:r>
      <w:r>
        <w:rPr>
          <w:spacing w:val="-9"/>
        </w:rPr>
        <w:t xml:space="preserve"> </w:t>
      </w:r>
      <w:r>
        <w:t>visit,</w:t>
      </w:r>
      <w:r>
        <w:rPr>
          <w:spacing w:val="-6"/>
        </w:rPr>
        <w:t xml:space="preserve"> </w:t>
      </w:r>
      <w:r>
        <w:t>observe</w:t>
      </w:r>
      <w:r>
        <w:rPr>
          <w:spacing w:val="-8"/>
        </w:rPr>
        <w:t xml:space="preserve"> </w:t>
      </w:r>
      <w:r>
        <w:t>how</w:t>
      </w:r>
      <w:r>
        <w:rPr>
          <w:spacing w:val="-4"/>
        </w:rPr>
        <w:t xml:space="preserve"> </w:t>
      </w:r>
      <w:r>
        <w:t>the visit is conducted, note any deficiencies and provide feedback and suggestions for improvement at the end</w:t>
      </w:r>
      <w:r>
        <w:rPr>
          <w:spacing w:val="-13"/>
        </w:rPr>
        <w:t xml:space="preserve"> </w:t>
      </w:r>
      <w:r>
        <w:t>of</w:t>
      </w:r>
      <w:r>
        <w:rPr>
          <w:spacing w:val="-12"/>
        </w:rPr>
        <w:t xml:space="preserve"> </w:t>
      </w:r>
      <w:r>
        <w:t>the</w:t>
      </w:r>
      <w:r>
        <w:rPr>
          <w:spacing w:val="-13"/>
        </w:rPr>
        <w:t xml:space="preserve"> </w:t>
      </w:r>
      <w:r>
        <w:t>visit.</w:t>
      </w:r>
      <w:r>
        <w:rPr>
          <w:spacing w:val="-12"/>
        </w:rPr>
        <w:t xml:space="preserve"> </w:t>
      </w:r>
      <w:r>
        <w:t>It</w:t>
      </w:r>
      <w:r>
        <w:rPr>
          <w:spacing w:val="-13"/>
        </w:rPr>
        <w:t xml:space="preserve"> </w:t>
      </w:r>
      <w:r>
        <w:t>is</w:t>
      </w:r>
      <w:r>
        <w:rPr>
          <w:spacing w:val="-12"/>
        </w:rPr>
        <w:t xml:space="preserve"> </w:t>
      </w:r>
      <w:r>
        <w:t>recommended</w:t>
      </w:r>
      <w:r>
        <w:rPr>
          <w:spacing w:val="-13"/>
        </w:rPr>
        <w:t xml:space="preserve"> </w:t>
      </w:r>
      <w:r>
        <w:t>that</w:t>
      </w:r>
      <w:r>
        <w:rPr>
          <w:spacing w:val="-12"/>
        </w:rPr>
        <w:t xml:space="preserve"> </w:t>
      </w:r>
      <w:r>
        <w:t>such</w:t>
      </w:r>
      <w:r>
        <w:rPr>
          <w:spacing w:val="-12"/>
        </w:rPr>
        <w:t xml:space="preserve"> </w:t>
      </w:r>
      <w:r>
        <w:t>supervisory</w:t>
      </w:r>
      <w:r>
        <w:rPr>
          <w:spacing w:val="-13"/>
        </w:rPr>
        <w:t xml:space="preserve"> </w:t>
      </w:r>
      <w:r>
        <w:t>visits</w:t>
      </w:r>
      <w:r>
        <w:rPr>
          <w:spacing w:val="-12"/>
        </w:rPr>
        <w:t xml:space="preserve"> </w:t>
      </w:r>
      <w:r>
        <w:t>should</w:t>
      </w:r>
      <w:r>
        <w:rPr>
          <w:spacing w:val="-13"/>
        </w:rPr>
        <w:t xml:space="preserve"> </w:t>
      </w:r>
      <w:r>
        <w:t>be</w:t>
      </w:r>
      <w:r>
        <w:rPr>
          <w:spacing w:val="-12"/>
        </w:rPr>
        <w:t xml:space="preserve"> </w:t>
      </w:r>
      <w:r>
        <w:t>regular,</w:t>
      </w:r>
      <w:r>
        <w:rPr>
          <w:spacing w:val="-13"/>
        </w:rPr>
        <w:t xml:space="preserve"> </w:t>
      </w:r>
      <w:r>
        <w:t>especially</w:t>
      </w:r>
      <w:r>
        <w:rPr>
          <w:spacing w:val="-12"/>
        </w:rPr>
        <w:t xml:space="preserve"> </w:t>
      </w:r>
      <w:r>
        <w:t>for</w:t>
      </w:r>
      <w:r>
        <w:rPr>
          <w:spacing w:val="-12"/>
        </w:rPr>
        <w:t xml:space="preserve"> </w:t>
      </w:r>
      <w:r>
        <w:t>supervising AS in the highest and high priority facilities. (</w:t>
      </w:r>
      <w:hyperlink w:anchor="_bookmark64" w:history="1">
        <w:r>
          <w:rPr>
            <w:color w:val="0462C1"/>
            <w:u w:val="single" w:color="0462C1"/>
          </w:rPr>
          <w:t>also see Chapter 8.5</w:t>
        </w:r>
      </w:hyperlink>
      <w:r>
        <w:t>).</w:t>
      </w:r>
    </w:p>
    <w:p w14:paraId="60D58E3D" w14:textId="77777777" w:rsidR="008A60D8" w:rsidRDefault="00000000">
      <w:pPr>
        <w:pStyle w:val="BodyText"/>
        <w:spacing w:before="11"/>
        <w:rPr>
          <w:sz w:val="7"/>
        </w:rPr>
      </w:pPr>
      <w:r>
        <w:rPr>
          <w:noProof/>
          <w:sz w:val="7"/>
        </w:rPr>
        <mc:AlternateContent>
          <mc:Choice Requires="wpg">
            <w:drawing>
              <wp:anchor distT="0" distB="0" distL="0" distR="0" simplePos="0" relativeHeight="251666944" behindDoc="1" locked="0" layoutInCell="1" allowOverlap="1" wp14:anchorId="65AB841A" wp14:editId="7FF7CE08">
                <wp:simplePos x="0" y="0"/>
                <wp:positionH relativeFrom="page">
                  <wp:posOffset>807720</wp:posOffset>
                </wp:positionH>
                <wp:positionV relativeFrom="paragraph">
                  <wp:posOffset>76835</wp:posOffset>
                </wp:positionV>
                <wp:extent cx="5834380" cy="1133475"/>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34380" cy="1133475"/>
                          <a:chOff x="0" y="0"/>
                          <a:chExt cx="5834380" cy="1133475"/>
                        </a:xfrm>
                      </wpg:grpSpPr>
                      <wps:wsp>
                        <wps:cNvPr id="43" name="Graphic 43"/>
                        <wps:cNvSpPr/>
                        <wps:spPr>
                          <a:xfrm>
                            <a:off x="0" y="0"/>
                            <a:ext cx="5834380" cy="1133475"/>
                          </a:xfrm>
                          <a:custGeom>
                            <a:avLst/>
                            <a:gdLst/>
                            <a:ahLst/>
                            <a:cxnLst/>
                            <a:rect l="l" t="t" r="r" b="b"/>
                            <a:pathLst>
                              <a:path w="5834380" h="1133475">
                                <a:moveTo>
                                  <a:pt x="5833808" y="0"/>
                                </a:moveTo>
                                <a:lnTo>
                                  <a:pt x="627697" y="0"/>
                                </a:lnTo>
                                <a:lnTo>
                                  <a:pt x="0" y="0"/>
                                </a:lnTo>
                                <a:lnTo>
                                  <a:pt x="0" y="1133157"/>
                                </a:lnTo>
                                <a:lnTo>
                                  <a:pt x="627697" y="1133157"/>
                                </a:lnTo>
                                <a:lnTo>
                                  <a:pt x="5833808" y="1133157"/>
                                </a:lnTo>
                                <a:lnTo>
                                  <a:pt x="5833808" y="0"/>
                                </a:lnTo>
                                <a:close/>
                              </a:path>
                            </a:pathLst>
                          </a:custGeom>
                          <a:solidFill>
                            <a:srgbClr val="FCEEE7"/>
                          </a:solidFill>
                        </wps:spPr>
                        <wps:bodyPr wrap="square" lIns="0" tIns="0" rIns="0" bIns="0" rtlCol="0">
                          <a:noAutofit/>
                        </wps:bodyPr>
                      </wps:wsp>
                      <wps:wsp>
                        <wps:cNvPr id="44" name="Textbox 44"/>
                        <wps:cNvSpPr txBox="1"/>
                        <wps:spPr>
                          <a:xfrm>
                            <a:off x="856297" y="14668"/>
                            <a:ext cx="4821555" cy="360680"/>
                          </a:xfrm>
                          <a:prstGeom prst="rect">
                            <a:avLst/>
                          </a:prstGeom>
                        </wps:spPr>
                        <wps:txbx>
                          <w:txbxContent>
                            <w:p w14:paraId="0D3C1CD0" w14:textId="77777777" w:rsidR="008A60D8" w:rsidRDefault="00000000">
                              <w:pPr>
                                <w:numPr>
                                  <w:ilvl w:val="0"/>
                                  <w:numId w:val="20"/>
                                </w:numPr>
                                <w:tabs>
                                  <w:tab w:val="left" w:pos="379"/>
                                </w:tabs>
                                <w:spacing w:line="244" w:lineRule="exact"/>
                                <w:ind w:left="379" w:hanging="359"/>
                                <w:rPr>
                                  <w:i/>
                                </w:rPr>
                              </w:pPr>
                              <w:r>
                                <w:rPr>
                                  <w:i/>
                                  <w:color w:val="3A3838"/>
                                </w:rPr>
                                <w:t>Monitoring</w:t>
                              </w:r>
                              <w:r>
                                <w:rPr>
                                  <w:i/>
                                  <w:color w:val="3A3838"/>
                                  <w:spacing w:val="-6"/>
                                </w:rPr>
                                <w:t xml:space="preserve"> </w:t>
                              </w:r>
                              <w:r>
                                <w:rPr>
                                  <w:i/>
                                  <w:color w:val="3A3838"/>
                                </w:rPr>
                                <w:t>AS</w:t>
                              </w:r>
                              <w:r>
                                <w:rPr>
                                  <w:i/>
                                  <w:color w:val="3A3838"/>
                                  <w:spacing w:val="-3"/>
                                </w:rPr>
                                <w:t xml:space="preserve"> </w:t>
                              </w:r>
                              <w:r>
                                <w:rPr>
                                  <w:i/>
                                  <w:color w:val="3A3838"/>
                                </w:rPr>
                                <w:t>visits</w:t>
                              </w:r>
                              <w:r>
                                <w:rPr>
                                  <w:i/>
                                  <w:color w:val="3A3838"/>
                                  <w:spacing w:val="-3"/>
                                </w:rPr>
                                <w:t xml:space="preserve"> </w:t>
                              </w:r>
                              <w:r>
                                <w:rPr>
                                  <w:i/>
                                  <w:color w:val="3A3838"/>
                                </w:rPr>
                                <w:t>via</w:t>
                              </w:r>
                              <w:r>
                                <w:rPr>
                                  <w:i/>
                                  <w:color w:val="3A3838"/>
                                  <w:spacing w:val="-5"/>
                                </w:rPr>
                                <w:t xml:space="preserve"> </w:t>
                              </w:r>
                              <w:r>
                                <w:rPr>
                                  <w:i/>
                                  <w:color w:val="3A3838"/>
                                </w:rPr>
                                <w:t>mobile</w:t>
                              </w:r>
                              <w:r>
                                <w:rPr>
                                  <w:i/>
                                  <w:color w:val="3A3838"/>
                                  <w:spacing w:val="-5"/>
                                </w:rPr>
                                <w:t xml:space="preserve"> </w:t>
                              </w:r>
                              <w:r>
                                <w:rPr>
                                  <w:i/>
                                  <w:color w:val="3A3838"/>
                                </w:rPr>
                                <w:t>data</w:t>
                              </w:r>
                              <w:r>
                                <w:rPr>
                                  <w:i/>
                                  <w:color w:val="3A3838"/>
                                  <w:spacing w:val="-3"/>
                                </w:rPr>
                                <w:t xml:space="preserve"> </w:t>
                              </w:r>
                              <w:r>
                                <w:rPr>
                                  <w:i/>
                                  <w:color w:val="3A3838"/>
                                </w:rPr>
                                <w:t>and</w:t>
                              </w:r>
                              <w:r>
                                <w:rPr>
                                  <w:i/>
                                  <w:color w:val="3A3838"/>
                                  <w:spacing w:val="-2"/>
                                </w:rPr>
                                <w:t xml:space="preserve"> </w:t>
                              </w:r>
                              <w:r>
                                <w:rPr>
                                  <w:i/>
                                  <w:color w:val="3A3838"/>
                                </w:rPr>
                                <w:t>visualizing</w:t>
                              </w:r>
                              <w:r>
                                <w:rPr>
                                  <w:i/>
                                  <w:color w:val="3A3838"/>
                                  <w:spacing w:val="-5"/>
                                </w:rPr>
                                <w:t xml:space="preserve"> </w:t>
                              </w:r>
                              <w:r>
                                <w:rPr>
                                  <w:i/>
                                  <w:color w:val="3A3838"/>
                                </w:rPr>
                                <w:t>the</w:t>
                              </w:r>
                              <w:r>
                                <w:rPr>
                                  <w:i/>
                                  <w:color w:val="3A3838"/>
                                  <w:spacing w:val="5"/>
                                </w:rPr>
                                <w:t xml:space="preserve"> </w:t>
                              </w:r>
                              <w:r>
                                <w:rPr>
                                  <w:i/>
                                  <w:color w:val="3A3838"/>
                                </w:rPr>
                                <w:t>analyzed</w:t>
                              </w:r>
                              <w:r>
                                <w:rPr>
                                  <w:i/>
                                  <w:color w:val="3A3838"/>
                                  <w:spacing w:val="-5"/>
                                </w:rPr>
                                <w:t xml:space="preserve"> </w:t>
                              </w:r>
                              <w:r>
                                <w:rPr>
                                  <w:i/>
                                  <w:color w:val="3A3838"/>
                                </w:rPr>
                                <w:t>data</w:t>
                              </w:r>
                              <w:r>
                                <w:rPr>
                                  <w:i/>
                                  <w:color w:val="3A3838"/>
                                  <w:spacing w:val="-2"/>
                                </w:rPr>
                                <w:t xml:space="preserve"> </w:t>
                              </w:r>
                              <w:r>
                                <w:rPr>
                                  <w:i/>
                                  <w:color w:val="3A3838"/>
                                </w:rPr>
                                <w:t>can</w:t>
                              </w:r>
                              <w:r>
                                <w:rPr>
                                  <w:i/>
                                  <w:color w:val="3A3838"/>
                                  <w:spacing w:val="-2"/>
                                </w:rPr>
                                <w:t xml:space="preserve"> </w:t>
                              </w:r>
                              <w:r>
                                <w:rPr>
                                  <w:i/>
                                  <w:color w:val="3A3838"/>
                                  <w:spacing w:val="-4"/>
                                </w:rPr>
                                <w:t>help</w:t>
                              </w:r>
                            </w:p>
                            <w:p w14:paraId="562A2231" w14:textId="77777777" w:rsidR="008A60D8" w:rsidRDefault="00000000">
                              <w:pPr>
                                <w:spacing w:before="39"/>
                                <w:ind w:left="380"/>
                                <w:rPr>
                                  <w:i/>
                                </w:rPr>
                              </w:pPr>
                              <w:r>
                                <w:rPr>
                                  <w:i/>
                                  <w:color w:val="3A3838"/>
                                </w:rPr>
                                <w:t>identify</w:t>
                              </w:r>
                              <w:r>
                                <w:rPr>
                                  <w:i/>
                                  <w:color w:val="3A3838"/>
                                  <w:spacing w:val="-5"/>
                                </w:rPr>
                                <w:t xml:space="preserve"> </w:t>
                              </w:r>
                              <w:r>
                                <w:rPr>
                                  <w:i/>
                                  <w:color w:val="3A3838"/>
                                </w:rPr>
                                <w:t>blind</w:t>
                              </w:r>
                              <w:r>
                                <w:rPr>
                                  <w:i/>
                                  <w:color w:val="3A3838"/>
                                  <w:spacing w:val="-5"/>
                                </w:rPr>
                                <w:t xml:space="preserve"> </w:t>
                              </w:r>
                              <w:r>
                                <w:rPr>
                                  <w:i/>
                                  <w:color w:val="3A3838"/>
                                </w:rPr>
                                <w:t>spots</w:t>
                              </w:r>
                              <w:r>
                                <w:rPr>
                                  <w:i/>
                                  <w:color w:val="3A3838"/>
                                  <w:spacing w:val="-6"/>
                                </w:rPr>
                                <w:t xml:space="preserve"> </w:t>
                              </w:r>
                              <w:r>
                                <w:rPr>
                                  <w:i/>
                                  <w:color w:val="3A3838"/>
                                </w:rPr>
                                <w:t>in</w:t>
                              </w:r>
                              <w:r>
                                <w:rPr>
                                  <w:i/>
                                  <w:color w:val="3A3838"/>
                                  <w:spacing w:val="-1"/>
                                </w:rPr>
                                <w:t xml:space="preserve"> </w:t>
                              </w:r>
                              <w:r>
                                <w:rPr>
                                  <w:i/>
                                  <w:color w:val="3A3838"/>
                                </w:rPr>
                                <w:t>the</w:t>
                              </w:r>
                              <w:r>
                                <w:rPr>
                                  <w:i/>
                                  <w:color w:val="3A3838"/>
                                  <w:spacing w:val="-2"/>
                                </w:rPr>
                                <w:t xml:space="preserve"> </w:t>
                              </w:r>
                              <w:r>
                                <w:rPr>
                                  <w:i/>
                                  <w:color w:val="3A3838"/>
                                </w:rPr>
                                <w:t>surveillance</w:t>
                              </w:r>
                              <w:r>
                                <w:rPr>
                                  <w:i/>
                                  <w:color w:val="3A3838"/>
                                  <w:spacing w:val="-5"/>
                                </w:rPr>
                                <w:t xml:space="preserve"> </w:t>
                              </w:r>
                              <w:r>
                                <w:rPr>
                                  <w:i/>
                                  <w:color w:val="3A3838"/>
                                </w:rPr>
                                <w:t>network</w:t>
                              </w:r>
                              <w:r>
                                <w:rPr>
                                  <w:i/>
                                  <w:color w:val="3A3838"/>
                                  <w:spacing w:val="-3"/>
                                </w:rPr>
                                <w:t xml:space="preserve"> </w:t>
                              </w:r>
                              <w:r>
                                <w:rPr>
                                  <w:i/>
                                  <w:color w:val="3A3838"/>
                                </w:rPr>
                                <w:t>and</w:t>
                              </w:r>
                              <w:r>
                                <w:rPr>
                                  <w:i/>
                                  <w:color w:val="3A3838"/>
                                  <w:spacing w:val="-2"/>
                                </w:rPr>
                                <w:t xml:space="preserve"> </w:t>
                              </w:r>
                              <w:r>
                                <w:rPr>
                                  <w:i/>
                                  <w:color w:val="3A3838"/>
                                </w:rPr>
                                <w:t>accelerate</w:t>
                              </w:r>
                              <w:r>
                                <w:rPr>
                                  <w:i/>
                                  <w:color w:val="3A3838"/>
                                  <w:spacing w:val="-5"/>
                                </w:rPr>
                                <w:t xml:space="preserve"> </w:t>
                              </w:r>
                              <w:r>
                                <w:rPr>
                                  <w:i/>
                                  <w:color w:val="3A3838"/>
                                </w:rPr>
                                <w:t>corrective</w:t>
                              </w:r>
                              <w:r>
                                <w:rPr>
                                  <w:i/>
                                  <w:color w:val="3A3838"/>
                                  <w:spacing w:val="-4"/>
                                </w:rPr>
                                <w:t xml:space="preserve"> </w:t>
                              </w:r>
                              <w:r>
                                <w:rPr>
                                  <w:i/>
                                  <w:color w:val="3A3838"/>
                                  <w:spacing w:val="-2"/>
                                </w:rPr>
                                <w:t>actions.</w:t>
                              </w:r>
                            </w:p>
                          </w:txbxContent>
                        </wps:txbx>
                        <wps:bodyPr wrap="square" lIns="0" tIns="0" rIns="0" bIns="0" rtlCol="0">
                          <a:noAutofit/>
                        </wps:bodyPr>
                      </wps:wsp>
                      <wps:wsp>
                        <wps:cNvPr id="45" name="Textbox 45"/>
                        <wps:cNvSpPr txBox="1"/>
                        <wps:spPr>
                          <a:xfrm>
                            <a:off x="228600" y="366458"/>
                            <a:ext cx="107314" cy="139700"/>
                          </a:xfrm>
                          <a:prstGeom prst="rect">
                            <a:avLst/>
                          </a:prstGeom>
                        </wps:spPr>
                        <wps:txbx>
                          <w:txbxContent>
                            <w:p w14:paraId="107169F2" w14:textId="77777777" w:rsidR="008A60D8" w:rsidRDefault="00000000">
                              <w:pPr>
                                <w:spacing w:line="203" w:lineRule="exact"/>
                                <w:ind w:left="20"/>
                                <w:rPr>
                                  <w:sz w:val="18"/>
                                </w:rPr>
                              </w:pPr>
                              <w:r>
                                <w:rPr>
                                  <w:spacing w:val="-10"/>
                                  <w:sz w:val="18"/>
                                </w:rPr>
                                <w:t>●</w:t>
                              </w:r>
                            </w:p>
                          </w:txbxContent>
                        </wps:txbx>
                        <wps:bodyPr wrap="square" lIns="0" tIns="0" rIns="0" bIns="0" rtlCol="0">
                          <a:noAutofit/>
                        </wps:bodyPr>
                      </wps:wsp>
                      <wps:wsp>
                        <wps:cNvPr id="46" name="Textbox 46"/>
                        <wps:cNvSpPr txBox="1"/>
                        <wps:spPr>
                          <a:xfrm>
                            <a:off x="856297" y="484568"/>
                            <a:ext cx="4779010" cy="633095"/>
                          </a:xfrm>
                          <a:prstGeom prst="rect">
                            <a:avLst/>
                          </a:prstGeom>
                        </wps:spPr>
                        <wps:txbx>
                          <w:txbxContent>
                            <w:p w14:paraId="397C4CE2" w14:textId="77777777" w:rsidR="008A60D8" w:rsidRDefault="00000000">
                              <w:pPr>
                                <w:numPr>
                                  <w:ilvl w:val="0"/>
                                  <w:numId w:val="21"/>
                                </w:numPr>
                                <w:tabs>
                                  <w:tab w:val="left" w:pos="379"/>
                                </w:tabs>
                                <w:spacing w:line="244" w:lineRule="exact"/>
                                <w:ind w:left="379" w:hanging="359"/>
                                <w:rPr>
                                  <w:i/>
                                </w:rPr>
                              </w:pPr>
                              <w:r>
                                <w:rPr>
                                  <w:i/>
                                  <w:color w:val="3A3838"/>
                                </w:rPr>
                                <w:t>In</w:t>
                              </w:r>
                              <w:r>
                                <w:rPr>
                                  <w:i/>
                                  <w:color w:val="3A3838"/>
                                  <w:spacing w:val="-7"/>
                                </w:rPr>
                                <w:t xml:space="preserve"> </w:t>
                              </w:r>
                              <w:r>
                                <w:rPr>
                                  <w:i/>
                                  <w:color w:val="3A3838"/>
                                </w:rPr>
                                <w:t>the</w:t>
                              </w:r>
                              <w:r>
                                <w:rPr>
                                  <w:i/>
                                  <w:color w:val="3A3838"/>
                                  <w:spacing w:val="-5"/>
                                </w:rPr>
                                <w:t xml:space="preserve"> </w:t>
                              </w:r>
                              <w:r>
                                <w:rPr>
                                  <w:i/>
                                  <w:color w:val="3A3838"/>
                                </w:rPr>
                                <w:t>African</w:t>
                              </w:r>
                              <w:r>
                                <w:rPr>
                                  <w:i/>
                                  <w:color w:val="3A3838"/>
                                  <w:spacing w:val="-5"/>
                                </w:rPr>
                                <w:t xml:space="preserve"> </w:t>
                              </w:r>
                              <w:r>
                                <w:rPr>
                                  <w:i/>
                                  <w:color w:val="3A3838"/>
                                </w:rPr>
                                <w:t>Region,</w:t>
                              </w:r>
                              <w:r>
                                <w:rPr>
                                  <w:i/>
                                  <w:color w:val="3A3838"/>
                                  <w:spacing w:val="1"/>
                                </w:rPr>
                                <w:t xml:space="preserve"> </w:t>
                              </w:r>
                              <w:r>
                                <w:rPr>
                                  <w:i/>
                                  <w:color w:val="3A3838"/>
                                </w:rPr>
                                <w:t>it</w:t>
                              </w:r>
                              <w:r>
                                <w:rPr>
                                  <w:i/>
                                  <w:color w:val="3A3838"/>
                                  <w:spacing w:val="-6"/>
                                </w:rPr>
                                <w:t xml:space="preserve"> </w:t>
                              </w:r>
                              <w:r>
                                <w:rPr>
                                  <w:i/>
                                  <w:color w:val="3A3838"/>
                                </w:rPr>
                                <w:t>is</w:t>
                              </w:r>
                              <w:r>
                                <w:rPr>
                                  <w:i/>
                                  <w:color w:val="3A3838"/>
                                  <w:spacing w:val="-1"/>
                                </w:rPr>
                                <w:t xml:space="preserve"> </w:t>
                              </w:r>
                              <w:r>
                                <w:rPr>
                                  <w:i/>
                                  <w:color w:val="3A3838"/>
                                </w:rPr>
                                <w:t>highly</w:t>
                              </w:r>
                              <w:r>
                                <w:rPr>
                                  <w:i/>
                                  <w:color w:val="3A3838"/>
                                  <w:spacing w:val="-3"/>
                                </w:rPr>
                                <w:t xml:space="preserve"> </w:t>
                              </w:r>
                              <w:r>
                                <w:rPr>
                                  <w:i/>
                                  <w:color w:val="3A3838"/>
                                </w:rPr>
                                <w:t>recommended</w:t>
                              </w:r>
                              <w:r>
                                <w:rPr>
                                  <w:i/>
                                  <w:color w:val="3A3838"/>
                                  <w:spacing w:val="-5"/>
                                </w:rPr>
                                <w:t xml:space="preserve"> </w:t>
                              </w:r>
                              <w:r>
                                <w:rPr>
                                  <w:i/>
                                  <w:color w:val="3A3838"/>
                                </w:rPr>
                                <w:t>that</w:t>
                              </w:r>
                              <w:r>
                                <w:rPr>
                                  <w:i/>
                                  <w:color w:val="3A3838"/>
                                  <w:spacing w:val="-2"/>
                                </w:rPr>
                                <w:t xml:space="preserve"> </w:t>
                              </w:r>
                              <w:r>
                                <w:rPr>
                                  <w:i/>
                                  <w:color w:val="3A3838"/>
                                </w:rPr>
                                <w:t>all</w:t>
                              </w:r>
                              <w:r>
                                <w:rPr>
                                  <w:i/>
                                  <w:color w:val="3A3838"/>
                                  <w:spacing w:val="-2"/>
                                </w:rPr>
                                <w:t xml:space="preserve"> </w:t>
                              </w:r>
                              <w:r>
                                <w:rPr>
                                  <w:i/>
                                  <w:color w:val="3A3838"/>
                                </w:rPr>
                                <w:t>Active</w:t>
                              </w:r>
                              <w:r>
                                <w:rPr>
                                  <w:i/>
                                  <w:color w:val="3A3838"/>
                                  <w:spacing w:val="-5"/>
                                </w:rPr>
                                <w:t xml:space="preserve"> </w:t>
                              </w:r>
                              <w:r>
                                <w:rPr>
                                  <w:i/>
                                  <w:color w:val="3A3838"/>
                                </w:rPr>
                                <w:t>Surveillance</w:t>
                              </w:r>
                              <w:r>
                                <w:rPr>
                                  <w:i/>
                                  <w:color w:val="3A3838"/>
                                  <w:spacing w:val="-4"/>
                                </w:rPr>
                                <w:t xml:space="preserve"> </w:t>
                              </w:r>
                              <w:r>
                                <w:rPr>
                                  <w:i/>
                                  <w:color w:val="3A3838"/>
                                  <w:spacing w:val="-2"/>
                                </w:rPr>
                                <w:t>visits</w:t>
                              </w:r>
                            </w:p>
                            <w:p w14:paraId="709E475A" w14:textId="77777777" w:rsidR="008A60D8" w:rsidRDefault="00000000">
                              <w:pPr>
                                <w:spacing w:before="39"/>
                                <w:ind w:left="380"/>
                                <w:rPr>
                                  <w:i/>
                                </w:rPr>
                              </w:pPr>
                              <w:r>
                                <w:rPr>
                                  <w:i/>
                                  <w:color w:val="3A3838"/>
                                </w:rPr>
                                <w:t>be</w:t>
                              </w:r>
                              <w:r>
                                <w:rPr>
                                  <w:i/>
                                  <w:color w:val="3A3838"/>
                                  <w:spacing w:val="-7"/>
                                </w:rPr>
                                <w:t xml:space="preserve"> </w:t>
                              </w:r>
                              <w:r>
                                <w:rPr>
                                  <w:i/>
                                  <w:color w:val="3A3838"/>
                                </w:rPr>
                                <w:t>documented</w:t>
                              </w:r>
                              <w:r>
                                <w:rPr>
                                  <w:i/>
                                  <w:color w:val="3A3838"/>
                                  <w:spacing w:val="-4"/>
                                </w:rPr>
                                <w:t xml:space="preserve"> </w:t>
                              </w:r>
                              <w:r>
                                <w:rPr>
                                  <w:i/>
                                  <w:color w:val="3A3838"/>
                                </w:rPr>
                                <w:t>using</w:t>
                              </w:r>
                              <w:r>
                                <w:rPr>
                                  <w:i/>
                                  <w:color w:val="3A3838"/>
                                  <w:spacing w:val="-1"/>
                                </w:rPr>
                                <w:t xml:space="preserve"> </w:t>
                              </w:r>
                              <w:r>
                                <w:rPr>
                                  <w:i/>
                                  <w:color w:val="3A3838"/>
                                </w:rPr>
                                <w:t>the</w:t>
                              </w:r>
                              <w:r>
                                <w:rPr>
                                  <w:i/>
                                  <w:color w:val="3A3838"/>
                                  <w:spacing w:val="-1"/>
                                </w:rPr>
                                <w:t xml:space="preserve"> </w:t>
                              </w:r>
                              <w:proofErr w:type="spellStart"/>
                              <w:r>
                                <w:rPr>
                                  <w:i/>
                                  <w:color w:val="3A3838"/>
                                </w:rPr>
                                <w:t>eSurv</w:t>
                              </w:r>
                              <w:proofErr w:type="spellEnd"/>
                              <w:r>
                                <w:rPr>
                                  <w:i/>
                                  <w:color w:val="3A3838"/>
                                  <w:spacing w:val="-1"/>
                                </w:rPr>
                                <w:t xml:space="preserve"> </w:t>
                              </w:r>
                              <w:r>
                                <w:rPr>
                                  <w:i/>
                                  <w:color w:val="3A3838"/>
                                </w:rPr>
                                <w:t>checklist</w:t>
                              </w:r>
                              <w:r>
                                <w:rPr>
                                  <w:i/>
                                  <w:color w:val="3A3838"/>
                                  <w:spacing w:val="-2"/>
                                </w:rPr>
                                <w:t xml:space="preserve"> </w:t>
                              </w:r>
                              <w:r>
                                <w:rPr>
                                  <w:i/>
                                  <w:color w:val="3A3838"/>
                                </w:rPr>
                                <w:t>on</w:t>
                              </w:r>
                              <w:r>
                                <w:rPr>
                                  <w:i/>
                                  <w:color w:val="3A3838"/>
                                  <w:spacing w:val="-1"/>
                                </w:rPr>
                                <w:t xml:space="preserve"> </w:t>
                              </w:r>
                              <w:r>
                                <w:rPr>
                                  <w:i/>
                                  <w:color w:val="3A3838"/>
                                </w:rPr>
                                <w:t>the</w:t>
                              </w:r>
                              <w:r>
                                <w:rPr>
                                  <w:i/>
                                  <w:color w:val="3A3838"/>
                                  <w:spacing w:val="-4"/>
                                </w:rPr>
                                <w:t xml:space="preserve"> </w:t>
                              </w:r>
                              <w:r>
                                <w:rPr>
                                  <w:i/>
                                  <w:color w:val="3A3838"/>
                                </w:rPr>
                                <w:t>Open</w:t>
                              </w:r>
                              <w:r>
                                <w:rPr>
                                  <w:i/>
                                  <w:color w:val="3A3838"/>
                                  <w:spacing w:val="-4"/>
                                </w:rPr>
                                <w:t xml:space="preserve"> </w:t>
                              </w:r>
                              <w:r>
                                <w:rPr>
                                  <w:i/>
                                  <w:color w:val="3A3838"/>
                                </w:rPr>
                                <w:t>Data</w:t>
                              </w:r>
                              <w:r>
                                <w:rPr>
                                  <w:i/>
                                  <w:color w:val="3A3838"/>
                                  <w:spacing w:val="-4"/>
                                </w:rPr>
                                <w:t xml:space="preserve"> </w:t>
                              </w:r>
                              <w:r>
                                <w:rPr>
                                  <w:i/>
                                  <w:color w:val="3A3838"/>
                                </w:rPr>
                                <w:t>Kit</w:t>
                              </w:r>
                              <w:r>
                                <w:rPr>
                                  <w:i/>
                                  <w:color w:val="3A3838"/>
                                  <w:spacing w:val="-1"/>
                                </w:rPr>
                                <w:t xml:space="preserve"> </w:t>
                              </w:r>
                              <w:r>
                                <w:rPr>
                                  <w:i/>
                                  <w:color w:val="3A3838"/>
                                  <w:spacing w:val="-2"/>
                                </w:rPr>
                                <w:t>(ODK)</w:t>
                              </w:r>
                            </w:p>
                            <w:p w14:paraId="03242BF4" w14:textId="77777777" w:rsidR="008A60D8" w:rsidRDefault="00000000">
                              <w:pPr>
                                <w:numPr>
                                  <w:ilvl w:val="0"/>
                                  <w:numId w:val="21"/>
                                </w:numPr>
                                <w:tabs>
                                  <w:tab w:val="left" w:pos="379"/>
                                </w:tabs>
                                <w:spacing w:before="160"/>
                                <w:ind w:left="379" w:hanging="359"/>
                                <w:rPr>
                                  <w:i/>
                                </w:rPr>
                              </w:pPr>
                              <w:r>
                                <w:rPr>
                                  <w:i/>
                                  <w:color w:val="3A3838"/>
                                </w:rPr>
                                <w:t>See</w:t>
                              </w:r>
                              <w:r>
                                <w:rPr>
                                  <w:i/>
                                  <w:color w:val="3A3838"/>
                                  <w:spacing w:val="-6"/>
                                </w:rPr>
                                <w:t xml:space="preserve"> </w:t>
                              </w:r>
                              <w:hyperlink w:anchor="_bookmark35" w:history="1">
                                <w:r>
                                  <w:rPr>
                                    <w:b/>
                                    <w:i/>
                                    <w:color w:val="0462C1"/>
                                    <w:u w:val="single" w:color="0462C1"/>
                                  </w:rPr>
                                  <w:t>Monitoring</w:t>
                                </w:r>
                                <w:r>
                                  <w:rPr>
                                    <w:b/>
                                    <w:i/>
                                    <w:color w:val="0462C1"/>
                                    <w:spacing w:val="-4"/>
                                    <w:u w:val="single" w:color="0462C1"/>
                                  </w:rPr>
                                  <w:t xml:space="preserve"> </w:t>
                                </w:r>
                                <w:r>
                                  <w:rPr>
                                    <w:b/>
                                    <w:i/>
                                    <w:color w:val="0462C1"/>
                                    <w:u w:val="single" w:color="0462C1"/>
                                  </w:rPr>
                                  <w:t>AFP</w:t>
                                </w:r>
                                <w:r>
                                  <w:rPr>
                                    <w:b/>
                                    <w:i/>
                                    <w:color w:val="0462C1"/>
                                    <w:spacing w:val="-4"/>
                                    <w:u w:val="single" w:color="0462C1"/>
                                  </w:rPr>
                                  <w:t xml:space="preserve"> </w:t>
                                </w:r>
                                <w:r>
                                  <w:rPr>
                                    <w:b/>
                                    <w:i/>
                                    <w:color w:val="0462C1"/>
                                    <w:u w:val="single" w:color="0462C1"/>
                                  </w:rPr>
                                  <w:t>surveillance</w:t>
                                </w:r>
                              </w:hyperlink>
                              <w:r>
                                <w:rPr>
                                  <w:b/>
                                  <w:i/>
                                  <w:color w:val="0462C1"/>
                                  <w:spacing w:val="-3"/>
                                </w:rPr>
                                <w:t xml:space="preserve"> </w:t>
                              </w:r>
                              <w:r>
                                <w:rPr>
                                  <w:i/>
                                  <w:color w:val="3A3838"/>
                                </w:rPr>
                                <w:t>for</w:t>
                              </w:r>
                              <w:r>
                                <w:rPr>
                                  <w:i/>
                                  <w:color w:val="3A3838"/>
                                  <w:spacing w:val="-3"/>
                                </w:rPr>
                                <w:t xml:space="preserve"> </w:t>
                              </w:r>
                              <w:r>
                                <w:rPr>
                                  <w:i/>
                                  <w:color w:val="3A3838"/>
                                </w:rPr>
                                <w:t>more</w:t>
                              </w:r>
                              <w:r>
                                <w:rPr>
                                  <w:i/>
                                  <w:color w:val="3A3838"/>
                                  <w:spacing w:val="-5"/>
                                </w:rPr>
                                <w:t xml:space="preserve"> </w:t>
                              </w:r>
                              <w:r>
                                <w:rPr>
                                  <w:i/>
                                  <w:color w:val="3A3838"/>
                                </w:rPr>
                                <w:t>innovations</w:t>
                              </w:r>
                              <w:r>
                                <w:rPr>
                                  <w:i/>
                                  <w:color w:val="3A3838"/>
                                  <w:spacing w:val="-5"/>
                                </w:rPr>
                                <w:t xml:space="preserve"> </w:t>
                              </w:r>
                              <w:r>
                                <w:rPr>
                                  <w:i/>
                                  <w:color w:val="3A3838"/>
                                </w:rPr>
                                <w:t>in</w:t>
                              </w:r>
                              <w:r>
                                <w:rPr>
                                  <w:i/>
                                  <w:color w:val="3A3838"/>
                                  <w:spacing w:val="-2"/>
                                </w:rPr>
                                <w:t xml:space="preserve"> </w:t>
                              </w:r>
                              <w:r>
                                <w:rPr>
                                  <w:i/>
                                  <w:color w:val="3A3838"/>
                                </w:rPr>
                                <w:t>disease</w:t>
                              </w:r>
                              <w:r>
                                <w:rPr>
                                  <w:i/>
                                  <w:color w:val="3A3838"/>
                                  <w:spacing w:val="-1"/>
                                </w:rPr>
                                <w:t xml:space="preserve"> </w:t>
                              </w:r>
                              <w:r>
                                <w:rPr>
                                  <w:i/>
                                  <w:color w:val="3A3838"/>
                                  <w:spacing w:val="-2"/>
                                </w:rPr>
                                <w:t>surveillance.</w:t>
                              </w:r>
                            </w:p>
                          </w:txbxContent>
                        </wps:txbx>
                        <wps:bodyPr wrap="square" lIns="0" tIns="0" rIns="0" bIns="0" rtlCol="0">
                          <a:noAutofit/>
                        </wps:bodyPr>
                      </wps:wsp>
                    </wpg:wgp>
                  </a:graphicData>
                </a:graphic>
              </wp:anchor>
            </w:drawing>
          </mc:Choice>
          <mc:Fallback>
            <w:pict>
              <v:group w14:anchorId="65AB841A" id="Group 42" o:spid="_x0000_s1044" style="position:absolute;margin-left:63.6pt;margin-top:6.05pt;width:459.4pt;height:89.25pt;z-index:-251649536;mso-wrap-distance-left:0;mso-wrap-distance-right:0;mso-position-horizontal-relative:page" coordsize="58343,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">
                <v:shape id="Graphic 43" o:spid="_x0000_s1045" style="position:absolute;width:58343;height:11334;visibility:visible;mso-wrap-style:square;v-text-anchor:top" coordsize="5834380,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" path="m5833808,l627697,,,,,1133157r627697,l5833808,1133157,5833808,xe" fillcolor="#fceee7" stroked="f">
                  <v:path arrowok="t"/>
                </v:shape>
                <v:shape id="Textbox 44" o:spid="_x0000_s1046" type="#_x0000_t202" style="position:absolute;left:8562;top:146;width:4821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D3C1CD0" w14:textId="77777777" w:rsidR="008A60D8" w:rsidRDefault="00000000">
                        <w:pPr>
                          <w:numPr>
                            <w:ilvl w:val="0"/>
                            <w:numId w:val="20"/>
                          </w:numPr>
                          <w:tabs>
                            <w:tab w:val="left" w:pos="379"/>
                          </w:tabs>
                          <w:spacing w:line="244" w:lineRule="exact"/>
                          <w:ind w:left="379" w:hanging="359"/>
                          <w:rPr>
                            <w:i/>
                          </w:rPr>
                        </w:pPr>
                        <w:r>
                          <w:rPr>
                            <w:i/>
                            <w:color w:val="3A3838"/>
                          </w:rPr>
                          <w:t>Monitoring</w:t>
                        </w:r>
                        <w:r>
                          <w:rPr>
                            <w:i/>
                            <w:color w:val="3A3838"/>
                            <w:spacing w:val="-6"/>
                          </w:rPr>
                          <w:t xml:space="preserve"> </w:t>
                        </w:r>
                        <w:r>
                          <w:rPr>
                            <w:i/>
                            <w:color w:val="3A3838"/>
                          </w:rPr>
                          <w:t>AS</w:t>
                        </w:r>
                        <w:r>
                          <w:rPr>
                            <w:i/>
                            <w:color w:val="3A3838"/>
                            <w:spacing w:val="-3"/>
                          </w:rPr>
                          <w:t xml:space="preserve"> </w:t>
                        </w:r>
                        <w:r>
                          <w:rPr>
                            <w:i/>
                            <w:color w:val="3A3838"/>
                          </w:rPr>
                          <w:t>visits</w:t>
                        </w:r>
                        <w:r>
                          <w:rPr>
                            <w:i/>
                            <w:color w:val="3A3838"/>
                            <w:spacing w:val="-3"/>
                          </w:rPr>
                          <w:t xml:space="preserve"> </w:t>
                        </w:r>
                        <w:r>
                          <w:rPr>
                            <w:i/>
                            <w:color w:val="3A3838"/>
                          </w:rPr>
                          <w:t>via</w:t>
                        </w:r>
                        <w:r>
                          <w:rPr>
                            <w:i/>
                            <w:color w:val="3A3838"/>
                            <w:spacing w:val="-5"/>
                          </w:rPr>
                          <w:t xml:space="preserve"> </w:t>
                        </w:r>
                        <w:r>
                          <w:rPr>
                            <w:i/>
                            <w:color w:val="3A3838"/>
                          </w:rPr>
                          <w:t>mobile</w:t>
                        </w:r>
                        <w:r>
                          <w:rPr>
                            <w:i/>
                            <w:color w:val="3A3838"/>
                            <w:spacing w:val="-5"/>
                          </w:rPr>
                          <w:t xml:space="preserve"> </w:t>
                        </w:r>
                        <w:r>
                          <w:rPr>
                            <w:i/>
                            <w:color w:val="3A3838"/>
                          </w:rPr>
                          <w:t>data</w:t>
                        </w:r>
                        <w:r>
                          <w:rPr>
                            <w:i/>
                            <w:color w:val="3A3838"/>
                            <w:spacing w:val="-3"/>
                          </w:rPr>
                          <w:t xml:space="preserve"> </w:t>
                        </w:r>
                        <w:r>
                          <w:rPr>
                            <w:i/>
                            <w:color w:val="3A3838"/>
                          </w:rPr>
                          <w:t>and</w:t>
                        </w:r>
                        <w:r>
                          <w:rPr>
                            <w:i/>
                            <w:color w:val="3A3838"/>
                            <w:spacing w:val="-2"/>
                          </w:rPr>
                          <w:t xml:space="preserve"> </w:t>
                        </w:r>
                        <w:r>
                          <w:rPr>
                            <w:i/>
                            <w:color w:val="3A3838"/>
                          </w:rPr>
                          <w:t>visualizing</w:t>
                        </w:r>
                        <w:r>
                          <w:rPr>
                            <w:i/>
                            <w:color w:val="3A3838"/>
                            <w:spacing w:val="-5"/>
                          </w:rPr>
                          <w:t xml:space="preserve"> </w:t>
                        </w:r>
                        <w:r>
                          <w:rPr>
                            <w:i/>
                            <w:color w:val="3A3838"/>
                          </w:rPr>
                          <w:t>the</w:t>
                        </w:r>
                        <w:r>
                          <w:rPr>
                            <w:i/>
                            <w:color w:val="3A3838"/>
                            <w:spacing w:val="5"/>
                          </w:rPr>
                          <w:t xml:space="preserve"> </w:t>
                        </w:r>
                        <w:r>
                          <w:rPr>
                            <w:i/>
                            <w:color w:val="3A3838"/>
                          </w:rPr>
                          <w:t>analyzed</w:t>
                        </w:r>
                        <w:r>
                          <w:rPr>
                            <w:i/>
                            <w:color w:val="3A3838"/>
                            <w:spacing w:val="-5"/>
                          </w:rPr>
                          <w:t xml:space="preserve"> </w:t>
                        </w:r>
                        <w:r>
                          <w:rPr>
                            <w:i/>
                            <w:color w:val="3A3838"/>
                          </w:rPr>
                          <w:t>data</w:t>
                        </w:r>
                        <w:r>
                          <w:rPr>
                            <w:i/>
                            <w:color w:val="3A3838"/>
                            <w:spacing w:val="-2"/>
                          </w:rPr>
                          <w:t xml:space="preserve"> </w:t>
                        </w:r>
                        <w:r>
                          <w:rPr>
                            <w:i/>
                            <w:color w:val="3A3838"/>
                          </w:rPr>
                          <w:t>can</w:t>
                        </w:r>
                        <w:r>
                          <w:rPr>
                            <w:i/>
                            <w:color w:val="3A3838"/>
                            <w:spacing w:val="-2"/>
                          </w:rPr>
                          <w:t xml:space="preserve"> </w:t>
                        </w:r>
                        <w:r>
                          <w:rPr>
                            <w:i/>
                            <w:color w:val="3A3838"/>
                            <w:spacing w:val="-4"/>
                          </w:rPr>
                          <w:t>help</w:t>
                        </w:r>
                      </w:p>
                      <w:p w14:paraId="562A2231" w14:textId="77777777" w:rsidR="008A60D8" w:rsidRDefault="00000000">
                        <w:pPr>
                          <w:spacing w:before="39"/>
                          <w:ind w:left="380"/>
                          <w:rPr>
                            <w:i/>
                          </w:rPr>
                        </w:pPr>
                        <w:r>
                          <w:rPr>
                            <w:i/>
                            <w:color w:val="3A3838"/>
                          </w:rPr>
                          <w:t>identify</w:t>
                        </w:r>
                        <w:r>
                          <w:rPr>
                            <w:i/>
                            <w:color w:val="3A3838"/>
                            <w:spacing w:val="-5"/>
                          </w:rPr>
                          <w:t xml:space="preserve"> </w:t>
                        </w:r>
                        <w:r>
                          <w:rPr>
                            <w:i/>
                            <w:color w:val="3A3838"/>
                          </w:rPr>
                          <w:t>blind</w:t>
                        </w:r>
                        <w:r>
                          <w:rPr>
                            <w:i/>
                            <w:color w:val="3A3838"/>
                            <w:spacing w:val="-5"/>
                          </w:rPr>
                          <w:t xml:space="preserve"> </w:t>
                        </w:r>
                        <w:r>
                          <w:rPr>
                            <w:i/>
                            <w:color w:val="3A3838"/>
                          </w:rPr>
                          <w:t>spots</w:t>
                        </w:r>
                        <w:r>
                          <w:rPr>
                            <w:i/>
                            <w:color w:val="3A3838"/>
                            <w:spacing w:val="-6"/>
                          </w:rPr>
                          <w:t xml:space="preserve"> </w:t>
                        </w:r>
                        <w:r>
                          <w:rPr>
                            <w:i/>
                            <w:color w:val="3A3838"/>
                          </w:rPr>
                          <w:t>in</w:t>
                        </w:r>
                        <w:r>
                          <w:rPr>
                            <w:i/>
                            <w:color w:val="3A3838"/>
                            <w:spacing w:val="-1"/>
                          </w:rPr>
                          <w:t xml:space="preserve"> </w:t>
                        </w:r>
                        <w:r>
                          <w:rPr>
                            <w:i/>
                            <w:color w:val="3A3838"/>
                          </w:rPr>
                          <w:t>the</w:t>
                        </w:r>
                        <w:r>
                          <w:rPr>
                            <w:i/>
                            <w:color w:val="3A3838"/>
                            <w:spacing w:val="-2"/>
                          </w:rPr>
                          <w:t xml:space="preserve"> </w:t>
                        </w:r>
                        <w:r>
                          <w:rPr>
                            <w:i/>
                            <w:color w:val="3A3838"/>
                          </w:rPr>
                          <w:t>surveillance</w:t>
                        </w:r>
                        <w:r>
                          <w:rPr>
                            <w:i/>
                            <w:color w:val="3A3838"/>
                            <w:spacing w:val="-5"/>
                          </w:rPr>
                          <w:t xml:space="preserve"> </w:t>
                        </w:r>
                        <w:r>
                          <w:rPr>
                            <w:i/>
                            <w:color w:val="3A3838"/>
                          </w:rPr>
                          <w:t>network</w:t>
                        </w:r>
                        <w:r>
                          <w:rPr>
                            <w:i/>
                            <w:color w:val="3A3838"/>
                            <w:spacing w:val="-3"/>
                          </w:rPr>
                          <w:t xml:space="preserve"> </w:t>
                        </w:r>
                        <w:r>
                          <w:rPr>
                            <w:i/>
                            <w:color w:val="3A3838"/>
                          </w:rPr>
                          <w:t>and</w:t>
                        </w:r>
                        <w:r>
                          <w:rPr>
                            <w:i/>
                            <w:color w:val="3A3838"/>
                            <w:spacing w:val="-2"/>
                          </w:rPr>
                          <w:t xml:space="preserve"> </w:t>
                        </w:r>
                        <w:r>
                          <w:rPr>
                            <w:i/>
                            <w:color w:val="3A3838"/>
                          </w:rPr>
                          <w:t>accelerate</w:t>
                        </w:r>
                        <w:r>
                          <w:rPr>
                            <w:i/>
                            <w:color w:val="3A3838"/>
                            <w:spacing w:val="-5"/>
                          </w:rPr>
                          <w:t xml:space="preserve"> </w:t>
                        </w:r>
                        <w:r>
                          <w:rPr>
                            <w:i/>
                            <w:color w:val="3A3838"/>
                          </w:rPr>
                          <w:t>corrective</w:t>
                        </w:r>
                        <w:r>
                          <w:rPr>
                            <w:i/>
                            <w:color w:val="3A3838"/>
                            <w:spacing w:val="-4"/>
                          </w:rPr>
                          <w:t xml:space="preserve"> </w:t>
                        </w:r>
                        <w:r>
                          <w:rPr>
                            <w:i/>
                            <w:color w:val="3A3838"/>
                            <w:spacing w:val="-2"/>
                          </w:rPr>
                          <w:t>actions.</w:t>
                        </w:r>
                      </w:p>
                    </w:txbxContent>
                  </v:textbox>
                </v:shape>
                <v:shape id="Textbox 45" o:spid="_x0000_s1047" type="#_x0000_t202" style="position:absolute;left:2286;top:3664;width:1073;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107169F2" w14:textId="77777777" w:rsidR="008A60D8" w:rsidRDefault="00000000">
                        <w:pPr>
                          <w:spacing w:line="203" w:lineRule="exact"/>
                          <w:ind w:left="20"/>
                          <w:rPr>
                            <w:sz w:val="18"/>
                          </w:rPr>
                        </w:pPr>
                        <w:r>
                          <w:rPr>
                            <w:spacing w:val="-10"/>
                            <w:sz w:val="18"/>
                          </w:rPr>
                          <w:t>●</w:t>
                        </w:r>
                      </w:p>
                    </w:txbxContent>
                  </v:textbox>
                </v:shape>
                <v:shape id="Textbox 46" o:spid="_x0000_s1048" type="#_x0000_t202" style="position:absolute;left:8562;top:4845;width:47791;height:6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397C4CE2" w14:textId="77777777" w:rsidR="008A60D8" w:rsidRDefault="00000000">
                        <w:pPr>
                          <w:numPr>
                            <w:ilvl w:val="0"/>
                            <w:numId w:val="21"/>
                          </w:numPr>
                          <w:tabs>
                            <w:tab w:val="left" w:pos="379"/>
                          </w:tabs>
                          <w:spacing w:line="244" w:lineRule="exact"/>
                          <w:ind w:left="379" w:hanging="359"/>
                          <w:rPr>
                            <w:i/>
                          </w:rPr>
                        </w:pPr>
                        <w:r>
                          <w:rPr>
                            <w:i/>
                            <w:color w:val="3A3838"/>
                          </w:rPr>
                          <w:t>In</w:t>
                        </w:r>
                        <w:r>
                          <w:rPr>
                            <w:i/>
                            <w:color w:val="3A3838"/>
                            <w:spacing w:val="-7"/>
                          </w:rPr>
                          <w:t xml:space="preserve"> </w:t>
                        </w:r>
                        <w:r>
                          <w:rPr>
                            <w:i/>
                            <w:color w:val="3A3838"/>
                          </w:rPr>
                          <w:t>the</w:t>
                        </w:r>
                        <w:r>
                          <w:rPr>
                            <w:i/>
                            <w:color w:val="3A3838"/>
                            <w:spacing w:val="-5"/>
                          </w:rPr>
                          <w:t xml:space="preserve"> </w:t>
                        </w:r>
                        <w:r>
                          <w:rPr>
                            <w:i/>
                            <w:color w:val="3A3838"/>
                          </w:rPr>
                          <w:t>African</w:t>
                        </w:r>
                        <w:r>
                          <w:rPr>
                            <w:i/>
                            <w:color w:val="3A3838"/>
                            <w:spacing w:val="-5"/>
                          </w:rPr>
                          <w:t xml:space="preserve"> </w:t>
                        </w:r>
                        <w:r>
                          <w:rPr>
                            <w:i/>
                            <w:color w:val="3A3838"/>
                          </w:rPr>
                          <w:t>Region,</w:t>
                        </w:r>
                        <w:r>
                          <w:rPr>
                            <w:i/>
                            <w:color w:val="3A3838"/>
                            <w:spacing w:val="1"/>
                          </w:rPr>
                          <w:t xml:space="preserve"> </w:t>
                        </w:r>
                        <w:r>
                          <w:rPr>
                            <w:i/>
                            <w:color w:val="3A3838"/>
                          </w:rPr>
                          <w:t>it</w:t>
                        </w:r>
                        <w:r>
                          <w:rPr>
                            <w:i/>
                            <w:color w:val="3A3838"/>
                            <w:spacing w:val="-6"/>
                          </w:rPr>
                          <w:t xml:space="preserve"> </w:t>
                        </w:r>
                        <w:r>
                          <w:rPr>
                            <w:i/>
                            <w:color w:val="3A3838"/>
                          </w:rPr>
                          <w:t>is</w:t>
                        </w:r>
                        <w:r>
                          <w:rPr>
                            <w:i/>
                            <w:color w:val="3A3838"/>
                            <w:spacing w:val="-1"/>
                          </w:rPr>
                          <w:t xml:space="preserve"> </w:t>
                        </w:r>
                        <w:r>
                          <w:rPr>
                            <w:i/>
                            <w:color w:val="3A3838"/>
                          </w:rPr>
                          <w:t>highly</w:t>
                        </w:r>
                        <w:r>
                          <w:rPr>
                            <w:i/>
                            <w:color w:val="3A3838"/>
                            <w:spacing w:val="-3"/>
                          </w:rPr>
                          <w:t xml:space="preserve"> </w:t>
                        </w:r>
                        <w:r>
                          <w:rPr>
                            <w:i/>
                            <w:color w:val="3A3838"/>
                          </w:rPr>
                          <w:t>recommended</w:t>
                        </w:r>
                        <w:r>
                          <w:rPr>
                            <w:i/>
                            <w:color w:val="3A3838"/>
                            <w:spacing w:val="-5"/>
                          </w:rPr>
                          <w:t xml:space="preserve"> </w:t>
                        </w:r>
                        <w:r>
                          <w:rPr>
                            <w:i/>
                            <w:color w:val="3A3838"/>
                          </w:rPr>
                          <w:t>that</w:t>
                        </w:r>
                        <w:r>
                          <w:rPr>
                            <w:i/>
                            <w:color w:val="3A3838"/>
                            <w:spacing w:val="-2"/>
                          </w:rPr>
                          <w:t xml:space="preserve"> </w:t>
                        </w:r>
                        <w:r>
                          <w:rPr>
                            <w:i/>
                            <w:color w:val="3A3838"/>
                          </w:rPr>
                          <w:t>all</w:t>
                        </w:r>
                        <w:r>
                          <w:rPr>
                            <w:i/>
                            <w:color w:val="3A3838"/>
                            <w:spacing w:val="-2"/>
                          </w:rPr>
                          <w:t xml:space="preserve"> </w:t>
                        </w:r>
                        <w:r>
                          <w:rPr>
                            <w:i/>
                            <w:color w:val="3A3838"/>
                          </w:rPr>
                          <w:t>Active</w:t>
                        </w:r>
                        <w:r>
                          <w:rPr>
                            <w:i/>
                            <w:color w:val="3A3838"/>
                            <w:spacing w:val="-5"/>
                          </w:rPr>
                          <w:t xml:space="preserve"> </w:t>
                        </w:r>
                        <w:r>
                          <w:rPr>
                            <w:i/>
                            <w:color w:val="3A3838"/>
                          </w:rPr>
                          <w:t>Surveillance</w:t>
                        </w:r>
                        <w:r>
                          <w:rPr>
                            <w:i/>
                            <w:color w:val="3A3838"/>
                            <w:spacing w:val="-4"/>
                          </w:rPr>
                          <w:t xml:space="preserve"> </w:t>
                        </w:r>
                        <w:r>
                          <w:rPr>
                            <w:i/>
                            <w:color w:val="3A3838"/>
                            <w:spacing w:val="-2"/>
                          </w:rPr>
                          <w:t>visits</w:t>
                        </w:r>
                      </w:p>
                      <w:p w14:paraId="709E475A" w14:textId="77777777" w:rsidR="008A60D8" w:rsidRDefault="00000000">
                        <w:pPr>
                          <w:spacing w:before="39"/>
                          <w:ind w:left="380"/>
                          <w:rPr>
                            <w:i/>
                          </w:rPr>
                        </w:pPr>
                        <w:r>
                          <w:rPr>
                            <w:i/>
                            <w:color w:val="3A3838"/>
                          </w:rPr>
                          <w:t>be</w:t>
                        </w:r>
                        <w:r>
                          <w:rPr>
                            <w:i/>
                            <w:color w:val="3A3838"/>
                            <w:spacing w:val="-7"/>
                          </w:rPr>
                          <w:t xml:space="preserve"> </w:t>
                        </w:r>
                        <w:r>
                          <w:rPr>
                            <w:i/>
                            <w:color w:val="3A3838"/>
                          </w:rPr>
                          <w:t>documented</w:t>
                        </w:r>
                        <w:r>
                          <w:rPr>
                            <w:i/>
                            <w:color w:val="3A3838"/>
                            <w:spacing w:val="-4"/>
                          </w:rPr>
                          <w:t xml:space="preserve"> </w:t>
                        </w:r>
                        <w:r>
                          <w:rPr>
                            <w:i/>
                            <w:color w:val="3A3838"/>
                          </w:rPr>
                          <w:t>using</w:t>
                        </w:r>
                        <w:r>
                          <w:rPr>
                            <w:i/>
                            <w:color w:val="3A3838"/>
                            <w:spacing w:val="-1"/>
                          </w:rPr>
                          <w:t xml:space="preserve"> </w:t>
                        </w:r>
                        <w:r>
                          <w:rPr>
                            <w:i/>
                            <w:color w:val="3A3838"/>
                          </w:rPr>
                          <w:t>the</w:t>
                        </w:r>
                        <w:r>
                          <w:rPr>
                            <w:i/>
                            <w:color w:val="3A3838"/>
                            <w:spacing w:val="-1"/>
                          </w:rPr>
                          <w:t xml:space="preserve"> </w:t>
                        </w:r>
                        <w:proofErr w:type="spellStart"/>
                        <w:r>
                          <w:rPr>
                            <w:i/>
                            <w:color w:val="3A3838"/>
                          </w:rPr>
                          <w:t>eSurv</w:t>
                        </w:r>
                        <w:proofErr w:type="spellEnd"/>
                        <w:r>
                          <w:rPr>
                            <w:i/>
                            <w:color w:val="3A3838"/>
                            <w:spacing w:val="-1"/>
                          </w:rPr>
                          <w:t xml:space="preserve"> </w:t>
                        </w:r>
                        <w:r>
                          <w:rPr>
                            <w:i/>
                            <w:color w:val="3A3838"/>
                          </w:rPr>
                          <w:t>checklist</w:t>
                        </w:r>
                        <w:r>
                          <w:rPr>
                            <w:i/>
                            <w:color w:val="3A3838"/>
                            <w:spacing w:val="-2"/>
                          </w:rPr>
                          <w:t xml:space="preserve"> </w:t>
                        </w:r>
                        <w:r>
                          <w:rPr>
                            <w:i/>
                            <w:color w:val="3A3838"/>
                          </w:rPr>
                          <w:t>on</w:t>
                        </w:r>
                        <w:r>
                          <w:rPr>
                            <w:i/>
                            <w:color w:val="3A3838"/>
                            <w:spacing w:val="-1"/>
                          </w:rPr>
                          <w:t xml:space="preserve"> </w:t>
                        </w:r>
                        <w:r>
                          <w:rPr>
                            <w:i/>
                            <w:color w:val="3A3838"/>
                          </w:rPr>
                          <w:t>the</w:t>
                        </w:r>
                        <w:r>
                          <w:rPr>
                            <w:i/>
                            <w:color w:val="3A3838"/>
                            <w:spacing w:val="-4"/>
                          </w:rPr>
                          <w:t xml:space="preserve"> </w:t>
                        </w:r>
                        <w:r>
                          <w:rPr>
                            <w:i/>
                            <w:color w:val="3A3838"/>
                          </w:rPr>
                          <w:t>Open</w:t>
                        </w:r>
                        <w:r>
                          <w:rPr>
                            <w:i/>
                            <w:color w:val="3A3838"/>
                            <w:spacing w:val="-4"/>
                          </w:rPr>
                          <w:t xml:space="preserve"> </w:t>
                        </w:r>
                        <w:r>
                          <w:rPr>
                            <w:i/>
                            <w:color w:val="3A3838"/>
                          </w:rPr>
                          <w:t>Data</w:t>
                        </w:r>
                        <w:r>
                          <w:rPr>
                            <w:i/>
                            <w:color w:val="3A3838"/>
                            <w:spacing w:val="-4"/>
                          </w:rPr>
                          <w:t xml:space="preserve"> </w:t>
                        </w:r>
                        <w:r>
                          <w:rPr>
                            <w:i/>
                            <w:color w:val="3A3838"/>
                          </w:rPr>
                          <w:t>Kit</w:t>
                        </w:r>
                        <w:r>
                          <w:rPr>
                            <w:i/>
                            <w:color w:val="3A3838"/>
                            <w:spacing w:val="-1"/>
                          </w:rPr>
                          <w:t xml:space="preserve"> </w:t>
                        </w:r>
                        <w:r>
                          <w:rPr>
                            <w:i/>
                            <w:color w:val="3A3838"/>
                            <w:spacing w:val="-2"/>
                          </w:rPr>
                          <w:t>(ODK)</w:t>
                        </w:r>
                      </w:p>
                      <w:p w14:paraId="03242BF4" w14:textId="77777777" w:rsidR="008A60D8" w:rsidRDefault="00000000">
                        <w:pPr>
                          <w:numPr>
                            <w:ilvl w:val="0"/>
                            <w:numId w:val="21"/>
                          </w:numPr>
                          <w:tabs>
                            <w:tab w:val="left" w:pos="379"/>
                          </w:tabs>
                          <w:spacing w:before="160"/>
                          <w:ind w:left="379" w:hanging="359"/>
                          <w:rPr>
                            <w:i/>
                          </w:rPr>
                        </w:pPr>
                        <w:r>
                          <w:rPr>
                            <w:i/>
                            <w:color w:val="3A3838"/>
                          </w:rPr>
                          <w:t>See</w:t>
                        </w:r>
                        <w:r>
                          <w:rPr>
                            <w:i/>
                            <w:color w:val="3A3838"/>
                            <w:spacing w:val="-6"/>
                          </w:rPr>
                          <w:t xml:space="preserve"> </w:t>
                        </w:r>
                        <w:hyperlink w:anchor="_bookmark35" w:history="1">
                          <w:r>
                            <w:rPr>
                              <w:b/>
                              <w:i/>
                              <w:color w:val="0462C1"/>
                              <w:u w:val="single" w:color="0462C1"/>
                            </w:rPr>
                            <w:t>Monitoring</w:t>
                          </w:r>
                          <w:r>
                            <w:rPr>
                              <w:b/>
                              <w:i/>
                              <w:color w:val="0462C1"/>
                              <w:spacing w:val="-4"/>
                              <w:u w:val="single" w:color="0462C1"/>
                            </w:rPr>
                            <w:t xml:space="preserve"> </w:t>
                          </w:r>
                          <w:r>
                            <w:rPr>
                              <w:b/>
                              <w:i/>
                              <w:color w:val="0462C1"/>
                              <w:u w:val="single" w:color="0462C1"/>
                            </w:rPr>
                            <w:t>AFP</w:t>
                          </w:r>
                          <w:r>
                            <w:rPr>
                              <w:b/>
                              <w:i/>
                              <w:color w:val="0462C1"/>
                              <w:spacing w:val="-4"/>
                              <w:u w:val="single" w:color="0462C1"/>
                            </w:rPr>
                            <w:t xml:space="preserve"> </w:t>
                          </w:r>
                          <w:r>
                            <w:rPr>
                              <w:b/>
                              <w:i/>
                              <w:color w:val="0462C1"/>
                              <w:u w:val="single" w:color="0462C1"/>
                            </w:rPr>
                            <w:t>surveillance</w:t>
                          </w:r>
                        </w:hyperlink>
                        <w:r>
                          <w:rPr>
                            <w:b/>
                            <w:i/>
                            <w:color w:val="0462C1"/>
                            <w:spacing w:val="-3"/>
                          </w:rPr>
                          <w:t xml:space="preserve"> </w:t>
                        </w:r>
                        <w:r>
                          <w:rPr>
                            <w:i/>
                            <w:color w:val="3A3838"/>
                          </w:rPr>
                          <w:t>for</w:t>
                        </w:r>
                        <w:r>
                          <w:rPr>
                            <w:i/>
                            <w:color w:val="3A3838"/>
                            <w:spacing w:val="-3"/>
                          </w:rPr>
                          <w:t xml:space="preserve"> </w:t>
                        </w:r>
                        <w:r>
                          <w:rPr>
                            <w:i/>
                            <w:color w:val="3A3838"/>
                          </w:rPr>
                          <w:t>more</w:t>
                        </w:r>
                        <w:r>
                          <w:rPr>
                            <w:i/>
                            <w:color w:val="3A3838"/>
                            <w:spacing w:val="-5"/>
                          </w:rPr>
                          <w:t xml:space="preserve"> </w:t>
                        </w:r>
                        <w:r>
                          <w:rPr>
                            <w:i/>
                            <w:color w:val="3A3838"/>
                          </w:rPr>
                          <w:t>innovations</w:t>
                        </w:r>
                        <w:r>
                          <w:rPr>
                            <w:i/>
                            <w:color w:val="3A3838"/>
                            <w:spacing w:val="-5"/>
                          </w:rPr>
                          <w:t xml:space="preserve"> </w:t>
                        </w:r>
                        <w:r>
                          <w:rPr>
                            <w:i/>
                            <w:color w:val="3A3838"/>
                          </w:rPr>
                          <w:t>in</w:t>
                        </w:r>
                        <w:r>
                          <w:rPr>
                            <w:i/>
                            <w:color w:val="3A3838"/>
                            <w:spacing w:val="-2"/>
                          </w:rPr>
                          <w:t xml:space="preserve"> </w:t>
                        </w:r>
                        <w:r>
                          <w:rPr>
                            <w:i/>
                            <w:color w:val="3A3838"/>
                          </w:rPr>
                          <w:t>disease</w:t>
                        </w:r>
                        <w:r>
                          <w:rPr>
                            <w:i/>
                            <w:color w:val="3A3838"/>
                            <w:spacing w:val="-1"/>
                          </w:rPr>
                          <w:t xml:space="preserve"> </w:t>
                        </w:r>
                        <w:r>
                          <w:rPr>
                            <w:i/>
                            <w:color w:val="3A3838"/>
                            <w:spacing w:val="-2"/>
                          </w:rPr>
                          <w:t>surveillance.</w:t>
                        </w:r>
                      </w:p>
                    </w:txbxContent>
                  </v:textbox>
                </v:shape>
                <w10:wrap type="topAndBottom" anchorx="page"/>
              </v:group>
            </w:pict>
          </mc:Fallback>
        </mc:AlternateContent>
      </w:r>
    </w:p>
    <w:p w14:paraId="7BBE9904" w14:textId="77777777" w:rsidR="008A60D8" w:rsidRDefault="008A60D8">
      <w:pPr>
        <w:pStyle w:val="BodyText"/>
        <w:spacing w:before="145"/>
      </w:pPr>
    </w:p>
    <w:p w14:paraId="5A012D01" w14:textId="77777777" w:rsidR="008A60D8" w:rsidRDefault="00000000">
      <w:pPr>
        <w:pStyle w:val="ListParagraph"/>
        <w:numPr>
          <w:ilvl w:val="0"/>
          <w:numId w:val="11"/>
        </w:numPr>
        <w:tabs>
          <w:tab w:val="left" w:pos="1511"/>
        </w:tabs>
        <w:spacing w:before="1" w:line="264" w:lineRule="auto"/>
        <w:ind w:right="1150" w:firstLine="0"/>
      </w:pPr>
      <w:r>
        <w:rPr>
          <w:b/>
          <w:color w:val="2E5395"/>
        </w:rPr>
        <w:t>Challenges</w:t>
      </w:r>
      <w:r>
        <w:rPr>
          <w:b/>
          <w:color w:val="2E5395"/>
          <w:spacing w:val="-4"/>
        </w:rPr>
        <w:t xml:space="preserve"> </w:t>
      </w:r>
      <w:r>
        <w:rPr>
          <w:b/>
          <w:color w:val="2E5395"/>
        </w:rPr>
        <w:t>with</w:t>
      </w:r>
      <w:r>
        <w:rPr>
          <w:b/>
          <w:color w:val="2E5395"/>
          <w:spacing w:val="-3"/>
        </w:rPr>
        <w:t xml:space="preserve"> </w:t>
      </w:r>
      <w:r>
        <w:rPr>
          <w:b/>
          <w:color w:val="2E5395"/>
        </w:rPr>
        <w:t>implementing</w:t>
      </w:r>
      <w:r>
        <w:rPr>
          <w:b/>
          <w:color w:val="2E5395"/>
          <w:spacing w:val="-5"/>
        </w:rPr>
        <w:t xml:space="preserve"> </w:t>
      </w:r>
      <w:r>
        <w:rPr>
          <w:b/>
          <w:color w:val="2E5395"/>
        </w:rPr>
        <w:t>active</w:t>
      </w:r>
      <w:r>
        <w:rPr>
          <w:b/>
          <w:color w:val="2E5395"/>
          <w:spacing w:val="-3"/>
        </w:rPr>
        <w:t xml:space="preserve"> </w:t>
      </w:r>
      <w:r>
        <w:rPr>
          <w:b/>
          <w:color w:val="2E5395"/>
        </w:rPr>
        <w:t>surveillance</w:t>
      </w:r>
      <w:r>
        <w:rPr>
          <w:color w:val="2E5395"/>
        </w:rPr>
        <w:t>.</w:t>
      </w:r>
      <w:r>
        <w:rPr>
          <w:color w:val="2E5395"/>
          <w:spacing w:val="-4"/>
        </w:rPr>
        <w:t xml:space="preserve"> </w:t>
      </w:r>
      <w:r>
        <w:t>As</w:t>
      </w:r>
      <w:r>
        <w:rPr>
          <w:spacing w:val="-2"/>
        </w:rPr>
        <w:t xml:space="preserve"> </w:t>
      </w:r>
      <w:r>
        <w:t>public</w:t>
      </w:r>
      <w:r>
        <w:rPr>
          <w:spacing w:val="-5"/>
        </w:rPr>
        <w:t xml:space="preserve"> </w:t>
      </w:r>
      <w:r>
        <w:t>health</w:t>
      </w:r>
      <w:r>
        <w:rPr>
          <w:spacing w:val="-4"/>
        </w:rPr>
        <w:t xml:space="preserve"> </w:t>
      </w:r>
      <w:r>
        <w:t>surveillance</w:t>
      </w:r>
      <w:r>
        <w:rPr>
          <w:spacing w:val="-6"/>
        </w:rPr>
        <w:t xml:space="preserve"> </w:t>
      </w:r>
      <w:r>
        <w:t>teams</w:t>
      </w:r>
      <w:r>
        <w:rPr>
          <w:spacing w:val="-2"/>
        </w:rPr>
        <w:t xml:space="preserve"> </w:t>
      </w:r>
      <w:r>
        <w:t>implement</w:t>
      </w:r>
      <w:r>
        <w:rPr>
          <w:spacing w:val="-5"/>
        </w:rPr>
        <w:t xml:space="preserve"> </w:t>
      </w:r>
      <w:r>
        <w:t>AS, several challenges may arise.</w:t>
      </w:r>
    </w:p>
    <w:p w14:paraId="7A28779F" w14:textId="77777777" w:rsidR="008A60D8" w:rsidRDefault="00000000">
      <w:pPr>
        <w:pStyle w:val="BodyText"/>
        <w:spacing w:before="121" w:line="261" w:lineRule="auto"/>
        <w:ind w:left="1276" w:right="1144"/>
      </w:pPr>
      <w:r>
        <w:rPr>
          <w:b/>
        </w:rPr>
        <w:t xml:space="preserve">Insufficient resources: </w:t>
      </w:r>
      <w:r>
        <w:t>After establishing the reporting network, surveillance teams often report insufficient</w:t>
      </w:r>
      <w:r>
        <w:rPr>
          <w:spacing w:val="-5"/>
        </w:rPr>
        <w:t xml:space="preserve"> </w:t>
      </w:r>
      <w:r>
        <w:t>resources</w:t>
      </w:r>
      <w:r>
        <w:rPr>
          <w:spacing w:val="-3"/>
        </w:rPr>
        <w:t xml:space="preserve"> </w:t>
      </w:r>
      <w:r>
        <w:t>(such</w:t>
      </w:r>
      <w:r>
        <w:rPr>
          <w:spacing w:val="-4"/>
        </w:rPr>
        <w:t xml:space="preserve"> </w:t>
      </w:r>
      <w:r>
        <w:t>as</w:t>
      </w:r>
      <w:r>
        <w:rPr>
          <w:spacing w:val="-3"/>
        </w:rPr>
        <w:t xml:space="preserve"> </w:t>
      </w:r>
      <w:r>
        <w:t>not</w:t>
      </w:r>
      <w:r>
        <w:rPr>
          <w:spacing w:val="-2"/>
        </w:rPr>
        <w:t xml:space="preserve"> </w:t>
      </w:r>
      <w:r>
        <w:t>enough</w:t>
      </w:r>
      <w:r>
        <w:rPr>
          <w:spacing w:val="-4"/>
        </w:rPr>
        <w:t xml:space="preserve"> </w:t>
      </w:r>
      <w:r>
        <w:t>time,</w:t>
      </w:r>
      <w:r>
        <w:rPr>
          <w:spacing w:val="-3"/>
        </w:rPr>
        <w:t xml:space="preserve"> </w:t>
      </w:r>
      <w:r>
        <w:t>qualified</w:t>
      </w:r>
      <w:r>
        <w:rPr>
          <w:spacing w:val="-4"/>
        </w:rPr>
        <w:t xml:space="preserve"> </w:t>
      </w:r>
      <w:r>
        <w:t>staff,</w:t>
      </w:r>
      <w:r>
        <w:rPr>
          <w:spacing w:val="-3"/>
        </w:rPr>
        <w:t xml:space="preserve"> </w:t>
      </w:r>
      <w:r>
        <w:t>or</w:t>
      </w:r>
      <w:r>
        <w:rPr>
          <w:spacing w:val="-5"/>
        </w:rPr>
        <w:t xml:space="preserve"> </w:t>
      </w:r>
      <w:r>
        <w:t>means</w:t>
      </w:r>
      <w:r>
        <w:rPr>
          <w:spacing w:val="-2"/>
        </w:rPr>
        <w:t xml:space="preserve"> </w:t>
      </w:r>
      <w:r>
        <w:t>of</w:t>
      </w:r>
      <w:r>
        <w:rPr>
          <w:spacing w:val="-1"/>
        </w:rPr>
        <w:t xml:space="preserve"> </w:t>
      </w:r>
      <w:r>
        <w:t>transportation)</w:t>
      </w:r>
      <w:r>
        <w:rPr>
          <w:spacing w:val="-3"/>
        </w:rPr>
        <w:t xml:space="preserve"> </w:t>
      </w:r>
      <w:r>
        <w:t>to</w:t>
      </w:r>
      <w:r>
        <w:rPr>
          <w:spacing w:val="-4"/>
        </w:rPr>
        <w:t xml:space="preserve"> </w:t>
      </w:r>
      <w:r>
        <w:t>conduct visits to all AS sites in the network.</w:t>
      </w:r>
    </w:p>
    <w:p w14:paraId="7D81FD0D" w14:textId="77777777" w:rsidR="008A60D8" w:rsidRDefault="00000000">
      <w:pPr>
        <w:pStyle w:val="ListParagraph"/>
        <w:numPr>
          <w:ilvl w:val="0"/>
          <w:numId w:val="22"/>
        </w:numPr>
        <w:tabs>
          <w:tab w:val="left" w:pos="1996"/>
        </w:tabs>
        <w:spacing w:before="127" w:line="264" w:lineRule="auto"/>
        <w:ind w:right="1130"/>
        <w:jc w:val="both"/>
        <w:rPr>
          <w:rFonts w:ascii="Symbol" w:hAnsi="Symbol"/>
        </w:rPr>
      </w:pPr>
      <w:r>
        <w:t>Faced with lack of human or other resources, teams should ensure that at least all highest and high-priority sites are visited regularly, followed by as many medium- and low-priority sites as possible. This should be feasible as a majority of high-priority sites (e.g., large hospitals) are in national</w:t>
      </w:r>
      <w:r>
        <w:rPr>
          <w:spacing w:val="-3"/>
        </w:rPr>
        <w:t xml:space="preserve"> </w:t>
      </w:r>
      <w:r>
        <w:t>or</w:t>
      </w:r>
      <w:r>
        <w:rPr>
          <w:spacing w:val="-5"/>
        </w:rPr>
        <w:t xml:space="preserve"> </w:t>
      </w:r>
      <w:r>
        <w:t>provincial</w:t>
      </w:r>
      <w:r>
        <w:rPr>
          <w:spacing w:val="-3"/>
        </w:rPr>
        <w:t xml:space="preserve"> </w:t>
      </w:r>
      <w:r>
        <w:t>capitals</w:t>
      </w:r>
      <w:r>
        <w:rPr>
          <w:spacing w:val="-3"/>
        </w:rPr>
        <w:t xml:space="preserve"> </w:t>
      </w:r>
      <w:r>
        <w:t>and</w:t>
      </w:r>
      <w:r>
        <w:rPr>
          <w:spacing w:val="-3"/>
        </w:rPr>
        <w:t xml:space="preserve"> </w:t>
      </w:r>
      <w:r>
        <w:t>relatively</w:t>
      </w:r>
      <w:r>
        <w:rPr>
          <w:spacing w:val="-4"/>
        </w:rPr>
        <w:t xml:space="preserve"> </w:t>
      </w:r>
      <w:r>
        <w:t>close</w:t>
      </w:r>
      <w:r>
        <w:rPr>
          <w:spacing w:val="-6"/>
        </w:rPr>
        <w:t xml:space="preserve"> </w:t>
      </w:r>
      <w:r>
        <w:t>to</w:t>
      </w:r>
      <w:r>
        <w:rPr>
          <w:spacing w:val="-4"/>
        </w:rPr>
        <w:t xml:space="preserve"> </w:t>
      </w:r>
      <w:r>
        <w:t>the</w:t>
      </w:r>
      <w:r>
        <w:rPr>
          <w:spacing w:val="-2"/>
        </w:rPr>
        <w:t xml:space="preserve"> </w:t>
      </w:r>
      <w:r>
        <w:t>national</w:t>
      </w:r>
      <w:r>
        <w:rPr>
          <w:spacing w:val="-3"/>
        </w:rPr>
        <w:t xml:space="preserve"> </w:t>
      </w:r>
      <w:r>
        <w:t>or</w:t>
      </w:r>
      <w:r>
        <w:rPr>
          <w:spacing w:val="-5"/>
        </w:rPr>
        <w:t xml:space="preserve"> </w:t>
      </w:r>
      <w:r>
        <w:t>provincial</w:t>
      </w:r>
      <w:r>
        <w:rPr>
          <w:spacing w:val="-3"/>
        </w:rPr>
        <w:t xml:space="preserve"> </w:t>
      </w:r>
      <w:r>
        <w:t>surveillance</w:t>
      </w:r>
      <w:r>
        <w:rPr>
          <w:spacing w:val="-6"/>
        </w:rPr>
        <w:t xml:space="preserve"> </w:t>
      </w:r>
      <w:r>
        <w:t>office. Highest</w:t>
      </w:r>
      <w:r>
        <w:rPr>
          <w:spacing w:val="-6"/>
        </w:rPr>
        <w:t xml:space="preserve"> </w:t>
      </w:r>
      <w:r>
        <w:t>priority</w:t>
      </w:r>
      <w:r>
        <w:rPr>
          <w:spacing w:val="-4"/>
        </w:rPr>
        <w:t xml:space="preserve"> </w:t>
      </w:r>
      <w:r>
        <w:t>sites</w:t>
      </w:r>
      <w:r>
        <w:rPr>
          <w:spacing w:val="-3"/>
        </w:rPr>
        <w:t xml:space="preserve"> </w:t>
      </w:r>
      <w:r>
        <w:t>are</w:t>
      </w:r>
      <w:r>
        <w:rPr>
          <w:spacing w:val="-6"/>
        </w:rPr>
        <w:t xml:space="preserve"> </w:t>
      </w:r>
      <w:r>
        <w:t>generally</w:t>
      </w:r>
      <w:r>
        <w:rPr>
          <w:spacing w:val="-4"/>
        </w:rPr>
        <w:t xml:space="preserve"> </w:t>
      </w:r>
      <w:r>
        <w:t>limited</w:t>
      </w:r>
      <w:r>
        <w:rPr>
          <w:spacing w:val="-4"/>
        </w:rPr>
        <w:t xml:space="preserve"> </w:t>
      </w:r>
      <w:r>
        <w:t>to areas</w:t>
      </w:r>
      <w:r>
        <w:rPr>
          <w:spacing w:val="-3"/>
        </w:rPr>
        <w:t xml:space="preserve"> </w:t>
      </w:r>
      <w:r>
        <w:t>with</w:t>
      </w:r>
      <w:r>
        <w:rPr>
          <w:spacing w:val="-4"/>
        </w:rPr>
        <w:t xml:space="preserve"> </w:t>
      </w:r>
      <w:r>
        <w:t>IDPs</w:t>
      </w:r>
      <w:r>
        <w:rPr>
          <w:spacing w:val="-3"/>
        </w:rPr>
        <w:t xml:space="preserve"> </w:t>
      </w:r>
      <w:r>
        <w:t>or</w:t>
      </w:r>
      <w:r>
        <w:rPr>
          <w:spacing w:val="-5"/>
        </w:rPr>
        <w:t xml:space="preserve"> </w:t>
      </w:r>
      <w:r>
        <w:t>refugees</w:t>
      </w:r>
      <w:r>
        <w:rPr>
          <w:spacing w:val="-3"/>
        </w:rPr>
        <w:t xml:space="preserve"> </w:t>
      </w:r>
      <w:r>
        <w:t>and</w:t>
      </w:r>
      <w:r>
        <w:rPr>
          <w:spacing w:val="-3"/>
        </w:rPr>
        <w:t xml:space="preserve"> </w:t>
      </w:r>
      <w:r>
        <w:t>should</w:t>
      </w:r>
      <w:r>
        <w:rPr>
          <w:spacing w:val="-4"/>
        </w:rPr>
        <w:t xml:space="preserve"> </w:t>
      </w:r>
      <w:r>
        <w:t>be</w:t>
      </w:r>
      <w:r>
        <w:rPr>
          <w:spacing w:val="-5"/>
        </w:rPr>
        <w:t xml:space="preserve"> </w:t>
      </w:r>
      <w:r>
        <w:t>given</w:t>
      </w:r>
      <w:r>
        <w:rPr>
          <w:spacing w:val="-4"/>
        </w:rPr>
        <w:t xml:space="preserve"> </w:t>
      </w:r>
      <w:r>
        <w:t>top priority for visits.</w:t>
      </w:r>
    </w:p>
    <w:p w14:paraId="7ED5EA4F" w14:textId="77777777" w:rsidR="008A60D8" w:rsidRDefault="00000000">
      <w:pPr>
        <w:pStyle w:val="ListParagraph"/>
        <w:numPr>
          <w:ilvl w:val="0"/>
          <w:numId w:val="22"/>
        </w:numPr>
        <w:tabs>
          <w:tab w:val="left" w:pos="1988"/>
        </w:tabs>
        <w:spacing w:before="120" w:line="242" w:lineRule="auto"/>
        <w:ind w:left="1988" w:right="1139" w:hanging="356"/>
        <w:jc w:val="both"/>
        <w:rPr>
          <w:rFonts w:ascii="Symbol" w:hAnsi="Symbol"/>
        </w:rPr>
      </w:pPr>
      <w:r>
        <w:t>For facilities that cannot be visited, facility surveillance focal points should at least be contacted by</w:t>
      </w:r>
      <w:r>
        <w:rPr>
          <w:spacing w:val="-3"/>
        </w:rPr>
        <w:t xml:space="preserve"> </w:t>
      </w:r>
      <w:r>
        <w:t>phone or email, OR the</w:t>
      </w:r>
      <w:r>
        <w:rPr>
          <w:spacing w:val="-1"/>
        </w:rPr>
        <w:t xml:space="preserve"> </w:t>
      </w:r>
      <w:r>
        <w:t>remote</w:t>
      </w:r>
      <w:r>
        <w:rPr>
          <w:spacing w:val="-1"/>
        </w:rPr>
        <w:t xml:space="preserve"> </w:t>
      </w:r>
      <w:r>
        <w:t>ACS</w:t>
      </w:r>
      <w:r>
        <w:rPr>
          <w:spacing w:val="-1"/>
        </w:rPr>
        <w:t xml:space="preserve"> </w:t>
      </w:r>
      <w:r>
        <w:t>tool in</w:t>
      </w:r>
      <w:r>
        <w:rPr>
          <w:spacing w:val="-3"/>
        </w:rPr>
        <w:t xml:space="preserve"> </w:t>
      </w:r>
      <w:r>
        <w:t>ODK should</w:t>
      </w:r>
      <w:r>
        <w:rPr>
          <w:spacing w:val="-3"/>
        </w:rPr>
        <w:t xml:space="preserve"> </w:t>
      </w:r>
      <w:r>
        <w:t>be</w:t>
      </w:r>
      <w:r>
        <w:rPr>
          <w:spacing w:val="-1"/>
        </w:rPr>
        <w:t xml:space="preserve"> </w:t>
      </w:r>
      <w:r>
        <w:t>used, in addition</w:t>
      </w:r>
      <w:r>
        <w:rPr>
          <w:spacing w:val="-3"/>
        </w:rPr>
        <w:t xml:space="preserve"> </w:t>
      </w:r>
      <w:r>
        <w:t>to monitoring</w:t>
      </w:r>
      <w:r>
        <w:rPr>
          <w:spacing w:val="-3"/>
        </w:rPr>
        <w:t xml:space="preserve"> </w:t>
      </w:r>
      <w:r>
        <w:t>the passive (routine) reports submitted from these sites.</w:t>
      </w:r>
    </w:p>
    <w:p w14:paraId="6F8ACC03" w14:textId="77777777" w:rsidR="008A60D8" w:rsidRDefault="00000000">
      <w:pPr>
        <w:pStyle w:val="ListParagraph"/>
        <w:numPr>
          <w:ilvl w:val="0"/>
          <w:numId w:val="22"/>
        </w:numPr>
        <w:tabs>
          <w:tab w:val="left" w:pos="1988"/>
        </w:tabs>
        <w:spacing w:before="114"/>
        <w:ind w:left="1988" w:right="1136" w:hanging="356"/>
        <w:jc w:val="both"/>
        <w:rPr>
          <w:rFonts w:ascii="Symbol" w:hAnsi="Symbol"/>
        </w:rPr>
      </w:pPr>
      <w:r>
        <w:t>Lists of sites and a calendar of visits should be reviewed or re-adjusted regularly until more resources are made available.</w:t>
      </w:r>
    </w:p>
    <w:p w14:paraId="3AC17DE9" w14:textId="77777777" w:rsidR="008A60D8" w:rsidRDefault="00000000">
      <w:pPr>
        <w:pStyle w:val="BodyText"/>
        <w:spacing w:before="119" w:line="264" w:lineRule="auto"/>
        <w:ind w:left="1276" w:right="1136"/>
        <w:jc w:val="both"/>
      </w:pPr>
      <w:r>
        <w:rPr>
          <w:b/>
        </w:rPr>
        <w:t>Lack</w:t>
      </w:r>
      <w:r>
        <w:rPr>
          <w:b/>
          <w:spacing w:val="-1"/>
        </w:rPr>
        <w:t xml:space="preserve"> </w:t>
      </w:r>
      <w:r>
        <w:rPr>
          <w:b/>
        </w:rPr>
        <w:t>of</w:t>
      </w:r>
      <w:r>
        <w:rPr>
          <w:b/>
          <w:spacing w:val="-5"/>
        </w:rPr>
        <w:t xml:space="preserve"> </w:t>
      </w:r>
      <w:r>
        <w:rPr>
          <w:b/>
        </w:rPr>
        <w:t>attention</w:t>
      </w:r>
      <w:r>
        <w:rPr>
          <w:b/>
          <w:spacing w:val="-2"/>
        </w:rPr>
        <w:t xml:space="preserve"> </w:t>
      </w:r>
      <w:r>
        <w:rPr>
          <w:b/>
        </w:rPr>
        <w:t>to</w:t>
      </w:r>
      <w:r>
        <w:rPr>
          <w:b/>
          <w:spacing w:val="-2"/>
        </w:rPr>
        <w:t xml:space="preserve"> </w:t>
      </w:r>
      <w:r>
        <w:rPr>
          <w:b/>
        </w:rPr>
        <w:t>capital</w:t>
      </w:r>
      <w:r>
        <w:rPr>
          <w:b/>
          <w:spacing w:val="-1"/>
        </w:rPr>
        <w:t xml:space="preserve"> </w:t>
      </w:r>
      <w:r>
        <w:rPr>
          <w:b/>
        </w:rPr>
        <w:t xml:space="preserve">cities: </w:t>
      </w:r>
      <w:r>
        <w:t>AFP</w:t>
      </w:r>
      <w:r>
        <w:rPr>
          <w:spacing w:val="-5"/>
        </w:rPr>
        <w:t xml:space="preserve"> </w:t>
      </w:r>
      <w:r>
        <w:t>quality</w:t>
      </w:r>
      <w:r>
        <w:rPr>
          <w:spacing w:val="-3"/>
        </w:rPr>
        <w:t xml:space="preserve"> </w:t>
      </w:r>
      <w:r>
        <w:t>indicators</w:t>
      </w:r>
      <w:r>
        <w:rPr>
          <w:spacing w:val="-2"/>
        </w:rPr>
        <w:t xml:space="preserve"> </w:t>
      </w:r>
      <w:r>
        <w:t>from national capitals</w:t>
      </w:r>
      <w:r>
        <w:rPr>
          <w:spacing w:val="-2"/>
        </w:rPr>
        <w:t xml:space="preserve"> </w:t>
      </w:r>
      <w:r>
        <w:t>and the</w:t>
      </w:r>
      <w:r>
        <w:rPr>
          <w:spacing w:val="-1"/>
        </w:rPr>
        <w:t xml:space="preserve"> </w:t>
      </w:r>
      <w:r>
        <w:t>capital</w:t>
      </w:r>
      <w:r>
        <w:rPr>
          <w:spacing w:val="-2"/>
        </w:rPr>
        <w:t xml:space="preserve"> </w:t>
      </w:r>
      <w:r>
        <w:t>regions</w:t>
      </w:r>
      <w:r>
        <w:rPr>
          <w:spacing w:val="-1"/>
        </w:rPr>
        <w:t xml:space="preserve"> </w:t>
      </w:r>
      <w:r>
        <w:t>of many</w:t>
      </w:r>
      <w:r>
        <w:rPr>
          <w:spacing w:val="-3"/>
        </w:rPr>
        <w:t xml:space="preserve"> </w:t>
      </w:r>
      <w:r>
        <w:t>countries</w:t>
      </w:r>
      <w:r>
        <w:rPr>
          <w:spacing w:val="-2"/>
        </w:rPr>
        <w:t xml:space="preserve"> </w:t>
      </w:r>
      <w:r>
        <w:t>worldwide</w:t>
      </w:r>
      <w:r>
        <w:rPr>
          <w:spacing w:val="-1"/>
        </w:rPr>
        <w:t xml:space="preserve"> </w:t>
      </w:r>
      <w:r>
        <w:t>and</w:t>
      </w:r>
      <w:r>
        <w:rPr>
          <w:spacing w:val="-2"/>
        </w:rPr>
        <w:t xml:space="preserve"> </w:t>
      </w:r>
      <w:r>
        <w:t>in</w:t>
      </w:r>
      <w:r>
        <w:rPr>
          <w:spacing w:val="-3"/>
        </w:rPr>
        <w:t xml:space="preserve"> </w:t>
      </w:r>
      <w:r>
        <w:t>the</w:t>
      </w:r>
      <w:r>
        <w:rPr>
          <w:spacing w:val="-5"/>
        </w:rPr>
        <w:t xml:space="preserve"> </w:t>
      </w:r>
      <w:r>
        <w:t>WHO</w:t>
      </w:r>
      <w:r>
        <w:rPr>
          <w:spacing w:val="-5"/>
        </w:rPr>
        <w:t xml:space="preserve"> </w:t>
      </w:r>
      <w:r>
        <w:t>African</w:t>
      </w:r>
      <w:r>
        <w:rPr>
          <w:spacing w:val="-3"/>
        </w:rPr>
        <w:t xml:space="preserve"> </w:t>
      </w:r>
      <w:r>
        <w:t>Region</w:t>
      </w:r>
      <w:r>
        <w:rPr>
          <w:spacing w:val="-3"/>
        </w:rPr>
        <w:t xml:space="preserve"> </w:t>
      </w:r>
      <w:r>
        <w:t>tend to</w:t>
      </w:r>
      <w:r>
        <w:rPr>
          <w:spacing w:val="-3"/>
        </w:rPr>
        <w:t xml:space="preserve"> </w:t>
      </w:r>
      <w:r>
        <w:t>be</w:t>
      </w:r>
      <w:r>
        <w:rPr>
          <w:spacing w:val="-1"/>
        </w:rPr>
        <w:t xml:space="preserve"> </w:t>
      </w:r>
      <w:r>
        <w:t>surprisingly</w:t>
      </w:r>
      <w:r>
        <w:rPr>
          <w:spacing w:val="-7"/>
        </w:rPr>
        <w:t xml:space="preserve"> </w:t>
      </w:r>
      <w:r>
        <w:t>low.</w:t>
      </w:r>
      <w:r>
        <w:rPr>
          <w:spacing w:val="-3"/>
        </w:rPr>
        <w:t xml:space="preserve"> </w:t>
      </w:r>
      <w:r>
        <w:t>This</w:t>
      </w:r>
      <w:r>
        <w:rPr>
          <w:spacing w:val="-5"/>
        </w:rPr>
        <w:t xml:space="preserve"> </w:t>
      </w:r>
      <w:r>
        <w:t>is</w:t>
      </w:r>
      <w:r>
        <w:rPr>
          <w:spacing w:val="-2"/>
        </w:rPr>
        <w:t xml:space="preserve"> </w:t>
      </w:r>
      <w:r>
        <w:t>opposite</w:t>
      </w:r>
      <w:r>
        <w:rPr>
          <w:spacing w:val="-5"/>
        </w:rPr>
        <w:t xml:space="preserve"> </w:t>
      </w:r>
      <w:r>
        <w:t>to what</w:t>
      </w:r>
      <w:r>
        <w:rPr>
          <w:spacing w:val="-6"/>
        </w:rPr>
        <w:t xml:space="preserve"> </w:t>
      </w:r>
      <w:r>
        <w:t>should</w:t>
      </w:r>
      <w:r>
        <w:rPr>
          <w:spacing w:val="-4"/>
        </w:rPr>
        <w:t xml:space="preserve"> </w:t>
      </w:r>
      <w:r>
        <w:t>be</w:t>
      </w:r>
      <w:r>
        <w:rPr>
          <w:spacing w:val="-5"/>
        </w:rPr>
        <w:t xml:space="preserve"> </w:t>
      </w:r>
      <w:r>
        <w:t>expected,</w:t>
      </w:r>
      <w:r>
        <w:rPr>
          <w:spacing w:val="-4"/>
        </w:rPr>
        <w:t xml:space="preserve"> </w:t>
      </w:r>
      <w:r>
        <w:t>as</w:t>
      </w:r>
      <w:r>
        <w:rPr>
          <w:spacing w:val="-4"/>
        </w:rPr>
        <w:t xml:space="preserve"> </w:t>
      </w:r>
      <w:r>
        <w:t>these</w:t>
      </w:r>
      <w:r>
        <w:rPr>
          <w:spacing w:val="-6"/>
        </w:rPr>
        <w:t xml:space="preserve"> </w:t>
      </w:r>
      <w:r>
        <w:t>areas</w:t>
      </w:r>
      <w:r>
        <w:rPr>
          <w:spacing w:val="-4"/>
        </w:rPr>
        <w:t xml:space="preserve"> </w:t>
      </w:r>
      <w:r>
        <w:t>host</w:t>
      </w:r>
      <w:r>
        <w:rPr>
          <w:spacing w:val="-6"/>
        </w:rPr>
        <w:t xml:space="preserve"> </w:t>
      </w:r>
      <w:r>
        <w:t>large</w:t>
      </w:r>
      <w:r>
        <w:rPr>
          <w:spacing w:val="-5"/>
        </w:rPr>
        <w:t xml:space="preserve"> </w:t>
      </w:r>
      <w:r>
        <w:t>tertiary</w:t>
      </w:r>
      <w:r>
        <w:rPr>
          <w:spacing w:val="-1"/>
        </w:rPr>
        <w:t xml:space="preserve"> </w:t>
      </w:r>
      <w:r>
        <w:t>and</w:t>
      </w:r>
      <w:r>
        <w:rPr>
          <w:spacing w:val="-4"/>
        </w:rPr>
        <w:t xml:space="preserve"> </w:t>
      </w:r>
      <w:r>
        <w:t>secondary</w:t>
      </w:r>
      <w:r>
        <w:rPr>
          <w:spacing w:val="-4"/>
        </w:rPr>
        <w:t xml:space="preserve"> </w:t>
      </w:r>
      <w:r>
        <w:t>care hospitals</w:t>
      </w:r>
      <w:r>
        <w:rPr>
          <w:spacing w:val="-4"/>
        </w:rPr>
        <w:t xml:space="preserve"> </w:t>
      </w:r>
      <w:r>
        <w:t>and</w:t>
      </w:r>
      <w:r>
        <w:rPr>
          <w:spacing w:val="-4"/>
        </w:rPr>
        <w:t xml:space="preserve"> </w:t>
      </w:r>
      <w:r>
        <w:t>are</w:t>
      </w:r>
      <w:r>
        <w:rPr>
          <w:spacing w:val="-6"/>
        </w:rPr>
        <w:t xml:space="preserve"> </w:t>
      </w:r>
      <w:r>
        <w:t>densely populated, with large numbers of expected AFP cases.</w:t>
      </w:r>
    </w:p>
    <w:p w14:paraId="2C081FFF" w14:textId="77777777" w:rsidR="008A60D8" w:rsidRDefault="00000000">
      <w:pPr>
        <w:pStyle w:val="BodyText"/>
        <w:spacing w:before="119" w:line="264" w:lineRule="auto"/>
        <w:ind w:left="1276" w:right="1138"/>
        <w:jc w:val="both"/>
      </w:pPr>
      <w:r>
        <w:t>In fact, the workload for AFP surveillance staff in capital city areas is often even higher than expected because relatively large numbers of AFP cases from nearby or even distant provinces are referred to or seek care in the large capital city hospitals. Unless additional staff time is allocated for AS in the capital, staff will not be able to cope with the relative work overload, and AFP cases will be missed as a result. This is why it is important to designated a trained surveillance focal point in each site.</w:t>
      </w:r>
    </w:p>
    <w:p w14:paraId="4EC056FF" w14:textId="77777777" w:rsidR="008A60D8" w:rsidRDefault="00000000">
      <w:pPr>
        <w:pStyle w:val="BodyText"/>
        <w:spacing w:before="124" w:line="261" w:lineRule="auto"/>
        <w:ind w:left="1276" w:right="1144"/>
        <w:jc w:val="both"/>
      </w:pPr>
      <w:r>
        <w:t>Sensitive AFP surveillance, and particularly high-quality active surveillance for AFP, in capital city areas should be given highest priority in every country in the African Region.</w:t>
      </w:r>
    </w:p>
    <w:p w14:paraId="43D65AEA" w14:textId="77777777" w:rsidR="008A60D8" w:rsidRDefault="00000000">
      <w:pPr>
        <w:pStyle w:val="ListParagraph"/>
        <w:numPr>
          <w:ilvl w:val="0"/>
          <w:numId w:val="22"/>
        </w:numPr>
        <w:tabs>
          <w:tab w:val="left" w:pos="1988"/>
        </w:tabs>
        <w:spacing w:before="122" w:line="259" w:lineRule="auto"/>
        <w:ind w:left="1988" w:right="1137" w:hanging="356"/>
        <w:jc w:val="both"/>
        <w:rPr>
          <w:rFonts w:ascii="Symbol" w:hAnsi="Symbol"/>
        </w:rPr>
      </w:pPr>
      <w:r>
        <w:t>Large hospitals and high-priority tertiary care should be mapped and enrolled as reporting sites, with subsequent ACS visits planned and conducted on a regular and frequent basis.</w:t>
      </w:r>
    </w:p>
    <w:p w14:paraId="116A9A87" w14:textId="77777777" w:rsidR="008A60D8" w:rsidRDefault="008A60D8">
      <w:pPr>
        <w:pStyle w:val="ListParagraph"/>
        <w:spacing w:line="259" w:lineRule="auto"/>
        <w:jc w:val="both"/>
        <w:rPr>
          <w:rFonts w:ascii="Symbol" w:hAnsi="Symbol"/>
        </w:rPr>
        <w:sectPr w:rsidR="008A60D8">
          <w:pgSz w:w="11910" w:h="16840"/>
          <w:pgMar w:top="920" w:right="141" w:bottom="960" w:left="0" w:header="0" w:footer="727" w:gutter="0"/>
          <w:cols w:space="720"/>
        </w:sectPr>
      </w:pPr>
    </w:p>
    <w:p w14:paraId="41B6E683" w14:textId="77777777" w:rsidR="008A60D8" w:rsidRDefault="00000000">
      <w:pPr>
        <w:pStyle w:val="ListParagraph"/>
        <w:numPr>
          <w:ilvl w:val="0"/>
          <w:numId w:val="22"/>
        </w:numPr>
        <w:tabs>
          <w:tab w:val="left" w:pos="1988"/>
        </w:tabs>
        <w:spacing w:before="87" w:line="259" w:lineRule="auto"/>
        <w:ind w:left="1988" w:right="1137" w:hanging="356"/>
        <w:jc w:val="both"/>
        <w:rPr>
          <w:rFonts w:ascii="Symbol" w:hAnsi="Symbol"/>
        </w:rPr>
      </w:pPr>
      <w:r>
        <w:lastRenderedPageBreak/>
        <w:t>Taking</w:t>
      </w:r>
      <w:r>
        <w:rPr>
          <w:spacing w:val="-9"/>
        </w:rPr>
        <w:t xml:space="preserve"> </w:t>
      </w:r>
      <w:r>
        <w:t>into</w:t>
      </w:r>
      <w:r>
        <w:rPr>
          <w:spacing w:val="-9"/>
        </w:rPr>
        <w:t xml:space="preserve"> </w:t>
      </w:r>
      <w:r>
        <w:t>account</w:t>
      </w:r>
      <w:r>
        <w:rPr>
          <w:spacing w:val="-10"/>
        </w:rPr>
        <w:t xml:space="preserve"> </w:t>
      </w:r>
      <w:r>
        <w:t>the</w:t>
      </w:r>
      <w:r>
        <w:rPr>
          <w:spacing w:val="-10"/>
        </w:rPr>
        <w:t xml:space="preserve"> </w:t>
      </w:r>
      <w:r>
        <w:t>large</w:t>
      </w:r>
      <w:r>
        <w:rPr>
          <w:spacing w:val="-10"/>
        </w:rPr>
        <w:t xml:space="preserve"> </w:t>
      </w:r>
      <w:r>
        <w:t>dense</w:t>
      </w:r>
      <w:r>
        <w:rPr>
          <w:spacing w:val="-11"/>
        </w:rPr>
        <w:t xml:space="preserve"> </w:t>
      </w:r>
      <w:r>
        <w:t>populations</w:t>
      </w:r>
      <w:r>
        <w:rPr>
          <w:spacing w:val="-7"/>
        </w:rPr>
        <w:t xml:space="preserve"> </w:t>
      </w:r>
      <w:r>
        <w:t>of</w:t>
      </w:r>
      <w:r>
        <w:rPr>
          <w:spacing w:val="-9"/>
        </w:rPr>
        <w:t xml:space="preserve"> </w:t>
      </w:r>
      <w:r>
        <w:t>capital</w:t>
      </w:r>
      <w:r>
        <w:rPr>
          <w:spacing w:val="-8"/>
        </w:rPr>
        <w:t xml:space="preserve"> </w:t>
      </w:r>
      <w:r>
        <w:t>city</w:t>
      </w:r>
      <w:r>
        <w:rPr>
          <w:spacing w:val="-9"/>
        </w:rPr>
        <w:t xml:space="preserve"> </w:t>
      </w:r>
      <w:r>
        <w:t>areas,</w:t>
      </w:r>
      <w:r>
        <w:rPr>
          <w:spacing w:val="-8"/>
        </w:rPr>
        <w:t xml:space="preserve"> </w:t>
      </w:r>
      <w:r>
        <w:t>and</w:t>
      </w:r>
      <w:r>
        <w:rPr>
          <w:spacing w:val="-8"/>
        </w:rPr>
        <w:t xml:space="preserve"> </w:t>
      </w:r>
      <w:r>
        <w:t>the</w:t>
      </w:r>
      <w:r>
        <w:rPr>
          <w:spacing w:val="-6"/>
        </w:rPr>
        <w:t xml:space="preserve"> </w:t>
      </w:r>
      <w:r>
        <w:t>additional</w:t>
      </w:r>
      <w:r>
        <w:rPr>
          <w:spacing w:val="-8"/>
        </w:rPr>
        <w:t xml:space="preserve"> </w:t>
      </w:r>
      <w:r>
        <w:t>AFP</w:t>
      </w:r>
      <w:r>
        <w:rPr>
          <w:spacing w:val="-7"/>
        </w:rPr>
        <w:t xml:space="preserve"> </w:t>
      </w:r>
      <w:r>
        <w:t>cases coming in from other provinces, sufficient staff time should be allocated for AS visits to all high and medium priority sites in capital city areas.</w:t>
      </w:r>
    </w:p>
    <w:p w14:paraId="20B615A5" w14:textId="77777777" w:rsidR="008A60D8" w:rsidRDefault="00000000">
      <w:pPr>
        <w:pStyle w:val="ListParagraph"/>
        <w:numPr>
          <w:ilvl w:val="0"/>
          <w:numId w:val="22"/>
        </w:numPr>
        <w:tabs>
          <w:tab w:val="left" w:pos="1988"/>
        </w:tabs>
        <w:spacing w:before="122" w:line="259" w:lineRule="auto"/>
        <w:ind w:left="1988" w:right="1135" w:hanging="356"/>
        <w:jc w:val="both"/>
        <w:rPr>
          <w:rFonts w:ascii="Symbol" w:hAnsi="Symbol"/>
        </w:rPr>
      </w:pPr>
      <w:r>
        <w:t>AS visits must be conducted by surveillance officers who are trained and experienced in sensitization</w:t>
      </w:r>
      <w:r>
        <w:rPr>
          <w:spacing w:val="-13"/>
        </w:rPr>
        <w:t xml:space="preserve"> </w:t>
      </w:r>
      <w:r>
        <w:t>and</w:t>
      </w:r>
      <w:r>
        <w:rPr>
          <w:spacing w:val="-12"/>
        </w:rPr>
        <w:t xml:space="preserve"> </w:t>
      </w:r>
      <w:r>
        <w:t>who</w:t>
      </w:r>
      <w:r>
        <w:rPr>
          <w:spacing w:val="-13"/>
        </w:rPr>
        <w:t xml:space="preserve"> </w:t>
      </w:r>
      <w:r>
        <w:t>are</w:t>
      </w:r>
      <w:r>
        <w:rPr>
          <w:spacing w:val="-12"/>
        </w:rPr>
        <w:t xml:space="preserve"> </w:t>
      </w:r>
      <w:r>
        <w:t>comfortable</w:t>
      </w:r>
      <w:r>
        <w:rPr>
          <w:spacing w:val="-13"/>
        </w:rPr>
        <w:t xml:space="preserve"> </w:t>
      </w:r>
      <w:r>
        <w:t>with</w:t>
      </w:r>
      <w:r>
        <w:rPr>
          <w:spacing w:val="-12"/>
        </w:rPr>
        <w:t xml:space="preserve"> </w:t>
      </w:r>
      <w:r>
        <w:t>medical</w:t>
      </w:r>
      <w:r>
        <w:rPr>
          <w:spacing w:val="-13"/>
        </w:rPr>
        <w:t xml:space="preserve"> </w:t>
      </w:r>
      <w:r>
        <w:t>personnel;</w:t>
      </w:r>
      <w:r>
        <w:rPr>
          <w:spacing w:val="-12"/>
        </w:rPr>
        <w:t xml:space="preserve"> </w:t>
      </w:r>
      <w:r>
        <w:t>this</w:t>
      </w:r>
      <w:r>
        <w:rPr>
          <w:spacing w:val="-12"/>
        </w:rPr>
        <w:t xml:space="preserve"> </w:t>
      </w:r>
      <w:r>
        <w:t>is</w:t>
      </w:r>
      <w:r>
        <w:rPr>
          <w:spacing w:val="-13"/>
        </w:rPr>
        <w:t xml:space="preserve"> </w:t>
      </w:r>
      <w:r>
        <w:t>particularly</w:t>
      </w:r>
      <w:r>
        <w:rPr>
          <w:spacing w:val="-12"/>
        </w:rPr>
        <w:t xml:space="preserve"> </w:t>
      </w:r>
      <w:r>
        <w:t>important</w:t>
      </w:r>
      <w:r>
        <w:rPr>
          <w:spacing w:val="-13"/>
        </w:rPr>
        <w:t xml:space="preserve"> </w:t>
      </w:r>
      <w:r>
        <w:t>when interacting with senior doctors in large hospitals. These visits should be accompanied by supportive supervision and monitoring for timeliness and completeness.</w:t>
      </w:r>
    </w:p>
    <w:p w14:paraId="04691D8E" w14:textId="77777777" w:rsidR="008A60D8" w:rsidRDefault="00000000">
      <w:pPr>
        <w:pStyle w:val="BodyText"/>
        <w:spacing w:before="116" w:line="264" w:lineRule="auto"/>
        <w:ind w:left="1276" w:right="1132"/>
        <w:jc w:val="both"/>
      </w:pPr>
      <w:r>
        <w:rPr>
          <w:b/>
        </w:rPr>
        <w:t xml:space="preserve">Inexperienced staff conducting AS visits: </w:t>
      </w:r>
      <w:r>
        <w:t xml:space="preserve">To successfully use AS visits for continuous sensitization of clinicians and other hospital workers on AFP surveillance concept and practices, public health officers must be trained on establishing rapport with medical staff, including with the chiefs of units, some of whom may still not accept or fully understand syndromic AFP surveillance (see also </w:t>
      </w:r>
      <w:hyperlink w:anchor="_bookmark60" w:history="1">
        <w:r>
          <w:rPr>
            <w:color w:val="0462C1"/>
            <w:u w:val="single" w:color="0462C1"/>
          </w:rPr>
          <w:t>Chapter</w:t>
        </w:r>
        <w:r>
          <w:rPr>
            <w:color w:val="0462C1"/>
            <w:spacing w:val="40"/>
            <w:u w:val="single" w:color="0462C1"/>
          </w:rPr>
          <w:t xml:space="preserve"> </w:t>
        </w:r>
        <w:r>
          <w:rPr>
            <w:color w:val="0462C1"/>
            <w:u w:val="single" w:color="0462C1"/>
          </w:rPr>
          <w:t>8.2</w:t>
        </w:r>
      </w:hyperlink>
      <w:r>
        <w:t>).</w:t>
      </w:r>
    </w:p>
    <w:p w14:paraId="4F9F966B" w14:textId="77777777" w:rsidR="008A60D8" w:rsidRDefault="00000000">
      <w:pPr>
        <w:pStyle w:val="ListParagraph"/>
        <w:numPr>
          <w:ilvl w:val="0"/>
          <w:numId w:val="22"/>
        </w:numPr>
        <w:tabs>
          <w:tab w:val="left" w:pos="1988"/>
        </w:tabs>
        <w:spacing w:before="123" w:line="259" w:lineRule="auto"/>
        <w:ind w:left="1988" w:right="1605" w:hanging="356"/>
        <w:rPr>
          <w:rFonts w:ascii="Symbol" w:hAnsi="Symbol"/>
        </w:rPr>
      </w:pPr>
      <w:r>
        <w:t>Country programs should commit to building junior staff capacity through supportive supervision.</w:t>
      </w:r>
      <w:r>
        <w:rPr>
          <w:spacing w:val="-3"/>
        </w:rPr>
        <w:t xml:space="preserve"> </w:t>
      </w:r>
      <w:r>
        <w:t>Good</w:t>
      </w:r>
      <w:r>
        <w:rPr>
          <w:spacing w:val="-4"/>
        </w:rPr>
        <w:t xml:space="preserve"> </w:t>
      </w:r>
      <w:r>
        <w:t>mentoring</w:t>
      </w:r>
      <w:r>
        <w:rPr>
          <w:spacing w:val="-4"/>
        </w:rPr>
        <w:t xml:space="preserve"> </w:t>
      </w:r>
      <w:r>
        <w:t>and</w:t>
      </w:r>
      <w:r>
        <w:rPr>
          <w:spacing w:val="-3"/>
        </w:rPr>
        <w:t xml:space="preserve"> </w:t>
      </w:r>
      <w:r>
        <w:t>training</w:t>
      </w:r>
      <w:r>
        <w:rPr>
          <w:spacing w:val="-4"/>
        </w:rPr>
        <w:t xml:space="preserve"> </w:t>
      </w:r>
      <w:r>
        <w:t>ensure</w:t>
      </w:r>
      <w:r>
        <w:rPr>
          <w:spacing w:val="-6"/>
        </w:rPr>
        <w:t xml:space="preserve"> </w:t>
      </w:r>
      <w:r>
        <w:t>staff</w:t>
      </w:r>
      <w:r>
        <w:rPr>
          <w:spacing w:val="-4"/>
        </w:rPr>
        <w:t xml:space="preserve"> </w:t>
      </w:r>
      <w:r>
        <w:t>are</w:t>
      </w:r>
      <w:r>
        <w:rPr>
          <w:spacing w:val="-2"/>
        </w:rPr>
        <w:t xml:space="preserve"> </w:t>
      </w:r>
      <w:r>
        <w:t>well-qualified</w:t>
      </w:r>
      <w:r>
        <w:rPr>
          <w:spacing w:val="-4"/>
        </w:rPr>
        <w:t xml:space="preserve"> </w:t>
      </w:r>
      <w:r>
        <w:t>and</w:t>
      </w:r>
      <w:r>
        <w:rPr>
          <w:spacing w:val="-3"/>
        </w:rPr>
        <w:t xml:space="preserve"> </w:t>
      </w:r>
      <w:r>
        <w:t>equipped</w:t>
      </w:r>
      <w:r>
        <w:rPr>
          <w:spacing w:val="-4"/>
        </w:rPr>
        <w:t xml:space="preserve"> </w:t>
      </w:r>
      <w:r>
        <w:t>with strong interpersonal communication skills.</w:t>
      </w:r>
    </w:p>
    <w:p w14:paraId="385A6BCD" w14:textId="77777777" w:rsidR="008A60D8" w:rsidRDefault="00000000">
      <w:pPr>
        <w:pStyle w:val="ListParagraph"/>
        <w:numPr>
          <w:ilvl w:val="0"/>
          <w:numId w:val="22"/>
        </w:numPr>
        <w:tabs>
          <w:tab w:val="left" w:pos="1988"/>
        </w:tabs>
        <w:spacing w:before="119" w:line="259" w:lineRule="auto"/>
        <w:ind w:left="1988" w:right="1233" w:hanging="356"/>
        <w:rPr>
          <w:rFonts w:ascii="Symbol" w:hAnsi="Symbol"/>
        </w:rPr>
      </w:pPr>
      <w:r>
        <w:t>Particular</w:t>
      </w:r>
      <w:r>
        <w:rPr>
          <w:spacing w:val="-2"/>
        </w:rPr>
        <w:t xml:space="preserve"> </w:t>
      </w:r>
      <w:r>
        <w:t>attention</w:t>
      </w:r>
      <w:r>
        <w:rPr>
          <w:spacing w:val="-5"/>
        </w:rPr>
        <w:t xml:space="preserve"> </w:t>
      </w:r>
      <w:r>
        <w:t>should</w:t>
      </w:r>
      <w:r>
        <w:rPr>
          <w:spacing w:val="-5"/>
        </w:rPr>
        <w:t xml:space="preserve"> </w:t>
      </w:r>
      <w:r>
        <w:t>be</w:t>
      </w:r>
      <w:r>
        <w:rPr>
          <w:spacing w:val="-5"/>
        </w:rPr>
        <w:t xml:space="preserve"> </w:t>
      </w:r>
      <w:r>
        <w:t>given</w:t>
      </w:r>
      <w:r>
        <w:rPr>
          <w:spacing w:val="-5"/>
        </w:rPr>
        <w:t xml:space="preserve"> </w:t>
      </w:r>
      <w:r>
        <w:t>to</w:t>
      </w:r>
      <w:r>
        <w:rPr>
          <w:spacing w:val="-5"/>
        </w:rPr>
        <w:t xml:space="preserve"> </w:t>
      </w:r>
      <w:r>
        <w:t>female</w:t>
      </w:r>
      <w:r>
        <w:rPr>
          <w:spacing w:val="-6"/>
        </w:rPr>
        <w:t xml:space="preserve"> </w:t>
      </w:r>
      <w:r>
        <w:t>public</w:t>
      </w:r>
      <w:r>
        <w:rPr>
          <w:spacing w:val="-5"/>
        </w:rPr>
        <w:t xml:space="preserve"> </w:t>
      </w:r>
      <w:r>
        <w:t>health</w:t>
      </w:r>
      <w:r>
        <w:rPr>
          <w:spacing w:val="-5"/>
        </w:rPr>
        <w:t xml:space="preserve"> </w:t>
      </w:r>
      <w:r>
        <w:t>officers who</w:t>
      </w:r>
      <w:r>
        <w:rPr>
          <w:spacing w:val="-5"/>
        </w:rPr>
        <w:t xml:space="preserve"> </w:t>
      </w:r>
      <w:r>
        <w:t>may</w:t>
      </w:r>
      <w:r>
        <w:rPr>
          <w:spacing w:val="-1"/>
        </w:rPr>
        <w:t xml:space="preserve"> </w:t>
      </w:r>
      <w:r>
        <w:t>encounter</w:t>
      </w:r>
      <w:r>
        <w:rPr>
          <w:spacing w:val="-5"/>
        </w:rPr>
        <w:t xml:space="preserve"> </w:t>
      </w:r>
      <w:r>
        <w:t>gender barriers while interacting with medical and hospital administrative staff.</w:t>
      </w:r>
    </w:p>
    <w:p w14:paraId="7FE664A5" w14:textId="77777777" w:rsidR="008A60D8" w:rsidRDefault="00000000">
      <w:pPr>
        <w:pStyle w:val="BodyText"/>
        <w:spacing w:before="120" w:line="264" w:lineRule="auto"/>
        <w:ind w:left="1276" w:right="1138"/>
        <w:jc w:val="both"/>
      </w:pPr>
      <w:r>
        <w:rPr>
          <w:b/>
        </w:rPr>
        <w:t xml:space="preserve">Lack of access at private hospitals and facilities: </w:t>
      </w:r>
      <w:r>
        <w:t>Active surveillance visits can be challenging in private, military or other sector-specific facilities. Surveillance officers should be aware of this and may need support from higher-level officials to negotiate access for regular AS visits, and to be allowed to review log books and medical records.</w:t>
      </w:r>
      <w:r>
        <w:rPr>
          <w:spacing w:val="40"/>
        </w:rPr>
        <w:t xml:space="preserve"> </w:t>
      </w:r>
      <w:r>
        <w:t>Experience has shown that access for AS staff to some private health sector hospitals must be renegotiated at regular intervals.</w:t>
      </w:r>
    </w:p>
    <w:p w14:paraId="44B01197" w14:textId="77777777" w:rsidR="008A60D8" w:rsidRDefault="00000000">
      <w:pPr>
        <w:pStyle w:val="BodyText"/>
        <w:spacing w:before="119" w:line="264" w:lineRule="auto"/>
        <w:ind w:left="1276" w:right="1133"/>
        <w:jc w:val="both"/>
      </w:pPr>
      <w:r>
        <w:rPr>
          <w:b/>
        </w:rPr>
        <w:t>No</w:t>
      </w:r>
      <w:r>
        <w:rPr>
          <w:b/>
          <w:spacing w:val="-3"/>
        </w:rPr>
        <w:t xml:space="preserve"> </w:t>
      </w:r>
      <w:r>
        <w:rPr>
          <w:b/>
        </w:rPr>
        <w:t>access</w:t>
      </w:r>
      <w:r>
        <w:rPr>
          <w:b/>
          <w:spacing w:val="-4"/>
        </w:rPr>
        <w:t xml:space="preserve"> </w:t>
      </w:r>
      <w:r>
        <w:rPr>
          <w:b/>
        </w:rPr>
        <w:t>to</w:t>
      </w:r>
      <w:r>
        <w:rPr>
          <w:b/>
          <w:spacing w:val="-3"/>
        </w:rPr>
        <w:t xml:space="preserve"> </w:t>
      </w:r>
      <w:r>
        <w:rPr>
          <w:b/>
        </w:rPr>
        <w:t>patient</w:t>
      </w:r>
      <w:r>
        <w:rPr>
          <w:b/>
          <w:spacing w:val="-4"/>
        </w:rPr>
        <w:t xml:space="preserve"> </w:t>
      </w:r>
      <w:r>
        <w:rPr>
          <w:b/>
        </w:rPr>
        <w:t>records</w:t>
      </w:r>
      <w:r>
        <w:rPr>
          <w:b/>
          <w:spacing w:val="-4"/>
        </w:rPr>
        <w:t xml:space="preserve"> </w:t>
      </w:r>
      <w:r>
        <w:rPr>
          <w:b/>
        </w:rPr>
        <w:t>in</w:t>
      </w:r>
      <w:r>
        <w:rPr>
          <w:b/>
          <w:spacing w:val="-3"/>
        </w:rPr>
        <w:t xml:space="preserve"> </w:t>
      </w:r>
      <w:r>
        <w:rPr>
          <w:b/>
        </w:rPr>
        <w:t>hospitals</w:t>
      </w:r>
      <w:r>
        <w:rPr>
          <w:b/>
          <w:spacing w:val="-4"/>
        </w:rPr>
        <w:t xml:space="preserve"> </w:t>
      </w:r>
      <w:r>
        <w:rPr>
          <w:b/>
        </w:rPr>
        <w:t>with</w:t>
      </w:r>
      <w:r>
        <w:rPr>
          <w:b/>
          <w:spacing w:val="-3"/>
        </w:rPr>
        <w:t xml:space="preserve"> </w:t>
      </w:r>
      <w:r>
        <w:rPr>
          <w:b/>
        </w:rPr>
        <w:t>electronic</w:t>
      </w:r>
      <w:r>
        <w:rPr>
          <w:b/>
          <w:spacing w:val="-8"/>
        </w:rPr>
        <w:t xml:space="preserve"> </w:t>
      </w:r>
      <w:r>
        <w:rPr>
          <w:b/>
        </w:rPr>
        <w:t>patient</w:t>
      </w:r>
      <w:r>
        <w:rPr>
          <w:b/>
          <w:spacing w:val="-4"/>
        </w:rPr>
        <w:t xml:space="preserve"> </w:t>
      </w:r>
      <w:r>
        <w:rPr>
          <w:b/>
        </w:rPr>
        <w:t xml:space="preserve">data: </w:t>
      </w:r>
      <w:r>
        <w:t>surveillance</w:t>
      </w:r>
      <w:r>
        <w:rPr>
          <w:spacing w:val="-6"/>
        </w:rPr>
        <w:t xml:space="preserve"> </w:t>
      </w:r>
      <w:r>
        <w:t>staff</w:t>
      </w:r>
      <w:r>
        <w:rPr>
          <w:spacing w:val="-4"/>
        </w:rPr>
        <w:t xml:space="preserve"> </w:t>
      </w:r>
      <w:r>
        <w:t>may</w:t>
      </w:r>
      <w:r>
        <w:rPr>
          <w:spacing w:val="-4"/>
        </w:rPr>
        <w:t xml:space="preserve"> </w:t>
      </w:r>
      <w:r>
        <w:t>not</w:t>
      </w:r>
      <w:r>
        <w:rPr>
          <w:spacing w:val="-5"/>
        </w:rPr>
        <w:t xml:space="preserve"> </w:t>
      </w:r>
      <w:r>
        <w:t>be</w:t>
      </w:r>
      <w:r>
        <w:rPr>
          <w:spacing w:val="-5"/>
        </w:rPr>
        <w:t xml:space="preserve"> </w:t>
      </w:r>
      <w:r>
        <w:t>able to search patient registers and records in modern hospitals where</w:t>
      </w:r>
      <w:r>
        <w:rPr>
          <w:spacing w:val="-1"/>
        </w:rPr>
        <w:t xml:space="preserve"> </w:t>
      </w:r>
      <w:r>
        <w:t>most patient</w:t>
      </w:r>
      <w:r>
        <w:rPr>
          <w:spacing w:val="-1"/>
        </w:rPr>
        <w:t xml:space="preserve"> </w:t>
      </w:r>
      <w:r>
        <w:t xml:space="preserve">data is being digitalized. District and provincial surveillance teams should visit these hospitals and discuss alternative ways to review patient registers (i.e. provide a printout with relevant variables of patients seen since the last AS </w:t>
      </w:r>
      <w:r>
        <w:rPr>
          <w:spacing w:val="-2"/>
        </w:rPr>
        <w:t>visit).</w:t>
      </w:r>
    </w:p>
    <w:p w14:paraId="319FAD3E" w14:textId="77777777" w:rsidR="008A60D8" w:rsidRDefault="00000000">
      <w:pPr>
        <w:spacing w:before="123" w:line="264" w:lineRule="auto"/>
        <w:ind w:left="1276" w:right="1129"/>
        <w:jc w:val="both"/>
      </w:pPr>
      <w:r>
        <w:rPr>
          <w:b/>
        </w:rPr>
        <w:t xml:space="preserve">Insufficient geographic and demographic coverage or representativeness of AS network: </w:t>
      </w:r>
      <w:r>
        <w:t xml:space="preserve">The AS network may possess geographic or demographic blind spots. Surveillance teams should be vigilant to </w:t>
      </w:r>
      <w:r>
        <w:rPr>
          <w:spacing w:val="-2"/>
        </w:rPr>
        <w:t>identify:</w:t>
      </w:r>
    </w:p>
    <w:p w14:paraId="55C5DFC4" w14:textId="77777777" w:rsidR="008A60D8" w:rsidRDefault="00000000">
      <w:pPr>
        <w:pStyle w:val="ListParagraph"/>
        <w:numPr>
          <w:ilvl w:val="0"/>
          <w:numId w:val="22"/>
        </w:numPr>
        <w:tabs>
          <w:tab w:val="left" w:pos="1996"/>
        </w:tabs>
        <w:spacing w:before="118"/>
        <w:jc w:val="both"/>
        <w:rPr>
          <w:rFonts w:ascii="Symbol" w:hAnsi="Symbol"/>
          <w:sz w:val="20"/>
        </w:rPr>
      </w:pPr>
      <w:r>
        <w:t>overlooked</w:t>
      </w:r>
      <w:r>
        <w:rPr>
          <w:spacing w:val="-6"/>
        </w:rPr>
        <w:t xml:space="preserve"> </w:t>
      </w:r>
      <w:r>
        <w:t>population</w:t>
      </w:r>
      <w:r>
        <w:rPr>
          <w:spacing w:val="-3"/>
        </w:rPr>
        <w:t xml:space="preserve"> </w:t>
      </w:r>
      <w:r>
        <w:t>groups</w:t>
      </w:r>
      <w:r>
        <w:rPr>
          <w:spacing w:val="-2"/>
        </w:rPr>
        <w:t xml:space="preserve"> </w:t>
      </w:r>
      <w:r>
        <w:t>that</w:t>
      </w:r>
      <w:r>
        <w:rPr>
          <w:spacing w:val="-6"/>
        </w:rPr>
        <w:t xml:space="preserve"> </w:t>
      </w:r>
      <w:r>
        <w:t>live</w:t>
      </w:r>
      <w:r>
        <w:rPr>
          <w:spacing w:val="-4"/>
        </w:rPr>
        <w:t xml:space="preserve"> </w:t>
      </w:r>
      <w:r>
        <w:t>in</w:t>
      </w:r>
      <w:r>
        <w:rPr>
          <w:spacing w:val="-3"/>
        </w:rPr>
        <w:t xml:space="preserve"> </w:t>
      </w:r>
      <w:r>
        <w:t>remote</w:t>
      </w:r>
      <w:r>
        <w:rPr>
          <w:spacing w:val="-6"/>
        </w:rPr>
        <w:t xml:space="preserve"> </w:t>
      </w:r>
      <w:r>
        <w:t>or hard-to-reach</w:t>
      </w:r>
      <w:r>
        <w:rPr>
          <w:spacing w:val="1"/>
        </w:rPr>
        <w:t xml:space="preserve"> </w:t>
      </w:r>
      <w:r>
        <w:rPr>
          <w:spacing w:val="-2"/>
        </w:rPr>
        <w:t>areas;</w:t>
      </w:r>
    </w:p>
    <w:p w14:paraId="23263D8B" w14:textId="77777777" w:rsidR="008A60D8" w:rsidRDefault="00000000">
      <w:pPr>
        <w:pStyle w:val="ListParagraph"/>
        <w:numPr>
          <w:ilvl w:val="0"/>
          <w:numId w:val="22"/>
        </w:numPr>
        <w:tabs>
          <w:tab w:val="left" w:pos="1996"/>
        </w:tabs>
        <w:spacing w:before="160"/>
        <w:jc w:val="both"/>
        <w:rPr>
          <w:rFonts w:ascii="Symbol" w:hAnsi="Symbol"/>
          <w:sz w:val="20"/>
        </w:rPr>
      </w:pPr>
      <w:r>
        <w:t>overlooked</w:t>
      </w:r>
      <w:r>
        <w:rPr>
          <w:spacing w:val="-7"/>
        </w:rPr>
        <w:t xml:space="preserve"> </w:t>
      </w:r>
      <w:r>
        <w:t>mobile</w:t>
      </w:r>
      <w:r>
        <w:rPr>
          <w:spacing w:val="-7"/>
        </w:rPr>
        <w:t xml:space="preserve"> </w:t>
      </w:r>
      <w:r>
        <w:t>populations,</w:t>
      </w:r>
      <w:r>
        <w:rPr>
          <w:spacing w:val="-4"/>
        </w:rPr>
        <w:t xml:space="preserve"> </w:t>
      </w:r>
      <w:r>
        <w:t>such</w:t>
      </w:r>
      <w:r>
        <w:rPr>
          <w:spacing w:val="-5"/>
        </w:rPr>
        <w:t xml:space="preserve"> </w:t>
      </w:r>
      <w:r>
        <w:t>as</w:t>
      </w:r>
      <w:r>
        <w:rPr>
          <w:spacing w:val="-4"/>
        </w:rPr>
        <w:t xml:space="preserve"> </w:t>
      </w:r>
      <w:r>
        <w:t>refugees</w:t>
      </w:r>
      <w:r>
        <w:rPr>
          <w:spacing w:val="-4"/>
        </w:rPr>
        <w:t xml:space="preserve"> </w:t>
      </w:r>
      <w:r>
        <w:t>and</w:t>
      </w:r>
      <w:r>
        <w:rPr>
          <w:spacing w:val="-3"/>
        </w:rPr>
        <w:t xml:space="preserve"> </w:t>
      </w:r>
      <w:r>
        <w:rPr>
          <w:spacing w:val="-2"/>
        </w:rPr>
        <w:t>IDPs;</w:t>
      </w:r>
    </w:p>
    <w:p w14:paraId="0D13C116" w14:textId="77777777" w:rsidR="008A60D8" w:rsidRDefault="00000000">
      <w:pPr>
        <w:pStyle w:val="ListParagraph"/>
        <w:numPr>
          <w:ilvl w:val="0"/>
          <w:numId w:val="22"/>
        </w:numPr>
        <w:tabs>
          <w:tab w:val="left" w:pos="1996"/>
        </w:tabs>
        <w:spacing w:before="159" w:line="278" w:lineRule="auto"/>
        <w:ind w:right="1140"/>
        <w:jc w:val="both"/>
        <w:rPr>
          <w:rFonts w:ascii="Symbol" w:hAnsi="Symbol"/>
          <w:sz w:val="20"/>
        </w:rPr>
      </w:pPr>
      <w:r>
        <w:t>overlooked informal health sector sites, including traditional medicine</w:t>
      </w:r>
      <w:r>
        <w:rPr>
          <w:spacing w:val="-1"/>
        </w:rPr>
        <w:t xml:space="preserve"> </w:t>
      </w:r>
      <w:r>
        <w:t>or faith-based healthcare facilities,</w:t>
      </w:r>
      <w:r>
        <w:rPr>
          <w:spacing w:val="-1"/>
        </w:rPr>
        <w:t xml:space="preserve"> </w:t>
      </w:r>
      <w:r>
        <w:t>or</w:t>
      </w:r>
      <w:r>
        <w:rPr>
          <w:spacing w:val="-3"/>
        </w:rPr>
        <w:t xml:space="preserve"> </w:t>
      </w:r>
      <w:r>
        <w:t>other</w:t>
      </w:r>
      <w:r>
        <w:rPr>
          <w:spacing w:val="-3"/>
        </w:rPr>
        <w:t xml:space="preserve"> </w:t>
      </w:r>
      <w:r>
        <w:t>healthcare</w:t>
      </w:r>
      <w:r>
        <w:rPr>
          <w:spacing w:val="-4"/>
        </w:rPr>
        <w:t xml:space="preserve"> </w:t>
      </w:r>
      <w:r>
        <w:t>sites,</w:t>
      </w:r>
      <w:r>
        <w:rPr>
          <w:spacing w:val="-2"/>
        </w:rPr>
        <w:t xml:space="preserve"> </w:t>
      </w:r>
      <w:r>
        <w:t>such</w:t>
      </w:r>
      <w:r>
        <w:rPr>
          <w:spacing w:val="-2"/>
        </w:rPr>
        <w:t xml:space="preserve"> </w:t>
      </w:r>
      <w:r>
        <w:t>as</w:t>
      </w:r>
      <w:r>
        <w:rPr>
          <w:spacing w:val="-1"/>
        </w:rPr>
        <w:t xml:space="preserve"> </w:t>
      </w:r>
      <w:r>
        <w:t>military</w:t>
      </w:r>
      <w:r>
        <w:rPr>
          <w:spacing w:val="-2"/>
        </w:rPr>
        <w:t xml:space="preserve"> </w:t>
      </w:r>
      <w:r>
        <w:t>or</w:t>
      </w:r>
      <w:r>
        <w:rPr>
          <w:spacing w:val="-3"/>
        </w:rPr>
        <w:t xml:space="preserve"> </w:t>
      </w:r>
      <w:r>
        <w:t>private</w:t>
      </w:r>
      <w:r>
        <w:rPr>
          <w:spacing w:val="-5"/>
        </w:rPr>
        <w:t xml:space="preserve"> </w:t>
      </w:r>
      <w:r>
        <w:t>facilities,</w:t>
      </w:r>
      <w:r>
        <w:rPr>
          <w:spacing w:val="-1"/>
        </w:rPr>
        <w:t xml:space="preserve"> </w:t>
      </w:r>
      <w:r>
        <w:t>patent</w:t>
      </w:r>
      <w:r>
        <w:rPr>
          <w:spacing w:val="-3"/>
        </w:rPr>
        <w:t xml:space="preserve"> </w:t>
      </w:r>
      <w:r>
        <w:t>medicine</w:t>
      </w:r>
      <w:r>
        <w:rPr>
          <w:spacing w:val="-3"/>
        </w:rPr>
        <w:t xml:space="preserve"> </w:t>
      </w:r>
      <w:r>
        <w:t>vendors, pharmacies, traditional birth attendants etc.;</w:t>
      </w:r>
    </w:p>
    <w:p w14:paraId="49E31653" w14:textId="77777777" w:rsidR="008A60D8" w:rsidRDefault="00000000">
      <w:pPr>
        <w:pStyle w:val="ListParagraph"/>
        <w:numPr>
          <w:ilvl w:val="0"/>
          <w:numId w:val="22"/>
        </w:numPr>
        <w:tabs>
          <w:tab w:val="left" w:pos="1996"/>
        </w:tabs>
        <w:spacing w:before="114"/>
        <w:jc w:val="both"/>
        <w:rPr>
          <w:rFonts w:ascii="Symbol" w:hAnsi="Symbol"/>
          <w:sz w:val="20"/>
        </w:rPr>
      </w:pPr>
      <w:r>
        <w:t>AS</w:t>
      </w:r>
      <w:r>
        <w:rPr>
          <w:spacing w:val="-4"/>
        </w:rPr>
        <w:t xml:space="preserve"> </w:t>
      </w:r>
      <w:r>
        <w:t>sites</w:t>
      </w:r>
      <w:r>
        <w:rPr>
          <w:spacing w:val="-1"/>
        </w:rPr>
        <w:t xml:space="preserve"> </w:t>
      </w:r>
      <w:r>
        <w:t>not</w:t>
      </w:r>
      <w:r>
        <w:rPr>
          <w:spacing w:val="-4"/>
        </w:rPr>
        <w:t xml:space="preserve"> </w:t>
      </w:r>
      <w:r>
        <w:t>visited</w:t>
      </w:r>
      <w:r>
        <w:rPr>
          <w:spacing w:val="-2"/>
        </w:rPr>
        <w:t xml:space="preserve"> </w:t>
      </w:r>
      <w:r>
        <w:t>for</w:t>
      </w:r>
      <w:r>
        <w:rPr>
          <w:spacing w:val="-4"/>
        </w:rPr>
        <w:t xml:space="preserve"> </w:t>
      </w:r>
      <w:r>
        <w:t>long</w:t>
      </w:r>
      <w:r>
        <w:rPr>
          <w:spacing w:val="-2"/>
        </w:rPr>
        <w:t xml:space="preserve"> periods;</w:t>
      </w:r>
    </w:p>
    <w:p w14:paraId="27DC43DF" w14:textId="77777777" w:rsidR="008A60D8" w:rsidRDefault="00000000">
      <w:pPr>
        <w:pStyle w:val="ListParagraph"/>
        <w:numPr>
          <w:ilvl w:val="0"/>
          <w:numId w:val="22"/>
        </w:numPr>
        <w:tabs>
          <w:tab w:val="left" w:pos="1996"/>
        </w:tabs>
        <w:spacing w:before="159"/>
        <w:rPr>
          <w:rFonts w:ascii="Symbol" w:hAnsi="Symbol"/>
          <w:sz w:val="20"/>
        </w:rPr>
      </w:pPr>
      <w:r>
        <w:t>AS</w:t>
      </w:r>
      <w:r>
        <w:rPr>
          <w:spacing w:val="-7"/>
        </w:rPr>
        <w:t xml:space="preserve"> </w:t>
      </w:r>
      <w:r>
        <w:t>sites</w:t>
      </w:r>
      <w:r>
        <w:rPr>
          <w:spacing w:val="-2"/>
        </w:rPr>
        <w:t xml:space="preserve"> </w:t>
      </w:r>
      <w:r>
        <w:t>not</w:t>
      </w:r>
      <w:r>
        <w:rPr>
          <w:spacing w:val="-4"/>
        </w:rPr>
        <w:t xml:space="preserve"> </w:t>
      </w:r>
      <w:r>
        <w:t>updated,</w:t>
      </w:r>
      <w:r>
        <w:rPr>
          <w:spacing w:val="-3"/>
        </w:rPr>
        <w:t xml:space="preserve"> </w:t>
      </w:r>
      <w:r>
        <w:t>thus</w:t>
      </w:r>
      <w:r>
        <w:rPr>
          <w:spacing w:val="-2"/>
        </w:rPr>
        <w:t xml:space="preserve"> </w:t>
      </w:r>
      <w:r>
        <w:t>missing</w:t>
      </w:r>
      <w:r>
        <w:rPr>
          <w:spacing w:val="-4"/>
        </w:rPr>
        <w:t xml:space="preserve"> </w:t>
      </w:r>
      <w:r>
        <w:t>newer</w:t>
      </w:r>
      <w:r>
        <w:rPr>
          <w:spacing w:val="-4"/>
        </w:rPr>
        <w:t xml:space="preserve"> </w:t>
      </w:r>
      <w:r>
        <w:t>facilities</w:t>
      </w:r>
      <w:r>
        <w:rPr>
          <w:spacing w:val="-2"/>
        </w:rPr>
        <w:t xml:space="preserve"> </w:t>
      </w:r>
      <w:r>
        <w:t>or</w:t>
      </w:r>
      <w:r>
        <w:rPr>
          <w:spacing w:val="-4"/>
        </w:rPr>
        <w:t xml:space="preserve"> </w:t>
      </w:r>
      <w:r>
        <w:t>potentially</w:t>
      </w:r>
      <w:r>
        <w:rPr>
          <w:spacing w:val="-4"/>
        </w:rPr>
        <w:t xml:space="preserve"> </w:t>
      </w:r>
      <w:r>
        <w:t>key</w:t>
      </w:r>
      <w:r>
        <w:rPr>
          <w:spacing w:val="-3"/>
        </w:rPr>
        <w:t xml:space="preserve"> </w:t>
      </w:r>
      <w:r>
        <w:t>practitioners;</w:t>
      </w:r>
      <w:r>
        <w:rPr>
          <w:spacing w:val="-2"/>
        </w:rPr>
        <w:t xml:space="preserve"> </w:t>
      </w:r>
      <w:r>
        <w:rPr>
          <w:spacing w:val="-5"/>
        </w:rPr>
        <w:t>and</w:t>
      </w:r>
    </w:p>
    <w:p w14:paraId="4824940F" w14:textId="77777777" w:rsidR="008A60D8" w:rsidRDefault="00000000">
      <w:pPr>
        <w:pStyle w:val="ListParagraph"/>
        <w:numPr>
          <w:ilvl w:val="0"/>
          <w:numId w:val="22"/>
        </w:numPr>
        <w:tabs>
          <w:tab w:val="left" w:pos="1996"/>
        </w:tabs>
        <w:spacing w:before="164"/>
        <w:rPr>
          <w:rFonts w:ascii="Symbol" w:hAnsi="Symbol"/>
          <w:sz w:val="20"/>
        </w:rPr>
      </w:pPr>
      <w:r>
        <w:t>AS</w:t>
      </w:r>
      <w:r>
        <w:rPr>
          <w:spacing w:val="-5"/>
        </w:rPr>
        <w:t xml:space="preserve"> </w:t>
      </w:r>
      <w:r>
        <w:t>sites</w:t>
      </w:r>
      <w:r>
        <w:rPr>
          <w:spacing w:val="-3"/>
        </w:rPr>
        <w:t xml:space="preserve"> </w:t>
      </w:r>
      <w:r>
        <w:t>that</w:t>
      </w:r>
      <w:r>
        <w:rPr>
          <w:spacing w:val="-2"/>
        </w:rPr>
        <w:t xml:space="preserve"> </w:t>
      </w:r>
      <w:r>
        <w:t>have</w:t>
      </w:r>
      <w:r>
        <w:rPr>
          <w:spacing w:val="-2"/>
        </w:rPr>
        <w:t xml:space="preserve"> </w:t>
      </w:r>
      <w:r>
        <w:t>closed</w:t>
      </w:r>
      <w:r>
        <w:rPr>
          <w:spacing w:val="-3"/>
        </w:rPr>
        <w:t xml:space="preserve"> </w:t>
      </w:r>
      <w:r>
        <w:rPr>
          <w:spacing w:val="-2"/>
        </w:rPr>
        <w:t>down.</w:t>
      </w:r>
    </w:p>
    <w:p w14:paraId="3E50D951" w14:textId="77777777" w:rsidR="008A60D8" w:rsidRDefault="00000000">
      <w:pPr>
        <w:pStyle w:val="BodyText"/>
        <w:spacing w:before="159" w:line="264" w:lineRule="auto"/>
        <w:ind w:left="1276" w:right="1132"/>
        <w:jc w:val="both"/>
      </w:pPr>
      <w:r>
        <w:t>The</w:t>
      </w:r>
      <w:r>
        <w:rPr>
          <w:spacing w:val="-9"/>
        </w:rPr>
        <w:t xml:space="preserve"> </w:t>
      </w:r>
      <w:r>
        <w:t>AS</w:t>
      </w:r>
      <w:r>
        <w:rPr>
          <w:spacing w:val="-9"/>
        </w:rPr>
        <w:t xml:space="preserve"> </w:t>
      </w:r>
      <w:r>
        <w:t>network</w:t>
      </w:r>
      <w:r>
        <w:rPr>
          <w:spacing w:val="-4"/>
        </w:rPr>
        <w:t xml:space="preserve"> </w:t>
      </w:r>
      <w:r>
        <w:t>can</w:t>
      </w:r>
      <w:r>
        <w:rPr>
          <w:spacing w:val="-8"/>
        </w:rPr>
        <w:t xml:space="preserve"> </w:t>
      </w:r>
      <w:r>
        <w:t>be</w:t>
      </w:r>
      <w:r>
        <w:rPr>
          <w:spacing w:val="-5"/>
        </w:rPr>
        <w:t xml:space="preserve"> </w:t>
      </w:r>
      <w:r>
        <w:t>kept</w:t>
      </w:r>
      <w:r>
        <w:rPr>
          <w:spacing w:val="-6"/>
        </w:rPr>
        <w:t xml:space="preserve"> </w:t>
      </w:r>
      <w:r>
        <w:t>up</w:t>
      </w:r>
      <w:r>
        <w:rPr>
          <w:spacing w:val="-7"/>
        </w:rPr>
        <w:t xml:space="preserve"> </w:t>
      </w:r>
      <w:r>
        <w:t>to</w:t>
      </w:r>
      <w:r>
        <w:rPr>
          <w:spacing w:val="-5"/>
        </w:rPr>
        <w:t xml:space="preserve"> </w:t>
      </w:r>
      <w:r>
        <w:t>date</w:t>
      </w:r>
      <w:r>
        <w:rPr>
          <w:spacing w:val="-10"/>
        </w:rPr>
        <w:t xml:space="preserve"> </w:t>
      </w:r>
      <w:r>
        <w:t>only</w:t>
      </w:r>
      <w:r>
        <w:rPr>
          <w:spacing w:val="-6"/>
        </w:rPr>
        <w:t xml:space="preserve"> </w:t>
      </w:r>
      <w:r>
        <w:t>through</w:t>
      </w:r>
      <w:r>
        <w:rPr>
          <w:spacing w:val="-8"/>
        </w:rPr>
        <w:t xml:space="preserve"> </w:t>
      </w:r>
      <w:r>
        <w:t>regular</w:t>
      </w:r>
      <w:r>
        <w:rPr>
          <w:spacing w:val="-9"/>
        </w:rPr>
        <w:t xml:space="preserve"> </w:t>
      </w:r>
      <w:r>
        <w:t>reviews</w:t>
      </w:r>
      <w:r>
        <w:rPr>
          <w:spacing w:val="-6"/>
        </w:rPr>
        <w:t xml:space="preserve"> </w:t>
      </w:r>
      <w:r>
        <w:t>and</w:t>
      </w:r>
      <w:r>
        <w:rPr>
          <w:spacing w:val="-7"/>
        </w:rPr>
        <w:t xml:space="preserve"> </w:t>
      </w:r>
      <w:r>
        <w:t>thorough</w:t>
      </w:r>
      <w:r>
        <w:rPr>
          <w:spacing w:val="-8"/>
        </w:rPr>
        <w:t xml:space="preserve"> </w:t>
      </w:r>
      <w:r>
        <w:t>mapping</w:t>
      </w:r>
      <w:r>
        <w:rPr>
          <w:spacing w:val="-8"/>
        </w:rPr>
        <w:t xml:space="preserve"> </w:t>
      </w:r>
      <w:r>
        <w:t>of</w:t>
      </w:r>
      <w:r>
        <w:rPr>
          <w:spacing w:val="-8"/>
        </w:rPr>
        <w:t xml:space="preserve"> </w:t>
      </w:r>
      <w:r>
        <w:t>healthcare sites. It</w:t>
      </w:r>
      <w:r>
        <w:rPr>
          <w:spacing w:val="-1"/>
        </w:rPr>
        <w:t xml:space="preserve"> </w:t>
      </w:r>
      <w:r>
        <w:t>is recommended that</w:t>
      </w:r>
      <w:r>
        <w:rPr>
          <w:spacing w:val="-1"/>
        </w:rPr>
        <w:t xml:space="preserve"> </w:t>
      </w:r>
      <w:r>
        <w:t>sites are</w:t>
      </w:r>
      <w:r>
        <w:rPr>
          <w:spacing w:val="-1"/>
        </w:rPr>
        <w:t xml:space="preserve"> </w:t>
      </w:r>
      <w:r>
        <w:t>updated twice</w:t>
      </w:r>
      <w:r>
        <w:rPr>
          <w:spacing w:val="-1"/>
        </w:rPr>
        <w:t xml:space="preserve"> </w:t>
      </w:r>
      <w:r>
        <w:t>per year in each district, and that this is preferably done in February and July.</w:t>
      </w:r>
      <w:r>
        <w:rPr>
          <w:spacing w:val="40"/>
        </w:rPr>
        <w:t xml:space="preserve"> </w:t>
      </w:r>
      <w:r>
        <w:t>Special populations and the health-seeking behavior of cases and their caregivers</w:t>
      </w:r>
      <w:r>
        <w:rPr>
          <w:spacing w:val="-3"/>
        </w:rPr>
        <w:t xml:space="preserve"> </w:t>
      </w:r>
      <w:r>
        <w:t>are</w:t>
      </w:r>
      <w:r>
        <w:rPr>
          <w:spacing w:val="-2"/>
        </w:rPr>
        <w:t xml:space="preserve"> </w:t>
      </w:r>
      <w:r>
        <w:t>also</w:t>
      </w:r>
      <w:r>
        <w:rPr>
          <w:spacing w:val="-4"/>
        </w:rPr>
        <w:t xml:space="preserve"> </w:t>
      </w:r>
      <w:r>
        <w:t>need</w:t>
      </w:r>
      <w:r>
        <w:rPr>
          <w:spacing w:val="-1"/>
        </w:rPr>
        <w:t xml:space="preserve"> </w:t>
      </w:r>
      <w:r>
        <w:t>to</w:t>
      </w:r>
      <w:r>
        <w:rPr>
          <w:spacing w:val="-4"/>
        </w:rPr>
        <w:t xml:space="preserve"> </w:t>
      </w:r>
      <w:r>
        <w:t>be</w:t>
      </w:r>
      <w:r>
        <w:rPr>
          <w:spacing w:val="-2"/>
        </w:rPr>
        <w:t xml:space="preserve"> </w:t>
      </w:r>
      <w:r>
        <w:t>taken</w:t>
      </w:r>
      <w:r>
        <w:rPr>
          <w:spacing w:val="-4"/>
        </w:rPr>
        <w:t xml:space="preserve"> </w:t>
      </w:r>
      <w:r>
        <w:t>into</w:t>
      </w:r>
      <w:r>
        <w:rPr>
          <w:spacing w:val="-1"/>
        </w:rPr>
        <w:t xml:space="preserve"> </w:t>
      </w:r>
      <w:r>
        <w:t>consideration</w:t>
      </w:r>
      <w:r>
        <w:rPr>
          <w:spacing w:val="-4"/>
        </w:rPr>
        <w:t xml:space="preserve"> </w:t>
      </w:r>
      <w:r>
        <w:t>when</w:t>
      </w:r>
      <w:r>
        <w:rPr>
          <w:spacing w:val="-1"/>
        </w:rPr>
        <w:t xml:space="preserve"> </w:t>
      </w:r>
      <w:r>
        <w:t>identifying</w:t>
      </w:r>
      <w:r>
        <w:rPr>
          <w:spacing w:val="-4"/>
        </w:rPr>
        <w:t xml:space="preserve"> </w:t>
      </w:r>
      <w:r>
        <w:t>and</w:t>
      </w:r>
      <w:r>
        <w:rPr>
          <w:spacing w:val="-3"/>
        </w:rPr>
        <w:t xml:space="preserve"> </w:t>
      </w:r>
      <w:r>
        <w:t>addressing</w:t>
      </w:r>
      <w:r>
        <w:rPr>
          <w:spacing w:val="-4"/>
        </w:rPr>
        <w:t xml:space="preserve"> </w:t>
      </w:r>
      <w:r>
        <w:t>weaknesses</w:t>
      </w:r>
      <w:r>
        <w:rPr>
          <w:spacing w:val="-3"/>
        </w:rPr>
        <w:t xml:space="preserve"> </w:t>
      </w:r>
      <w:r>
        <w:t xml:space="preserve">and gaps in the coverage and geographic and demographic representativeness of the active surveillance </w:t>
      </w:r>
      <w:r>
        <w:rPr>
          <w:spacing w:val="-2"/>
        </w:rPr>
        <w:t>network.</w:t>
      </w:r>
    </w:p>
    <w:p w14:paraId="3EADD869" w14:textId="77777777" w:rsidR="008A60D8" w:rsidRDefault="008A60D8">
      <w:pPr>
        <w:pStyle w:val="BodyText"/>
        <w:spacing w:line="264" w:lineRule="auto"/>
        <w:jc w:val="both"/>
        <w:sectPr w:rsidR="008A60D8">
          <w:pgSz w:w="11910" w:h="16840"/>
          <w:pgMar w:top="860" w:right="141" w:bottom="960" w:left="0" w:header="0" w:footer="727" w:gutter="0"/>
          <w:cols w:space="720"/>
        </w:sectPr>
      </w:pPr>
    </w:p>
    <w:p w14:paraId="2E5401C6" w14:textId="77777777" w:rsidR="008A60D8" w:rsidRDefault="00000000">
      <w:pPr>
        <w:pStyle w:val="Heading2"/>
        <w:numPr>
          <w:ilvl w:val="1"/>
          <w:numId w:val="2"/>
        </w:numPr>
        <w:tabs>
          <w:tab w:val="left" w:pos="1725"/>
        </w:tabs>
        <w:ind w:left="1725" w:hanging="449"/>
        <w:jc w:val="both"/>
      </w:pPr>
      <w:bookmarkStart w:id="16" w:name="_bookmark18"/>
      <w:bookmarkEnd w:id="16"/>
      <w:r>
        <w:rPr>
          <w:color w:val="2E5395"/>
        </w:rPr>
        <w:lastRenderedPageBreak/>
        <w:t>Community-based</w:t>
      </w:r>
      <w:r>
        <w:rPr>
          <w:color w:val="2E5395"/>
          <w:spacing w:val="-6"/>
        </w:rPr>
        <w:t xml:space="preserve"> </w:t>
      </w:r>
      <w:r>
        <w:rPr>
          <w:color w:val="2E5395"/>
        </w:rPr>
        <w:t>surveillance</w:t>
      </w:r>
      <w:r>
        <w:rPr>
          <w:color w:val="2E5395"/>
          <w:spacing w:val="-9"/>
        </w:rPr>
        <w:t xml:space="preserve"> </w:t>
      </w:r>
      <w:r>
        <w:rPr>
          <w:color w:val="2E5395"/>
        </w:rPr>
        <w:t>for</w:t>
      </w:r>
      <w:r>
        <w:rPr>
          <w:color w:val="2E5395"/>
          <w:spacing w:val="-6"/>
        </w:rPr>
        <w:t xml:space="preserve"> </w:t>
      </w:r>
      <w:r>
        <w:rPr>
          <w:color w:val="2E5395"/>
          <w:spacing w:val="-5"/>
        </w:rPr>
        <w:t>AFP</w:t>
      </w:r>
    </w:p>
    <w:p w14:paraId="67D4C34C" w14:textId="77777777" w:rsidR="008A60D8" w:rsidRDefault="00000000">
      <w:pPr>
        <w:pStyle w:val="ListParagraph"/>
        <w:numPr>
          <w:ilvl w:val="0"/>
          <w:numId w:val="23"/>
        </w:numPr>
        <w:tabs>
          <w:tab w:val="left" w:pos="1494"/>
        </w:tabs>
        <w:spacing w:before="212" w:line="261" w:lineRule="auto"/>
        <w:ind w:right="1138" w:firstLine="0"/>
        <w:jc w:val="both"/>
      </w:pPr>
      <w:r>
        <w:rPr>
          <w:b/>
          <w:color w:val="2E5395"/>
        </w:rPr>
        <w:t>What</w:t>
      </w:r>
      <w:r>
        <w:rPr>
          <w:b/>
          <w:color w:val="2E5395"/>
          <w:spacing w:val="-11"/>
        </w:rPr>
        <w:t xml:space="preserve"> </w:t>
      </w:r>
      <w:r>
        <w:rPr>
          <w:b/>
          <w:color w:val="2E5395"/>
        </w:rPr>
        <w:t>is</w:t>
      </w:r>
      <w:r>
        <w:rPr>
          <w:b/>
          <w:color w:val="2E5395"/>
          <w:spacing w:val="-10"/>
        </w:rPr>
        <w:t xml:space="preserve"> </w:t>
      </w:r>
      <w:r>
        <w:rPr>
          <w:b/>
          <w:color w:val="2E5395"/>
        </w:rPr>
        <w:t>community-based</w:t>
      </w:r>
      <w:r>
        <w:rPr>
          <w:b/>
          <w:color w:val="2E5395"/>
          <w:spacing w:val="-9"/>
        </w:rPr>
        <w:t xml:space="preserve"> </w:t>
      </w:r>
      <w:r>
        <w:rPr>
          <w:b/>
          <w:color w:val="2E5395"/>
        </w:rPr>
        <w:t>surveillance?</w:t>
      </w:r>
      <w:r>
        <w:rPr>
          <w:b/>
          <w:color w:val="2E5395"/>
          <w:spacing w:val="-6"/>
        </w:rPr>
        <w:t xml:space="preserve"> </w:t>
      </w:r>
      <w:r>
        <w:t>Community-based</w:t>
      </w:r>
      <w:r>
        <w:rPr>
          <w:spacing w:val="-10"/>
        </w:rPr>
        <w:t xml:space="preserve"> </w:t>
      </w:r>
      <w:r>
        <w:t>surveillance</w:t>
      </w:r>
      <w:r>
        <w:rPr>
          <w:spacing w:val="-12"/>
        </w:rPr>
        <w:t xml:space="preserve"> </w:t>
      </w:r>
      <w:r>
        <w:t>(CBS)</w:t>
      </w:r>
      <w:r>
        <w:rPr>
          <w:spacing w:val="-9"/>
        </w:rPr>
        <w:t xml:space="preserve"> </w:t>
      </w:r>
      <w:r>
        <w:t>is</w:t>
      </w:r>
      <w:r>
        <w:rPr>
          <w:spacing w:val="-8"/>
        </w:rPr>
        <w:t xml:space="preserve"> </w:t>
      </w:r>
      <w:r>
        <w:t>a</w:t>
      </w:r>
      <w:r>
        <w:rPr>
          <w:spacing w:val="-12"/>
        </w:rPr>
        <w:t xml:space="preserve"> </w:t>
      </w:r>
      <w:r>
        <w:t>surveillance</w:t>
      </w:r>
      <w:r>
        <w:rPr>
          <w:spacing w:val="-12"/>
        </w:rPr>
        <w:t xml:space="preserve"> </w:t>
      </w:r>
      <w:r>
        <w:t>strategy in which trained community members are engaged to report suspected AFP cases to a designated focal person, based on a simple AFP case definition.5</w:t>
      </w:r>
    </w:p>
    <w:p w14:paraId="6855278E" w14:textId="77777777" w:rsidR="008A60D8" w:rsidRDefault="00000000">
      <w:pPr>
        <w:pStyle w:val="BodyText"/>
        <w:spacing w:before="206" w:line="264" w:lineRule="auto"/>
        <w:ind w:left="1276" w:right="1144"/>
      </w:pPr>
      <w:r>
        <w:rPr>
          <w:noProof/>
        </w:rPr>
        <mc:AlternateContent>
          <mc:Choice Requires="wps">
            <w:drawing>
              <wp:anchor distT="0" distB="0" distL="0" distR="0" simplePos="0" relativeHeight="251642368" behindDoc="0" locked="0" layoutInCell="1" allowOverlap="1" wp14:anchorId="60A7FB05" wp14:editId="2755E13C">
                <wp:simplePos x="0" y="0"/>
                <wp:positionH relativeFrom="page">
                  <wp:posOffset>3503295</wp:posOffset>
                </wp:positionH>
                <wp:positionV relativeFrom="paragraph">
                  <wp:posOffset>448945</wp:posOffset>
                </wp:positionV>
                <wp:extent cx="3277870" cy="1209040"/>
                <wp:effectExtent l="0" t="0" r="0" b="0"/>
                <wp:wrapNone/>
                <wp:docPr id="47" name="Textbox 47"/>
                <wp:cNvGraphicFramePr/>
                <a:graphic xmlns:a="http://schemas.openxmlformats.org/drawingml/2006/main">
                  <a:graphicData uri="http://schemas.microsoft.com/office/word/2010/wordprocessingShape">
                    <wps:wsp>
                      <wps:cNvSpPr txBox="1"/>
                      <wps:spPr>
                        <a:xfrm>
                          <a:off x="0" y="0"/>
                          <a:ext cx="3277870" cy="1209040"/>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5042"/>
                            </w:tblGrid>
                            <w:tr w:rsidR="008A60D8" w14:paraId="56FC623E" w14:textId="77777777">
                              <w:trPr>
                                <w:trHeight w:val="584"/>
                              </w:trPr>
                              <w:tc>
                                <w:tcPr>
                                  <w:tcW w:w="5042" w:type="dxa"/>
                                  <w:shd w:val="clear" w:color="auto" w:fill="1F3863"/>
                                </w:tcPr>
                                <w:p w14:paraId="0C6D44FD" w14:textId="77777777" w:rsidR="008A60D8" w:rsidRDefault="00000000">
                                  <w:pPr>
                                    <w:pStyle w:val="TableParagraph"/>
                                    <w:spacing w:before="83"/>
                                    <w:ind w:left="108"/>
                                  </w:pPr>
                                  <w:r>
                                    <w:rPr>
                                      <w:color w:val="FFFFFF"/>
                                    </w:rPr>
                                    <w:t>Defining</w:t>
                                  </w:r>
                                  <w:r>
                                    <w:rPr>
                                      <w:color w:val="FFFFFF"/>
                                      <w:spacing w:val="-6"/>
                                    </w:rPr>
                                    <w:t xml:space="preserve"> </w:t>
                                  </w:r>
                                  <w:r>
                                    <w:rPr>
                                      <w:color w:val="FFFFFF"/>
                                    </w:rPr>
                                    <w:t>community-based</w:t>
                                  </w:r>
                                  <w:r>
                                    <w:rPr>
                                      <w:color w:val="FFFFFF"/>
                                      <w:spacing w:val="-5"/>
                                    </w:rPr>
                                    <w:t xml:space="preserve"> </w:t>
                                  </w:r>
                                  <w:r>
                                    <w:rPr>
                                      <w:color w:val="FFFFFF"/>
                                    </w:rPr>
                                    <w:t>surveillance</w:t>
                                  </w:r>
                                  <w:r>
                                    <w:rPr>
                                      <w:color w:val="FFFFFF"/>
                                      <w:spacing w:val="-6"/>
                                    </w:rPr>
                                    <w:t xml:space="preserve"> </w:t>
                                  </w:r>
                                  <w:r>
                                    <w:rPr>
                                      <w:color w:val="FFFFFF"/>
                                      <w:spacing w:val="-4"/>
                                    </w:rPr>
                                    <w:t>(CBS)</w:t>
                                  </w:r>
                                </w:p>
                              </w:tc>
                            </w:tr>
                            <w:tr w:rsidR="008A60D8" w14:paraId="7DC69C00" w14:textId="77777777">
                              <w:trPr>
                                <w:trHeight w:val="1320"/>
                              </w:trPr>
                              <w:tc>
                                <w:tcPr>
                                  <w:tcW w:w="5042" w:type="dxa"/>
                                  <w:shd w:val="clear" w:color="auto" w:fill="E8EDF8"/>
                                </w:tcPr>
                                <w:p w14:paraId="2B51D78A" w14:textId="77777777" w:rsidR="008A60D8" w:rsidRDefault="00000000">
                                  <w:pPr>
                                    <w:pStyle w:val="TableParagraph"/>
                                    <w:spacing w:before="197" w:line="266" w:lineRule="auto"/>
                                    <w:ind w:left="108" w:right="112"/>
                                    <w:jc w:val="both"/>
                                    <w:rPr>
                                      <w:sz w:val="20"/>
                                    </w:rPr>
                                  </w:pPr>
                                  <w:r>
                                    <w:rPr>
                                      <w:sz w:val="20"/>
                                    </w:rPr>
                                    <w:t>CBS is an AFP surveillance strategy that relies on trained community</w:t>
                                  </w:r>
                                  <w:r>
                                    <w:rPr>
                                      <w:spacing w:val="-8"/>
                                      <w:sz w:val="20"/>
                                    </w:rPr>
                                    <w:t xml:space="preserve"> </w:t>
                                  </w:r>
                                  <w:r>
                                    <w:rPr>
                                      <w:sz w:val="20"/>
                                    </w:rPr>
                                    <w:t>members</w:t>
                                  </w:r>
                                  <w:r>
                                    <w:rPr>
                                      <w:spacing w:val="-8"/>
                                      <w:sz w:val="20"/>
                                    </w:rPr>
                                    <w:t xml:space="preserve"> </w:t>
                                  </w:r>
                                  <w:r>
                                    <w:rPr>
                                      <w:sz w:val="20"/>
                                    </w:rPr>
                                    <w:t>to</w:t>
                                  </w:r>
                                  <w:r>
                                    <w:rPr>
                                      <w:spacing w:val="-11"/>
                                      <w:sz w:val="20"/>
                                    </w:rPr>
                                    <w:t xml:space="preserve"> </w:t>
                                  </w:r>
                                  <w:r>
                                    <w:rPr>
                                      <w:sz w:val="20"/>
                                    </w:rPr>
                                    <w:t>identify</w:t>
                                  </w:r>
                                  <w:r>
                                    <w:rPr>
                                      <w:spacing w:val="-8"/>
                                      <w:sz w:val="20"/>
                                    </w:rPr>
                                    <w:t xml:space="preserve"> </w:t>
                                  </w:r>
                                  <w:r>
                                    <w:rPr>
                                      <w:sz w:val="20"/>
                                    </w:rPr>
                                    <w:t>possible</w:t>
                                  </w:r>
                                  <w:r>
                                    <w:rPr>
                                      <w:spacing w:val="-9"/>
                                      <w:sz w:val="20"/>
                                    </w:rPr>
                                    <w:t xml:space="preserve"> </w:t>
                                  </w:r>
                                  <w:r>
                                    <w:rPr>
                                      <w:sz w:val="20"/>
                                    </w:rPr>
                                    <w:t>AFP</w:t>
                                  </w:r>
                                  <w:r>
                                    <w:rPr>
                                      <w:spacing w:val="-9"/>
                                      <w:sz w:val="20"/>
                                    </w:rPr>
                                    <w:t xml:space="preserve"> </w:t>
                                  </w:r>
                                  <w:r>
                                    <w:rPr>
                                      <w:sz w:val="20"/>
                                    </w:rPr>
                                    <w:t>cases</w:t>
                                  </w:r>
                                  <w:r>
                                    <w:rPr>
                                      <w:spacing w:val="-8"/>
                                      <w:sz w:val="20"/>
                                    </w:rPr>
                                    <w:t xml:space="preserve"> </w:t>
                                  </w:r>
                                  <w:r>
                                    <w:rPr>
                                      <w:sz w:val="20"/>
                                    </w:rPr>
                                    <w:t>in</w:t>
                                  </w:r>
                                  <w:r>
                                    <w:rPr>
                                      <w:spacing w:val="-11"/>
                                      <w:sz w:val="20"/>
                                    </w:rPr>
                                    <w:t xml:space="preserve"> </w:t>
                                  </w:r>
                                  <w:r>
                                    <w:rPr>
                                      <w:sz w:val="20"/>
                                    </w:rPr>
                                    <w:t>areas and communities with limited access to health facilities.</w:t>
                                  </w:r>
                                </w:p>
                              </w:tc>
                            </w:tr>
                          </w:tbl>
                          <w:p w14:paraId="475BA828" w14:textId="77777777" w:rsidR="008A60D8" w:rsidRDefault="008A60D8">
                            <w:pPr>
                              <w:pStyle w:val="BodyText"/>
                            </w:pPr>
                          </w:p>
                        </w:txbxContent>
                      </wps:txbx>
                      <wps:bodyPr wrap="square" lIns="0" tIns="0" rIns="0" bIns="0" rtlCol="0">
                        <a:noAutofit/>
                      </wps:bodyPr>
                    </wps:wsp>
                  </a:graphicData>
                </a:graphic>
              </wp:anchor>
            </w:drawing>
          </mc:Choice>
          <mc:Fallback>
            <w:pict>
              <v:shape w14:anchorId="60A7FB05" id="Textbox 47" o:spid="_x0000_s1049" type="#_x0000_t202" style="position:absolute;left:0;text-align:left;margin-left:275.85pt;margin-top:35.35pt;width:258.1pt;height:95.2pt;z-index:25164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5042"/>
                      </w:tblGrid>
                      <w:tr w:rsidR="008A60D8" w14:paraId="56FC623E" w14:textId="77777777">
                        <w:trPr>
                          <w:trHeight w:val="584"/>
                        </w:trPr>
                        <w:tc>
                          <w:tcPr>
                            <w:tcW w:w="5042" w:type="dxa"/>
                            <w:shd w:val="clear" w:color="auto" w:fill="1F3863"/>
                          </w:tcPr>
                          <w:p w14:paraId="0C6D44FD" w14:textId="77777777" w:rsidR="008A60D8" w:rsidRDefault="00000000">
                            <w:pPr>
                              <w:pStyle w:val="TableParagraph"/>
                              <w:spacing w:before="83"/>
                              <w:ind w:left="108"/>
                            </w:pPr>
                            <w:r>
                              <w:rPr>
                                <w:color w:val="FFFFFF"/>
                              </w:rPr>
                              <w:t>Defining</w:t>
                            </w:r>
                            <w:r>
                              <w:rPr>
                                <w:color w:val="FFFFFF"/>
                                <w:spacing w:val="-6"/>
                              </w:rPr>
                              <w:t xml:space="preserve"> </w:t>
                            </w:r>
                            <w:r>
                              <w:rPr>
                                <w:color w:val="FFFFFF"/>
                              </w:rPr>
                              <w:t>community-based</w:t>
                            </w:r>
                            <w:r>
                              <w:rPr>
                                <w:color w:val="FFFFFF"/>
                                <w:spacing w:val="-5"/>
                              </w:rPr>
                              <w:t xml:space="preserve"> </w:t>
                            </w:r>
                            <w:r>
                              <w:rPr>
                                <w:color w:val="FFFFFF"/>
                              </w:rPr>
                              <w:t>surveillance</w:t>
                            </w:r>
                            <w:r>
                              <w:rPr>
                                <w:color w:val="FFFFFF"/>
                                <w:spacing w:val="-6"/>
                              </w:rPr>
                              <w:t xml:space="preserve"> </w:t>
                            </w:r>
                            <w:r>
                              <w:rPr>
                                <w:color w:val="FFFFFF"/>
                                <w:spacing w:val="-4"/>
                              </w:rPr>
                              <w:t>(CBS)</w:t>
                            </w:r>
                          </w:p>
                        </w:tc>
                      </w:tr>
                      <w:tr w:rsidR="008A60D8" w14:paraId="7DC69C00" w14:textId="77777777">
                        <w:trPr>
                          <w:trHeight w:val="1320"/>
                        </w:trPr>
                        <w:tc>
                          <w:tcPr>
                            <w:tcW w:w="5042" w:type="dxa"/>
                            <w:shd w:val="clear" w:color="auto" w:fill="E8EDF8"/>
                          </w:tcPr>
                          <w:p w14:paraId="2B51D78A" w14:textId="77777777" w:rsidR="008A60D8" w:rsidRDefault="00000000">
                            <w:pPr>
                              <w:pStyle w:val="TableParagraph"/>
                              <w:spacing w:before="197" w:line="266" w:lineRule="auto"/>
                              <w:ind w:left="108" w:right="112"/>
                              <w:jc w:val="both"/>
                              <w:rPr>
                                <w:sz w:val="20"/>
                              </w:rPr>
                            </w:pPr>
                            <w:r>
                              <w:rPr>
                                <w:sz w:val="20"/>
                              </w:rPr>
                              <w:t>CBS is an AFP surveillance strategy that relies on trained community</w:t>
                            </w:r>
                            <w:r>
                              <w:rPr>
                                <w:spacing w:val="-8"/>
                                <w:sz w:val="20"/>
                              </w:rPr>
                              <w:t xml:space="preserve"> </w:t>
                            </w:r>
                            <w:r>
                              <w:rPr>
                                <w:sz w:val="20"/>
                              </w:rPr>
                              <w:t>members</w:t>
                            </w:r>
                            <w:r>
                              <w:rPr>
                                <w:spacing w:val="-8"/>
                                <w:sz w:val="20"/>
                              </w:rPr>
                              <w:t xml:space="preserve"> </w:t>
                            </w:r>
                            <w:r>
                              <w:rPr>
                                <w:sz w:val="20"/>
                              </w:rPr>
                              <w:t>to</w:t>
                            </w:r>
                            <w:r>
                              <w:rPr>
                                <w:spacing w:val="-11"/>
                                <w:sz w:val="20"/>
                              </w:rPr>
                              <w:t xml:space="preserve"> </w:t>
                            </w:r>
                            <w:r>
                              <w:rPr>
                                <w:sz w:val="20"/>
                              </w:rPr>
                              <w:t>identify</w:t>
                            </w:r>
                            <w:r>
                              <w:rPr>
                                <w:spacing w:val="-8"/>
                                <w:sz w:val="20"/>
                              </w:rPr>
                              <w:t xml:space="preserve"> </w:t>
                            </w:r>
                            <w:r>
                              <w:rPr>
                                <w:sz w:val="20"/>
                              </w:rPr>
                              <w:t>possible</w:t>
                            </w:r>
                            <w:r>
                              <w:rPr>
                                <w:spacing w:val="-9"/>
                                <w:sz w:val="20"/>
                              </w:rPr>
                              <w:t xml:space="preserve"> </w:t>
                            </w:r>
                            <w:r>
                              <w:rPr>
                                <w:sz w:val="20"/>
                              </w:rPr>
                              <w:t>AFP</w:t>
                            </w:r>
                            <w:r>
                              <w:rPr>
                                <w:spacing w:val="-9"/>
                                <w:sz w:val="20"/>
                              </w:rPr>
                              <w:t xml:space="preserve"> </w:t>
                            </w:r>
                            <w:r>
                              <w:rPr>
                                <w:sz w:val="20"/>
                              </w:rPr>
                              <w:t>cases</w:t>
                            </w:r>
                            <w:r>
                              <w:rPr>
                                <w:spacing w:val="-8"/>
                                <w:sz w:val="20"/>
                              </w:rPr>
                              <w:t xml:space="preserve"> </w:t>
                            </w:r>
                            <w:r>
                              <w:rPr>
                                <w:sz w:val="20"/>
                              </w:rPr>
                              <w:t>in</w:t>
                            </w:r>
                            <w:r>
                              <w:rPr>
                                <w:spacing w:val="-11"/>
                                <w:sz w:val="20"/>
                              </w:rPr>
                              <w:t xml:space="preserve"> </w:t>
                            </w:r>
                            <w:r>
                              <w:rPr>
                                <w:sz w:val="20"/>
                              </w:rPr>
                              <w:t>areas and communities with limited access to health facilities.</w:t>
                            </w:r>
                          </w:p>
                        </w:tc>
                      </w:tr>
                    </w:tbl>
                    <w:p w14:paraId="475BA828" w14:textId="77777777" w:rsidR="008A60D8" w:rsidRDefault="008A60D8">
                      <w:pPr>
                        <w:pStyle w:val="BodyText"/>
                      </w:pPr>
                    </w:p>
                  </w:txbxContent>
                </v:textbox>
                <w10:wrap anchorx="page"/>
              </v:shape>
            </w:pict>
          </mc:Fallback>
        </mc:AlternateContent>
      </w:r>
      <w:r>
        <w:t>What</w:t>
      </w:r>
      <w:r>
        <w:rPr>
          <w:spacing w:val="-6"/>
        </w:rPr>
        <w:t xml:space="preserve"> </w:t>
      </w:r>
      <w:r>
        <w:t>distinguishes</w:t>
      </w:r>
      <w:r>
        <w:rPr>
          <w:spacing w:val="-3"/>
        </w:rPr>
        <w:t xml:space="preserve"> </w:t>
      </w:r>
      <w:r>
        <w:t>CBS</w:t>
      </w:r>
      <w:r>
        <w:rPr>
          <w:spacing w:val="-5"/>
        </w:rPr>
        <w:t xml:space="preserve"> </w:t>
      </w:r>
      <w:r>
        <w:t>from</w:t>
      </w:r>
      <w:r>
        <w:rPr>
          <w:spacing w:val="-4"/>
        </w:rPr>
        <w:t xml:space="preserve"> </w:t>
      </w:r>
      <w:r>
        <w:t>routine</w:t>
      </w:r>
      <w:r>
        <w:rPr>
          <w:spacing w:val="-2"/>
        </w:rPr>
        <w:t xml:space="preserve"> </w:t>
      </w:r>
      <w:r>
        <w:t>and</w:t>
      </w:r>
      <w:r>
        <w:rPr>
          <w:spacing w:val="-3"/>
        </w:rPr>
        <w:t xml:space="preserve"> </w:t>
      </w:r>
      <w:r>
        <w:t>active</w:t>
      </w:r>
      <w:r>
        <w:rPr>
          <w:spacing w:val="-5"/>
        </w:rPr>
        <w:t xml:space="preserve"> </w:t>
      </w:r>
      <w:r>
        <w:t>surveillance</w:t>
      </w:r>
      <w:r>
        <w:rPr>
          <w:spacing w:val="-6"/>
        </w:rPr>
        <w:t xml:space="preserve"> </w:t>
      </w:r>
      <w:r>
        <w:t>is</w:t>
      </w:r>
      <w:r>
        <w:rPr>
          <w:spacing w:val="-3"/>
        </w:rPr>
        <w:t xml:space="preserve"> </w:t>
      </w:r>
      <w:r>
        <w:t>that</w:t>
      </w:r>
      <w:r>
        <w:rPr>
          <w:spacing w:val="-2"/>
        </w:rPr>
        <w:t xml:space="preserve"> </w:t>
      </w:r>
      <w:r>
        <w:t>case</w:t>
      </w:r>
      <w:r>
        <w:rPr>
          <w:spacing w:val="-2"/>
        </w:rPr>
        <w:t xml:space="preserve"> </w:t>
      </w:r>
      <w:r>
        <w:t>detection</w:t>
      </w:r>
      <w:r>
        <w:rPr>
          <w:spacing w:val="-4"/>
        </w:rPr>
        <w:t xml:space="preserve"> </w:t>
      </w:r>
      <w:r>
        <w:t>occurs</w:t>
      </w:r>
      <w:r>
        <w:rPr>
          <w:spacing w:val="-3"/>
        </w:rPr>
        <w:t xml:space="preserve"> </w:t>
      </w:r>
      <w:r>
        <w:t>outside</w:t>
      </w:r>
      <w:r>
        <w:rPr>
          <w:spacing w:val="-5"/>
        </w:rPr>
        <w:t xml:space="preserve"> </w:t>
      </w:r>
      <w:r>
        <w:t>health facilities and that those performing case</w:t>
      </w:r>
    </w:p>
    <w:p w14:paraId="25DB5079" w14:textId="77777777" w:rsidR="008A60D8" w:rsidRDefault="00000000">
      <w:pPr>
        <w:pStyle w:val="BodyText"/>
        <w:spacing w:before="2" w:line="264" w:lineRule="auto"/>
        <w:ind w:left="1276" w:right="6235"/>
      </w:pPr>
      <w:r>
        <w:t>detection</w:t>
      </w:r>
      <w:r>
        <w:rPr>
          <w:spacing w:val="-12"/>
        </w:rPr>
        <w:t xml:space="preserve"> </w:t>
      </w:r>
      <w:r>
        <w:t>activities</w:t>
      </w:r>
      <w:r>
        <w:rPr>
          <w:spacing w:val="-11"/>
        </w:rPr>
        <w:t xml:space="preserve"> </w:t>
      </w:r>
      <w:r>
        <w:t>are</w:t>
      </w:r>
      <w:r>
        <w:rPr>
          <w:spacing w:val="-10"/>
        </w:rPr>
        <w:t xml:space="preserve"> </w:t>
      </w:r>
      <w:r>
        <w:t>community</w:t>
      </w:r>
      <w:r>
        <w:rPr>
          <w:spacing w:val="-12"/>
        </w:rPr>
        <w:t xml:space="preserve"> </w:t>
      </w:r>
      <w:r>
        <w:t>members, not health professionals.</w:t>
      </w:r>
    </w:p>
    <w:p w14:paraId="69AAFC49" w14:textId="77777777" w:rsidR="008A60D8" w:rsidRDefault="00000000">
      <w:pPr>
        <w:spacing w:before="121" w:line="264" w:lineRule="auto"/>
        <w:ind w:left="1276" w:right="6372"/>
        <w:rPr>
          <w:b/>
        </w:rPr>
      </w:pPr>
      <w:r>
        <w:t>CBS</w:t>
      </w:r>
      <w:r>
        <w:rPr>
          <w:spacing w:val="-4"/>
        </w:rPr>
        <w:t xml:space="preserve"> </w:t>
      </w:r>
      <w:r>
        <w:t>is</w:t>
      </w:r>
      <w:r>
        <w:rPr>
          <w:spacing w:val="-2"/>
        </w:rPr>
        <w:t xml:space="preserve"> </w:t>
      </w:r>
      <w:r>
        <w:t>a</w:t>
      </w:r>
      <w:r>
        <w:rPr>
          <w:spacing w:val="-5"/>
        </w:rPr>
        <w:t xml:space="preserve"> </w:t>
      </w:r>
      <w:r>
        <w:t>key</w:t>
      </w:r>
      <w:r>
        <w:rPr>
          <w:spacing w:val="-3"/>
        </w:rPr>
        <w:t xml:space="preserve"> </w:t>
      </w:r>
      <w:r>
        <w:t>method</w:t>
      </w:r>
      <w:r>
        <w:rPr>
          <w:spacing w:val="-2"/>
        </w:rPr>
        <w:t xml:space="preserve"> </w:t>
      </w:r>
      <w:r>
        <w:t>to access</w:t>
      </w:r>
      <w:r>
        <w:rPr>
          <w:spacing w:val="-2"/>
        </w:rPr>
        <w:t xml:space="preserve"> </w:t>
      </w:r>
      <w:r>
        <w:t>hard-to-reach areas</w:t>
      </w:r>
      <w:r>
        <w:rPr>
          <w:spacing w:val="-4"/>
        </w:rPr>
        <w:t xml:space="preserve"> </w:t>
      </w:r>
      <w:r>
        <w:t>and</w:t>
      </w:r>
      <w:r>
        <w:rPr>
          <w:spacing w:val="-7"/>
        </w:rPr>
        <w:t xml:space="preserve"> </w:t>
      </w:r>
      <w:r>
        <w:t>communities</w:t>
      </w:r>
      <w:r>
        <w:rPr>
          <w:spacing w:val="-7"/>
        </w:rPr>
        <w:t xml:space="preserve"> </w:t>
      </w:r>
      <w:r>
        <w:t>that</w:t>
      </w:r>
      <w:r>
        <w:rPr>
          <w:spacing w:val="-6"/>
        </w:rPr>
        <w:t xml:space="preserve"> </w:t>
      </w:r>
      <w:r>
        <w:t>are</w:t>
      </w:r>
      <w:r>
        <w:rPr>
          <w:spacing w:val="-10"/>
        </w:rPr>
        <w:t xml:space="preserve"> </w:t>
      </w:r>
      <w:r>
        <w:t>not</w:t>
      </w:r>
      <w:r>
        <w:rPr>
          <w:spacing w:val="-10"/>
        </w:rPr>
        <w:t xml:space="preserve"> </w:t>
      </w:r>
      <w:r>
        <w:t xml:space="preserve">reached by the regular AFP surveillance system (see </w:t>
      </w:r>
      <w:hyperlink w:anchor="_bookmark19" w:history="1">
        <w:r>
          <w:rPr>
            <w:b/>
            <w:color w:val="0462C1"/>
            <w:u w:val="single" w:color="0462C1"/>
          </w:rPr>
          <w:t>Supplemental strategies for special</w:t>
        </w:r>
      </w:hyperlink>
    </w:p>
    <w:p w14:paraId="5F9D5D8D" w14:textId="77777777" w:rsidR="008A60D8" w:rsidRDefault="00000000">
      <w:pPr>
        <w:pStyle w:val="BodyText"/>
        <w:spacing w:line="264" w:lineRule="auto"/>
        <w:ind w:left="1276" w:right="1208"/>
      </w:pPr>
      <w:hyperlink w:anchor="_bookmark19" w:history="1">
        <w:r>
          <w:rPr>
            <w:b/>
            <w:color w:val="0462C1"/>
            <w:u w:val="single" w:color="0462C1"/>
          </w:rPr>
          <w:t>populations</w:t>
        </w:r>
      </w:hyperlink>
      <w:r>
        <w:rPr>
          <w:b/>
          <w:color w:val="0462C1"/>
          <w:spacing w:val="-2"/>
        </w:rPr>
        <w:t xml:space="preserve"> </w:t>
      </w:r>
      <w:r>
        <w:t>above).</w:t>
      </w:r>
      <w:r>
        <w:rPr>
          <w:spacing w:val="-4"/>
        </w:rPr>
        <w:t xml:space="preserve"> </w:t>
      </w:r>
      <w:r>
        <w:t>CBS</w:t>
      </w:r>
      <w:r>
        <w:rPr>
          <w:spacing w:val="-5"/>
        </w:rPr>
        <w:t xml:space="preserve"> </w:t>
      </w:r>
      <w:r>
        <w:t>may be particularly useful</w:t>
      </w:r>
      <w:r>
        <w:rPr>
          <w:spacing w:val="-2"/>
        </w:rPr>
        <w:t xml:space="preserve"> </w:t>
      </w:r>
      <w:r>
        <w:t>in</w:t>
      </w:r>
      <w:r>
        <w:rPr>
          <w:spacing w:val="-2"/>
        </w:rPr>
        <w:t xml:space="preserve"> </w:t>
      </w:r>
      <w:r>
        <w:t>'silent</w:t>
      </w:r>
      <w:r>
        <w:rPr>
          <w:spacing w:val="-5"/>
        </w:rPr>
        <w:t xml:space="preserve"> </w:t>
      </w:r>
      <w:r>
        <w:t>areas'</w:t>
      </w:r>
      <w:r>
        <w:rPr>
          <w:spacing w:val="-3"/>
        </w:rPr>
        <w:t xml:space="preserve"> </w:t>
      </w:r>
      <w:r>
        <w:t>(i.e.</w:t>
      </w:r>
      <w:r>
        <w:rPr>
          <w:spacing w:val="-4"/>
        </w:rPr>
        <w:t xml:space="preserve"> </w:t>
      </w:r>
      <w:r>
        <w:t>areas</w:t>
      </w:r>
      <w:r>
        <w:rPr>
          <w:spacing w:val="-3"/>
        </w:rPr>
        <w:t xml:space="preserve"> </w:t>
      </w:r>
      <w:r>
        <w:t>not</w:t>
      </w:r>
      <w:r>
        <w:rPr>
          <w:spacing w:val="-2"/>
        </w:rPr>
        <w:t xml:space="preserve"> </w:t>
      </w:r>
      <w:r>
        <w:t>reporting</w:t>
      </w:r>
      <w:r>
        <w:rPr>
          <w:spacing w:val="-4"/>
        </w:rPr>
        <w:t xml:space="preserve"> </w:t>
      </w:r>
      <w:r>
        <w:t>any</w:t>
      </w:r>
      <w:r>
        <w:rPr>
          <w:spacing w:val="-4"/>
        </w:rPr>
        <w:t xml:space="preserve"> </w:t>
      </w:r>
      <w:r>
        <w:t>AFP cases) and settings or areas at high risk of undetected poliovirus transmission or at risk of new outbreaks following importation or following emergence of vaccine-derived poliovirus (VDPV).</w:t>
      </w:r>
    </w:p>
    <w:p w14:paraId="331ACCAE" w14:textId="77777777" w:rsidR="008A60D8" w:rsidRDefault="00000000">
      <w:pPr>
        <w:pStyle w:val="BodyText"/>
        <w:spacing w:before="121"/>
        <w:ind w:left="1276"/>
      </w:pPr>
      <w:r>
        <w:t>Settings</w:t>
      </w:r>
      <w:r>
        <w:rPr>
          <w:spacing w:val="-3"/>
        </w:rPr>
        <w:t xml:space="preserve"> </w:t>
      </w:r>
      <w:r>
        <w:t>where</w:t>
      </w:r>
      <w:r>
        <w:rPr>
          <w:spacing w:val="-2"/>
        </w:rPr>
        <w:t xml:space="preserve"> </w:t>
      </w:r>
      <w:r>
        <w:t>CBS</w:t>
      </w:r>
      <w:r>
        <w:rPr>
          <w:spacing w:val="-1"/>
        </w:rPr>
        <w:t xml:space="preserve"> </w:t>
      </w:r>
      <w:r>
        <w:t>can</w:t>
      </w:r>
      <w:r>
        <w:rPr>
          <w:spacing w:val="-4"/>
        </w:rPr>
        <w:t xml:space="preserve"> </w:t>
      </w:r>
      <w:r>
        <w:t>be</w:t>
      </w:r>
      <w:r>
        <w:rPr>
          <w:spacing w:val="-6"/>
        </w:rPr>
        <w:t xml:space="preserve"> </w:t>
      </w:r>
      <w:r>
        <w:t>very useful</w:t>
      </w:r>
      <w:r>
        <w:rPr>
          <w:spacing w:val="-1"/>
        </w:rPr>
        <w:t xml:space="preserve"> </w:t>
      </w:r>
      <w:r>
        <w:rPr>
          <w:spacing w:val="-2"/>
        </w:rPr>
        <w:t>include:</w:t>
      </w:r>
    </w:p>
    <w:p w14:paraId="262AFC9D" w14:textId="77777777" w:rsidR="008A60D8" w:rsidRDefault="00000000">
      <w:pPr>
        <w:pStyle w:val="ListParagraph"/>
        <w:numPr>
          <w:ilvl w:val="1"/>
          <w:numId w:val="23"/>
        </w:numPr>
        <w:tabs>
          <w:tab w:val="left" w:pos="1996"/>
        </w:tabs>
        <w:spacing w:before="147"/>
      </w:pPr>
      <w:r>
        <w:t>security-compromised</w:t>
      </w:r>
      <w:r>
        <w:rPr>
          <w:spacing w:val="-10"/>
        </w:rPr>
        <w:t xml:space="preserve"> </w:t>
      </w:r>
      <w:r>
        <w:rPr>
          <w:spacing w:val="-2"/>
        </w:rPr>
        <w:t>areas;</w:t>
      </w:r>
    </w:p>
    <w:p w14:paraId="5A29DEDC" w14:textId="77777777" w:rsidR="008A60D8" w:rsidRDefault="00000000">
      <w:pPr>
        <w:pStyle w:val="ListParagraph"/>
        <w:numPr>
          <w:ilvl w:val="1"/>
          <w:numId w:val="23"/>
        </w:numPr>
        <w:tabs>
          <w:tab w:val="left" w:pos="1996"/>
        </w:tabs>
        <w:spacing w:before="160"/>
      </w:pPr>
      <w:r>
        <w:t>mobile</w:t>
      </w:r>
      <w:r>
        <w:rPr>
          <w:spacing w:val="-7"/>
        </w:rPr>
        <w:t xml:space="preserve"> </w:t>
      </w:r>
      <w:r>
        <w:t>populations</w:t>
      </w:r>
      <w:r>
        <w:rPr>
          <w:spacing w:val="-3"/>
        </w:rPr>
        <w:t xml:space="preserve"> </w:t>
      </w:r>
      <w:r>
        <w:t>such</w:t>
      </w:r>
      <w:r>
        <w:rPr>
          <w:spacing w:val="-4"/>
        </w:rPr>
        <w:t xml:space="preserve"> </w:t>
      </w:r>
      <w:r>
        <w:t>as</w:t>
      </w:r>
      <w:r>
        <w:rPr>
          <w:spacing w:val="-4"/>
        </w:rPr>
        <w:t xml:space="preserve"> </w:t>
      </w:r>
      <w:r>
        <w:t>nomads</w:t>
      </w:r>
      <w:r>
        <w:rPr>
          <w:spacing w:val="-2"/>
        </w:rPr>
        <w:t xml:space="preserve"> </w:t>
      </w:r>
      <w:r>
        <w:t>and</w:t>
      </w:r>
      <w:r>
        <w:rPr>
          <w:spacing w:val="-4"/>
        </w:rPr>
        <w:t xml:space="preserve"> </w:t>
      </w:r>
      <w:r>
        <w:t>seasonal</w:t>
      </w:r>
      <w:r>
        <w:rPr>
          <w:spacing w:val="-3"/>
        </w:rPr>
        <w:t xml:space="preserve"> </w:t>
      </w:r>
      <w:r>
        <w:rPr>
          <w:spacing w:val="-2"/>
        </w:rPr>
        <w:t>workers;</w:t>
      </w:r>
    </w:p>
    <w:p w14:paraId="1357973C" w14:textId="77777777" w:rsidR="008A60D8" w:rsidRDefault="00000000">
      <w:pPr>
        <w:pStyle w:val="ListParagraph"/>
        <w:numPr>
          <w:ilvl w:val="1"/>
          <w:numId w:val="23"/>
        </w:numPr>
        <w:tabs>
          <w:tab w:val="left" w:pos="1996"/>
        </w:tabs>
        <w:spacing w:before="159" w:line="276" w:lineRule="auto"/>
        <w:ind w:right="1488"/>
      </w:pPr>
      <w:r>
        <w:t>special populations that are underserved, such as refugees, IDPs, slum dwellers, ethnic minorities,</w:t>
      </w:r>
      <w:r>
        <w:rPr>
          <w:spacing w:val="-4"/>
        </w:rPr>
        <w:t xml:space="preserve"> </w:t>
      </w:r>
      <w:r>
        <w:t>isolated</w:t>
      </w:r>
      <w:r>
        <w:rPr>
          <w:spacing w:val="-5"/>
        </w:rPr>
        <w:t xml:space="preserve"> </w:t>
      </w:r>
      <w:r>
        <w:t>religious</w:t>
      </w:r>
      <w:r>
        <w:rPr>
          <w:spacing w:val="-3"/>
        </w:rPr>
        <w:t xml:space="preserve"> </w:t>
      </w:r>
      <w:r>
        <w:t>communities</w:t>
      </w:r>
      <w:r>
        <w:rPr>
          <w:spacing w:val="-4"/>
        </w:rPr>
        <w:t xml:space="preserve"> </w:t>
      </w:r>
      <w:r>
        <w:t>or</w:t>
      </w:r>
      <w:r>
        <w:rPr>
          <w:spacing w:val="-6"/>
        </w:rPr>
        <w:t xml:space="preserve"> </w:t>
      </w:r>
      <w:r>
        <w:t>remote</w:t>
      </w:r>
      <w:r>
        <w:rPr>
          <w:spacing w:val="-3"/>
        </w:rPr>
        <w:t xml:space="preserve"> </w:t>
      </w:r>
      <w:r>
        <w:t>populations</w:t>
      </w:r>
      <w:r>
        <w:rPr>
          <w:spacing w:val="-3"/>
        </w:rPr>
        <w:t xml:space="preserve"> </w:t>
      </w:r>
      <w:r>
        <w:t>in</w:t>
      </w:r>
      <w:r>
        <w:rPr>
          <w:spacing w:val="-5"/>
        </w:rPr>
        <w:t xml:space="preserve"> </w:t>
      </w:r>
      <w:r>
        <w:t>hard-to-reach</w:t>
      </w:r>
      <w:r>
        <w:rPr>
          <w:spacing w:val="-5"/>
        </w:rPr>
        <w:t xml:space="preserve"> </w:t>
      </w:r>
      <w:r>
        <w:t>areas;</w:t>
      </w:r>
      <w:r>
        <w:rPr>
          <w:spacing w:val="-4"/>
        </w:rPr>
        <w:t xml:space="preserve"> </w:t>
      </w:r>
      <w:r>
        <w:t>and</w:t>
      </w:r>
    </w:p>
    <w:p w14:paraId="22518F32" w14:textId="77777777" w:rsidR="008A60D8" w:rsidRDefault="00000000">
      <w:pPr>
        <w:pStyle w:val="ListParagraph"/>
        <w:numPr>
          <w:ilvl w:val="1"/>
          <w:numId w:val="23"/>
        </w:numPr>
        <w:tabs>
          <w:tab w:val="left" w:pos="1996"/>
        </w:tabs>
        <w:spacing w:before="119" w:line="278" w:lineRule="auto"/>
        <w:ind w:right="1216"/>
      </w:pPr>
      <w:r>
        <w:t>areas</w:t>
      </w:r>
      <w:r>
        <w:rPr>
          <w:spacing w:val="-4"/>
        </w:rPr>
        <w:t xml:space="preserve"> </w:t>
      </w:r>
      <w:r>
        <w:t>or</w:t>
      </w:r>
      <w:r>
        <w:rPr>
          <w:spacing w:val="-2"/>
        </w:rPr>
        <w:t xml:space="preserve"> </w:t>
      </w:r>
      <w:r>
        <w:t>populations</w:t>
      </w:r>
      <w:r>
        <w:rPr>
          <w:spacing w:val="-3"/>
        </w:rPr>
        <w:t xml:space="preserve"> </w:t>
      </w:r>
      <w:r>
        <w:t>relying</w:t>
      </w:r>
      <w:r>
        <w:rPr>
          <w:spacing w:val="-5"/>
        </w:rPr>
        <w:t xml:space="preserve"> </w:t>
      </w:r>
      <w:r>
        <w:t>largely</w:t>
      </w:r>
      <w:r>
        <w:rPr>
          <w:spacing w:val="-5"/>
        </w:rPr>
        <w:t xml:space="preserve"> </w:t>
      </w:r>
      <w:r>
        <w:t>on</w:t>
      </w:r>
      <w:r>
        <w:rPr>
          <w:spacing w:val="-5"/>
        </w:rPr>
        <w:t xml:space="preserve"> </w:t>
      </w:r>
      <w:r>
        <w:t>traditional</w:t>
      </w:r>
      <w:r>
        <w:rPr>
          <w:spacing w:val="-4"/>
        </w:rPr>
        <w:t xml:space="preserve"> </w:t>
      </w:r>
      <w:r>
        <w:t>medicine,</w:t>
      </w:r>
      <w:r>
        <w:rPr>
          <w:spacing w:val="-4"/>
        </w:rPr>
        <w:t xml:space="preserve"> </w:t>
      </w:r>
      <w:r>
        <w:t>where</w:t>
      </w:r>
      <w:r>
        <w:rPr>
          <w:spacing w:val="-6"/>
        </w:rPr>
        <w:t xml:space="preserve"> </w:t>
      </w:r>
      <w:r>
        <w:t>people</w:t>
      </w:r>
      <w:r>
        <w:rPr>
          <w:spacing w:val="-3"/>
        </w:rPr>
        <w:t xml:space="preserve"> </w:t>
      </w:r>
      <w:r>
        <w:t>are</w:t>
      </w:r>
      <w:r>
        <w:rPr>
          <w:spacing w:val="-3"/>
        </w:rPr>
        <w:t xml:space="preserve"> </w:t>
      </w:r>
      <w:r>
        <w:t>less</w:t>
      </w:r>
      <w:r>
        <w:rPr>
          <w:spacing w:val="-4"/>
        </w:rPr>
        <w:t xml:space="preserve"> </w:t>
      </w:r>
      <w:r>
        <w:t>likely</w:t>
      </w:r>
      <w:r>
        <w:rPr>
          <w:spacing w:val="-5"/>
        </w:rPr>
        <w:t xml:space="preserve"> </w:t>
      </w:r>
      <w:r>
        <w:t>to</w:t>
      </w:r>
      <w:r>
        <w:rPr>
          <w:spacing w:val="-5"/>
        </w:rPr>
        <w:t xml:space="preserve"> </w:t>
      </w:r>
      <w:r>
        <w:t>have access to or seek care at a health facility.</w:t>
      </w:r>
    </w:p>
    <w:p w14:paraId="2DEF460F" w14:textId="77777777" w:rsidR="008A60D8" w:rsidRDefault="00000000">
      <w:pPr>
        <w:pStyle w:val="BodyText"/>
        <w:spacing w:before="117" w:line="264" w:lineRule="auto"/>
        <w:ind w:left="1276" w:right="1132"/>
        <w:jc w:val="both"/>
      </w:pPr>
      <w:r>
        <w:t>CBS</w:t>
      </w:r>
      <w:r>
        <w:rPr>
          <w:spacing w:val="-5"/>
        </w:rPr>
        <w:t xml:space="preserve"> </w:t>
      </w:r>
      <w:r>
        <w:t>provides</w:t>
      </w:r>
      <w:r>
        <w:rPr>
          <w:spacing w:val="-3"/>
        </w:rPr>
        <w:t xml:space="preserve"> </w:t>
      </w:r>
      <w:r>
        <w:t>a</w:t>
      </w:r>
      <w:r>
        <w:rPr>
          <w:spacing w:val="-6"/>
        </w:rPr>
        <w:t xml:space="preserve"> </w:t>
      </w:r>
      <w:r>
        <w:t>link</w:t>
      </w:r>
      <w:r>
        <w:rPr>
          <w:spacing w:val="-4"/>
        </w:rPr>
        <w:t xml:space="preserve"> </w:t>
      </w:r>
      <w:r>
        <w:t>between</w:t>
      </w:r>
      <w:r>
        <w:rPr>
          <w:spacing w:val="-4"/>
        </w:rPr>
        <w:t xml:space="preserve"> </w:t>
      </w:r>
      <w:r>
        <w:t>communities</w:t>
      </w:r>
      <w:r>
        <w:rPr>
          <w:spacing w:val="-3"/>
        </w:rPr>
        <w:t xml:space="preserve"> </w:t>
      </w:r>
      <w:r>
        <w:t>and</w:t>
      </w:r>
      <w:r>
        <w:rPr>
          <w:spacing w:val="-3"/>
        </w:rPr>
        <w:t xml:space="preserve"> </w:t>
      </w:r>
      <w:r>
        <w:t>the</w:t>
      </w:r>
      <w:r>
        <w:rPr>
          <w:spacing w:val="-2"/>
        </w:rPr>
        <w:t xml:space="preserve"> </w:t>
      </w:r>
      <w:r>
        <w:t>health</w:t>
      </w:r>
      <w:r>
        <w:rPr>
          <w:spacing w:val="-4"/>
        </w:rPr>
        <w:t xml:space="preserve"> </w:t>
      </w:r>
      <w:r>
        <w:t>system</w:t>
      </w:r>
      <w:r>
        <w:rPr>
          <w:spacing w:val="-4"/>
        </w:rPr>
        <w:t xml:space="preserve"> </w:t>
      </w:r>
      <w:r>
        <w:t>through</w:t>
      </w:r>
      <w:r>
        <w:rPr>
          <w:spacing w:val="-4"/>
        </w:rPr>
        <w:t xml:space="preserve"> </w:t>
      </w:r>
      <w:r>
        <w:t>designated</w:t>
      </w:r>
      <w:r>
        <w:rPr>
          <w:spacing w:val="-4"/>
        </w:rPr>
        <w:t xml:space="preserve"> </w:t>
      </w:r>
      <w:r>
        <w:t>focal points</w:t>
      </w:r>
      <w:r>
        <w:rPr>
          <w:spacing w:val="-2"/>
        </w:rPr>
        <w:t xml:space="preserve"> </w:t>
      </w:r>
      <w:r>
        <w:t>–</w:t>
      </w:r>
      <w:r>
        <w:rPr>
          <w:spacing w:val="-6"/>
        </w:rPr>
        <w:t xml:space="preserve"> </w:t>
      </w:r>
      <w:r>
        <w:t>and</w:t>
      </w:r>
      <w:r>
        <w:rPr>
          <w:spacing w:val="-3"/>
        </w:rPr>
        <w:t xml:space="preserve"> </w:t>
      </w:r>
      <w:r>
        <w:t xml:space="preserve">it may increase community engagement in health care and acceptance of immunization and surveillance </w:t>
      </w:r>
      <w:r>
        <w:rPr>
          <w:spacing w:val="-2"/>
        </w:rPr>
        <w:t>activities.</w:t>
      </w:r>
    </w:p>
    <w:p w14:paraId="4F5F7F92" w14:textId="77777777" w:rsidR="008A60D8" w:rsidRDefault="00000000">
      <w:pPr>
        <w:pStyle w:val="BodyText"/>
        <w:spacing w:before="118" w:line="264" w:lineRule="auto"/>
        <w:ind w:left="1276" w:right="1128"/>
        <w:jc w:val="both"/>
      </w:pPr>
      <w:r>
        <w:t>In</w:t>
      </w:r>
      <w:r>
        <w:rPr>
          <w:spacing w:val="-7"/>
        </w:rPr>
        <w:t xml:space="preserve"> </w:t>
      </w:r>
      <w:r>
        <w:t>the</w:t>
      </w:r>
      <w:r>
        <w:rPr>
          <w:spacing w:val="-9"/>
        </w:rPr>
        <w:t xml:space="preserve"> </w:t>
      </w:r>
      <w:r>
        <w:t>African</w:t>
      </w:r>
      <w:r>
        <w:rPr>
          <w:spacing w:val="-8"/>
        </w:rPr>
        <w:t xml:space="preserve"> </w:t>
      </w:r>
      <w:r>
        <w:t>Region,</w:t>
      </w:r>
      <w:r>
        <w:rPr>
          <w:spacing w:val="-7"/>
        </w:rPr>
        <w:t xml:space="preserve"> </w:t>
      </w:r>
      <w:r>
        <w:t>new</w:t>
      </w:r>
      <w:r>
        <w:rPr>
          <w:spacing w:val="-7"/>
        </w:rPr>
        <w:t xml:space="preserve"> </w:t>
      </w:r>
      <w:r>
        <w:t>technologies,</w:t>
      </w:r>
      <w:r>
        <w:rPr>
          <w:spacing w:val="-7"/>
        </w:rPr>
        <w:t xml:space="preserve"> </w:t>
      </w:r>
      <w:r>
        <w:t>such</w:t>
      </w:r>
      <w:r>
        <w:rPr>
          <w:spacing w:val="-8"/>
        </w:rPr>
        <w:t xml:space="preserve"> </w:t>
      </w:r>
      <w:r>
        <w:t>as</w:t>
      </w:r>
      <w:r>
        <w:rPr>
          <w:spacing w:val="-7"/>
        </w:rPr>
        <w:t xml:space="preserve"> </w:t>
      </w:r>
      <w:r>
        <w:t>the</w:t>
      </w:r>
      <w:r>
        <w:rPr>
          <w:spacing w:val="-9"/>
        </w:rPr>
        <w:t xml:space="preserve"> </w:t>
      </w:r>
      <w:r>
        <w:t>smartphone-based</w:t>
      </w:r>
      <w:r>
        <w:rPr>
          <w:spacing w:val="-8"/>
        </w:rPr>
        <w:t xml:space="preserve"> </w:t>
      </w:r>
      <w:r>
        <w:t>AVADAR</w:t>
      </w:r>
      <w:r>
        <w:rPr>
          <w:spacing w:val="-7"/>
        </w:rPr>
        <w:t xml:space="preserve"> </w:t>
      </w:r>
      <w:r>
        <w:t>system</w:t>
      </w:r>
      <w:r>
        <w:rPr>
          <w:spacing w:val="-8"/>
        </w:rPr>
        <w:t xml:space="preserve"> </w:t>
      </w:r>
      <w:r>
        <w:t>(Auto-Visual</w:t>
      </w:r>
      <w:r>
        <w:rPr>
          <w:spacing w:val="-7"/>
        </w:rPr>
        <w:t xml:space="preserve"> </w:t>
      </w:r>
      <w:r>
        <w:t xml:space="preserve">AFP Detection </w:t>
      </w:r>
      <w:proofErr w:type="gramStart"/>
      <w:r>
        <w:t>And</w:t>
      </w:r>
      <w:proofErr w:type="gramEnd"/>
      <w:r>
        <w:t xml:space="preserve"> Reporting</w:t>
      </w:r>
      <w:r>
        <w:rPr>
          <w:vertAlign w:val="superscript"/>
        </w:rPr>
        <w:t>6</w:t>
      </w:r>
      <w:r>
        <w:t>) were being used successfully in a</w:t>
      </w:r>
      <w:r>
        <w:rPr>
          <w:spacing w:val="-1"/>
        </w:rPr>
        <w:t xml:space="preserve"> </w:t>
      </w:r>
      <w:r>
        <w:t>community-based surveillance approach, in order to rapidly relay reports of suspect AFP cases from remote or access-compromised areas to the district or provincial surveillance team.</w:t>
      </w:r>
    </w:p>
    <w:p w14:paraId="1DADE0E1" w14:textId="77777777" w:rsidR="008A60D8" w:rsidRDefault="00000000">
      <w:pPr>
        <w:pStyle w:val="BodyText"/>
        <w:spacing w:before="122" w:line="264" w:lineRule="auto"/>
        <w:ind w:left="1276" w:right="1126"/>
        <w:jc w:val="both"/>
      </w:pPr>
      <w:r>
        <w:t>While CBS can increase the sensitivity and timeliness of AFP case detection, it can also be resource- intensive</w:t>
      </w:r>
      <w:r>
        <w:rPr>
          <w:spacing w:val="-4"/>
        </w:rPr>
        <w:t xml:space="preserve"> </w:t>
      </w:r>
      <w:r>
        <w:t>and</w:t>
      </w:r>
      <w:r>
        <w:rPr>
          <w:spacing w:val="-2"/>
        </w:rPr>
        <w:t xml:space="preserve"> </w:t>
      </w:r>
      <w:r>
        <w:t>should</w:t>
      </w:r>
      <w:r>
        <w:rPr>
          <w:spacing w:val="-3"/>
        </w:rPr>
        <w:t xml:space="preserve"> </w:t>
      </w:r>
      <w:r>
        <w:t>be</w:t>
      </w:r>
      <w:r>
        <w:rPr>
          <w:spacing w:val="-4"/>
        </w:rPr>
        <w:t xml:space="preserve"> </w:t>
      </w:r>
      <w:r>
        <w:t>used</w:t>
      </w:r>
      <w:r>
        <w:rPr>
          <w:spacing w:val="-3"/>
        </w:rPr>
        <w:t xml:space="preserve"> </w:t>
      </w:r>
      <w:r>
        <w:t>only</w:t>
      </w:r>
      <w:r>
        <w:rPr>
          <w:spacing w:val="-3"/>
        </w:rPr>
        <w:t xml:space="preserve"> </w:t>
      </w:r>
      <w:r>
        <w:t>where</w:t>
      </w:r>
      <w:r>
        <w:rPr>
          <w:spacing w:val="-1"/>
        </w:rPr>
        <w:t xml:space="preserve"> </w:t>
      </w:r>
      <w:r>
        <w:t>health</w:t>
      </w:r>
      <w:r>
        <w:rPr>
          <w:spacing w:val="-3"/>
        </w:rPr>
        <w:t xml:space="preserve"> </w:t>
      </w:r>
      <w:r>
        <w:t>facility-based</w:t>
      </w:r>
      <w:r>
        <w:rPr>
          <w:spacing w:val="-3"/>
        </w:rPr>
        <w:t xml:space="preserve"> </w:t>
      </w:r>
      <w:r>
        <w:t>surveillance</w:t>
      </w:r>
      <w:r>
        <w:rPr>
          <w:spacing w:val="-5"/>
        </w:rPr>
        <w:t xml:space="preserve"> </w:t>
      </w:r>
      <w:r>
        <w:t>cannot</w:t>
      </w:r>
      <w:r>
        <w:rPr>
          <w:spacing w:val="-1"/>
        </w:rPr>
        <w:t xml:space="preserve"> </w:t>
      </w:r>
      <w:r>
        <w:t>be</w:t>
      </w:r>
      <w:r>
        <w:rPr>
          <w:spacing w:val="-4"/>
        </w:rPr>
        <w:t xml:space="preserve"> </w:t>
      </w:r>
      <w:r>
        <w:t>performed</w:t>
      </w:r>
      <w:r>
        <w:rPr>
          <w:spacing w:val="-3"/>
        </w:rPr>
        <w:t xml:space="preserve"> </w:t>
      </w:r>
      <w:r>
        <w:t>or</w:t>
      </w:r>
      <w:r>
        <w:rPr>
          <w:spacing w:val="-4"/>
        </w:rPr>
        <w:t xml:space="preserve"> </w:t>
      </w:r>
      <w:r>
        <w:t>is</w:t>
      </w:r>
      <w:r>
        <w:rPr>
          <w:spacing w:val="-2"/>
        </w:rPr>
        <w:t xml:space="preserve"> </w:t>
      </w:r>
      <w:r>
        <w:t>not functioning well. CBS methods range in resource intensity. Training, sensitization, and supervision are minimum</w:t>
      </w:r>
      <w:r>
        <w:rPr>
          <w:spacing w:val="-3"/>
        </w:rPr>
        <w:t xml:space="preserve"> </w:t>
      </w:r>
      <w:r>
        <w:t>essential</w:t>
      </w:r>
      <w:r>
        <w:rPr>
          <w:spacing w:val="-2"/>
        </w:rPr>
        <w:t xml:space="preserve"> </w:t>
      </w:r>
      <w:r>
        <w:t>activities,</w:t>
      </w:r>
      <w:r>
        <w:rPr>
          <w:spacing w:val="-2"/>
        </w:rPr>
        <w:t xml:space="preserve"> </w:t>
      </w:r>
      <w:r>
        <w:t>and the</w:t>
      </w:r>
      <w:r>
        <w:rPr>
          <w:spacing w:val="-1"/>
        </w:rPr>
        <w:t xml:space="preserve"> </w:t>
      </w:r>
      <w:r>
        <w:t>addition</w:t>
      </w:r>
      <w:r>
        <w:rPr>
          <w:spacing w:val="-3"/>
        </w:rPr>
        <w:t xml:space="preserve"> </w:t>
      </w:r>
      <w:r>
        <w:t>of</w:t>
      </w:r>
      <w:r>
        <w:rPr>
          <w:spacing w:val="-3"/>
        </w:rPr>
        <w:t xml:space="preserve"> </w:t>
      </w:r>
      <w:r>
        <w:t>other activities</w:t>
      </w:r>
      <w:r>
        <w:rPr>
          <w:spacing w:val="-2"/>
        </w:rPr>
        <w:t xml:space="preserve"> </w:t>
      </w:r>
      <w:r>
        <w:t>comes</w:t>
      </w:r>
      <w:r>
        <w:rPr>
          <w:spacing w:val="-2"/>
        </w:rPr>
        <w:t xml:space="preserve"> </w:t>
      </w:r>
      <w:r>
        <w:t>with increased</w:t>
      </w:r>
      <w:r>
        <w:rPr>
          <w:spacing w:val="-3"/>
        </w:rPr>
        <w:t xml:space="preserve"> </w:t>
      </w:r>
      <w:r>
        <w:t>costs.</w:t>
      </w:r>
      <w:r>
        <w:rPr>
          <w:spacing w:val="40"/>
        </w:rPr>
        <w:t xml:space="preserve"> </w:t>
      </w:r>
      <w:r>
        <w:t>Major</w:t>
      </w:r>
      <w:r>
        <w:rPr>
          <w:spacing w:val="-1"/>
        </w:rPr>
        <w:t xml:space="preserve"> </w:t>
      </w:r>
      <w:r>
        <w:t xml:space="preserve">cost drivers include: training (initial training and refreshers); supervision; reporting incentives or monthly payment, and the use of digital technology, mobile phones, </w:t>
      </w:r>
      <w:proofErr w:type="spellStart"/>
      <w:r>
        <w:t>o r</w:t>
      </w:r>
      <w:proofErr w:type="spellEnd"/>
      <w:r>
        <w:t xml:space="preserve"> other tools (initial and recurring costs).</w:t>
      </w:r>
    </w:p>
    <w:p w14:paraId="3298CD3D" w14:textId="77777777" w:rsidR="008A60D8" w:rsidRDefault="00000000">
      <w:pPr>
        <w:pStyle w:val="BodyText"/>
        <w:spacing w:before="120" w:line="264" w:lineRule="auto"/>
        <w:ind w:left="1276" w:right="1128"/>
        <w:jc w:val="both"/>
      </w:pPr>
      <w:r>
        <w:t>When considering CBS, countries should note that this strategy may be more cost-effective if used for multiple diseases rather than a single disease.</w:t>
      </w:r>
    </w:p>
    <w:p w14:paraId="2B066B2A" w14:textId="77777777" w:rsidR="008A60D8" w:rsidRDefault="00000000">
      <w:pPr>
        <w:pStyle w:val="BodyText"/>
        <w:spacing w:before="111"/>
        <w:rPr>
          <w:sz w:val="20"/>
        </w:rPr>
      </w:pPr>
      <w:r>
        <w:rPr>
          <w:noProof/>
          <w:sz w:val="20"/>
        </w:rPr>
        <mc:AlternateContent>
          <mc:Choice Requires="wps">
            <w:drawing>
              <wp:anchor distT="0" distB="0" distL="0" distR="0" simplePos="0" relativeHeight="251667968" behindDoc="1" locked="0" layoutInCell="1" allowOverlap="1" wp14:anchorId="24AE7C49" wp14:editId="54E2CCEB">
                <wp:simplePos x="0" y="0"/>
                <wp:positionH relativeFrom="page">
                  <wp:posOffset>810260</wp:posOffset>
                </wp:positionH>
                <wp:positionV relativeFrom="paragraph">
                  <wp:posOffset>240665</wp:posOffset>
                </wp:positionV>
                <wp:extent cx="1829435" cy="10160"/>
                <wp:effectExtent l="0" t="0" r="0" b="0"/>
                <wp:wrapTopAndBottom/>
                <wp:docPr id="48" name="Graphic 48"/>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w14:anchorId="6CA6DF45" id="Graphic 48" o:spid="_x0000_s1026" style="position:absolute;margin-left:63.8pt;margin-top:18.95pt;width:144.05pt;height:.8pt;z-index:-251648512;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" path="m1829435,l,,,10159r1829435,l1829435,xe" fillcolor="black" stroked="f">
                <v:path arrowok="t"/>
                <w10:wrap type="topAndBottom" anchorx="page"/>
              </v:shape>
            </w:pict>
          </mc:Fallback>
        </mc:AlternateContent>
      </w:r>
    </w:p>
    <w:p w14:paraId="3049E11B" w14:textId="77777777" w:rsidR="008A60D8" w:rsidRDefault="00000000">
      <w:pPr>
        <w:spacing w:before="120" w:line="264" w:lineRule="auto"/>
        <w:ind w:left="1276" w:right="1144"/>
        <w:rPr>
          <w:sz w:val="18"/>
        </w:rPr>
      </w:pPr>
      <w:r>
        <w:rPr>
          <w:rFonts w:ascii="Tahoma" w:hAnsi="Tahoma"/>
          <w:sz w:val="18"/>
          <w:vertAlign w:val="superscript"/>
        </w:rPr>
        <w:t>5</w:t>
      </w:r>
      <w:r>
        <w:rPr>
          <w:rFonts w:ascii="Tahoma" w:hAnsi="Tahoma"/>
          <w:spacing w:val="-14"/>
          <w:sz w:val="18"/>
        </w:rPr>
        <w:t xml:space="preserve"> </w:t>
      </w:r>
      <w:r>
        <w:rPr>
          <w:sz w:val="18"/>
        </w:rPr>
        <w:t>Rather</w:t>
      </w:r>
      <w:r>
        <w:rPr>
          <w:spacing w:val="-2"/>
          <w:sz w:val="18"/>
        </w:rPr>
        <w:t xml:space="preserve"> </w:t>
      </w:r>
      <w:r>
        <w:rPr>
          <w:sz w:val="18"/>
        </w:rPr>
        <w:t>than</w:t>
      </w:r>
      <w:r>
        <w:rPr>
          <w:spacing w:val="-2"/>
          <w:sz w:val="18"/>
        </w:rPr>
        <w:t xml:space="preserve"> </w:t>
      </w:r>
      <w:r>
        <w:rPr>
          <w:sz w:val="18"/>
        </w:rPr>
        <w:t>the</w:t>
      </w:r>
      <w:r>
        <w:rPr>
          <w:spacing w:val="-5"/>
          <w:sz w:val="18"/>
        </w:rPr>
        <w:t xml:space="preserve"> </w:t>
      </w:r>
      <w:r>
        <w:rPr>
          <w:sz w:val="18"/>
        </w:rPr>
        <w:t>full</w:t>
      </w:r>
      <w:r>
        <w:rPr>
          <w:spacing w:val="-5"/>
          <w:sz w:val="18"/>
        </w:rPr>
        <w:t xml:space="preserve"> </w:t>
      </w:r>
      <w:r>
        <w:rPr>
          <w:sz w:val="18"/>
        </w:rPr>
        <w:t>standard</w:t>
      </w:r>
      <w:r>
        <w:rPr>
          <w:spacing w:val="-2"/>
          <w:sz w:val="18"/>
        </w:rPr>
        <w:t xml:space="preserve"> </w:t>
      </w:r>
      <w:r>
        <w:rPr>
          <w:sz w:val="18"/>
        </w:rPr>
        <w:t>AFP</w:t>
      </w:r>
      <w:r>
        <w:rPr>
          <w:spacing w:val="-4"/>
          <w:sz w:val="18"/>
        </w:rPr>
        <w:t xml:space="preserve"> </w:t>
      </w:r>
      <w:r>
        <w:rPr>
          <w:sz w:val="18"/>
        </w:rPr>
        <w:t>case</w:t>
      </w:r>
      <w:r>
        <w:rPr>
          <w:spacing w:val="-5"/>
          <w:sz w:val="18"/>
        </w:rPr>
        <w:t xml:space="preserve"> </w:t>
      </w:r>
      <w:r>
        <w:rPr>
          <w:sz w:val="18"/>
        </w:rPr>
        <w:t>definition</w:t>
      </w:r>
      <w:r>
        <w:rPr>
          <w:spacing w:val="-2"/>
          <w:sz w:val="18"/>
        </w:rPr>
        <w:t xml:space="preserve"> </w:t>
      </w:r>
      <w:r>
        <w:rPr>
          <w:sz w:val="18"/>
        </w:rPr>
        <w:t xml:space="preserve">(see </w:t>
      </w:r>
      <w:r>
        <w:rPr>
          <w:i/>
          <w:sz w:val="18"/>
        </w:rPr>
        <w:t>Principles</w:t>
      </w:r>
      <w:r>
        <w:rPr>
          <w:i/>
          <w:spacing w:val="-1"/>
          <w:sz w:val="18"/>
        </w:rPr>
        <w:t xml:space="preserve"> </w:t>
      </w:r>
      <w:r>
        <w:rPr>
          <w:i/>
          <w:sz w:val="18"/>
        </w:rPr>
        <w:t>of</w:t>
      </w:r>
      <w:r>
        <w:rPr>
          <w:i/>
          <w:spacing w:val="-3"/>
          <w:sz w:val="18"/>
        </w:rPr>
        <w:t xml:space="preserve"> </w:t>
      </w:r>
      <w:r>
        <w:rPr>
          <w:i/>
          <w:sz w:val="18"/>
        </w:rPr>
        <w:t>AFP</w:t>
      </w:r>
      <w:r>
        <w:rPr>
          <w:i/>
          <w:spacing w:val="-4"/>
          <w:sz w:val="18"/>
        </w:rPr>
        <w:t xml:space="preserve"> </w:t>
      </w:r>
      <w:r>
        <w:rPr>
          <w:i/>
          <w:sz w:val="18"/>
        </w:rPr>
        <w:t>surveillance</w:t>
      </w:r>
      <w:r>
        <w:rPr>
          <w:sz w:val="18"/>
        </w:rPr>
        <w:t>,</w:t>
      </w:r>
      <w:r>
        <w:rPr>
          <w:spacing w:val="-4"/>
          <w:sz w:val="18"/>
        </w:rPr>
        <w:t xml:space="preserve"> </w:t>
      </w:r>
      <w:r>
        <w:rPr>
          <w:sz w:val="18"/>
        </w:rPr>
        <w:t>section</w:t>
      </w:r>
      <w:r>
        <w:rPr>
          <w:spacing w:val="-2"/>
          <w:sz w:val="18"/>
        </w:rPr>
        <w:t xml:space="preserve"> </w:t>
      </w:r>
      <w:r>
        <w:rPr>
          <w:sz w:val="18"/>
        </w:rPr>
        <w:t>2),</w:t>
      </w:r>
      <w:r>
        <w:rPr>
          <w:spacing w:val="-4"/>
          <w:sz w:val="18"/>
        </w:rPr>
        <w:t xml:space="preserve"> </w:t>
      </w:r>
      <w:r>
        <w:rPr>
          <w:sz w:val="18"/>
        </w:rPr>
        <w:t>a</w:t>
      </w:r>
      <w:r>
        <w:rPr>
          <w:spacing w:val="-2"/>
          <w:sz w:val="18"/>
        </w:rPr>
        <w:t xml:space="preserve"> </w:t>
      </w:r>
      <w:r>
        <w:rPr>
          <w:sz w:val="18"/>
        </w:rPr>
        <w:t>simplified</w:t>
      </w:r>
      <w:r>
        <w:rPr>
          <w:spacing w:val="-2"/>
          <w:sz w:val="18"/>
        </w:rPr>
        <w:t xml:space="preserve"> </w:t>
      </w:r>
      <w:r>
        <w:rPr>
          <w:sz w:val="18"/>
        </w:rPr>
        <w:t>AFP</w:t>
      </w:r>
      <w:r>
        <w:rPr>
          <w:spacing w:val="-4"/>
          <w:sz w:val="18"/>
        </w:rPr>
        <w:t xml:space="preserve"> </w:t>
      </w:r>
      <w:r>
        <w:rPr>
          <w:sz w:val="18"/>
        </w:rPr>
        <w:t>case</w:t>
      </w:r>
      <w:r>
        <w:rPr>
          <w:spacing w:val="-5"/>
          <w:sz w:val="18"/>
        </w:rPr>
        <w:t xml:space="preserve"> </w:t>
      </w:r>
      <w:r>
        <w:rPr>
          <w:sz w:val="18"/>
        </w:rPr>
        <w:t>definition should be used when sensitizing community informants, such as: “Report</w:t>
      </w:r>
      <w:r>
        <w:rPr>
          <w:spacing w:val="-3"/>
          <w:sz w:val="18"/>
        </w:rPr>
        <w:t xml:space="preserve"> </w:t>
      </w:r>
      <w:r>
        <w:rPr>
          <w:sz w:val="18"/>
        </w:rPr>
        <w:t>all children with sudden presence of floppy paralysis or weakness.”</w:t>
      </w:r>
    </w:p>
    <w:p w14:paraId="1D4DA127" w14:textId="77777777" w:rsidR="008A60D8" w:rsidRDefault="00000000">
      <w:pPr>
        <w:spacing w:before="119" w:line="264" w:lineRule="auto"/>
        <w:ind w:left="1276" w:right="1144"/>
        <w:rPr>
          <w:sz w:val="18"/>
        </w:rPr>
      </w:pPr>
      <w:r>
        <w:rPr>
          <w:position w:val="5"/>
          <w:sz w:val="12"/>
        </w:rPr>
        <w:t>6</w:t>
      </w:r>
      <w:r>
        <w:rPr>
          <w:spacing w:val="18"/>
          <w:position w:val="5"/>
          <w:sz w:val="12"/>
        </w:rPr>
        <w:t xml:space="preserve"> </w:t>
      </w:r>
      <w:r>
        <w:rPr>
          <w:sz w:val="18"/>
        </w:rPr>
        <w:t>Auto Visual AFP Detection and Response (AVADAR) is a community-based digital platform that deals with the collection and distribution</w:t>
      </w:r>
      <w:r>
        <w:rPr>
          <w:spacing w:val="-1"/>
          <w:sz w:val="18"/>
        </w:rPr>
        <w:t xml:space="preserve"> </w:t>
      </w:r>
      <w:r>
        <w:rPr>
          <w:sz w:val="18"/>
        </w:rPr>
        <w:t>of</w:t>
      </w:r>
      <w:r>
        <w:rPr>
          <w:spacing w:val="-1"/>
          <w:sz w:val="18"/>
        </w:rPr>
        <w:t xml:space="preserve"> </w:t>
      </w:r>
      <w:r>
        <w:rPr>
          <w:sz w:val="18"/>
        </w:rPr>
        <w:t>real-time</w:t>
      </w:r>
      <w:r>
        <w:rPr>
          <w:spacing w:val="-4"/>
          <w:sz w:val="18"/>
        </w:rPr>
        <w:t xml:space="preserve"> </w:t>
      </w:r>
      <w:r>
        <w:rPr>
          <w:sz w:val="18"/>
        </w:rPr>
        <w:t>information.</w:t>
      </w:r>
      <w:r>
        <w:rPr>
          <w:spacing w:val="-4"/>
          <w:sz w:val="18"/>
        </w:rPr>
        <w:t xml:space="preserve"> </w:t>
      </w:r>
      <w:r>
        <w:rPr>
          <w:sz w:val="18"/>
        </w:rPr>
        <w:t>AVADAR</w:t>
      </w:r>
      <w:r>
        <w:rPr>
          <w:spacing w:val="-4"/>
          <w:sz w:val="18"/>
        </w:rPr>
        <w:t xml:space="preserve"> </w:t>
      </w:r>
      <w:r>
        <w:rPr>
          <w:sz w:val="18"/>
        </w:rPr>
        <w:t>makes</w:t>
      </w:r>
      <w:r>
        <w:rPr>
          <w:spacing w:val="-1"/>
          <w:sz w:val="18"/>
        </w:rPr>
        <w:t xml:space="preserve"> </w:t>
      </w:r>
      <w:r>
        <w:rPr>
          <w:sz w:val="18"/>
        </w:rPr>
        <w:t>it possible</w:t>
      </w:r>
      <w:r>
        <w:rPr>
          <w:spacing w:val="-4"/>
          <w:sz w:val="18"/>
        </w:rPr>
        <w:t xml:space="preserve"> </w:t>
      </w:r>
      <w:r>
        <w:rPr>
          <w:sz w:val="18"/>
        </w:rPr>
        <w:t>to</w:t>
      </w:r>
      <w:r>
        <w:rPr>
          <w:spacing w:val="-2"/>
          <w:sz w:val="18"/>
        </w:rPr>
        <w:t xml:space="preserve"> </w:t>
      </w:r>
      <w:r>
        <w:rPr>
          <w:sz w:val="18"/>
        </w:rPr>
        <w:t>report</w:t>
      </w:r>
      <w:r>
        <w:rPr>
          <w:spacing w:val="-7"/>
          <w:sz w:val="18"/>
        </w:rPr>
        <w:t xml:space="preserve"> </w:t>
      </w:r>
      <w:r>
        <w:rPr>
          <w:sz w:val="18"/>
        </w:rPr>
        <w:t>suspected</w:t>
      </w:r>
      <w:r>
        <w:rPr>
          <w:spacing w:val="-1"/>
          <w:sz w:val="18"/>
        </w:rPr>
        <w:t xml:space="preserve"> </w:t>
      </w:r>
      <w:r>
        <w:rPr>
          <w:sz w:val="18"/>
        </w:rPr>
        <w:t>cases</w:t>
      </w:r>
      <w:r>
        <w:rPr>
          <w:spacing w:val="-1"/>
          <w:sz w:val="18"/>
        </w:rPr>
        <w:t xml:space="preserve"> </w:t>
      </w:r>
      <w:r>
        <w:rPr>
          <w:sz w:val="18"/>
        </w:rPr>
        <w:t>of</w:t>
      </w:r>
      <w:r>
        <w:rPr>
          <w:spacing w:val="-1"/>
          <w:sz w:val="18"/>
        </w:rPr>
        <w:t xml:space="preserve"> </w:t>
      </w:r>
      <w:r>
        <w:rPr>
          <w:sz w:val="18"/>
        </w:rPr>
        <w:t>paralysis</w:t>
      </w:r>
      <w:r>
        <w:rPr>
          <w:spacing w:val="-1"/>
          <w:sz w:val="18"/>
        </w:rPr>
        <w:t xml:space="preserve"> </w:t>
      </w:r>
      <w:r>
        <w:rPr>
          <w:sz w:val="18"/>
        </w:rPr>
        <w:t>in</w:t>
      </w:r>
      <w:r>
        <w:rPr>
          <w:spacing w:val="-1"/>
          <w:sz w:val="18"/>
        </w:rPr>
        <w:t xml:space="preserve"> </w:t>
      </w:r>
      <w:r>
        <w:rPr>
          <w:sz w:val="18"/>
        </w:rPr>
        <w:t>the</w:t>
      </w:r>
      <w:r>
        <w:rPr>
          <w:spacing w:val="-4"/>
          <w:sz w:val="18"/>
        </w:rPr>
        <w:t xml:space="preserve"> </w:t>
      </w:r>
      <w:r>
        <w:rPr>
          <w:sz w:val="18"/>
        </w:rPr>
        <w:t>field</w:t>
      </w:r>
      <w:r>
        <w:rPr>
          <w:spacing w:val="-1"/>
          <w:sz w:val="18"/>
        </w:rPr>
        <w:t xml:space="preserve"> </w:t>
      </w:r>
      <w:r>
        <w:rPr>
          <w:sz w:val="18"/>
        </w:rPr>
        <w:t>at</w:t>
      </w:r>
      <w:r>
        <w:rPr>
          <w:spacing w:val="-2"/>
          <w:sz w:val="18"/>
        </w:rPr>
        <w:t xml:space="preserve"> </w:t>
      </w:r>
      <w:r>
        <w:rPr>
          <w:sz w:val="18"/>
        </w:rPr>
        <w:t>the</w:t>
      </w:r>
      <w:r>
        <w:rPr>
          <w:spacing w:val="-4"/>
          <w:sz w:val="18"/>
        </w:rPr>
        <w:t xml:space="preserve"> </w:t>
      </w:r>
      <w:r>
        <w:rPr>
          <w:sz w:val="18"/>
        </w:rPr>
        <w:t xml:space="preserve">central </w:t>
      </w:r>
      <w:r>
        <w:rPr>
          <w:spacing w:val="-2"/>
          <w:sz w:val="18"/>
        </w:rPr>
        <w:t>level</w:t>
      </w:r>
    </w:p>
    <w:p w14:paraId="462C0E90" w14:textId="77777777" w:rsidR="008A60D8" w:rsidRDefault="008A60D8">
      <w:pPr>
        <w:spacing w:line="264" w:lineRule="auto"/>
        <w:rPr>
          <w:sz w:val="18"/>
        </w:rPr>
        <w:sectPr w:rsidR="008A60D8">
          <w:pgSz w:w="11910" w:h="16840"/>
          <w:pgMar w:top="920" w:right="141" w:bottom="960" w:left="0" w:header="0" w:footer="727" w:gutter="0"/>
          <w:cols w:space="720"/>
        </w:sectPr>
      </w:pPr>
    </w:p>
    <w:p w14:paraId="23378966" w14:textId="77777777" w:rsidR="008A60D8" w:rsidRDefault="00000000">
      <w:pPr>
        <w:pStyle w:val="ListParagraph"/>
        <w:numPr>
          <w:ilvl w:val="0"/>
          <w:numId w:val="23"/>
        </w:numPr>
        <w:tabs>
          <w:tab w:val="left" w:pos="1526"/>
        </w:tabs>
        <w:spacing w:before="27" w:line="264" w:lineRule="auto"/>
        <w:ind w:right="1130" w:firstLine="0"/>
        <w:jc w:val="both"/>
      </w:pPr>
      <w:r>
        <w:rPr>
          <w:b/>
          <w:color w:val="2E5395"/>
        </w:rPr>
        <w:lastRenderedPageBreak/>
        <w:t>Setting up community-based surveillance</w:t>
      </w:r>
      <w:r>
        <w:rPr>
          <w:color w:val="4471C4"/>
        </w:rPr>
        <w:t xml:space="preserve">. </w:t>
      </w:r>
      <w:r>
        <w:t>Initiating CBS should be carefully assessed because of its resource-intensive nature. Other sensitization activities or adjustments to the AS network may be more efficient for closing surveillance gaps. Programs are advised to look first at more sustainable, cost- effective solutions.</w:t>
      </w:r>
    </w:p>
    <w:p w14:paraId="249ED4CA" w14:textId="77777777" w:rsidR="008A60D8" w:rsidRDefault="00000000">
      <w:pPr>
        <w:pStyle w:val="BodyText"/>
        <w:spacing w:before="122" w:line="264" w:lineRule="auto"/>
        <w:ind w:left="1276" w:right="1127"/>
        <w:jc w:val="both"/>
      </w:pPr>
      <w:r>
        <w:t>A needs assessment must be conducted to first determine if CBS should be used. The needs assessment explores key questions that include: How well does the current AFP surveillance system cover or reach special populations or hard-to-reach areas? What are the real issues behind surveillance gaps? Are CBS activities</w:t>
      </w:r>
      <w:r>
        <w:rPr>
          <w:spacing w:val="-6"/>
        </w:rPr>
        <w:t xml:space="preserve"> </w:t>
      </w:r>
      <w:r>
        <w:t>currently</w:t>
      </w:r>
      <w:r>
        <w:rPr>
          <w:spacing w:val="-8"/>
        </w:rPr>
        <w:t xml:space="preserve"> </w:t>
      </w:r>
      <w:r>
        <w:t>operating</w:t>
      </w:r>
      <w:r>
        <w:rPr>
          <w:spacing w:val="-8"/>
        </w:rPr>
        <w:t xml:space="preserve"> </w:t>
      </w:r>
      <w:r>
        <w:t>for</w:t>
      </w:r>
      <w:r>
        <w:rPr>
          <w:spacing w:val="-9"/>
        </w:rPr>
        <w:t xml:space="preserve"> </w:t>
      </w:r>
      <w:r>
        <w:t>other</w:t>
      </w:r>
      <w:r>
        <w:rPr>
          <w:spacing w:val="-9"/>
        </w:rPr>
        <w:t xml:space="preserve"> </w:t>
      </w:r>
      <w:r>
        <w:t>diseases?</w:t>
      </w:r>
      <w:r>
        <w:rPr>
          <w:spacing w:val="-3"/>
        </w:rPr>
        <w:t xml:space="preserve"> </w:t>
      </w:r>
      <w:r>
        <w:t>See</w:t>
      </w:r>
      <w:r>
        <w:rPr>
          <w:spacing w:val="-10"/>
        </w:rPr>
        <w:t xml:space="preserve"> </w:t>
      </w:r>
      <w:hyperlink w:anchor="_bookmark101" w:history="1">
        <w:r>
          <w:t>Annex</w:t>
        </w:r>
        <w:r>
          <w:rPr>
            <w:spacing w:val="-7"/>
          </w:rPr>
          <w:t xml:space="preserve"> </w:t>
        </w:r>
        <w:r>
          <w:t>7.</w:t>
        </w:r>
        <w:r>
          <w:rPr>
            <w:spacing w:val="-8"/>
          </w:rPr>
          <w:t xml:space="preserve"> </w:t>
        </w:r>
        <w:r>
          <w:t>Special</w:t>
        </w:r>
        <w:r>
          <w:rPr>
            <w:spacing w:val="-7"/>
          </w:rPr>
          <w:t xml:space="preserve"> </w:t>
        </w:r>
        <w:r>
          <w:t>population</w:t>
        </w:r>
        <w:r>
          <w:rPr>
            <w:spacing w:val="-6"/>
          </w:rPr>
          <w:t xml:space="preserve"> </w:t>
        </w:r>
        <w:r>
          <w:t>groups</w:t>
        </w:r>
      </w:hyperlink>
      <w:r>
        <w:rPr>
          <w:spacing w:val="-6"/>
        </w:rPr>
        <w:t xml:space="preserve"> </w:t>
      </w:r>
      <w:r>
        <w:t>for</w:t>
      </w:r>
      <w:r>
        <w:rPr>
          <w:spacing w:val="-9"/>
        </w:rPr>
        <w:t xml:space="preserve"> </w:t>
      </w:r>
      <w:r>
        <w:t>more</w:t>
      </w:r>
      <w:r>
        <w:rPr>
          <w:spacing w:val="-10"/>
        </w:rPr>
        <w:t xml:space="preserve"> </w:t>
      </w:r>
      <w:r>
        <w:t>guiding questions that can inform a CBS needs assessment.</w:t>
      </w:r>
    </w:p>
    <w:p w14:paraId="7C560ED7" w14:textId="77777777" w:rsidR="008A60D8" w:rsidRDefault="00000000">
      <w:pPr>
        <w:pStyle w:val="Heading6"/>
        <w:spacing w:before="120"/>
        <w:jc w:val="both"/>
      </w:pPr>
      <w:r>
        <w:t>Steps</w:t>
      </w:r>
      <w:r>
        <w:rPr>
          <w:spacing w:val="-3"/>
        </w:rPr>
        <w:t xml:space="preserve"> </w:t>
      </w:r>
      <w:r>
        <w:t>to</w:t>
      </w:r>
      <w:r>
        <w:rPr>
          <w:spacing w:val="-2"/>
        </w:rPr>
        <w:t xml:space="preserve"> </w:t>
      </w:r>
      <w:r>
        <w:t>establish</w:t>
      </w:r>
      <w:r>
        <w:rPr>
          <w:spacing w:val="-2"/>
        </w:rPr>
        <w:t xml:space="preserve"> </w:t>
      </w:r>
      <w:r>
        <w:t>CBS</w:t>
      </w:r>
      <w:r>
        <w:rPr>
          <w:spacing w:val="-3"/>
        </w:rPr>
        <w:t xml:space="preserve"> </w:t>
      </w:r>
      <w:r>
        <w:t>include</w:t>
      </w:r>
      <w:r>
        <w:rPr>
          <w:spacing w:val="-3"/>
        </w:rPr>
        <w:t xml:space="preserve"> </w:t>
      </w:r>
      <w:r>
        <w:t>the</w:t>
      </w:r>
      <w:r>
        <w:rPr>
          <w:spacing w:val="-2"/>
        </w:rPr>
        <w:t xml:space="preserve"> </w:t>
      </w:r>
      <w:r>
        <w:t>following</w:t>
      </w:r>
      <w:r>
        <w:rPr>
          <w:spacing w:val="-4"/>
        </w:rPr>
        <w:t xml:space="preserve"> </w:t>
      </w:r>
      <w:r>
        <w:rPr>
          <w:spacing w:val="-2"/>
        </w:rPr>
        <w:t>activities:</w:t>
      </w:r>
    </w:p>
    <w:p w14:paraId="0C84368F" w14:textId="77777777" w:rsidR="008A60D8" w:rsidRDefault="00000000">
      <w:pPr>
        <w:pStyle w:val="ListParagraph"/>
        <w:numPr>
          <w:ilvl w:val="0"/>
          <w:numId w:val="24"/>
        </w:numPr>
        <w:tabs>
          <w:tab w:val="left" w:pos="1842"/>
        </w:tabs>
        <w:spacing w:before="147"/>
        <w:ind w:left="1842" w:hanging="354"/>
      </w:pPr>
      <w:r>
        <w:t>Identify</w:t>
      </w:r>
      <w:r>
        <w:rPr>
          <w:spacing w:val="-6"/>
        </w:rPr>
        <w:t xml:space="preserve"> </w:t>
      </w:r>
      <w:r>
        <w:t>key</w:t>
      </w:r>
      <w:r>
        <w:rPr>
          <w:spacing w:val="-4"/>
        </w:rPr>
        <w:t xml:space="preserve"> </w:t>
      </w:r>
      <w:r>
        <w:t>community</w:t>
      </w:r>
      <w:r>
        <w:rPr>
          <w:spacing w:val="-4"/>
        </w:rPr>
        <w:t xml:space="preserve"> </w:t>
      </w:r>
      <w:r>
        <w:t>members,</w:t>
      </w:r>
      <w:r>
        <w:rPr>
          <w:spacing w:val="-3"/>
        </w:rPr>
        <w:t xml:space="preserve"> </w:t>
      </w:r>
      <w:r>
        <w:t>such</w:t>
      </w:r>
      <w:r>
        <w:rPr>
          <w:spacing w:val="-3"/>
        </w:rPr>
        <w:t xml:space="preserve"> </w:t>
      </w:r>
      <w:r>
        <w:t>as</w:t>
      </w:r>
      <w:r>
        <w:rPr>
          <w:spacing w:val="-3"/>
        </w:rPr>
        <w:t xml:space="preserve"> </w:t>
      </w:r>
      <w:r>
        <w:t>local</w:t>
      </w:r>
      <w:r>
        <w:rPr>
          <w:spacing w:val="-3"/>
        </w:rPr>
        <w:t xml:space="preserve"> </w:t>
      </w:r>
      <w:r>
        <w:t>and</w:t>
      </w:r>
      <w:r>
        <w:rPr>
          <w:spacing w:val="-3"/>
        </w:rPr>
        <w:t xml:space="preserve"> </w:t>
      </w:r>
      <w:r>
        <w:t>religious</w:t>
      </w:r>
      <w:r>
        <w:rPr>
          <w:spacing w:val="-1"/>
        </w:rPr>
        <w:t xml:space="preserve"> </w:t>
      </w:r>
      <w:r>
        <w:rPr>
          <w:spacing w:val="-2"/>
        </w:rPr>
        <w:t>leaders.</w:t>
      </w:r>
    </w:p>
    <w:p w14:paraId="472DC784" w14:textId="77777777" w:rsidR="008A60D8" w:rsidRDefault="00000000">
      <w:pPr>
        <w:pStyle w:val="ListParagraph"/>
        <w:numPr>
          <w:ilvl w:val="0"/>
          <w:numId w:val="24"/>
        </w:numPr>
        <w:tabs>
          <w:tab w:val="left" w:pos="1842"/>
          <w:tab w:val="left" w:pos="1844"/>
        </w:tabs>
        <w:spacing w:before="147" w:line="264" w:lineRule="auto"/>
        <w:ind w:right="1715"/>
      </w:pPr>
      <w:r>
        <w:t>Sensitize</w:t>
      </w:r>
      <w:r>
        <w:rPr>
          <w:spacing w:val="-6"/>
        </w:rPr>
        <w:t xml:space="preserve"> </w:t>
      </w:r>
      <w:r>
        <w:t>and</w:t>
      </w:r>
      <w:r>
        <w:rPr>
          <w:spacing w:val="-3"/>
        </w:rPr>
        <w:t xml:space="preserve"> </w:t>
      </w:r>
      <w:r>
        <w:t>brief them</w:t>
      </w:r>
      <w:r>
        <w:rPr>
          <w:spacing w:val="-4"/>
        </w:rPr>
        <w:t xml:space="preserve"> </w:t>
      </w:r>
      <w:r>
        <w:t>about</w:t>
      </w:r>
      <w:r>
        <w:rPr>
          <w:spacing w:val="-6"/>
        </w:rPr>
        <w:t xml:space="preserve"> </w:t>
      </w:r>
      <w:r>
        <w:t>polio</w:t>
      </w:r>
      <w:r>
        <w:rPr>
          <w:spacing w:val="-4"/>
        </w:rPr>
        <w:t xml:space="preserve"> </w:t>
      </w:r>
      <w:r>
        <w:t>and</w:t>
      </w:r>
      <w:r>
        <w:rPr>
          <w:spacing w:val="-3"/>
        </w:rPr>
        <w:t xml:space="preserve"> </w:t>
      </w:r>
      <w:r>
        <w:t>AFP (and</w:t>
      </w:r>
      <w:r>
        <w:rPr>
          <w:spacing w:val="-3"/>
        </w:rPr>
        <w:t xml:space="preserve"> </w:t>
      </w:r>
      <w:r>
        <w:t>other</w:t>
      </w:r>
      <w:r>
        <w:rPr>
          <w:spacing w:val="-1"/>
        </w:rPr>
        <w:t xml:space="preserve"> </w:t>
      </w:r>
      <w:r>
        <w:t>VPDs);</w:t>
      </w:r>
      <w:r>
        <w:rPr>
          <w:spacing w:val="-3"/>
        </w:rPr>
        <w:t xml:space="preserve"> </w:t>
      </w:r>
      <w:r>
        <w:t>ask</w:t>
      </w:r>
      <w:r>
        <w:rPr>
          <w:spacing w:val="-4"/>
        </w:rPr>
        <w:t xml:space="preserve"> </w:t>
      </w:r>
      <w:r>
        <w:t>for</w:t>
      </w:r>
      <w:r>
        <w:rPr>
          <w:spacing w:val="-5"/>
        </w:rPr>
        <w:t xml:space="preserve"> </w:t>
      </w:r>
      <w:r>
        <w:t>their</w:t>
      </w:r>
      <w:r>
        <w:rPr>
          <w:spacing w:val="-5"/>
        </w:rPr>
        <w:t xml:space="preserve"> </w:t>
      </w:r>
      <w:r>
        <w:t>advice</w:t>
      </w:r>
      <w:r>
        <w:rPr>
          <w:spacing w:val="-2"/>
        </w:rPr>
        <w:t xml:space="preserve"> </w:t>
      </w:r>
      <w:r>
        <w:t>to</w:t>
      </w:r>
      <w:r>
        <w:rPr>
          <w:spacing w:val="-1"/>
        </w:rPr>
        <w:t xml:space="preserve"> </w:t>
      </w:r>
      <w:r>
        <w:t>select community volunteers.</w:t>
      </w:r>
    </w:p>
    <w:p w14:paraId="424BFC4D" w14:textId="77777777" w:rsidR="008A60D8" w:rsidRDefault="00000000">
      <w:pPr>
        <w:pStyle w:val="ListParagraph"/>
        <w:numPr>
          <w:ilvl w:val="0"/>
          <w:numId w:val="24"/>
        </w:numPr>
        <w:tabs>
          <w:tab w:val="left" w:pos="1842"/>
          <w:tab w:val="left" w:pos="1844"/>
        </w:tabs>
        <w:spacing w:before="122" w:line="264" w:lineRule="auto"/>
        <w:ind w:right="1869"/>
      </w:pPr>
      <w:r>
        <w:t>Select and train volunteers on their role in CBS. Engage both male and female</w:t>
      </w:r>
      <w:r>
        <w:rPr>
          <w:spacing w:val="-1"/>
        </w:rPr>
        <w:t xml:space="preserve"> </w:t>
      </w:r>
      <w:r>
        <w:t>community volunteers.</w:t>
      </w:r>
      <w:r>
        <w:rPr>
          <w:spacing w:val="-4"/>
        </w:rPr>
        <w:t xml:space="preserve"> </w:t>
      </w:r>
      <w:r>
        <w:t>Women</w:t>
      </w:r>
      <w:r>
        <w:rPr>
          <w:spacing w:val="-4"/>
        </w:rPr>
        <w:t xml:space="preserve"> </w:t>
      </w:r>
      <w:r>
        <w:t>can</w:t>
      </w:r>
      <w:r>
        <w:rPr>
          <w:spacing w:val="-4"/>
        </w:rPr>
        <w:t xml:space="preserve"> </w:t>
      </w:r>
      <w:r>
        <w:t>facilitate</w:t>
      </w:r>
      <w:r>
        <w:rPr>
          <w:spacing w:val="-6"/>
        </w:rPr>
        <w:t xml:space="preserve"> </w:t>
      </w:r>
      <w:r>
        <w:t>CBS</w:t>
      </w:r>
      <w:r>
        <w:rPr>
          <w:spacing w:val="-5"/>
        </w:rPr>
        <w:t xml:space="preserve"> </w:t>
      </w:r>
      <w:r>
        <w:t>in</w:t>
      </w:r>
      <w:r>
        <w:rPr>
          <w:spacing w:val="-4"/>
        </w:rPr>
        <w:t xml:space="preserve"> </w:t>
      </w:r>
      <w:r>
        <w:t>areas</w:t>
      </w:r>
      <w:r>
        <w:rPr>
          <w:spacing w:val="-3"/>
        </w:rPr>
        <w:t xml:space="preserve"> </w:t>
      </w:r>
      <w:r>
        <w:t>where</w:t>
      </w:r>
      <w:r>
        <w:rPr>
          <w:spacing w:val="-2"/>
        </w:rPr>
        <w:t xml:space="preserve"> </w:t>
      </w:r>
      <w:r>
        <w:t>access</w:t>
      </w:r>
      <w:r>
        <w:rPr>
          <w:spacing w:val="-3"/>
        </w:rPr>
        <w:t xml:space="preserve"> </w:t>
      </w:r>
      <w:r>
        <w:t>to</w:t>
      </w:r>
      <w:r>
        <w:rPr>
          <w:spacing w:val="-4"/>
        </w:rPr>
        <w:t xml:space="preserve"> </w:t>
      </w:r>
      <w:r>
        <w:t>female</w:t>
      </w:r>
      <w:r>
        <w:rPr>
          <w:spacing w:val="-2"/>
        </w:rPr>
        <w:t xml:space="preserve"> </w:t>
      </w:r>
      <w:r>
        <w:t>household</w:t>
      </w:r>
      <w:r>
        <w:rPr>
          <w:spacing w:val="-4"/>
        </w:rPr>
        <w:t xml:space="preserve"> </w:t>
      </w:r>
      <w:r>
        <w:t>heads</w:t>
      </w:r>
      <w:r>
        <w:rPr>
          <w:spacing w:val="-2"/>
        </w:rPr>
        <w:t xml:space="preserve"> </w:t>
      </w:r>
      <w:r>
        <w:t>or members</w:t>
      </w:r>
      <w:r>
        <w:rPr>
          <w:spacing w:val="-1"/>
        </w:rPr>
        <w:t xml:space="preserve"> </w:t>
      </w:r>
      <w:r>
        <w:t>is</w:t>
      </w:r>
      <w:r>
        <w:rPr>
          <w:spacing w:val="-1"/>
        </w:rPr>
        <w:t xml:space="preserve"> </w:t>
      </w:r>
      <w:r>
        <w:t>not</w:t>
      </w:r>
      <w:r>
        <w:rPr>
          <w:spacing w:val="-3"/>
        </w:rPr>
        <w:t xml:space="preserve"> </w:t>
      </w:r>
      <w:r>
        <w:t>customary for</w:t>
      </w:r>
      <w:r>
        <w:rPr>
          <w:spacing w:val="-3"/>
        </w:rPr>
        <w:t xml:space="preserve"> </w:t>
      </w:r>
      <w:r>
        <w:t>men.</w:t>
      </w:r>
      <w:r>
        <w:rPr>
          <w:spacing w:val="-1"/>
        </w:rPr>
        <w:t xml:space="preserve"> </w:t>
      </w:r>
      <w:r>
        <w:t>Similarly,</w:t>
      </w:r>
      <w:r>
        <w:rPr>
          <w:spacing w:val="-1"/>
        </w:rPr>
        <w:t xml:space="preserve"> </w:t>
      </w:r>
      <w:r>
        <w:t>the presence of</w:t>
      </w:r>
      <w:r>
        <w:rPr>
          <w:spacing w:val="-2"/>
        </w:rPr>
        <w:t xml:space="preserve"> </w:t>
      </w:r>
      <w:r>
        <w:t>a female team</w:t>
      </w:r>
      <w:r>
        <w:rPr>
          <w:spacing w:val="-2"/>
        </w:rPr>
        <w:t xml:space="preserve"> </w:t>
      </w:r>
      <w:r>
        <w:t>member can facilitate engaging with and accessing more traditional communities.</w:t>
      </w:r>
    </w:p>
    <w:p w14:paraId="781AFEA5" w14:textId="77777777" w:rsidR="008A60D8" w:rsidRDefault="00000000">
      <w:pPr>
        <w:pStyle w:val="ListParagraph"/>
        <w:numPr>
          <w:ilvl w:val="0"/>
          <w:numId w:val="24"/>
        </w:numPr>
        <w:tabs>
          <w:tab w:val="left" w:pos="1842"/>
          <w:tab w:val="left" w:pos="1844"/>
        </w:tabs>
        <w:spacing w:before="119" w:line="264" w:lineRule="auto"/>
        <w:ind w:right="1451"/>
      </w:pPr>
      <w:r>
        <w:t>Link</w:t>
      </w:r>
      <w:r>
        <w:rPr>
          <w:spacing w:val="-4"/>
        </w:rPr>
        <w:t xml:space="preserve"> </w:t>
      </w:r>
      <w:r>
        <w:t>volunteers</w:t>
      </w:r>
      <w:r>
        <w:rPr>
          <w:spacing w:val="-3"/>
        </w:rPr>
        <w:t xml:space="preserve"> </w:t>
      </w:r>
      <w:r>
        <w:t>with a</w:t>
      </w:r>
      <w:r>
        <w:rPr>
          <w:spacing w:val="-6"/>
        </w:rPr>
        <w:t xml:space="preserve"> </w:t>
      </w:r>
      <w:r>
        <w:t>designated focal</w:t>
      </w:r>
      <w:r>
        <w:rPr>
          <w:spacing w:val="-3"/>
        </w:rPr>
        <w:t xml:space="preserve"> </w:t>
      </w:r>
      <w:r>
        <w:t>point</w:t>
      </w:r>
      <w:r>
        <w:rPr>
          <w:spacing w:val="-2"/>
        </w:rPr>
        <w:t xml:space="preserve"> </w:t>
      </w:r>
      <w:r>
        <w:t>and/or</w:t>
      </w:r>
      <w:r>
        <w:rPr>
          <w:spacing w:val="-5"/>
        </w:rPr>
        <w:t xml:space="preserve"> </w:t>
      </w:r>
      <w:r>
        <w:t>surveillance</w:t>
      </w:r>
      <w:r>
        <w:rPr>
          <w:spacing w:val="-6"/>
        </w:rPr>
        <w:t xml:space="preserve"> </w:t>
      </w:r>
      <w:r>
        <w:t>officer</w:t>
      </w:r>
      <w:r>
        <w:rPr>
          <w:spacing w:val="-1"/>
        </w:rPr>
        <w:t xml:space="preserve"> </w:t>
      </w:r>
      <w:r>
        <w:t>who</w:t>
      </w:r>
      <w:r>
        <w:rPr>
          <w:spacing w:val="-4"/>
        </w:rPr>
        <w:t xml:space="preserve"> </w:t>
      </w:r>
      <w:r>
        <w:t>will</w:t>
      </w:r>
      <w:r>
        <w:rPr>
          <w:spacing w:val="-3"/>
        </w:rPr>
        <w:t xml:space="preserve"> </w:t>
      </w:r>
      <w:r>
        <w:t>follow</w:t>
      </w:r>
      <w:r>
        <w:rPr>
          <w:spacing w:val="-6"/>
        </w:rPr>
        <w:t xml:space="preserve"> </w:t>
      </w:r>
      <w:r>
        <w:t xml:space="preserve">up and verify that the initial case report is an actual ('true') AFP case, investigate and initiate stool </w:t>
      </w:r>
      <w:r>
        <w:rPr>
          <w:spacing w:val="-2"/>
        </w:rPr>
        <w:t>collection.</w:t>
      </w:r>
    </w:p>
    <w:p w14:paraId="3EA7F6A1" w14:textId="77777777" w:rsidR="008A60D8" w:rsidRDefault="008A60D8">
      <w:pPr>
        <w:pStyle w:val="BodyText"/>
        <w:spacing w:before="9"/>
        <w:rPr>
          <w:sz w:val="9"/>
        </w:rPr>
      </w:pPr>
    </w:p>
    <w:tbl>
      <w:tblPr>
        <w:tblW w:w="0" w:type="auto"/>
        <w:tblInd w:w="1280" w:type="dxa"/>
        <w:tblLayout w:type="fixed"/>
        <w:tblCellMar>
          <w:left w:w="0" w:type="dxa"/>
          <w:right w:w="0" w:type="dxa"/>
        </w:tblCellMar>
        <w:tblLook w:val="04A0" w:firstRow="1" w:lastRow="0" w:firstColumn="1" w:lastColumn="0" w:noHBand="0" w:noVBand="1"/>
      </w:tblPr>
      <w:tblGrid>
        <w:gridCol w:w="1002"/>
        <w:gridCol w:w="8185"/>
      </w:tblGrid>
      <w:tr w:rsidR="008A60D8" w14:paraId="24E0780B" w14:textId="77777777">
        <w:trPr>
          <w:trHeight w:val="1355"/>
        </w:trPr>
        <w:tc>
          <w:tcPr>
            <w:tcW w:w="1002" w:type="dxa"/>
            <w:shd w:val="clear" w:color="auto" w:fill="FBEBDF"/>
          </w:tcPr>
          <w:p w14:paraId="4CAD4D8A" w14:textId="77777777" w:rsidR="008A60D8" w:rsidRDefault="008A60D8">
            <w:pPr>
              <w:pStyle w:val="TableParagraph"/>
              <w:spacing w:before="30"/>
              <w:rPr>
                <w:sz w:val="20"/>
              </w:rPr>
            </w:pPr>
          </w:p>
          <w:p w14:paraId="2F8472D0" w14:textId="77777777" w:rsidR="008A60D8" w:rsidRDefault="00000000">
            <w:pPr>
              <w:pStyle w:val="TableParagraph"/>
              <w:ind w:left="143"/>
              <w:rPr>
                <w:sz w:val="20"/>
              </w:rPr>
            </w:pPr>
            <w:r>
              <w:rPr>
                <w:noProof/>
                <w:sz w:val="20"/>
              </w:rPr>
              <w:drawing>
                <wp:inline distT="0" distB="0" distL="0" distR="0" wp14:anchorId="1BDC2964" wp14:editId="682CA8E2">
                  <wp:extent cx="485775" cy="485775"/>
                  <wp:effectExtent l="0" t="0" r="0" b="0"/>
                  <wp:docPr id="49" name="Image 49" descr="Shape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9" name="Image 49" descr="Shape  Description automatically generated with low confidence"/>
                          <pic:cNvPicPr/>
                        </pic:nvPicPr>
                        <pic:blipFill>
                          <a:blip r:embed="rId13" cstate="print"/>
                          <a:stretch>
                            <a:fillRect/>
                          </a:stretch>
                        </pic:blipFill>
                        <pic:spPr>
                          <a:xfrm>
                            <a:off x="0" y="0"/>
                            <a:ext cx="486156" cy="486155"/>
                          </a:xfrm>
                          <a:prstGeom prst="rect">
                            <a:avLst/>
                          </a:prstGeom>
                        </pic:spPr>
                      </pic:pic>
                    </a:graphicData>
                  </a:graphic>
                </wp:inline>
              </w:drawing>
            </w:r>
          </w:p>
        </w:tc>
        <w:tc>
          <w:tcPr>
            <w:tcW w:w="8185" w:type="dxa"/>
            <w:shd w:val="clear" w:color="auto" w:fill="FBEBDF"/>
          </w:tcPr>
          <w:p w14:paraId="07355A93" w14:textId="77777777" w:rsidR="008A60D8" w:rsidRDefault="00000000">
            <w:pPr>
              <w:pStyle w:val="TableParagraph"/>
              <w:spacing w:line="276" w:lineRule="auto"/>
              <w:ind w:left="94" w:right="426"/>
              <w:rPr>
                <w:i/>
              </w:rPr>
            </w:pPr>
            <w:r>
              <w:rPr>
                <w:i/>
                <w:color w:val="3A3838"/>
              </w:rPr>
              <w:t>In some countries, CBS can be set</w:t>
            </w:r>
            <w:r>
              <w:rPr>
                <w:i/>
                <w:color w:val="3A3838"/>
                <w:spacing w:val="-1"/>
              </w:rPr>
              <w:t xml:space="preserve"> </w:t>
            </w:r>
            <w:r>
              <w:rPr>
                <w:i/>
                <w:color w:val="3A3838"/>
              </w:rPr>
              <w:t>up for the purpose of AFP surveillance only, while in other</w:t>
            </w:r>
            <w:r>
              <w:rPr>
                <w:i/>
                <w:color w:val="3A3838"/>
                <w:spacing w:val="-5"/>
              </w:rPr>
              <w:t xml:space="preserve"> </w:t>
            </w:r>
            <w:r>
              <w:rPr>
                <w:i/>
                <w:color w:val="3A3838"/>
              </w:rPr>
              <w:t>countries,</w:t>
            </w:r>
            <w:r>
              <w:rPr>
                <w:i/>
                <w:color w:val="3A3838"/>
                <w:spacing w:val="-4"/>
              </w:rPr>
              <w:t xml:space="preserve"> </w:t>
            </w:r>
            <w:r>
              <w:rPr>
                <w:i/>
                <w:color w:val="3A3838"/>
              </w:rPr>
              <w:t>CBS</w:t>
            </w:r>
            <w:r>
              <w:rPr>
                <w:i/>
                <w:color w:val="3A3838"/>
                <w:spacing w:val="-5"/>
              </w:rPr>
              <w:t xml:space="preserve"> </w:t>
            </w:r>
            <w:r>
              <w:rPr>
                <w:i/>
                <w:color w:val="3A3838"/>
              </w:rPr>
              <w:t>is</w:t>
            </w:r>
            <w:r>
              <w:rPr>
                <w:i/>
                <w:color w:val="3A3838"/>
                <w:spacing w:val="-3"/>
              </w:rPr>
              <w:t xml:space="preserve"> </w:t>
            </w:r>
            <w:r>
              <w:rPr>
                <w:i/>
                <w:color w:val="3A3838"/>
              </w:rPr>
              <w:t>an</w:t>
            </w:r>
            <w:r>
              <w:rPr>
                <w:i/>
                <w:color w:val="3A3838"/>
                <w:spacing w:val="-3"/>
              </w:rPr>
              <w:t xml:space="preserve"> </w:t>
            </w:r>
            <w:r>
              <w:rPr>
                <w:i/>
                <w:color w:val="3A3838"/>
              </w:rPr>
              <w:t>already-existing</w:t>
            </w:r>
            <w:r>
              <w:rPr>
                <w:i/>
                <w:color w:val="3A3838"/>
                <w:spacing w:val="-3"/>
              </w:rPr>
              <w:t xml:space="preserve"> </w:t>
            </w:r>
            <w:r>
              <w:rPr>
                <w:i/>
                <w:color w:val="3A3838"/>
              </w:rPr>
              <w:t>network</w:t>
            </w:r>
            <w:r>
              <w:rPr>
                <w:i/>
                <w:color w:val="3A3838"/>
                <w:spacing w:val="-5"/>
              </w:rPr>
              <w:t xml:space="preserve"> </w:t>
            </w:r>
            <w:r>
              <w:rPr>
                <w:i/>
                <w:color w:val="3A3838"/>
              </w:rPr>
              <w:t>that</w:t>
            </w:r>
            <w:r>
              <w:rPr>
                <w:i/>
                <w:color w:val="3A3838"/>
                <w:spacing w:val="-3"/>
              </w:rPr>
              <w:t xml:space="preserve"> </w:t>
            </w:r>
            <w:r>
              <w:rPr>
                <w:i/>
                <w:color w:val="3A3838"/>
              </w:rPr>
              <w:t>is</w:t>
            </w:r>
            <w:r>
              <w:rPr>
                <w:i/>
                <w:color w:val="3A3838"/>
                <w:spacing w:val="-7"/>
              </w:rPr>
              <w:t xml:space="preserve"> </w:t>
            </w:r>
            <w:r>
              <w:rPr>
                <w:i/>
                <w:color w:val="3A3838"/>
              </w:rPr>
              <w:t>fully</w:t>
            </w:r>
            <w:r>
              <w:rPr>
                <w:i/>
                <w:color w:val="3A3838"/>
                <w:spacing w:val="-4"/>
              </w:rPr>
              <w:t xml:space="preserve"> </w:t>
            </w:r>
            <w:r>
              <w:rPr>
                <w:i/>
                <w:color w:val="3A3838"/>
              </w:rPr>
              <w:t>integrated</w:t>
            </w:r>
            <w:r>
              <w:rPr>
                <w:i/>
                <w:color w:val="3A3838"/>
                <w:spacing w:val="-3"/>
              </w:rPr>
              <w:t xml:space="preserve"> </w:t>
            </w:r>
            <w:r>
              <w:rPr>
                <w:i/>
                <w:color w:val="3A3838"/>
              </w:rPr>
              <w:t>in</w:t>
            </w:r>
            <w:r>
              <w:rPr>
                <w:i/>
                <w:color w:val="3A3838"/>
                <w:spacing w:val="-3"/>
              </w:rPr>
              <w:t xml:space="preserve"> </w:t>
            </w:r>
            <w:r>
              <w:rPr>
                <w:i/>
                <w:color w:val="3A3838"/>
              </w:rPr>
              <w:t>the</w:t>
            </w:r>
            <w:r>
              <w:rPr>
                <w:i/>
                <w:color w:val="3A3838"/>
                <w:spacing w:val="-3"/>
              </w:rPr>
              <w:t xml:space="preserve"> </w:t>
            </w:r>
            <w:r>
              <w:rPr>
                <w:i/>
                <w:color w:val="3A3838"/>
              </w:rPr>
              <w:t>public health</w:t>
            </w:r>
            <w:r>
              <w:rPr>
                <w:i/>
                <w:color w:val="3A3838"/>
                <w:spacing w:val="-1"/>
              </w:rPr>
              <w:t xml:space="preserve"> </w:t>
            </w:r>
            <w:r>
              <w:rPr>
                <w:i/>
                <w:color w:val="3A3838"/>
              </w:rPr>
              <w:t>system</w:t>
            </w:r>
            <w:r>
              <w:rPr>
                <w:i/>
                <w:color w:val="3A3838"/>
                <w:spacing w:val="-2"/>
              </w:rPr>
              <w:t xml:space="preserve"> </w:t>
            </w:r>
            <w:r>
              <w:rPr>
                <w:i/>
                <w:color w:val="3A3838"/>
              </w:rPr>
              <w:t>for</w:t>
            </w:r>
            <w:r>
              <w:rPr>
                <w:i/>
                <w:color w:val="3A3838"/>
                <w:spacing w:val="-1"/>
              </w:rPr>
              <w:t xml:space="preserve"> </w:t>
            </w:r>
            <w:r>
              <w:rPr>
                <w:i/>
                <w:color w:val="3A3838"/>
              </w:rPr>
              <w:t>VPDs</w:t>
            </w:r>
            <w:r>
              <w:rPr>
                <w:i/>
                <w:color w:val="3A3838"/>
                <w:spacing w:val="-5"/>
              </w:rPr>
              <w:t xml:space="preserve"> </w:t>
            </w:r>
            <w:r>
              <w:rPr>
                <w:i/>
                <w:color w:val="3A3838"/>
              </w:rPr>
              <w:t>and</w:t>
            </w:r>
            <w:r>
              <w:rPr>
                <w:i/>
                <w:color w:val="3A3838"/>
                <w:spacing w:val="-1"/>
              </w:rPr>
              <w:t xml:space="preserve"> </w:t>
            </w:r>
            <w:r>
              <w:rPr>
                <w:i/>
                <w:color w:val="3A3838"/>
              </w:rPr>
              <w:t>outbreak-prone</w:t>
            </w:r>
            <w:r>
              <w:rPr>
                <w:i/>
                <w:color w:val="3A3838"/>
                <w:spacing w:val="-1"/>
              </w:rPr>
              <w:t xml:space="preserve"> </w:t>
            </w:r>
            <w:r>
              <w:rPr>
                <w:i/>
                <w:color w:val="3A3838"/>
              </w:rPr>
              <w:t>diseases,</w:t>
            </w:r>
            <w:r>
              <w:rPr>
                <w:i/>
                <w:color w:val="3A3838"/>
                <w:spacing w:val="-2"/>
              </w:rPr>
              <w:t xml:space="preserve"> </w:t>
            </w:r>
            <w:r>
              <w:rPr>
                <w:i/>
                <w:color w:val="3A3838"/>
              </w:rPr>
              <w:t>of which</w:t>
            </w:r>
            <w:r>
              <w:rPr>
                <w:i/>
                <w:color w:val="3A3838"/>
                <w:spacing w:val="-4"/>
              </w:rPr>
              <w:t xml:space="preserve"> </w:t>
            </w:r>
            <w:r>
              <w:rPr>
                <w:i/>
                <w:color w:val="3A3838"/>
              </w:rPr>
              <w:t>AFP</w:t>
            </w:r>
            <w:r>
              <w:rPr>
                <w:i/>
                <w:color w:val="3A3838"/>
                <w:spacing w:val="-5"/>
              </w:rPr>
              <w:t xml:space="preserve"> </w:t>
            </w:r>
            <w:r>
              <w:rPr>
                <w:i/>
                <w:color w:val="3A3838"/>
              </w:rPr>
              <w:t>surveillance</w:t>
            </w:r>
            <w:r>
              <w:rPr>
                <w:i/>
                <w:color w:val="3A3838"/>
                <w:spacing w:val="-4"/>
              </w:rPr>
              <w:t xml:space="preserve"> </w:t>
            </w:r>
            <w:r>
              <w:rPr>
                <w:i/>
                <w:color w:val="3A3838"/>
              </w:rPr>
              <w:t>is</w:t>
            </w:r>
            <w:r>
              <w:rPr>
                <w:i/>
                <w:color w:val="3A3838"/>
                <w:spacing w:val="-5"/>
              </w:rPr>
              <w:t xml:space="preserve"> </w:t>
            </w:r>
            <w:r>
              <w:rPr>
                <w:i/>
                <w:color w:val="3A3838"/>
              </w:rPr>
              <w:t>only one part.</w:t>
            </w:r>
          </w:p>
        </w:tc>
      </w:tr>
    </w:tbl>
    <w:p w14:paraId="526A1224" w14:textId="77777777" w:rsidR="008A60D8" w:rsidRDefault="008A60D8">
      <w:pPr>
        <w:pStyle w:val="BodyText"/>
        <w:spacing w:before="146"/>
      </w:pPr>
    </w:p>
    <w:p w14:paraId="4A46C83E" w14:textId="77777777" w:rsidR="008A60D8" w:rsidRDefault="00000000">
      <w:pPr>
        <w:pStyle w:val="ListParagraph"/>
        <w:numPr>
          <w:ilvl w:val="0"/>
          <w:numId w:val="23"/>
        </w:numPr>
        <w:tabs>
          <w:tab w:val="left" w:pos="1483"/>
        </w:tabs>
        <w:spacing w:before="1" w:line="264" w:lineRule="auto"/>
        <w:ind w:right="1797" w:firstLine="0"/>
      </w:pPr>
      <w:r>
        <w:rPr>
          <w:b/>
          <w:color w:val="2E5395"/>
        </w:rPr>
        <w:t>Monitoring</w:t>
      </w:r>
      <w:r>
        <w:rPr>
          <w:b/>
          <w:color w:val="2E5395"/>
          <w:spacing w:val="-5"/>
        </w:rPr>
        <w:t xml:space="preserve"> </w:t>
      </w:r>
      <w:r>
        <w:rPr>
          <w:b/>
          <w:color w:val="2E5395"/>
        </w:rPr>
        <w:t>community-based</w:t>
      </w:r>
      <w:r>
        <w:rPr>
          <w:b/>
          <w:color w:val="2E5395"/>
          <w:spacing w:val="-3"/>
        </w:rPr>
        <w:t xml:space="preserve"> </w:t>
      </w:r>
      <w:r>
        <w:rPr>
          <w:b/>
          <w:color w:val="2E5395"/>
        </w:rPr>
        <w:t>surveillance</w:t>
      </w:r>
      <w:r>
        <w:rPr>
          <w:color w:val="4471C4"/>
        </w:rPr>
        <w:t>.</w:t>
      </w:r>
      <w:r>
        <w:rPr>
          <w:color w:val="4471C4"/>
          <w:spacing w:val="-4"/>
        </w:rPr>
        <w:t xml:space="preserve"> </w:t>
      </w:r>
      <w:r>
        <w:t>CBS</w:t>
      </w:r>
      <w:r>
        <w:rPr>
          <w:spacing w:val="-5"/>
        </w:rPr>
        <w:t xml:space="preserve"> </w:t>
      </w:r>
      <w:r>
        <w:t>should</w:t>
      </w:r>
      <w:r>
        <w:rPr>
          <w:spacing w:val="-4"/>
        </w:rPr>
        <w:t xml:space="preserve"> </w:t>
      </w:r>
      <w:r>
        <w:t>be</w:t>
      </w:r>
      <w:r>
        <w:rPr>
          <w:spacing w:val="-5"/>
        </w:rPr>
        <w:t xml:space="preserve"> </w:t>
      </w:r>
      <w:r>
        <w:t>carefully</w:t>
      </w:r>
      <w:r>
        <w:rPr>
          <w:spacing w:val="-4"/>
        </w:rPr>
        <w:t xml:space="preserve"> </w:t>
      </w:r>
      <w:r>
        <w:t>monitored,</w:t>
      </w:r>
      <w:r>
        <w:rPr>
          <w:spacing w:val="-3"/>
        </w:rPr>
        <w:t xml:space="preserve"> </w:t>
      </w:r>
      <w:r>
        <w:t>particularly</w:t>
      </w:r>
      <w:r>
        <w:rPr>
          <w:spacing w:val="-4"/>
        </w:rPr>
        <w:t xml:space="preserve"> </w:t>
      </w:r>
      <w:r>
        <w:t>for context-specific challenges such as hard-to-reach populations and inaccessible areas.</w:t>
      </w:r>
    </w:p>
    <w:p w14:paraId="187CD236" w14:textId="77777777" w:rsidR="008A60D8" w:rsidRDefault="00000000">
      <w:pPr>
        <w:pStyle w:val="BodyText"/>
        <w:spacing w:before="121"/>
        <w:ind w:left="1276"/>
      </w:pPr>
      <w:r>
        <w:t>Key</w:t>
      </w:r>
      <w:r>
        <w:rPr>
          <w:spacing w:val="-5"/>
        </w:rPr>
        <w:t xml:space="preserve"> </w:t>
      </w:r>
      <w:r>
        <w:t>indicators</w:t>
      </w:r>
      <w:r>
        <w:rPr>
          <w:spacing w:val="-4"/>
        </w:rPr>
        <w:t xml:space="preserve"> </w:t>
      </w:r>
      <w:r>
        <w:t>to</w:t>
      </w:r>
      <w:r>
        <w:rPr>
          <w:spacing w:val="-5"/>
        </w:rPr>
        <w:t xml:space="preserve"> </w:t>
      </w:r>
      <w:r>
        <w:t>monitor</w:t>
      </w:r>
      <w:r>
        <w:rPr>
          <w:spacing w:val="-2"/>
        </w:rPr>
        <w:t xml:space="preserve"> </w:t>
      </w:r>
      <w:r>
        <w:t>CBS</w:t>
      </w:r>
      <w:r>
        <w:rPr>
          <w:spacing w:val="-2"/>
        </w:rPr>
        <w:t xml:space="preserve"> include:</w:t>
      </w:r>
    </w:p>
    <w:p w14:paraId="07991360" w14:textId="77777777" w:rsidR="008A60D8" w:rsidRDefault="00000000">
      <w:pPr>
        <w:pStyle w:val="ListParagraph"/>
        <w:numPr>
          <w:ilvl w:val="0"/>
          <w:numId w:val="25"/>
        </w:numPr>
        <w:tabs>
          <w:tab w:val="left" w:pos="1728"/>
        </w:tabs>
        <w:spacing w:before="148" w:line="264" w:lineRule="auto"/>
        <w:ind w:right="1833"/>
      </w:pPr>
      <w:r>
        <w:t>No.</w:t>
      </w:r>
      <w:r>
        <w:rPr>
          <w:spacing w:val="-4"/>
        </w:rPr>
        <w:t xml:space="preserve"> </w:t>
      </w:r>
      <w:r>
        <w:t>of</w:t>
      </w:r>
      <w:r>
        <w:rPr>
          <w:spacing w:val="-4"/>
        </w:rPr>
        <w:t xml:space="preserve"> </w:t>
      </w:r>
      <w:r>
        <w:t>AFP</w:t>
      </w:r>
      <w:r>
        <w:rPr>
          <w:spacing w:val="-6"/>
        </w:rPr>
        <w:t xml:space="preserve"> </w:t>
      </w:r>
      <w:r>
        <w:t>cases</w:t>
      </w:r>
      <w:r>
        <w:rPr>
          <w:spacing w:val="-4"/>
        </w:rPr>
        <w:t xml:space="preserve"> </w:t>
      </w:r>
      <w:r>
        <w:t>reported</w:t>
      </w:r>
      <w:r>
        <w:rPr>
          <w:spacing w:val="-4"/>
        </w:rPr>
        <w:t xml:space="preserve"> </w:t>
      </w:r>
      <w:r>
        <w:t>by</w:t>
      </w:r>
      <w:r>
        <w:rPr>
          <w:spacing w:val="-1"/>
        </w:rPr>
        <w:t xml:space="preserve"> </w:t>
      </w:r>
      <w:r>
        <w:t>CBS</w:t>
      </w:r>
      <w:r>
        <w:rPr>
          <w:spacing w:val="-2"/>
        </w:rPr>
        <w:t xml:space="preserve"> </w:t>
      </w:r>
      <w:r>
        <w:t>compared with</w:t>
      </w:r>
      <w:r>
        <w:rPr>
          <w:spacing w:val="-4"/>
        </w:rPr>
        <w:t xml:space="preserve"> </w:t>
      </w:r>
      <w:r>
        <w:t>AFP</w:t>
      </w:r>
      <w:r>
        <w:rPr>
          <w:spacing w:val="-3"/>
        </w:rPr>
        <w:t xml:space="preserve"> </w:t>
      </w:r>
      <w:r>
        <w:t>cases</w:t>
      </w:r>
      <w:r>
        <w:rPr>
          <w:spacing w:val="-4"/>
        </w:rPr>
        <w:t xml:space="preserve"> </w:t>
      </w:r>
      <w:r>
        <w:t>notified</w:t>
      </w:r>
      <w:r>
        <w:rPr>
          <w:spacing w:val="-4"/>
        </w:rPr>
        <w:t xml:space="preserve"> </w:t>
      </w:r>
      <w:r>
        <w:t>by</w:t>
      </w:r>
      <w:r>
        <w:rPr>
          <w:spacing w:val="-1"/>
        </w:rPr>
        <w:t xml:space="preserve"> </w:t>
      </w:r>
      <w:r>
        <w:t>reporting</w:t>
      </w:r>
      <w:r>
        <w:rPr>
          <w:spacing w:val="-4"/>
        </w:rPr>
        <w:t xml:space="preserve"> </w:t>
      </w:r>
      <w:r>
        <w:t>sites</w:t>
      </w:r>
      <w:r>
        <w:rPr>
          <w:spacing w:val="-4"/>
        </w:rPr>
        <w:t xml:space="preserve"> </w:t>
      </w:r>
      <w:r>
        <w:t>in</w:t>
      </w:r>
      <w:r>
        <w:rPr>
          <w:spacing w:val="-4"/>
        </w:rPr>
        <w:t xml:space="preserve"> </w:t>
      </w:r>
      <w:r>
        <w:t>the specific area</w:t>
      </w:r>
    </w:p>
    <w:p w14:paraId="1688EE5E" w14:textId="77777777" w:rsidR="008A60D8" w:rsidRDefault="00000000">
      <w:pPr>
        <w:pStyle w:val="ListParagraph"/>
        <w:numPr>
          <w:ilvl w:val="0"/>
          <w:numId w:val="25"/>
        </w:numPr>
        <w:tabs>
          <w:tab w:val="left" w:pos="1727"/>
        </w:tabs>
        <w:spacing w:before="117"/>
        <w:ind w:left="1727" w:hanging="179"/>
      </w:pPr>
      <w:r>
        <w:t>percent</w:t>
      </w:r>
      <w:r>
        <w:rPr>
          <w:spacing w:val="-4"/>
        </w:rPr>
        <w:t xml:space="preserve"> </w:t>
      </w:r>
      <w:r>
        <w:t>of</w:t>
      </w:r>
      <w:r>
        <w:rPr>
          <w:spacing w:val="-4"/>
        </w:rPr>
        <w:t xml:space="preserve"> </w:t>
      </w:r>
      <w:r>
        <w:t>initial</w:t>
      </w:r>
      <w:r>
        <w:rPr>
          <w:spacing w:val="-1"/>
        </w:rPr>
        <w:t xml:space="preserve"> </w:t>
      </w:r>
      <w:r>
        <w:t>CBS-reported</w:t>
      </w:r>
      <w:r>
        <w:rPr>
          <w:spacing w:val="1"/>
        </w:rPr>
        <w:t xml:space="preserve"> </w:t>
      </w:r>
      <w:r>
        <w:t>AFP</w:t>
      </w:r>
      <w:r>
        <w:rPr>
          <w:spacing w:val="-1"/>
        </w:rPr>
        <w:t xml:space="preserve"> </w:t>
      </w:r>
      <w:r>
        <w:t>cases</w:t>
      </w:r>
      <w:r>
        <w:rPr>
          <w:spacing w:val="-2"/>
        </w:rPr>
        <w:t xml:space="preserve"> </w:t>
      </w:r>
      <w:r>
        <w:t>verified</w:t>
      </w:r>
      <w:r>
        <w:rPr>
          <w:spacing w:val="-4"/>
        </w:rPr>
        <w:t xml:space="preserve"> </w:t>
      </w:r>
      <w:r>
        <w:t>as</w:t>
      </w:r>
      <w:r>
        <w:rPr>
          <w:spacing w:val="-3"/>
        </w:rPr>
        <w:t xml:space="preserve"> </w:t>
      </w:r>
      <w:r>
        <w:t>“true</w:t>
      </w:r>
      <w:r>
        <w:rPr>
          <w:spacing w:val="-1"/>
        </w:rPr>
        <w:t xml:space="preserve"> </w:t>
      </w:r>
      <w:r>
        <w:t>AFP",</w:t>
      </w:r>
      <w:r>
        <w:rPr>
          <w:spacing w:val="-3"/>
        </w:rPr>
        <w:t xml:space="preserve"> </w:t>
      </w:r>
      <w:r>
        <w:t>out</w:t>
      </w:r>
      <w:r>
        <w:rPr>
          <w:spacing w:val="-6"/>
        </w:rPr>
        <w:t xml:space="preserve"> </w:t>
      </w:r>
      <w:r>
        <w:t>of all</w:t>
      </w:r>
      <w:r>
        <w:rPr>
          <w:spacing w:val="-2"/>
        </w:rPr>
        <w:t xml:space="preserve"> </w:t>
      </w:r>
      <w:r>
        <w:t>initial</w:t>
      </w:r>
      <w:r>
        <w:rPr>
          <w:spacing w:val="-3"/>
        </w:rPr>
        <w:t xml:space="preserve"> </w:t>
      </w:r>
      <w:r>
        <w:t>CBS</w:t>
      </w:r>
      <w:r>
        <w:rPr>
          <w:spacing w:val="-5"/>
        </w:rPr>
        <w:t xml:space="preserve"> </w:t>
      </w:r>
      <w:r>
        <w:t>AFP</w:t>
      </w:r>
      <w:r>
        <w:rPr>
          <w:spacing w:val="-1"/>
        </w:rPr>
        <w:t xml:space="preserve"> </w:t>
      </w:r>
      <w:r>
        <w:rPr>
          <w:spacing w:val="-2"/>
        </w:rPr>
        <w:t>reports.</w:t>
      </w:r>
    </w:p>
    <w:p w14:paraId="1E2D513C" w14:textId="77777777" w:rsidR="008A60D8" w:rsidRDefault="00000000">
      <w:pPr>
        <w:pStyle w:val="BodyText"/>
        <w:spacing w:before="148"/>
        <w:ind w:left="1276"/>
      </w:pPr>
      <w:r>
        <w:t>Complete</w:t>
      </w:r>
      <w:r>
        <w:rPr>
          <w:spacing w:val="-8"/>
        </w:rPr>
        <w:t xml:space="preserve"> </w:t>
      </w:r>
      <w:r>
        <w:t>indicators</w:t>
      </w:r>
      <w:r>
        <w:rPr>
          <w:spacing w:val="-2"/>
        </w:rPr>
        <w:t xml:space="preserve"> </w:t>
      </w:r>
      <w:r>
        <w:t>are</w:t>
      </w:r>
      <w:r>
        <w:rPr>
          <w:spacing w:val="-2"/>
        </w:rPr>
        <w:t xml:space="preserve"> </w:t>
      </w:r>
      <w:r>
        <w:t>available</w:t>
      </w:r>
      <w:r>
        <w:rPr>
          <w:spacing w:val="-5"/>
        </w:rPr>
        <w:t xml:space="preserve"> </w:t>
      </w:r>
      <w:r>
        <w:t xml:space="preserve">in the </w:t>
      </w:r>
      <w:hyperlink r:id="rId14">
        <w:r>
          <w:rPr>
            <w:color w:val="0462C1"/>
            <w:u w:val="single" w:color="0462C1"/>
          </w:rPr>
          <w:t>Global</w:t>
        </w:r>
        <w:r>
          <w:rPr>
            <w:color w:val="0462C1"/>
            <w:spacing w:val="-2"/>
            <w:u w:val="single" w:color="0462C1"/>
          </w:rPr>
          <w:t xml:space="preserve"> </w:t>
        </w:r>
        <w:r>
          <w:rPr>
            <w:color w:val="0462C1"/>
            <w:u w:val="single" w:color="0462C1"/>
          </w:rPr>
          <w:t>Polio</w:t>
        </w:r>
        <w:r>
          <w:rPr>
            <w:color w:val="0462C1"/>
            <w:spacing w:val="-4"/>
            <w:u w:val="single" w:color="0462C1"/>
          </w:rPr>
          <w:t xml:space="preserve"> </w:t>
        </w:r>
        <w:r>
          <w:rPr>
            <w:color w:val="0462C1"/>
            <w:u w:val="single" w:color="0462C1"/>
          </w:rPr>
          <w:t>Surveillance</w:t>
        </w:r>
        <w:r>
          <w:rPr>
            <w:color w:val="0462C1"/>
            <w:spacing w:val="-5"/>
            <w:u w:val="single" w:color="0462C1"/>
          </w:rPr>
          <w:t xml:space="preserve"> </w:t>
        </w:r>
        <w:r>
          <w:rPr>
            <w:color w:val="0462C1"/>
            <w:u w:val="single" w:color="0462C1"/>
          </w:rPr>
          <w:t>Action</w:t>
        </w:r>
        <w:r>
          <w:rPr>
            <w:color w:val="0462C1"/>
            <w:spacing w:val="-4"/>
            <w:u w:val="single" w:color="0462C1"/>
          </w:rPr>
          <w:t xml:space="preserve"> </w:t>
        </w:r>
        <w:r>
          <w:rPr>
            <w:color w:val="0462C1"/>
            <w:u w:val="single" w:color="0462C1"/>
          </w:rPr>
          <w:t>Plan</w:t>
        </w:r>
        <w:r>
          <w:rPr>
            <w:color w:val="0462C1"/>
            <w:spacing w:val="-3"/>
            <w:u w:val="single" w:color="0462C1"/>
          </w:rPr>
          <w:t xml:space="preserve"> </w:t>
        </w:r>
        <w:r>
          <w:rPr>
            <w:color w:val="0462C1"/>
            <w:u w:val="single" w:color="0462C1"/>
          </w:rPr>
          <w:t>2022</w:t>
        </w:r>
        <w:r>
          <w:rPr>
            <w:color w:val="0462C1"/>
            <w:spacing w:val="1"/>
            <w:u w:val="single" w:color="0462C1"/>
          </w:rPr>
          <w:t xml:space="preserve"> </w:t>
        </w:r>
        <w:r>
          <w:rPr>
            <w:color w:val="0462C1"/>
            <w:u w:val="single" w:color="0462C1"/>
          </w:rPr>
          <w:t>to</w:t>
        </w:r>
        <w:r>
          <w:rPr>
            <w:color w:val="0462C1"/>
            <w:spacing w:val="-4"/>
            <w:u w:val="single" w:color="0462C1"/>
          </w:rPr>
          <w:t xml:space="preserve"> </w:t>
        </w:r>
        <w:r>
          <w:rPr>
            <w:color w:val="0462C1"/>
            <w:u w:val="single" w:color="0462C1"/>
          </w:rPr>
          <w:t>2024</w:t>
        </w:r>
      </w:hyperlink>
      <w:r>
        <w:rPr>
          <w:color w:val="0462C1"/>
          <w:spacing w:val="7"/>
        </w:rPr>
        <w:t xml:space="preserve"> </w:t>
      </w:r>
      <w:r>
        <w:rPr>
          <w:spacing w:val="-10"/>
        </w:rPr>
        <w:t>.</w:t>
      </w:r>
    </w:p>
    <w:p w14:paraId="4B923068" w14:textId="77777777" w:rsidR="008A60D8" w:rsidRDefault="00000000">
      <w:pPr>
        <w:pStyle w:val="ListParagraph"/>
        <w:numPr>
          <w:ilvl w:val="0"/>
          <w:numId w:val="23"/>
        </w:numPr>
        <w:tabs>
          <w:tab w:val="left" w:pos="1510"/>
        </w:tabs>
        <w:spacing w:before="147" w:line="264" w:lineRule="auto"/>
        <w:ind w:right="1138" w:firstLine="0"/>
        <w:jc w:val="both"/>
      </w:pPr>
      <w:r>
        <w:rPr>
          <w:b/>
          <w:color w:val="2E5395"/>
        </w:rPr>
        <w:t>Challenges</w:t>
      </w:r>
      <w:r>
        <w:rPr>
          <w:b/>
          <w:color w:val="2E5395"/>
          <w:spacing w:val="-4"/>
        </w:rPr>
        <w:t xml:space="preserve"> </w:t>
      </w:r>
      <w:r>
        <w:rPr>
          <w:b/>
          <w:color w:val="2E5395"/>
        </w:rPr>
        <w:t>with</w:t>
      </w:r>
      <w:r>
        <w:rPr>
          <w:b/>
          <w:color w:val="2E5395"/>
          <w:spacing w:val="-3"/>
        </w:rPr>
        <w:t xml:space="preserve"> </w:t>
      </w:r>
      <w:r>
        <w:rPr>
          <w:b/>
          <w:color w:val="2E5395"/>
        </w:rPr>
        <w:t>community-based</w:t>
      </w:r>
      <w:r>
        <w:rPr>
          <w:b/>
          <w:color w:val="2E5395"/>
          <w:spacing w:val="-3"/>
        </w:rPr>
        <w:t xml:space="preserve"> </w:t>
      </w:r>
      <w:r>
        <w:rPr>
          <w:b/>
          <w:color w:val="2E5395"/>
        </w:rPr>
        <w:t>surveillance</w:t>
      </w:r>
      <w:r>
        <w:rPr>
          <w:color w:val="4471C4"/>
        </w:rPr>
        <w:t>.</w:t>
      </w:r>
      <w:r>
        <w:rPr>
          <w:color w:val="4471C4"/>
          <w:spacing w:val="40"/>
        </w:rPr>
        <w:t xml:space="preserve"> </w:t>
      </w:r>
      <w:r>
        <w:t>The</w:t>
      </w:r>
      <w:r>
        <w:rPr>
          <w:spacing w:val="-5"/>
        </w:rPr>
        <w:t xml:space="preserve"> </w:t>
      </w:r>
      <w:r>
        <w:t>following</w:t>
      </w:r>
      <w:r>
        <w:rPr>
          <w:spacing w:val="-4"/>
        </w:rPr>
        <w:t xml:space="preserve"> </w:t>
      </w:r>
      <w:r>
        <w:t>are</w:t>
      </w:r>
      <w:r>
        <w:rPr>
          <w:spacing w:val="-6"/>
        </w:rPr>
        <w:t xml:space="preserve"> </w:t>
      </w:r>
      <w:r>
        <w:t>main challenges</w:t>
      </w:r>
      <w:r>
        <w:rPr>
          <w:spacing w:val="-3"/>
        </w:rPr>
        <w:t xml:space="preserve"> </w:t>
      </w:r>
      <w:r>
        <w:t>and issues</w:t>
      </w:r>
      <w:r>
        <w:rPr>
          <w:spacing w:val="-3"/>
        </w:rPr>
        <w:t xml:space="preserve"> </w:t>
      </w:r>
      <w:r>
        <w:t>to</w:t>
      </w:r>
      <w:r>
        <w:rPr>
          <w:spacing w:val="-4"/>
        </w:rPr>
        <w:t xml:space="preserve"> </w:t>
      </w:r>
      <w:r>
        <w:t>look out for when setting up CBS.</w:t>
      </w:r>
    </w:p>
    <w:p w14:paraId="4257D5CE" w14:textId="77777777" w:rsidR="008A60D8" w:rsidRDefault="00000000">
      <w:pPr>
        <w:pStyle w:val="ListParagraph"/>
        <w:numPr>
          <w:ilvl w:val="1"/>
          <w:numId w:val="23"/>
        </w:numPr>
        <w:tabs>
          <w:tab w:val="left" w:pos="1996"/>
        </w:tabs>
        <w:spacing w:before="122" w:line="276" w:lineRule="auto"/>
        <w:ind w:right="1128"/>
        <w:jc w:val="both"/>
      </w:pPr>
      <w:r>
        <w:t>Implementing and sustaining effective CBS can be resource-intensive, as mentioned above. The resources</w:t>
      </w:r>
      <w:r>
        <w:rPr>
          <w:spacing w:val="-3"/>
        </w:rPr>
        <w:t xml:space="preserve"> </w:t>
      </w:r>
      <w:r>
        <w:t>needed</w:t>
      </w:r>
      <w:r>
        <w:rPr>
          <w:spacing w:val="-4"/>
        </w:rPr>
        <w:t xml:space="preserve"> </w:t>
      </w:r>
      <w:r>
        <w:t>for</w:t>
      </w:r>
      <w:r>
        <w:rPr>
          <w:spacing w:val="-1"/>
        </w:rPr>
        <w:t xml:space="preserve"> </w:t>
      </w:r>
      <w:r>
        <w:t>CBS</w:t>
      </w:r>
      <w:r>
        <w:rPr>
          <w:spacing w:val="-5"/>
        </w:rPr>
        <w:t xml:space="preserve"> </w:t>
      </w:r>
      <w:r>
        <w:t>depend</w:t>
      </w:r>
      <w:r>
        <w:rPr>
          <w:spacing w:val="-3"/>
        </w:rPr>
        <w:t xml:space="preserve"> </w:t>
      </w:r>
      <w:r>
        <w:t>upon the</w:t>
      </w:r>
      <w:r>
        <w:rPr>
          <w:spacing w:val="-2"/>
        </w:rPr>
        <w:t xml:space="preserve"> </w:t>
      </w:r>
      <w:r>
        <w:t>country</w:t>
      </w:r>
      <w:r>
        <w:rPr>
          <w:spacing w:val="-4"/>
        </w:rPr>
        <w:t xml:space="preserve"> </w:t>
      </w:r>
      <w:r>
        <w:t>context</w:t>
      </w:r>
      <w:r>
        <w:rPr>
          <w:spacing w:val="-2"/>
        </w:rPr>
        <w:t xml:space="preserve"> </w:t>
      </w:r>
      <w:r>
        <w:t>and</w:t>
      </w:r>
      <w:r>
        <w:rPr>
          <w:spacing w:val="-3"/>
        </w:rPr>
        <w:t xml:space="preserve"> </w:t>
      </w:r>
      <w:r>
        <w:t>results</w:t>
      </w:r>
      <w:r>
        <w:rPr>
          <w:spacing w:val="-3"/>
        </w:rPr>
        <w:t xml:space="preserve"> </w:t>
      </w:r>
      <w:r>
        <w:t>of</w:t>
      </w:r>
      <w:r>
        <w:rPr>
          <w:spacing w:val="-4"/>
        </w:rPr>
        <w:t xml:space="preserve"> </w:t>
      </w:r>
      <w:r>
        <w:t>the</w:t>
      </w:r>
      <w:r>
        <w:rPr>
          <w:spacing w:val="-5"/>
        </w:rPr>
        <w:t xml:space="preserve"> </w:t>
      </w:r>
      <w:r>
        <w:t>needs</w:t>
      </w:r>
      <w:r>
        <w:rPr>
          <w:spacing w:val="-2"/>
        </w:rPr>
        <w:t xml:space="preserve"> </w:t>
      </w:r>
      <w:r>
        <w:t>assessment for CBS, and on the decisions of the surveillance team.</w:t>
      </w:r>
    </w:p>
    <w:p w14:paraId="3EB21960" w14:textId="77777777" w:rsidR="008A60D8" w:rsidRDefault="00000000">
      <w:pPr>
        <w:pStyle w:val="ListParagraph"/>
        <w:numPr>
          <w:ilvl w:val="1"/>
          <w:numId w:val="23"/>
        </w:numPr>
        <w:tabs>
          <w:tab w:val="left" w:pos="1996"/>
        </w:tabs>
        <w:spacing w:before="157" w:line="278" w:lineRule="auto"/>
        <w:ind w:right="1139"/>
        <w:jc w:val="both"/>
      </w:pPr>
      <w:r>
        <w:t>Hard-to-reach areas present unique challenges for ensuring a reliable line of communication between community informants and surveillance officers. To address this, some teams offer mobile phones or dispense petty cash to pay for communication expenses.</w:t>
      </w:r>
    </w:p>
    <w:p w14:paraId="51845409" w14:textId="77777777" w:rsidR="008A60D8" w:rsidRDefault="00000000">
      <w:pPr>
        <w:pStyle w:val="ListParagraph"/>
        <w:numPr>
          <w:ilvl w:val="1"/>
          <w:numId w:val="23"/>
        </w:numPr>
        <w:tabs>
          <w:tab w:val="left" w:pos="1996"/>
        </w:tabs>
        <w:spacing w:before="154" w:line="276" w:lineRule="auto"/>
        <w:ind w:right="1143"/>
        <w:jc w:val="both"/>
      </w:pPr>
      <w:r>
        <w:t>Low</w:t>
      </w:r>
      <w:r>
        <w:rPr>
          <w:spacing w:val="-6"/>
        </w:rPr>
        <w:t xml:space="preserve"> </w:t>
      </w:r>
      <w:r>
        <w:t>literacy levels</w:t>
      </w:r>
      <w:r>
        <w:rPr>
          <w:spacing w:val="-3"/>
        </w:rPr>
        <w:t xml:space="preserve"> </w:t>
      </w:r>
      <w:r>
        <w:t>within</w:t>
      </w:r>
      <w:r>
        <w:rPr>
          <w:spacing w:val="-4"/>
        </w:rPr>
        <w:t xml:space="preserve"> </w:t>
      </w:r>
      <w:r>
        <w:t>local communities may</w:t>
      </w:r>
      <w:r>
        <w:rPr>
          <w:spacing w:val="-4"/>
        </w:rPr>
        <w:t xml:space="preserve"> </w:t>
      </w:r>
      <w:r>
        <w:t>require</w:t>
      </w:r>
      <w:r>
        <w:rPr>
          <w:spacing w:val="-2"/>
        </w:rPr>
        <w:t xml:space="preserve"> </w:t>
      </w:r>
      <w:r>
        <w:t>more</w:t>
      </w:r>
      <w:r>
        <w:rPr>
          <w:spacing w:val="-2"/>
        </w:rPr>
        <w:t xml:space="preserve"> </w:t>
      </w:r>
      <w:r>
        <w:t>time</w:t>
      </w:r>
      <w:r>
        <w:rPr>
          <w:spacing w:val="-2"/>
        </w:rPr>
        <w:t xml:space="preserve"> </w:t>
      </w:r>
      <w:r>
        <w:t>and effort</w:t>
      </w:r>
      <w:r>
        <w:rPr>
          <w:spacing w:val="-6"/>
        </w:rPr>
        <w:t xml:space="preserve"> </w:t>
      </w:r>
      <w:r>
        <w:t>on the</w:t>
      </w:r>
      <w:r>
        <w:rPr>
          <w:spacing w:val="-6"/>
        </w:rPr>
        <w:t xml:space="preserve"> </w:t>
      </w:r>
      <w:r>
        <w:t>part</w:t>
      </w:r>
      <w:r>
        <w:rPr>
          <w:spacing w:val="-2"/>
        </w:rPr>
        <w:t xml:space="preserve"> </w:t>
      </w:r>
      <w:r>
        <w:t>of the public health staff for adapting AFP surveillance training and sensitization protocols.</w:t>
      </w:r>
    </w:p>
    <w:p w14:paraId="5C98C724" w14:textId="77777777" w:rsidR="008A60D8" w:rsidRDefault="008A60D8">
      <w:pPr>
        <w:pStyle w:val="ListParagraph"/>
        <w:spacing w:line="276" w:lineRule="auto"/>
        <w:jc w:val="both"/>
        <w:sectPr w:rsidR="008A60D8">
          <w:pgSz w:w="11910" w:h="16840"/>
          <w:pgMar w:top="920" w:right="141" w:bottom="960" w:left="0" w:header="0" w:footer="727" w:gutter="0"/>
          <w:cols w:space="720"/>
        </w:sectPr>
      </w:pPr>
    </w:p>
    <w:p w14:paraId="6C1CA32A" w14:textId="77777777" w:rsidR="008A60D8" w:rsidRDefault="00000000">
      <w:pPr>
        <w:pStyle w:val="ListParagraph"/>
        <w:numPr>
          <w:ilvl w:val="1"/>
          <w:numId w:val="23"/>
        </w:numPr>
        <w:tabs>
          <w:tab w:val="left" w:pos="1996"/>
        </w:tabs>
        <w:spacing w:before="67" w:line="276" w:lineRule="auto"/>
        <w:ind w:right="1132"/>
        <w:jc w:val="both"/>
      </w:pPr>
      <w:r>
        <w:lastRenderedPageBreak/>
        <w:t>Partially</w:t>
      </w:r>
      <w:r>
        <w:rPr>
          <w:spacing w:val="-13"/>
        </w:rPr>
        <w:t xml:space="preserve"> </w:t>
      </w:r>
      <w:r>
        <w:t>or</w:t>
      </w:r>
      <w:r>
        <w:rPr>
          <w:spacing w:val="-12"/>
        </w:rPr>
        <w:t xml:space="preserve"> </w:t>
      </w:r>
      <w:r>
        <w:t>fully</w:t>
      </w:r>
      <w:r>
        <w:rPr>
          <w:spacing w:val="-13"/>
        </w:rPr>
        <w:t xml:space="preserve"> </w:t>
      </w:r>
      <w:r>
        <w:t>inaccessible</w:t>
      </w:r>
      <w:r>
        <w:rPr>
          <w:spacing w:val="-12"/>
        </w:rPr>
        <w:t xml:space="preserve"> </w:t>
      </w:r>
      <w:r>
        <w:t>areas</w:t>
      </w:r>
      <w:r>
        <w:rPr>
          <w:spacing w:val="-13"/>
        </w:rPr>
        <w:t xml:space="preserve"> </w:t>
      </w:r>
      <w:r>
        <w:t>can</w:t>
      </w:r>
      <w:r>
        <w:rPr>
          <w:spacing w:val="-12"/>
        </w:rPr>
        <w:t xml:space="preserve"> </w:t>
      </w:r>
      <w:r>
        <w:t>seriously</w:t>
      </w:r>
      <w:r>
        <w:rPr>
          <w:spacing w:val="-13"/>
        </w:rPr>
        <w:t xml:space="preserve"> </w:t>
      </w:r>
      <w:r>
        <w:t>hinder</w:t>
      </w:r>
      <w:r>
        <w:rPr>
          <w:spacing w:val="-8"/>
        </w:rPr>
        <w:t xml:space="preserve"> </w:t>
      </w:r>
      <w:r>
        <w:t>the</w:t>
      </w:r>
      <w:r>
        <w:rPr>
          <w:spacing w:val="-12"/>
        </w:rPr>
        <w:t xml:space="preserve"> </w:t>
      </w:r>
      <w:r>
        <w:t>monitoring</w:t>
      </w:r>
      <w:r>
        <w:rPr>
          <w:spacing w:val="-12"/>
        </w:rPr>
        <w:t xml:space="preserve"> </w:t>
      </w:r>
      <w:r>
        <w:t>and</w:t>
      </w:r>
      <w:r>
        <w:rPr>
          <w:spacing w:val="-11"/>
        </w:rPr>
        <w:t xml:space="preserve"> </w:t>
      </w:r>
      <w:r>
        <w:t>supportive</w:t>
      </w:r>
      <w:r>
        <w:rPr>
          <w:spacing w:val="-13"/>
        </w:rPr>
        <w:t xml:space="preserve"> </w:t>
      </w:r>
      <w:r>
        <w:t>supervision of CBS informants, as well as create problems for conducting AFP case verification and investigation. If this occurs, AFP cases may need to be brought outside inaccessible areas for investigation (as has been necessary previously in parts of Borno state, NE Nigeria).</w:t>
      </w:r>
    </w:p>
    <w:p w14:paraId="21AC8276" w14:textId="77777777" w:rsidR="008A60D8" w:rsidRDefault="00000000">
      <w:pPr>
        <w:pStyle w:val="ListParagraph"/>
        <w:numPr>
          <w:ilvl w:val="1"/>
          <w:numId w:val="23"/>
        </w:numPr>
        <w:tabs>
          <w:tab w:val="left" w:pos="1996"/>
        </w:tabs>
        <w:spacing w:before="160" w:line="276" w:lineRule="auto"/>
        <w:ind w:right="1138"/>
        <w:jc w:val="both"/>
      </w:pPr>
      <w:r>
        <w:t>A considerable percentage of reports of “suspected AFP” may not meet the standard AFP case definition</w:t>
      </w:r>
      <w:r>
        <w:rPr>
          <w:spacing w:val="-7"/>
        </w:rPr>
        <w:t xml:space="preserve"> </w:t>
      </w:r>
      <w:r>
        <w:t>and</w:t>
      </w:r>
      <w:r>
        <w:rPr>
          <w:spacing w:val="-6"/>
        </w:rPr>
        <w:t xml:space="preserve"> </w:t>
      </w:r>
      <w:r>
        <w:t>may</w:t>
      </w:r>
      <w:r>
        <w:rPr>
          <w:spacing w:val="-7"/>
        </w:rPr>
        <w:t xml:space="preserve"> </w:t>
      </w:r>
      <w:r>
        <w:t>give</w:t>
      </w:r>
      <w:r>
        <w:rPr>
          <w:spacing w:val="-4"/>
        </w:rPr>
        <w:t xml:space="preserve"> </w:t>
      </w:r>
      <w:r>
        <w:t>a</w:t>
      </w:r>
      <w:r>
        <w:rPr>
          <w:spacing w:val="-5"/>
        </w:rPr>
        <w:t xml:space="preserve"> </w:t>
      </w:r>
      <w:r>
        <w:t>low</w:t>
      </w:r>
      <w:r>
        <w:rPr>
          <w:spacing w:val="-9"/>
        </w:rPr>
        <w:t xml:space="preserve"> </w:t>
      </w:r>
      <w:r>
        <w:t>yield</w:t>
      </w:r>
      <w:r>
        <w:rPr>
          <w:spacing w:val="-7"/>
        </w:rPr>
        <w:t xml:space="preserve"> </w:t>
      </w:r>
      <w:r>
        <w:t>of</w:t>
      </w:r>
      <w:r>
        <w:rPr>
          <w:spacing w:val="-3"/>
        </w:rPr>
        <w:t xml:space="preserve"> </w:t>
      </w:r>
      <w:r>
        <w:t>actual</w:t>
      </w:r>
      <w:r>
        <w:rPr>
          <w:spacing w:val="-6"/>
        </w:rPr>
        <w:t xml:space="preserve"> </w:t>
      </w:r>
      <w:r>
        <w:t>(“true”)</w:t>
      </w:r>
      <w:r>
        <w:rPr>
          <w:spacing w:val="-6"/>
        </w:rPr>
        <w:t xml:space="preserve"> </w:t>
      </w:r>
      <w:r>
        <w:t>AFP</w:t>
      </w:r>
      <w:r>
        <w:rPr>
          <w:spacing w:val="-5"/>
        </w:rPr>
        <w:t xml:space="preserve"> </w:t>
      </w:r>
      <w:r>
        <w:t>cases,</w:t>
      </w:r>
      <w:r>
        <w:rPr>
          <w:spacing w:val="-6"/>
        </w:rPr>
        <w:t xml:space="preserve"> </w:t>
      </w:r>
      <w:r>
        <w:t>which</w:t>
      </w:r>
      <w:r>
        <w:rPr>
          <w:spacing w:val="-7"/>
        </w:rPr>
        <w:t xml:space="preserve"> </w:t>
      </w:r>
      <w:r>
        <w:t>may</w:t>
      </w:r>
      <w:r>
        <w:rPr>
          <w:spacing w:val="-7"/>
        </w:rPr>
        <w:t xml:space="preserve"> </w:t>
      </w:r>
      <w:r>
        <w:t>increase</w:t>
      </w:r>
      <w:r>
        <w:rPr>
          <w:spacing w:val="-5"/>
        </w:rPr>
        <w:t xml:space="preserve"> </w:t>
      </w:r>
      <w:r>
        <w:t>the</w:t>
      </w:r>
      <w:r>
        <w:rPr>
          <w:spacing w:val="-4"/>
        </w:rPr>
        <w:t xml:space="preserve"> </w:t>
      </w:r>
      <w:r>
        <w:t>workload of public health staff through the added time needed for verification and investigation.</w:t>
      </w:r>
    </w:p>
    <w:p w14:paraId="7215BA9C" w14:textId="77777777" w:rsidR="008A60D8" w:rsidRDefault="008A60D8">
      <w:pPr>
        <w:pStyle w:val="BodyText"/>
        <w:spacing w:before="5"/>
        <w:rPr>
          <w:sz w:val="13"/>
        </w:rPr>
      </w:pPr>
    </w:p>
    <w:tbl>
      <w:tblPr>
        <w:tblW w:w="0" w:type="auto"/>
        <w:tblInd w:w="1284" w:type="dxa"/>
        <w:tblLayout w:type="fixed"/>
        <w:tblCellMar>
          <w:left w:w="0" w:type="dxa"/>
          <w:right w:w="0" w:type="dxa"/>
        </w:tblCellMar>
        <w:tblLook w:val="04A0" w:firstRow="1" w:lastRow="0" w:firstColumn="1" w:lastColumn="0" w:noHBand="0" w:noVBand="1"/>
      </w:tblPr>
      <w:tblGrid>
        <w:gridCol w:w="1147"/>
        <w:gridCol w:w="8329"/>
      </w:tblGrid>
      <w:tr w:rsidR="008A60D8" w14:paraId="3F410F66" w14:textId="77777777">
        <w:trPr>
          <w:trHeight w:val="1440"/>
        </w:trPr>
        <w:tc>
          <w:tcPr>
            <w:tcW w:w="1147" w:type="dxa"/>
            <w:shd w:val="clear" w:color="auto" w:fill="FBEBDF"/>
          </w:tcPr>
          <w:p w14:paraId="46A4F965" w14:textId="77777777" w:rsidR="008A60D8" w:rsidRDefault="008A60D8">
            <w:pPr>
              <w:pStyle w:val="TableParagraph"/>
              <w:spacing w:before="71"/>
              <w:rPr>
                <w:sz w:val="20"/>
              </w:rPr>
            </w:pPr>
          </w:p>
          <w:p w14:paraId="420061F2" w14:textId="77777777" w:rsidR="008A60D8" w:rsidRDefault="00000000">
            <w:pPr>
              <w:pStyle w:val="TableParagraph"/>
              <w:ind w:left="144"/>
              <w:rPr>
                <w:sz w:val="20"/>
              </w:rPr>
            </w:pPr>
            <w:r>
              <w:rPr>
                <w:noProof/>
                <w:sz w:val="20"/>
              </w:rPr>
              <w:drawing>
                <wp:inline distT="0" distB="0" distL="0" distR="0" wp14:anchorId="1457D1DA" wp14:editId="081A5351">
                  <wp:extent cx="485775" cy="485775"/>
                  <wp:effectExtent l="0" t="0" r="0" b="0"/>
                  <wp:docPr id="50" name="Image 50" descr="Shape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0" name="Image 50" descr="Shape  Description automatically generated with low confidence"/>
                          <pic:cNvPicPr/>
                        </pic:nvPicPr>
                        <pic:blipFill>
                          <a:blip r:embed="rId13" cstate="print"/>
                          <a:stretch>
                            <a:fillRect/>
                          </a:stretch>
                        </pic:blipFill>
                        <pic:spPr>
                          <a:xfrm>
                            <a:off x="0" y="0"/>
                            <a:ext cx="486155" cy="486155"/>
                          </a:xfrm>
                          <a:prstGeom prst="rect">
                            <a:avLst/>
                          </a:prstGeom>
                        </pic:spPr>
                      </pic:pic>
                    </a:graphicData>
                  </a:graphic>
                </wp:inline>
              </w:drawing>
            </w:r>
          </w:p>
        </w:tc>
        <w:tc>
          <w:tcPr>
            <w:tcW w:w="8329" w:type="dxa"/>
            <w:shd w:val="clear" w:color="auto" w:fill="FBEBDF"/>
          </w:tcPr>
          <w:p w14:paraId="23BA5AFB" w14:textId="77777777" w:rsidR="008A60D8" w:rsidRDefault="00000000">
            <w:pPr>
              <w:pStyle w:val="TableParagraph"/>
              <w:spacing w:before="18" w:line="276" w:lineRule="auto"/>
              <w:ind w:left="237" w:right="186"/>
              <w:rPr>
                <w:i/>
              </w:rPr>
            </w:pPr>
            <w:r>
              <w:rPr>
                <w:i/>
                <w:color w:val="3A3838"/>
              </w:rPr>
              <w:t>Volunteers involved in conducting CBS for polio can be also referred to as “a network of informants,” “village polio volunteers” or “informers.” Depending on the country, community</w:t>
            </w:r>
            <w:r>
              <w:rPr>
                <w:i/>
                <w:color w:val="3A3838"/>
                <w:spacing w:val="-5"/>
              </w:rPr>
              <w:t xml:space="preserve"> </w:t>
            </w:r>
            <w:r>
              <w:rPr>
                <w:i/>
                <w:color w:val="3A3838"/>
              </w:rPr>
              <w:t>volunteers</w:t>
            </w:r>
            <w:r>
              <w:rPr>
                <w:i/>
                <w:color w:val="3A3838"/>
                <w:spacing w:val="-6"/>
              </w:rPr>
              <w:t xml:space="preserve"> </w:t>
            </w:r>
            <w:r>
              <w:rPr>
                <w:i/>
                <w:color w:val="3A3838"/>
              </w:rPr>
              <w:t>may</w:t>
            </w:r>
            <w:r>
              <w:rPr>
                <w:i/>
                <w:color w:val="3A3838"/>
                <w:spacing w:val="-5"/>
              </w:rPr>
              <w:t xml:space="preserve"> </w:t>
            </w:r>
            <w:r>
              <w:rPr>
                <w:i/>
                <w:color w:val="3A3838"/>
              </w:rPr>
              <w:t>or</w:t>
            </w:r>
            <w:r>
              <w:rPr>
                <w:i/>
                <w:color w:val="3A3838"/>
                <w:spacing w:val="-2"/>
              </w:rPr>
              <w:t xml:space="preserve"> </w:t>
            </w:r>
            <w:r>
              <w:rPr>
                <w:i/>
                <w:color w:val="3A3838"/>
              </w:rPr>
              <w:t>may</w:t>
            </w:r>
            <w:r>
              <w:rPr>
                <w:i/>
                <w:color w:val="3A3838"/>
                <w:spacing w:val="-5"/>
              </w:rPr>
              <w:t xml:space="preserve"> </w:t>
            </w:r>
            <w:r>
              <w:rPr>
                <w:i/>
                <w:color w:val="3A3838"/>
              </w:rPr>
              <w:t>not</w:t>
            </w:r>
            <w:r>
              <w:rPr>
                <w:i/>
                <w:color w:val="3A3838"/>
                <w:spacing w:val="-4"/>
              </w:rPr>
              <w:t xml:space="preserve"> </w:t>
            </w:r>
            <w:r>
              <w:rPr>
                <w:i/>
                <w:color w:val="3A3838"/>
              </w:rPr>
              <w:t>be</w:t>
            </w:r>
            <w:r>
              <w:rPr>
                <w:i/>
                <w:color w:val="3A3838"/>
                <w:spacing w:val="-4"/>
              </w:rPr>
              <w:t xml:space="preserve"> </w:t>
            </w:r>
            <w:r>
              <w:rPr>
                <w:i/>
                <w:color w:val="3A3838"/>
              </w:rPr>
              <w:t>remunerated</w:t>
            </w:r>
            <w:r>
              <w:rPr>
                <w:i/>
                <w:color w:val="3A3838"/>
                <w:spacing w:val="-4"/>
              </w:rPr>
              <w:t xml:space="preserve"> </w:t>
            </w:r>
            <w:r>
              <w:rPr>
                <w:i/>
                <w:color w:val="3A3838"/>
              </w:rPr>
              <w:t>or</w:t>
            </w:r>
            <w:r>
              <w:rPr>
                <w:i/>
                <w:color w:val="3A3838"/>
                <w:spacing w:val="-6"/>
              </w:rPr>
              <w:t xml:space="preserve"> </w:t>
            </w:r>
            <w:r>
              <w:rPr>
                <w:i/>
                <w:color w:val="3A3838"/>
              </w:rPr>
              <w:t>financially</w:t>
            </w:r>
            <w:r>
              <w:rPr>
                <w:i/>
                <w:color w:val="3A3838"/>
                <w:spacing w:val="-5"/>
              </w:rPr>
              <w:t xml:space="preserve"> </w:t>
            </w:r>
            <w:r>
              <w:rPr>
                <w:i/>
                <w:color w:val="3A3838"/>
              </w:rPr>
              <w:t>motivated</w:t>
            </w:r>
            <w:r>
              <w:rPr>
                <w:i/>
                <w:color w:val="3A3838"/>
                <w:spacing w:val="-6"/>
              </w:rPr>
              <w:t xml:space="preserve"> </w:t>
            </w:r>
            <w:r>
              <w:rPr>
                <w:i/>
                <w:color w:val="3A3838"/>
              </w:rPr>
              <w:t>and</w:t>
            </w:r>
            <w:r>
              <w:rPr>
                <w:i/>
                <w:color w:val="3A3838"/>
                <w:spacing w:val="-4"/>
              </w:rPr>
              <w:t xml:space="preserve"> </w:t>
            </w:r>
            <w:r>
              <w:rPr>
                <w:i/>
                <w:color w:val="3A3838"/>
              </w:rPr>
              <w:t>may or may not be working full time on polio surveillance.</w:t>
            </w:r>
          </w:p>
        </w:tc>
      </w:tr>
    </w:tbl>
    <w:p w14:paraId="3DF88915" w14:textId="77777777" w:rsidR="008A60D8" w:rsidRDefault="008A60D8">
      <w:pPr>
        <w:pStyle w:val="BodyText"/>
        <w:spacing w:before="148"/>
      </w:pPr>
    </w:p>
    <w:p w14:paraId="02AFB9FB" w14:textId="77777777" w:rsidR="008A60D8" w:rsidRDefault="00000000">
      <w:pPr>
        <w:pStyle w:val="Heading2"/>
        <w:numPr>
          <w:ilvl w:val="1"/>
          <w:numId w:val="2"/>
        </w:numPr>
        <w:tabs>
          <w:tab w:val="left" w:pos="1725"/>
        </w:tabs>
        <w:spacing w:before="0"/>
        <w:ind w:left="1725" w:hanging="449"/>
        <w:jc w:val="both"/>
      </w:pPr>
      <w:bookmarkStart w:id="17" w:name="_bookmark19"/>
      <w:bookmarkEnd w:id="17"/>
      <w:r>
        <w:rPr>
          <w:color w:val="2E5395"/>
        </w:rPr>
        <w:t>Supplemental</w:t>
      </w:r>
      <w:r>
        <w:rPr>
          <w:color w:val="2E5395"/>
          <w:spacing w:val="-8"/>
        </w:rPr>
        <w:t xml:space="preserve"> </w:t>
      </w:r>
      <w:r>
        <w:rPr>
          <w:color w:val="2E5395"/>
        </w:rPr>
        <w:t>polio</w:t>
      </w:r>
      <w:r>
        <w:rPr>
          <w:color w:val="2E5395"/>
          <w:spacing w:val="-4"/>
        </w:rPr>
        <w:t xml:space="preserve"> </w:t>
      </w:r>
      <w:r>
        <w:rPr>
          <w:color w:val="2E5395"/>
        </w:rPr>
        <w:t>surveillance</w:t>
      </w:r>
      <w:r>
        <w:rPr>
          <w:color w:val="2E5395"/>
          <w:spacing w:val="-3"/>
        </w:rPr>
        <w:t xml:space="preserve"> </w:t>
      </w:r>
      <w:r>
        <w:rPr>
          <w:color w:val="2E5395"/>
        </w:rPr>
        <w:t>strategies</w:t>
      </w:r>
      <w:r>
        <w:rPr>
          <w:color w:val="2E5395"/>
          <w:spacing w:val="-3"/>
        </w:rPr>
        <w:t xml:space="preserve"> </w:t>
      </w:r>
      <w:r>
        <w:rPr>
          <w:color w:val="2E5395"/>
        </w:rPr>
        <w:t>for</w:t>
      </w:r>
      <w:r>
        <w:rPr>
          <w:color w:val="2E5395"/>
          <w:spacing w:val="-8"/>
        </w:rPr>
        <w:t xml:space="preserve"> </w:t>
      </w:r>
      <w:r>
        <w:rPr>
          <w:color w:val="2E5395"/>
        </w:rPr>
        <w:t>special</w:t>
      </w:r>
      <w:r>
        <w:rPr>
          <w:color w:val="2E5395"/>
          <w:spacing w:val="-3"/>
        </w:rPr>
        <w:t xml:space="preserve"> </w:t>
      </w:r>
      <w:r>
        <w:rPr>
          <w:color w:val="2E5395"/>
          <w:spacing w:val="-2"/>
        </w:rPr>
        <w:t>populations</w:t>
      </w:r>
    </w:p>
    <w:p w14:paraId="2A7E935F" w14:textId="77777777" w:rsidR="008A60D8" w:rsidRDefault="00000000">
      <w:pPr>
        <w:pStyle w:val="BodyText"/>
        <w:spacing w:before="149" w:line="264" w:lineRule="auto"/>
        <w:ind w:left="1276" w:right="1130"/>
        <w:jc w:val="both"/>
      </w:pPr>
      <w:r>
        <w:t>Certain population groups are underserved or not served at all by formal health systems. They are also likely to be</w:t>
      </w:r>
      <w:r>
        <w:rPr>
          <w:spacing w:val="-1"/>
        </w:rPr>
        <w:t xml:space="preserve"> </w:t>
      </w:r>
      <w:r>
        <w:t>missed by surveillance</w:t>
      </w:r>
      <w:r>
        <w:rPr>
          <w:spacing w:val="-2"/>
        </w:rPr>
        <w:t xml:space="preserve"> </w:t>
      </w:r>
      <w:r>
        <w:t>efforts.</w:t>
      </w:r>
      <w:r>
        <w:rPr>
          <w:spacing w:val="40"/>
        </w:rPr>
        <w:t xml:space="preserve"> </w:t>
      </w:r>
      <w:r>
        <w:t>While</w:t>
      </w:r>
      <w:r>
        <w:rPr>
          <w:spacing w:val="-1"/>
        </w:rPr>
        <w:t xml:space="preserve"> </w:t>
      </w:r>
      <w:r>
        <w:t>the</w:t>
      </w:r>
      <w:r>
        <w:rPr>
          <w:spacing w:val="-1"/>
        </w:rPr>
        <w:t xml:space="preserve"> </w:t>
      </w:r>
      <w:r>
        <w:t>reasons for these</w:t>
      </w:r>
      <w:r>
        <w:rPr>
          <w:spacing w:val="-1"/>
        </w:rPr>
        <w:t xml:space="preserve"> </w:t>
      </w:r>
      <w:r>
        <w:t>gaps can be</w:t>
      </w:r>
      <w:r>
        <w:rPr>
          <w:spacing w:val="-1"/>
        </w:rPr>
        <w:t xml:space="preserve"> </w:t>
      </w:r>
      <w:r>
        <w:t>varied, one</w:t>
      </w:r>
      <w:r>
        <w:rPr>
          <w:spacing w:val="-1"/>
        </w:rPr>
        <w:t xml:space="preserve"> </w:t>
      </w:r>
      <w:r>
        <w:t>finding is that</w:t>
      </w:r>
      <w:r>
        <w:rPr>
          <w:spacing w:val="-10"/>
        </w:rPr>
        <w:t xml:space="preserve"> </w:t>
      </w:r>
      <w:r>
        <w:t>persistently</w:t>
      </w:r>
      <w:r>
        <w:rPr>
          <w:spacing w:val="-8"/>
        </w:rPr>
        <w:t xml:space="preserve"> </w:t>
      </w:r>
      <w:r>
        <w:t>missed</w:t>
      </w:r>
      <w:r>
        <w:rPr>
          <w:spacing w:val="-8"/>
        </w:rPr>
        <w:t xml:space="preserve"> </w:t>
      </w:r>
      <w:r>
        <w:t>population</w:t>
      </w:r>
      <w:r>
        <w:rPr>
          <w:spacing w:val="-8"/>
        </w:rPr>
        <w:t xml:space="preserve"> </w:t>
      </w:r>
      <w:r>
        <w:t>groups</w:t>
      </w:r>
      <w:r>
        <w:rPr>
          <w:spacing w:val="-6"/>
        </w:rPr>
        <w:t xml:space="preserve"> </w:t>
      </w:r>
      <w:r>
        <w:t>often</w:t>
      </w:r>
      <w:r>
        <w:rPr>
          <w:spacing w:val="-8"/>
        </w:rPr>
        <w:t xml:space="preserve"> </w:t>
      </w:r>
      <w:r>
        <w:t>belong</w:t>
      </w:r>
      <w:r>
        <w:rPr>
          <w:spacing w:val="-8"/>
        </w:rPr>
        <w:t xml:space="preserve"> </w:t>
      </w:r>
      <w:r>
        <w:t>to</w:t>
      </w:r>
      <w:r>
        <w:rPr>
          <w:spacing w:val="-8"/>
        </w:rPr>
        <w:t xml:space="preserve"> </w:t>
      </w:r>
      <w:r>
        <w:t>high-risk</w:t>
      </w:r>
      <w:r>
        <w:rPr>
          <w:spacing w:val="-8"/>
        </w:rPr>
        <w:t xml:space="preserve"> </w:t>
      </w:r>
      <w:r>
        <w:t>mobile</w:t>
      </w:r>
      <w:r>
        <w:rPr>
          <w:spacing w:val="-10"/>
        </w:rPr>
        <w:t xml:space="preserve"> </w:t>
      </w:r>
      <w:r>
        <w:t>populations</w:t>
      </w:r>
      <w:r>
        <w:rPr>
          <w:spacing w:val="-6"/>
        </w:rPr>
        <w:t xml:space="preserve"> </w:t>
      </w:r>
      <w:r>
        <w:t>or</w:t>
      </w:r>
      <w:r>
        <w:rPr>
          <w:spacing w:val="-13"/>
        </w:rPr>
        <w:t xml:space="preserve"> </w:t>
      </w:r>
      <w:r>
        <w:t>reside</w:t>
      </w:r>
      <w:r>
        <w:rPr>
          <w:spacing w:val="-9"/>
        </w:rPr>
        <w:t xml:space="preserve"> </w:t>
      </w:r>
      <w:r>
        <w:t>in</w:t>
      </w:r>
      <w:r>
        <w:rPr>
          <w:spacing w:val="-8"/>
        </w:rPr>
        <w:t xml:space="preserve"> </w:t>
      </w:r>
      <w:r>
        <w:t>hard- to-reach or inaccessible areas, including areas affected by insecurity and conflict.</w:t>
      </w:r>
    </w:p>
    <w:p w14:paraId="54E87E67" w14:textId="77777777" w:rsidR="008A60D8" w:rsidRDefault="00000000">
      <w:pPr>
        <w:pStyle w:val="BodyText"/>
        <w:spacing w:before="118" w:line="264" w:lineRule="auto"/>
        <w:ind w:left="1276" w:right="1140"/>
        <w:jc w:val="both"/>
      </w:pPr>
      <w:r>
        <w:t>These</w:t>
      </w:r>
      <w:r>
        <w:rPr>
          <w:spacing w:val="-2"/>
        </w:rPr>
        <w:t xml:space="preserve"> </w:t>
      </w:r>
      <w:r>
        <w:t>special population groups are particularly important for</w:t>
      </w:r>
      <w:r>
        <w:rPr>
          <w:spacing w:val="-1"/>
        </w:rPr>
        <w:t xml:space="preserve"> </w:t>
      </w:r>
      <w:r>
        <w:t>disease control and eradication programs because</w:t>
      </w:r>
      <w:r>
        <w:rPr>
          <w:spacing w:val="-6"/>
        </w:rPr>
        <w:t xml:space="preserve"> </w:t>
      </w:r>
      <w:r>
        <w:t>they</w:t>
      </w:r>
      <w:r>
        <w:rPr>
          <w:spacing w:val="-4"/>
        </w:rPr>
        <w:t xml:space="preserve"> </w:t>
      </w:r>
      <w:r>
        <w:t>have</w:t>
      </w:r>
      <w:r>
        <w:rPr>
          <w:spacing w:val="-2"/>
        </w:rPr>
        <w:t xml:space="preserve"> </w:t>
      </w:r>
      <w:r>
        <w:t>higher</w:t>
      </w:r>
      <w:r>
        <w:rPr>
          <w:spacing w:val="-5"/>
        </w:rPr>
        <w:t xml:space="preserve"> </w:t>
      </w:r>
      <w:r>
        <w:t>susceptibility</w:t>
      </w:r>
      <w:r>
        <w:rPr>
          <w:spacing w:val="-4"/>
        </w:rPr>
        <w:t xml:space="preserve"> </w:t>
      </w:r>
      <w:r>
        <w:t>to</w:t>
      </w:r>
      <w:r>
        <w:rPr>
          <w:spacing w:val="-4"/>
        </w:rPr>
        <w:t xml:space="preserve"> </w:t>
      </w:r>
      <w:r>
        <w:t>infection</w:t>
      </w:r>
      <w:r>
        <w:rPr>
          <w:spacing w:val="-4"/>
        </w:rPr>
        <w:t xml:space="preserve"> </w:t>
      </w:r>
      <w:r>
        <w:t>due</w:t>
      </w:r>
      <w:r>
        <w:rPr>
          <w:spacing w:val="-2"/>
        </w:rPr>
        <w:t xml:space="preserve"> </w:t>
      </w:r>
      <w:r>
        <w:t>to</w:t>
      </w:r>
      <w:r>
        <w:rPr>
          <w:spacing w:val="-4"/>
        </w:rPr>
        <w:t xml:space="preserve"> </w:t>
      </w:r>
      <w:r>
        <w:t>low</w:t>
      </w:r>
      <w:r>
        <w:rPr>
          <w:spacing w:val="-6"/>
        </w:rPr>
        <w:t xml:space="preserve"> </w:t>
      </w:r>
      <w:r>
        <w:t>immunization</w:t>
      </w:r>
      <w:r>
        <w:rPr>
          <w:spacing w:val="-4"/>
        </w:rPr>
        <w:t xml:space="preserve"> </w:t>
      </w:r>
      <w:r>
        <w:t>coverage</w:t>
      </w:r>
      <w:r>
        <w:rPr>
          <w:spacing w:val="-5"/>
        </w:rPr>
        <w:t xml:space="preserve"> </w:t>
      </w:r>
      <w:r>
        <w:t>and</w:t>
      </w:r>
      <w:r>
        <w:rPr>
          <w:spacing w:val="-1"/>
        </w:rPr>
        <w:t xml:space="preserve"> </w:t>
      </w:r>
      <w:r>
        <w:t>are</w:t>
      </w:r>
      <w:r>
        <w:rPr>
          <w:spacing w:val="-2"/>
        </w:rPr>
        <w:t xml:space="preserve"> </w:t>
      </w:r>
      <w:r>
        <w:t>therefore more likely to transmit viruses – and more likely to be missed by surveillance systems.</w:t>
      </w:r>
    </w:p>
    <w:p w14:paraId="76460C8E" w14:textId="77777777" w:rsidR="008A60D8" w:rsidRDefault="00000000">
      <w:pPr>
        <w:spacing w:before="122" w:line="264" w:lineRule="auto"/>
        <w:ind w:left="1276" w:right="1134"/>
        <w:jc w:val="both"/>
      </w:pPr>
      <w:r>
        <w:t>A GPEI document - "</w:t>
      </w:r>
      <w:r>
        <w:rPr>
          <w:i/>
          <w:color w:val="0462C1"/>
          <w:u w:val="single" w:color="0462C1"/>
        </w:rPr>
        <w:t>Guidelines for Implementing Polio Surveillance in Hard-to-Reach Areas and</w:t>
      </w:r>
      <w:r>
        <w:rPr>
          <w:i/>
          <w:color w:val="0462C1"/>
        </w:rPr>
        <w:t xml:space="preserve"> </w:t>
      </w:r>
      <w:r>
        <w:rPr>
          <w:i/>
          <w:color w:val="0462C1"/>
          <w:u w:val="single" w:color="0462C1"/>
        </w:rPr>
        <w:t>Populations</w:t>
      </w:r>
      <w:r>
        <w:rPr>
          <w:i/>
        </w:rPr>
        <w:t>"</w:t>
      </w:r>
      <w:r>
        <w:rPr>
          <w:i/>
          <w:spacing w:val="-9"/>
        </w:rPr>
        <w:t xml:space="preserve"> </w:t>
      </w:r>
      <w:r>
        <w:t>details</w:t>
      </w:r>
      <w:r>
        <w:rPr>
          <w:spacing w:val="-7"/>
        </w:rPr>
        <w:t xml:space="preserve"> </w:t>
      </w:r>
      <w:r>
        <w:t>some</w:t>
      </w:r>
      <w:r>
        <w:rPr>
          <w:spacing w:val="-10"/>
        </w:rPr>
        <w:t xml:space="preserve"> </w:t>
      </w:r>
      <w:r>
        <w:t>strategies</w:t>
      </w:r>
      <w:r>
        <w:rPr>
          <w:spacing w:val="-7"/>
        </w:rPr>
        <w:t xml:space="preserve"> </w:t>
      </w:r>
      <w:r>
        <w:t>(of</w:t>
      </w:r>
      <w:r>
        <w:rPr>
          <w:spacing w:val="-9"/>
        </w:rPr>
        <w:t xml:space="preserve"> </w:t>
      </w:r>
      <w:r>
        <w:t>which</w:t>
      </w:r>
      <w:r>
        <w:rPr>
          <w:spacing w:val="-9"/>
        </w:rPr>
        <w:t xml:space="preserve"> </w:t>
      </w:r>
      <w:r>
        <w:t>CBS</w:t>
      </w:r>
      <w:r>
        <w:rPr>
          <w:spacing w:val="-10"/>
        </w:rPr>
        <w:t xml:space="preserve"> </w:t>
      </w:r>
      <w:r>
        <w:t>is</w:t>
      </w:r>
      <w:r>
        <w:rPr>
          <w:spacing w:val="-7"/>
        </w:rPr>
        <w:t xml:space="preserve"> </w:t>
      </w:r>
      <w:r>
        <w:t>one</w:t>
      </w:r>
      <w:r>
        <w:rPr>
          <w:spacing w:val="-10"/>
        </w:rPr>
        <w:t xml:space="preserve"> </w:t>
      </w:r>
      <w:r>
        <w:t>approach)</w:t>
      </w:r>
      <w:r>
        <w:rPr>
          <w:spacing w:val="-8"/>
        </w:rPr>
        <w:t xml:space="preserve"> </w:t>
      </w:r>
      <w:r>
        <w:t>for</w:t>
      </w:r>
      <w:r>
        <w:rPr>
          <w:spacing w:val="-10"/>
        </w:rPr>
        <w:t xml:space="preserve"> </w:t>
      </w:r>
      <w:r>
        <w:t>implementing</w:t>
      </w:r>
      <w:r>
        <w:rPr>
          <w:spacing w:val="-9"/>
        </w:rPr>
        <w:t xml:space="preserve"> </w:t>
      </w:r>
      <w:r>
        <w:t>surveillance</w:t>
      </w:r>
      <w:r>
        <w:rPr>
          <w:spacing w:val="-11"/>
        </w:rPr>
        <w:t xml:space="preserve"> </w:t>
      </w:r>
      <w:r>
        <w:t>among special populations, with a focus on high-risk mobile populations.</w:t>
      </w:r>
      <w:r>
        <w:rPr>
          <w:vertAlign w:val="superscript"/>
        </w:rPr>
        <w:t>7</w:t>
      </w:r>
    </w:p>
    <w:p w14:paraId="785CAD4D" w14:textId="77777777" w:rsidR="008A60D8" w:rsidRDefault="00000000">
      <w:pPr>
        <w:pStyle w:val="ListParagraph"/>
        <w:numPr>
          <w:ilvl w:val="0"/>
          <w:numId w:val="26"/>
        </w:numPr>
        <w:tabs>
          <w:tab w:val="left" w:pos="1510"/>
        </w:tabs>
        <w:spacing w:before="122" w:line="261" w:lineRule="auto"/>
        <w:ind w:right="1142" w:firstLine="0"/>
        <w:jc w:val="both"/>
      </w:pPr>
      <w:r>
        <w:rPr>
          <w:b/>
          <w:color w:val="2E5395"/>
        </w:rPr>
        <w:t>What are special populations?</w:t>
      </w:r>
      <w:r>
        <w:rPr>
          <w:b/>
          <w:color w:val="2E5395"/>
          <w:spacing w:val="40"/>
        </w:rPr>
        <w:t xml:space="preserve"> </w:t>
      </w:r>
      <w:r>
        <w:t>Several different marginalized population groups are at risk of being underserved or altogether missed by surveillance efforts.</w:t>
      </w:r>
    </w:p>
    <w:p w14:paraId="16715DC8" w14:textId="77777777" w:rsidR="008A60D8" w:rsidRDefault="00000000">
      <w:pPr>
        <w:pStyle w:val="BodyText"/>
        <w:spacing w:before="123"/>
        <w:ind w:left="1276"/>
        <w:jc w:val="both"/>
      </w:pPr>
      <w:r>
        <w:t>These</w:t>
      </w:r>
      <w:r>
        <w:rPr>
          <w:spacing w:val="-4"/>
        </w:rPr>
        <w:t xml:space="preserve"> </w:t>
      </w:r>
      <w:r>
        <w:rPr>
          <w:spacing w:val="-2"/>
        </w:rPr>
        <w:t>include:</w:t>
      </w:r>
    </w:p>
    <w:p w14:paraId="16279069" w14:textId="77777777" w:rsidR="008A60D8" w:rsidRDefault="00000000">
      <w:pPr>
        <w:pStyle w:val="ListParagraph"/>
        <w:numPr>
          <w:ilvl w:val="1"/>
          <w:numId w:val="26"/>
        </w:numPr>
        <w:tabs>
          <w:tab w:val="left" w:pos="1844"/>
        </w:tabs>
        <w:spacing w:before="148" w:line="264" w:lineRule="auto"/>
        <w:ind w:right="1857"/>
        <w:jc w:val="both"/>
      </w:pPr>
      <w:r>
        <w:t>mobile</w:t>
      </w:r>
      <w:r>
        <w:rPr>
          <w:spacing w:val="-6"/>
        </w:rPr>
        <w:t xml:space="preserve"> </w:t>
      </w:r>
      <w:r>
        <w:t>populations,</w:t>
      </w:r>
      <w:r>
        <w:rPr>
          <w:spacing w:val="-3"/>
        </w:rPr>
        <w:t xml:space="preserve"> </w:t>
      </w:r>
      <w:r>
        <w:t>nomads</w:t>
      </w:r>
      <w:r>
        <w:rPr>
          <w:spacing w:val="-2"/>
        </w:rPr>
        <w:t xml:space="preserve"> </w:t>
      </w:r>
      <w:r>
        <w:t>and</w:t>
      </w:r>
      <w:r>
        <w:rPr>
          <w:spacing w:val="-3"/>
        </w:rPr>
        <w:t xml:space="preserve"> </w:t>
      </w:r>
      <w:r>
        <w:t>seasonal</w:t>
      </w:r>
      <w:r>
        <w:rPr>
          <w:spacing w:val="-3"/>
        </w:rPr>
        <w:t xml:space="preserve"> </w:t>
      </w:r>
      <w:r>
        <w:t>migrants</w:t>
      </w:r>
      <w:r>
        <w:rPr>
          <w:spacing w:val="-3"/>
        </w:rPr>
        <w:t xml:space="preserve"> </w:t>
      </w:r>
      <w:r>
        <w:t>such</w:t>
      </w:r>
      <w:r>
        <w:rPr>
          <w:spacing w:val="-4"/>
        </w:rPr>
        <w:t xml:space="preserve"> </w:t>
      </w:r>
      <w:r>
        <w:t>as</w:t>
      </w:r>
      <w:r>
        <w:rPr>
          <w:spacing w:val="-3"/>
        </w:rPr>
        <w:t xml:space="preserve"> </w:t>
      </w:r>
      <w:r>
        <w:t>agricultural,</w:t>
      </w:r>
      <w:r>
        <w:rPr>
          <w:spacing w:val="-3"/>
        </w:rPr>
        <w:t xml:space="preserve"> </w:t>
      </w:r>
      <w:r>
        <w:t>mine,</w:t>
      </w:r>
      <w:r>
        <w:rPr>
          <w:spacing w:val="-3"/>
        </w:rPr>
        <w:t xml:space="preserve"> </w:t>
      </w:r>
      <w:r>
        <w:t>brick</w:t>
      </w:r>
      <w:r>
        <w:rPr>
          <w:spacing w:val="-4"/>
        </w:rPr>
        <w:t xml:space="preserve"> </w:t>
      </w:r>
      <w:r>
        <w:t>kiln</w:t>
      </w:r>
      <w:r>
        <w:rPr>
          <w:spacing w:val="-4"/>
        </w:rPr>
        <w:t xml:space="preserve"> </w:t>
      </w:r>
      <w:r>
        <w:t>or construction workers;</w:t>
      </w:r>
    </w:p>
    <w:p w14:paraId="06DBBBF4" w14:textId="77777777" w:rsidR="008A60D8" w:rsidRDefault="00000000">
      <w:pPr>
        <w:pStyle w:val="ListParagraph"/>
        <w:numPr>
          <w:ilvl w:val="1"/>
          <w:numId w:val="26"/>
        </w:numPr>
        <w:tabs>
          <w:tab w:val="left" w:pos="1843"/>
        </w:tabs>
        <w:spacing w:before="121"/>
        <w:ind w:left="1843" w:hanging="283"/>
        <w:jc w:val="both"/>
      </w:pPr>
      <w:r>
        <w:t>refugees</w:t>
      </w:r>
      <w:r>
        <w:rPr>
          <w:spacing w:val="-3"/>
        </w:rPr>
        <w:t xml:space="preserve"> </w:t>
      </w:r>
      <w:r>
        <w:t>and</w:t>
      </w:r>
      <w:r>
        <w:rPr>
          <w:spacing w:val="-3"/>
        </w:rPr>
        <w:t xml:space="preserve"> </w:t>
      </w:r>
      <w:r>
        <w:t>IDPs</w:t>
      </w:r>
      <w:r>
        <w:rPr>
          <w:spacing w:val="-3"/>
        </w:rPr>
        <w:t xml:space="preserve"> </w:t>
      </w:r>
      <w:r>
        <w:t>living</w:t>
      </w:r>
      <w:r>
        <w:rPr>
          <w:spacing w:val="-3"/>
        </w:rPr>
        <w:t xml:space="preserve"> </w:t>
      </w:r>
      <w:r>
        <w:t>in</w:t>
      </w:r>
      <w:r>
        <w:rPr>
          <w:spacing w:val="-4"/>
        </w:rPr>
        <w:t xml:space="preserve"> </w:t>
      </w:r>
      <w:r>
        <w:t>camps</w:t>
      </w:r>
      <w:r>
        <w:rPr>
          <w:spacing w:val="-2"/>
        </w:rPr>
        <w:t xml:space="preserve"> </w:t>
      </w:r>
      <w:r>
        <w:t>and</w:t>
      </w:r>
      <w:r>
        <w:rPr>
          <w:spacing w:val="-3"/>
        </w:rPr>
        <w:t xml:space="preserve"> </w:t>
      </w:r>
      <w:r>
        <w:t>in</w:t>
      </w:r>
      <w:r>
        <w:rPr>
          <w:spacing w:val="-4"/>
        </w:rPr>
        <w:t xml:space="preserve"> </w:t>
      </w:r>
      <w:r>
        <w:t>host</w:t>
      </w:r>
      <w:r>
        <w:rPr>
          <w:spacing w:val="-1"/>
        </w:rPr>
        <w:t xml:space="preserve"> </w:t>
      </w:r>
      <w:r>
        <w:rPr>
          <w:spacing w:val="-2"/>
        </w:rPr>
        <w:t>communities;</w:t>
      </w:r>
    </w:p>
    <w:p w14:paraId="36C62EC5" w14:textId="77777777" w:rsidR="008A60D8" w:rsidRDefault="00000000">
      <w:pPr>
        <w:pStyle w:val="ListParagraph"/>
        <w:numPr>
          <w:ilvl w:val="1"/>
          <w:numId w:val="26"/>
        </w:numPr>
        <w:tabs>
          <w:tab w:val="left" w:pos="1844"/>
        </w:tabs>
        <w:spacing w:before="148" w:line="261" w:lineRule="auto"/>
        <w:ind w:right="1130"/>
      </w:pPr>
      <w:r>
        <w:t>populations in settled areas which are underserved by existing health services such as cross- border</w:t>
      </w:r>
      <w:r>
        <w:rPr>
          <w:spacing w:val="-4"/>
        </w:rPr>
        <w:t xml:space="preserve"> </w:t>
      </w:r>
      <w:r>
        <w:t>populations,</w:t>
      </w:r>
      <w:r>
        <w:rPr>
          <w:spacing w:val="-2"/>
        </w:rPr>
        <w:t xml:space="preserve"> </w:t>
      </w:r>
      <w:r>
        <w:t>slum</w:t>
      </w:r>
      <w:r>
        <w:rPr>
          <w:spacing w:val="-3"/>
        </w:rPr>
        <w:t xml:space="preserve"> </w:t>
      </w:r>
      <w:r>
        <w:t>dwellers,</w:t>
      </w:r>
      <w:r>
        <w:rPr>
          <w:spacing w:val="-2"/>
        </w:rPr>
        <w:t xml:space="preserve"> </w:t>
      </w:r>
      <w:r>
        <w:t>ethnic</w:t>
      </w:r>
      <w:r>
        <w:rPr>
          <w:spacing w:val="-4"/>
        </w:rPr>
        <w:t xml:space="preserve"> </w:t>
      </w:r>
      <w:r>
        <w:t>minorities,</w:t>
      </w:r>
      <w:r>
        <w:rPr>
          <w:spacing w:val="-2"/>
        </w:rPr>
        <w:t xml:space="preserve"> </w:t>
      </w:r>
      <w:r>
        <w:t>islanders,</w:t>
      </w:r>
      <w:r>
        <w:rPr>
          <w:spacing w:val="-2"/>
        </w:rPr>
        <w:t xml:space="preserve"> </w:t>
      </w:r>
      <w:r>
        <w:t>fishermen</w:t>
      </w:r>
      <w:r>
        <w:rPr>
          <w:spacing w:val="-3"/>
        </w:rPr>
        <w:t xml:space="preserve"> </w:t>
      </w:r>
      <w:r>
        <w:t>and</w:t>
      </w:r>
      <w:r>
        <w:rPr>
          <w:spacing w:val="-2"/>
        </w:rPr>
        <w:t xml:space="preserve"> </w:t>
      </w:r>
      <w:r>
        <w:t>those</w:t>
      </w:r>
      <w:r>
        <w:rPr>
          <w:spacing w:val="-5"/>
        </w:rPr>
        <w:t xml:space="preserve"> </w:t>
      </w:r>
      <w:r>
        <w:t>living</w:t>
      </w:r>
      <w:r>
        <w:rPr>
          <w:spacing w:val="-3"/>
        </w:rPr>
        <w:t xml:space="preserve"> </w:t>
      </w:r>
      <w:r>
        <w:t>in</w:t>
      </w:r>
      <w:r>
        <w:rPr>
          <w:spacing w:val="-3"/>
        </w:rPr>
        <w:t xml:space="preserve"> </w:t>
      </w:r>
      <w:r>
        <w:t>hard- to-reach areas; and</w:t>
      </w:r>
    </w:p>
    <w:p w14:paraId="6BFD1F12" w14:textId="77777777" w:rsidR="008A60D8" w:rsidRDefault="00000000">
      <w:pPr>
        <w:pStyle w:val="ListParagraph"/>
        <w:numPr>
          <w:ilvl w:val="1"/>
          <w:numId w:val="26"/>
        </w:numPr>
        <w:tabs>
          <w:tab w:val="left" w:pos="1844"/>
        </w:tabs>
        <w:spacing w:before="127" w:line="264" w:lineRule="auto"/>
        <w:ind w:right="1814"/>
      </w:pPr>
      <w:r>
        <w:t>totally</w:t>
      </w:r>
      <w:r>
        <w:rPr>
          <w:spacing w:val="-4"/>
        </w:rPr>
        <w:t xml:space="preserve"> </w:t>
      </w:r>
      <w:r>
        <w:t>inaccessible</w:t>
      </w:r>
      <w:r>
        <w:rPr>
          <w:spacing w:val="-6"/>
        </w:rPr>
        <w:t xml:space="preserve"> </w:t>
      </w:r>
      <w:r>
        <w:t>population</w:t>
      </w:r>
      <w:r>
        <w:rPr>
          <w:spacing w:val="-4"/>
        </w:rPr>
        <w:t xml:space="preserve"> </w:t>
      </w:r>
      <w:r>
        <w:t>groups,</w:t>
      </w:r>
      <w:r>
        <w:rPr>
          <w:spacing w:val="-3"/>
        </w:rPr>
        <w:t xml:space="preserve"> </w:t>
      </w:r>
      <w:r>
        <w:t>such</w:t>
      </w:r>
      <w:r>
        <w:rPr>
          <w:spacing w:val="-4"/>
        </w:rPr>
        <w:t xml:space="preserve"> </w:t>
      </w:r>
      <w:r>
        <w:t>as</w:t>
      </w:r>
      <w:r>
        <w:rPr>
          <w:spacing w:val="-3"/>
        </w:rPr>
        <w:t xml:space="preserve"> </w:t>
      </w:r>
      <w:r>
        <w:t>those</w:t>
      </w:r>
      <w:r>
        <w:rPr>
          <w:spacing w:val="-6"/>
        </w:rPr>
        <w:t xml:space="preserve"> </w:t>
      </w:r>
      <w:r>
        <w:t>in</w:t>
      </w:r>
      <w:r>
        <w:rPr>
          <w:spacing w:val="-4"/>
        </w:rPr>
        <w:t xml:space="preserve"> </w:t>
      </w:r>
      <w:r>
        <w:t>security-compromised</w:t>
      </w:r>
      <w:r>
        <w:rPr>
          <w:spacing w:val="-4"/>
        </w:rPr>
        <w:t xml:space="preserve"> </w:t>
      </w:r>
      <w:r>
        <w:t>and</w:t>
      </w:r>
      <w:r>
        <w:rPr>
          <w:spacing w:val="-3"/>
        </w:rPr>
        <w:t xml:space="preserve"> </w:t>
      </w:r>
      <w:r>
        <w:t>conflict- affected areas.</w:t>
      </w:r>
    </w:p>
    <w:p w14:paraId="689DD7C5" w14:textId="77777777" w:rsidR="008A60D8" w:rsidRDefault="00000000">
      <w:pPr>
        <w:pStyle w:val="ListParagraph"/>
        <w:numPr>
          <w:ilvl w:val="0"/>
          <w:numId w:val="26"/>
        </w:numPr>
        <w:tabs>
          <w:tab w:val="left" w:pos="1510"/>
        </w:tabs>
        <w:spacing w:before="121" w:line="261" w:lineRule="auto"/>
        <w:ind w:right="1382" w:firstLine="0"/>
      </w:pPr>
      <w:r>
        <w:rPr>
          <w:b/>
          <w:color w:val="2E5395"/>
        </w:rPr>
        <w:t>Identifying and mapping special groups</w:t>
      </w:r>
      <w:r>
        <w:rPr>
          <w:b/>
        </w:rPr>
        <w:t>.</w:t>
      </w:r>
      <w:r>
        <w:rPr>
          <w:b/>
          <w:spacing w:val="40"/>
        </w:rPr>
        <w:t xml:space="preserve"> </w:t>
      </w:r>
      <w:r>
        <w:t>By identifying, mapping and profiling unserved or underserved</w:t>
      </w:r>
      <w:r>
        <w:rPr>
          <w:spacing w:val="-5"/>
        </w:rPr>
        <w:t xml:space="preserve"> </w:t>
      </w:r>
      <w:r>
        <w:t>populations,</w:t>
      </w:r>
      <w:r>
        <w:rPr>
          <w:spacing w:val="-4"/>
        </w:rPr>
        <w:t xml:space="preserve"> </w:t>
      </w:r>
      <w:r>
        <w:t>special</w:t>
      </w:r>
      <w:r>
        <w:rPr>
          <w:spacing w:val="-4"/>
        </w:rPr>
        <w:t xml:space="preserve"> </w:t>
      </w:r>
      <w:r>
        <w:t>surveillance</w:t>
      </w:r>
      <w:r>
        <w:rPr>
          <w:spacing w:val="-7"/>
        </w:rPr>
        <w:t xml:space="preserve"> </w:t>
      </w:r>
      <w:r>
        <w:t>strategies</w:t>
      </w:r>
      <w:r>
        <w:rPr>
          <w:spacing w:val="-4"/>
        </w:rPr>
        <w:t xml:space="preserve"> </w:t>
      </w:r>
      <w:r>
        <w:t>can</w:t>
      </w:r>
      <w:r>
        <w:rPr>
          <w:spacing w:val="-1"/>
        </w:rPr>
        <w:t xml:space="preserve"> </w:t>
      </w:r>
      <w:r>
        <w:t>ensure</w:t>
      </w:r>
      <w:r>
        <w:rPr>
          <w:spacing w:val="-7"/>
        </w:rPr>
        <w:t xml:space="preserve"> </w:t>
      </w:r>
      <w:r>
        <w:t>that</w:t>
      </w:r>
      <w:r>
        <w:rPr>
          <w:spacing w:val="-3"/>
        </w:rPr>
        <w:t xml:space="preserve"> </w:t>
      </w:r>
      <w:r>
        <w:t>such</w:t>
      </w:r>
      <w:r>
        <w:rPr>
          <w:spacing w:val="-5"/>
        </w:rPr>
        <w:t xml:space="preserve"> </w:t>
      </w:r>
      <w:r>
        <w:t>populations</w:t>
      </w:r>
      <w:r>
        <w:rPr>
          <w:spacing w:val="-3"/>
        </w:rPr>
        <w:t xml:space="preserve"> </w:t>
      </w:r>
      <w:r>
        <w:t>are</w:t>
      </w:r>
      <w:r>
        <w:rPr>
          <w:spacing w:val="-7"/>
        </w:rPr>
        <w:t xml:space="preserve"> </w:t>
      </w:r>
      <w:r>
        <w:t>covered by polio immunization and surveillance.</w:t>
      </w:r>
    </w:p>
    <w:p w14:paraId="0A6B7F81" w14:textId="77777777" w:rsidR="008A60D8" w:rsidRDefault="00000000">
      <w:pPr>
        <w:pStyle w:val="BodyText"/>
        <w:spacing w:before="126"/>
        <w:ind w:left="1276"/>
      </w:pPr>
      <w:r>
        <w:t>The</w:t>
      </w:r>
      <w:r>
        <w:rPr>
          <w:spacing w:val="-7"/>
        </w:rPr>
        <w:t xml:space="preserve"> </w:t>
      </w:r>
      <w:r>
        <w:t>following</w:t>
      </w:r>
      <w:r>
        <w:rPr>
          <w:spacing w:val="-4"/>
        </w:rPr>
        <w:t xml:space="preserve"> </w:t>
      </w:r>
      <w:r>
        <w:t>data</w:t>
      </w:r>
      <w:r>
        <w:rPr>
          <w:spacing w:val="-5"/>
        </w:rPr>
        <w:t xml:space="preserve"> </w:t>
      </w:r>
      <w:r>
        <w:t>and information</w:t>
      </w:r>
      <w:r>
        <w:rPr>
          <w:spacing w:val="-4"/>
        </w:rPr>
        <w:t xml:space="preserve"> </w:t>
      </w:r>
      <w:r>
        <w:t>are</w:t>
      </w:r>
      <w:r>
        <w:rPr>
          <w:spacing w:val="-5"/>
        </w:rPr>
        <w:t xml:space="preserve"> </w:t>
      </w:r>
      <w:r>
        <w:t>critical</w:t>
      </w:r>
      <w:r>
        <w:rPr>
          <w:spacing w:val="-3"/>
        </w:rPr>
        <w:t xml:space="preserve"> </w:t>
      </w:r>
      <w:r>
        <w:t>to</w:t>
      </w:r>
      <w:r>
        <w:rPr>
          <w:spacing w:val="-3"/>
        </w:rPr>
        <w:t xml:space="preserve"> </w:t>
      </w:r>
      <w:r>
        <w:t>better</w:t>
      </w:r>
      <w:r>
        <w:rPr>
          <w:spacing w:val="-5"/>
        </w:rPr>
        <w:t xml:space="preserve"> </w:t>
      </w:r>
      <w:r>
        <w:t>characterize</w:t>
      </w:r>
      <w:r>
        <w:rPr>
          <w:spacing w:val="-2"/>
        </w:rPr>
        <w:t xml:space="preserve"> </w:t>
      </w:r>
      <w:r>
        <w:t>and</w:t>
      </w:r>
      <w:r>
        <w:rPr>
          <w:spacing w:val="-2"/>
        </w:rPr>
        <w:t xml:space="preserve"> </w:t>
      </w:r>
      <w:r>
        <w:t>reach</w:t>
      </w:r>
      <w:r>
        <w:rPr>
          <w:spacing w:val="-4"/>
        </w:rPr>
        <w:t xml:space="preserve"> </w:t>
      </w:r>
      <w:r>
        <w:t>such</w:t>
      </w:r>
      <w:r>
        <w:rPr>
          <w:spacing w:val="-3"/>
        </w:rPr>
        <w:t xml:space="preserve"> </w:t>
      </w:r>
      <w:r>
        <w:rPr>
          <w:spacing w:val="-2"/>
        </w:rPr>
        <w:t>groups:</w:t>
      </w:r>
    </w:p>
    <w:p w14:paraId="590730A8" w14:textId="77777777" w:rsidR="008A60D8" w:rsidRDefault="00000000">
      <w:pPr>
        <w:pStyle w:val="BodyText"/>
        <w:spacing w:before="137"/>
        <w:rPr>
          <w:sz w:val="20"/>
        </w:rPr>
      </w:pPr>
      <w:r>
        <w:rPr>
          <w:noProof/>
          <w:sz w:val="20"/>
        </w:rPr>
        <mc:AlternateContent>
          <mc:Choice Requires="wps">
            <w:drawing>
              <wp:anchor distT="0" distB="0" distL="0" distR="0" simplePos="0" relativeHeight="251668992" behindDoc="1" locked="0" layoutInCell="1" allowOverlap="1" wp14:anchorId="74FB09F6" wp14:editId="5DBA23C4">
                <wp:simplePos x="0" y="0"/>
                <wp:positionH relativeFrom="page">
                  <wp:posOffset>810260</wp:posOffset>
                </wp:positionH>
                <wp:positionV relativeFrom="paragraph">
                  <wp:posOffset>257175</wp:posOffset>
                </wp:positionV>
                <wp:extent cx="1829435" cy="10160"/>
                <wp:effectExtent l="0" t="0" r="0" b="0"/>
                <wp:wrapTopAndBottom/>
                <wp:docPr id="51" name="Graphic 51"/>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w14:anchorId="36ECA890" id="Graphic 51" o:spid="_x0000_s1026" style="position:absolute;margin-left:63.8pt;margin-top:20.25pt;width:144.05pt;height:.8pt;z-index:-251647488;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" path="m1829435,l,,,10159r1829435,l1829435,xe" fillcolor="black" stroked="f">
                <v:path arrowok="t"/>
                <w10:wrap type="topAndBottom" anchorx="page"/>
              </v:shape>
            </w:pict>
          </mc:Fallback>
        </mc:AlternateContent>
      </w:r>
    </w:p>
    <w:p w14:paraId="03E29119" w14:textId="77777777" w:rsidR="008A60D8" w:rsidRDefault="00000000">
      <w:pPr>
        <w:spacing w:before="122" w:line="273" w:lineRule="auto"/>
        <w:ind w:left="1276" w:right="1190"/>
        <w:rPr>
          <w:sz w:val="18"/>
        </w:rPr>
      </w:pPr>
      <w:r>
        <w:rPr>
          <w:position w:val="8"/>
          <w:sz w:val="14"/>
        </w:rPr>
        <w:t>7</w:t>
      </w:r>
      <w:r>
        <w:rPr>
          <w:spacing w:val="26"/>
          <w:position w:val="8"/>
          <w:sz w:val="14"/>
        </w:rPr>
        <w:t xml:space="preserve"> </w:t>
      </w:r>
      <w:r>
        <w:rPr>
          <w:sz w:val="18"/>
        </w:rPr>
        <w:t>Global Polio Eradication Initiative (GPEI). Guidelines for Implementing Polio Surveillance in Hard-to-Reach Areas &amp; Populations.</w:t>
      </w:r>
      <w:r>
        <w:rPr>
          <w:spacing w:val="-8"/>
          <w:sz w:val="18"/>
        </w:rPr>
        <w:t xml:space="preserve"> </w:t>
      </w:r>
      <w:r>
        <w:rPr>
          <w:sz w:val="18"/>
        </w:rPr>
        <w:t>Geneva:</w:t>
      </w:r>
      <w:r>
        <w:rPr>
          <w:spacing w:val="-6"/>
          <w:sz w:val="18"/>
        </w:rPr>
        <w:t xml:space="preserve"> </w:t>
      </w:r>
      <w:r>
        <w:rPr>
          <w:sz w:val="18"/>
        </w:rPr>
        <w:t>World</w:t>
      </w:r>
      <w:r>
        <w:rPr>
          <w:spacing w:val="-5"/>
          <w:sz w:val="18"/>
        </w:rPr>
        <w:t xml:space="preserve"> </w:t>
      </w:r>
      <w:r>
        <w:rPr>
          <w:sz w:val="18"/>
        </w:rPr>
        <w:t>Health</w:t>
      </w:r>
      <w:r>
        <w:rPr>
          <w:spacing w:val="-5"/>
          <w:sz w:val="18"/>
        </w:rPr>
        <w:t xml:space="preserve"> </w:t>
      </w:r>
      <w:r>
        <w:rPr>
          <w:sz w:val="18"/>
        </w:rPr>
        <w:t>Organization;</w:t>
      </w:r>
      <w:r>
        <w:rPr>
          <w:spacing w:val="-6"/>
          <w:sz w:val="18"/>
        </w:rPr>
        <w:t xml:space="preserve"> </w:t>
      </w:r>
      <w:r>
        <w:rPr>
          <w:sz w:val="18"/>
        </w:rPr>
        <w:t>2017</w:t>
      </w:r>
      <w:r>
        <w:rPr>
          <w:spacing w:val="-6"/>
          <w:sz w:val="18"/>
        </w:rPr>
        <w:t xml:space="preserve"> </w:t>
      </w:r>
      <w:hyperlink r:id="rId15">
        <w:r>
          <w:rPr>
            <w:sz w:val="18"/>
          </w:rPr>
          <w:t>(https://polioeradication.org/wp-content/uploads/2020/10/Guidelines-</w:t>
        </w:r>
      </w:hyperlink>
      <w:r>
        <w:rPr>
          <w:sz w:val="18"/>
        </w:rPr>
        <w:t xml:space="preserve"> </w:t>
      </w:r>
      <w:hyperlink r:id="rId16">
        <w:r>
          <w:rPr>
            <w:spacing w:val="-2"/>
            <w:sz w:val="18"/>
          </w:rPr>
          <w:t>polio-surveillance-H2R-areas.pdf</w:t>
        </w:r>
      </w:hyperlink>
      <w:r>
        <w:rPr>
          <w:spacing w:val="-2"/>
          <w:sz w:val="18"/>
        </w:rPr>
        <w:t>).</w:t>
      </w:r>
    </w:p>
    <w:p w14:paraId="25E52D6C" w14:textId="77777777" w:rsidR="008A60D8" w:rsidRDefault="008A60D8">
      <w:pPr>
        <w:spacing w:line="273" w:lineRule="auto"/>
        <w:rPr>
          <w:sz w:val="18"/>
        </w:rPr>
        <w:sectPr w:rsidR="008A60D8">
          <w:pgSz w:w="11910" w:h="16840"/>
          <w:pgMar w:top="880" w:right="141" w:bottom="960" w:left="0" w:header="0" w:footer="727" w:gutter="0"/>
          <w:cols w:space="720"/>
        </w:sectPr>
      </w:pPr>
    </w:p>
    <w:p w14:paraId="640C4AB2" w14:textId="77777777" w:rsidR="008A60D8" w:rsidRDefault="00000000">
      <w:pPr>
        <w:pStyle w:val="ListParagraph"/>
        <w:numPr>
          <w:ilvl w:val="0"/>
          <w:numId w:val="27"/>
        </w:numPr>
        <w:tabs>
          <w:tab w:val="left" w:pos="1636"/>
        </w:tabs>
        <w:spacing w:before="87" w:line="264" w:lineRule="auto"/>
        <w:ind w:right="1707"/>
      </w:pPr>
      <w:r>
        <w:lastRenderedPageBreak/>
        <w:t>geographic</w:t>
      </w:r>
      <w:r>
        <w:rPr>
          <w:spacing w:val="-5"/>
        </w:rPr>
        <w:t xml:space="preserve"> </w:t>
      </w:r>
      <w:r>
        <w:t>location</w:t>
      </w:r>
      <w:r>
        <w:rPr>
          <w:spacing w:val="-1"/>
        </w:rPr>
        <w:t xml:space="preserve"> </w:t>
      </w:r>
      <w:r>
        <w:t>and</w:t>
      </w:r>
      <w:r>
        <w:rPr>
          <w:spacing w:val="-3"/>
        </w:rPr>
        <w:t xml:space="preserve"> </w:t>
      </w:r>
      <w:r>
        <w:t>population</w:t>
      </w:r>
      <w:r>
        <w:rPr>
          <w:spacing w:val="-4"/>
        </w:rPr>
        <w:t xml:space="preserve"> </w:t>
      </w:r>
      <w:r>
        <w:t>size</w:t>
      </w:r>
      <w:r>
        <w:rPr>
          <w:spacing w:val="-6"/>
        </w:rPr>
        <w:t xml:space="preserve"> </w:t>
      </w:r>
      <w:r>
        <w:t>for</w:t>
      </w:r>
      <w:r>
        <w:rPr>
          <w:spacing w:val="-5"/>
        </w:rPr>
        <w:t xml:space="preserve"> </w:t>
      </w:r>
      <w:r>
        <w:t>mobile</w:t>
      </w:r>
      <w:r>
        <w:rPr>
          <w:spacing w:val="-6"/>
        </w:rPr>
        <w:t xml:space="preserve"> </w:t>
      </w:r>
      <w:r>
        <w:t>groups:</w:t>
      </w:r>
      <w:r>
        <w:rPr>
          <w:spacing w:val="-3"/>
        </w:rPr>
        <w:t xml:space="preserve"> </w:t>
      </w:r>
      <w:r>
        <w:t>itineraries</w:t>
      </w:r>
      <w:r>
        <w:rPr>
          <w:spacing w:val="-3"/>
        </w:rPr>
        <w:t xml:space="preserve"> </w:t>
      </w:r>
      <w:r>
        <w:t>and</w:t>
      </w:r>
      <w:r>
        <w:rPr>
          <w:spacing w:val="-3"/>
        </w:rPr>
        <w:t xml:space="preserve"> </w:t>
      </w:r>
      <w:r>
        <w:t>routes</w:t>
      </w:r>
      <w:r>
        <w:rPr>
          <w:spacing w:val="-3"/>
        </w:rPr>
        <w:t xml:space="preserve"> </w:t>
      </w:r>
      <w:r>
        <w:t>of migration, timing and possible seasonality of nomadic movement;</w:t>
      </w:r>
    </w:p>
    <w:p w14:paraId="469A6CEC" w14:textId="77777777" w:rsidR="008A60D8" w:rsidRDefault="00000000">
      <w:pPr>
        <w:pStyle w:val="ListParagraph"/>
        <w:numPr>
          <w:ilvl w:val="0"/>
          <w:numId w:val="27"/>
        </w:numPr>
        <w:tabs>
          <w:tab w:val="left" w:pos="1636"/>
        </w:tabs>
        <w:spacing w:before="121" w:line="264" w:lineRule="auto"/>
        <w:ind w:right="1156"/>
      </w:pPr>
      <w:r>
        <w:t>current</w:t>
      </w:r>
      <w:r>
        <w:rPr>
          <w:spacing w:val="-2"/>
        </w:rPr>
        <w:t xml:space="preserve"> </w:t>
      </w:r>
      <w:r>
        <w:t>access</w:t>
      </w:r>
      <w:r>
        <w:rPr>
          <w:spacing w:val="-3"/>
        </w:rPr>
        <w:t xml:space="preserve"> </w:t>
      </w:r>
      <w:r>
        <w:t>to</w:t>
      </w:r>
      <w:r>
        <w:rPr>
          <w:spacing w:val="-4"/>
        </w:rPr>
        <w:t xml:space="preserve"> </w:t>
      </w:r>
      <w:r>
        <w:t>health</w:t>
      </w:r>
      <w:r>
        <w:rPr>
          <w:spacing w:val="-4"/>
        </w:rPr>
        <w:t xml:space="preserve"> </w:t>
      </w:r>
      <w:r>
        <w:t>services and</w:t>
      </w:r>
      <w:r>
        <w:rPr>
          <w:spacing w:val="-3"/>
        </w:rPr>
        <w:t xml:space="preserve"> </w:t>
      </w:r>
      <w:r>
        <w:t>health-seeking</w:t>
      </w:r>
      <w:r>
        <w:rPr>
          <w:spacing w:val="-4"/>
        </w:rPr>
        <w:t xml:space="preserve"> </w:t>
      </w:r>
      <w:r>
        <w:t>behavior</w:t>
      </w:r>
      <w:r>
        <w:rPr>
          <w:spacing w:val="-5"/>
        </w:rPr>
        <w:t xml:space="preserve"> </w:t>
      </w:r>
      <w:r>
        <w:t>(see</w:t>
      </w:r>
      <w:r>
        <w:rPr>
          <w:spacing w:val="-1"/>
        </w:rPr>
        <w:t xml:space="preserve"> </w:t>
      </w:r>
      <w:hyperlink w:anchor="_bookmark107" w:history="1">
        <w:r>
          <w:t>Annex</w:t>
        </w:r>
        <w:r>
          <w:rPr>
            <w:spacing w:val="-3"/>
          </w:rPr>
          <w:t xml:space="preserve"> </w:t>
        </w:r>
        <w:r>
          <w:t>10.</w:t>
        </w:r>
        <w:r>
          <w:rPr>
            <w:spacing w:val="-4"/>
          </w:rPr>
          <w:t xml:space="preserve"> </w:t>
        </w:r>
        <w:r>
          <w:t>Technical</w:t>
        </w:r>
        <w:r>
          <w:rPr>
            <w:spacing w:val="-2"/>
          </w:rPr>
          <w:t xml:space="preserve"> </w:t>
        </w:r>
        <w:r>
          <w:t>resources</w:t>
        </w:r>
        <w:r>
          <w:rPr>
            <w:spacing w:val="-2"/>
          </w:rPr>
          <w:t xml:space="preserve"> </w:t>
        </w:r>
        <w:r>
          <w:t>for</w:t>
        </w:r>
      </w:hyperlink>
      <w:r>
        <w:t xml:space="preserve"> </w:t>
      </w:r>
      <w:hyperlink w:anchor="_bookmark107" w:history="1">
        <w:r>
          <w:t>reference</w:t>
        </w:r>
      </w:hyperlink>
      <w:r>
        <w:t xml:space="preserve"> - Health-seeking behavior);</w:t>
      </w:r>
    </w:p>
    <w:p w14:paraId="2D5186E8" w14:textId="77777777" w:rsidR="008A60D8" w:rsidRDefault="00000000">
      <w:pPr>
        <w:pStyle w:val="ListParagraph"/>
        <w:numPr>
          <w:ilvl w:val="0"/>
          <w:numId w:val="27"/>
        </w:numPr>
        <w:tabs>
          <w:tab w:val="left" w:pos="1636"/>
        </w:tabs>
        <w:spacing w:before="122" w:line="259" w:lineRule="auto"/>
        <w:ind w:right="1197"/>
      </w:pPr>
      <w:r>
        <w:t>availability</w:t>
      </w:r>
      <w:r>
        <w:rPr>
          <w:spacing w:val="-3"/>
        </w:rPr>
        <w:t xml:space="preserve"> </w:t>
      </w:r>
      <w:r>
        <w:t>of</w:t>
      </w:r>
      <w:r>
        <w:rPr>
          <w:spacing w:val="-3"/>
        </w:rPr>
        <w:t xml:space="preserve"> </w:t>
      </w:r>
      <w:r>
        <w:t>the</w:t>
      </w:r>
      <w:r>
        <w:rPr>
          <w:spacing w:val="-4"/>
        </w:rPr>
        <w:t xml:space="preserve"> </w:t>
      </w:r>
      <w:r>
        <w:t>existing</w:t>
      </w:r>
      <w:r>
        <w:rPr>
          <w:spacing w:val="-3"/>
        </w:rPr>
        <w:t xml:space="preserve"> </w:t>
      </w:r>
      <w:r>
        <w:t>surveillance</w:t>
      </w:r>
      <w:r>
        <w:rPr>
          <w:spacing w:val="-5"/>
        </w:rPr>
        <w:t xml:space="preserve"> </w:t>
      </w:r>
      <w:r>
        <w:t>network</w:t>
      </w:r>
      <w:r>
        <w:rPr>
          <w:spacing w:val="-3"/>
        </w:rPr>
        <w:t xml:space="preserve"> </w:t>
      </w:r>
      <w:r>
        <w:t>(facility-</w:t>
      </w:r>
      <w:r>
        <w:rPr>
          <w:spacing w:val="-3"/>
        </w:rPr>
        <w:t xml:space="preserve"> </w:t>
      </w:r>
      <w:r>
        <w:t>or</w:t>
      </w:r>
      <w:r>
        <w:rPr>
          <w:spacing w:val="-4"/>
        </w:rPr>
        <w:t xml:space="preserve"> </w:t>
      </w:r>
      <w:r>
        <w:t>community-based)</w:t>
      </w:r>
      <w:r>
        <w:rPr>
          <w:spacing w:val="-2"/>
        </w:rPr>
        <w:t xml:space="preserve"> </w:t>
      </w:r>
      <w:r>
        <w:t>to</w:t>
      </w:r>
      <w:r>
        <w:rPr>
          <w:spacing w:val="-3"/>
        </w:rPr>
        <w:t xml:space="preserve"> </w:t>
      </w:r>
      <w:r>
        <w:t>detect</w:t>
      </w:r>
      <w:r>
        <w:rPr>
          <w:spacing w:val="-5"/>
        </w:rPr>
        <w:t xml:space="preserve"> </w:t>
      </w:r>
      <w:r>
        <w:t>AFP</w:t>
      </w:r>
      <w:r>
        <w:rPr>
          <w:spacing w:val="-5"/>
        </w:rPr>
        <w:t xml:space="preserve"> </w:t>
      </w:r>
      <w:r>
        <w:t>cases</w:t>
      </w:r>
      <w:r>
        <w:rPr>
          <w:spacing w:val="-2"/>
        </w:rPr>
        <w:t xml:space="preserve"> </w:t>
      </w:r>
      <w:r>
        <w:t>in this special population;</w:t>
      </w:r>
    </w:p>
    <w:p w14:paraId="2BB13EB6" w14:textId="77777777" w:rsidR="008A60D8" w:rsidRDefault="00000000">
      <w:pPr>
        <w:pStyle w:val="ListParagraph"/>
        <w:numPr>
          <w:ilvl w:val="0"/>
          <w:numId w:val="27"/>
        </w:numPr>
        <w:tabs>
          <w:tab w:val="left" w:pos="1636"/>
        </w:tabs>
        <w:spacing w:before="128" w:line="264" w:lineRule="auto"/>
        <w:ind w:right="1954"/>
      </w:pPr>
      <w:r>
        <w:t>identification</w:t>
      </w:r>
      <w:r>
        <w:rPr>
          <w:spacing w:val="-3"/>
        </w:rPr>
        <w:t xml:space="preserve"> </w:t>
      </w:r>
      <w:r>
        <w:t>of</w:t>
      </w:r>
      <w:r>
        <w:rPr>
          <w:spacing w:val="-3"/>
        </w:rPr>
        <w:t xml:space="preserve"> </w:t>
      </w:r>
      <w:r>
        <w:t>service</w:t>
      </w:r>
      <w:r>
        <w:rPr>
          <w:spacing w:val="-5"/>
        </w:rPr>
        <w:t xml:space="preserve"> </w:t>
      </w:r>
      <w:r>
        <w:t>providers</w:t>
      </w:r>
      <w:r>
        <w:rPr>
          <w:spacing w:val="-2"/>
        </w:rPr>
        <w:t xml:space="preserve"> </w:t>
      </w:r>
      <w:r>
        <w:t>who exist</w:t>
      </w:r>
      <w:r>
        <w:rPr>
          <w:spacing w:val="-5"/>
        </w:rPr>
        <w:t xml:space="preserve"> </w:t>
      </w:r>
      <w:r>
        <w:t>in</w:t>
      </w:r>
      <w:r>
        <w:rPr>
          <w:spacing w:val="-3"/>
        </w:rPr>
        <w:t xml:space="preserve"> </w:t>
      </w:r>
      <w:r>
        <w:t>the</w:t>
      </w:r>
      <w:r>
        <w:rPr>
          <w:spacing w:val="-1"/>
        </w:rPr>
        <w:t xml:space="preserve"> </w:t>
      </w:r>
      <w:r>
        <w:t>area</w:t>
      </w:r>
      <w:r>
        <w:rPr>
          <w:spacing w:val="-5"/>
        </w:rPr>
        <w:t xml:space="preserve"> </w:t>
      </w:r>
      <w:r>
        <w:t>but</w:t>
      </w:r>
      <w:r>
        <w:rPr>
          <w:spacing w:val="-1"/>
        </w:rPr>
        <w:t xml:space="preserve"> </w:t>
      </w:r>
      <w:r>
        <w:t>are</w:t>
      </w:r>
      <w:r>
        <w:rPr>
          <w:spacing w:val="-5"/>
        </w:rPr>
        <w:t xml:space="preserve"> </w:t>
      </w:r>
      <w:r>
        <w:t>not</w:t>
      </w:r>
      <w:r>
        <w:rPr>
          <w:spacing w:val="-1"/>
        </w:rPr>
        <w:t xml:space="preserve"> </w:t>
      </w:r>
      <w:r>
        <w:t>yet</w:t>
      </w:r>
      <w:r>
        <w:rPr>
          <w:spacing w:val="-5"/>
        </w:rPr>
        <w:t xml:space="preserve"> </w:t>
      </w:r>
      <w:r>
        <w:t>participating</w:t>
      </w:r>
      <w:r>
        <w:rPr>
          <w:spacing w:val="-3"/>
        </w:rPr>
        <w:t xml:space="preserve"> </w:t>
      </w:r>
      <w:r>
        <w:t>in</w:t>
      </w:r>
      <w:r>
        <w:rPr>
          <w:spacing w:val="-3"/>
        </w:rPr>
        <w:t xml:space="preserve"> </w:t>
      </w:r>
      <w:r>
        <w:t>polio activities (public and private, including NGOs or faith-based organizations);</w:t>
      </w:r>
    </w:p>
    <w:p w14:paraId="49BF8A15" w14:textId="77777777" w:rsidR="008A60D8" w:rsidRDefault="00000000">
      <w:pPr>
        <w:pStyle w:val="ListParagraph"/>
        <w:numPr>
          <w:ilvl w:val="0"/>
          <w:numId w:val="27"/>
        </w:numPr>
        <w:tabs>
          <w:tab w:val="left" w:pos="1636"/>
        </w:tabs>
        <w:spacing w:before="122"/>
      </w:pPr>
      <w:r>
        <w:t>availability</w:t>
      </w:r>
      <w:r>
        <w:rPr>
          <w:spacing w:val="-7"/>
        </w:rPr>
        <w:t xml:space="preserve"> </w:t>
      </w:r>
      <w:r>
        <w:t>of</w:t>
      </w:r>
      <w:r>
        <w:rPr>
          <w:spacing w:val="-5"/>
        </w:rPr>
        <w:t xml:space="preserve"> </w:t>
      </w:r>
      <w:r>
        <w:t>options</w:t>
      </w:r>
      <w:r>
        <w:rPr>
          <w:spacing w:val="-2"/>
        </w:rPr>
        <w:t xml:space="preserve"> </w:t>
      </w:r>
      <w:r>
        <w:t>to</w:t>
      </w:r>
      <w:r>
        <w:rPr>
          <w:spacing w:val="-5"/>
        </w:rPr>
        <w:t xml:space="preserve"> </w:t>
      </w:r>
      <w:r>
        <w:t>develop</w:t>
      </w:r>
      <w:r>
        <w:rPr>
          <w:spacing w:val="-5"/>
        </w:rPr>
        <w:t xml:space="preserve"> </w:t>
      </w:r>
      <w:r>
        <w:t>communication</w:t>
      </w:r>
      <w:r>
        <w:rPr>
          <w:spacing w:val="-4"/>
        </w:rPr>
        <w:t xml:space="preserve"> </w:t>
      </w:r>
      <w:r>
        <w:t>activities</w:t>
      </w:r>
      <w:r>
        <w:rPr>
          <w:spacing w:val="-4"/>
        </w:rPr>
        <w:t xml:space="preserve"> </w:t>
      </w:r>
      <w:r>
        <w:t>targeting</w:t>
      </w:r>
      <w:r>
        <w:rPr>
          <w:spacing w:val="-4"/>
        </w:rPr>
        <w:t xml:space="preserve"> </w:t>
      </w:r>
      <w:r>
        <w:t>these</w:t>
      </w:r>
      <w:r>
        <w:rPr>
          <w:spacing w:val="-7"/>
        </w:rPr>
        <w:t xml:space="preserve"> </w:t>
      </w:r>
      <w:r>
        <w:t>special</w:t>
      </w:r>
      <w:r>
        <w:rPr>
          <w:spacing w:val="-3"/>
        </w:rPr>
        <w:t xml:space="preserve"> </w:t>
      </w:r>
      <w:r>
        <w:rPr>
          <w:spacing w:val="-2"/>
        </w:rPr>
        <w:t>groups;</w:t>
      </w:r>
    </w:p>
    <w:p w14:paraId="542129C9" w14:textId="77777777" w:rsidR="008A60D8" w:rsidRDefault="00000000">
      <w:pPr>
        <w:pStyle w:val="ListParagraph"/>
        <w:numPr>
          <w:ilvl w:val="0"/>
          <w:numId w:val="27"/>
        </w:numPr>
        <w:tabs>
          <w:tab w:val="left" w:pos="1636"/>
        </w:tabs>
        <w:spacing w:before="148" w:line="264" w:lineRule="auto"/>
        <w:ind w:right="1323"/>
      </w:pPr>
      <w:r>
        <w:t>means</w:t>
      </w:r>
      <w:r>
        <w:rPr>
          <w:spacing w:val="-2"/>
        </w:rPr>
        <w:t xml:space="preserve"> </w:t>
      </w:r>
      <w:r>
        <w:t>of</w:t>
      </w:r>
      <w:r>
        <w:rPr>
          <w:spacing w:val="-4"/>
        </w:rPr>
        <w:t xml:space="preserve"> </w:t>
      </w:r>
      <w:r>
        <w:t>communication through</w:t>
      </w:r>
      <w:r>
        <w:rPr>
          <w:spacing w:val="-4"/>
        </w:rPr>
        <w:t xml:space="preserve"> </w:t>
      </w:r>
      <w:r>
        <w:t>the</w:t>
      </w:r>
      <w:r>
        <w:rPr>
          <w:spacing w:val="-6"/>
        </w:rPr>
        <w:t xml:space="preserve"> </w:t>
      </w:r>
      <w:r>
        <w:t>availability</w:t>
      </w:r>
      <w:r>
        <w:rPr>
          <w:spacing w:val="-4"/>
        </w:rPr>
        <w:t xml:space="preserve"> </w:t>
      </w:r>
      <w:r>
        <w:t>of</w:t>
      </w:r>
      <w:r>
        <w:rPr>
          <w:spacing w:val="-4"/>
        </w:rPr>
        <w:t xml:space="preserve"> </w:t>
      </w:r>
      <w:r>
        <w:t>network coverage</w:t>
      </w:r>
      <w:r>
        <w:rPr>
          <w:spacing w:val="-6"/>
        </w:rPr>
        <w:t xml:space="preserve"> </w:t>
      </w:r>
      <w:r>
        <w:t>and/or</w:t>
      </w:r>
      <w:r>
        <w:rPr>
          <w:spacing w:val="-5"/>
        </w:rPr>
        <w:t xml:space="preserve"> </w:t>
      </w:r>
      <w:r>
        <w:t>readily</w:t>
      </w:r>
      <w:r>
        <w:rPr>
          <w:spacing w:val="-4"/>
        </w:rPr>
        <w:t xml:space="preserve"> </w:t>
      </w:r>
      <w:r>
        <w:t>available</w:t>
      </w:r>
      <w:r>
        <w:rPr>
          <w:spacing w:val="-6"/>
        </w:rPr>
        <w:t xml:space="preserve"> </w:t>
      </w:r>
      <w:r>
        <w:t>use of cell phones for public health officers and community workers and volunteers; and</w:t>
      </w:r>
    </w:p>
    <w:p w14:paraId="174CDBEA" w14:textId="77777777" w:rsidR="008A60D8" w:rsidRDefault="00000000">
      <w:pPr>
        <w:pStyle w:val="ListParagraph"/>
        <w:numPr>
          <w:ilvl w:val="0"/>
          <w:numId w:val="27"/>
        </w:numPr>
        <w:tabs>
          <w:tab w:val="left" w:pos="1636"/>
        </w:tabs>
        <w:spacing w:before="117" w:line="264" w:lineRule="auto"/>
        <w:ind w:right="1874"/>
      </w:pPr>
      <w:r>
        <w:t>general</w:t>
      </w:r>
      <w:r>
        <w:rPr>
          <w:spacing w:val="-4"/>
        </w:rPr>
        <w:t xml:space="preserve"> </w:t>
      </w:r>
      <w:r>
        <w:t>information,</w:t>
      </w:r>
      <w:r>
        <w:rPr>
          <w:spacing w:val="-4"/>
        </w:rPr>
        <w:t xml:space="preserve"> </w:t>
      </w:r>
      <w:r>
        <w:t>such</w:t>
      </w:r>
      <w:r>
        <w:rPr>
          <w:spacing w:val="-5"/>
        </w:rPr>
        <w:t xml:space="preserve"> </w:t>
      </w:r>
      <w:r>
        <w:t>as</w:t>
      </w:r>
      <w:r>
        <w:rPr>
          <w:spacing w:val="-4"/>
        </w:rPr>
        <w:t xml:space="preserve"> </w:t>
      </w:r>
      <w:r>
        <w:t>language, literacy,</w:t>
      </w:r>
      <w:r>
        <w:rPr>
          <w:spacing w:val="-4"/>
        </w:rPr>
        <w:t xml:space="preserve"> </w:t>
      </w:r>
      <w:r>
        <w:t>community</w:t>
      </w:r>
      <w:r>
        <w:rPr>
          <w:spacing w:val="-5"/>
        </w:rPr>
        <w:t xml:space="preserve"> </w:t>
      </w:r>
      <w:r>
        <w:t>structure</w:t>
      </w:r>
      <w:r>
        <w:rPr>
          <w:spacing w:val="-3"/>
        </w:rPr>
        <w:t xml:space="preserve"> </w:t>
      </w:r>
      <w:r>
        <w:t>in</w:t>
      </w:r>
      <w:r>
        <w:rPr>
          <w:spacing w:val="-5"/>
        </w:rPr>
        <w:t xml:space="preserve"> </w:t>
      </w:r>
      <w:r>
        <w:t>terms</w:t>
      </w:r>
      <w:r>
        <w:rPr>
          <w:spacing w:val="-3"/>
        </w:rPr>
        <w:t xml:space="preserve"> </w:t>
      </w:r>
      <w:r>
        <w:t>of</w:t>
      </w:r>
      <w:r>
        <w:rPr>
          <w:spacing w:val="-5"/>
        </w:rPr>
        <w:t xml:space="preserve"> </w:t>
      </w:r>
      <w:r>
        <w:t>leaders</w:t>
      </w:r>
      <w:r>
        <w:rPr>
          <w:spacing w:val="-4"/>
        </w:rPr>
        <w:t xml:space="preserve"> </w:t>
      </w:r>
      <w:r>
        <w:t xml:space="preserve">and </w:t>
      </w:r>
      <w:r>
        <w:rPr>
          <w:spacing w:val="-2"/>
        </w:rPr>
        <w:t>influencers.</w:t>
      </w:r>
    </w:p>
    <w:p w14:paraId="7A9D55F4" w14:textId="77777777" w:rsidR="008A60D8" w:rsidRDefault="00000000">
      <w:pPr>
        <w:pStyle w:val="ListParagraph"/>
        <w:numPr>
          <w:ilvl w:val="0"/>
          <w:numId w:val="26"/>
        </w:numPr>
        <w:tabs>
          <w:tab w:val="left" w:pos="1483"/>
        </w:tabs>
        <w:spacing w:before="122" w:line="264" w:lineRule="auto"/>
        <w:ind w:right="1166" w:firstLine="0"/>
        <w:jc w:val="both"/>
      </w:pPr>
      <w:r>
        <w:rPr>
          <w:b/>
          <w:color w:val="2E5395"/>
        </w:rPr>
        <w:t>Implementing</w:t>
      </w:r>
      <w:r>
        <w:rPr>
          <w:b/>
          <w:color w:val="2E5395"/>
          <w:spacing w:val="-1"/>
        </w:rPr>
        <w:t xml:space="preserve"> </w:t>
      </w:r>
      <w:r>
        <w:rPr>
          <w:b/>
          <w:color w:val="2E5395"/>
        </w:rPr>
        <w:t>a</w:t>
      </w:r>
      <w:r>
        <w:rPr>
          <w:b/>
          <w:color w:val="2E5395"/>
          <w:spacing w:val="-1"/>
        </w:rPr>
        <w:t xml:space="preserve"> </w:t>
      </w:r>
      <w:r>
        <w:rPr>
          <w:b/>
          <w:color w:val="2E5395"/>
        </w:rPr>
        <w:t>mix</w:t>
      </w:r>
      <w:r>
        <w:rPr>
          <w:b/>
          <w:color w:val="2E5395"/>
          <w:spacing w:val="-1"/>
        </w:rPr>
        <w:t xml:space="preserve"> </w:t>
      </w:r>
      <w:r>
        <w:rPr>
          <w:b/>
          <w:color w:val="2E5395"/>
        </w:rPr>
        <w:t>of</w:t>
      </w:r>
      <w:r>
        <w:rPr>
          <w:b/>
          <w:color w:val="2E5395"/>
          <w:spacing w:val="-2"/>
        </w:rPr>
        <w:t xml:space="preserve"> </w:t>
      </w:r>
      <w:r>
        <w:rPr>
          <w:b/>
          <w:color w:val="2E5395"/>
        </w:rPr>
        <w:t>surveillance strategies for each special group</w:t>
      </w:r>
      <w:r>
        <w:rPr>
          <w:b/>
        </w:rPr>
        <w:t>.</w:t>
      </w:r>
      <w:r>
        <w:rPr>
          <w:b/>
          <w:spacing w:val="40"/>
        </w:rPr>
        <w:t xml:space="preserve"> </w:t>
      </w:r>
      <w:r>
        <w:t>Once</w:t>
      </w:r>
      <w:r>
        <w:rPr>
          <w:spacing w:val="-2"/>
        </w:rPr>
        <w:t xml:space="preserve"> </w:t>
      </w:r>
      <w:r>
        <w:t>special populations have been</w:t>
      </w:r>
      <w:r>
        <w:rPr>
          <w:spacing w:val="-2"/>
        </w:rPr>
        <w:t xml:space="preserve"> </w:t>
      </w:r>
      <w:r>
        <w:t>identified</w:t>
      </w:r>
      <w:r>
        <w:rPr>
          <w:spacing w:val="-2"/>
        </w:rPr>
        <w:t xml:space="preserve"> </w:t>
      </w:r>
      <w:r>
        <w:t>and</w:t>
      </w:r>
      <w:r>
        <w:rPr>
          <w:spacing w:val="-1"/>
        </w:rPr>
        <w:t xml:space="preserve"> </w:t>
      </w:r>
      <w:r>
        <w:t>profiled,</w:t>
      </w:r>
      <w:r>
        <w:rPr>
          <w:spacing w:val="-1"/>
        </w:rPr>
        <w:t xml:space="preserve"> </w:t>
      </w:r>
      <w:r>
        <w:t>surveillance</w:t>
      </w:r>
      <w:r>
        <w:rPr>
          <w:spacing w:val="-4"/>
        </w:rPr>
        <w:t xml:space="preserve"> </w:t>
      </w:r>
      <w:r>
        <w:t>approaches</w:t>
      </w:r>
      <w:r>
        <w:rPr>
          <w:spacing w:val="-1"/>
        </w:rPr>
        <w:t xml:space="preserve"> </w:t>
      </w:r>
      <w:r>
        <w:t>can</w:t>
      </w:r>
      <w:r>
        <w:rPr>
          <w:spacing w:val="-2"/>
        </w:rPr>
        <w:t xml:space="preserve"> </w:t>
      </w:r>
      <w:r>
        <w:t>be specifically</w:t>
      </w:r>
      <w:r>
        <w:rPr>
          <w:spacing w:val="-2"/>
        </w:rPr>
        <w:t xml:space="preserve"> </w:t>
      </w:r>
      <w:r>
        <w:t>tailored</w:t>
      </w:r>
      <w:r>
        <w:rPr>
          <w:spacing w:val="-2"/>
        </w:rPr>
        <w:t xml:space="preserve"> </w:t>
      </w:r>
      <w:r>
        <w:t>to ensure each</w:t>
      </w:r>
      <w:r>
        <w:rPr>
          <w:spacing w:val="-2"/>
        </w:rPr>
        <w:t xml:space="preserve"> </w:t>
      </w:r>
      <w:r>
        <w:t>group is adequately</w:t>
      </w:r>
      <w:r>
        <w:rPr>
          <w:spacing w:val="-3"/>
        </w:rPr>
        <w:t xml:space="preserve"> </w:t>
      </w:r>
      <w:r>
        <w:t>covered by</w:t>
      </w:r>
      <w:r>
        <w:rPr>
          <w:spacing w:val="-3"/>
        </w:rPr>
        <w:t xml:space="preserve"> </w:t>
      </w:r>
      <w:r>
        <w:t>poliovirus</w:t>
      </w:r>
      <w:r>
        <w:rPr>
          <w:spacing w:val="-1"/>
        </w:rPr>
        <w:t xml:space="preserve"> </w:t>
      </w:r>
      <w:r>
        <w:t>surveillance</w:t>
      </w:r>
      <w:r>
        <w:rPr>
          <w:spacing w:val="-5"/>
        </w:rPr>
        <w:t xml:space="preserve"> </w:t>
      </w:r>
      <w:r>
        <w:t>(see</w:t>
      </w:r>
      <w:r>
        <w:rPr>
          <w:spacing w:val="-5"/>
        </w:rPr>
        <w:t xml:space="preserve"> </w:t>
      </w:r>
      <w:r>
        <w:t>Table</w:t>
      </w:r>
      <w:r>
        <w:rPr>
          <w:spacing w:val="-5"/>
        </w:rPr>
        <w:t xml:space="preserve"> </w:t>
      </w:r>
      <w:r>
        <w:t>3 below).</w:t>
      </w:r>
      <w:r>
        <w:rPr>
          <w:spacing w:val="-1"/>
        </w:rPr>
        <w:t xml:space="preserve"> </w:t>
      </w:r>
      <w:r>
        <w:t>A</w:t>
      </w:r>
      <w:r>
        <w:rPr>
          <w:spacing w:val="-3"/>
        </w:rPr>
        <w:t xml:space="preserve"> </w:t>
      </w:r>
      <w:r>
        <w:t>set</w:t>
      </w:r>
      <w:r>
        <w:rPr>
          <w:spacing w:val="-1"/>
        </w:rPr>
        <w:t xml:space="preserve"> </w:t>
      </w:r>
      <w:r>
        <w:t>or</w:t>
      </w:r>
      <w:r>
        <w:rPr>
          <w:spacing w:val="-4"/>
        </w:rPr>
        <w:t xml:space="preserve"> </w:t>
      </w:r>
      <w:r>
        <w:t>mix</w:t>
      </w:r>
      <w:r>
        <w:rPr>
          <w:spacing w:val="-3"/>
        </w:rPr>
        <w:t xml:space="preserve"> </w:t>
      </w:r>
      <w:r>
        <w:t>of</w:t>
      </w:r>
      <w:r>
        <w:rPr>
          <w:spacing w:val="-3"/>
        </w:rPr>
        <w:t xml:space="preserve"> </w:t>
      </w:r>
      <w:r>
        <w:t>suggested</w:t>
      </w:r>
      <w:r>
        <w:rPr>
          <w:spacing w:val="-3"/>
        </w:rPr>
        <w:t xml:space="preserve"> </w:t>
      </w:r>
      <w:r>
        <w:t>surveillance strategies for each kind of special population is recommended.</w:t>
      </w:r>
    </w:p>
    <w:p w14:paraId="00F76975" w14:textId="77777777" w:rsidR="008A60D8" w:rsidRDefault="00000000">
      <w:pPr>
        <w:pStyle w:val="BodyText"/>
        <w:spacing w:before="118"/>
        <w:ind w:left="1276"/>
        <w:jc w:val="both"/>
      </w:pPr>
      <w:r>
        <w:t>The</w:t>
      </w:r>
      <w:r>
        <w:rPr>
          <w:spacing w:val="-6"/>
        </w:rPr>
        <w:t xml:space="preserve"> </w:t>
      </w:r>
      <w:r>
        <w:t>key</w:t>
      </w:r>
      <w:r>
        <w:rPr>
          <w:spacing w:val="-5"/>
        </w:rPr>
        <w:t xml:space="preserve"> </w:t>
      </w:r>
      <w:r>
        <w:t>recommended</w:t>
      </w:r>
      <w:r>
        <w:rPr>
          <w:spacing w:val="-1"/>
        </w:rPr>
        <w:t xml:space="preserve"> </w:t>
      </w:r>
      <w:r>
        <w:t>strategies</w:t>
      </w:r>
      <w:r>
        <w:rPr>
          <w:spacing w:val="-4"/>
        </w:rPr>
        <w:t xml:space="preserve"> are:</w:t>
      </w:r>
    </w:p>
    <w:p w14:paraId="2E954BB4" w14:textId="77777777" w:rsidR="008A60D8" w:rsidRDefault="00000000">
      <w:pPr>
        <w:pStyle w:val="ListParagraph"/>
        <w:numPr>
          <w:ilvl w:val="1"/>
          <w:numId w:val="26"/>
        </w:numPr>
        <w:tabs>
          <w:tab w:val="left" w:pos="1996"/>
        </w:tabs>
        <w:spacing w:before="148" w:line="264" w:lineRule="auto"/>
        <w:ind w:left="1996" w:right="5407" w:hanging="360"/>
        <w:jc w:val="both"/>
      </w:pPr>
      <w:r>
        <w:rPr>
          <w:noProof/>
        </w:rPr>
        <mc:AlternateContent>
          <mc:Choice Requires="wps">
            <w:drawing>
              <wp:anchor distT="0" distB="0" distL="0" distR="0" simplePos="0" relativeHeight="251643392" behindDoc="0" locked="0" layoutInCell="1" allowOverlap="1" wp14:anchorId="48FB0AB7" wp14:editId="61D6F9A0">
                <wp:simplePos x="0" y="0"/>
                <wp:positionH relativeFrom="page">
                  <wp:posOffset>4235450</wp:posOffset>
                </wp:positionH>
                <wp:positionV relativeFrom="paragraph">
                  <wp:posOffset>210185</wp:posOffset>
                </wp:positionV>
                <wp:extent cx="2546350" cy="920115"/>
                <wp:effectExtent l="0" t="0" r="0" b="0"/>
                <wp:wrapNone/>
                <wp:docPr id="52" name="Textbox 52"/>
                <wp:cNvGraphicFramePr/>
                <a:graphic xmlns:a="http://schemas.openxmlformats.org/drawingml/2006/main">
                  <a:graphicData uri="http://schemas.microsoft.com/office/word/2010/wordprocessingShape">
                    <wps:wsp>
                      <wps:cNvSpPr txBox="1"/>
                      <wps:spPr>
                        <a:xfrm>
                          <a:off x="0" y="0"/>
                          <a:ext cx="2546350" cy="920115"/>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3890"/>
                            </w:tblGrid>
                            <w:tr w:rsidR="008A60D8" w14:paraId="7489B78E" w14:textId="77777777">
                              <w:trPr>
                                <w:trHeight w:val="432"/>
                              </w:trPr>
                              <w:tc>
                                <w:tcPr>
                                  <w:tcW w:w="3890" w:type="dxa"/>
                                  <w:shd w:val="clear" w:color="auto" w:fill="2E5395"/>
                                </w:tcPr>
                                <w:p w14:paraId="46E5AF7A" w14:textId="77777777" w:rsidR="008A60D8" w:rsidRDefault="00000000">
                                  <w:pPr>
                                    <w:pStyle w:val="TableParagraph"/>
                                    <w:spacing w:before="7"/>
                                    <w:ind w:left="1240"/>
                                    <w:rPr>
                                      <w:b/>
                                    </w:rPr>
                                  </w:pPr>
                                  <w:r>
                                    <w:rPr>
                                      <w:b/>
                                      <w:color w:val="FFFFFF"/>
                                    </w:rPr>
                                    <w:t>Annex</w:t>
                                  </w:r>
                                  <w:r>
                                    <w:rPr>
                                      <w:b/>
                                      <w:color w:val="FFFFFF"/>
                                      <w:spacing w:val="-2"/>
                                    </w:rPr>
                                    <w:t xml:space="preserve"> guidance</w:t>
                                  </w:r>
                                </w:p>
                              </w:tc>
                            </w:tr>
                            <w:tr w:rsidR="008A60D8" w14:paraId="40174BB7" w14:textId="77777777">
                              <w:trPr>
                                <w:trHeight w:val="1002"/>
                              </w:trPr>
                              <w:tc>
                                <w:tcPr>
                                  <w:tcW w:w="3890" w:type="dxa"/>
                                  <w:tcBorders>
                                    <w:bottom w:val="single" w:sz="6" w:space="0" w:color="000000"/>
                                  </w:tcBorders>
                                  <w:shd w:val="clear" w:color="auto" w:fill="D9E1F3"/>
                                </w:tcPr>
                                <w:p w14:paraId="6253B36D" w14:textId="77777777" w:rsidR="008A60D8" w:rsidRDefault="00000000">
                                  <w:pPr>
                                    <w:pStyle w:val="TableParagraph"/>
                                    <w:spacing w:before="41" w:line="264" w:lineRule="auto"/>
                                    <w:ind w:left="107" w:right="65"/>
                                    <w:rPr>
                                      <w:b/>
                                      <w:sz w:val="20"/>
                                    </w:rPr>
                                  </w:pPr>
                                  <w:r>
                                    <w:rPr>
                                      <w:sz w:val="20"/>
                                    </w:rPr>
                                    <w:t>For surveillance strategies suitable to different</w:t>
                                  </w:r>
                                  <w:r>
                                    <w:rPr>
                                      <w:spacing w:val="-8"/>
                                      <w:sz w:val="20"/>
                                    </w:rPr>
                                    <w:t xml:space="preserve"> </w:t>
                                  </w:r>
                                  <w:r>
                                    <w:rPr>
                                      <w:sz w:val="20"/>
                                    </w:rPr>
                                    <w:t>kinds</w:t>
                                  </w:r>
                                  <w:r>
                                    <w:rPr>
                                      <w:spacing w:val="-7"/>
                                      <w:sz w:val="20"/>
                                    </w:rPr>
                                    <w:t xml:space="preserve"> </w:t>
                                  </w:r>
                                  <w:r>
                                    <w:rPr>
                                      <w:sz w:val="20"/>
                                    </w:rPr>
                                    <w:t>of</w:t>
                                  </w:r>
                                  <w:r>
                                    <w:rPr>
                                      <w:spacing w:val="-10"/>
                                      <w:sz w:val="20"/>
                                    </w:rPr>
                                    <w:t xml:space="preserve"> </w:t>
                                  </w:r>
                                  <w:r>
                                    <w:rPr>
                                      <w:sz w:val="20"/>
                                    </w:rPr>
                                    <w:t>special</w:t>
                                  </w:r>
                                  <w:r>
                                    <w:rPr>
                                      <w:spacing w:val="-7"/>
                                      <w:sz w:val="20"/>
                                    </w:rPr>
                                    <w:t xml:space="preserve"> </w:t>
                                  </w:r>
                                  <w:r>
                                    <w:rPr>
                                      <w:sz w:val="20"/>
                                    </w:rPr>
                                    <w:t>populations,</w:t>
                                  </w:r>
                                  <w:r>
                                    <w:rPr>
                                      <w:spacing w:val="-7"/>
                                      <w:sz w:val="20"/>
                                    </w:rPr>
                                    <w:t xml:space="preserve"> </w:t>
                                  </w:r>
                                  <w:r>
                                    <w:rPr>
                                      <w:sz w:val="20"/>
                                    </w:rPr>
                                    <w:t xml:space="preserve">see </w:t>
                                  </w:r>
                                  <w:hyperlink w:anchor="_bookmark101" w:history="1">
                                    <w:r>
                                      <w:rPr>
                                        <w:b/>
                                        <w:color w:val="0462C1"/>
                                        <w:sz w:val="20"/>
                                        <w:u w:val="single" w:color="0462C1"/>
                                      </w:rPr>
                                      <w:t>Annex 7. Special population groups</w:t>
                                    </w:r>
                                  </w:hyperlink>
                                </w:p>
                              </w:tc>
                            </w:tr>
                          </w:tbl>
                          <w:p w14:paraId="58C093A1" w14:textId="77777777" w:rsidR="008A60D8" w:rsidRDefault="008A60D8">
                            <w:pPr>
                              <w:pStyle w:val="BodyText"/>
                            </w:pPr>
                          </w:p>
                        </w:txbxContent>
                      </wps:txbx>
                      <wps:bodyPr wrap="square" lIns="0" tIns="0" rIns="0" bIns="0" rtlCol="0">
                        <a:noAutofit/>
                      </wps:bodyPr>
                    </wps:wsp>
                  </a:graphicData>
                </a:graphic>
              </wp:anchor>
            </w:drawing>
          </mc:Choice>
          <mc:Fallback>
            <w:pict>
              <v:shape w14:anchorId="48FB0AB7" id="Textbox 52" o:spid="_x0000_s1050" type="#_x0000_t202" style="position:absolute;left:0;text-align:left;margin-left:333.5pt;margin-top:16.55pt;width:200.5pt;height:72.45pt;z-index:25164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3890"/>
                      </w:tblGrid>
                      <w:tr w:rsidR="008A60D8" w14:paraId="7489B78E" w14:textId="77777777">
                        <w:trPr>
                          <w:trHeight w:val="432"/>
                        </w:trPr>
                        <w:tc>
                          <w:tcPr>
                            <w:tcW w:w="3890" w:type="dxa"/>
                            <w:shd w:val="clear" w:color="auto" w:fill="2E5395"/>
                          </w:tcPr>
                          <w:p w14:paraId="46E5AF7A" w14:textId="77777777" w:rsidR="008A60D8" w:rsidRDefault="00000000">
                            <w:pPr>
                              <w:pStyle w:val="TableParagraph"/>
                              <w:spacing w:before="7"/>
                              <w:ind w:left="1240"/>
                              <w:rPr>
                                <w:b/>
                              </w:rPr>
                            </w:pPr>
                            <w:r>
                              <w:rPr>
                                <w:b/>
                                <w:color w:val="FFFFFF"/>
                              </w:rPr>
                              <w:t>Annex</w:t>
                            </w:r>
                            <w:r>
                              <w:rPr>
                                <w:b/>
                                <w:color w:val="FFFFFF"/>
                                <w:spacing w:val="-2"/>
                              </w:rPr>
                              <w:t xml:space="preserve"> guidance</w:t>
                            </w:r>
                          </w:p>
                        </w:tc>
                      </w:tr>
                      <w:tr w:rsidR="008A60D8" w14:paraId="40174BB7" w14:textId="77777777">
                        <w:trPr>
                          <w:trHeight w:val="1002"/>
                        </w:trPr>
                        <w:tc>
                          <w:tcPr>
                            <w:tcW w:w="3890" w:type="dxa"/>
                            <w:tcBorders>
                              <w:bottom w:val="single" w:sz="6" w:space="0" w:color="000000"/>
                            </w:tcBorders>
                            <w:shd w:val="clear" w:color="auto" w:fill="D9E1F3"/>
                          </w:tcPr>
                          <w:p w14:paraId="6253B36D" w14:textId="77777777" w:rsidR="008A60D8" w:rsidRDefault="00000000">
                            <w:pPr>
                              <w:pStyle w:val="TableParagraph"/>
                              <w:spacing w:before="41" w:line="264" w:lineRule="auto"/>
                              <w:ind w:left="107" w:right="65"/>
                              <w:rPr>
                                <w:b/>
                                <w:sz w:val="20"/>
                              </w:rPr>
                            </w:pPr>
                            <w:r>
                              <w:rPr>
                                <w:sz w:val="20"/>
                              </w:rPr>
                              <w:t>For surveillance strategies suitable to different</w:t>
                            </w:r>
                            <w:r>
                              <w:rPr>
                                <w:spacing w:val="-8"/>
                                <w:sz w:val="20"/>
                              </w:rPr>
                              <w:t xml:space="preserve"> </w:t>
                            </w:r>
                            <w:r>
                              <w:rPr>
                                <w:sz w:val="20"/>
                              </w:rPr>
                              <w:t>kinds</w:t>
                            </w:r>
                            <w:r>
                              <w:rPr>
                                <w:spacing w:val="-7"/>
                                <w:sz w:val="20"/>
                              </w:rPr>
                              <w:t xml:space="preserve"> </w:t>
                            </w:r>
                            <w:r>
                              <w:rPr>
                                <w:sz w:val="20"/>
                              </w:rPr>
                              <w:t>of</w:t>
                            </w:r>
                            <w:r>
                              <w:rPr>
                                <w:spacing w:val="-10"/>
                                <w:sz w:val="20"/>
                              </w:rPr>
                              <w:t xml:space="preserve"> </w:t>
                            </w:r>
                            <w:r>
                              <w:rPr>
                                <w:sz w:val="20"/>
                              </w:rPr>
                              <w:t>special</w:t>
                            </w:r>
                            <w:r>
                              <w:rPr>
                                <w:spacing w:val="-7"/>
                                <w:sz w:val="20"/>
                              </w:rPr>
                              <w:t xml:space="preserve"> </w:t>
                            </w:r>
                            <w:r>
                              <w:rPr>
                                <w:sz w:val="20"/>
                              </w:rPr>
                              <w:t>populations,</w:t>
                            </w:r>
                            <w:r>
                              <w:rPr>
                                <w:spacing w:val="-7"/>
                                <w:sz w:val="20"/>
                              </w:rPr>
                              <w:t xml:space="preserve"> </w:t>
                            </w:r>
                            <w:r>
                              <w:rPr>
                                <w:sz w:val="20"/>
                              </w:rPr>
                              <w:t xml:space="preserve">see </w:t>
                            </w:r>
                            <w:hyperlink w:anchor="_bookmark101" w:history="1">
                              <w:r>
                                <w:rPr>
                                  <w:b/>
                                  <w:color w:val="0462C1"/>
                                  <w:sz w:val="20"/>
                                  <w:u w:val="single" w:color="0462C1"/>
                                </w:rPr>
                                <w:t>Annex 7. Special population groups</w:t>
                              </w:r>
                            </w:hyperlink>
                          </w:p>
                        </w:tc>
                      </w:tr>
                    </w:tbl>
                    <w:p w14:paraId="58C093A1" w14:textId="77777777" w:rsidR="008A60D8" w:rsidRDefault="008A60D8">
                      <w:pPr>
                        <w:pStyle w:val="BodyText"/>
                      </w:pPr>
                    </w:p>
                  </w:txbxContent>
                </v:textbox>
                <w10:wrap anchorx="page"/>
              </v:shape>
            </w:pict>
          </mc:Fallback>
        </mc:AlternateContent>
      </w:r>
      <w:r>
        <w:rPr>
          <w:b/>
        </w:rPr>
        <w:t>Enhanced</w:t>
      </w:r>
      <w:r>
        <w:rPr>
          <w:b/>
          <w:spacing w:val="-5"/>
        </w:rPr>
        <w:t xml:space="preserve"> </w:t>
      </w:r>
      <w:r>
        <w:rPr>
          <w:b/>
        </w:rPr>
        <w:t>AFP</w:t>
      </w:r>
      <w:r>
        <w:rPr>
          <w:b/>
          <w:spacing w:val="-7"/>
        </w:rPr>
        <w:t xml:space="preserve"> </w:t>
      </w:r>
      <w:r>
        <w:rPr>
          <w:b/>
        </w:rPr>
        <w:t>surveillance</w:t>
      </w:r>
      <w:r>
        <w:rPr>
          <w:b/>
          <w:spacing w:val="-1"/>
        </w:rPr>
        <w:t xml:space="preserve"> </w:t>
      </w:r>
      <w:r>
        <w:t>with</w:t>
      </w:r>
      <w:r>
        <w:rPr>
          <w:spacing w:val="-6"/>
        </w:rPr>
        <w:t xml:space="preserve"> </w:t>
      </w:r>
      <w:r>
        <w:t>ad</w:t>
      </w:r>
      <w:r>
        <w:rPr>
          <w:spacing w:val="-6"/>
        </w:rPr>
        <w:t xml:space="preserve"> </w:t>
      </w:r>
      <w:r>
        <w:t>hoc</w:t>
      </w:r>
      <w:r>
        <w:rPr>
          <w:spacing w:val="-7"/>
        </w:rPr>
        <w:t xml:space="preserve"> </w:t>
      </w:r>
      <w:r>
        <w:t>AFP</w:t>
      </w:r>
      <w:r>
        <w:rPr>
          <w:spacing w:val="-4"/>
        </w:rPr>
        <w:t xml:space="preserve"> </w:t>
      </w:r>
      <w:r>
        <w:t>case search and systematic contact sampling.</w:t>
      </w:r>
    </w:p>
    <w:p w14:paraId="3085F396" w14:textId="77777777" w:rsidR="008A60D8" w:rsidRDefault="00000000">
      <w:pPr>
        <w:pStyle w:val="ListParagraph"/>
        <w:numPr>
          <w:ilvl w:val="2"/>
          <w:numId w:val="26"/>
        </w:numPr>
        <w:tabs>
          <w:tab w:val="left" w:pos="2717"/>
        </w:tabs>
        <w:spacing w:before="121" w:line="261" w:lineRule="auto"/>
        <w:ind w:right="5262"/>
      </w:pPr>
      <w:r>
        <w:t>Ad</w:t>
      </w:r>
      <w:r>
        <w:rPr>
          <w:spacing w:val="-6"/>
        </w:rPr>
        <w:t xml:space="preserve"> </w:t>
      </w:r>
      <w:r>
        <w:t>hoc</w:t>
      </w:r>
      <w:r>
        <w:rPr>
          <w:spacing w:val="-8"/>
        </w:rPr>
        <w:t xml:space="preserve"> </w:t>
      </w:r>
      <w:r>
        <w:t>AFP</w:t>
      </w:r>
      <w:r>
        <w:rPr>
          <w:spacing w:val="-6"/>
        </w:rPr>
        <w:t xml:space="preserve"> </w:t>
      </w:r>
      <w:r>
        <w:t>case</w:t>
      </w:r>
      <w:r>
        <w:rPr>
          <w:spacing w:val="-6"/>
        </w:rPr>
        <w:t xml:space="preserve"> </w:t>
      </w:r>
      <w:r>
        <w:t>search</w:t>
      </w:r>
      <w:r>
        <w:rPr>
          <w:spacing w:val="-2"/>
        </w:rPr>
        <w:t xml:space="preserve"> </w:t>
      </w:r>
      <w:r>
        <w:t>in</w:t>
      </w:r>
      <w:r>
        <w:rPr>
          <w:spacing w:val="-7"/>
        </w:rPr>
        <w:t xml:space="preserve"> </w:t>
      </w:r>
      <w:r>
        <w:t>large</w:t>
      </w:r>
      <w:r>
        <w:rPr>
          <w:spacing w:val="-8"/>
        </w:rPr>
        <w:t xml:space="preserve"> </w:t>
      </w:r>
      <w:r>
        <w:t xml:space="preserve">gatherings of nomads, for example during SIAs and during mobile outreach services, during social ceremonies like child naming ceremonies in Nigeria </w:t>
      </w:r>
      <w:proofErr w:type="spellStart"/>
      <w:r>
        <w:t>etc</w:t>
      </w:r>
      <w:proofErr w:type="spellEnd"/>
    </w:p>
    <w:p w14:paraId="1DDE9381" w14:textId="77777777" w:rsidR="008A60D8" w:rsidRDefault="00000000">
      <w:pPr>
        <w:pStyle w:val="ListParagraph"/>
        <w:numPr>
          <w:ilvl w:val="2"/>
          <w:numId w:val="26"/>
        </w:numPr>
        <w:tabs>
          <w:tab w:val="left" w:pos="2717"/>
        </w:tabs>
        <w:spacing w:before="126" w:line="261" w:lineRule="auto"/>
        <w:ind w:right="1207"/>
      </w:pPr>
      <w:r>
        <w:t>Systematic AFP contact</w:t>
      </w:r>
      <w:r>
        <w:rPr>
          <w:spacing w:val="-2"/>
        </w:rPr>
        <w:t xml:space="preserve"> </w:t>
      </w:r>
      <w:r>
        <w:t>sampling for all inadequate</w:t>
      </w:r>
      <w:r>
        <w:rPr>
          <w:spacing w:val="-2"/>
        </w:rPr>
        <w:t xml:space="preserve"> </w:t>
      </w:r>
      <w:r>
        <w:t>AFP</w:t>
      </w:r>
      <w:r>
        <w:rPr>
          <w:spacing w:val="-2"/>
        </w:rPr>
        <w:t xml:space="preserve"> </w:t>
      </w:r>
      <w:r>
        <w:t>samples, with one</w:t>
      </w:r>
      <w:r>
        <w:rPr>
          <w:spacing w:val="-2"/>
        </w:rPr>
        <w:t xml:space="preserve"> </w:t>
      </w:r>
      <w:r>
        <w:t>sample each from</w:t>
      </w:r>
      <w:r>
        <w:rPr>
          <w:spacing w:val="-5"/>
        </w:rPr>
        <w:t xml:space="preserve"> </w:t>
      </w:r>
      <w:r>
        <w:t>three</w:t>
      </w:r>
      <w:r>
        <w:rPr>
          <w:spacing w:val="-7"/>
        </w:rPr>
        <w:t xml:space="preserve"> </w:t>
      </w:r>
      <w:r>
        <w:t>contacts</w:t>
      </w:r>
      <w:r>
        <w:rPr>
          <w:spacing w:val="-4"/>
        </w:rPr>
        <w:t xml:space="preserve"> </w:t>
      </w:r>
      <w:r>
        <w:t>of</w:t>
      </w:r>
      <w:r>
        <w:rPr>
          <w:spacing w:val="-5"/>
        </w:rPr>
        <w:t xml:space="preserve"> </w:t>
      </w:r>
      <w:r>
        <w:t>an</w:t>
      </w:r>
      <w:r>
        <w:rPr>
          <w:spacing w:val="-5"/>
        </w:rPr>
        <w:t xml:space="preserve"> </w:t>
      </w:r>
      <w:r>
        <w:t>AFP</w:t>
      </w:r>
      <w:r>
        <w:rPr>
          <w:spacing w:val="-3"/>
        </w:rPr>
        <w:t xml:space="preserve"> </w:t>
      </w:r>
      <w:r>
        <w:t>cases</w:t>
      </w:r>
      <w:r>
        <w:rPr>
          <w:spacing w:val="-4"/>
        </w:rPr>
        <w:t xml:space="preserve"> </w:t>
      </w:r>
      <w:r>
        <w:t>with</w:t>
      </w:r>
      <w:r>
        <w:rPr>
          <w:spacing w:val="-5"/>
        </w:rPr>
        <w:t xml:space="preserve"> </w:t>
      </w:r>
      <w:r>
        <w:t>inadequate</w:t>
      </w:r>
      <w:r>
        <w:rPr>
          <w:spacing w:val="-3"/>
        </w:rPr>
        <w:t xml:space="preserve"> </w:t>
      </w:r>
      <w:r>
        <w:t>samples,</w:t>
      </w:r>
      <w:r>
        <w:rPr>
          <w:spacing w:val="-4"/>
        </w:rPr>
        <w:t xml:space="preserve"> </w:t>
      </w:r>
      <w:r>
        <w:t>for</w:t>
      </w:r>
      <w:r>
        <w:rPr>
          <w:spacing w:val="-6"/>
        </w:rPr>
        <w:t xml:space="preserve"> </w:t>
      </w:r>
      <w:r>
        <w:t>example.</w:t>
      </w:r>
      <w:r>
        <w:rPr>
          <w:spacing w:val="-5"/>
        </w:rPr>
        <w:t xml:space="preserve"> </w:t>
      </w:r>
      <w:r>
        <w:t>However, in coordination with surveillance and laboratory teams, this can be expanded to all AFP cases from special populations.</w:t>
      </w:r>
    </w:p>
    <w:p w14:paraId="7ECD7B10" w14:textId="77777777" w:rsidR="008A60D8" w:rsidRDefault="00000000">
      <w:pPr>
        <w:pStyle w:val="ListParagraph"/>
        <w:numPr>
          <w:ilvl w:val="1"/>
          <w:numId w:val="26"/>
        </w:numPr>
        <w:tabs>
          <w:tab w:val="left" w:pos="1996"/>
        </w:tabs>
        <w:spacing w:before="127" w:line="264" w:lineRule="auto"/>
        <w:ind w:left="1996" w:right="1128" w:hanging="360"/>
        <w:jc w:val="both"/>
      </w:pPr>
      <w:r>
        <w:rPr>
          <w:b/>
        </w:rPr>
        <w:t xml:space="preserve">Targeted healthy children sampling </w:t>
      </w:r>
      <w:r>
        <w:t>(also referred to as 'community sampling' in AFR) can be conducted</w:t>
      </w:r>
      <w:r>
        <w:rPr>
          <w:spacing w:val="-3"/>
        </w:rPr>
        <w:t xml:space="preserve"> </w:t>
      </w:r>
      <w:r>
        <w:t>in</w:t>
      </w:r>
      <w:r>
        <w:rPr>
          <w:spacing w:val="-7"/>
        </w:rPr>
        <w:t xml:space="preserve"> </w:t>
      </w:r>
      <w:r>
        <w:t>special</w:t>
      </w:r>
      <w:r>
        <w:rPr>
          <w:spacing w:val="-6"/>
        </w:rPr>
        <w:t xml:space="preserve"> </w:t>
      </w:r>
      <w:r>
        <w:t>populations</w:t>
      </w:r>
      <w:r>
        <w:rPr>
          <w:spacing w:val="-5"/>
        </w:rPr>
        <w:t xml:space="preserve"> </w:t>
      </w:r>
      <w:r>
        <w:t>that</w:t>
      </w:r>
      <w:r>
        <w:rPr>
          <w:spacing w:val="-5"/>
        </w:rPr>
        <w:t xml:space="preserve"> </w:t>
      </w:r>
      <w:r>
        <w:t>are</w:t>
      </w:r>
      <w:r>
        <w:rPr>
          <w:spacing w:val="-5"/>
        </w:rPr>
        <w:t xml:space="preserve"> </w:t>
      </w:r>
      <w:r>
        <w:t>at</w:t>
      </w:r>
      <w:r>
        <w:rPr>
          <w:spacing w:val="-5"/>
        </w:rPr>
        <w:t xml:space="preserve"> </w:t>
      </w:r>
      <w:r>
        <w:t>high</w:t>
      </w:r>
      <w:r>
        <w:rPr>
          <w:spacing w:val="-7"/>
        </w:rPr>
        <w:t xml:space="preserve"> </w:t>
      </w:r>
      <w:r>
        <w:t>risk</w:t>
      </w:r>
      <w:r>
        <w:rPr>
          <w:spacing w:val="-7"/>
        </w:rPr>
        <w:t xml:space="preserve"> </w:t>
      </w:r>
      <w:r>
        <w:t>for</w:t>
      </w:r>
      <w:r>
        <w:rPr>
          <w:spacing w:val="-8"/>
        </w:rPr>
        <w:t xml:space="preserve"> </w:t>
      </w:r>
      <w:r>
        <w:t>poliovirus;</w:t>
      </w:r>
      <w:r>
        <w:rPr>
          <w:spacing w:val="-6"/>
        </w:rPr>
        <w:t xml:space="preserve"> </w:t>
      </w:r>
      <w:r>
        <w:t>however,</w:t>
      </w:r>
      <w:r>
        <w:rPr>
          <w:spacing w:val="-6"/>
        </w:rPr>
        <w:t xml:space="preserve"> </w:t>
      </w:r>
      <w:r>
        <w:t>this</w:t>
      </w:r>
      <w:r>
        <w:rPr>
          <w:spacing w:val="-5"/>
        </w:rPr>
        <w:t xml:space="preserve"> </w:t>
      </w:r>
      <w:r>
        <w:t>is</w:t>
      </w:r>
      <w:r>
        <w:rPr>
          <w:spacing w:val="-5"/>
        </w:rPr>
        <w:t xml:space="preserve"> </w:t>
      </w:r>
      <w:r>
        <w:t>not</w:t>
      </w:r>
      <w:r>
        <w:rPr>
          <w:spacing w:val="-5"/>
        </w:rPr>
        <w:t xml:space="preserve"> </w:t>
      </w:r>
      <w:r>
        <w:t>a routine strategy and can only be</w:t>
      </w:r>
      <w:r>
        <w:rPr>
          <w:spacing w:val="-2"/>
        </w:rPr>
        <w:t xml:space="preserve"> </w:t>
      </w:r>
      <w:r>
        <w:t>initiated in coordination with and with the</w:t>
      </w:r>
      <w:r>
        <w:rPr>
          <w:spacing w:val="-2"/>
        </w:rPr>
        <w:t xml:space="preserve"> </w:t>
      </w:r>
      <w:r>
        <w:t>approval of surveillance</w:t>
      </w:r>
      <w:r>
        <w:rPr>
          <w:spacing w:val="-2"/>
        </w:rPr>
        <w:t xml:space="preserve"> </w:t>
      </w:r>
      <w:r>
        <w:t xml:space="preserve">and laboratory teams at the national and regional levels (for details pls also see Chapter 9 of the </w:t>
      </w:r>
      <w:hyperlink r:id="rId17">
        <w:r>
          <w:rPr>
            <w:color w:val="0462C1"/>
            <w:u w:val="single" w:color="0462C1"/>
          </w:rPr>
          <w:t>Guidelines for polio surveillance in hard to reach areas</w:t>
        </w:r>
      </w:hyperlink>
      <w:r>
        <w:t>).</w:t>
      </w:r>
    </w:p>
    <w:p w14:paraId="2BF70A0A" w14:textId="77777777" w:rsidR="008A60D8" w:rsidRDefault="00000000">
      <w:pPr>
        <w:pStyle w:val="ListParagraph"/>
        <w:numPr>
          <w:ilvl w:val="1"/>
          <w:numId w:val="26"/>
        </w:numPr>
        <w:tabs>
          <w:tab w:val="left" w:pos="1996"/>
        </w:tabs>
        <w:spacing w:before="119" w:line="261" w:lineRule="auto"/>
        <w:ind w:left="1996" w:right="1126" w:hanging="360"/>
        <w:jc w:val="both"/>
      </w:pPr>
      <w:r>
        <w:rPr>
          <w:b/>
        </w:rPr>
        <w:t>Ad hoc environmental surveillance sampling</w:t>
      </w:r>
      <w:r>
        <w:rPr>
          <w:b/>
          <w:spacing w:val="-4"/>
        </w:rPr>
        <w:t xml:space="preserve"> </w:t>
      </w:r>
      <w:r>
        <w:rPr>
          <w:b/>
        </w:rPr>
        <w:t xml:space="preserve">sites </w:t>
      </w:r>
      <w:r>
        <w:t>can enhance</w:t>
      </w:r>
      <w:r>
        <w:rPr>
          <w:spacing w:val="-1"/>
        </w:rPr>
        <w:t xml:space="preserve"> </w:t>
      </w:r>
      <w:r>
        <w:t>surveillance</w:t>
      </w:r>
      <w:r>
        <w:rPr>
          <w:spacing w:val="-2"/>
        </w:rPr>
        <w:t xml:space="preserve"> </w:t>
      </w:r>
      <w:r>
        <w:t>in areas considered at high risk of poliovirus circulation because of an outbreak or the sudden influx of an at-risk population.</w:t>
      </w:r>
      <w:r>
        <w:rPr>
          <w:vertAlign w:val="superscript"/>
        </w:rPr>
        <w:t>9</w:t>
      </w:r>
      <w:r>
        <w:t xml:space="preserve"> This strategy should only be considered after strengthening AFP surveillance</w:t>
      </w:r>
      <w:r>
        <w:rPr>
          <w:spacing w:val="-1"/>
        </w:rPr>
        <w:t xml:space="preserve"> </w:t>
      </w:r>
      <w:r>
        <w:t>and in</w:t>
      </w:r>
    </w:p>
    <w:p w14:paraId="3F48EF2F" w14:textId="77777777" w:rsidR="008A60D8" w:rsidRDefault="00000000">
      <w:pPr>
        <w:pStyle w:val="BodyText"/>
        <w:rPr>
          <w:sz w:val="14"/>
        </w:rPr>
      </w:pPr>
      <w:r>
        <w:rPr>
          <w:noProof/>
          <w:sz w:val="14"/>
        </w:rPr>
        <mc:AlternateContent>
          <mc:Choice Requires="wps">
            <w:drawing>
              <wp:anchor distT="0" distB="0" distL="0" distR="0" simplePos="0" relativeHeight="251670016" behindDoc="1" locked="0" layoutInCell="1" allowOverlap="1" wp14:anchorId="0F336597" wp14:editId="41CD0C00">
                <wp:simplePos x="0" y="0"/>
                <wp:positionH relativeFrom="page">
                  <wp:posOffset>810260</wp:posOffset>
                </wp:positionH>
                <wp:positionV relativeFrom="paragraph">
                  <wp:posOffset>123825</wp:posOffset>
                </wp:positionV>
                <wp:extent cx="1829435" cy="10160"/>
                <wp:effectExtent l="0" t="0" r="0" b="0"/>
                <wp:wrapTopAndBottom/>
                <wp:docPr id="53" name="Graphic 53"/>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w14:anchorId="711679A6" id="Graphic 53" o:spid="_x0000_s1026" style="position:absolute;margin-left:63.8pt;margin-top:9.75pt;width:144.05pt;height:.8pt;z-index:-251646464;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" path="m1829435,l,,,10159r1829435,l1829435,xe" fillcolor="black" stroked="f">
                <v:path arrowok="t"/>
                <w10:wrap type="topAndBottom" anchorx="page"/>
              </v:shape>
            </w:pict>
          </mc:Fallback>
        </mc:AlternateContent>
      </w:r>
    </w:p>
    <w:p w14:paraId="6C0CB7D6" w14:textId="77777777" w:rsidR="008A60D8" w:rsidRDefault="008A60D8">
      <w:pPr>
        <w:pStyle w:val="BodyText"/>
        <w:rPr>
          <w:sz w:val="18"/>
        </w:rPr>
      </w:pPr>
    </w:p>
    <w:p w14:paraId="3EF57DCF" w14:textId="77777777" w:rsidR="008A60D8" w:rsidRDefault="008A60D8">
      <w:pPr>
        <w:pStyle w:val="BodyText"/>
        <w:rPr>
          <w:sz w:val="18"/>
        </w:rPr>
      </w:pPr>
    </w:p>
    <w:p w14:paraId="6AE84BC8" w14:textId="77777777" w:rsidR="008A60D8" w:rsidRDefault="008A60D8">
      <w:pPr>
        <w:pStyle w:val="BodyText"/>
        <w:rPr>
          <w:sz w:val="18"/>
        </w:rPr>
      </w:pPr>
    </w:p>
    <w:p w14:paraId="6CB032D6" w14:textId="77777777" w:rsidR="008A60D8" w:rsidRDefault="008A60D8">
      <w:pPr>
        <w:pStyle w:val="BodyText"/>
        <w:spacing w:before="30"/>
        <w:rPr>
          <w:sz w:val="18"/>
        </w:rPr>
      </w:pPr>
    </w:p>
    <w:p w14:paraId="3E9B2D42" w14:textId="77777777" w:rsidR="008A60D8" w:rsidRDefault="00000000">
      <w:pPr>
        <w:spacing w:line="264" w:lineRule="auto"/>
        <w:ind w:left="1276" w:right="1881"/>
      </w:pPr>
      <w:r>
        <w:rPr>
          <w:position w:val="5"/>
          <w:sz w:val="12"/>
        </w:rPr>
        <w:t>9</w:t>
      </w:r>
      <w:r>
        <w:rPr>
          <w:spacing w:val="9"/>
          <w:position w:val="5"/>
          <w:sz w:val="12"/>
        </w:rPr>
        <w:t xml:space="preserve"> </w:t>
      </w:r>
      <w:r>
        <w:rPr>
          <w:sz w:val="18"/>
        </w:rPr>
        <w:t>Global</w:t>
      </w:r>
      <w:r>
        <w:rPr>
          <w:spacing w:val="-6"/>
          <w:sz w:val="18"/>
        </w:rPr>
        <w:t xml:space="preserve"> </w:t>
      </w:r>
      <w:r>
        <w:rPr>
          <w:sz w:val="18"/>
        </w:rPr>
        <w:t>Polio</w:t>
      </w:r>
      <w:r>
        <w:rPr>
          <w:spacing w:val="-3"/>
          <w:sz w:val="18"/>
        </w:rPr>
        <w:t xml:space="preserve"> </w:t>
      </w:r>
      <w:r>
        <w:rPr>
          <w:sz w:val="18"/>
        </w:rPr>
        <w:t>Eradication</w:t>
      </w:r>
      <w:r>
        <w:rPr>
          <w:spacing w:val="-3"/>
          <w:sz w:val="18"/>
        </w:rPr>
        <w:t xml:space="preserve"> </w:t>
      </w:r>
      <w:r>
        <w:rPr>
          <w:sz w:val="18"/>
        </w:rPr>
        <w:t>Initiative</w:t>
      </w:r>
      <w:r>
        <w:rPr>
          <w:spacing w:val="-6"/>
          <w:sz w:val="18"/>
        </w:rPr>
        <w:t xml:space="preserve"> </w:t>
      </w:r>
      <w:r>
        <w:rPr>
          <w:sz w:val="18"/>
        </w:rPr>
        <w:t>(GPEI).</w:t>
      </w:r>
      <w:r>
        <w:rPr>
          <w:spacing w:val="-6"/>
          <w:sz w:val="18"/>
        </w:rPr>
        <w:t xml:space="preserve"> </w:t>
      </w:r>
      <w:r>
        <w:rPr>
          <w:sz w:val="18"/>
        </w:rPr>
        <w:t>Standard</w:t>
      </w:r>
      <w:r>
        <w:rPr>
          <w:spacing w:val="-3"/>
          <w:sz w:val="18"/>
        </w:rPr>
        <w:t xml:space="preserve"> </w:t>
      </w:r>
      <w:r>
        <w:rPr>
          <w:sz w:val="18"/>
        </w:rPr>
        <w:t>Operating</w:t>
      </w:r>
      <w:r>
        <w:rPr>
          <w:spacing w:val="-5"/>
          <w:sz w:val="18"/>
        </w:rPr>
        <w:t xml:space="preserve"> </w:t>
      </w:r>
      <w:r>
        <w:rPr>
          <w:sz w:val="18"/>
        </w:rPr>
        <w:t>Procedures</w:t>
      </w:r>
      <w:r>
        <w:rPr>
          <w:spacing w:val="-3"/>
          <w:sz w:val="18"/>
        </w:rPr>
        <w:t xml:space="preserve"> </w:t>
      </w:r>
      <w:r>
        <w:rPr>
          <w:sz w:val="18"/>
        </w:rPr>
        <w:t>(SOPs)</w:t>
      </w:r>
      <w:r>
        <w:rPr>
          <w:spacing w:val="-3"/>
          <w:sz w:val="18"/>
        </w:rPr>
        <w:t xml:space="preserve"> </w:t>
      </w:r>
      <w:r>
        <w:rPr>
          <w:sz w:val="18"/>
        </w:rPr>
        <w:t>for</w:t>
      </w:r>
      <w:r>
        <w:rPr>
          <w:spacing w:val="-3"/>
          <w:sz w:val="18"/>
        </w:rPr>
        <w:t xml:space="preserve"> </w:t>
      </w:r>
      <w:r>
        <w:rPr>
          <w:sz w:val="18"/>
        </w:rPr>
        <w:t>Polio</w:t>
      </w:r>
      <w:r>
        <w:rPr>
          <w:spacing w:val="-3"/>
          <w:sz w:val="18"/>
        </w:rPr>
        <w:t xml:space="preserve"> </w:t>
      </w:r>
      <w:r>
        <w:rPr>
          <w:sz w:val="18"/>
        </w:rPr>
        <w:t>Environmental</w:t>
      </w:r>
      <w:r>
        <w:rPr>
          <w:spacing w:val="-6"/>
          <w:sz w:val="18"/>
        </w:rPr>
        <w:t xml:space="preserve"> </w:t>
      </w:r>
      <w:r>
        <w:rPr>
          <w:sz w:val="18"/>
        </w:rPr>
        <w:t xml:space="preserve">Surveillance Enhancement Following Investigation of a Poliovirus Event or Outbreak. Geneva: World Health Organization; 2020 </w:t>
      </w:r>
      <w:hyperlink r:id="rId18">
        <w:r>
          <w:rPr>
            <w:spacing w:val="-2"/>
            <w:sz w:val="18"/>
          </w:rPr>
          <w:t>(https://polioeradication.org/wp-content/uploads/2021/02/SOPs-for-Polio-ES-enhancement-following-outbreak-</w:t>
        </w:r>
      </w:hyperlink>
      <w:r>
        <w:rPr>
          <w:sz w:val="18"/>
        </w:rPr>
        <w:t xml:space="preserve"> </w:t>
      </w:r>
      <w:hyperlink r:id="rId19">
        <w:r>
          <w:rPr>
            <w:spacing w:val="-2"/>
            <w:sz w:val="18"/>
          </w:rPr>
          <w:t>20210208.pdf</w:t>
        </w:r>
      </w:hyperlink>
      <w:r>
        <w:rPr>
          <w:spacing w:val="-2"/>
        </w:rPr>
        <w:t>).</w:t>
      </w:r>
    </w:p>
    <w:p w14:paraId="62241E02" w14:textId="77777777" w:rsidR="008A60D8" w:rsidRDefault="008A60D8">
      <w:pPr>
        <w:spacing w:line="264" w:lineRule="auto"/>
        <w:sectPr w:rsidR="008A60D8">
          <w:pgSz w:w="11910" w:h="16840"/>
          <w:pgMar w:top="860" w:right="141" w:bottom="960" w:left="0" w:header="0" w:footer="727" w:gutter="0"/>
          <w:cols w:space="720"/>
        </w:sectPr>
      </w:pPr>
    </w:p>
    <w:p w14:paraId="1EA0152F" w14:textId="77777777" w:rsidR="008A60D8" w:rsidRDefault="00000000">
      <w:pPr>
        <w:pStyle w:val="BodyText"/>
        <w:spacing w:before="27" w:line="264" w:lineRule="auto"/>
        <w:ind w:left="1996" w:right="1144"/>
      </w:pPr>
      <w:r>
        <w:lastRenderedPageBreak/>
        <w:t xml:space="preserve">coordination with the laboratory. (For details pls also see Chapter 11 of the </w:t>
      </w:r>
      <w:hyperlink r:id="rId20">
        <w:r>
          <w:rPr>
            <w:color w:val="0462C1"/>
            <w:u w:val="single" w:color="0462C1"/>
          </w:rPr>
          <w:t>Guidelines for polio</w:t>
        </w:r>
      </w:hyperlink>
      <w:r>
        <w:rPr>
          <w:color w:val="0462C1"/>
        </w:rPr>
        <w:t xml:space="preserve"> </w:t>
      </w:r>
      <w:hyperlink r:id="rId21">
        <w:r>
          <w:rPr>
            <w:color w:val="0462C1"/>
            <w:u w:val="single" w:color="0462C1"/>
          </w:rPr>
          <w:t>surveillance in hard to reach areas</w:t>
        </w:r>
      </w:hyperlink>
      <w:r>
        <w:t>).</w:t>
      </w:r>
    </w:p>
    <w:p w14:paraId="7E597979" w14:textId="77777777" w:rsidR="008A60D8" w:rsidRDefault="00000000">
      <w:pPr>
        <w:pStyle w:val="Heading6"/>
        <w:spacing w:before="241"/>
      </w:pPr>
      <w:bookmarkStart w:id="18" w:name="_bookmark20"/>
      <w:bookmarkEnd w:id="18"/>
      <w:r>
        <w:t>Table</w:t>
      </w:r>
      <w:r>
        <w:rPr>
          <w:spacing w:val="-1"/>
        </w:rPr>
        <w:t xml:space="preserve"> </w:t>
      </w:r>
      <w:r>
        <w:t>3:</w:t>
      </w:r>
      <w:r>
        <w:rPr>
          <w:spacing w:val="-3"/>
        </w:rPr>
        <w:t xml:space="preserve"> </w:t>
      </w:r>
      <w:r>
        <w:t>Examples</w:t>
      </w:r>
      <w:r>
        <w:rPr>
          <w:spacing w:val="-2"/>
        </w:rPr>
        <w:t xml:space="preserve"> </w:t>
      </w:r>
      <w:r>
        <w:t>of</w:t>
      </w:r>
      <w:r>
        <w:rPr>
          <w:spacing w:val="-4"/>
        </w:rPr>
        <w:t xml:space="preserve"> </w:t>
      </w:r>
      <w:r>
        <w:t>activities</w:t>
      </w:r>
      <w:r>
        <w:rPr>
          <w:spacing w:val="-2"/>
        </w:rPr>
        <w:t xml:space="preserve"> </w:t>
      </w:r>
      <w:r>
        <w:t>by</w:t>
      </w:r>
      <w:r>
        <w:rPr>
          <w:spacing w:val="-2"/>
        </w:rPr>
        <w:t xml:space="preserve"> </w:t>
      </w:r>
      <w:r>
        <w:t>type</w:t>
      </w:r>
      <w:r>
        <w:rPr>
          <w:spacing w:val="-1"/>
        </w:rPr>
        <w:t xml:space="preserve"> </w:t>
      </w:r>
      <w:r>
        <w:t>of</w:t>
      </w:r>
      <w:r>
        <w:rPr>
          <w:spacing w:val="-4"/>
        </w:rPr>
        <w:t xml:space="preserve"> </w:t>
      </w:r>
      <w:r>
        <w:t>special</w:t>
      </w:r>
      <w:r>
        <w:rPr>
          <w:spacing w:val="1"/>
        </w:rPr>
        <w:t xml:space="preserve"> </w:t>
      </w:r>
      <w:r>
        <w:rPr>
          <w:spacing w:val="-2"/>
        </w:rPr>
        <w:t>populations</w:t>
      </w:r>
    </w:p>
    <w:p w14:paraId="49960926" w14:textId="77777777" w:rsidR="008A60D8" w:rsidRDefault="008A60D8">
      <w:pPr>
        <w:pStyle w:val="BodyText"/>
        <w:spacing w:before="2"/>
        <w:rPr>
          <w:b/>
          <w:sz w:val="12"/>
        </w:rPr>
      </w:pPr>
    </w:p>
    <w:tbl>
      <w:tblPr>
        <w:tblW w:w="0" w:type="auto"/>
        <w:tblInd w:w="1282"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CellMar>
          <w:left w:w="0" w:type="dxa"/>
          <w:right w:w="0" w:type="dxa"/>
        </w:tblCellMar>
        <w:tblLook w:val="04A0" w:firstRow="1" w:lastRow="0" w:firstColumn="1" w:lastColumn="0" w:noHBand="0" w:noVBand="1"/>
      </w:tblPr>
      <w:tblGrid>
        <w:gridCol w:w="1893"/>
        <w:gridCol w:w="7327"/>
      </w:tblGrid>
      <w:tr w:rsidR="008A60D8" w14:paraId="2240217C" w14:textId="77777777">
        <w:trPr>
          <w:trHeight w:val="294"/>
        </w:trPr>
        <w:tc>
          <w:tcPr>
            <w:tcW w:w="1893" w:type="dxa"/>
            <w:shd w:val="clear" w:color="auto" w:fill="1F3863"/>
          </w:tcPr>
          <w:p w14:paraId="1BE9C9C1" w14:textId="77777777" w:rsidR="008A60D8" w:rsidRDefault="00000000">
            <w:pPr>
              <w:pStyle w:val="TableParagraph"/>
              <w:spacing w:line="266" w:lineRule="exact"/>
              <w:ind w:left="107"/>
              <w:rPr>
                <w:b/>
              </w:rPr>
            </w:pPr>
            <w:r>
              <w:rPr>
                <w:b/>
                <w:color w:val="FFFFFF"/>
              </w:rPr>
              <w:t>Population</w:t>
            </w:r>
            <w:r>
              <w:rPr>
                <w:b/>
                <w:color w:val="FFFFFF"/>
                <w:spacing w:val="-6"/>
              </w:rPr>
              <w:t xml:space="preserve"> </w:t>
            </w:r>
            <w:r>
              <w:rPr>
                <w:b/>
                <w:color w:val="FFFFFF"/>
                <w:spacing w:val="-4"/>
              </w:rPr>
              <w:t>type</w:t>
            </w:r>
          </w:p>
        </w:tc>
        <w:tc>
          <w:tcPr>
            <w:tcW w:w="7327" w:type="dxa"/>
            <w:shd w:val="clear" w:color="auto" w:fill="1F3863"/>
          </w:tcPr>
          <w:p w14:paraId="72EDA782" w14:textId="77777777" w:rsidR="008A60D8" w:rsidRDefault="00000000">
            <w:pPr>
              <w:pStyle w:val="TableParagraph"/>
              <w:spacing w:line="266" w:lineRule="exact"/>
              <w:ind w:left="102"/>
              <w:rPr>
                <w:b/>
              </w:rPr>
            </w:pPr>
            <w:r>
              <w:rPr>
                <w:b/>
                <w:color w:val="FFFFFF"/>
              </w:rPr>
              <w:t>Activity</w:t>
            </w:r>
            <w:r>
              <w:rPr>
                <w:b/>
                <w:color w:val="FFFFFF"/>
                <w:spacing w:val="-3"/>
              </w:rPr>
              <w:t xml:space="preserve"> </w:t>
            </w:r>
            <w:r>
              <w:rPr>
                <w:b/>
                <w:color w:val="FFFFFF"/>
                <w:spacing w:val="-2"/>
              </w:rPr>
              <w:t>examples</w:t>
            </w:r>
          </w:p>
        </w:tc>
      </w:tr>
      <w:tr w:rsidR="008A60D8" w14:paraId="50CB053D" w14:textId="77777777">
        <w:trPr>
          <w:trHeight w:val="2450"/>
        </w:trPr>
        <w:tc>
          <w:tcPr>
            <w:tcW w:w="1893" w:type="dxa"/>
            <w:shd w:val="clear" w:color="auto" w:fill="1F3863"/>
          </w:tcPr>
          <w:p w14:paraId="1151643F" w14:textId="77777777" w:rsidR="008A60D8" w:rsidRDefault="008A60D8">
            <w:pPr>
              <w:pStyle w:val="TableParagraph"/>
              <w:rPr>
                <w:b/>
              </w:rPr>
            </w:pPr>
          </w:p>
          <w:p w14:paraId="7A7F8253" w14:textId="77777777" w:rsidR="008A60D8" w:rsidRDefault="008A60D8">
            <w:pPr>
              <w:pStyle w:val="TableParagraph"/>
              <w:spacing w:before="36"/>
              <w:rPr>
                <w:b/>
              </w:rPr>
            </w:pPr>
          </w:p>
          <w:p w14:paraId="08B7A843" w14:textId="77777777" w:rsidR="008A60D8" w:rsidRDefault="00000000">
            <w:pPr>
              <w:pStyle w:val="TableParagraph"/>
              <w:spacing w:before="1" w:line="264" w:lineRule="auto"/>
              <w:ind w:left="107" w:right="142"/>
              <w:rPr>
                <w:b/>
              </w:rPr>
            </w:pPr>
            <w:r>
              <w:rPr>
                <w:b/>
                <w:color w:val="FFFFFF"/>
              </w:rPr>
              <w:t>Populations</w:t>
            </w:r>
            <w:r>
              <w:rPr>
                <w:b/>
                <w:color w:val="FFFFFF"/>
                <w:spacing w:val="-13"/>
              </w:rPr>
              <w:t xml:space="preserve"> </w:t>
            </w:r>
            <w:r>
              <w:rPr>
                <w:b/>
                <w:color w:val="FFFFFF"/>
              </w:rPr>
              <w:t xml:space="preserve">living in security- </w:t>
            </w:r>
            <w:r>
              <w:rPr>
                <w:b/>
                <w:color w:val="FFFFFF"/>
                <w:spacing w:val="-2"/>
              </w:rPr>
              <w:t>compromised areas</w:t>
            </w:r>
          </w:p>
        </w:tc>
        <w:tc>
          <w:tcPr>
            <w:tcW w:w="7327" w:type="dxa"/>
            <w:shd w:val="clear" w:color="auto" w:fill="E8EDF8"/>
          </w:tcPr>
          <w:p w14:paraId="08BEBA6E" w14:textId="77777777" w:rsidR="008A60D8" w:rsidRDefault="00000000">
            <w:pPr>
              <w:pStyle w:val="TableParagraph"/>
              <w:spacing w:before="19" w:line="266" w:lineRule="auto"/>
              <w:ind w:left="102" w:right="148"/>
              <w:rPr>
                <w:sz w:val="18"/>
              </w:rPr>
            </w:pPr>
            <w:r>
              <w:rPr>
                <w:sz w:val="18"/>
              </w:rPr>
              <w:t>Access</w:t>
            </w:r>
            <w:r>
              <w:rPr>
                <w:spacing w:val="-3"/>
                <w:sz w:val="18"/>
              </w:rPr>
              <w:t xml:space="preserve"> </w:t>
            </w:r>
            <w:r>
              <w:rPr>
                <w:sz w:val="18"/>
              </w:rPr>
              <w:t>mapping</w:t>
            </w:r>
            <w:r>
              <w:rPr>
                <w:spacing w:val="-6"/>
                <w:sz w:val="18"/>
              </w:rPr>
              <w:t xml:space="preserve"> </w:t>
            </w:r>
            <w:r>
              <w:rPr>
                <w:sz w:val="18"/>
              </w:rPr>
              <w:t>and</w:t>
            </w:r>
            <w:r>
              <w:rPr>
                <w:spacing w:val="-4"/>
                <w:sz w:val="18"/>
              </w:rPr>
              <w:t xml:space="preserve"> </w:t>
            </w:r>
            <w:r>
              <w:rPr>
                <w:sz w:val="18"/>
              </w:rPr>
              <w:t>analysis</w:t>
            </w:r>
            <w:r>
              <w:rPr>
                <w:spacing w:val="-4"/>
                <w:sz w:val="18"/>
              </w:rPr>
              <w:t xml:space="preserve"> </w:t>
            </w:r>
            <w:r>
              <w:rPr>
                <w:sz w:val="18"/>
              </w:rPr>
              <w:t>of</w:t>
            </w:r>
            <w:r>
              <w:rPr>
                <w:spacing w:val="-7"/>
                <w:sz w:val="18"/>
              </w:rPr>
              <w:t xml:space="preserve"> </w:t>
            </w:r>
            <w:r>
              <w:rPr>
                <w:sz w:val="18"/>
              </w:rPr>
              <w:t>population</w:t>
            </w:r>
            <w:r>
              <w:rPr>
                <w:spacing w:val="-4"/>
                <w:sz w:val="18"/>
              </w:rPr>
              <w:t xml:space="preserve"> </w:t>
            </w:r>
            <w:r>
              <w:rPr>
                <w:sz w:val="18"/>
              </w:rPr>
              <w:t>dynamics</w:t>
            </w:r>
            <w:r>
              <w:rPr>
                <w:spacing w:val="-4"/>
                <w:sz w:val="18"/>
              </w:rPr>
              <w:t xml:space="preserve"> </w:t>
            </w:r>
            <w:r>
              <w:rPr>
                <w:sz w:val="18"/>
              </w:rPr>
              <w:t>and</w:t>
            </w:r>
            <w:r>
              <w:rPr>
                <w:spacing w:val="-4"/>
                <w:sz w:val="18"/>
              </w:rPr>
              <w:t xml:space="preserve"> </w:t>
            </w:r>
            <w:r>
              <w:rPr>
                <w:sz w:val="18"/>
              </w:rPr>
              <w:t>movements;</w:t>
            </w:r>
            <w:r>
              <w:rPr>
                <w:spacing w:val="-5"/>
                <w:sz w:val="18"/>
              </w:rPr>
              <w:t xml:space="preserve"> </w:t>
            </w:r>
            <w:r>
              <w:rPr>
                <w:sz w:val="18"/>
              </w:rPr>
              <w:t>access</w:t>
            </w:r>
            <w:r>
              <w:rPr>
                <w:spacing w:val="-4"/>
                <w:sz w:val="18"/>
              </w:rPr>
              <w:t xml:space="preserve"> </w:t>
            </w:r>
            <w:r>
              <w:rPr>
                <w:sz w:val="18"/>
              </w:rPr>
              <w:t>negotiation,</w:t>
            </w:r>
            <w:r>
              <w:rPr>
                <w:spacing w:val="-6"/>
                <w:sz w:val="18"/>
              </w:rPr>
              <w:t xml:space="preserve"> </w:t>
            </w:r>
            <w:r>
              <w:rPr>
                <w:sz w:val="18"/>
              </w:rPr>
              <w:t xml:space="preserve">if </w:t>
            </w:r>
            <w:r>
              <w:rPr>
                <w:spacing w:val="-2"/>
                <w:sz w:val="18"/>
              </w:rPr>
              <w:t>needed.</w:t>
            </w:r>
          </w:p>
          <w:p w14:paraId="1802C842" w14:textId="77777777" w:rsidR="008A60D8" w:rsidRDefault="00000000">
            <w:pPr>
              <w:pStyle w:val="TableParagraph"/>
              <w:spacing w:before="117"/>
              <w:ind w:left="102"/>
              <w:rPr>
                <w:sz w:val="18"/>
              </w:rPr>
            </w:pPr>
            <w:r>
              <w:rPr>
                <w:sz w:val="18"/>
              </w:rPr>
              <w:t>Coordination</w:t>
            </w:r>
            <w:r>
              <w:rPr>
                <w:spacing w:val="-3"/>
                <w:sz w:val="18"/>
              </w:rPr>
              <w:t xml:space="preserve"> </w:t>
            </w:r>
            <w:r>
              <w:rPr>
                <w:sz w:val="18"/>
              </w:rPr>
              <w:t>with</w:t>
            </w:r>
            <w:r>
              <w:rPr>
                <w:spacing w:val="-4"/>
                <w:sz w:val="18"/>
              </w:rPr>
              <w:t xml:space="preserve"> </w:t>
            </w:r>
            <w:r>
              <w:rPr>
                <w:sz w:val="18"/>
              </w:rPr>
              <w:t>armed</w:t>
            </w:r>
            <w:r>
              <w:rPr>
                <w:spacing w:val="-3"/>
                <w:sz w:val="18"/>
              </w:rPr>
              <w:t xml:space="preserve"> </w:t>
            </w:r>
            <w:r>
              <w:rPr>
                <w:sz w:val="18"/>
              </w:rPr>
              <w:t>forces</w:t>
            </w:r>
            <w:r>
              <w:rPr>
                <w:spacing w:val="-3"/>
                <w:sz w:val="18"/>
              </w:rPr>
              <w:t xml:space="preserve"> </w:t>
            </w:r>
            <w:r>
              <w:rPr>
                <w:sz w:val="18"/>
              </w:rPr>
              <w:t>or</w:t>
            </w:r>
            <w:r>
              <w:rPr>
                <w:spacing w:val="-3"/>
                <w:sz w:val="18"/>
              </w:rPr>
              <w:t xml:space="preserve"> </w:t>
            </w:r>
            <w:r>
              <w:rPr>
                <w:sz w:val="18"/>
              </w:rPr>
              <w:t>groups</w:t>
            </w:r>
            <w:r>
              <w:rPr>
                <w:spacing w:val="-3"/>
                <w:sz w:val="18"/>
              </w:rPr>
              <w:t xml:space="preserve"> </w:t>
            </w:r>
            <w:r>
              <w:rPr>
                <w:sz w:val="18"/>
              </w:rPr>
              <w:t>and</w:t>
            </w:r>
            <w:r>
              <w:rPr>
                <w:spacing w:val="-3"/>
                <w:sz w:val="18"/>
              </w:rPr>
              <w:t xml:space="preserve"> </w:t>
            </w:r>
            <w:r>
              <w:rPr>
                <w:sz w:val="18"/>
              </w:rPr>
              <w:t>relevant</w:t>
            </w:r>
            <w:r>
              <w:rPr>
                <w:spacing w:val="-3"/>
                <w:sz w:val="18"/>
              </w:rPr>
              <w:t xml:space="preserve"> </w:t>
            </w:r>
            <w:r>
              <w:rPr>
                <w:spacing w:val="-2"/>
                <w:sz w:val="18"/>
              </w:rPr>
              <w:t>partners.</w:t>
            </w:r>
          </w:p>
          <w:p w14:paraId="3DC94B97" w14:textId="77777777" w:rsidR="008A60D8" w:rsidRDefault="00000000">
            <w:pPr>
              <w:pStyle w:val="TableParagraph"/>
              <w:spacing w:before="140" w:line="266" w:lineRule="auto"/>
              <w:ind w:left="102" w:right="148"/>
              <w:rPr>
                <w:sz w:val="18"/>
              </w:rPr>
            </w:pPr>
            <w:r>
              <w:rPr>
                <w:sz w:val="18"/>
              </w:rPr>
              <w:t>Review</w:t>
            </w:r>
            <w:r>
              <w:rPr>
                <w:spacing w:val="-5"/>
                <w:sz w:val="18"/>
              </w:rPr>
              <w:t xml:space="preserve"> </w:t>
            </w:r>
            <w:r>
              <w:rPr>
                <w:sz w:val="18"/>
              </w:rPr>
              <w:t>of</w:t>
            </w:r>
            <w:r>
              <w:rPr>
                <w:spacing w:val="-4"/>
                <w:sz w:val="18"/>
              </w:rPr>
              <w:t xml:space="preserve"> </w:t>
            </w:r>
            <w:r>
              <w:rPr>
                <w:sz w:val="18"/>
              </w:rPr>
              <w:t>surveillance</w:t>
            </w:r>
            <w:r>
              <w:rPr>
                <w:spacing w:val="-6"/>
                <w:sz w:val="18"/>
              </w:rPr>
              <w:t xml:space="preserve"> </w:t>
            </w:r>
            <w:r>
              <w:rPr>
                <w:sz w:val="18"/>
              </w:rPr>
              <w:t>network</w:t>
            </w:r>
            <w:r>
              <w:rPr>
                <w:spacing w:val="-6"/>
                <w:sz w:val="18"/>
              </w:rPr>
              <w:t xml:space="preserve"> </w:t>
            </w:r>
            <w:r>
              <w:rPr>
                <w:sz w:val="18"/>
              </w:rPr>
              <w:t>and</w:t>
            </w:r>
            <w:r>
              <w:rPr>
                <w:spacing w:val="-4"/>
                <w:sz w:val="18"/>
              </w:rPr>
              <w:t xml:space="preserve"> </w:t>
            </w:r>
            <w:r>
              <w:rPr>
                <w:sz w:val="18"/>
              </w:rPr>
              <w:t>establishment</w:t>
            </w:r>
            <w:r>
              <w:rPr>
                <w:spacing w:val="-4"/>
                <w:sz w:val="18"/>
              </w:rPr>
              <w:t xml:space="preserve"> </w:t>
            </w:r>
            <w:r>
              <w:rPr>
                <w:sz w:val="18"/>
              </w:rPr>
              <w:t>of</w:t>
            </w:r>
            <w:r>
              <w:rPr>
                <w:spacing w:val="-4"/>
                <w:sz w:val="18"/>
              </w:rPr>
              <w:t xml:space="preserve"> </w:t>
            </w:r>
            <w:r>
              <w:rPr>
                <w:sz w:val="18"/>
              </w:rPr>
              <w:t>CBS</w:t>
            </w:r>
            <w:r>
              <w:rPr>
                <w:spacing w:val="-4"/>
                <w:sz w:val="18"/>
              </w:rPr>
              <w:t xml:space="preserve"> </w:t>
            </w:r>
            <w:r>
              <w:rPr>
                <w:sz w:val="18"/>
              </w:rPr>
              <w:t>as</w:t>
            </w:r>
            <w:r>
              <w:rPr>
                <w:spacing w:val="-4"/>
                <w:sz w:val="18"/>
              </w:rPr>
              <w:t xml:space="preserve"> </w:t>
            </w:r>
            <w:r>
              <w:rPr>
                <w:sz w:val="18"/>
              </w:rPr>
              <w:t>appropriate,</w:t>
            </w:r>
            <w:r>
              <w:rPr>
                <w:spacing w:val="-5"/>
                <w:sz w:val="18"/>
              </w:rPr>
              <w:t xml:space="preserve"> </w:t>
            </w:r>
            <w:r>
              <w:rPr>
                <w:sz w:val="18"/>
              </w:rPr>
              <w:t>including identifying and training appropriate focal points.</w:t>
            </w:r>
          </w:p>
          <w:p w14:paraId="6E65C1DC" w14:textId="77777777" w:rsidR="008A60D8" w:rsidRDefault="00000000">
            <w:pPr>
              <w:pStyle w:val="TableParagraph"/>
              <w:spacing w:before="116" w:line="264" w:lineRule="auto"/>
              <w:ind w:left="102" w:right="148"/>
              <w:rPr>
                <w:sz w:val="18"/>
              </w:rPr>
            </w:pPr>
            <w:r>
              <w:rPr>
                <w:sz w:val="18"/>
              </w:rPr>
              <w:t>Enhanced surveillance in parts of the country bordering inaccessible areas and wherever IDPs come</w:t>
            </w:r>
            <w:r>
              <w:rPr>
                <w:spacing w:val="-4"/>
                <w:sz w:val="18"/>
              </w:rPr>
              <w:t xml:space="preserve"> </w:t>
            </w:r>
            <w:r>
              <w:rPr>
                <w:sz w:val="18"/>
              </w:rPr>
              <w:t>out</w:t>
            </w:r>
            <w:r>
              <w:rPr>
                <w:spacing w:val="-2"/>
                <w:sz w:val="18"/>
              </w:rPr>
              <w:t xml:space="preserve"> </w:t>
            </w:r>
            <w:r>
              <w:rPr>
                <w:sz w:val="18"/>
              </w:rPr>
              <w:t>of</w:t>
            </w:r>
            <w:r>
              <w:rPr>
                <w:spacing w:val="-1"/>
                <w:sz w:val="18"/>
              </w:rPr>
              <w:t xml:space="preserve"> </w:t>
            </w:r>
            <w:r>
              <w:rPr>
                <w:sz w:val="18"/>
              </w:rPr>
              <w:t>inaccessible</w:t>
            </w:r>
            <w:r>
              <w:rPr>
                <w:spacing w:val="-4"/>
                <w:sz w:val="18"/>
              </w:rPr>
              <w:t xml:space="preserve"> </w:t>
            </w:r>
            <w:r>
              <w:rPr>
                <w:sz w:val="18"/>
              </w:rPr>
              <w:t>areas</w:t>
            </w:r>
            <w:r>
              <w:rPr>
                <w:spacing w:val="-1"/>
                <w:sz w:val="18"/>
              </w:rPr>
              <w:t xml:space="preserve"> </w:t>
            </w:r>
            <w:r>
              <w:rPr>
                <w:sz w:val="18"/>
              </w:rPr>
              <w:t>and</w:t>
            </w:r>
            <w:r>
              <w:rPr>
                <w:spacing w:val="-1"/>
                <w:sz w:val="18"/>
              </w:rPr>
              <w:t xml:space="preserve"> </w:t>
            </w:r>
            <w:r>
              <w:rPr>
                <w:sz w:val="18"/>
              </w:rPr>
              <w:t>are</w:t>
            </w:r>
            <w:r>
              <w:rPr>
                <w:spacing w:val="-4"/>
                <w:sz w:val="18"/>
              </w:rPr>
              <w:t xml:space="preserve"> </w:t>
            </w:r>
            <w:r>
              <w:rPr>
                <w:sz w:val="18"/>
              </w:rPr>
              <w:t>received</w:t>
            </w:r>
            <w:r>
              <w:rPr>
                <w:spacing w:val="-1"/>
                <w:sz w:val="18"/>
              </w:rPr>
              <w:t xml:space="preserve"> </w:t>
            </w:r>
            <w:r>
              <w:rPr>
                <w:sz w:val="18"/>
              </w:rPr>
              <w:t>(e.g.,</w:t>
            </w:r>
            <w:r>
              <w:rPr>
                <w:spacing w:val="-3"/>
                <w:sz w:val="18"/>
              </w:rPr>
              <w:t xml:space="preserve"> </w:t>
            </w:r>
            <w:r>
              <w:rPr>
                <w:sz w:val="18"/>
              </w:rPr>
              <w:t>adding</w:t>
            </w:r>
            <w:r>
              <w:rPr>
                <w:spacing w:val="-3"/>
                <w:sz w:val="18"/>
              </w:rPr>
              <w:t xml:space="preserve"> </w:t>
            </w:r>
            <w:r>
              <w:rPr>
                <w:sz w:val="18"/>
              </w:rPr>
              <w:t>to</w:t>
            </w:r>
            <w:r>
              <w:rPr>
                <w:spacing w:val="-2"/>
                <w:sz w:val="18"/>
              </w:rPr>
              <w:t xml:space="preserve"> </w:t>
            </w:r>
            <w:r>
              <w:rPr>
                <w:sz w:val="18"/>
              </w:rPr>
              <w:t>reporting</w:t>
            </w:r>
            <w:r>
              <w:rPr>
                <w:spacing w:val="-3"/>
                <w:sz w:val="18"/>
              </w:rPr>
              <w:t xml:space="preserve"> </w:t>
            </w:r>
            <w:r>
              <w:rPr>
                <w:sz w:val="18"/>
              </w:rPr>
              <w:t>sites</w:t>
            </w:r>
            <w:r>
              <w:rPr>
                <w:spacing w:val="-1"/>
                <w:sz w:val="18"/>
              </w:rPr>
              <w:t xml:space="preserve"> </w:t>
            </w:r>
            <w:r>
              <w:rPr>
                <w:sz w:val="18"/>
              </w:rPr>
              <w:t>based</w:t>
            </w:r>
            <w:r>
              <w:rPr>
                <w:spacing w:val="-1"/>
                <w:sz w:val="18"/>
              </w:rPr>
              <w:t xml:space="preserve"> </w:t>
            </w:r>
            <w:r>
              <w:rPr>
                <w:sz w:val="18"/>
              </w:rPr>
              <w:t>on</w:t>
            </w:r>
            <w:r>
              <w:rPr>
                <w:spacing w:val="-5"/>
                <w:sz w:val="18"/>
              </w:rPr>
              <w:t xml:space="preserve"> </w:t>
            </w:r>
            <w:r>
              <w:rPr>
                <w:sz w:val="18"/>
              </w:rPr>
              <w:t>health- seeking behavior, identification and training of local informants).</w:t>
            </w:r>
          </w:p>
        </w:tc>
      </w:tr>
      <w:tr w:rsidR="008A60D8" w14:paraId="3E0E22AB" w14:textId="77777777">
        <w:trPr>
          <w:trHeight w:val="3018"/>
        </w:trPr>
        <w:tc>
          <w:tcPr>
            <w:tcW w:w="1893" w:type="dxa"/>
            <w:shd w:val="clear" w:color="auto" w:fill="1F3863"/>
          </w:tcPr>
          <w:p w14:paraId="1794D9CB" w14:textId="77777777" w:rsidR="008A60D8" w:rsidRDefault="008A60D8">
            <w:pPr>
              <w:pStyle w:val="TableParagraph"/>
              <w:rPr>
                <w:b/>
              </w:rPr>
            </w:pPr>
          </w:p>
          <w:p w14:paraId="4473F20D" w14:textId="77777777" w:rsidR="008A60D8" w:rsidRDefault="008A60D8">
            <w:pPr>
              <w:pStyle w:val="TableParagraph"/>
              <w:rPr>
                <w:b/>
              </w:rPr>
            </w:pPr>
          </w:p>
          <w:p w14:paraId="2F19A421" w14:textId="77777777" w:rsidR="008A60D8" w:rsidRDefault="008A60D8">
            <w:pPr>
              <w:pStyle w:val="TableParagraph"/>
              <w:rPr>
                <w:b/>
              </w:rPr>
            </w:pPr>
          </w:p>
          <w:p w14:paraId="05BA63CD" w14:textId="77777777" w:rsidR="008A60D8" w:rsidRDefault="008A60D8">
            <w:pPr>
              <w:pStyle w:val="TableParagraph"/>
              <w:spacing w:before="79"/>
              <w:rPr>
                <w:b/>
              </w:rPr>
            </w:pPr>
          </w:p>
          <w:p w14:paraId="5A9372D5" w14:textId="77777777" w:rsidR="008A60D8" w:rsidRDefault="00000000">
            <w:pPr>
              <w:pStyle w:val="TableParagraph"/>
              <w:spacing w:before="1" w:line="261" w:lineRule="auto"/>
              <w:ind w:left="107"/>
              <w:rPr>
                <w:b/>
              </w:rPr>
            </w:pPr>
            <w:r>
              <w:rPr>
                <w:b/>
                <w:color w:val="FFFFFF"/>
                <w:spacing w:val="-2"/>
              </w:rPr>
              <w:t>Nomadic populations</w:t>
            </w:r>
          </w:p>
        </w:tc>
        <w:tc>
          <w:tcPr>
            <w:tcW w:w="7327" w:type="dxa"/>
            <w:shd w:val="clear" w:color="auto" w:fill="F3F6FA"/>
          </w:tcPr>
          <w:p w14:paraId="65A93A88" w14:textId="77777777" w:rsidR="008A60D8" w:rsidRDefault="00000000">
            <w:pPr>
              <w:pStyle w:val="TableParagraph"/>
              <w:spacing w:line="266" w:lineRule="auto"/>
              <w:ind w:left="102"/>
              <w:rPr>
                <w:sz w:val="18"/>
              </w:rPr>
            </w:pPr>
            <w:r>
              <w:rPr>
                <w:sz w:val="18"/>
              </w:rPr>
              <w:t>Mapping</w:t>
            </w:r>
            <w:r>
              <w:rPr>
                <w:spacing w:val="-5"/>
                <w:sz w:val="18"/>
              </w:rPr>
              <w:t xml:space="preserve"> </w:t>
            </w:r>
            <w:r>
              <w:rPr>
                <w:sz w:val="18"/>
              </w:rPr>
              <w:t>and</w:t>
            </w:r>
            <w:r>
              <w:rPr>
                <w:spacing w:val="-3"/>
                <w:sz w:val="18"/>
              </w:rPr>
              <w:t xml:space="preserve"> </w:t>
            </w:r>
            <w:r>
              <w:rPr>
                <w:sz w:val="18"/>
              </w:rPr>
              <w:t>profiling</w:t>
            </w:r>
            <w:r>
              <w:rPr>
                <w:spacing w:val="-5"/>
                <w:sz w:val="18"/>
              </w:rPr>
              <w:t xml:space="preserve"> </w:t>
            </w:r>
            <w:r>
              <w:rPr>
                <w:sz w:val="18"/>
              </w:rPr>
              <w:t>of</w:t>
            </w:r>
            <w:r>
              <w:rPr>
                <w:spacing w:val="-3"/>
                <w:sz w:val="18"/>
              </w:rPr>
              <w:t xml:space="preserve"> </w:t>
            </w:r>
            <w:r>
              <w:rPr>
                <w:sz w:val="18"/>
              </w:rPr>
              <w:t>nomadic</w:t>
            </w:r>
            <w:r>
              <w:rPr>
                <w:spacing w:val="-4"/>
                <w:sz w:val="18"/>
              </w:rPr>
              <w:t xml:space="preserve"> </w:t>
            </w:r>
            <w:r>
              <w:rPr>
                <w:sz w:val="18"/>
              </w:rPr>
              <w:t>groups</w:t>
            </w:r>
            <w:r>
              <w:rPr>
                <w:spacing w:val="-3"/>
                <w:sz w:val="18"/>
              </w:rPr>
              <w:t xml:space="preserve"> </w:t>
            </w:r>
            <w:r>
              <w:rPr>
                <w:sz w:val="18"/>
              </w:rPr>
              <w:t>in</w:t>
            </w:r>
            <w:r>
              <w:rPr>
                <w:spacing w:val="-3"/>
                <w:sz w:val="18"/>
              </w:rPr>
              <w:t xml:space="preserve"> </w:t>
            </w:r>
            <w:r>
              <w:rPr>
                <w:sz w:val="18"/>
              </w:rPr>
              <w:t>coordination</w:t>
            </w:r>
            <w:r>
              <w:rPr>
                <w:spacing w:val="-3"/>
                <w:sz w:val="18"/>
              </w:rPr>
              <w:t xml:space="preserve"> </w:t>
            </w:r>
            <w:r>
              <w:rPr>
                <w:sz w:val="18"/>
              </w:rPr>
              <w:t>with</w:t>
            </w:r>
            <w:r>
              <w:rPr>
                <w:spacing w:val="-3"/>
                <w:sz w:val="18"/>
              </w:rPr>
              <w:t xml:space="preserve"> </w:t>
            </w:r>
            <w:r>
              <w:rPr>
                <w:sz w:val="18"/>
              </w:rPr>
              <w:t>nomad</w:t>
            </w:r>
            <w:r>
              <w:rPr>
                <w:spacing w:val="-3"/>
                <w:sz w:val="18"/>
              </w:rPr>
              <w:t xml:space="preserve"> </w:t>
            </w:r>
            <w:r>
              <w:rPr>
                <w:sz w:val="18"/>
              </w:rPr>
              <w:t>leaders;</w:t>
            </w:r>
            <w:r>
              <w:rPr>
                <w:spacing w:val="-4"/>
                <w:sz w:val="18"/>
              </w:rPr>
              <w:t xml:space="preserve"> </w:t>
            </w:r>
            <w:r>
              <w:rPr>
                <w:sz w:val="18"/>
              </w:rPr>
              <w:t>AFP</w:t>
            </w:r>
            <w:r>
              <w:rPr>
                <w:spacing w:val="-5"/>
                <w:sz w:val="18"/>
              </w:rPr>
              <w:t xml:space="preserve"> </w:t>
            </w:r>
            <w:r>
              <w:rPr>
                <w:sz w:val="18"/>
              </w:rPr>
              <w:t>focal</w:t>
            </w:r>
            <w:r>
              <w:rPr>
                <w:spacing w:val="-6"/>
                <w:sz w:val="18"/>
              </w:rPr>
              <w:t xml:space="preserve"> </w:t>
            </w:r>
            <w:r>
              <w:rPr>
                <w:sz w:val="18"/>
              </w:rPr>
              <w:t>points designated for each nomad group.</w:t>
            </w:r>
          </w:p>
          <w:p w14:paraId="2837557D" w14:textId="77777777" w:rsidR="008A60D8" w:rsidRDefault="00000000">
            <w:pPr>
              <w:pStyle w:val="TableParagraph"/>
              <w:spacing w:before="116" w:line="266" w:lineRule="auto"/>
              <w:ind w:left="102"/>
              <w:rPr>
                <w:sz w:val="18"/>
              </w:rPr>
            </w:pPr>
            <w:r>
              <w:rPr>
                <w:sz w:val="18"/>
              </w:rPr>
              <w:t>Determining</w:t>
            </w:r>
            <w:r>
              <w:rPr>
                <w:spacing w:val="-6"/>
                <w:sz w:val="18"/>
              </w:rPr>
              <w:t xml:space="preserve"> </w:t>
            </w:r>
            <w:r>
              <w:rPr>
                <w:sz w:val="18"/>
              </w:rPr>
              <w:t>itineraries</w:t>
            </w:r>
            <w:r>
              <w:rPr>
                <w:spacing w:val="-4"/>
                <w:sz w:val="18"/>
              </w:rPr>
              <w:t xml:space="preserve"> </w:t>
            </w:r>
            <w:r>
              <w:rPr>
                <w:sz w:val="18"/>
              </w:rPr>
              <w:t>and</w:t>
            </w:r>
            <w:r>
              <w:rPr>
                <w:spacing w:val="-4"/>
                <w:sz w:val="18"/>
              </w:rPr>
              <w:t xml:space="preserve"> </w:t>
            </w:r>
            <w:r>
              <w:rPr>
                <w:sz w:val="18"/>
              </w:rPr>
              <w:t>migration</w:t>
            </w:r>
            <w:r>
              <w:rPr>
                <w:spacing w:val="-4"/>
                <w:sz w:val="18"/>
              </w:rPr>
              <w:t xml:space="preserve"> </w:t>
            </w:r>
            <w:r>
              <w:rPr>
                <w:sz w:val="18"/>
              </w:rPr>
              <w:t>pathways;</w:t>
            </w:r>
            <w:r>
              <w:rPr>
                <w:spacing w:val="-5"/>
                <w:sz w:val="18"/>
              </w:rPr>
              <w:t xml:space="preserve"> </w:t>
            </w:r>
            <w:r>
              <w:rPr>
                <w:sz w:val="18"/>
              </w:rPr>
              <w:t>mapping</w:t>
            </w:r>
            <w:r>
              <w:rPr>
                <w:spacing w:val="-6"/>
                <w:sz w:val="18"/>
              </w:rPr>
              <w:t xml:space="preserve"> </w:t>
            </w:r>
            <w:r>
              <w:rPr>
                <w:sz w:val="18"/>
              </w:rPr>
              <w:t>healthcare</w:t>
            </w:r>
            <w:r>
              <w:rPr>
                <w:spacing w:val="-7"/>
                <w:sz w:val="18"/>
              </w:rPr>
              <w:t xml:space="preserve"> </w:t>
            </w:r>
            <w:r>
              <w:rPr>
                <w:sz w:val="18"/>
              </w:rPr>
              <w:t>facilities</w:t>
            </w:r>
            <w:r>
              <w:rPr>
                <w:spacing w:val="-4"/>
                <w:sz w:val="18"/>
              </w:rPr>
              <w:t xml:space="preserve"> </w:t>
            </w:r>
            <w:r>
              <w:rPr>
                <w:sz w:val="18"/>
              </w:rPr>
              <w:t>and</w:t>
            </w:r>
            <w:r>
              <w:rPr>
                <w:spacing w:val="-4"/>
                <w:sz w:val="18"/>
              </w:rPr>
              <w:t xml:space="preserve"> </w:t>
            </w:r>
            <w:r>
              <w:rPr>
                <w:sz w:val="18"/>
              </w:rPr>
              <w:t>providers,</w:t>
            </w:r>
            <w:r>
              <w:rPr>
                <w:spacing w:val="-6"/>
                <w:sz w:val="18"/>
              </w:rPr>
              <w:t xml:space="preserve"> </w:t>
            </w:r>
            <w:r>
              <w:rPr>
                <w:sz w:val="18"/>
              </w:rPr>
              <w:t>as well as veterinary services, along the route.</w:t>
            </w:r>
          </w:p>
          <w:p w14:paraId="6DD76D55" w14:textId="77777777" w:rsidR="008A60D8" w:rsidRDefault="00000000">
            <w:pPr>
              <w:pStyle w:val="TableParagraph"/>
              <w:spacing w:before="116" w:line="264" w:lineRule="auto"/>
              <w:ind w:left="102" w:right="148"/>
              <w:rPr>
                <w:sz w:val="18"/>
              </w:rPr>
            </w:pPr>
            <w:r>
              <w:rPr>
                <w:sz w:val="18"/>
              </w:rPr>
              <w:t>AFP sensitization among providers and in public places along migration pathways (i.e., in markets,</w:t>
            </w:r>
            <w:r>
              <w:rPr>
                <w:spacing w:val="-5"/>
                <w:sz w:val="18"/>
              </w:rPr>
              <w:t xml:space="preserve"> </w:t>
            </w:r>
            <w:r>
              <w:rPr>
                <w:sz w:val="18"/>
              </w:rPr>
              <w:t>at</w:t>
            </w:r>
            <w:r>
              <w:rPr>
                <w:spacing w:val="-4"/>
                <w:sz w:val="18"/>
              </w:rPr>
              <w:t xml:space="preserve"> </w:t>
            </w:r>
            <w:r>
              <w:rPr>
                <w:sz w:val="18"/>
              </w:rPr>
              <w:t>watering</w:t>
            </w:r>
            <w:r>
              <w:rPr>
                <w:spacing w:val="-5"/>
                <w:sz w:val="18"/>
              </w:rPr>
              <w:t xml:space="preserve"> </w:t>
            </w:r>
            <w:r>
              <w:rPr>
                <w:sz w:val="18"/>
              </w:rPr>
              <w:t>points</w:t>
            </w:r>
            <w:r>
              <w:rPr>
                <w:spacing w:val="-3"/>
                <w:sz w:val="18"/>
              </w:rPr>
              <w:t xml:space="preserve"> </w:t>
            </w:r>
            <w:r>
              <w:rPr>
                <w:sz w:val="18"/>
              </w:rPr>
              <w:t>and</w:t>
            </w:r>
            <w:r>
              <w:rPr>
                <w:spacing w:val="-3"/>
                <w:sz w:val="18"/>
              </w:rPr>
              <w:t xml:space="preserve"> </w:t>
            </w:r>
            <w:r>
              <w:rPr>
                <w:sz w:val="18"/>
              </w:rPr>
              <w:t>camps</w:t>
            </w:r>
            <w:r>
              <w:rPr>
                <w:spacing w:val="-3"/>
                <w:sz w:val="18"/>
              </w:rPr>
              <w:t xml:space="preserve"> </w:t>
            </w:r>
            <w:r>
              <w:rPr>
                <w:sz w:val="18"/>
              </w:rPr>
              <w:t>frequented</w:t>
            </w:r>
            <w:r>
              <w:rPr>
                <w:spacing w:val="-3"/>
                <w:sz w:val="18"/>
              </w:rPr>
              <w:t xml:space="preserve"> </w:t>
            </w:r>
            <w:r>
              <w:rPr>
                <w:sz w:val="18"/>
              </w:rPr>
              <w:t>by</w:t>
            </w:r>
            <w:r>
              <w:rPr>
                <w:spacing w:val="-5"/>
                <w:sz w:val="18"/>
              </w:rPr>
              <w:t xml:space="preserve"> </w:t>
            </w:r>
            <w:r>
              <w:rPr>
                <w:sz w:val="18"/>
              </w:rPr>
              <w:t>nomads);</w:t>
            </w:r>
            <w:r>
              <w:rPr>
                <w:spacing w:val="-4"/>
                <w:sz w:val="18"/>
              </w:rPr>
              <w:t xml:space="preserve"> </w:t>
            </w:r>
            <w:r>
              <w:rPr>
                <w:sz w:val="18"/>
              </w:rPr>
              <w:t>study</w:t>
            </w:r>
            <w:r>
              <w:rPr>
                <w:spacing w:val="-5"/>
                <w:sz w:val="18"/>
              </w:rPr>
              <w:t xml:space="preserve"> </w:t>
            </w:r>
            <w:r>
              <w:rPr>
                <w:sz w:val="18"/>
              </w:rPr>
              <w:t>of</w:t>
            </w:r>
            <w:r>
              <w:rPr>
                <w:spacing w:val="-3"/>
                <w:sz w:val="18"/>
              </w:rPr>
              <w:t xml:space="preserve"> </w:t>
            </w:r>
            <w:r>
              <w:rPr>
                <w:sz w:val="18"/>
              </w:rPr>
              <w:t>nomads’</w:t>
            </w:r>
            <w:r>
              <w:rPr>
                <w:spacing w:val="-5"/>
                <w:sz w:val="18"/>
              </w:rPr>
              <w:t xml:space="preserve"> </w:t>
            </w:r>
            <w:r>
              <w:rPr>
                <w:sz w:val="18"/>
              </w:rPr>
              <w:t xml:space="preserve">health-seeking </w:t>
            </w:r>
            <w:r>
              <w:rPr>
                <w:spacing w:val="-2"/>
                <w:sz w:val="18"/>
              </w:rPr>
              <w:t>behavior.</w:t>
            </w:r>
          </w:p>
          <w:p w14:paraId="7C8A364F" w14:textId="77777777" w:rsidR="008A60D8" w:rsidRDefault="00000000">
            <w:pPr>
              <w:pStyle w:val="TableParagraph"/>
              <w:spacing w:before="119"/>
              <w:ind w:left="102"/>
              <w:rPr>
                <w:sz w:val="18"/>
              </w:rPr>
            </w:pPr>
            <w:r>
              <w:rPr>
                <w:sz w:val="18"/>
              </w:rPr>
              <w:t>Regular</w:t>
            </w:r>
            <w:r>
              <w:rPr>
                <w:spacing w:val="-3"/>
                <w:sz w:val="18"/>
              </w:rPr>
              <w:t xml:space="preserve"> </w:t>
            </w:r>
            <w:r>
              <w:rPr>
                <w:sz w:val="18"/>
              </w:rPr>
              <w:t>contact</w:t>
            </w:r>
            <w:r>
              <w:rPr>
                <w:spacing w:val="-4"/>
                <w:sz w:val="18"/>
              </w:rPr>
              <w:t xml:space="preserve"> </w:t>
            </w:r>
            <w:r>
              <w:rPr>
                <w:sz w:val="18"/>
              </w:rPr>
              <w:t>with</w:t>
            </w:r>
            <w:r>
              <w:rPr>
                <w:spacing w:val="-2"/>
                <w:sz w:val="18"/>
              </w:rPr>
              <w:t xml:space="preserve"> </w:t>
            </w:r>
            <w:r>
              <w:rPr>
                <w:sz w:val="18"/>
              </w:rPr>
              <w:t>AFP</w:t>
            </w:r>
            <w:r>
              <w:rPr>
                <w:spacing w:val="-5"/>
                <w:sz w:val="18"/>
              </w:rPr>
              <w:t xml:space="preserve"> </w:t>
            </w:r>
            <w:r>
              <w:rPr>
                <w:sz w:val="18"/>
              </w:rPr>
              <w:t>focal</w:t>
            </w:r>
            <w:r>
              <w:rPr>
                <w:spacing w:val="-5"/>
                <w:sz w:val="18"/>
              </w:rPr>
              <w:t xml:space="preserve"> </w:t>
            </w:r>
            <w:r>
              <w:rPr>
                <w:sz w:val="18"/>
              </w:rPr>
              <w:t>points</w:t>
            </w:r>
            <w:r>
              <w:rPr>
                <w:spacing w:val="-2"/>
                <w:sz w:val="18"/>
              </w:rPr>
              <w:t xml:space="preserve"> </w:t>
            </w:r>
            <w:r>
              <w:rPr>
                <w:sz w:val="18"/>
              </w:rPr>
              <w:t>established</w:t>
            </w:r>
            <w:r>
              <w:rPr>
                <w:spacing w:val="-2"/>
                <w:sz w:val="18"/>
              </w:rPr>
              <w:t xml:space="preserve"> </w:t>
            </w:r>
            <w:r>
              <w:rPr>
                <w:sz w:val="18"/>
              </w:rPr>
              <w:t>and</w:t>
            </w:r>
            <w:r>
              <w:rPr>
                <w:spacing w:val="-6"/>
                <w:sz w:val="18"/>
              </w:rPr>
              <w:t xml:space="preserve"> </w:t>
            </w:r>
            <w:r>
              <w:rPr>
                <w:spacing w:val="-2"/>
                <w:sz w:val="18"/>
              </w:rPr>
              <w:t>maintained.</w:t>
            </w:r>
          </w:p>
          <w:p w14:paraId="5D526C35" w14:textId="77777777" w:rsidR="008A60D8" w:rsidRDefault="00000000">
            <w:pPr>
              <w:pStyle w:val="TableParagraph"/>
              <w:spacing w:before="144" w:line="261" w:lineRule="auto"/>
              <w:ind w:left="102"/>
              <w:rPr>
                <w:sz w:val="18"/>
              </w:rPr>
            </w:pPr>
            <w:r>
              <w:rPr>
                <w:sz w:val="18"/>
              </w:rPr>
              <w:t>A</w:t>
            </w:r>
            <w:r>
              <w:rPr>
                <w:spacing w:val="-3"/>
                <w:sz w:val="18"/>
              </w:rPr>
              <w:t xml:space="preserve"> </w:t>
            </w:r>
            <w:r>
              <w:rPr>
                <w:sz w:val="18"/>
              </w:rPr>
              <w:t>similar</w:t>
            </w:r>
            <w:r>
              <w:rPr>
                <w:spacing w:val="-2"/>
                <w:sz w:val="18"/>
              </w:rPr>
              <w:t xml:space="preserve"> </w:t>
            </w:r>
            <w:r>
              <w:rPr>
                <w:sz w:val="18"/>
              </w:rPr>
              <w:t>approach</w:t>
            </w:r>
            <w:r>
              <w:rPr>
                <w:spacing w:val="-6"/>
                <w:sz w:val="18"/>
              </w:rPr>
              <w:t xml:space="preserve"> </w:t>
            </w:r>
            <w:r>
              <w:rPr>
                <w:sz w:val="18"/>
              </w:rPr>
              <w:t>should</w:t>
            </w:r>
            <w:r>
              <w:rPr>
                <w:spacing w:val="-2"/>
                <w:sz w:val="18"/>
              </w:rPr>
              <w:t xml:space="preserve"> </w:t>
            </w:r>
            <w:r>
              <w:rPr>
                <w:sz w:val="18"/>
              </w:rPr>
              <w:t>be</w:t>
            </w:r>
            <w:r>
              <w:rPr>
                <w:spacing w:val="-5"/>
                <w:sz w:val="18"/>
              </w:rPr>
              <w:t xml:space="preserve"> </w:t>
            </w:r>
            <w:r>
              <w:rPr>
                <w:sz w:val="18"/>
              </w:rPr>
              <w:t>used</w:t>
            </w:r>
            <w:r>
              <w:rPr>
                <w:spacing w:val="-2"/>
                <w:sz w:val="18"/>
              </w:rPr>
              <w:t xml:space="preserve"> </w:t>
            </w:r>
            <w:r>
              <w:rPr>
                <w:sz w:val="18"/>
              </w:rPr>
              <w:t>for</w:t>
            </w:r>
            <w:r>
              <w:rPr>
                <w:spacing w:val="-2"/>
                <w:sz w:val="18"/>
              </w:rPr>
              <w:t xml:space="preserve"> </w:t>
            </w:r>
            <w:r>
              <w:rPr>
                <w:sz w:val="18"/>
              </w:rPr>
              <w:t>other</w:t>
            </w:r>
            <w:r>
              <w:rPr>
                <w:spacing w:val="-2"/>
                <w:sz w:val="18"/>
              </w:rPr>
              <w:t xml:space="preserve"> </w:t>
            </w:r>
            <w:r>
              <w:rPr>
                <w:sz w:val="18"/>
              </w:rPr>
              <w:t>mobile</w:t>
            </w:r>
            <w:r>
              <w:rPr>
                <w:spacing w:val="-5"/>
                <w:sz w:val="18"/>
              </w:rPr>
              <w:t xml:space="preserve"> </w:t>
            </w:r>
            <w:r>
              <w:rPr>
                <w:sz w:val="18"/>
              </w:rPr>
              <w:t>population</w:t>
            </w:r>
            <w:r>
              <w:rPr>
                <w:spacing w:val="-2"/>
                <w:sz w:val="18"/>
              </w:rPr>
              <w:t xml:space="preserve"> </w:t>
            </w:r>
            <w:r>
              <w:rPr>
                <w:sz w:val="18"/>
              </w:rPr>
              <w:t>groups,</w:t>
            </w:r>
            <w:r>
              <w:rPr>
                <w:spacing w:val="-4"/>
                <w:sz w:val="18"/>
              </w:rPr>
              <w:t xml:space="preserve"> </w:t>
            </w:r>
            <w:r>
              <w:rPr>
                <w:sz w:val="18"/>
              </w:rPr>
              <w:t>as</w:t>
            </w:r>
            <w:r>
              <w:rPr>
                <w:spacing w:val="-6"/>
                <w:sz w:val="18"/>
              </w:rPr>
              <w:t xml:space="preserve"> </w:t>
            </w:r>
            <w:r>
              <w:rPr>
                <w:sz w:val="18"/>
              </w:rPr>
              <w:t>appropriate:</w:t>
            </w:r>
            <w:r>
              <w:rPr>
                <w:spacing w:val="-3"/>
                <w:sz w:val="18"/>
              </w:rPr>
              <w:t xml:space="preserve"> </w:t>
            </w:r>
            <w:r>
              <w:rPr>
                <w:sz w:val="18"/>
              </w:rPr>
              <w:t>seasonal migrants; mine, brick kiln and construction workers; etc.</w:t>
            </w:r>
          </w:p>
        </w:tc>
      </w:tr>
      <w:tr w:rsidR="008A60D8" w14:paraId="5E41726E" w14:textId="77777777">
        <w:trPr>
          <w:trHeight w:val="1445"/>
        </w:trPr>
        <w:tc>
          <w:tcPr>
            <w:tcW w:w="1893" w:type="dxa"/>
            <w:shd w:val="clear" w:color="auto" w:fill="1F3863"/>
          </w:tcPr>
          <w:p w14:paraId="3F54C5CD" w14:textId="77777777" w:rsidR="008A60D8" w:rsidRDefault="008A60D8">
            <w:pPr>
              <w:pStyle w:val="TableParagraph"/>
              <w:spacing w:before="96"/>
              <w:rPr>
                <w:b/>
              </w:rPr>
            </w:pPr>
          </w:p>
          <w:p w14:paraId="32350E7C" w14:textId="77777777" w:rsidR="008A60D8" w:rsidRDefault="00000000">
            <w:pPr>
              <w:pStyle w:val="TableParagraph"/>
              <w:spacing w:before="1" w:line="264" w:lineRule="auto"/>
              <w:ind w:left="107" w:right="335"/>
              <w:rPr>
                <w:b/>
              </w:rPr>
            </w:pPr>
            <w:r>
              <w:rPr>
                <w:b/>
                <w:color w:val="FFFFFF"/>
              </w:rPr>
              <w:t>Refugees</w:t>
            </w:r>
            <w:r>
              <w:rPr>
                <w:b/>
                <w:color w:val="FFFFFF"/>
                <w:spacing w:val="-6"/>
              </w:rPr>
              <w:t xml:space="preserve"> </w:t>
            </w:r>
            <w:r>
              <w:rPr>
                <w:b/>
                <w:color w:val="FFFFFF"/>
              </w:rPr>
              <w:t>and IDPs</w:t>
            </w:r>
            <w:r>
              <w:rPr>
                <w:b/>
                <w:color w:val="FFFFFF"/>
                <w:spacing w:val="-4"/>
              </w:rPr>
              <w:t xml:space="preserve"> </w:t>
            </w:r>
            <w:r>
              <w:rPr>
                <w:b/>
                <w:color w:val="FFFFFF"/>
              </w:rPr>
              <w:t xml:space="preserve">in </w:t>
            </w:r>
            <w:r>
              <w:rPr>
                <w:b/>
                <w:color w:val="FFFFFF"/>
                <w:spacing w:val="-4"/>
              </w:rPr>
              <w:t>camps</w:t>
            </w:r>
          </w:p>
        </w:tc>
        <w:tc>
          <w:tcPr>
            <w:tcW w:w="7327" w:type="dxa"/>
            <w:shd w:val="clear" w:color="auto" w:fill="F3F6FA"/>
          </w:tcPr>
          <w:p w14:paraId="387969B0" w14:textId="77777777" w:rsidR="008A60D8" w:rsidRDefault="00000000">
            <w:pPr>
              <w:pStyle w:val="TableParagraph"/>
              <w:spacing w:line="398" w:lineRule="auto"/>
              <w:ind w:left="102" w:right="1245"/>
              <w:rPr>
                <w:sz w:val="18"/>
              </w:rPr>
            </w:pPr>
            <w:r>
              <w:rPr>
                <w:sz w:val="18"/>
              </w:rPr>
              <w:t>Camp</w:t>
            </w:r>
            <w:r>
              <w:rPr>
                <w:spacing w:val="-4"/>
                <w:sz w:val="18"/>
              </w:rPr>
              <w:t xml:space="preserve"> </w:t>
            </w:r>
            <w:r>
              <w:rPr>
                <w:sz w:val="18"/>
              </w:rPr>
              <w:t>AFP</w:t>
            </w:r>
            <w:r>
              <w:rPr>
                <w:spacing w:val="-6"/>
                <w:sz w:val="18"/>
              </w:rPr>
              <w:t xml:space="preserve"> </w:t>
            </w:r>
            <w:r>
              <w:rPr>
                <w:sz w:val="18"/>
              </w:rPr>
              <w:t>focal</w:t>
            </w:r>
            <w:r>
              <w:rPr>
                <w:spacing w:val="-7"/>
                <w:sz w:val="18"/>
              </w:rPr>
              <w:t xml:space="preserve"> </w:t>
            </w:r>
            <w:r>
              <w:rPr>
                <w:sz w:val="18"/>
              </w:rPr>
              <w:t>point</w:t>
            </w:r>
            <w:r>
              <w:rPr>
                <w:spacing w:val="-5"/>
                <w:sz w:val="18"/>
              </w:rPr>
              <w:t xml:space="preserve"> </w:t>
            </w:r>
            <w:r>
              <w:rPr>
                <w:sz w:val="18"/>
              </w:rPr>
              <w:t>identified,</w:t>
            </w:r>
            <w:r>
              <w:rPr>
                <w:spacing w:val="-6"/>
                <w:sz w:val="18"/>
              </w:rPr>
              <w:t xml:space="preserve"> </w:t>
            </w:r>
            <w:r>
              <w:rPr>
                <w:sz w:val="18"/>
              </w:rPr>
              <w:t>designated</w:t>
            </w:r>
            <w:r>
              <w:rPr>
                <w:spacing w:val="-4"/>
                <w:sz w:val="18"/>
              </w:rPr>
              <w:t xml:space="preserve"> </w:t>
            </w:r>
            <w:r>
              <w:rPr>
                <w:sz w:val="18"/>
              </w:rPr>
              <w:t>and</w:t>
            </w:r>
            <w:r>
              <w:rPr>
                <w:spacing w:val="-4"/>
                <w:sz w:val="18"/>
              </w:rPr>
              <w:t xml:space="preserve"> </w:t>
            </w:r>
            <w:r>
              <w:rPr>
                <w:sz w:val="18"/>
              </w:rPr>
              <w:t>included</w:t>
            </w:r>
            <w:r>
              <w:rPr>
                <w:spacing w:val="-4"/>
                <w:sz w:val="18"/>
              </w:rPr>
              <w:t xml:space="preserve"> </w:t>
            </w:r>
            <w:r>
              <w:rPr>
                <w:sz w:val="18"/>
              </w:rPr>
              <w:t>in</w:t>
            </w:r>
            <w:r>
              <w:rPr>
                <w:spacing w:val="-4"/>
                <w:sz w:val="18"/>
              </w:rPr>
              <w:t xml:space="preserve"> </w:t>
            </w:r>
            <w:r>
              <w:rPr>
                <w:sz w:val="18"/>
              </w:rPr>
              <w:t>the</w:t>
            </w:r>
            <w:r>
              <w:rPr>
                <w:spacing w:val="-7"/>
                <w:sz w:val="18"/>
              </w:rPr>
              <w:t xml:space="preserve"> </w:t>
            </w:r>
            <w:r>
              <w:rPr>
                <w:sz w:val="18"/>
              </w:rPr>
              <w:t>AS</w:t>
            </w:r>
            <w:r>
              <w:rPr>
                <w:spacing w:val="-4"/>
                <w:sz w:val="18"/>
              </w:rPr>
              <w:t xml:space="preserve"> </w:t>
            </w:r>
            <w:r>
              <w:rPr>
                <w:sz w:val="18"/>
              </w:rPr>
              <w:t>network. Profile assessed of new arrivals: origin, immunization status, etc.</w:t>
            </w:r>
          </w:p>
          <w:p w14:paraId="24D85915" w14:textId="77777777" w:rsidR="008A60D8" w:rsidRDefault="00000000">
            <w:pPr>
              <w:pStyle w:val="TableParagraph"/>
              <w:spacing w:line="214" w:lineRule="exact"/>
              <w:ind w:left="102"/>
              <w:rPr>
                <w:sz w:val="18"/>
              </w:rPr>
            </w:pPr>
            <w:r>
              <w:rPr>
                <w:sz w:val="18"/>
              </w:rPr>
              <w:t>Active</w:t>
            </w:r>
            <w:r>
              <w:rPr>
                <w:spacing w:val="-5"/>
                <w:sz w:val="18"/>
              </w:rPr>
              <w:t xml:space="preserve"> </w:t>
            </w:r>
            <w:r>
              <w:rPr>
                <w:sz w:val="18"/>
              </w:rPr>
              <w:t>AFP</w:t>
            </w:r>
            <w:r>
              <w:rPr>
                <w:spacing w:val="1"/>
                <w:sz w:val="18"/>
              </w:rPr>
              <w:t xml:space="preserve"> </w:t>
            </w:r>
            <w:r>
              <w:rPr>
                <w:sz w:val="18"/>
              </w:rPr>
              <w:t>case</w:t>
            </w:r>
            <w:r>
              <w:rPr>
                <w:spacing w:val="-4"/>
                <w:sz w:val="18"/>
              </w:rPr>
              <w:t xml:space="preserve"> </w:t>
            </w:r>
            <w:r>
              <w:rPr>
                <w:spacing w:val="-2"/>
                <w:sz w:val="18"/>
              </w:rPr>
              <w:t>search.</w:t>
            </w:r>
          </w:p>
          <w:p w14:paraId="1ADE53CC" w14:textId="77777777" w:rsidR="008A60D8" w:rsidRDefault="00000000">
            <w:pPr>
              <w:pStyle w:val="TableParagraph"/>
              <w:spacing w:before="140"/>
              <w:ind w:left="102"/>
              <w:rPr>
                <w:sz w:val="18"/>
              </w:rPr>
            </w:pPr>
            <w:r>
              <w:rPr>
                <w:sz w:val="18"/>
              </w:rPr>
              <w:t>Permanent</w:t>
            </w:r>
            <w:r>
              <w:rPr>
                <w:spacing w:val="-5"/>
                <w:sz w:val="18"/>
              </w:rPr>
              <w:t xml:space="preserve"> </w:t>
            </w:r>
            <w:r>
              <w:rPr>
                <w:sz w:val="18"/>
              </w:rPr>
              <w:t>vaccination</w:t>
            </w:r>
            <w:r>
              <w:rPr>
                <w:spacing w:val="-3"/>
                <w:sz w:val="18"/>
              </w:rPr>
              <w:t xml:space="preserve"> </w:t>
            </w:r>
            <w:r>
              <w:rPr>
                <w:sz w:val="18"/>
              </w:rPr>
              <w:t>and</w:t>
            </w:r>
            <w:r>
              <w:rPr>
                <w:spacing w:val="-3"/>
                <w:sz w:val="18"/>
              </w:rPr>
              <w:t xml:space="preserve"> </w:t>
            </w:r>
            <w:r>
              <w:rPr>
                <w:sz w:val="18"/>
              </w:rPr>
              <w:t>surveillance</w:t>
            </w:r>
            <w:r>
              <w:rPr>
                <w:spacing w:val="-6"/>
                <w:sz w:val="18"/>
              </w:rPr>
              <w:t xml:space="preserve"> </w:t>
            </w:r>
            <w:r>
              <w:rPr>
                <w:sz w:val="18"/>
              </w:rPr>
              <w:t>team</w:t>
            </w:r>
            <w:r>
              <w:rPr>
                <w:spacing w:val="-3"/>
                <w:sz w:val="18"/>
              </w:rPr>
              <w:t xml:space="preserve"> </w:t>
            </w:r>
            <w:r>
              <w:rPr>
                <w:spacing w:val="-2"/>
                <w:sz w:val="18"/>
              </w:rPr>
              <w:t>installed.</w:t>
            </w:r>
          </w:p>
        </w:tc>
      </w:tr>
      <w:tr w:rsidR="008A60D8" w14:paraId="7AB10EF0" w14:textId="77777777">
        <w:trPr>
          <w:trHeight w:val="1622"/>
        </w:trPr>
        <w:tc>
          <w:tcPr>
            <w:tcW w:w="1893" w:type="dxa"/>
            <w:shd w:val="clear" w:color="auto" w:fill="1F3863"/>
          </w:tcPr>
          <w:p w14:paraId="0FCFBE14" w14:textId="77777777" w:rsidR="008A60D8" w:rsidRDefault="00000000">
            <w:pPr>
              <w:pStyle w:val="TableParagraph"/>
              <w:spacing w:before="9" w:line="264" w:lineRule="auto"/>
              <w:ind w:left="107" w:right="131"/>
              <w:rPr>
                <w:b/>
              </w:rPr>
            </w:pPr>
            <w:r>
              <w:rPr>
                <w:b/>
                <w:color w:val="FFFFFF"/>
              </w:rPr>
              <w:t>Refugees and informal IDPs in host</w:t>
            </w:r>
            <w:r>
              <w:rPr>
                <w:b/>
                <w:color w:val="FFFFFF"/>
                <w:spacing w:val="-13"/>
              </w:rPr>
              <w:t xml:space="preserve"> </w:t>
            </w:r>
            <w:r>
              <w:rPr>
                <w:b/>
                <w:color w:val="FFFFFF"/>
              </w:rPr>
              <w:t xml:space="preserve">communities and outside </w:t>
            </w:r>
            <w:r>
              <w:rPr>
                <w:b/>
                <w:color w:val="FFFFFF"/>
                <w:spacing w:val="-2"/>
              </w:rPr>
              <w:t>camps</w:t>
            </w:r>
          </w:p>
        </w:tc>
        <w:tc>
          <w:tcPr>
            <w:tcW w:w="7327" w:type="dxa"/>
            <w:shd w:val="clear" w:color="auto" w:fill="F3F6FA"/>
          </w:tcPr>
          <w:p w14:paraId="2FBBD01F" w14:textId="77777777" w:rsidR="008A60D8" w:rsidRDefault="00000000">
            <w:pPr>
              <w:pStyle w:val="TableParagraph"/>
              <w:spacing w:line="266" w:lineRule="auto"/>
              <w:ind w:left="102" w:right="148"/>
              <w:rPr>
                <w:sz w:val="18"/>
              </w:rPr>
            </w:pPr>
            <w:r>
              <w:rPr>
                <w:sz w:val="18"/>
              </w:rPr>
              <w:t>Key</w:t>
            </w:r>
            <w:r>
              <w:rPr>
                <w:spacing w:val="-2"/>
                <w:sz w:val="18"/>
              </w:rPr>
              <w:t xml:space="preserve"> </w:t>
            </w:r>
            <w:r>
              <w:rPr>
                <w:sz w:val="18"/>
              </w:rPr>
              <w:t>informants</w:t>
            </w:r>
            <w:r>
              <w:rPr>
                <w:spacing w:val="-3"/>
                <w:sz w:val="18"/>
              </w:rPr>
              <w:t xml:space="preserve"> </w:t>
            </w:r>
            <w:r>
              <w:rPr>
                <w:sz w:val="18"/>
              </w:rPr>
              <w:t>identified</w:t>
            </w:r>
            <w:r>
              <w:rPr>
                <w:spacing w:val="-3"/>
                <w:sz w:val="18"/>
              </w:rPr>
              <w:t xml:space="preserve"> </w:t>
            </w:r>
            <w:r>
              <w:rPr>
                <w:sz w:val="18"/>
              </w:rPr>
              <w:t>from</w:t>
            </w:r>
            <w:r>
              <w:rPr>
                <w:spacing w:val="-3"/>
                <w:sz w:val="18"/>
              </w:rPr>
              <w:t xml:space="preserve"> </w:t>
            </w:r>
            <w:r>
              <w:rPr>
                <w:sz w:val="18"/>
              </w:rPr>
              <w:t>the</w:t>
            </w:r>
            <w:r>
              <w:rPr>
                <w:spacing w:val="-6"/>
                <w:sz w:val="18"/>
              </w:rPr>
              <w:t xml:space="preserve"> </w:t>
            </w:r>
            <w:r>
              <w:rPr>
                <w:sz w:val="18"/>
              </w:rPr>
              <w:t>community</w:t>
            </w:r>
            <w:r>
              <w:rPr>
                <w:spacing w:val="-6"/>
                <w:sz w:val="18"/>
              </w:rPr>
              <w:t xml:space="preserve"> </w:t>
            </w:r>
            <w:r>
              <w:rPr>
                <w:sz w:val="18"/>
              </w:rPr>
              <w:t>and</w:t>
            </w:r>
            <w:r>
              <w:rPr>
                <w:spacing w:val="-3"/>
                <w:sz w:val="18"/>
              </w:rPr>
              <w:t xml:space="preserve"> </w:t>
            </w:r>
            <w:r>
              <w:rPr>
                <w:sz w:val="18"/>
              </w:rPr>
              <w:t>included</w:t>
            </w:r>
            <w:r>
              <w:rPr>
                <w:spacing w:val="-3"/>
                <w:sz w:val="18"/>
              </w:rPr>
              <w:t xml:space="preserve"> </w:t>
            </w:r>
            <w:r>
              <w:rPr>
                <w:sz w:val="18"/>
              </w:rPr>
              <w:t>in</w:t>
            </w:r>
            <w:r>
              <w:rPr>
                <w:spacing w:val="-3"/>
                <w:sz w:val="18"/>
              </w:rPr>
              <w:t xml:space="preserve"> </w:t>
            </w:r>
            <w:r>
              <w:rPr>
                <w:sz w:val="18"/>
              </w:rPr>
              <w:t>AS</w:t>
            </w:r>
            <w:r>
              <w:rPr>
                <w:spacing w:val="-3"/>
                <w:sz w:val="18"/>
              </w:rPr>
              <w:t xml:space="preserve"> </w:t>
            </w:r>
            <w:r>
              <w:rPr>
                <w:sz w:val="18"/>
              </w:rPr>
              <w:t>network</w:t>
            </w:r>
            <w:r>
              <w:rPr>
                <w:spacing w:val="-6"/>
                <w:sz w:val="18"/>
              </w:rPr>
              <w:t xml:space="preserve"> </w:t>
            </w:r>
            <w:r>
              <w:rPr>
                <w:sz w:val="18"/>
              </w:rPr>
              <w:t xml:space="preserve">(see </w:t>
            </w:r>
            <w:r>
              <w:rPr>
                <w:b/>
                <w:sz w:val="18"/>
              </w:rPr>
              <w:t>Community- based</w:t>
            </w:r>
            <w:r>
              <w:rPr>
                <w:b/>
                <w:spacing w:val="-4"/>
                <w:sz w:val="18"/>
              </w:rPr>
              <w:t xml:space="preserve"> </w:t>
            </w:r>
            <w:r>
              <w:rPr>
                <w:b/>
                <w:sz w:val="18"/>
              </w:rPr>
              <w:t>surveillance</w:t>
            </w:r>
            <w:r>
              <w:rPr>
                <w:sz w:val="18"/>
              </w:rPr>
              <w:t>).</w:t>
            </w:r>
          </w:p>
          <w:p w14:paraId="532BFA58" w14:textId="77777777" w:rsidR="008A60D8" w:rsidRDefault="00000000">
            <w:pPr>
              <w:pStyle w:val="TableParagraph"/>
              <w:spacing w:before="116"/>
              <w:ind w:left="102"/>
              <w:rPr>
                <w:sz w:val="18"/>
              </w:rPr>
            </w:pPr>
            <w:r>
              <w:rPr>
                <w:sz w:val="18"/>
              </w:rPr>
              <w:t>Tracking</w:t>
            </w:r>
            <w:r>
              <w:rPr>
                <w:spacing w:val="-6"/>
                <w:sz w:val="18"/>
              </w:rPr>
              <w:t xml:space="preserve"> </w:t>
            </w:r>
            <w:r>
              <w:rPr>
                <w:sz w:val="18"/>
              </w:rPr>
              <w:t>of</w:t>
            </w:r>
            <w:r>
              <w:rPr>
                <w:spacing w:val="-2"/>
                <w:sz w:val="18"/>
              </w:rPr>
              <w:t xml:space="preserve"> </w:t>
            </w:r>
            <w:r>
              <w:rPr>
                <w:sz w:val="18"/>
              </w:rPr>
              <w:t>IDPs</w:t>
            </w:r>
            <w:r>
              <w:rPr>
                <w:spacing w:val="-1"/>
                <w:sz w:val="18"/>
              </w:rPr>
              <w:t xml:space="preserve"> </w:t>
            </w:r>
            <w:r>
              <w:rPr>
                <w:sz w:val="18"/>
              </w:rPr>
              <w:t>and</w:t>
            </w:r>
            <w:r>
              <w:rPr>
                <w:spacing w:val="-6"/>
                <w:sz w:val="18"/>
              </w:rPr>
              <w:t xml:space="preserve"> </w:t>
            </w:r>
            <w:r>
              <w:rPr>
                <w:sz w:val="18"/>
              </w:rPr>
              <w:t>refugees</w:t>
            </w:r>
            <w:r>
              <w:rPr>
                <w:spacing w:val="-2"/>
                <w:sz w:val="18"/>
              </w:rPr>
              <w:t xml:space="preserve"> </w:t>
            </w:r>
            <w:r>
              <w:rPr>
                <w:sz w:val="18"/>
              </w:rPr>
              <w:t>in</w:t>
            </w:r>
            <w:r>
              <w:rPr>
                <w:spacing w:val="-1"/>
                <w:sz w:val="18"/>
              </w:rPr>
              <w:t xml:space="preserve"> </w:t>
            </w:r>
            <w:r>
              <w:rPr>
                <w:sz w:val="18"/>
              </w:rPr>
              <w:t>the</w:t>
            </w:r>
            <w:r>
              <w:rPr>
                <w:spacing w:val="-5"/>
                <w:sz w:val="18"/>
              </w:rPr>
              <w:t xml:space="preserve"> </w:t>
            </w:r>
            <w:r>
              <w:rPr>
                <w:sz w:val="18"/>
              </w:rPr>
              <w:t>community</w:t>
            </w:r>
            <w:r>
              <w:rPr>
                <w:spacing w:val="-4"/>
                <w:sz w:val="18"/>
              </w:rPr>
              <w:t xml:space="preserve"> </w:t>
            </w:r>
            <w:r>
              <w:rPr>
                <w:sz w:val="18"/>
              </w:rPr>
              <w:t>via</w:t>
            </w:r>
            <w:r>
              <w:rPr>
                <w:spacing w:val="-2"/>
                <w:sz w:val="18"/>
              </w:rPr>
              <w:t xml:space="preserve"> </w:t>
            </w:r>
            <w:r>
              <w:rPr>
                <w:sz w:val="18"/>
              </w:rPr>
              <w:t>special</w:t>
            </w:r>
            <w:r>
              <w:rPr>
                <w:spacing w:val="-5"/>
                <w:sz w:val="18"/>
              </w:rPr>
              <w:t xml:space="preserve"> </w:t>
            </w:r>
            <w:r>
              <w:rPr>
                <w:sz w:val="18"/>
              </w:rPr>
              <w:t>“tracker</w:t>
            </w:r>
            <w:r>
              <w:rPr>
                <w:spacing w:val="-1"/>
                <w:sz w:val="18"/>
              </w:rPr>
              <w:t xml:space="preserve"> </w:t>
            </w:r>
            <w:r>
              <w:rPr>
                <w:sz w:val="18"/>
              </w:rPr>
              <w:t>teams”</w:t>
            </w:r>
            <w:r>
              <w:rPr>
                <w:spacing w:val="-3"/>
                <w:sz w:val="18"/>
              </w:rPr>
              <w:t xml:space="preserve"> </w:t>
            </w:r>
            <w:r>
              <w:rPr>
                <w:sz w:val="18"/>
              </w:rPr>
              <w:t>to</w:t>
            </w:r>
            <w:r>
              <w:rPr>
                <w:spacing w:val="-2"/>
                <w:sz w:val="18"/>
              </w:rPr>
              <w:t xml:space="preserve"> support</w:t>
            </w:r>
          </w:p>
          <w:p w14:paraId="592FEDF0" w14:textId="77777777" w:rsidR="008A60D8" w:rsidRDefault="00000000">
            <w:pPr>
              <w:pStyle w:val="TableParagraph"/>
              <w:spacing w:before="24"/>
              <w:ind w:left="102"/>
              <w:rPr>
                <w:sz w:val="18"/>
              </w:rPr>
            </w:pPr>
            <w:r>
              <w:rPr>
                <w:sz w:val="18"/>
              </w:rPr>
              <w:t>understanding</w:t>
            </w:r>
            <w:r>
              <w:rPr>
                <w:spacing w:val="-7"/>
                <w:sz w:val="18"/>
              </w:rPr>
              <w:t xml:space="preserve"> </w:t>
            </w:r>
            <w:r>
              <w:rPr>
                <w:sz w:val="18"/>
              </w:rPr>
              <w:t>their</w:t>
            </w:r>
            <w:r>
              <w:rPr>
                <w:spacing w:val="-4"/>
                <w:sz w:val="18"/>
              </w:rPr>
              <w:t xml:space="preserve"> </w:t>
            </w:r>
            <w:r>
              <w:rPr>
                <w:sz w:val="18"/>
              </w:rPr>
              <w:t>health-seeking</w:t>
            </w:r>
            <w:r>
              <w:rPr>
                <w:spacing w:val="-5"/>
                <w:sz w:val="18"/>
              </w:rPr>
              <w:t xml:space="preserve"> </w:t>
            </w:r>
            <w:r>
              <w:rPr>
                <w:spacing w:val="-2"/>
                <w:sz w:val="18"/>
              </w:rPr>
              <w:t>behavior.</w:t>
            </w:r>
          </w:p>
          <w:p w14:paraId="1EC80694" w14:textId="77777777" w:rsidR="008A60D8" w:rsidRDefault="00000000">
            <w:pPr>
              <w:pStyle w:val="TableParagraph"/>
              <w:spacing w:before="139"/>
              <w:ind w:left="102"/>
            </w:pPr>
            <w:r>
              <w:rPr>
                <w:sz w:val="18"/>
              </w:rPr>
              <w:t>AS</w:t>
            </w:r>
            <w:r>
              <w:rPr>
                <w:spacing w:val="-3"/>
                <w:sz w:val="18"/>
              </w:rPr>
              <w:t xml:space="preserve"> </w:t>
            </w:r>
            <w:r>
              <w:rPr>
                <w:sz w:val="18"/>
              </w:rPr>
              <w:t>network</w:t>
            </w:r>
            <w:r>
              <w:rPr>
                <w:spacing w:val="-5"/>
                <w:sz w:val="18"/>
              </w:rPr>
              <w:t xml:space="preserve"> </w:t>
            </w:r>
            <w:r>
              <w:rPr>
                <w:sz w:val="18"/>
              </w:rPr>
              <w:t>adjusted</w:t>
            </w:r>
            <w:r>
              <w:rPr>
                <w:spacing w:val="-2"/>
                <w:sz w:val="18"/>
              </w:rPr>
              <w:t xml:space="preserve"> </w:t>
            </w:r>
            <w:r>
              <w:rPr>
                <w:sz w:val="18"/>
              </w:rPr>
              <w:t>to</w:t>
            </w:r>
            <w:r>
              <w:rPr>
                <w:spacing w:val="-3"/>
                <w:sz w:val="18"/>
              </w:rPr>
              <w:t xml:space="preserve"> </w:t>
            </w:r>
            <w:r>
              <w:rPr>
                <w:sz w:val="18"/>
              </w:rPr>
              <w:t>include</w:t>
            </w:r>
            <w:r>
              <w:rPr>
                <w:spacing w:val="-5"/>
                <w:sz w:val="18"/>
              </w:rPr>
              <w:t xml:space="preserve"> </w:t>
            </w:r>
            <w:r>
              <w:rPr>
                <w:sz w:val="18"/>
              </w:rPr>
              <w:t>providers</w:t>
            </w:r>
            <w:r>
              <w:rPr>
                <w:spacing w:val="-2"/>
                <w:sz w:val="18"/>
              </w:rPr>
              <w:t xml:space="preserve"> </w:t>
            </w:r>
            <w:r>
              <w:rPr>
                <w:sz w:val="18"/>
              </w:rPr>
              <w:t>serving</w:t>
            </w:r>
            <w:r>
              <w:rPr>
                <w:spacing w:val="-4"/>
                <w:sz w:val="18"/>
              </w:rPr>
              <w:t xml:space="preserve"> </w:t>
            </w:r>
            <w:r>
              <w:rPr>
                <w:sz w:val="18"/>
              </w:rPr>
              <w:t>refugees</w:t>
            </w:r>
            <w:r>
              <w:rPr>
                <w:spacing w:val="-2"/>
                <w:sz w:val="18"/>
              </w:rPr>
              <w:t xml:space="preserve"> </w:t>
            </w:r>
            <w:r>
              <w:rPr>
                <w:sz w:val="18"/>
              </w:rPr>
              <w:t>and</w:t>
            </w:r>
            <w:r>
              <w:rPr>
                <w:spacing w:val="-2"/>
                <w:sz w:val="18"/>
              </w:rPr>
              <w:t xml:space="preserve"> </w:t>
            </w:r>
            <w:r>
              <w:rPr>
                <w:spacing w:val="-4"/>
                <w:sz w:val="18"/>
              </w:rPr>
              <w:t>IDPs</w:t>
            </w:r>
            <w:r>
              <w:rPr>
                <w:spacing w:val="-4"/>
              </w:rPr>
              <w:t>.</w:t>
            </w:r>
          </w:p>
        </w:tc>
      </w:tr>
      <w:tr w:rsidR="008A60D8" w14:paraId="2AD30CA9" w14:textId="77777777">
        <w:trPr>
          <w:trHeight w:val="2710"/>
        </w:trPr>
        <w:tc>
          <w:tcPr>
            <w:tcW w:w="1893" w:type="dxa"/>
            <w:shd w:val="clear" w:color="auto" w:fill="1F3863"/>
          </w:tcPr>
          <w:p w14:paraId="75970FB6" w14:textId="77777777" w:rsidR="008A60D8" w:rsidRDefault="008A60D8">
            <w:pPr>
              <w:pStyle w:val="TableParagraph"/>
              <w:rPr>
                <w:b/>
              </w:rPr>
            </w:pPr>
          </w:p>
          <w:p w14:paraId="3F42A324" w14:textId="77777777" w:rsidR="008A60D8" w:rsidRDefault="008A60D8">
            <w:pPr>
              <w:pStyle w:val="TableParagraph"/>
              <w:rPr>
                <w:b/>
              </w:rPr>
            </w:pPr>
          </w:p>
          <w:p w14:paraId="7A7976D0" w14:textId="77777777" w:rsidR="008A60D8" w:rsidRDefault="008A60D8">
            <w:pPr>
              <w:pStyle w:val="TableParagraph"/>
              <w:spacing w:before="192"/>
              <w:rPr>
                <w:b/>
              </w:rPr>
            </w:pPr>
          </w:p>
          <w:p w14:paraId="20D0087E" w14:textId="77777777" w:rsidR="008A60D8" w:rsidRDefault="00000000">
            <w:pPr>
              <w:pStyle w:val="TableParagraph"/>
              <w:spacing w:line="264" w:lineRule="auto"/>
              <w:ind w:left="107" w:right="142"/>
              <w:rPr>
                <w:b/>
              </w:rPr>
            </w:pPr>
            <w:r>
              <w:rPr>
                <w:b/>
                <w:color w:val="FFFFFF"/>
                <w:spacing w:val="-2"/>
              </w:rPr>
              <w:t>Cross-border groups</w:t>
            </w:r>
          </w:p>
        </w:tc>
        <w:tc>
          <w:tcPr>
            <w:tcW w:w="7327" w:type="dxa"/>
            <w:shd w:val="clear" w:color="auto" w:fill="E8EDF8"/>
          </w:tcPr>
          <w:p w14:paraId="67E29839" w14:textId="77777777" w:rsidR="008A60D8" w:rsidRDefault="00000000">
            <w:pPr>
              <w:pStyle w:val="TableParagraph"/>
              <w:spacing w:line="264" w:lineRule="auto"/>
              <w:ind w:left="102"/>
              <w:rPr>
                <w:sz w:val="18"/>
              </w:rPr>
            </w:pPr>
            <w:r>
              <w:rPr>
                <w:sz w:val="18"/>
              </w:rPr>
              <w:t>Mapping of official and informal border crossings, villages and settlements, special groups, gathering</w:t>
            </w:r>
            <w:r>
              <w:rPr>
                <w:spacing w:val="-5"/>
                <w:sz w:val="18"/>
              </w:rPr>
              <w:t xml:space="preserve"> </w:t>
            </w:r>
            <w:r>
              <w:rPr>
                <w:sz w:val="18"/>
              </w:rPr>
              <w:t>places</w:t>
            </w:r>
            <w:r>
              <w:rPr>
                <w:spacing w:val="-3"/>
                <w:sz w:val="18"/>
              </w:rPr>
              <w:t xml:space="preserve"> </w:t>
            </w:r>
            <w:r>
              <w:rPr>
                <w:sz w:val="18"/>
              </w:rPr>
              <w:t>and</w:t>
            </w:r>
            <w:r>
              <w:rPr>
                <w:spacing w:val="-3"/>
                <w:sz w:val="18"/>
              </w:rPr>
              <w:t xml:space="preserve"> </w:t>
            </w:r>
            <w:r>
              <w:rPr>
                <w:sz w:val="18"/>
              </w:rPr>
              <w:t>seasonal</w:t>
            </w:r>
            <w:r>
              <w:rPr>
                <w:spacing w:val="-6"/>
                <w:sz w:val="18"/>
              </w:rPr>
              <w:t xml:space="preserve"> </w:t>
            </w:r>
            <w:r>
              <w:rPr>
                <w:sz w:val="18"/>
              </w:rPr>
              <w:t>movements;</w:t>
            </w:r>
            <w:r>
              <w:rPr>
                <w:spacing w:val="-4"/>
                <w:sz w:val="18"/>
              </w:rPr>
              <w:t xml:space="preserve"> </w:t>
            </w:r>
            <w:r>
              <w:rPr>
                <w:sz w:val="18"/>
              </w:rPr>
              <w:t>surveillance</w:t>
            </w:r>
            <w:r>
              <w:rPr>
                <w:spacing w:val="-2"/>
                <w:sz w:val="18"/>
              </w:rPr>
              <w:t xml:space="preserve"> </w:t>
            </w:r>
            <w:r>
              <w:rPr>
                <w:sz w:val="18"/>
              </w:rPr>
              <w:t>networks</w:t>
            </w:r>
            <w:r>
              <w:rPr>
                <w:spacing w:val="-3"/>
                <w:sz w:val="18"/>
              </w:rPr>
              <w:t xml:space="preserve"> </w:t>
            </w:r>
            <w:r>
              <w:rPr>
                <w:sz w:val="18"/>
              </w:rPr>
              <w:t>installed</w:t>
            </w:r>
            <w:r>
              <w:rPr>
                <w:spacing w:val="-3"/>
                <w:sz w:val="18"/>
              </w:rPr>
              <w:t xml:space="preserve"> </w:t>
            </w:r>
            <w:r>
              <w:rPr>
                <w:sz w:val="18"/>
              </w:rPr>
              <w:t>on</w:t>
            </w:r>
            <w:r>
              <w:rPr>
                <w:spacing w:val="-3"/>
                <w:sz w:val="18"/>
              </w:rPr>
              <w:t xml:space="preserve"> </w:t>
            </w:r>
            <w:r>
              <w:rPr>
                <w:sz w:val="18"/>
              </w:rPr>
              <w:t>both</w:t>
            </w:r>
            <w:r>
              <w:rPr>
                <w:spacing w:val="-3"/>
                <w:sz w:val="18"/>
              </w:rPr>
              <w:t xml:space="preserve"> </w:t>
            </w:r>
            <w:r>
              <w:rPr>
                <w:sz w:val="18"/>
              </w:rPr>
              <w:t>sides</w:t>
            </w:r>
            <w:r>
              <w:rPr>
                <w:spacing w:val="-7"/>
                <w:sz w:val="18"/>
              </w:rPr>
              <w:t xml:space="preserve"> </w:t>
            </w:r>
            <w:r>
              <w:rPr>
                <w:sz w:val="18"/>
              </w:rPr>
              <w:t>of</w:t>
            </w:r>
            <w:r>
              <w:rPr>
                <w:spacing w:val="-3"/>
                <w:sz w:val="18"/>
              </w:rPr>
              <w:t xml:space="preserve"> </w:t>
            </w:r>
            <w:r>
              <w:rPr>
                <w:sz w:val="18"/>
              </w:rPr>
              <w:t xml:space="preserve">the </w:t>
            </w:r>
            <w:r>
              <w:rPr>
                <w:spacing w:val="-2"/>
                <w:sz w:val="18"/>
              </w:rPr>
              <w:t>border.</w:t>
            </w:r>
          </w:p>
          <w:p w14:paraId="7AF6A35C" w14:textId="77777777" w:rsidR="008A60D8" w:rsidRDefault="00000000">
            <w:pPr>
              <w:pStyle w:val="TableParagraph"/>
              <w:spacing w:before="123"/>
              <w:ind w:left="102"/>
              <w:rPr>
                <w:sz w:val="18"/>
              </w:rPr>
            </w:pPr>
            <w:r>
              <w:rPr>
                <w:sz w:val="18"/>
              </w:rPr>
              <w:t>Averages</w:t>
            </w:r>
            <w:r>
              <w:rPr>
                <w:spacing w:val="-3"/>
                <w:sz w:val="18"/>
              </w:rPr>
              <w:t xml:space="preserve"> </w:t>
            </w:r>
            <w:r>
              <w:rPr>
                <w:sz w:val="18"/>
              </w:rPr>
              <w:t>estimated</w:t>
            </w:r>
            <w:r>
              <w:rPr>
                <w:spacing w:val="-3"/>
                <w:sz w:val="18"/>
              </w:rPr>
              <w:t xml:space="preserve"> </w:t>
            </w:r>
            <w:r>
              <w:rPr>
                <w:sz w:val="18"/>
              </w:rPr>
              <w:t>for</w:t>
            </w:r>
            <w:r>
              <w:rPr>
                <w:spacing w:val="-3"/>
                <w:sz w:val="18"/>
              </w:rPr>
              <w:t xml:space="preserve"> </w:t>
            </w:r>
            <w:r>
              <w:rPr>
                <w:sz w:val="18"/>
              </w:rPr>
              <w:t>numbers</w:t>
            </w:r>
            <w:r>
              <w:rPr>
                <w:spacing w:val="-3"/>
                <w:sz w:val="18"/>
              </w:rPr>
              <w:t xml:space="preserve"> </w:t>
            </w:r>
            <w:r>
              <w:rPr>
                <w:sz w:val="18"/>
              </w:rPr>
              <w:t>of</w:t>
            </w:r>
            <w:r>
              <w:rPr>
                <w:spacing w:val="-3"/>
                <w:sz w:val="18"/>
              </w:rPr>
              <w:t xml:space="preserve"> </w:t>
            </w:r>
            <w:r>
              <w:rPr>
                <w:sz w:val="18"/>
              </w:rPr>
              <w:t>population</w:t>
            </w:r>
            <w:r>
              <w:rPr>
                <w:spacing w:val="-2"/>
                <w:sz w:val="18"/>
              </w:rPr>
              <w:t xml:space="preserve"> </w:t>
            </w:r>
            <w:r>
              <w:rPr>
                <w:sz w:val="18"/>
              </w:rPr>
              <w:t>moving</w:t>
            </w:r>
            <w:r>
              <w:rPr>
                <w:spacing w:val="-5"/>
                <w:sz w:val="18"/>
              </w:rPr>
              <w:t xml:space="preserve"> </w:t>
            </w:r>
            <w:r>
              <w:rPr>
                <w:sz w:val="18"/>
              </w:rPr>
              <w:t>and</w:t>
            </w:r>
            <w:r>
              <w:rPr>
                <w:spacing w:val="-3"/>
                <w:sz w:val="18"/>
              </w:rPr>
              <w:t xml:space="preserve"> </w:t>
            </w:r>
            <w:r>
              <w:rPr>
                <w:sz w:val="18"/>
              </w:rPr>
              <w:t>migrating</w:t>
            </w:r>
            <w:r>
              <w:rPr>
                <w:spacing w:val="-5"/>
                <w:sz w:val="18"/>
              </w:rPr>
              <w:t xml:space="preserve"> </w:t>
            </w:r>
            <w:r>
              <w:rPr>
                <w:sz w:val="18"/>
              </w:rPr>
              <w:t>across</w:t>
            </w:r>
            <w:r>
              <w:rPr>
                <w:spacing w:val="-2"/>
                <w:sz w:val="18"/>
              </w:rPr>
              <w:t xml:space="preserve"> borders.</w:t>
            </w:r>
          </w:p>
          <w:p w14:paraId="62E60CC3" w14:textId="77777777" w:rsidR="008A60D8" w:rsidRDefault="00000000">
            <w:pPr>
              <w:pStyle w:val="TableParagraph"/>
              <w:spacing w:before="140" w:line="261" w:lineRule="auto"/>
              <w:ind w:left="102" w:right="200"/>
              <w:rPr>
                <w:sz w:val="18"/>
              </w:rPr>
            </w:pPr>
            <w:r>
              <w:rPr>
                <w:sz w:val="18"/>
              </w:rPr>
              <w:t>Regular</w:t>
            </w:r>
            <w:r>
              <w:rPr>
                <w:spacing w:val="-2"/>
                <w:sz w:val="18"/>
              </w:rPr>
              <w:t xml:space="preserve"> </w:t>
            </w:r>
            <w:r>
              <w:rPr>
                <w:sz w:val="18"/>
              </w:rPr>
              <w:t>contact</w:t>
            </w:r>
            <w:r>
              <w:rPr>
                <w:spacing w:val="-4"/>
                <w:sz w:val="18"/>
              </w:rPr>
              <w:t xml:space="preserve"> </w:t>
            </w:r>
            <w:r>
              <w:rPr>
                <w:sz w:val="18"/>
              </w:rPr>
              <w:t>between</w:t>
            </w:r>
            <w:r>
              <w:rPr>
                <w:spacing w:val="-2"/>
                <w:sz w:val="18"/>
              </w:rPr>
              <w:t xml:space="preserve"> </w:t>
            </w:r>
            <w:r>
              <w:rPr>
                <w:sz w:val="18"/>
              </w:rPr>
              <w:t>AFP</w:t>
            </w:r>
            <w:r>
              <w:rPr>
                <w:spacing w:val="-4"/>
                <w:sz w:val="18"/>
              </w:rPr>
              <w:t xml:space="preserve"> </w:t>
            </w:r>
            <w:r>
              <w:rPr>
                <w:sz w:val="18"/>
              </w:rPr>
              <w:t>surveillance</w:t>
            </w:r>
            <w:r>
              <w:rPr>
                <w:spacing w:val="-5"/>
                <w:sz w:val="18"/>
              </w:rPr>
              <w:t xml:space="preserve"> </w:t>
            </w:r>
            <w:r>
              <w:rPr>
                <w:sz w:val="18"/>
              </w:rPr>
              <w:t>officers</w:t>
            </w:r>
            <w:r>
              <w:rPr>
                <w:spacing w:val="-2"/>
                <w:sz w:val="18"/>
              </w:rPr>
              <w:t xml:space="preserve"> </w:t>
            </w:r>
            <w:r>
              <w:rPr>
                <w:sz w:val="18"/>
              </w:rPr>
              <w:t>on</w:t>
            </w:r>
            <w:r>
              <w:rPr>
                <w:spacing w:val="-2"/>
                <w:sz w:val="18"/>
              </w:rPr>
              <w:t xml:space="preserve"> </w:t>
            </w:r>
            <w:r>
              <w:rPr>
                <w:sz w:val="18"/>
              </w:rPr>
              <w:t>both</w:t>
            </w:r>
            <w:r>
              <w:rPr>
                <w:spacing w:val="-2"/>
                <w:sz w:val="18"/>
              </w:rPr>
              <w:t xml:space="preserve"> </w:t>
            </w:r>
            <w:r>
              <w:rPr>
                <w:sz w:val="18"/>
              </w:rPr>
              <w:t>side</w:t>
            </w:r>
            <w:r>
              <w:rPr>
                <w:spacing w:val="-5"/>
                <w:sz w:val="18"/>
              </w:rPr>
              <w:t xml:space="preserve"> </w:t>
            </w:r>
            <w:r>
              <w:rPr>
                <w:sz w:val="18"/>
              </w:rPr>
              <w:t>of</w:t>
            </w:r>
            <w:r>
              <w:rPr>
                <w:spacing w:val="-2"/>
                <w:sz w:val="18"/>
              </w:rPr>
              <w:t xml:space="preserve"> </w:t>
            </w:r>
            <w:r>
              <w:rPr>
                <w:sz w:val="18"/>
              </w:rPr>
              <w:t>the</w:t>
            </w:r>
            <w:r>
              <w:rPr>
                <w:spacing w:val="-5"/>
                <w:sz w:val="18"/>
              </w:rPr>
              <w:t xml:space="preserve"> </w:t>
            </w:r>
            <w:r>
              <w:rPr>
                <w:sz w:val="18"/>
              </w:rPr>
              <w:t>border</w:t>
            </w:r>
            <w:r>
              <w:rPr>
                <w:spacing w:val="-2"/>
                <w:sz w:val="18"/>
              </w:rPr>
              <w:t xml:space="preserve"> </w:t>
            </w:r>
            <w:r>
              <w:rPr>
                <w:sz w:val="18"/>
              </w:rPr>
              <w:t>to</w:t>
            </w:r>
            <w:r>
              <w:rPr>
                <w:spacing w:val="-3"/>
                <w:sz w:val="18"/>
              </w:rPr>
              <w:t xml:space="preserve"> </w:t>
            </w:r>
            <w:r>
              <w:rPr>
                <w:sz w:val="18"/>
              </w:rPr>
              <w:t>ensure</w:t>
            </w:r>
            <w:r>
              <w:rPr>
                <w:spacing w:val="-5"/>
                <w:sz w:val="18"/>
              </w:rPr>
              <w:t xml:space="preserve"> </w:t>
            </w:r>
            <w:r>
              <w:rPr>
                <w:sz w:val="18"/>
              </w:rPr>
              <w:t>sharing of data, cross notification, joint investigation and tracking of mobile groups.</w:t>
            </w:r>
          </w:p>
          <w:p w14:paraId="2E8476EC" w14:textId="77777777" w:rsidR="008A60D8" w:rsidRDefault="00000000">
            <w:pPr>
              <w:pStyle w:val="TableParagraph"/>
              <w:spacing w:before="125" w:line="264" w:lineRule="auto"/>
              <w:ind w:left="102"/>
            </w:pPr>
            <w:r>
              <w:rPr>
                <w:sz w:val="18"/>
              </w:rPr>
              <w:t>Organizations</w:t>
            </w:r>
            <w:r>
              <w:rPr>
                <w:spacing w:val="-3"/>
                <w:sz w:val="18"/>
              </w:rPr>
              <w:t xml:space="preserve"> </w:t>
            </w:r>
            <w:r>
              <w:rPr>
                <w:sz w:val="18"/>
              </w:rPr>
              <w:t>working</w:t>
            </w:r>
            <w:r>
              <w:rPr>
                <w:spacing w:val="-5"/>
                <w:sz w:val="18"/>
              </w:rPr>
              <w:t xml:space="preserve"> </w:t>
            </w:r>
            <w:r>
              <w:rPr>
                <w:sz w:val="18"/>
              </w:rPr>
              <w:t>at</w:t>
            </w:r>
            <w:r>
              <w:rPr>
                <w:spacing w:val="-4"/>
                <w:sz w:val="18"/>
              </w:rPr>
              <w:t xml:space="preserve"> </w:t>
            </w:r>
            <w:r>
              <w:rPr>
                <w:sz w:val="18"/>
              </w:rPr>
              <w:t>border</w:t>
            </w:r>
            <w:r>
              <w:rPr>
                <w:spacing w:val="-3"/>
                <w:sz w:val="18"/>
              </w:rPr>
              <w:t xml:space="preserve"> </w:t>
            </w:r>
            <w:r>
              <w:rPr>
                <w:sz w:val="18"/>
              </w:rPr>
              <w:t>entry</w:t>
            </w:r>
            <w:r>
              <w:rPr>
                <w:spacing w:val="-6"/>
                <w:sz w:val="18"/>
              </w:rPr>
              <w:t xml:space="preserve"> </w:t>
            </w:r>
            <w:r>
              <w:rPr>
                <w:sz w:val="18"/>
              </w:rPr>
              <w:t>and</w:t>
            </w:r>
            <w:r>
              <w:rPr>
                <w:spacing w:val="-3"/>
                <w:sz w:val="18"/>
              </w:rPr>
              <w:t xml:space="preserve"> </w:t>
            </w:r>
            <w:r>
              <w:rPr>
                <w:sz w:val="18"/>
              </w:rPr>
              <w:t>exit</w:t>
            </w:r>
            <w:r>
              <w:rPr>
                <w:spacing w:val="-4"/>
                <w:sz w:val="18"/>
              </w:rPr>
              <w:t xml:space="preserve"> </w:t>
            </w:r>
            <w:r>
              <w:rPr>
                <w:sz w:val="18"/>
              </w:rPr>
              <w:t>points</w:t>
            </w:r>
            <w:r>
              <w:rPr>
                <w:spacing w:val="-3"/>
                <w:sz w:val="18"/>
              </w:rPr>
              <w:t xml:space="preserve"> </w:t>
            </w:r>
            <w:r>
              <w:rPr>
                <w:sz w:val="18"/>
              </w:rPr>
              <w:t>identified</w:t>
            </w:r>
            <w:r>
              <w:rPr>
                <w:spacing w:val="-3"/>
                <w:sz w:val="18"/>
              </w:rPr>
              <w:t xml:space="preserve"> </w:t>
            </w:r>
            <w:r>
              <w:rPr>
                <w:sz w:val="18"/>
              </w:rPr>
              <w:t>(e.g.,</w:t>
            </w:r>
            <w:r>
              <w:rPr>
                <w:spacing w:val="-5"/>
                <w:sz w:val="18"/>
              </w:rPr>
              <w:t xml:space="preserve"> </w:t>
            </w:r>
            <w:r>
              <w:rPr>
                <w:sz w:val="18"/>
              </w:rPr>
              <w:t>immigration,</w:t>
            </w:r>
            <w:r>
              <w:rPr>
                <w:spacing w:val="-5"/>
                <w:sz w:val="18"/>
              </w:rPr>
              <w:t xml:space="preserve"> </w:t>
            </w:r>
            <w:r>
              <w:rPr>
                <w:sz w:val="18"/>
              </w:rPr>
              <w:t>port</w:t>
            </w:r>
            <w:r>
              <w:rPr>
                <w:spacing w:val="-4"/>
                <w:sz w:val="18"/>
              </w:rPr>
              <w:t xml:space="preserve"> </w:t>
            </w:r>
            <w:r>
              <w:rPr>
                <w:sz w:val="18"/>
              </w:rPr>
              <w:t>health services and police); orientation and sensitization on polio and AFP surveillance provided to healthcare workers on both sides</w:t>
            </w:r>
            <w:r>
              <w:t>.</w:t>
            </w:r>
          </w:p>
        </w:tc>
      </w:tr>
      <w:tr w:rsidR="008A60D8" w14:paraId="0701ADD8" w14:textId="77777777">
        <w:trPr>
          <w:trHeight w:val="1446"/>
        </w:trPr>
        <w:tc>
          <w:tcPr>
            <w:tcW w:w="1893" w:type="dxa"/>
            <w:shd w:val="clear" w:color="auto" w:fill="1F3863"/>
          </w:tcPr>
          <w:p w14:paraId="7D996976" w14:textId="77777777" w:rsidR="008A60D8" w:rsidRDefault="008A60D8">
            <w:pPr>
              <w:pStyle w:val="TableParagraph"/>
              <w:spacing w:before="97"/>
              <w:rPr>
                <w:b/>
              </w:rPr>
            </w:pPr>
          </w:p>
          <w:p w14:paraId="016FCB4F" w14:textId="77777777" w:rsidR="008A60D8" w:rsidRDefault="00000000">
            <w:pPr>
              <w:pStyle w:val="TableParagraph"/>
              <w:spacing w:line="264" w:lineRule="auto"/>
              <w:ind w:left="107" w:right="335"/>
              <w:rPr>
                <w:b/>
              </w:rPr>
            </w:pPr>
            <w:r>
              <w:rPr>
                <w:b/>
                <w:color w:val="FFFFFF"/>
              </w:rPr>
              <w:t>Communities</w:t>
            </w:r>
            <w:r>
              <w:rPr>
                <w:b/>
                <w:color w:val="FFFFFF"/>
                <w:spacing w:val="-13"/>
              </w:rPr>
              <w:t xml:space="preserve"> </w:t>
            </w:r>
            <w:r>
              <w:rPr>
                <w:b/>
                <w:color w:val="FFFFFF"/>
              </w:rPr>
              <w:t>in urban slums</w:t>
            </w:r>
          </w:p>
        </w:tc>
        <w:tc>
          <w:tcPr>
            <w:tcW w:w="7327" w:type="dxa"/>
            <w:shd w:val="clear" w:color="auto" w:fill="F3F6FA"/>
          </w:tcPr>
          <w:p w14:paraId="38D7377E" w14:textId="77777777" w:rsidR="008A60D8" w:rsidRDefault="00000000">
            <w:pPr>
              <w:pStyle w:val="TableParagraph"/>
              <w:spacing w:line="219" w:lineRule="exact"/>
              <w:ind w:left="102"/>
              <w:rPr>
                <w:sz w:val="18"/>
              </w:rPr>
            </w:pPr>
            <w:r>
              <w:rPr>
                <w:sz w:val="18"/>
              </w:rPr>
              <w:t>Profile</w:t>
            </w:r>
            <w:r>
              <w:rPr>
                <w:spacing w:val="-6"/>
                <w:sz w:val="18"/>
              </w:rPr>
              <w:t xml:space="preserve"> </w:t>
            </w:r>
            <w:r>
              <w:rPr>
                <w:sz w:val="18"/>
              </w:rPr>
              <w:t>of</w:t>
            </w:r>
            <w:r>
              <w:rPr>
                <w:spacing w:val="-3"/>
                <w:sz w:val="18"/>
              </w:rPr>
              <w:t xml:space="preserve"> </w:t>
            </w:r>
            <w:r>
              <w:rPr>
                <w:sz w:val="18"/>
              </w:rPr>
              <w:t>communities</w:t>
            </w:r>
            <w:r>
              <w:rPr>
                <w:spacing w:val="-2"/>
                <w:sz w:val="18"/>
              </w:rPr>
              <w:t xml:space="preserve"> </w:t>
            </w:r>
            <w:r>
              <w:rPr>
                <w:sz w:val="18"/>
              </w:rPr>
              <w:t>and</w:t>
            </w:r>
            <w:r>
              <w:rPr>
                <w:spacing w:val="-3"/>
                <w:sz w:val="18"/>
              </w:rPr>
              <w:t xml:space="preserve"> </w:t>
            </w:r>
            <w:r>
              <w:rPr>
                <w:sz w:val="18"/>
              </w:rPr>
              <w:t>their</w:t>
            </w:r>
            <w:r>
              <w:rPr>
                <w:spacing w:val="-2"/>
                <w:sz w:val="18"/>
              </w:rPr>
              <w:t xml:space="preserve"> origin.</w:t>
            </w:r>
          </w:p>
          <w:p w14:paraId="3378B38B" w14:textId="77777777" w:rsidR="008A60D8" w:rsidRDefault="00000000">
            <w:pPr>
              <w:pStyle w:val="TableParagraph"/>
              <w:spacing w:before="145" w:line="393" w:lineRule="auto"/>
              <w:ind w:left="102" w:right="1982"/>
              <w:rPr>
                <w:sz w:val="18"/>
              </w:rPr>
            </w:pPr>
            <w:r>
              <w:rPr>
                <w:sz w:val="18"/>
              </w:rPr>
              <w:t>Health-seeking</w:t>
            </w:r>
            <w:r>
              <w:rPr>
                <w:spacing w:val="-7"/>
                <w:sz w:val="18"/>
              </w:rPr>
              <w:t xml:space="preserve"> </w:t>
            </w:r>
            <w:r>
              <w:rPr>
                <w:sz w:val="18"/>
              </w:rPr>
              <w:t>behavior</w:t>
            </w:r>
            <w:r>
              <w:rPr>
                <w:spacing w:val="-5"/>
                <w:sz w:val="18"/>
              </w:rPr>
              <w:t xml:space="preserve"> </w:t>
            </w:r>
            <w:r>
              <w:rPr>
                <w:sz w:val="18"/>
              </w:rPr>
              <w:t>studied,</w:t>
            </w:r>
            <w:r>
              <w:rPr>
                <w:spacing w:val="-7"/>
                <w:sz w:val="18"/>
              </w:rPr>
              <w:t xml:space="preserve"> </w:t>
            </w:r>
            <w:r>
              <w:rPr>
                <w:sz w:val="18"/>
              </w:rPr>
              <w:t>with</w:t>
            </w:r>
            <w:r>
              <w:rPr>
                <w:spacing w:val="-6"/>
                <w:sz w:val="18"/>
              </w:rPr>
              <w:t xml:space="preserve"> </w:t>
            </w:r>
            <w:r>
              <w:rPr>
                <w:sz w:val="18"/>
              </w:rPr>
              <w:t>adjustments</w:t>
            </w:r>
            <w:r>
              <w:rPr>
                <w:spacing w:val="-6"/>
                <w:sz w:val="18"/>
              </w:rPr>
              <w:t xml:space="preserve"> </w:t>
            </w:r>
            <w:r>
              <w:rPr>
                <w:sz w:val="18"/>
              </w:rPr>
              <w:t>to</w:t>
            </w:r>
            <w:r>
              <w:rPr>
                <w:spacing w:val="-7"/>
                <w:sz w:val="18"/>
              </w:rPr>
              <w:t xml:space="preserve"> </w:t>
            </w:r>
            <w:r>
              <w:rPr>
                <w:sz w:val="18"/>
              </w:rPr>
              <w:t>AS</w:t>
            </w:r>
            <w:r>
              <w:rPr>
                <w:spacing w:val="-6"/>
                <w:sz w:val="18"/>
              </w:rPr>
              <w:t xml:space="preserve"> </w:t>
            </w:r>
            <w:r>
              <w:rPr>
                <w:sz w:val="18"/>
              </w:rPr>
              <w:t>network. Active AFP case search conducted.</w:t>
            </w:r>
          </w:p>
          <w:p w14:paraId="388CA779" w14:textId="77777777" w:rsidR="008A60D8" w:rsidRDefault="00000000">
            <w:pPr>
              <w:pStyle w:val="TableParagraph"/>
              <w:spacing w:line="219" w:lineRule="exact"/>
              <w:ind w:left="102"/>
              <w:rPr>
                <w:sz w:val="18"/>
              </w:rPr>
            </w:pPr>
            <w:r>
              <w:rPr>
                <w:sz w:val="18"/>
              </w:rPr>
              <w:t>Evaluation</w:t>
            </w:r>
            <w:r>
              <w:rPr>
                <w:spacing w:val="-3"/>
                <w:sz w:val="18"/>
              </w:rPr>
              <w:t xml:space="preserve"> </w:t>
            </w:r>
            <w:r>
              <w:rPr>
                <w:sz w:val="18"/>
              </w:rPr>
              <w:t>of</w:t>
            </w:r>
            <w:r>
              <w:rPr>
                <w:spacing w:val="-2"/>
                <w:sz w:val="18"/>
              </w:rPr>
              <w:t xml:space="preserve"> </w:t>
            </w:r>
            <w:r>
              <w:rPr>
                <w:sz w:val="18"/>
              </w:rPr>
              <w:t>any</w:t>
            </w:r>
            <w:r>
              <w:rPr>
                <w:spacing w:val="-5"/>
                <w:sz w:val="18"/>
              </w:rPr>
              <w:t xml:space="preserve"> </w:t>
            </w:r>
            <w:r>
              <w:rPr>
                <w:sz w:val="18"/>
              </w:rPr>
              <w:t>need</w:t>
            </w:r>
            <w:r>
              <w:rPr>
                <w:spacing w:val="-2"/>
                <w:sz w:val="18"/>
              </w:rPr>
              <w:t xml:space="preserve"> </w:t>
            </w:r>
            <w:r>
              <w:rPr>
                <w:sz w:val="18"/>
              </w:rPr>
              <w:t>to</w:t>
            </w:r>
            <w:r>
              <w:rPr>
                <w:spacing w:val="-3"/>
                <w:sz w:val="18"/>
              </w:rPr>
              <w:t xml:space="preserve"> </w:t>
            </w:r>
            <w:r>
              <w:rPr>
                <w:sz w:val="18"/>
              </w:rPr>
              <w:t>add</w:t>
            </w:r>
            <w:r>
              <w:rPr>
                <w:spacing w:val="-2"/>
                <w:sz w:val="18"/>
              </w:rPr>
              <w:t xml:space="preserve"> </w:t>
            </w:r>
            <w:r>
              <w:rPr>
                <w:sz w:val="18"/>
              </w:rPr>
              <w:t>environmental</w:t>
            </w:r>
            <w:r>
              <w:rPr>
                <w:spacing w:val="-5"/>
                <w:sz w:val="18"/>
              </w:rPr>
              <w:t xml:space="preserve"> </w:t>
            </w:r>
            <w:r>
              <w:rPr>
                <w:sz w:val="18"/>
              </w:rPr>
              <w:t>surveillance</w:t>
            </w:r>
            <w:r>
              <w:rPr>
                <w:spacing w:val="-5"/>
                <w:sz w:val="18"/>
              </w:rPr>
              <w:t xml:space="preserve"> </w:t>
            </w:r>
            <w:r>
              <w:rPr>
                <w:sz w:val="18"/>
              </w:rPr>
              <w:t>(ES)</w:t>
            </w:r>
            <w:r>
              <w:rPr>
                <w:spacing w:val="-2"/>
                <w:sz w:val="18"/>
              </w:rPr>
              <w:t xml:space="preserve"> sites.</w:t>
            </w:r>
          </w:p>
        </w:tc>
      </w:tr>
    </w:tbl>
    <w:p w14:paraId="6676E59F" w14:textId="77777777" w:rsidR="008A60D8" w:rsidRDefault="008A60D8">
      <w:pPr>
        <w:pStyle w:val="TableParagraph"/>
        <w:spacing w:line="219" w:lineRule="exact"/>
        <w:rPr>
          <w:sz w:val="18"/>
        </w:rPr>
        <w:sectPr w:rsidR="008A60D8">
          <w:pgSz w:w="11910" w:h="16840"/>
          <w:pgMar w:top="920" w:right="141" w:bottom="960" w:left="0" w:header="0" w:footer="727" w:gutter="0"/>
          <w:cols w:space="720"/>
        </w:sectPr>
      </w:pPr>
    </w:p>
    <w:p w14:paraId="7A5400C4" w14:textId="77777777" w:rsidR="008A60D8" w:rsidRDefault="008A60D8">
      <w:pPr>
        <w:pStyle w:val="BodyText"/>
        <w:spacing w:before="3"/>
        <w:rPr>
          <w:b/>
          <w:sz w:val="2"/>
        </w:rPr>
      </w:pPr>
    </w:p>
    <w:tbl>
      <w:tblPr>
        <w:tblW w:w="0" w:type="auto"/>
        <w:tblInd w:w="1282"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CellMar>
          <w:left w:w="0" w:type="dxa"/>
          <w:right w:w="0" w:type="dxa"/>
        </w:tblCellMar>
        <w:tblLook w:val="04A0" w:firstRow="1" w:lastRow="0" w:firstColumn="1" w:lastColumn="0" w:noHBand="0" w:noVBand="1"/>
      </w:tblPr>
      <w:tblGrid>
        <w:gridCol w:w="1893"/>
        <w:gridCol w:w="7327"/>
      </w:tblGrid>
      <w:tr w:rsidR="008A60D8" w14:paraId="6B1ADA74" w14:textId="77777777">
        <w:trPr>
          <w:trHeight w:val="1574"/>
        </w:trPr>
        <w:tc>
          <w:tcPr>
            <w:tcW w:w="1893" w:type="dxa"/>
            <w:shd w:val="clear" w:color="auto" w:fill="1F3863"/>
          </w:tcPr>
          <w:p w14:paraId="03AE50A6" w14:textId="77777777" w:rsidR="008A60D8" w:rsidRDefault="008A60D8">
            <w:pPr>
              <w:pStyle w:val="TableParagraph"/>
              <w:spacing w:before="13"/>
              <w:rPr>
                <w:b/>
              </w:rPr>
            </w:pPr>
          </w:p>
          <w:p w14:paraId="5158A414" w14:textId="77777777" w:rsidR="008A60D8" w:rsidRDefault="00000000">
            <w:pPr>
              <w:pStyle w:val="TableParagraph"/>
              <w:spacing w:line="264" w:lineRule="auto"/>
              <w:ind w:left="107" w:right="435"/>
              <w:rPr>
                <w:b/>
              </w:rPr>
            </w:pPr>
            <w:r>
              <w:rPr>
                <w:b/>
                <w:color w:val="FFFFFF"/>
              </w:rPr>
              <w:t>Other</w:t>
            </w:r>
            <w:r>
              <w:rPr>
                <w:b/>
                <w:color w:val="FFFFFF"/>
                <w:spacing w:val="-13"/>
              </w:rPr>
              <w:t xml:space="preserve"> </w:t>
            </w:r>
            <w:r>
              <w:rPr>
                <w:b/>
                <w:color w:val="FFFFFF"/>
              </w:rPr>
              <w:t xml:space="preserve">hard-to- </w:t>
            </w:r>
            <w:r>
              <w:rPr>
                <w:b/>
                <w:color w:val="FFFFFF"/>
                <w:spacing w:val="-2"/>
              </w:rPr>
              <w:t>reach communities</w:t>
            </w:r>
          </w:p>
        </w:tc>
        <w:tc>
          <w:tcPr>
            <w:tcW w:w="7327" w:type="dxa"/>
            <w:shd w:val="clear" w:color="auto" w:fill="E8EDF8"/>
          </w:tcPr>
          <w:p w14:paraId="509B80CF" w14:textId="77777777" w:rsidR="008A60D8" w:rsidRDefault="00000000">
            <w:pPr>
              <w:pStyle w:val="TableParagraph"/>
              <w:spacing w:before="4" w:line="264" w:lineRule="auto"/>
              <w:ind w:left="102" w:right="315"/>
              <w:jc w:val="both"/>
              <w:rPr>
                <w:sz w:val="18"/>
              </w:rPr>
            </w:pPr>
            <w:r>
              <w:rPr>
                <w:sz w:val="18"/>
              </w:rPr>
              <w:t>Mapping</w:t>
            </w:r>
            <w:r>
              <w:rPr>
                <w:spacing w:val="-4"/>
                <w:sz w:val="18"/>
              </w:rPr>
              <w:t xml:space="preserve"> </w:t>
            </w:r>
            <w:r>
              <w:rPr>
                <w:sz w:val="18"/>
              </w:rPr>
              <w:t>and</w:t>
            </w:r>
            <w:r>
              <w:rPr>
                <w:spacing w:val="-2"/>
                <w:sz w:val="18"/>
              </w:rPr>
              <w:t xml:space="preserve"> </w:t>
            </w:r>
            <w:r>
              <w:rPr>
                <w:sz w:val="18"/>
              </w:rPr>
              <w:t>profile</w:t>
            </w:r>
            <w:r>
              <w:rPr>
                <w:spacing w:val="-5"/>
                <w:sz w:val="18"/>
              </w:rPr>
              <w:t xml:space="preserve"> </w:t>
            </w:r>
            <w:r>
              <w:rPr>
                <w:sz w:val="18"/>
              </w:rPr>
              <w:t>of</w:t>
            </w:r>
            <w:r>
              <w:rPr>
                <w:spacing w:val="-2"/>
                <w:sz w:val="18"/>
              </w:rPr>
              <w:t xml:space="preserve"> </w:t>
            </w:r>
            <w:r>
              <w:rPr>
                <w:sz w:val="18"/>
              </w:rPr>
              <w:t>special</w:t>
            </w:r>
            <w:r>
              <w:rPr>
                <w:spacing w:val="-5"/>
                <w:sz w:val="18"/>
              </w:rPr>
              <w:t xml:space="preserve"> </w:t>
            </w:r>
            <w:r>
              <w:rPr>
                <w:sz w:val="18"/>
              </w:rPr>
              <w:t>populations</w:t>
            </w:r>
            <w:r>
              <w:rPr>
                <w:spacing w:val="-2"/>
                <w:sz w:val="18"/>
              </w:rPr>
              <w:t xml:space="preserve"> </w:t>
            </w:r>
            <w:r>
              <w:rPr>
                <w:sz w:val="18"/>
              </w:rPr>
              <w:t>who</w:t>
            </w:r>
            <w:r>
              <w:rPr>
                <w:spacing w:val="-2"/>
                <w:sz w:val="18"/>
              </w:rPr>
              <w:t xml:space="preserve"> </w:t>
            </w:r>
            <w:r>
              <w:rPr>
                <w:sz w:val="18"/>
              </w:rPr>
              <w:t>may</w:t>
            </w:r>
            <w:r>
              <w:rPr>
                <w:spacing w:val="-5"/>
                <w:sz w:val="18"/>
              </w:rPr>
              <w:t xml:space="preserve"> </w:t>
            </w:r>
            <w:r>
              <w:rPr>
                <w:sz w:val="18"/>
              </w:rPr>
              <w:t>live</w:t>
            </w:r>
            <w:r>
              <w:rPr>
                <w:spacing w:val="-5"/>
                <w:sz w:val="18"/>
              </w:rPr>
              <w:t xml:space="preserve"> </w:t>
            </w:r>
            <w:r>
              <w:rPr>
                <w:sz w:val="18"/>
              </w:rPr>
              <w:t>in</w:t>
            </w:r>
            <w:r>
              <w:rPr>
                <w:spacing w:val="-2"/>
                <w:sz w:val="18"/>
              </w:rPr>
              <w:t xml:space="preserve"> </w:t>
            </w:r>
            <w:r>
              <w:rPr>
                <w:sz w:val="18"/>
              </w:rPr>
              <w:t>remote</w:t>
            </w:r>
            <w:r>
              <w:rPr>
                <w:spacing w:val="-5"/>
                <w:sz w:val="18"/>
              </w:rPr>
              <w:t xml:space="preserve"> </w:t>
            </w:r>
            <w:r>
              <w:rPr>
                <w:sz w:val="18"/>
              </w:rPr>
              <w:t>areas</w:t>
            </w:r>
            <w:r>
              <w:rPr>
                <w:spacing w:val="-2"/>
                <w:sz w:val="18"/>
              </w:rPr>
              <w:t xml:space="preserve"> </w:t>
            </w:r>
            <w:r>
              <w:rPr>
                <w:sz w:val="18"/>
              </w:rPr>
              <w:t>such</w:t>
            </w:r>
            <w:r>
              <w:rPr>
                <w:spacing w:val="-2"/>
                <w:sz w:val="18"/>
              </w:rPr>
              <w:t xml:space="preserve"> </w:t>
            </w:r>
            <w:r>
              <w:rPr>
                <w:sz w:val="18"/>
              </w:rPr>
              <w:t>as</w:t>
            </w:r>
            <w:r>
              <w:rPr>
                <w:spacing w:val="-2"/>
                <w:sz w:val="18"/>
              </w:rPr>
              <w:t xml:space="preserve"> </w:t>
            </w:r>
            <w:r>
              <w:rPr>
                <w:sz w:val="18"/>
              </w:rPr>
              <w:t>islanders</w:t>
            </w:r>
            <w:r>
              <w:rPr>
                <w:spacing w:val="-2"/>
                <w:sz w:val="18"/>
              </w:rPr>
              <w:t xml:space="preserve"> </w:t>
            </w:r>
            <w:r>
              <w:rPr>
                <w:sz w:val="18"/>
              </w:rPr>
              <w:t>and highlanders,</w:t>
            </w:r>
            <w:r>
              <w:rPr>
                <w:spacing w:val="-2"/>
                <w:sz w:val="18"/>
              </w:rPr>
              <w:t xml:space="preserve"> </w:t>
            </w:r>
            <w:r>
              <w:rPr>
                <w:sz w:val="18"/>
              </w:rPr>
              <w:t>or ethnic minorities who may</w:t>
            </w:r>
            <w:r>
              <w:rPr>
                <w:spacing w:val="-3"/>
                <w:sz w:val="18"/>
              </w:rPr>
              <w:t xml:space="preserve"> </w:t>
            </w:r>
            <w:r>
              <w:rPr>
                <w:sz w:val="18"/>
              </w:rPr>
              <w:t>not access the</w:t>
            </w:r>
            <w:r>
              <w:rPr>
                <w:spacing w:val="-3"/>
                <w:sz w:val="18"/>
              </w:rPr>
              <w:t xml:space="preserve"> </w:t>
            </w:r>
            <w:r>
              <w:rPr>
                <w:sz w:val="18"/>
              </w:rPr>
              <w:t>same</w:t>
            </w:r>
            <w:r>
              <w:rPr>
                <w:spacing w:val="-3"/>
                <w:sz w:val="18"/>
              </w:rPr>
              <w:t xml:space="preserve"> </w:t>
            </w:r>
            <w:r>
              <w:rPr>
                <w:sz w:val="18"/>
              </w:rPr>
              <w:t>health facilities as the</w:t>
            </w:r>
            <w:r>
              <w:rPr>
                <w:spacing w:val="-3"/>
                <w:sz w:val="18"/>
              </w:rPr>
              <w:t xml:space="preserve"> </w:t>
            </w:r>
            <w:r>
              <w:rPr>
                <w:sz w:val="18"/>
              </w:rPr>
              <w:t xml:space="preserve">broader </w:t>
            </w:r>
            <w:r>
              <w:rPr>
                <w:spacing w:val="-2"/>
                <w:sz w:val="18"/>
              </w:rPr>
              <w:t>population.</w:t>
            </w:r>
          </w:p>
          <w:p w14:paraId="78A97477" w14:textId="77777777" w:rsidR="008A60D8" w:rsidRDefault="00000000">
            <w:pPr>
              <w:pStyle w:val="TableParagraph"/>
              <w:spacing w:before="119"/>
              <w:ind w:left="102"/>
              <w:jc w:val="both"/>
              <w:rPr>
                <w:sz w:val="18"/>
              </w:rPr>
            </w:pPr>
            <w:r>
              <w:rPr>
                <w:sz w:val="18"/>
              </w:rPr>
              <w:t>Identification</w:t>
            </w:r>
            <w:r>
              <w:rPr>
                <w:spacing w:val="-4"/>
                <w:sz w:val="18"/>
              </w:rPr>
              <w:t xml:space="preserve"> </w:t>
            </w:r>
            <w:r>
              <w:rPr>
                <w:sz w:val="18"/>
              </w:rPr>
              <w:t>of</w:t>
            </w:r>
            <w:r>
              <w:rPr>
                <w:spacing w:val="-3"/>
                <w:sz w:val="18"/>
              </w:rPr>
              <w:t xml:space="preserve"> </w:t>
            </w:r>
            <w:r>
              <w:rPr>
                <w:sz w:val="18"/>
              </w:rPr>
              <w:t>and</w:t>
            </w:r>
            <w:r>
              <w:rPr>
                <w:spacing w:val="-3"/>
                <w:sz w:val="18"/>
              </w:rPr>
              <w:t xml:space="preserve"> </w:t>
            </w:r>
            <w:r>
              <w:rPr>
                <w:sz w:val="18"/>
              </w:rPr>
              <w:t>regular</w:t>
            </w:r>
            <w:r>
              <w:rPr>
                <w:spacing w:val="-3"/>
                <w:sz w:val="18"/>
              </w:rPr>
              <w:t xml:space="preserve"> </w:t>
            </w:r>
            <w:r>
              <w:rPr>
                <w:sz w:val="18"/>
              </w:rPr>
              <w:t>contact</w:t>
            </w:r>
            <w:r>
              <w:rPr>
                <w:spacing w:val="-5"/>
                <w:sz w:val="18"/>
              </w:rPr>
              <w:t xml:space="preserve"> </w:t>
            </w:r>
            <w:r>
              <w:rPr>
                <w:sz w:val="18"/>
              </w:rPr>
              <w:t>with</w:t>
            </w:r>
            <w:r>
              <w:rPr>
                <w:spacing w:val="-3"/>
                <w:sz w:val="18"/>
              </w:rPr>
              <w:t xml:space="preserve"> </w:t>
            </w:r>
            <w:r>
              <w:rPr>
                <w:sz w:val="18"/>
              </w:rPr>
              <w:t>local</w:t>
            </w:r>
            <w:r>
              <w:rPr>
                <w:spacing w:val="-5"/>
                <w:sz w:val="18"/>
              </w:rPr>
              <w:t xml:space="preserve"> </w:t>
            </w:r>
            <w:r>
              <w:rPr>
                <w:sz w:val="18"/>
              </w:rPr>
              <w:t>key</w:t>
            </w:r>
            <w:r>
              <w:rPr>
                <w:spacing w:val="-2"/>
                <w:sz w:val="18"/>
              </w:rPr>
              <w:t xml:space="preserve"> informants.</w:t>
            </w:r>
          </w:p>
          <w:p w14:paraId="17E5EF52" w14:textId="77777777" w:rsidR="008A60D8" w:rsidRDefault="00000000">
            <w:pPr>
              <w:pStyle w:val="TableParagraph"/>
              <w:spacing w:before="144"/>
              <w:ind w:left="102"/>
              <w:jc w:val="both"/>
              <w:rPr>
                <w:sz w:val="18"/>
              </w:rPr>
            </w:pPr>
            <w:r>
              <w:rPr>
                <w:sz w:val="18"/>
              </w:rPr>
              <w:t>Study</w:t>
            </w:r>
            <w:r>
              <w:rPr>
                <w:spacing w:val="-7"/>
                <w:sz w:val="18"/>
              </w:rPr>
              <w:t xml:space="preserve"> </w:t>
            </w:r>
            <w:r>
              <w:rPr>
                <w:sz w:val="18"/>
              </w:rPr>
              <w:t>health-seeking</w:t>
            </w:r>
            <w:r>
              <w:rPr>
                <w:spacing w:val="-3"/>
                <w:sz w:val="18"/>
              </w:rPr>
              <w:t xml:space="preserve"> </w:t>
            </w:r>
            <w:r>
              <w:rPr>
                <w:sz w:val="18"/>
              </w:rPr>
              <w:t>behavior</w:t>
            </w:r>
            <w:r>
              <w:rPr>
                <w:spacing w:val="-2"/>
                <w:sz w:val="18"/>
              </w:rPr>
              <w:t xml:space="preserve"> </w:t>
            </w:r>
            <w:r>
              <w:rPr>
                <w:sz w:val="18"/>
              </w:rPr>
              <w:t>of</w:t>
            </w:r>
            <w:r>
              <w:rPr>
                <w:spacing w:val="-2"/>
                <w:sz w:val="18"/>
              </w:rPr>
              <w:t xml:space="preserve"> </w:t>
            </w:r>
            <w:r>
              <w:rPr>
                <w:sz w:val="18"/>
              </w:rPr>
              <w:t>these</w:t>
            </w:r>
            <w:r>
              <w:rPr>
                <w:spacing w:val="-4"/>
                <w:sz w:val="18"/>
              </w:rPr>
              <w:t xml:space="preserve"> </w:t>
            </w:r>
            <w:r>
              <w:rPr>
                <w:sz w:val="18"/>
              </w:rPr>
              <w:t>communities</w:t>
            </w:r>
            <w:r>
              <w:rPr>
                <w:spacing w:val="-3"/>
                <w:sz w:val="18"/>
              </w:rPr>
              <w:t xml:space="preserve"> </w:t>
            </w:r>
            <w:r>
              <w:rPr>
                <w:sz w:val="18"/>
              </w:rPr>
              <w:t>and</w:t>
            </w:r>
            <w:r>
              <w:rPr>
                <w:spacing w:val="-2"/>
                <w:sz w:val="18"/>
              </w:rPr>
              <w:t xml:space="preserve"> </w:t>
            </w:r>
            <w:r>
              <w:rPr>
                <w:sz w:val="18"/>
              </w:rPr>
              <w:t>adjust</w:t>
            </w:r>
            <w:r>
              <w:rPr>
                <w:spacing w:val="-3"/>
                <w:sz w:val="18"/>
              </w:rPr>
              <w:t xml:space="preserve"> </w:t>
            </w:r>
            <w:r>
              <w:rPr>
                <w:sz w:val="18"/>
              </w:rPr>
              <w:t>the</w:t>
            </w:r>
            <w:r>
              <w:rPr>
                <w:spacing w:val="-4"/>
                <w:sz w:val="18"/>
              </w:rPr>
              <w:t xml:space="preserve"> </w:t>
            </w:r>
            <w:r>
              <w:rPr>
                <w:spacing w:val="-2"/>
                <w:sz w:val="18"/>
              </w:rPr>
              <w:t>network.</w:t>
            </w:r>
          </w:p>
        </w:tc>
      </w:tr>
    </w:tbl>
    <w:p w14:paraId="003B80CA" w14:textId="77777777" w:rsidR="008A60D8" w:rsidRDefault="00000000">
      <w:pPr>
        <w:spacing w:line="261" w:lineRule="auto"/>
        <w:ind w:left="1276" w:right="1290"/>
        <w:rPr>
          <w:sz w:val="18"/>
        </w:rPr>
      </w:pPr>
      <w:r>
        <w:rPr>
          <w:sz w:val="18"/>
        </w:rPr>
        <w:t>AFP</w:t>
      </w:r>
      <w:r>
        <w:rPr>
          <w:spacing w:val="-3"/>
          <w:sz w:val="18"/>
        </w:rPr>
        <w:t xml:space="preserve"> </w:t>
      </w:r>
      <w:r>
        <w:rPr>
          <w:sz w:val="18"/>
        </w:rPr>
        <w:t>=</w:t>
      </w:r>
      <w:r>
        <w:rPr>
          <w:spacing w:val="-4"/>
          <w:sz w:val="18"/>
        </w:rPr>
        <w:t xml:space="preserve"> </w:t>
      </w:r>
      <w:r>
        <w:rPr>
          <w:sz w:val="18"/>
        </w:rPr>
        <w:t>acute</w:t>
      </w:r>
      <w:r>
        <w:rPr>
          <w:spacing w:val="-4"/>
          <w:sz w:val="18"/>
        </w:rPr>
        <w:t xml:space="preserve"> </w:t>
      </w:r>
      <w:r>
        <w:rPr>
          <w:sz w:val="18"/>
        </w:rPr>
        <w:t>flaccid</w:t>
      </w:r>
      <w:r>
        <w:rPr>
          <w:spacing w:val="-1"/>
          <w:sz w:val="18"/>
        </w:rPr>
        <w:t xml:space="preserve"> </w:t>
      </w:r>
      <w:r>
        <w:rPr>
          <w:sz w:val="18"/>
        </w:rPr>
        <w:t>paralysis;</w:t>
      </w:r>
      <w:r>
        <w:rPr>
          <w:spacing w:val="-2"/>
          <w:sz w:val="18"/>
        </w:rPr>
        <w:t xml:space="preserve"> </w:t>
      </w:r>
      <w:r>
        <w:rPr>
          <w:sz w:val="18"/>
        </w:rPr>
        <w:t>AS</w:t>
      </w:r>
      <w:r>
        <w:rPr>
          <w:spacing w:val="-1"/>
          <w:sz w:val="18"/>
        </w:rPr>
        <w:t xml:space="preserve"> </w:t>
      </w:r>
      <w:r>
        <w:rPr>
          <w:sz w:val="18"/>
        </w:rPr>
        <w:t>=</w:t>
      </w:r>
      <w:r>
        <w:rPr>
          <w:spacing w:val="-4"/>
          <w:sz w:val="18"/>
        </w:rPr>
        <w:t xml:space="preserve"> </w:t>
      </w:r>
      <w:r>
        <w:rPr>
          <w:sz w:val="18"/>
        </w:rPr>
        <w:t>active</w:t>
      </w:r>
      <w:r>
        <w:rPr>
          <w:spacing w:val="-4"/>
          <w:sz w:val="18"/>
        </w:rPr>
        <w:t xml:space="preserve"> </w:t>
      </w:r>
      <w:r>
        <w:rPr>
          <w:sz w:val="18"/>
        </w:rPr>
        <w:t>surveillance;</w:t>
      </w:r>
      <w:r>
        <w:rPr>
          <w:spacing w:val="-2"/>
          <w:sz w:val="18"/>
        </w:rPr>
        <w:t xml:space="preserve"> </w:t>
      </w:r>
      <w:r>
        <w:rPr>
          <w:sz w:val="18"/>
        </w:rPr>
        <w:t>CBS</w:t>
      </w:r>
      <w:r>
        <w:rPr>
          <w:spacing w:val="-1"/>
          <w:sz w:val="18"/>
        </w:rPr>
        <w:t xml:space="preserve"> </w:t>
      </w:r>
      <w:r>
        <w:rPr>
          <w:sz w:val="18"/>
        </w:rPr>
        <w:t>=</w:t>
      </w:r>
      <w:r>
        <w:rPr>
          <w:spacing w:val="-4"/>
          <w:sz w:val="18"/>
        </w:rPr>
        <w:t xml:space="preserve"> </w:t>
      </w:r>
      <w:r>
        <w:rPr>
          <w:sz w:val="18"/>
        </w:rPr>
        <w:t>community-based</w:t>
      </w:r>
      <w:r>
        <w:rPr>
          <w:spacing w:val="-1"/>
          <w:sz w:val="18"/>
        </w:rPr>
        <w:t xml:space="preserve"> </w:t>
      </w:r>
      <w:r>
        <w:rPr>
          <w:sz w:val="18"/>
        </w:rPr>
        <w:t>surveillance;</w:t>
      </w:r>
      <w:r>
        <w:rPr>
          <w:spacing w:val="-2"/>
          <w:sz w:val="18"/>
        </w:rPr>
        <w:t xml:space="preserve"> </w:t>
      </w:r>
      <w:r>
        <w:rPr>
          <w:sz w:val="18"/>
        </w:rPr>
        <w:t>IDP =</w:t>
      </w:r>
      <w:r>
        <w:rPr>
          <w:spacing w:val="-4"/>
          <w:sz w:val="18"/>
        </w:rPr>
        <w:t xml:space="preserve"> </w:t>
      </w:r>
      <w:r>
        <w:rPr>
          <w:sz w:val="18"/>
        </w:rPr>
        <w:t>internally</w:t>
      </w:r>
      <w:r>
        <w:rPr>
          <w:spacing w:val="-4"/>
          <w:sz w:val="18"/>
        </w:rPr>
        <w:t xml:space="preserve"> </w:t>
      </w:r>
      <w:r>
        <w:rPr>
          <w:sz w:val="18"/>
        </w:rPr>
        <w:t xml:space="preserve">displaced </w:t>
      </w:r>
      <w:r>
        <w:rPr>
          <w:spacing w:val="-2"/>
          <w:sz w:val="18"/>
        </w:rPr>
        <w:t>population</w:t>
      </w:r>
    </w:p>
    <w:p w14:paraId="05C8878C" w14:textId="77777777" w:rsidR="008A60D8" w:rsidRDefault="00000000">
      <w:pPr>
        <w:pStyle w:val="BodyText"/>
        <w:spacing w:before="119" w:line="264" w:lineRule="auto"/>
        <w:ind w:left="1276" w:right="1208"/>
      </w:pPr>
      <w:r>
        <w:t>The</w:t>
      </w:r>
      <w:r>
        <w:rPr>
          <w:spacing w:val="-4"/>
        </w:rPr>
        <w:t xml:space="preserve"> </w:t>
      </w:r>
      <w:r>
        <w:t>decision</w:t>
      </w:r>
      <w:r>
        <w:rPr>
          <w:spacing w:val="-3"/>
        </w:rPr>
        <w:t xml:space="preserve"> </w:t>
      </w:r>
      <w:r>
        <w:t>to</w:t>
      </w:r>
      <w:r>
        <w:rPr>
          <w:spacing w:val="-3"/>
        </w:rPr>
        <w:t xml:space="preserve"> </w:t>
      </w:r>
      <w:r>
        <w:t>develop,</w:t>
      </w:r>
      <w:r>
        <w:rPr>
          <w:spacing w:val="-2"/>
        </w:rPr>
        <w:t xml:space="preserve"> </w:t>
      </w:r>
      <w:r>
        <w:t>implement</w:t>
      </w:r>
      <w:r>
        <w:rPr>
          <w:spacing w:val="-2"/>
        </w:rPr>
        <w:t xml:space="preserve"> </w:t>
      </w:r>
      <w:r>
        <w:t>and</w:t>
      </w:r>
      <w:r>
        <w:rPr>
          <w:spacing w:val="-2"/>
        </w:rPr>
        <w:t xml:space="preserve"> </w:t>
      </w:r>
      <w:r>
        <w:t>possibly</w:t>
      </w:r>
      <w:r>
        <w:rPr>
          <w:spacing w:val="-3"/>
        </w:rPr>
        <w:t xml:space="preserve"> </w:t>
      </w:r>
      <w:r>
        <w:t>modify</w:t>
      </w:r>
      <w:r>
        <w:rPr>
          <w:spacing w:val="-3"/>
        </w:rPr>
        <w:t xml:space="preserve"> </w:t>
      </w:r>
      <w:r>
        <w:t>any</w:t>
      </w:r>
      <w:r>
        <w:rPr>
          <w:spacing w:val="-3"/>
        </w:rPr>
        <w:t xml:space="preserve"> </w:t>
      </w:r>
      <w:r>
        <w:t>of</w:t>
      </w:r>
      <w:r>
        <w:rPr>
          <w:spacing w:val="-3"/>
        </w:rPr>
        <w:t xml:space="preserve"> </w:t>
      </w:r>
      <w:r>
        <w:t>these</w:t>
      </w:r>
      <w:r>
        <w:rPr>
          <w:spacing w:val="-5"/>
        </w:rPr>
        <w:t xml:space="preserve"> </w:t>
      </w:r>
      <w:r>
        <w:t>strategies</w:t>
      </w:r>
      <w:r>
        <w:rPr>
          <w:spacing w:val="-2"/>
        </w:rPr>
        <w:t xml:space="preserve"> </w:t>
      </w:r>
      <w:r>
        <w:t>should</w:t>
      </w:r>
      <w:r>
        <w:rPr>
          <w:spacing w:val="-3"/>
        </w:rPr>
        <w:t xml:space="preserve"> </w:t>
      </w:r>
      <w:r>
        <w:t>be</w:t>
      </w:r>
      <w:r>
        <w:rPr>
          <w:spacing w:val="-2"/>
        </w:rPr>
        <w:t xml:space="preserve"> </w:t>
      </w:r>
      <w:r>
        <w:t>discussed</w:t>
      </w:r>
      <w:r>
        <w:rPr>
          <w:spacing w:val="-3"/>
        </w:rPr>
        <w:t xml:space="preserve"> </w:t>
      </w:r>
      <w:r>
        <w:t xml:space="preserve">by all stakeholders involved at the local, national, and regional levels, including national or regional </w:t>
      </w:r>
      <w:r>
        <w:rPr>
          <w:spacing w:val="-2"/>
        </w:rPr>
        <w:t>laboratories.</w:t>
      </w:r>
    </w:p>
    <w:p w14:paraId="7904C83F" w14:textId="77777777" w:rsidR="008A60D8" w:rsidRDefault="00000000">
      <w:pPr>
        <w:pStyle w:val="ListParagraph"/>
        <w:numPr>
          <w:ilvl w:val="0"/>
          <w:numId w:val="26"/>
        </w:numPr>
        <w:tabs>
          <w:tab w:val="left" w:pos="1510"/>
        </w:tabs>
        <w:spacing w:before="122" w:line="264" w:lineRule="auto"/>
        <w:ind w:right="1185" w:firstLine="0"/>
        <w:rPr>
          <w:b/>
        </w:rPr>
      </w:pPr>
      <w:r>
        <w:rPr>
          <w:b/>
          <w:color w:val="2E5395"/>
        </w:rPr>
        <w:t>Challenges with supplemental strategies for special populations</w:t>
      </w:r>
      <w:r>
        <w:rPr>
          <w:b/>
        </w:rPr>
        <w:t xml:space="preserve">. </w:t>
      </w:r>
      <w:r>
        <w:t>Challenges to anticipate when implementing</w:t>
      </w:r>
      <w:r>
        <w:rPr>
          <w:spacing w:val="-4"/>
        </w:rPr>
        <w:t xml:space="preserve"> </w:t>
      </w:r>
      <w:r>
        <w:t>poliovirus</w:t>
      </w:r>
      <w:r>
        <w:rPr>
          <w:spacing w:val="-3"/>
        </w:rPr>
        <w:t xml:space="preserve"> </w:t>
      </w:r>
      <w:r>
        <w:t>surveillance</w:t>
      </w:r>
      <w:r>
        <w:rPr>
          <w:spacing w:val="-6"/>
        </w:rPr>
        <w:t xml:space="preserve"> </w:t>
      </w:r>
      <w:r>
        <w:t>in</w:t>
      </w:r>
      <w:r>
        <w:rPr>
          <w:spacing w:val="-4"/>
        </w:rPr>
        <w:t xml:space="preserve"> </w:t>
      </w:r>
      <w:r>
        <w:t>special</w:t>
      </w:r>
      <w:r>
        <w:rPr>
          <w:spacing w:val="-3"/>
        </w:rPr>
        <w:t xml:space="preserve"> </w:t>
      </w:r>
      <w:r>
        <w:t>groups</w:t>
      </w:r>
      <w:r>
        <w:rPr>
          <w:spacing w:val="-3"/>
        </w:rPr>
        <w:t xml:space="preserve"> </w:t>
      </w:r>
      <w:r>
        <w:t>are</w:t>
      </w:r>
      <w:r>
        <w:rPr>
          <w:spacing w:val="-2"/>
        </w:rPr>
        <w:t xml:space="preserve"> </w:t>
      </w:r>
      <w:r>
        <w:t>similar</w:t>
      </w:r>
      <w:r>
        <w:rPr>
          <w:spacing w:val="-5"/>
        </w:rPr>
        <w:t xml:space="preserve"> </w:t>
      </w:r>
      <w:r>
        <w:t>to</w:t>
      </w:r>
      <w:r>
        <w:rPr>
          <w:spacing w:val="-4"/>
        </w:rPr>
        <w:t xml:space="preserve"> </w:t>
      </w:r>
      <w:r>
        <w:t>those</w:t>
      </w:r>
      <w:r>
        <w:rPr>
          <w:spacing w:val="-6"/>
        </w:rPr>
        <w:t xml:space="preserve"> </w:t>
      </w:r>
      <w:r>
        <w:t>listed</w:t>
      </w:r>
      <w:r>
        <w:rPr>
          <w:spacing w:val="-4"/>
        </w:rPr>
        <w:t xml:space="preserve"> </w:t>
      </w:r>
      <w:r>
        <w:t>for</w:t>
      </w:r>
      <w:r>
        <w:rPr>
          <w:spacing w:val="-1"/>
        </w:rPr>
        <w:t xml:space="preserve"> </w:t>
      </w:r>
      <w:r>
        <w:t>CBS. See</w:t>
      </w:r>
      <w:r>
        <w:rPr>
          <w:spacing w:val="-2"/>
        </w:rPr>
        <w:t xml:space="preserve"> </w:t>
      </w:r>
      <w:r>
        <w:t xml:space="preserve">also </w:t>
      </w:r>
      <w:hyperlink w:anchor="_bookmark101" w:history="1">
        <w:r>
          <w:rPr>
            <w:b/>
            <w:color w:val="0462C1"/>
            <w:u w:val="single" w:color="0462C1"/>
          </w:rPr>
          <w:t>Annex</w:t>
        </w:r>
      </w:hyperlink>
    </w:p>
    <w:p w14:paraId="4782FE8D" w14:textId="77777777" w:rsidR="008A60D8" w:rsidRDefault="00000000">
      <w:pPr>
        <w:pStyle w:val="Heading6"/>
        <w:spacing w:before="1"/>
        <w:rPr>
          <w:b w:val="0"/>
        </w:rPr>
      </w:pPr>
      <w:hyperlink w:anchor="_bookmark101" w:history="1">
        <w:r>
          <w:rPr>
            <w:color w:val="0462C1"/>
            <w:u w:val="single" w:color="0462C1"/>
          </w:rPr>
          <w:t>7.</w:t>
        </w:r>
        <w:r>
          <w:rPr>
            <w:color w:val="0462C1"/>
            <w:spacing w:val="-4"/>
            <w:u w:val="single" w:color="0462C1"/>
          </w:rPr>
          <w:t xml:space="preserve"> </w:t>
        </w:r>
        <w:r>
          <w:rPr>
            <w:color w:val="0462C1"/>
            <w:u w:val="single" w:color="0462C1"/>
          </w:rPr>
          <w:t>Special</w:t>
        </w:r>
        <w:r>
          <w:rPr>
            <w:color w:val="0462C1"/>
            <w:spacing w:val="-3"/>
            <w:u w:val="single" w:color="0462C1"/>
          </w:rPr>
          <w:t xml:space="preserve"> </w:t>
        </w:r>
        <w:r>
          <w:rPr>
            <w:color w:val="0462C1"/>
            <w:u w:val="single" w:color="0462C1"/>
          </w:rPr>
          <w:t>population</w:t>
        </w:r>
        <w:r>
          <w:rPr>
            <w:color w:val="0462C1"/>
            <w:spacing w:val="-3"/>
            <w:u w:val="single" w:color="0462C1"/>
          </w:rPr>
          <w:t xml:space="preserve"> </w:t>
        </w:r>
        <w:r>
          <w:rPr>
            <w:color w:val="0462C1"/>
            <w:spacing w:val="-2"/>
            <w:u w:val="single" w:color="0462C1"/>
          </w:rPr>
          <w:t>groups</w:t>
        </w:r>
        <w:r>
          <w:rPr>
            <w:b w:val="0"/>
            <w:color w:val="0462C1"/>
            <w:spacing w:val="-2"/>
            <w:u w:val="single" w:color="0462C1"/>
          </w:rPr>
          <w:t>.</w:t>
        </w:r>
      </w:hyperlink>
      <w:r>
        <w:rPr>
          <w:b w:val="0"/>
          <w:spacing w:val="-2"/>
        </w:rPr>
        <w:t>.</w:t>
      </w:r>
    </w:p>
    <w:p w14:paraId="076C3CDF" w14:textId="77777777" w:rsidR="008A60D8" w:rsidRDefault="00000000">
      <w:pPr>
        <w:pStyle w:val="Heading1"/>
        <w:numPr>
          <w:ilvl w:val="0"/>
          <w:numId w:val="2"/>
        </w:numPr>
        <w:tabs>
          <w:tab w:val="left" w:pos="1704"/>
        </w:tabs>
        <w:spacing w:before="349"/>
      </w:pPr>
      <w:r>
        <w:rPr>
          <w:noProof/>
        </w:rPr>
        <mc:AlternateContent>
          <mc:Choice Requires="wps">
            <w:drawing>
              <wp:anchor distT="0" distB="0" distL="0" distR="0" simplePos="0" relativeHeight="251671040" behindDoc="1" locked="0" layoutInCell="1" allowOverlap="1" wp14:anchorId="7252340A" wp14:editId="56A34DE1">
                <wp:simplePos x="0" y="0"/>
                <wp:positionH relativeFrom="page">
                  <wp:posOffset>792480</wp:posOffset>
                </wp:positionH>
                <wp:positionV relativeFrom="paragraph">
                  <wp:posOffset>506095</wp:posOffset>
                </wp:positionV>
                <wp:extent cx="5978525" cy="7620"/>
                <wp:effectExtent l="0" t="0" r="0" b="0"/>
                <wp:wrapTopAndBottom/>
                <wp:docPr id="54" name="Graphic 54"/>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20"/>
                              </a:lnTo>
                              <a:lnTo>
                                <a:pt x="5978524" y="7620"/>
                              </a:lnTo>
                              <a:lnTo>
                                <a:pt x="5978524" y="0"/>
                              </a:lnTo>
                              <a:close/>
                            </a:path>
                          </a:pathLst>
                        </a:custGeom>
                        <a:solidFill>
                          <a:srgbClr val="000000"/>
                        </a:solidFill>
                      </wps:spPr>
                      <wps:bodyPr wrap="square" lIns="0" tIns="0" rIns="0" bIns="0" rtlCol="0">
                        <a:noAutofit/>
                      </wps:bodyPr>
                    </wps:wsp>
                  </a:graphicData>
                </a:graphic>
              </wp:anchor>
            </w:drawing>
          </mc:Choice>
          <mc:Fallback>
            <w:pict>
              <v:shape w14:anchorId="1883C2EE" id="Graphic 54" o:spid="_x0000_s1026" style="position:absolute;margin-left:62.4pt;margin-top:39.85pt;width:470.75pt;height:.6pt;z-index:-251645440;visibility:visible;mso-wrap-style:square;mso-wrap-distance-left:0;mso-wrap-distance-top:0;mso-wrap-distance-right:0;mso-wrap-distance-bottom:0;mso-position-horizontal:absolute;mso-position-horizontal-relative:page;mso-position-vertical:absolute;mso-position-vertical-relative:text;v-text-anchor:top" coordsize="597852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" path="m5978524,l,,,7620r5978524,l5978524,xe" fillcolor="black" stroked="f">
                <v:path arrowok="t"/>
                <w10:wrap type="topAndBottom" anchorx="page"/>
              </v:shape>
            </w:pict>
          </mc:Fallback>
        </mc:AlternateContent>
      </w:r>
      <w:bookmarkStart w:id="19" w:name="_bookmark21"/>
      <w:bookmarkEnd w:id="19"/>
      <w:r>
        <w:rPr>
          <w:color w:val="2E5395"/>
        </w:rPr>
        <w:t>From</w:t>
      </w:r>
      <w:r>
        <w:rPr>
          <w:color w:val="2E5395"/>
          <w:spacing w:val="-6"/>
        </w:rPr>
        <w:t xml:space="preserve"> </w:t>
      </w:r>
      <w:r>
        <w:rPr>
          <w:color w:val="2E5395"/>
        </w:rPr>
        <w:t>AFP</w:t>
      </w:r>
      <w:r>
        <w:rPr>
          <w:color w:val="2E5395"/>
          <w:spacing w:val="-2"/>
        </w:rPr>
        <w:t xml:space="preserve"> </w:t>
      </w:r>
      <w:r>
        <w:rPr>
          <w:color w:val="2E5395"/>
        </w:rPr>
        <w:t>case</w:t>
      </w:r>
      <w:r>
        <w:rPr>
          <w:color w:val="2E5395"/>
          <w:spacing w:val="-5"/>
        </w:rPr>
        <w:t xml:space="preserve"> </w:t>
      </w:r>
      <w:r>
        <w:rPr>
          <w:color w:val="2E5395"/>
        </w:rPr>
        <w:t>detection</w:t>
      </w:r>
      <w:r>
        <w:rPr>
          <w:color w:val="2E5395"/>
          <w:spacing w:val="-3"/>
        </w:rPr>
        <w:t xml:space="preserve"> </w:t>
      </w:r>
      <w:r>
        <w:rPr>
          <w:color w:val="2E5395"/>
        </w:rPr>
        <w:t>to</w:t>
      </w:r>
      <w:r>
        <w:rPr>
          <w:color w:val="2E5395"/>
          <w:spacing w:val="-3"/>
        </w:rPr>
        <w:t xml:space="preserve"> </w:t>
      </w:r>
      <w:r>
        <w:rPr>
          <w:color w:val="2E5395"/>
        </w:rPr>
        <w:t>final</w:t>
      </w:r>
      <w:r>
        <w:rPr>
          <w:color w:val="2E5395"/>
          <w:spacing w:val="-2"/>
        </w:rPr>
        <w:t xml:space="preserve"> </w:t>
      </w:r>
      <w:r>
        <w:rPr>
          <w:color w:val="2E5395"/>
        </w:rPr>
        <w:t>AFP</w:t>
      </w:r>
      <w:r>
        <w:rPr>
          <w:color w:val="2E5395"/>
          <w:spacing w:val="-2"/>
        </w:rPr>
        <w:t xml:space="preserve"> </w:t>
      </w:r>
      <w:r>
        <w:rPr>
          <w:color w:val="2E5395"/>
        </w:rPr>
        <w:t>case</w:t>
      </w:r>
      <w:r>
        <w:rPr>
          <w:color w:val="2E5395"/>
          <w:spacing w:val="-4"/>
        </w:rPr>
        <w:t xml:space="preserve"> </w:t>
      </w:r>
      <w:r>
        <w:rPr>
          <w:color w:val="2E5395"/>
          <w:spacing w:val="-2"/>
        </w:rPr>
        <w:t>classification</w:t>
      </w:r>
    </w:p>
    <w:p w14:paraId="5E67DBBA" w14:textId="77777777" w:rsidR="008A60D8" w:rsidRDefault="00000000">
      <w:pPr>
        <w:pStyle w:val="BodyText"/>
        <w:spacing w:before="122" w:line="249" w:lineRule="auto"/>
        <w:ind w:left="1276" w:right="1144"/>
      </w:pPr>
      <w:r>
        <w:t>The</w:t>
      </w:r>
      <w:r>
        <w:rPr>
          <w:spacing w:val="-5"/>
        </w:rPr>
        <w:t xml:space="preserve"> </w:t>
      </w:r>
      <w:r>
        <w:t>main</w:t>
      </w:r>
      <w:r>
        <w:rPr>
          <w:spacing w:val="-4"/>
        </w:rPr>
        <w:t xml:space="preserve"> </w:t>
      </w:r>
      <w:r>
        <w:t>goal</w:t>
      </w:r>
      <w:r>
        <w:rPr>
          <w:spacing w:val="-3"/>
        </w:rPr>
        <w:t xml:space="preserve"> </w:t>
      </w:r>
      <w:r>
        <w:t>of</w:t>
      </w:r>
      <w:r>
        <w:rPr>
          <w:spacing w:val="-4"/>
        </w:rPr>
        <w:t xml:space="preserve"> </w:t>
      </w:r>
      <w:r>
        <w:t>surveillance</w:t>
      </w:r>
      <w:r>
        <w:rPr>
          <w:spacing w:val="-6"/>
        </w:rPr>
        <w:t xml:space="preserve"> </w:t>
      </w:r>
      <w:r>
        <w:t>for</w:t>
      </w:r>
      <w:r>
        <w:rPr>
          <w:spacing w:val="-1"/>
        </w:rPr>
        <w:t xml:space="preserve"> </w:t>
      </w:r>
      <w:r>
        <w:t>AFP</w:t>
      </w:r>
      <w:r>
        <w:rPr>
          <w:spacing w:val="-2"/>
        </w:rPr>
        <w:t xml:space="preserve"> </w:t>
      </w:r>
      <w:r>
        <w:t>is</w:t>
      </w:r>
      <w:r>
        <w:rPr>
          <w:spacing w:val="-3"/>
        </w:rPr>
        <w:t xml:space="preserve"> </w:t>
      </w:r>
      <w:r>
        <w:t>to</w:t>
      </w:r>
      <w:r>
        <w:rPr>
          <w:spacing w:val="-4"/>
        </w:rPr>
        <w:t xml:space="preserve"> </w:t>
      </w:r>
      <w:r>
        <w:t>reliably</w:t>
      </w:r>
      <w:r>
        <w:rPr>
          <w:spacing w:val="-4"/>
        </w:rPr>
        <w:t xml:space="preserve"> </w:t>
      </w:r>
      <w:r>
        <w:t>detect</w:t>
      </w:r>
      <w:r>
        <w:rPr>
          <w:spacing w:val="-6"/>
        </w:rPr>
        <w:t xml:space="preserve"> </w:t>
      </w:r>
      <w:r>
        <w:t>polioviruses</w:t>
      </w:r>
      <w:r>
        <w:rPr>
          <w:spacing w:val="-3"/>
        </w:rPr>
        <w:t xml:space="preserve"> </w:t>
      </w:r>
      <w:r>
        <w:t>wherever</w:t>
      </w:r>
      <w:r>
        <w:rPr>
          <w:spacing w:val="-1"/>
        </w:rPr>
        <w:t xml:space="preserve"> </w:t>
      </w:r>
      <w:r>
        <w:t>they may</w:t>
      </w:r>
      <w:r>
        <w:rPr>
          <w:spacing w:val="-4"/>
        </w:rPr>
        <w:t xml:space="preserve"> </w:t>
      </w:r>
      <w:r>
        <w:t>still</w:t>
      </w:r>
      <w:r>
        <w:rPr>
          <w:spacing w:val="-3"/>
        </w:rPr>
        <w:t xml:space="preserve"> </w:t>
      </w:r>
      <w:r>
        <w:t>circulate, and to target vaccination activities so that transmission can be interrupted.</w:t>
      </w:r>
    </w:p>
    <w:p w14:paraId="5165488F" w14:textId="77777777" w:rsidR="008A60D8" w:rsidRDefault="00000000">
      <w:pPr>
        <w:pStyle w:val="BodyText"/>
        <w:spacing w:before="126" w:line="252" w:lineRule="auto"/>
        <w:ind w:left="1276" w:right="1184"/>
      </w:pPr>
      <w:r>
        <w:t>Particularly</w:t>
      </w:r>
      <w:r>
        <w:rPr>
          <w:spacing w:val="-4"/>
        </w:rPr>
        <w:t xml:space="preserve"> </w:t>
      </w:r>
      <w:r>
        <w:t>for</w:t>
      </w:r>
      <w:r>
        <w:rPr>
          <w:spacing w:val="-1"/>
        </w:rPr>
        <w:t xml:space="preserve"> </w:t>
      </w:r>
      <w:r>
        <w:t>countries and</w:t>
      </w:r>
      <w:r>
        <w:rPr>
          <w:spacing w:val="-3"/>
        </w:rPr>
        <w:t xml:space="preserve"> </w:t>
      </w:r>
      <w:r>
        <w:t>areas</w:t>
      </w:r>
      <w:r>
        <w:rPr>
          <w:spacing w:val="-3"/>
        </w:rPr>
        <w:t xml:space="preserve"> </w:t>
      </w:r>
      <w:r>
        <w:t>considered</w:t>
      </w:r>
      <w:r>
        <w:rPr>
          <w:spacing w:val="-4"/>
        </w:rPr>
        <w:t xml:space="preserve"> </w:t>
      </w:r>
      <w:r>
        <w:t>as</w:t>
      </w:r>
      <w:r>
        <w:rPr>
          <w:spacing w:val="-3"/>
        </w:rPr>
        <w:t xml:space="preserve"> </w:t>
      </w:r>
      <w:r>
        <w:t>free</w:t>
      </w:r>
      <w:r>
        <w:rPr>
          <w:spacing w:val="-2"/>
        </w:rPr>
        <w:t xml:space="preserve"> </w:t>
      </w:r>
      <w:r>
        <w:t>of</w:t>
      </w:r>
      <w:r>
        <w:rPr>
          <w:spacing w:val="-4"/>
        </w:rPr>
        <w:t xml:space="preserve"> </w:t>
      </w:r>
      <w:r>
        <w:t>polio,</w:t>
      </w:r>
      <w:r>
        <w:rPr>
          <w:spacing w:val="-3"/>
        </w:rPr>
        <w:t xml:space="preserve"> </w:t>
      </w:r>
      <w:r>
        <w:t>the</w:t>
      </w:r>
      <w:r>
        <w:rPr>
          <w:spacing w:val="-5"/>
        </w:rPr>
        <w:t xml:space="preserve"> </w:t>
      </w:r>
      <w:r>
        <w:t>detection</w:t>
      </w:r>
      <w:r>
        <w:rPr>
          <w:spacing w:val="-4"/>
        </w:rPr>
        <w:t xml:space="preserve"> </w:t>
      </w:r>
      <w:r>
        <w:t>or</w:t>
      </w:r>
      <w:r>
        <w:rPr>
          <w:spacing w:val="-1"/>
        </w:rPr>
        <w:t xml:space="preserve"> </w:t>
      </w:r>
      <w:r>
        <w:t>emergence</w:t>
      </w:r>
      <w:r>
        <w:rPr>
          <w:spacing w:val="-6"/>
        </w:rPr>
        <w:t xml:space="preserve"> </w:t>
      </w:r>
      <w:r>
        <w:t>of</w:t>
      </w:r>
      <w:r>
        <w:rPr>
          <w:spacing w:val="-4"/>
        </w:rPr>
        <w:t xml:space="preserve"> </w:t>
      </w:r>
      <w:r>
        <w:t>poliovirus is a public health emergency that should trigger effective outbreak response activities as rapidly as possible after lab confirmation of poliovirus.</w:t>
      </w:r>
      <w:r>
        <w:rPr>
          <w:spacing w:val="40"/>
        </w:rPr>
        <w:t xml:space="preserve"> </w:t>
      </w:r>
      <w:r>
        <w:t>Any delays in detecting virus or initiating response activities allows further spread of the virus and makes it more difficult to interrupt transmission.</w:t>
      </w:r>
    </w:p>
    <w:p w14:paraId="359D758F" w14:textId="77777777" w:rsidR="008A60D8" w:rsidRDefault="00000000">
      <w:pPr>
        <w:pStyle w:val="BodyText"/>
        <w:spacing w:before="120" w:line="252" w:lineRule="auto"/>
        <w:ind w:left="1276" w:right="1124"/>
        <w:jc w:val="both"/>
      </w:pPr>
      <w:r>
        <w:t>As a result, timely coordination is required between field and laboratory surveillance for all required activities following the detection of an AFP case – from onset of paralysis in a patient, to reporting and investigating the case, collecting and testing of stool specimens, to final AFP case classification (pls see Figure 1).</w:t>
      </w:r>
      <w:r>
        <w:rPr>
          <w:spacing w:val="40"/>
        </w:rPr>
        <w:t xml:space="preserve"> </w:t>
      </w:r>
      <w:r>
        <w:t>Every stage of the process depicted in Fig. 1 should be targeted for time-saving interventions, as timeliness will be closely monitored.</w:t>
      </w:r>
    </w:p>
    <w:p w14:paraId="74B3C018" w14:textId="77777777" w:rsidR="008A60D8" w:rsidRDefault="00000000">
      <w:pPr>
        <w:pStyle w:val="BodyText"/>
        <w:spacing w:before="118"/>
        <w:ind w:left="1276" w:right="6372"/>
      </w:pPr>
      <w:r>
        <w:rPr>
          <w:noProof/>
        </w:rPr>
        <mc:AlternateContent>
          <mc:Choice Requires="wps">
            <w:drawing>
              <wp:anchor distT="0" distB="0" distL="0" distR="0" simplePos="0" relativeHeight="251644416" behindDoc="0" locked="0" layoutInCell="1" allowOverlap="1" wp14:anchorId="51EFA075" wp14:editId="70EB7BAC">
                <wp:simplePos x="0" y="0"/>
                <wp:positionH relativeFrom="page">
                  <wp:posOffset>3503295</wp:posOffset>
                </wp:positionH>
                <wp:positionV relativeFrom="paragraph">
                  <wp:posOffset>170180</wp:posOffset>
                </wp:positionV>
                <wp:extent cx="3277870" cy="1750060"/>
                <wp:effectExtent l="0" t="0" r="0" b="0"/>
                <wp:wrapNone/>
                <wp:docPr id="55" name="Textbox 55"/>
                <wp:cNvGraphicFramePr/>
                <a:graphic xmlns:a="http://schemas.openxmlformats.org/drawingml/2006/main">
                  <a:graphicData uri="http://schemas.microsoft.com/office/word/2010/wordprocessingShape">
                    <wps:wsp>
                      <wps:cNvSpPr txBox="1"/>
                      <wps:spPr>
                        <a:xfrm>
                          <a:off x="0" y="0"/>
                          <a:ext cx="3277870" cy="1750060"/>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5042"/>
                            </w:tblGrid>
                            <w:tr w:rsidR="008A60D8" w14:paraId="2A9DBCEF" w14:textId="77777777">
                              <w:trPr>
                                <w:trHeight w:val="708"/>
                              </w:trPr>
                              <w:tc>
                                <w:tcPr>
                                  <w:tcW w:w="5042" w:type="dxa"/>
                                  <w:shd w:val="clear" w:color="auto" w:fill="1F3863"/>
                                </w:tcPr>
                                <w:p w14:paraId="0021C561" w14:textId="77777777" w:rsidR="008A60D8" w:rsidRDefault="00000000">
                                  <w:pPr>
                                    <w:pStyle w:val="TableParagraph"/>
                                    <w:spacing w:before="82"/>
                                    <w:ind w:left="108"/>
                                    <w:rPr>
                                      <w:b/>
                                    </w:rPr>
                                  </w:pPr>
                                  <w:r>
                                    <w:rPr>
                                      <w:b/>
                                      <w:color w:val="FFFFFF"/>
                                    </w:rPr>
                                    <w:t>Timeliness</w:t>
                                  </w:r>
                                  <w:r>
                                    <w:rPr>
                                      <w:b/>
                                      <w:color w:val="FFFFFF"/>
                                      <w:spacing w:val="-8"/>
                                    </w:rPr>
                                    <w:t xml:space="preserve"> </w:t>
                                  </w:r>
                                  <w:r>
                                    <w:rPr>
                                      <w:b/>
                                      <w:color w:val="FFFFFF"/>
                                    </w:rPr>
                                    <w:t>of</w:t>
                                  </w:r>
                                  <w:r>
                                    <w:rPr>
                                      <w:b/>
                                      <w:color w:val="FFFFFF"/>
                                      <w:spacing w:val="-10"/>
                                    </w:rPr>
                                    <w:t xml:space="preserve"> </w:t>
                                  </w:r>
                                  <w:r>
                                    <w:rPr>
                                      <w:b/>
                                      <w:color w:val="FFFFFF"/>
                                    </w:rPr>
                                    <w:t>PV</w:t>
                                  </w:r>
                                  <w:r>
                                    <w:rPr>
                                      <w:b/>
                                      <w:color w:val="FFFFFF"/>
                                      <w:spacing w:val="-7"/>
                                    </w:rPr>
                                    <w:t xml:space="preserve"> </w:t>
                                  </w:r>
                                  <w:r>
                                    <w:rPr>
                                      <w:b/>
                                      <w:color w:val="FFFFFF"/>
                                    </w:rPr>
                                    <w:t>detection:</w:t>
                                  </w:r>
                                  <w:r>
                                    <w:rPr>
                                      <w:b/>
                                      <w:color w:val="FFFFFF"/>
                                      <w:spacing w:val="-9"/>
                                    </w:rPr>
                                    <w:t xml:space="preserve"> </w:t>
                                  </w:r>
                                  <w:r>
                                    <w:rPr>
                                      <w:b/>
                                      <w:color w:val="FFFFFF"/>
                                    </w:rPr>
                                    <w:t>certification</w:t>
                                  </w:r>
                                  <w:r>
                                    <w:rPr>
                                      <w:b/>
                                      <w:color w:val="FFFFFF"/>
                                      <w:spacing w:val="-7"/>
                                    </w:rPr>
                                    <w:t xml:space="preserve"> </w:t>
                                  </w:r>
                                  <w:r>
                                    <w:rPr>
                                      <w:b/>
                                      <w:color w:val="FFFFFF"/>
                                    </w:rPr>
                                    <w:t xml:space="preserve">standard </w:t>
                                  </w:r>
                                  <w:r>
                                    <w:rPr>
                                      <w:b/>
                                      <w:color w:val="FFFFFF"/>
                                      <w:spacing w:val="-2"/>
                                    </w:rPr>
                                    <w:t>unchanged</w:t>
                                  </w:r>
                                </w:p>
                              </w:tc>
                            </w:tr>
                            <w:tr w:rsidR="008A60D8" w14:paraId="352FF1ED" w14:textId="77777777">
                              <w:trPr>
                                <w:trHeight w:val="2048"/>
                              </w:trPr>
                              <w:tc>
                                <w:tcPr>
                                  <w:tcW w:w="5042" w:type="dxa"/>
                                  <w:shd w:val="clear" w:color="auto" w:fill="E8EDF8"/>
                                </w:tcPr>
                                <w:p w14:paraId="0065D421" w14:textId="77777777" w:rsidR="008A60D8" w:rsidRDefault="00000000">
                                  <w:pPr>
                                    <w:pStyle w:val="TableParagraph"/>
                                    <w:spacing w:before="82"/>
                                    <w:ind w:left="108" w:right="344"/>
                                  </w:pPr>
                                  <w:r>
                                    <w:t>For certification purposes, in all countries, the definitions and thresholds for stool specimen collection</w:t>
                                  </w:r>
                                  <w:r>
                                    <w:rPr>
                                      <w:spacing w:val="-10"/>
                                    </w:rPr>
                                    <w:t xml:space="preserve"> </w:t>
                                  </w:r>
                                  <w:r>
                                    <w:t>and</w:t>
                                  </w:r>
                                  <w:r>
                                    <w:rPr>
                                      <w:spacing w:val="-9"/>
                                    </w:rPr>
                                    <w:t xml:space="preserve"> </w:t>
                                  </w:r>
                                  <w:r>
                                    <w:t>adequacy</w:t>
                                  </w:r>
                                  <w:r>
                                    <w:rPr>
                                      <w:spacing w:val="-6"/>
                                    </w:rPr>
                                    <w:t xml:space="preserve"> </w:t>
                                  </w:r>
                                  <w:r>
                                    <w:t>will</w:t>
                                  </w:r>
                                  <w:r>
                                    <w:rPr>
                                      <w:spacing w:val="-9"/>
                                    </w:rPr>
                                    <w:t xml:space="preserve"> </w:t>
                                  </w:r>
                                  <w:r>
                                    <w:t>remain</w:t>
                                  </w:r>
                                  <w:r>
                                    <w:rPr>
                                      <w:spacing w:val="-10"/>
                                    </w:rPr>
                                    <w:t xml:space="preserve"> </w:t>
                                  </w:r>
                                  <w:r>
                                    <w:t>unchanged:</w:t>
                                  </w:r>
                                </w:p>
                                <w:p w14:paraId="5D87936F" w14:textId="77777777" w:rsidR="008A60D8" w:rsidRDefault="00000000">
                                  <w:pPr>
                                    <w:pStyle w:val="TableParagraph"/>
                                    <w:tabs>
                                      <w:tab w:val="left" w:pos="467"/>
                                    </w:tabs>
                                    <w:ind w:left="468" w:right="344" w:hanging="360"/>
                                  </w:pPr>
                                  <w:r>
                                    <w:rPr>
                                      <w:spacing w:val="-10"/>
                                    </w:rPr>
                                    <w:t>-</w:t>
                                  </w:r>
                                  <w:r>
                                    <w:tab/>
                                    <w:t>stool</w:t>
                                  </w:r>
                                  <w:r>
                                    <w:rPr>
                                      <w:spacing w:val="-6"/>
                                    </w:rPr>
                                    <w:t xml:space="preserve"> </w:t>
                                  </w:r>
                                  <w:r>
                                    <w:t>adequacy</w:t>
                                  </w:r>
                                  <w:r>
                                    <w:rPr>
                                      <w:spacing w:val="-3"/>
                                    </w:rPr>
                                    <w:t xml:space="preserve"> </w:t>
                                  </w:r>
                                  <w:r>
                                    <w:t>target</w:t>
                                  </w:r>
                                  <w:r>
                                    <w:rPr>
                                      <w:spacing w:val="-8"/>
                                    </w:rPr>
                                    <w:t xml:space="preserve"> </w:t>
                                  </w:r>
                                  <w:r>
                                    <w:t>of</w:t>
                                  </w:r>
                                  <w:r>
                                    <w:rPr>
                                      <w:spacing w:val="-2"/>
                                    </w:rPr>
                                    <w:t xml:space="preserve"> </w:t>
                                  </w:r>
                                  <w:r>
                                    <w:t>at</w:t>
                                  </w:r>
                                  <w:r>
                                    <w:rPr>
                                      <w:spacing w:val="-5"/>
                                    </w:rPr>
                                    <w:t xml:space="preserve"> </w:t>
                                  </w:r>
                                  <w:r>
                                    <w:t>least</w:t>
                                  </w:r>
                                  <w:r>
                                    <w:rPr>
                                      <w:spacing w:val="-5"/>
                                    </w:rPr>
                                    <w:t xml:space="preserve"> </w:t>
                                  </w:r>
                                  <w:r>
                                    <w:t>80%</w:t>
                                  </w:r>
                                  <w:r>
                                    <w:rPr>
                                      <w:spacing w:val="-8"/>
                                    </w:rPr>
                                    <w:t xml:space="preserve"> </w:t>
                                  </w:r>
                                  <w:r>
                                    <w:t>AFP</w:t>
                                  </w:r>
                                  <w:r>
                                    <w:rPr>
                                      <w:spacing w:val="-8"/>
                                    </w:rPr>
                                    <w:t xml:space="preserve"> </w:t>
                                  </w:r>
                                  <w:r>
                                    <w:t>cases with 2 specimens collected within 14 days of paralysis onset, reaching the lab in good condition, within 3 days of collection</w:t>
                                  </w:r>
                                </w:p>
                              </w:tc>
                            </w:tr>
                          </w:tbl>
                          <w:p w14:paraId="0B60E8D8" w14:textId="77777777" w:rsidR="008A60D8" w:rsidRDefault="008A60D8">
                            <w:pPr>
                              <w:pStyle w:val="BodyText"/>
                            </w:pPr>
                          </w:p>
                        </w:txbxContent>
                      </wps:txbx>
                      <wps:bodyPr wrap="square" lIns="0" tIns="0" rIns="0" bIns="0" rtlCol="0">
                        <a:noAutofit/>
                      </wps:bodyPr>
                    </wps:wsp>
                  </a:graphicData>
                </a:graphic>
              </wp:anchor>
            </w:drawing>
          </mc:Choice>
          <mc:Fallback>
            <w:pict>
              <v:shape w14:anchorId="51EFA075" id="Textbox 55" o:spid="_x0000_s1051" type="#_x0000_t202" style="position:absolute;left:0;text-align:left;margin-left:275.85pt;margin-top:13.4pt;width:258.1pt;height:137.8pt;z-index:25164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5042"/>
                      </w:tblGrid>
                      <w:tr w:rsidR="008A60D8" w14:paraId="2A9DBCEF" w14:textId="77777777">
                        <w:trPr>
                          <w:trHeight w:val="708"/>
                        </w:trPr>
                        <w:tc>
                          <w:tcPr>
                            <w:tcW w:w="5042" w:type="dxa"/>
                            <w:shd w:val="clear" w:color="auto" w:fill="1F3863"/>
                          </w:tcPr>
                          <w:p w14:paraId="0021C561" w14:textId="77777777" w:rsidR="008A60D8" w:rsidRDefault="00000000">
                            <w:pPr>
                              <w:pStyle w:val="TableParagraph"/>
                              <w:spacing w:before="82"/>
                              <w:ind w:left="108"/>
                              <w:rPr>
                                <w:b/>
                              </w:rPr>
                            </w:pPr>
                            <w:r>
                              <w:rPr>
                                <w:b/>
                                <w:color w:val="FFFFFF"/>
                              </w:rPr>
                              <w:t>Timeliness</w:t>
                            </w:r>
                            <w:r>
                              <w:rPr>
                                <w:b/>
                                <w:color w:val="FFFFFF"/>
                                <w:spacing w:val="-8"/>
                              </w:rPr>
                              <w:t xml:space="preserve"> </w:t>
                            </w:r>
                            <w:r>
                              <w:rPr>
                                <w:b/>
                                <w:color w:val="FFFFFF"/>
                              </w:rPr>
                              <w:t>of</w:t>
                            </w:r>
                            <w:r>
                              <w:rPr>
                                <w:b/>
                                <w:color w:val="FFFFFF"/>
                                <w:spacing w:val="-10"/>
                              </w:rPr>
                              <w:t xml:space="preserve"> </w:t>
                            </w:r>
                            <w:r>
                              <w:rPr>
                                <w:b/>
                                <w:color w:val="FFFFFF"/>
                              </w:rPr>
                              <w:t>PV</w:t>
                            </w:r>
                            <w:r>
                              <w:rPr>
                                <w:b/>
                                <w:color w:val="FFFFFF"/>
                                <w:spacing w:val="-7"/>
                              </w:rPr>
                              <w:t xml:space="preserve"> </w:t>
                            </w:r>
                            <w:r>
                              <w:rPr>
                                <w:b/>
                                <w:color w:val="FFFFFF"/>
                              </w:rPr>
                              <w:t>detection:</w:t>
                            </w:r>
                            <w:r>
                              <w:rPr>
                                <w:b/>
                                <w:color w:val="FFFFFF"/>
                                <w:spacing w:val="-9"/>
                              </w:rPr>
                              <w:t xml:space="preserve"> </w:t>
                            </w:r>
                            <w:r>
                              <w:rPr>
                                <w:b/>
                                <w:color w:val="FFFFFF"/>
                              </w:rPr>
                              <w:t>certification</w:t>
                            </w:r>
                            <w:r>
                              <w:rPr>
                                <w:b/>
                                <w:color w:val="FFFFFF"/>
                                <w:spacing w:val="-7"/>
                              </w:rPr>
                              <w:t xml:space="preserve"> </w:t>
                            </w:r>
                            <w:r>
                              <w:rPr>
                                <w:b/>
                                <w:color w:val="FFFFFF"/>
                              </w:rPr>
                              <w:t xml:space="preserve">standard </w:t>
                            </w:r>
                            <w:r>
                              <w:rPr>
                                <w:b/>
                                <w:color w:val="FFFFFF"/>
                                <w:spacing w:val="-2"/>
                              </w:rPr>
                              <w:t>unchanged</w:t>
                            </w:r>
                          </w:p>
                        </w:tc>
                      </w:tr>
                      <w:tr w:rsidR="008A60D8" w14:paraId="352FF1ED" w14:textId="77777777">
                        <w:trPr>
                          <w:trHeight w:val="2048"/>
                        </w:trPr>
                        <w:tc>
                          <w:tcPr>
                            <w:tcW w:w="5042" w:type="dxa"/>
                            <w:shd w:val="clear" w:color="auto" w:fill="E8EDF8"/>
                          </w:tcPr>
                          <w:p w14:paraId="0065D421" w14:textId="77777777" w:rsidR="008A60D8" w:rsidRDefault="00000000">
                            <w:pPr>
                              <w:pStyle w:val="TableParagraph"/>
                              <w:spacing w:before="82"/>
                              <w:ind w:left="108" w:right="344"/>
                            </w:pPr>
                            <w:r>
                              <w:t>For certification purposes, in all countries, the definitions and thresholds for stool specimen collection</w:t>
                            </w:r>
                            <w:r>
                              <w:rPr>
                                <w:spacing w:val="-10"/>
                              </w:rPr>
                              <w:t xml:space="preserve"> </w:t>
                            </w:r>
                            <w:r>
                              <w:t>and</w:t>
                            </w:r>
                            <w:r>
                              <w:rPr>
                                <w:spacing w:val="-9"/>
                              </w:rPr>
                              <w:t xml:space="preserve"> </w:t>
                            </w:r>
                            <w:r>
                              <w:t>adequacy</w:t>
                            </w:r>
                            <w:r>
                              <w:rPr>
                                <w:spacing w:val="-6"/>
                              </w:rPr>
                              <w:t xml:space="preserve"> </w:t>
                            </w:r>
                            <w:r>
                              <w:t>will</w:t>
                            </w:r>
                            <w:r>
                              <w:rPr>
                                <w:spacing w:val="-9"/>
                              </w:rPr>
                              <w:t xml:space="preserve"> </w:t>
                            </w:r>
                            <w:r>
                              <w:t>remain</w:t>
                            </w:r>
                            <w:r>
                              <w:rPr>
                                <w:spacing w:val="-10"/>
                              </w:rPr>
                              <w:t xml:space="preserve"> </w:t>
                            </w:r>
                            <w:r>
                              <w:t>unchanged:</w:t>
                            </w:r>
                          </w:p>
                          <w:p w14:paraId="5D87936F" w14:textId="77777777" w:rsidR="008A60D8" w:rsidRDefault="00000000">
                            <w:pPr>
                              <w:pStyle w:val="TableParagraph"/>
                              <w:tabs>
                                <w:tab w:val="left" w:pos="467"/>
                              </w:tabs>
                              <w:ind w:left="468" w:right="344" w:hanging="360"/>
                            </w:pPr>
                            <w:r>
                              <w:rPr>
                                <w:spacing w:val="-10"/>
                              </w:rPr>
                              <w:t>-</w:t>
                            </w:r>
                            <w:r>
                              <w:tab/>
                              <w:t>stool</w:t>
                            </w:r>
                            <w:r>
                              <w:rPr>
                                <w:spacing w:val="-6"/>
                              </w:rPr>
                              <w:t xml:space="preserve"> </w:t>
                            </w:r>
                            <w:r>
                              <w:t>adequacy</w:t>
                            </w:r>
                            <w:r>
                              <w:rPr>
                                <w:spacing w:val="-3"/>
                              </w:rPr>
                              <w:t xml:space="preserve"> </w:t>
                            </w:r>
                            <w:r>
                              <w:t>target</w:t>
                            </w:r>
                            <w:r>
                              <w:rPr>
                                <w:spacing w:val="-8"/>
                              </w:rPr>
                              <w:t xml:space="preserve"> </w:t>
                            </w:r>
                            <w:r>
                              <w:t>of</w:t>
                            </w:r>
                            <w:r>
                              <w:rPr>
                                <w:spacing w:val="-2"/>
                              </w:rPr>
                              <w:t xml:space="preserve"> </w:t>
                            </w:r>
                            <w:r>
                              <w:t>at</w:t>
                            </w:r>
                            <w:r>
                              <w:rPr>
                                <w:spacing w:val="-5"/>
                              </w:rPr>
                              <w:t xml:space="preserve"> </w:t>
                            </w:r>
                            <w:r>
                              <w:t>least</w:t>
                            </w:r>
                            <w:r>
                              <w:rPr>
                                <w:spacing w:val="-5"/>
                              </w:rPr>
                              <w:t xml:space="preserve"> </w:t>
                            </w:r>
                            <w:r>
                              <w:t>80%</w:t>
                            </w:r>
                            <w:r>
                              <w:rPr>
                                <w:spacing w:val="-8"/>
                              </w:rPr>
                              <w:t xml:space="preserve"> </w:t>
                            </w:r>
                            <w:r>
                              <w:t>AFP</w:t>
                            </w:r>
                            <w:r>
                              <w:rPr>
                                <w:spacing w:val="-8"/>
                              </w:rPr>
                              <w:t xml:space="preserve"> </w:t>
                            </w:r>
                            <w:r>
                              <w:t>cases with 2 specimens collected within 14 days of paralysis onset, reaching the lab in good condition, within 3 days of collection</w:t>
                            </w:r>
                          </w:p>
                        </w:tc>
                      </w:tr>
                    </w:tbl>
                    <w:p w14:paraId="0B60E8D8" w14:textId="77777777" w:rsidR="008A60D8" w:rsidRDefault="008A60D8">
                      <w:pPr>
                        <w:pStyle w:val="BodyText"/>
                      </w:pPr>
                    </w:p>
                  </w:txbxContent>
                </v:textbox>
                <w10:wrap anchorx="page"/>
              </v:shape>
            </w:pict>
          </mc:Fallback>
        </mc:AlternateContent>
      </w:r>
      <w:r>
        <w:t xml:space="preserve">Recent </w:t>
      </w:r>
      <w:hyperlink r:id="rId22">
        <w:r>
          <w:rPr>
            <w:color w:val="0462C1"/>
            <w:u w:val="single" w:color="0462C1"/>
          </w:rPr>
          <w:t>guidance on polio surveillance from</w:t>
        </w:r>
      </w:hyperlink>
      <w:r>
        <w:rPr>
          <w:color w:val="0462C1"/>
        </w:rPr>
        <w:t xml:space="preserve"> </w:t>
      </w:r>
      <w:hyperlink r:id="rId23">
        <w:r>
          <w:rPr>
            <w:color w:val="0462C1"/>
            <w:u w:val="single" w:color="0462C1"/>
          </w:rPr>
          <w:t>the GPEI</w:t>
        </w:r>
      </w:hyperlink>
      <w:r>
        <w:rPr>
          <w:color w:val="0462C1"/>
        </w:rPr>
        <w:t xml:space="preserve"> </w:t>
      </w:r>
      <w:r>
        <w:t>has strongly focused on improving the timeliness of outbreak detection and response</w:t>
      </w:r>
      <w:r>
        <w:rPr>
          <w:spacing w:val="-9"/>
        </w:rPr>
        <w:t xml:space="preserve"> </w:t>
      </w:r>
      <w:r>
        <w:t>(see</w:t>
      </w:r>
      <w:r>
        <w:rPr>
          <w:spacing w:val="-7"/>
        </w:rPr>
        <w:t xml:space="preserve"> </w:t>
      </w:r>
      <w:hyperlink w:anchor="_bookmark88" w:history="1">
        <w:r>
          <w:t>Annex</w:t>
        </w:r>
        <w:r>
          <w:rPr>
            <w:spacing w:val="-6"/>
          </w:rPr>
          <w:t xml:space="preserve"> </w:t>
        </w:r>
        <w:r>
          <w:t>4.</w:t>
        </w:r>
        <w:r>
          <w:rPr>
            <w:spacing w:val="-7"/>
          </w:rPr>
          <w:t xml:space="preserve"> </w:t>
        </w:r>
        <w:r>
          <w:t>Quality</w:t>
        </w:r>
        <w:r>
          <w:rPr>
            <w:spacing w:val="-7"/>
          </w:rPr>
          <w:t xml:space="preserve"> </w:t>
        </w:r>
        <w:r>
          <w:t>indicators</w:t>
        </w:r>
        <w:r>
          <w:rPr>
            <w:spacing w:val="-6"/>
          </w:rPr>
          <w:t xml:space="preserve"> </w:t>
        </w:r>
        <w:r>
          <w:t>for</w:t>
        </w:r>
      </w:hyperlink>
      <w:r>
        <w:t xml:space="preserve"> </w:t>
      </w:r>
      <w:hyperlink w:anchor="_bookmark88" w:history="1">
        <w:r>
          <w:t>AFP surveillance</w:t>
        </w:r>
      </w:hyperlink>
      <w:r>
        <w:t>).</w:t>
      </w:r>
    </w:p>
    <w:p w14:paraId="2EDD4E0F" w14:textId="77777777" w:rsidR="008A60D8" w:rsidRDefault="00000000">
      <w:pPr>
        <w:pStyle w:val="BodyText"/>
        <w:spacing w:before="2"/>
        <w:ind w:left="1276" w:right="6372"/>
      </w:pPr>
      <w:r>
        <w:t>For</w:t>
      </w:r>
      <w:r>
        <w:rPr>
          <w:spacing w:val="-8"/>
        </w:rPr>
        <w:t xml:space="preserve"> </w:t>
      </w:r>
      <w:r>
        <w:t>certification</w:t>
      </w:r>
      <w:r>
        <w:rPr>
          <w:spacing w:val="-7"/>
        </w:rPr>
        <w:t xml:space="preserve"> </w:t>
      </w:r>
      <w:r>
        <w:t>purposes,</w:t>
      </w:r>
      <w:r>
        <w:rPr>
          <w:spacing w:val="-7"/>
        </w:rPr>
        <w:t xml:space="preserve"> </w:t>
      </w:r>
      <w:r>
        <w:t>in</w:t>
      </w:r>
      <w:r>
        <w:rPr>
          <w:spacing w:val="-7"/>
        </w:rPr>
        <w:t xml:space="preserve"> </w:t>
      </w:r>
      <w:r>
        <w:t>all</w:t>
      </w:r>
      <w:r>
        <w:rPr>
          <w:spacing w:val="-7"/>
        </w:rPr>
        <w:t xml:space="preserve"> </w:t>
      </w:r>
      <w:r>
        <w:t>countries,</w:t>
      </w:r>
      <w:r>
        <w:rPr>
          <w:spacing w:val="-7"/>
        </w:rPr>
        <w:t xml:space="preserve"> </w:t>
      </w:r>
      <w:r>
        <w:t xml:space="preserve">the definitions and thresholds for stool specimen collection and adequacy will remain unchanged (i.e. stool adequacy target of at least 80% AFP cases with 2 specimens </w:t>
      </w:r>
      <w:proofErr w:type="gramStart"/>
      <w:r>
        <w:t>collected ,</w:t>
      </w:r>
      <w:proofErr w:type="gramEnd"/>
      <w:r>
        <w:t xml:space="preserve"> 1st and 2nd stool separated by an</w:t>
      </w:r>
    </w:p>
    <w:p w14:paraId="7B085A4E" w14:textId="77777777" w:rsidR="008A60D8" w:rsidRDefault="00000000">
      <w:pPr>
        <w:pStyle w:val="BodyText"/>
        <w:spacing w:before="1"/>
        <w:ind w:left="1276" w:right="1144"/>
      </w:pPr>
      <w:r>
        <w:t>interval</w:t>
      </w:r>
      <w:r>
        <w:rPr>
          <w:spacing w:val="-2"/>
        </w:rPr>
        <w:t xml:space="preserve"> </w:t>
      </w:r>
      <w:r>
        <w:t>of</w:t>
      </w:r>
      <w:r>
        <w:rPr>
          <w:spacing w:val="-3"/>
        </w:rPr>
        <w:t xml:space="preserve"> </w:t>
      </w:r>
      <w:r>
        <w:t>at</w:t>
      </w:r>
      <w:r>
        <w:rPr>
          <w:spacing w:val="-5"/>
        </w:rPr>
        <w:t xml:space="preserve"> </w:t>
      </w:r>
      <w:r>
        <w:t>least</w:t>
      </w:r>
      <w:r>
        <w:rPr>
          <w:spacing w:val="-2"/>
        </w:rPr>
        <w:t xml:space="preserve"> </w:t>
      </w:r>
      <w:r>
        <w:t>24</w:t>
      </w:r>
      <w:r>
        <w:rPr>
          <w:spacing w:val="-3"/>
        </w:rPr>
        <w:t xml:space="preserve"> </w:t>
      </w:r>
      <w:proofErr w:type="spellStart"/>
      <w:r>
        <w:t>hrs</w:t>
      </w:r>
      <w:proofErr w:type="spellEnd"/>
      <w:r>
        <w:rPr>
          <w:spacing w:val="-2"/>
        </w:rPr>
        <w:t xml:space="preserve"> </w:t>
      </w:r>
      <w:r>
        <w:t>and all</w:t>
      </w:r>
      <w:r>
        <w:rPr>
          <w:spacing w:val="-2"/>
        </w:rPr>
        <w:t xml:space="preserve"> </w:t>
      </w:r>
      <w:r>
        <w:t>the</w:t>
      </w:r>
      <w:r>
        <w:rPr>
          <w:spacing w:val="-2"/>
        </w:rPr>
        <w:t xml:space="preserve"> </w:t>
      </w:r>
      <w:r>
        <w:t>2</w:t>
      </w:r>
      <w:r>
        <w:rPr>
          <w:spacing w:val="-3"/>
        </w:rPr>
        <w:t xml:space="preserve"> </w:t>
      </w:r>
      <w:r>
        <w:t>stools within</w:t>
      </w:r>
      <w:r>
        <w:rPr>
          <w:spacing w:val="-3"/>
        </w:rPr>
        <w:t xml:space="preserve"> </w:t>
      </w:r>
      <w:r>
        <w:t>14</w:t>
      </w:r>
      <w:r>
        <w:rPr>
          <w:spacing w:val="-3"/>
        </w:rPr>
        <w:t xml:space="preserve"> </w:t>
      </w:r>
      <w:r>
        <w:t>days</w:t>
      </w:r>
      <w:r>
        <w:rPr>
          <w:spacing w:val="-2"/>
        </w:rPr>
        <w:t xml:space="preserve"> </w:t>
      </w:r>
      <w:r>
        <w:t>of</w:t>
      </w:r>
      <w:r>
        <w:rPr>
          <w:spacing w:val="-3"/>
        </w:rPr>
        <w:t xml:space="preserve"> </w:t>
      </w:r>
      <w:r>
        <w:t>paralysis</w:t>
      </w:r>
      <w:r>
        <w:rPr>
          <w:spacing w:val="-2"/>
        </w:rPr>
        <w:t xml:space="preserve"> </w:t>
      </w:r>
      <w:r>
        <w:t>onset</w:t>
      </w:r>
      <w:r>
        <w:rPr>
          <w:spacing w:val="-5"/>
        </w:rPr>
        <w:t xml:space="preserve"> </w:t>
      </w:r>
      <w:r>
        <w:t>and</w:t>
      </w:r>
      <w:r>
        <w:rPr>
          <w:spacing w:val="-2"/>
        </w:rPr>
        <w:t xml:space="preserve"> </w:t>
      </w:r>
      <w:r>
        <w:t>received</w:t>
      </w:r>
      <w:r>
        <w:rPr>
          <w:spacing w:val="-3"/>
        </w:rPr>
        <w:t xml:space="preserve"> </w:t>
      </w:r>
      <w:r>
        <w:t>in</w:t>
      </w:r>
      <w:r>
        <w:rPr>
          <w:spacing w:val="-3"/>
        </w:rPr>
        <w:t xml:space="preserve"> </w:t>
      </w:r>
      <w:r>
        <w:t>good condition in WHO accredited laboratory).</w:t>
      </w:r>
    </w:p>
    <w:p w14:paraId="0A7D5FC5" w14:textId="77777777" w:rsidR="008A60D8" w:rsidRDefault="00000000">
      <w:pPr>
        <w:pStyle w:val="BodyText"/>
        <w:ind w:left="1276" w:right="1144"/>
      </w:pPr>
      <w:r>
        <w:t>Activities</w:t>
      </w:r>
      <w:r>
        <w:rPr>
          <w:spacing w:val="-3"/>
        </w:rPr>
        <w:t xml:space="preserve"> </w:t>
      </w:r>
      <w:r>
        <w:t>to</w:t>
      </w:r>
      <w:r>
        <w:rPr>
          <w:spacing w:val="-4"/>
        </w:rPr>
        <w:t xml:space="preserve"> </w:t>
      </w:r>
      <w:r>
        <w:t>be</w:t>
      </w:r>
      <w:r>
        <w:rPr>
          <w:spacing w:val="-2"/>
        </w:rPr>
        <w:t xml:space="preserve"> </w:t>
      </w:r>
      <w:r>
        <w:t>conducted at</w:t>
      </w:r>
      <w:r>
        <w:rPr>
          <w:spacing w:val="-6"/>
        </w:rPr>
        <w:t xml:space="preserve"> </w:t>
      </w:r>
      <w:r>
        <w:t>the</w:t>
      </w:r>
      <w:r>
        <w:rPr>
          <w:spacing w:val="-6"/>
        </w:rPr>
        <w:t xml:space="preserve"> </w:t>
      </w:r>
      <w:r>
        <w:t>country,</w:t>
      </w:r>
      <w:r>
        <w:rPr>
          <w:spacing w:val="-3"/>
        </w:rPr>
        <w:t xml:space="preserve"> </w:t>
      </w:r>
      <w:r>
        <w:t>regional,</w:t>
      </w:r>
      <w:r>
        <w:rPr>
          <w:spacing w:val="-3"/>
        </w:rPr>
        <w:t xml:space="preserve"> </w:t>
      </w:r>
      <w:r>
        <w:t>and</w:t>
      </w:r>
      <w:r>
        <w:rPr>
          <w:spacing w:val="-3"/>
        </w:rPr>
        <w:t xml:space="preserve"> </w:t>
      </w:r>
      <w:r>
        <w:t>global</w:t>
      </w:r>
      <w:r>
        <w:rPr>
          <w:spacing w:val="-3"/>
        </w:rPr>
        <w:t xml:space="preserve"> </w:t>
      </w:r>
      <w:r>
        <w:t>levels</w:t>
      </w:r>
      <w:r>
        <w:rPr>
          <w:spacing w:val="-3"/>
        </w:rPr>
        <w:t xml:space="preserve"> </w:t>
      </w:r>
      <w:r>
        <w:t>have</w:t>
      </w:r>
      <w:r>
        <w:rPr>
          <w:spacing w:val="-5"/>
        </w:rPr>
        <w:t xml:space="preserve"> </w:t>
      </w:r>
      <w:r>
        <w:t>been</w:t>
      </w:r>
      <w:r>
        <w:rPr>
          <w:spacing w:val="-4"/>
        </w:rPr>
        <w:t xml:space="preserve"> </w:t>
      </w:r>
      <w:r>
        <w:t>identified</w:t>
      </w:r>
      <w:r>
        <w:rPr>
          <w:spacing w:val="-4"/>
        </w:rPr>
        <w:t xml:space="preserve"> </w:t>
      </w:r>
      <w:r>
        <w:t>to</w:t>
      </w:r>
      <w:r>
        <w:rPr>
          <w:spacing w:val="-4"/>
        </w:rPr>
        <w:t xml:space="preserve"> </w:t>
      </w:r>
      <w:r>
        <w:t>help</w:t>
      </w:r>
      <w:r>
        <w:rPr>
          <w:spacing w:val="-4"/>
        </w:rPr>
        <w:t xml:space="preserve"> </w:t>
      </w:r>
      <w:r>
        <w:t xml:space="preserve">meet these new timeliness targets in priority countries (also see </w:t>
      </w:r>
      <w:hyperlink w:anchor="_bookmark106" w:history="1">
        <w:r>
          <w:t>Table 19: Delays in detection and possible</w:t>
        </w:r>
      </w:hyperlink>
      <w:r>
        <w:t xml:space="preserve"> </w:t>
      </w:r>
      <w:hyperlink w:anchor="_bookmark106" w:history="1">
        <w:r>
          <w:t>mitigation measures</w:t>
        </w:r>
      </w:hyperlink>
      <w:r>
        <w:t>) .</w:t>
      </w:r>
    </w:p>
    <w:p w14:paraId="06CFBEBE" w14:textId="77777777" w:rsidR="008A60D8" w:rsidRDefault="008A60D8">
      <w:pPr>
        <w:pStyle w:val="BodyText"/>
        <w:sectPr w:rsidR="008A60D8">
          <w:pgSz w:w="11910" w:h="16840"/>
          <w:pgMar w:top="920" w:right="141" w:bottom="960" w:left="0" w:header="0" w:footer="727" w:gutter="0"/>
          <w:cols w:space="720"/>
        </w:sectPr>
      </w:pPr>
    </w:p>
    <w:p w14:paraId="6AD53F03" w14:textId="77777777" w:rsidR="008A60D8" w:rsidRDefault="00000000">
      <w:pPr>
        <w:pStyle w:val="BodyText"/>
        <w:ind w:left="1290"/>
        <w:rPr>
          <w:sz w:val="20"/>
        </w:rPr>
      </w:pPr>
      <w:r>
        <w:rPr>
          <w:noProof/>
          <w:sz w:val="20"/>
        </w:rPr>
        <w:lastRenderedPageBreak/>
        <mc:AlternateContent>
          <mc:Choice Requires="wpg">
            <w:drawing>
              <wp:inline distT="0" distB="0" distL="0" distR="0" wp14:anchorId="14F46727" wp14:editId="7F260BC5">
                <wp:extent cx="5750560" cy="8126095"/>
                <wp:effectExtent l="0" t="0" r="0" b="8254"/>
                <wp:docPr id="56" name="Group 56"/>
                <wp:cNvGraphicFramePr/>
                <a:graphic xmlns:a="http://schemas.openxmlformats.org/drawingml/2006/main">
                  <a:graphicData uri="http://schemas.microsoft.com/office/word/2010/wordprocessingGroup">
                    <wpg:wgp>
                      <wpg:cNvGrpSpPr/>
                      <wpg:grpSpPr>
                        <a:xfrm>
                          <a:off x="0" y="0"/>
                          <a:ext cx="5750560" cy="8126095"/>
                          <a:chOff x="0" y="0"/>
                          <a:chExt cx="5750560" cy="8126095"/>
                        </a:xfrm>
                      </wpg:grpSpPr>
                      <pic:pic xmlns:pic="http://schemas.openxmlformats.org/drawingml/2006/picture">
                        <pic:nvPicPr>
                          <pic:cNvPr id="57" name="Image 57"/>
                          <pic:cNvPicPr/>
                        </pic:nvPicPr>
                        <pic:blipFill>
                          <a:blip r:embed="rId24" cstate="print"/>
                          <a:stretch>
                            <a:fillRect/>
                          </a:stretch>
                        </pic:blipFill>
                        <pic:spPr>
                          <a:xfrm>
                            <a:off x="860331" y="443849"/>
                            <a:ext cx="3394078" cy="7178827"/>
                          </a:xfrm>
                          <a:prstGeom prst="rect">
                            <a:avLst/>
                          </a:prstGeom>
                        </pic:spPr>
                      </pic:pic>
                      <wps:wsp>
                        <wps:cNvPr id="58" name="Graphic 58"/>
                        <wps:cNvSpPr/>
                        <wps:spPr>
                          <a:xfrm>
                            <a:off x="4762" y="4762"/>
                            <a:ext cx="5741035" cy="8116570"/>
                          </a:xfrm>
                          <a:custGeom>
                            <a:avLst/>
                            <a:gdLst/>
                            <a:ahLst/>
                            <a:cxnLst/>
                            <a:rect l="l" t="t" r="r" b="b"/>
                            <a:pathLst>
                              <a:path w="5741035" h="8116570">
                                <a:moveTo>
                                  <a:pt x="0" y="8116570"/>
                                </a:moveTo>
                                <a:lnTo>
                                  <a:pt x="5741035" y="8116570"/>
                                </a:lnTo>
                                <a:lnTo>
                                  <a:pt x="5741035" y="0"/>
                                </a:lnTo>
                                <a:lnTo>
                                  <a:pt x="0" y="0"/>
                                </a:lnTo>
                                <a:lnTo>
                                  <a:pt x="0" y="8116570"/>
                                </a:lnTo>
                                <a:close/>
                              </a:path>
                            </a:pathLst>
                          </a:custGeom>
                          <a:ln w="9525">
                            <a:solidFill>
                              <a:srgbClr val="4471C4"/>
                            </a:solidFill>
                            <a:prstDash val="solid"/>
                          </a:ln>
                        </wps:spPr>
                        <wps:bodyPr wrap="square" lIns="0" tIns="0" rIns="0" bIns="0" rtlCol="0">
                          <a:noAutofit/>
                        </wps:bodyPr>
                      </wps:wsp>
                    </wpg:wgp>
                  </a:graphicData>
                </a:graphic>
              </wp:inline>
            </w:drawing>
          </mc:Choice>
          <mc:Fallback>
            <w:pict>
              <v:group w14:anchorId="2D5BBDBA" id="Group 56" o:spid="_x0000_s1026" style="width:452.8pt;height:639.85pt;mso-position-horizontal-relative:char;mso-position-vertical-relative:line" coordsize="57505,81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left:8603;top:4438;width:33941;height:71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">
                  <v:imagedata r:id="rId25" o:title=""/>
                </v:shape>
                <v:shape id="Graphic 58" o:spid="_x0000_s1028" style="position:absolute;left:47;top:47;width:57410;height:81166;visibility:visible;mso-wrap-style:square;v-text-anchor:top" coordsize="5741035,811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" path="m,8116570r5741035,l5741035,,,,,8116570xe" filled="f" strokecolor="#4471c4">
                  <v:path arrowok="t"/>
                </v:shape>
                <w10:anchorlock/>
              </v:group>
            </w:pict>
          </mc:Fallback>
        </mc:AlternateContent>
      </w:r>
    </w:p>
    <w:p w14:paraId="11DF3494" w14:textId="77777777" w:rsidR="008A60D8" w:rsidRDefault="00000000">
      <w:pPr>
        <w:ind w:left="1276"/>
        <w:rPr>
          <w:i/>
        </w:rPr>
      </w:pPr>
      <w:r>
        <w:rPr>
          <w:i/>
        </w:rPr>
        <w:t>Figure</w:t>
      </w:r>
      <w:r>
        <w:rPr>
          <w:i/>
          <w:spacing w:val="-5"/>
        </w:rPr>
        <w:t xml:space="preserve"> </w:t>
      </w:r>
      <w:r>
        <w:rPr>
          <w:i/>
        </w:rPr>
        <w:t>1:</w:t>
      </w:r>
      <w:r>
        <w:rPr>
          <w:i/>
          <w:spacing w:val="-3"/>
        </w:rPr>
        <w:t xml:space="preserve"> </w:t>
      </w:r>
      <w:r>
        <w:rPr>
          <w:i/>
        </w:rPr>
        <w:t>Process</w:t>
      </w:r>
      <w:r>
        <w:rPr>
          <w:i/>
          <w:spacing w:val="-2"/>
        </w:rPr>
        <w:t xml:space="preserve"> </w:t>
      </w:r>
      <w:r>
        <w:rPr>
          <w:i/>
        </w:rPr>
        <w:t>of</w:t>
      </w:r>
      <w:r>
        <w:rPr>
          <w:i/>
          <w:spacing w:val="-4"/>
        </w:rPr>
        <w:t xml:space="preserve"> </w:t>
      </w:r>
      <w:r>
        <w:rPr>
          <w:i/>
        </w:rPr>
        <w:t>AFP</w:t>
      </w:r>
      <w:r>
        <w:rPr>
          <w:i/>
          <w:spacing w:val="-2"/>
        </w:rPr>
        <w:t xml:space="preserve"> </w:t>
      </w:r>
      <w:r>
        <w:rPr>
          <w:i/>
        </w:rPr>
        <w:t>surveillance,</w:t>
      </w:r>
      <w:r>
        <w:rPr>
          <w:i/>
          <w:spacing w:val="-2"/>
        </w:rPr>
        <w:t xml:space="preserve"> </w:t>
      </w:r>
      <w:r>
        <w:rPr>
          <w:i/>
        </w:rPr>
        <w:t>with</w:t>
      </w:r>
      <w:r>
        <w:rPr>
          <w:i/>
          <w:spacing w:val="-5"/>
        </w:rPr>
        <w:t xml:space="preserve"> </w:t>
      </w:r>
      <w:r>
        <w:rPr>
          <w:i/>
        </w:rPr>
        <w:t>required</w:t>
      </w:r>
      <w:r>
        <w:rPr>
          <w:i/>
          <w:spacing w:val="-6"/>
        </w:rPr>
        <w:t xml:space="preserve"> </w:t>
      </w:r>
      <w:r>
        <w:rPr>
          <w:i/>
        </w:rPr>
        <w:t>intervals</w:t>
      </w:r>
      <w:r>
        <w:rPr>
          <w:i/>
          <w:spacing w:val="-2"/>
        </w:rPr>
        <w:t xml:space="preserve"> </w:t>
      </w:r>
      <w:r>
        <w:rPr>
          <w:i/>
        </w:rPr>
        <w:t>and</w:t>
      </w:r>
      <w:r>
        <w:rPr>
          <w:i/>
          <w:spacing w:val="-1"/>
        </w:rPr>
        <w:t xml:space="preserve"> </w:t>
      </w:r>
      <w:r>
        <w:rPr>
          <w:i/>
          <w:spacing w:val="-2"/>
        </w:rPr>
        <w:t>timelines</w:t>
      </w:r>
    </w:p>
    <w:p w14:paraId="3AF0C731" w14:textId="77777777" w:rsidR="008A60D8" w:rsidRDefault="008A60D8">
      <w:pPr>
        <w:rPr>
          <w:i/>
        </w:rPr>
        <w:sectPr w:rsidR="008A60D8">
          <w:pgSz w:w="11910" w:h="16840"/>
          <w:pgMar w:top="960" w:right="141" w:bottom="960" w:left="0" w:header="0" w:footer="727" w:gutter="0"/>
          <w:cols w:space="720"/>
        </w:sectPr>
      </w:pPr>
    </w:p>
    <w:p w14:paraId="421669D5" w14:textId="77777777" w:rsidR="008A60D8" w:rsidRDefault="00000000">
      <w:pPr>
        <w:pStyle w:val="Heading2"/>
        <w:numPr>
          <w:ilvl w:val="1"/>
          <w:numId w:val="2"/>
        </w:numPr>
        <w:tabs>
          <w:tab w:val="left" w:pos="1725"/>
        </w:tabs>
        <w:ind w:left="1725" w:hanging="449"/>
        <w:jc w:val="both"/>
      </w:pPr>
      <w:bookmarkStart w:id="20" w:name="_bookmark22"/>
      <w:bookmarkEnd w:id="20"/>
      <w:r>
        <w:rPr>
          <w:color w:val="2E5395"/>
        </w:rPr>
        <w:lastRenderedPageBreak/>
        <w:t>Case</w:t>
      </w:r>
      <w:r>
        <w:rPr>
          <w:color w:val="2E5395"/>
          <w:spacing w:val="-3"/>
        </w:rPr>
        <w:t xml:space="preserve"> </w:t>
      </w:r>
      <w:r>
        <w:rPr>
          <w:color w:val="2E5395"/>
        </w:rPr>
        <w:t>detection</w:t>
      </w:r>
      <w:r>
        <w:rPr>
          <w:color w:val="2E5395"/>
          <w:spacing w:val="-3"/>
        </w:rPr>
        <w:t xml:space="preserve"> </w:t>
      </w:r>
      <w:r>
        <w:rPr>
          <w:color w:val="2E5395"/>
        </w:rPr>
        <w:t>and</w:t>
      </w:r>
      <w:r>
        <w:rPr>
          <w:color w:val="2E5395"/>
          <w:spacing w:val="-3"/>
        </w:rPr>
        <w:t xml:space="preserve"> </w:t>
      </w:r>
      <w:r>
        <w:rPr>
          <w:color w:val="2E5395"/>
          <w:spacing w:val="-2"/>
        </w:rPr>
        <w:t>notification</w:t>
      </w:r>
    </w:p>
    <w:p w14:paraId="70E6F1B5" w14:textId="77777777" w:rsidR="008A60D8" w:rsidRDefault="00000000">
      <w:pPr>
        <w:pStyle w:val="BodyText"/>
        <w:spacing w:before="152" w:line="261" w:lineRule="auto"/>
        <w:ind w:left="1276" w:right="1299"/>
        <w:jc w:val="both"/>
      </w:pPr>
      <w:r>
        <w:t>A</w:t>
      </w:r>
      <w:r>
        <w:rPr>
          <w:spacing w:val="-5"/>
        </w:rPr>
        <w:t xml:space="preserve"> </w:t>
      </w:r>
      <w:r>
        <w:t>physician,</w:t>
      </w:r>
      <w:r>
        <w:rPr>
          <w:spacing w:val="-4"/>
        </w:rPr>
        <w:t xml:space="preserve"> </w:t>
      </w:r>
      <w:r>
        <w:t>health</w:t>
      </w:r>
      <w:r>
        <w:rPr>
          <w:spacing w:val="-5"/>
        </w:rPr>
        <w:t xml:space="preserve"> </w:t>
      </w:r>
      <w:r>
        <w:t>worker, community</w:t>
      </w:r>
      <w:r>
        <w:rPr>
          <w:spacing w:val="-5"/>
        </w:rPr>
        <w:t xml:space="preserve"> </w:t>
      </w:r>
      <w:r>
        <w:t>informant</w:t>
      </w:r>
      <w:r>
        <w:rPr>
          <w:spacing w:val="-6"/>
        </w:rPr>
        <w:t xml:space="preserve"> </w:t>
      </w:r>
      <w:r>
        <w:t>or</w:t>
      </w:r>
      <w:r>
        <w:rPr>
          <w:spacing w:val="-2"/>
        </w:rPr>
        <w:t xml:space="preserve"> </w:t>
      </w:r>
      <w:r>
        <w:t>volunteer</w:t>
      </w:r>
      <w:r>
        <w:rPr>
          <w:spacing w:val="-2"/>
        </w:rPr>
        <w:t xml:space="preserve"> </w:t>
      </w:r>
      <w:r>
        <w:t>who</w:t>
      </w:r>
      <w:r>
        <w:rPr>
          <w:spacing w:val="-5"/>
        </w:rPr>
        <w:t xml:space="preserve"> </w:t>
      </w:r>
      <w:r>
        <w:t>identifies</w:t>
      </w:r>
      <w:r>
        <w:rPr>
          <w:spacing w:val="-4"/>
        </w:rPr>
        <w:t xml:space="preserve"> </w:t>
      </w:r>
      <w:r>
        <w:t>an</w:t>
      </w:r>
      <w:r>
        <w:rPr>
          <w:spacing w:val="-5"/>
        </w:rPr>
        <w:t xml:space="preserve"> </w:t>
      </w:r>
      <w:r>
        <w:t>AFP</w:t>
      </w:r>
      <w:r>
        <w:rPr>
          <w:spacing w:val="-4"/>
        </w:rPr>
        <w:t xml:space="preserve"> </w:t>
      </w:r>
      <w:r>
        <w:t>case</w:t>
      </w:r>
      <w:r>
        <w:rPr>
          <w:spacing w:val="-3"/>
        </w:rPr>
        <w:t xml:space="preserve"> </w:t>
      </w:r>
      <w:r>
        <w:t>must report, or</w:t>
      </w:r>
      <w:r>
        <w:rPr>
          <w:spacing w:val="-3"/>
        </w:rPr>
        <w:t xml:space="preserve"> </w:t>
      </w:r>
      <w:r>
        <w:t>notify,</w:t>
      </w:r>
      <w:r>
        <w:rPr>
          <w:spacing w:val="-1"/>
        </w:rPr>
        <w:t xml:space="preserve"> </w:t>
      </w:r>
      <w:r>
        <w:t>the case</w:t>
      </w:r>
      <w:r>
        <w:rPr>
          <w:spacing w:val="-3"/>
        </w:rPr>
        <w:t xml:space="preserve"> </w:t>
      </w:r>
      <w:r>
        <w:rPr>
          <w:b/>
        </w:rPr>
        <w:t xml:space="preserve">immediately </w:t>
      </w:r>
      <w:r>
        <w:t>to</w:t>
      </w:r>
      <w:r>
        <w:rPr>
          <w:spacing w:val="-2"/>
        </w:rPr>
        <w:t xml:space="preserve"> </w:t>
      </w:r>
      <w:r>
        <w:t>the</w:t>
      </w:r>
      <w:r>
        <w:rPr>
          <w:spacing w:val="-3"/>
        </w:rPr>
        <w:t xml:space="preserve"> </w:t>
      </w:r>
      <w:r>
        <w:t>public health</w:t>
      </w:r>
      <w:r>
        <w:rPr>
          <w:spacing w:val="-2"/>
        </w:rPr>
        <w:t xml:space="preserve"> </w:t>
      </w:r>
      <w:r>
        <w:t>surveillance</w:t>
      </w:r>
      <w:r>
        <w:rPr>
          <w:spacing w:val="-4"/>
        </w:rPr>
        <w:t xml:space="preserve"> </w:t>
      </w:r>
      <w:r>
        <w:t>team at the district</w:t>
      </w:r>
      <w:r>
        <w:rPr>
          <w:spacing w:val="-4"/>
        </w:rPr>
        <w:t xml:space="preserve"> </w:t>
      </w:r>
      <w:r>
        <w:t>or provincial</w:t>
      </w:r>
      <w:r>
        <w:rPr>
          <w:spacing w:val="-1"/>
        </w:rPr>
        <w:t xml:space="preserve"> </w:t>
      </w:r>
      <w:r>
        <w:t xml:space="preserve">level. Notification is best to take place </w:t>
      </w:r>
      <w:r>
        <w:rPr>
          <w:b/>
        </w:rPr>
        <w:t xml:space="preserve">before seven (7) days </w:t>
      </w:r>
      <w:r>
        <w:t>after the onset of paralysis.</w:t>
      </w:r>
    </w:p>
    <w:p w14:paraId="66D3AB15" w14:textId="77777777" w:rsidR="008A60D8" w:rsidRDefault="00000000">
      <w:pPr>
        <w:pStyle w:val="BodyText"/>
        <w:spacing w:before="126" w:line="264" w:lineRule="auto"/>
        <w:ind w:left="1276" w:right="1132"/>
        <w:jc w:val="both"/>
      </w:pPr>
      <w:r>
        <w:t>There are two possible reasons why AFP cases may be detected and notified late.</w:t>
      </w:r>
      <w:r>
        <w:rPr>
          <w:spacing w:val="40"/>
        </w:rPr>
        <w:t xml:space="preserve"> </w:t>
      </w:r>
      <w:r>
        <w:t>First, parents or caretakers of the AFP case</w:t>
      </w:r>
      <w:r>
        <w:rPr>
          <w:spacing w:val="-1"/>
        </w:rPr>
        <w:t xml:space="preserve"> </w:t>
      </w:r>
      <w:r>
        <w:t>may be late in consulting a</w:t>
      </w:r>
      <w:r>
        <w:rPr>
          <w:spacing w:val="-1"/>
        </w:rPr>
        <w:t xml:space="preserve"> </w:t>
      </w:r>
      <w:r>
        <w:t>health provider, whether this is in the</w:t>
      </w:r>
      <w:r>
        <w:rPr>
          <w:spacing w:val="-1"/>
        </w:rPr>
        <w:t xml:space="preserve"> </w:t>
      </w:r>
      <w:r>
        <w:t>informal or formal health system.</w:t>
      </w:r>
      <w:r>
        <w:rPr>
          <w:spacing w:val="40"/>
        </w:rPr>
        <w:t xml:space="preserve"> </w:t>
      </w:r>
      <w:r>
        <w:t>However, experience in polio eradication has shown that this is very rare; acute paralysis in a</w:t>
      </w:r>
      <w:r>
        <w:rPr>
          <w:spacing w:val="-1"/>
        </w:rPr>
        <w:t xml:space="preserve"> </w:t>
      </w:r>
      <w:r>
        <w:t>child is quite frightening to the family, who will usually seek help as soon as the</w:t>
      </w:r>
      <w:r>
        <w:rPr>
          <w:spacing w:val="-1"/>
        </w:rPr>
        <w:t xml:space="preserve"> </w:t>
      </w:r>
      <w:r>
        <w:t xml:space="preserve">problem is </w:t>
      </w:r>
      <w:r>
        <w:rPr>
          <w:spacing w:val="-2"/>
        </w:rPr>
        <w:t>seen.</w:t>
      </w:r>
    </w:p>
    <w:p w14:paraId="6157280F" w14:textId="77777777" w:rsidR="008A60D8" w:rsidRDefault="00000000">
      <w:pPr>
        <w:pStyle w:val="BodyText"/>
        <w:spacing w:before="124" w:line="264" w:lineRule="auto"/>
        <w:ind w:left="1276" w:right="1128"/>
        <w:jc w:val="both"/>
      </w:pPr>
      <w:r>
        <w:t>The most common reason for delays in detection and notification is that one or more health providers have</w:t>
      </w:r>
      <w:r>
        <w:rPr>
          <w:spacing w:val="-13"/>
        </w:rPr>
        <w:t xml:space="preserve"> </w:t>
      </w:r>
      <w:r>
        <w:t>been</w:t>
      </w:r>
      <w:r>
        <w:rPr>
          <w:spacing w:val="-7"/>
        </w:rPr>
        <w:t xml:space="preserve"> </w:t>
      </w:r>
      <w:r>
        <w:t>consulted</w:t>
      </w:r>
      <w:r>
        <w:rPr>
          <w:spacing w:val="-12"/>
        </w:rPr>
        <w:t xml:space="preserve"> </w:t>
      </w:r>
      <w:r>
        <w:t>and</w:t>
      </w:r>
      <w:r>
        <w:rPr>
          <w:spacing w:val="-7"/>
        </w:rPr>
        <w:t xml:space="preserve"> </w:t>
      </w:r>
      <w:r>
        <w:t>have</w:t>
      </w:r>
      <w:r>
        <w:rPr>
          <w:spacing w:val="-9"/>
        </w:rPr>
        <w:t xml:space="preserve"> </w:t>
      </w:r>
      <w:r>
        <w:t>actually</w:t>
      </w:r>
      <w:r>
        <w:rPr>
          <w:spacing w:val="-12"/>
        </w:rPr>
        <w:t xml:space="preserve"> </w:t>
      </w:r>
      <w:r>
        <w:t>seen</w:t>
      </w:r>
      <w:r>
        <w:rPr>
          <w:spacing w:val="-8"/>
        </w:rPr>
        <w:t xml:space="preserve"> </w:t>
      </w:r>
      <w:r>
        <w:t>the</w:t>
      </w:r>
      <w:r>
        <w:rPr>
          <w:spacing w:val="-13"/>
        </w:rPr>
        <w:t xml:space="preserve"> </w:t>
      </w:r>
      <w:r>
        <w:t>AFP</w:t>
      </w:r>
      <w:r>
        <w:rPr>
          <w:spacing w:val="-9"/>
        </w:rPr>
        <w:t xml:space="preserve"> </w:t>
      </w:r>
      <w:r>
        <w:t>case,</w:t>
      </w:r>
      <w:r>
        <w:rPr>
          <w:spacing w:val="-11"/>
        </w:rPr>
        <w:t xml:space="preserve"> </w:t>
      </w:r>
      <w:r>
        <w:t>but</w:t>
      </w:r>
      <w:r>
        <w:rPr>
          <w:spacing w:val="-10"/>
        </w:rPr>
        <w:t xml:space="preserve"> </w:t>
      </w:r>
      <w:r>
        <w:t>failed</w:t>
      </w:r>
      <w:r>
        <w:rPr>
          <w:spacing w:val="-8"/>
        </w:rPr>
        <w:t xml:space="preserve"> </w:t>
      </w:r>
      <w:r>
        <w:t>to</w:t>
      </w:r>
      <w:r>
        <w:rPr>
          <w:spacing w:val="-12"/>
        </w:rPr>
        <w:t xml:space="preserve"> </w:t>
      </w:r>
      <w:r>
        <w:t>recognize</w:t>
      </w:r>
      <w:r>
        <w:rPr>
          <w:spacing w:val="-13"/>
        </w:rPr>
        <w:t xml:space="preserve"> </w:t>
      </w:r>
      <w:r>
        <w:t>and notify</w:t>
      </w:r>
      <w:r>
        <w:rPr>
          <w:spacing w:val="-7"/>
        </w:rPr>
        <w:t xml:space="preserve"> </w:t>
      </w:r>
      <w:r>
        <w:t>the</w:t>
      </w:r>
      <w:r>
        <w:rPr>
          <w:spacing w:val="-9"/>
        </w:rPr>
        <w:t xml:space="preserve"> </w:t>
      </w:r>
      <w:r>
        <w:t>case.</w:t>
      </w:r>
      <w:r>
        <w:rPr>
          <w:spacing w:val="31"/>
        </w:rPr>
        <w:t xml:space="preserve"> </w:t>
      </w:r>
      <w:r>
        <w:t>This is why the most important way to assure AFP cases are rapidly detected and reported is to set up and maintain</w:t>
      </w:r>
      <w:r>
        <w:rPr>
          <w:spacing w:val="-3"/>
        </w:rPr>
        <w:t xml:space="preserve"> </w:t>
      </w:r>
      <w:r>
        <w:t>a</w:t>
      </w:r>
      <w:r>
        <w:rPr>
          <w:spacing w:val="-1"/>
        </w:rPr>
        <w:t xml:space="preserve"> </w:t>
      </w:r>
      <w:r>
        <w:t>dynamic</w:t>
      </w:r>
      <w:r>
        <w:rPr>
          <w:spacing w:val="-1"/>
        </w:rPr>
        <w:t xml:space="preserve"> </w:t>
      </w:r>
      <w:r>
        <w:t>and wide-reaching</w:t>
      </w:r>
      <w:r>
        <w:rPr>
          <w:spacing w:val="-3"/>
        </w:rPr>
        <w:t xml:space="preserve"> </w:t>
      </w:r>
      <w:r>
        <w:t>AFP</w:t>
      </w:r>
      <w:r>
        <w:rPr>
          <w:spacing w:val="-1"/>
        </w:rPr>
        <w:t xml:space="preserve"> </w:t>
      </w:r>
      <w:r>
        <w:t>surveillance</w:t>
      </w:r>
      <w:r>
        <w:rPr>
          <w:spacing w:val="-5"/>
        </w:rPr>
        <w:t xml:space="preserve"> </w:t>
      </w:r>
      <w:r>
        <w:t>reporting</w:t>
      </w:r>
      <w:r>
        <w:rPr>
          <w:spacing w:val="-3"/>
        </w:rPr>
        <w:t xml:space="preserve"> </w:t>
      </w:r>
      <w:r>
        <w:t>network.</w:t>
      </w:r>
      <w:r>
        <w:rPr>
          <w:spacing w:val="40"/>
        </w:rPr>
        <w:t xml:space="preserve"> </w:t>
      </w:r>
      <w:r>
        <w:t>As</w:t>
      </w:r>
      <w:r>
        <w:rPr>
          <w:spacing w:val="-1"/>
        </w:rPr>
        <w:t xml:space="preserve"> </w:t>
      </w:r>
      <w:r>
        <w:t>many</w:t>
      </w:r>
      <w:r>
        <w:rPr>
          <w:spacing w:val="-3"/>
        </w:rPr>
        <w:t xml:space="preserve"> </w:t>
      </w:r>
      <w:r>
        <w:t>health</w:t>
      </w:r>
      <w:r>
        <w:rPr>
          <w:spacing w:val="-3"/>
        </w:rPr>
        <w:t xml:space="preserve"> </w:t>
      </w:r>
      <w:r>
        <w:t>workers</w:t>
      </w:r>
      <w:r>
        <w:rPr>
          <w:spacing w:val="-2"/>
        </w:rPr>
        <w:t xml:space="preserve"> </w:t>
      </w:r>
      <w:r>
        <w:t>and providers</w:t>
      </w:r>
      <w:r>
        <w:rPr>
          <w:spacing w:val="-10"/>
        </w:rPr>
        <w:t xml:space="preserve"> </w:t>
      </w:r>
      <w:r>
        <w:t>in</w:t>
      </w:r>
      <w:r>
        <w:rPr>
          <w:spacing w:val="-12"/>
        </w:rPr>
        <w:t xml:space="preserve"> </w:t>
      </w:r>
      <w:r>
        <w:t>both</w:t>
      </w:r>
      <w:r>
        <w:rPr>
          <w:spacing w:val="-8"/>
        </w:rPr>
        <w:t xml:space="preserve"> </w:t>
      </w:r>
      <w:r>
        <w:t>the</w:t>
      </w:r>
      <w:r>
        <w:rPr>
          <w:spacing w:val="-13"/>
        </w:rPr>
        <w:t xml:space="preserve"> </w:t>
      </w:r>
      <w:r>
        <w:t>formal</w:t>
      </w:r>
      <w:r>
        <w:rPr>
          <w:spacing w:val="-10"/>
        </w:rPr>
        <w:t xml:space="preserve"> </w:t>
      </w:r>
      <w:r>
        <w:t>and</w:t>
      </w:r>
      <w:r>
        <w:rPr>
          <w:spacing w:val="-7"/>
        </w:rPr>
        <w:t xml:space="preserve"> </w:t>
      </w:r>
      <w:r>
        <w:t>informal</w:t>
      </w:r>
      <w:r>
        <w:rPr>
          <w:spacing w:val="-11"/>
        </w:rPr>
        <w:t xml:space="preserve"> </w:t>
      </w:r>
      <w:r>
        <w:t>sector,</w:t>
      </w:r>
      <w:r>
        <w:rPr>
          <w:spacing w:val="-11"/>
        </w:rPr>
        <w:t xml:space="preserve"> </w:t>
      </w:r>
      <w:r>
        <w:t>as</w:t>
      </w:r>
      <w:r>
        <w:rPr>
          <w:spacing w:val="-10"/>
        </w:rPr>
        <w:t xml:space="preserve"> </w:t>
      </w:r>
      <w:r>
        <w:t>well</w:t>
      </w:r>
      <w:r>
        <w:rPr>
          <w:spacing w:val="-11"/>
        </w:rPr>
        <w:t xml:space="preserve"> </w:t>
      </w:r>
      <w:r>
        <w:t>as</w:t>
      </w:r>
      <w:r>
        <w:rPr>
          <w:spacing w:val="-10"/>
        </w:rPr>
        <w:t xml:space="preserve"> </w:t>
      </w:r>
      <w:r>
        <w:t>community</w:t>
      </w:r>
      <w:r>
        <w:rPr>
          <w:spacing w:val="-8"/>
        </w:rPr>
        <w:t xml:space="preserve"> </w:t>
      </w:r>
      <w:r>
        <w:t>informants</w:t>
      </w:r>
      <w:r>
        <w:rPr>
          <w:spacing w:val="-10"/>
        </w:rPr>
        <w:t xml:space="preserve"> </w:t>
      </w:r>
      <w:r>
        <w:t>and</w:t>
      </w:r>
      <w:r>
        <w:rPr>
          <w:spacing w:val="-7"/>
        </w:rPr>
        <w:t xml:space="preserve"> </w:t>
      </w:r>
      <w:r>
        <w:t>volunteers,</w:t>
      </w:r>
      <w:r>
        <w:rPr>
          <w:spacing w:val="-11"/>
        </w:rPr>
        <w:t xml:space="preserve"> </w:t>
      </w:r>
      <w:r>
        <w:t>should have good awareness of the AFP concept and reporting requirements.</w:t>
      </w:r>
    </w:p>
    <w:p w14:paraId="67A8A2B6" w14:textId="77777777" w:rsidR="008A60D8" w:rsidRDefault="00000000">
      <w:pPr>
        <w:pStyle w:val="BodyText"/>
        <w:spacing w:before="120" w:line="264" w:lineRule="auto"/>
        <w:ind w:left="1276" w:right="1133"/>
        <w:jc w:val="both"/>
      </w:pPr>
      <w:r>
        <w:t>Whenever AFP cases are notified beyond 7 days of paralysis onset, it</w:t>
      </w:r>
      <w:r>
        <w:rPr>
          <w:spacing w:val="-1"/>
        </w:rPr>
        <w:t xml:space="preserve"> </w:t>
      </w:r>
      <w:r>
        <w:t>is important for surveillance</w:t>
      </w:r>
      <w:r>
        <w:rPr>
          <w:spacing w:val="-2"/>
        </w:rPr>
        <w:t xml:space="preserve"> </w:t>
      </w:r>
      <w:r>
        <w:t>teams to investigate if the AFP case has already been seen, but not reported, earlier by one or more health providers or community informants.</w:t>
      </w:r>
      <w:r>
        <w:rPr>
          <w:spacing w:val="40"/>
        </w:rPr>
        <w:t xml:space="preserve"> </w:t>
      </w:r>
      <w:r>
        <w:t>This health-seeking history of AFP cases that were reported late should be documented in case investigation forms.</w:t>
      </w:r>
      <w:r>
        <w:rPr>
          <w:spacing w:val="40"/>
        </w:rPr>
        <w:t xml:space="preserve"> </w:t>
      </w:r>
      <w:r>
        <w:t xml:space="preserve">Providers or informants who saw the AFP case but failed to report should be contacted and sensitized on AFP surveillance, to prevent this from happening </w:t>
      </w:r>
      <w:r>
        <w:rPr>
          <w:spacing w:val="-2"/>
        </w:rPr>
        <w:t>again.</w:t>
      </w:r>
    </w:p>
    <w:p w14:paraId="4B770319" w14:textId="77777777" w:rsidR="008A60D8" w:rsidRDefault="00000000">
      <w:pPr>
        <w:pStyle w:val="Heading2"/>
        <w:numPr>
          <w:ilvl w:val="1"/>
          <w:numId w:val="2"/>
        </w:numPr>
        <w:tabs>
          <w:tab w:val="left" w:pos="1725"/>
        </w:tabs>
        <w:spacing w:before="242"/>
        <w:ind w:left="1725" w:hanging="449"/>
        <w:jc w:val="both"/>
      </w:pPr>
      <w:bookmarkStart w:id="21" w:name="_bookmark23"/>
      <w:bookmarkEnd w:id="21"/>
      <w:r>
        <w:rPr>
          <w:color w:val="2E5395"/>
        </w:rPr>
        <w:t>AFP</w:t>
      </w:r>
      <w:r>
        <w:rPr>
          <w:color w:val="2E5395"/>
          <w:spacing w:val="-1"/>
        </w:rPr>
        <w:t xml:space="preserve"> </w:t>
      </w:r>
      <w:r>
        <w:rPr>
          <w:color w:val="2E5395"/>
        </w:rPr>
        <w:t>case</w:t>
      </w:r>
      <w:r>
        <w:rPr>
          <w:color w:val="2E5395"/>
          <w:spacing w:val="1"/>
        </w:rPr>
        <w:t xml:space="preserve"> </w:t>
      </w:r>
      <w:r>
        <w:rPr>
          <w:color w:val="2E5395"/>
        </w:rPr>
        <w:t>verification</w:t>
      </w:r>
      <w:r>
        <w:rPr>
          <w:color w:val="2E5395"/>
          <w:spacing w:val="-2"/>
        </w:rPr>
        <w:t xml:space="preserve"> </w:t>
      </w:r>
      <w:r>
        <w:rPr>
          <w:color w:val="2E5395"/>
        </w:rPr>
        <w:t xml:space="preserve">and </w:t>
      </w:r>
      <w:r>
        <w:rPr>
          <w:color w:val="2E5395"/>
          <w:spacing w:val="-2"/>
        </w:rPr>
        <w:t>investigation</w:t>
      </w:r>
    </w:p>
    <w:p w14:paraId="2FBEADE6" w14:textId="77777777" w:rsidR="008A60D8" w:rsidRDefault="00000000">
      <w:pPr>
        <w:pStyle w:val="BodyText"/>
        <w:spacing w:before="148" w:line="264" w:lineRule="auto"/>
        <w:ind w:left="1276" w:right="1136"/>
        <w:jc w:val="both"/>
      </w:pPr>
      <w:r>
        <w:t xml:space="preserve">Once an AFP case is notified, a trained, designated AFP focal point or surveillance officer, within 48 </w:t>
      </w:r>
      <w:proofErr w:type="spellStart"/>
      <w:r>
        <w:t>hrs</w:t>
      </w:r>
      <w:proofErr w:type="spellEnd"/>
      <w:r>
        <w:t>, should</w:t>
      </w:r>
      <w:r>
        <w:rPr>
          <w:spacing w:val="-7"/>
        </w:rPr>
        <w:t xml:space="preserve"> </w:t>
      </w:r>
      <w:r>
        <w:t>first</w:t>
      </w:r>
      <w:r>
        <w:rPr>
          <w:spacing w:val="-9"/>
        </w:rPr>
        <w:t xml:space="preserve"> </w:t>
      </w:r>
      <w:r>
        <w:t>verify</w:t>
      </w:r>
      <w:r>
        <w:rPr>
          <w:spacing w:val="-7"/>
        </w:rPr>
        <w:t xml:space="preserve"> </w:t>
      </w:r>
      <w:r>
        <w:t>that</w:t>
      </w:r>
      <w:r>
        <w:rPr>
          <w:spacing w:val="-5"/>
        </w:rPr>
        <w:t xml:space="preserve"> </w:t>
      </w:r>
      <w:r>
        <w:t>the</w:t>
      </w:r>
      <w:r>
        <w:rPr>
          <w:spacing w:val="-4"/>
        </w:rPr>
        <w:t xml:space="preserve"> </w:t>
      </w:r>
      <w:r>
        <w:t>case</w:t>
      </w:r>
      <w:r>
        <w:rPr>
          <w:spacing w:val="-9"/>
        </w:rPr>
        <w:t xml:space="preserve"> </w:t>
      </w:r>
      <w:r>
        <w:t>is</w:t>
      </w:r>
      <w:r>
        <w:rPr>
          <w:spacing w:val="-5"/>
        </w:rPr>
        <w:t xml:space="preserve"> </w:t>
      </w:r>
      <w:r>
        <w:t>actually</w:t>
      </w:r>
      <w:r>
        <w:rPr>
          <w:spacing w:val="-7"/>
        </w:rPr>
        <w:t xml:space="preserve"> </w:t>
      </w:r>
      <w:r>
        <w:t>AFP</w:t>
      </w:r>
      <w:r>
        <w:rPr>
          <w:spacing w:val="-5"/>
        </w:rPr>
        <w:t xml:space="preserve"> </w:t>
      </w:r>
      <w:r>
        <w:t>(i.e.</w:t>
      </w:r>
      <w:r>
        <w:rPr>
          <w:spacing w:val="-7"/>
        </w:rPr>
        <w:t xml:space="preserve"> </w:t>
      </w:r>
      <w:r>
        <w:t>that</w:t>
      </w:r>
      <w:r>
        <w:rPr>
          <w:spacing w:val="-9"/>
        </w:rPr>
        <w:t xml:space="preserve"> </w:t>
      </w:r>
      <w:r>
        <w:t>the</w:t>
      </w:r>
      <w:r>
        <w:rPr>
          <w:spacing w:val="-9"/>
        </w:rPr>
        <w:t xml:space="preserve"> </w:t>
      </w:r>
      <w:r>
        <w:t>case</w:t>
      </w:r>
      <w:r>
        <w:rPr>
          <w:spacing w:val="-9"/>
        </w:rPr>
        <w:t xml:space="preserve"> </w:t>
      </w:r>
      <w:r>
        <w:t>conforms</w:t>
      </w:r>
      <w:r>
        <w:rPr>
          <w:spacing w:val="-1"/>
        </w:rPr>
        <w:t xml:space="preserve"> </w:t>
      </w:r>
      <w:r>
        <w:t>to</w:t>
      </w:r>
      <w:r>
        <w:rPr>
          <w:spacing w:val="-3"/>
        </w:rPr>
        <w:t xml:space="preserve"> </w:t>
      </w:r>
      <w:r>
        <w:t>the</w:t>
      </w:r>
      <w:r>
        <w:rPr>
          <w:spacing w:val="-8"/>
        </w:rPr>
        <w:t xml:space="preserve"> </w:t>
      </w:r>
      <w:r>
        <w:t>AFP</w:t>
      </w:r>
      <w:r>
        <w:rPr>
          <w:spacing w:val="-5"/>
        </w:rPr>
        <w:t xml:space="preserve"> </w:t>
      </w:r>
      <w:r>
        <w:t>case</w:t>
      </w:r>
      <w:r>
        <w:rPr>
          <w:spacing w:val="-9"/>
        </w:rPr>
        <w:t xml:space="preserve"> </w:t>
      </w:r>
      <w:r>
        <w:t>definition),</w:t>
      </w:r>
      <w:r>
        <w:rPr>
          <w:spacing w:val="-6"/>
        </w:rPr>
        <w:t xml:space="preserve"> </w:t>
      </w:r>
      <w:r>
        <w:t xml:space="preserve">and </w:t>
      </w:r>
      <w:r>
        <w:rPr>
          <w:spacing w:val="-2"/>
        </w:rPr>
        <w:t>then</w:t>
      </w:r>
      <w:r>
        <w:rPr>
          <w:spacing w:val="1"/>
        </w:rPr>
        <w:t xml:space="preserve"> </w:t>
      </w:r>
      <w:r>
        <w:rPr>
          <w:spacing w:val="-2"/>
        </w:rPr>
        <w:t>conduct and</w:t>
      </w:r>
      <w:r>
        <w:rPr>
          <w:spacing w:val="2"/>
        </w:rPr>
        <w:t xml:space="preserve"> </w:t>
      </w:r>
      <w:r>
        <w:rPr>
          <w:spacing w:val="-2"/>
        </w:rPr>
        <w:t>document</w:t>
      </w:r>
      <w:r>
        <w:rPr>
          <w:spacing w:val="-1"/>
        </w:rPr>
        <w:t xml:space="preserve"> </w:t>
      </w:r>
      <w:r>
        <w:rPr>
          <w:spacing w:val="-2"/>
        </w:rPr>
        <w:t>a</w:t>
      </w:r>
      <w:r>
        <w:rPr>
          <w:spacing w:val="-1"/>
        </w:rPr>
        <w:t xml:space="preserve"> </w:t>
      </w:r>
      <w:r>
        <w:rPr>
          <w:spacing w:val="-2"/>
        </w:rPr>
        <w:t>thorough</w:t>
      </w:r>
      <w:r>
        <w:rPr>
          <w:spacing w:val="3"/>
        </w:rPr>
        <w:t xml:space="preserve"> </w:t>
      </w:r>
      <w:r>
        <w:rPr>
          <w:spacing w:val="-2"/>
        </w:rPr>
        <w:t>case</w:t>
      </w:r>
      <w:r>
        <w:rPr>
          <w:spacing w:val="-1"/>
        </w:rPr>
        <w:t xml:space="preserve"> </w:t>
      </w:r>
      <w:r>
        <w:rPr>
          <w:spacing w:val="-2"/>
        </w:rPr>
        <w:t>investigation, using</w:t>
      </w:r>
      <w:r>
        <w:rPr>
          <w:spacing w:val="-3"/>
        </w:rPr>
        <w:t xml:space="preserve"> </w:t>
      </w:r>
      <w:r>
        <w:rPr>
          <w:spacing w:val="-2"/>
        </w:rPr>
        <w:t>the</w:t>
      </w:r>
      <w:r>
        <w:rPr>
          <w:spacing w:val="1"/>
        </w:rPr>
        <w:t xml:space="preserve"> </w:t>
      </w:r>
      <w:r>
        <w:rPr>
          <w:spacing w:val="-2"/>
        </w:rPr>
        <w:t>national</w:t>
      </w:r>
      <w:r>
        <w:rPr>
          <w:spacing w:val="2"/>
        </w:rPr>
        <w:t xml:space="preserve"> </w:t>
      </w:r>
      <w:r>
        <w:rPr>
          <w:spacing w:val="-2"/>
        </w:rPr>
        <w:t>AFP</w:t>
      </w:r>
      <w:r>
        <w:rPr>
          <w:spacing w:val="-1"/>
        </w:rPr>
        <w:t xml:space="preserve"> </w:t>
      </w:r>
      <w:r>
        <w:rPr>
          <w:spacing w:val="-2"/>
        </w:rPr>
        <w:t>case</w:t>
      </w:r>
      <w:r>
        <w:rPr>
          <w:spacing w:val="-6"/>
        </w:rPr>
        <w:t xml:space="preserve"> </w:t>
      </w:r>
      <w:r>
        <w:rPr>
          <w:spacing w:val="-2"/>
        </w:rPr>
        <w:t>investigation</w:t>
      </w:r>
      <w:r>
        <w:rPr>
          <w:spacing w:val="-3"/>
        </w:rPr>
        <w:t xml:space="preserve"> </w:t>
      </w:r>
      <w:r>
        <w:rPr>
          <w:spacing w:val="-2"/>
        </w:rPr>
        <w:t>form.</w:t>
      </w:r>
    </w:p>
    <w:p w14:paraId="412225E6" w14:textId="77777777" w:rsidR="008A60D8" w:rsidRDefault="00000000">
      <w:pPr>
        <w:pStyle w:val="BodyText"/>
        <w:spacing w:before="122" w:line="264" w:lineRule="auto"/>
        <w:ind w:left="1276" w:right="1139"/>
        <w:jc w:val="both"/>
      </w:pPr>
      <w:r>
        <w:t>To support case verification and investigation, all supplies and materials should be prepared in advance to allow quick deployment of the investigation team. This includes case investigation forms (CIFs), laboratory request forms, stool specimen collection kits and stool carriers.</w:t>
      </w:r>
    </w:p>
    <w:p w14:paraId="5614BE1F" w14:textId="77777777" w:rsidR="008A60D8" w:rsidRDefault="00000000">
      <w:pPr>
        <w:pStyle w:val="BodyText"/>
        <w:spacing w:before="118" w:line="264" w:lineRule="auto"/>
        <w:ind w:left="1276" w:right="1134"/>
        <w:jc w:val="both"/>
      </w:pPr>
      <w:r>
        <w:t xml:space="preserve">To minimize the risk of missing key information that may explain delays in detection, CIFs capture the social profile of cases and their community, as well as health-seeking behavior and gender-related information. (See </w:t>
      </w:r>
      <w:hyperlink w:anchor="_bookmark97" w:history="1">
        <w:r>
          <w:rPr>
            <w:b/>
            <w:color w:val="0462C1"/>
            <w:u w:val="single" w:color="0462C1"/>
          </w:rPr>
          <w:t>Annex 5. Examples of forms</w:t>
        </w:r>
      </w:hyperlink>
      <w:r>
        <w:t>.)</w:t>
      </w:r>
    </w:p>
    <w:p w14:paraId="74CE95BB" w14:textId="77777777" w:rsidR="008A60D8" w:rsidRDefault="00000000">
      <w:pPr>
        <w:pStyle w:val="ListParagraph"/>
        <w:numPr>
          <w:ilvl w:val="0"/>
          <w:numId w:val="28"/>
        </w:numPr>
        <w:tabs>
          <w:tab w:val="left" w:pos="1546"/>
        </w:tabs>
        <w:spacing w:before="122" w:line="264" w:lineRule="auto"/>
        <w:ind w:right="1559" w:firstLine="0"/>
        <w:jc w:val="both"/>
        <w:rPr>
          <w:b/>
          <w:color w:val="2E5395"/>
        </w:rPr>
      </w:pPr>
      <w:r>
        <w:rPr>
          <w:b/>
          <w:color w:val="2E5395"/>
        </w:rPr>
        <w:t>AFP</w:t>
      </w:r>
      <w:r>
        <w:rPr>
          <w:b/>
          <w:color w:val="2E5395"/>
          <w:spacing w:val="-4"/>
        </w:rPr>
        <w:t xml:space="preserve"> </w:t>
      </w:r>
      <w:r>
        <w:rPr>
          <w:b/>
          <w:color w:val="2E5395"/>
        </w:rPr>
        <w:t>case</w:t>
      </w:r>
      <w:r>
        <w:rPr>
          <w:b/>
          <w:color w:val="2E5395"/>
          <w:spacing w:val="-2"/>
        </w:rPr>
        <w:t xml:space="preserve"> </w:t>
      </w:r>
      <w:r>
        <w:rPr>
          <w:b/>
          <w:color w:val="2E5395"/>
        </w:rPr>
        <w:t>verification</w:t>
      </w:r>
      <w:r>
        <w:rPr>
          <w:b/>
          <w:color w:val="4471C4"/>
        </w:rPr>
        <w:t>.</w:t>
      </w:r>
      <w:r>
        <w:rPr>
          <w:b/>
          <w:color w:val="4471C4"/>
          <w:spacing w:val="-2"/>
        </w:rPr>
        <w:t xml:space="preserve"> </w:t>
      </w:r>
      <w:r>
        <w:t>Before</w:t>
      </w:r>
      <w:r>
        <w:rPr>
          <w:spacing w:val="-5"/>
        </w:rPr>
        <w:t xml:space="preserve"> </w:t>
      </w:r>
      <w:r>
        <w:t>starting</w:t>
      </w:r>
      <w:r>
        <w:rPr>
          <w:spacing w:val="-3"/>
        </w:rPr>
        <w:t xml:space="preserve"> </w:t>
      </w:r>
      <w:r>
        <w:t>the</w:t>
      </w:r>
      <w:r>
        <w:rPr>
          <w:spacing w:val="-5"/>
        </w:rPr>
        <w:t xml:space="preserve"> </w:t>
      </w:r>
      <w:r>
        <w:t>investigation,</w:t>
      </w:r>
      <w:r>
        <w:rPr>
          <w:spacing w:val="-2"/>
        </w:rPr>
        <w:t xml:space="preserve"> </w:t>
      </w:r>
      <w:r>
        <w:t>the</w:t>
      </w:r>
      <w:r>
        <w:rPr>
          <w:spacing w:val="-4"/>
        </w:rPr>
        <w:t xml:space="preserve"> </w:t>
      </w:r>
      <w:r>
        <w:t>AFP</w:t>
      </w:r>
      <w:r>
        <w:rPr>
          <w:spacing w:val="-5"/>
        </w:rPr>
        <w:t xml:space="preserve"> </w:t>
      </w:r>
      <w:r>
        <w:t>focal point</w:t>
      </w:r>
      <w:r>
        <w:rPr>
          <w:spacing w:val="-4"/>
        </w:rPr>
        <w:t xml:space="preserve"> </w:t>
      </w:r>
      <w:r>
        <w:t>or</w:t>
      </w:r>
      <w:r>
        <w:rPr>
          <w:spacing w:val="-4"/>
        </w:rPr>
        <w:t xml:space="preserve"> </w:t>
      </w:r>
      <w:r>
        <w:t>surveillance</w:t>
      </w:r>
      <w:r>
        <w:rPr>
          <w:spacing w:val="-5"/>
        </w:rPr>
        <w:t xml:space="preserve"> </w:t>
      </w:r>
      <w:r>
        <w:t>officer must verify whether the case meets the AFP case definition. An AFP case is defined as:</w:t>
      </w:r>
    </w:p>
    <w:p w14:paraId="34532B68" w14:textId="77777777" w:rsidR="008A60D8" w:rsidRDefault="00000000">
      <w:pPr>
        <w:pStyle w:val="BodyText"/>
        <w:spacing w:before="1"/>
        <w:rPr>
          <w:sz w:val="8"/>
        </w:rPr>
      </w:pPr>
      <w:r>
        <w:rPr>
          <w:noProof/>
          <w:sz w:val="8"/>
        </w:rPr>
        <mc:AlternateContent>
          <mc:Choice Requires="wps">
            <w:drawing>
              <wp:anchor distT="0" distB="0" distL="0" distR="0" simplePos="0" relativeHeight="251672064" behindDoc="1" locked="0" layoutInCell="1" allowOverlap="1" wp14:anchorId="719E8524" wp14:editId="6966AA97">
                <wp:simplePos x="0" y="0"/>
                <wp:positionH relativeFrom="page">
                  <wp:posOffset>1049020</wp:posOffset>
                </wp:positionH>
                <wp:positionV relativeFrom="paragraph">
                  <wp:posOffset>80645</wp:posOffset>
                </wp:positionV>
                <wp:extent cx="5737225" cy="594360"/>
                <wp:effectExtent l="0" t="0" r="0" b="0"/>
                <wp:wrapTopAndBottom/>
                <wp:docPr id="59" name="Textbox 59"/>
                <wp:cNvGraphicFramePr/>
                <a:graphic xmlns:a="http://schemas.openxmlformats.org/drawingml/2006/main">
                  <a:graphicData uri="http://schemas.microsoft.com/office/word/2010/wordprocessingShape">
                    <wps:wsp>
                      <wps:cNvSpPr txBox="1"/>
                      <wps:spPr>
                        <a:xfrm>
                          <a:off x="0" y="0"/>
                          <a:ext cx="5737225" cy="594360"/>
                        </a:xfrm>
                        <a:prstGeom prst="rect">
                          <a:avLst/>
                        </a:prstGeom>
                        <a:ln w="5080">
                          <a:solidFill>
                            <a:srgbClr val="000000"/>
                          </a:solidFill>
                          <a:prstDash val="solid"/>
                        </a:ln>
                      </wps:spPr>
                      <wps:txbx>
                        <w:txbxContent>
                          <w:p w14:paraId="3BBC9E60" w14:textId="77777777" w:rsidR="008A60D8" w:rsidRDefault="00000000">
                            <w:pPr>
                              <w:spacing w:before="18" w:line="264" w:lineRule="auto"/>
                              <w:ind w:left="47" w:right="277" w:firstLine="48"/>
                            </w:pPr>
                            <w:r>
                              <w:rPr>
                                <w:i/>
                              </w:rPr>
                              <w:t>"A</w:t>
                            </w:r>
                            <w:r>
                              <w:rPr>
                                <w:i/>
                                <w:spacing w:val="-4"/>
                              </w:rPr>
                              <w:t xml:space="preserve"> </w:t>
                            </w:r>
                            <w:r>
                              <w:rPr>
                                <w:i/>
                              </w:rPr>
                              <w:t>child</w:t>
                            </w:r>
                            <w:r>
                              <w:rPr>
                                <w:i/>
                                <w:spacing w:val="-5"/>
                              </w:rPr>
                              <w:t xml:space="preserve"> </w:t>
                            </w:r>
                            <w:r>
                              <w:rPr>
                                <w:i/>
                              </w:rPr>
                              <w:t>younger</w:t>
                            </w:r>
                            <w:r>
                              <w:rPr>
                                <w:i/>
                                <w:spacing w:val="-4"/>
                              </w:rPr>
                              <w:t xml:space="preserve"> </w:t>
                            </w:r>
                            <w:r>
                              <w:rPr>
                                <w:i/>
                              </w:rPr>
                              <w:t>than</w:t>
                            </w:r>
                            <w:r>
                              <w:rPr>
                                <w:i/>
                                <w:spacing w:val="-2"/>
                              </w:rPr>
                              <w:t xml:space="preserve"> </w:t>
                            </w:r>
                            <w:r>
                              <w:rPr>
                                <w:i/>
                              </w:rPr>
                              <w:t>15</w:t>
                            </w:r>
                            <w:r>
                              <w:rPr>
                                <w:i/>
                                <w:spacing w:val="-4"/>
                              </w:rPr>
                              <w:t xml:space="preserve"> </w:t>
                            </w:r>
                            <w:r>
                              <w:rPr>
                                <w:i/>
                              </w:rPr>
                              <w:t>years</w:t>
                            </w:r>
                            <w:r>
                              <w:rPr>
                                <w:i/>
                                <w:spacing w:val="-2"/>
                              </w:rPr>
                              <w:t xml:space="preserve"> </w:t>
                            </w:r>
                            <w:r>
                              <w:rPr>
                                <w:i/>
                              </w:rPr>
                              <w:t>of age,</w:t>
                            </w:r>
                            <w:r>
                              <w:rPr>
                                <w:i/>
                                <w:spacing w:val="-3"/>
                              </w:rPr>
                              <w:t xml:space="preserve"> </w:t>
                            </w:r>
                            <w:r>
                              <w:rPr>
                                <w:i/>
                              </w:rPr>
                              <w:t>presenting</w:t>
                            </w:r>
                            <w:r>
                              <w:rPr>
                                <w:i/>
                                <w:spacing w:val="-5"/>
                              </w:rPr>
                              <w:t xml:space="preserve"> </w:t>
                            </w:r>
                            <w:r>
                              <w:rPr>
                                <w:i/>
                              </w:rPr>
                              <w:t>with</w:t>
                            </w:r>
                            <w:r>
                              <w:rPr>
                                <w:i/>
                                <w:spacing w:val="-2"/>
                              </w:rPr>
                              <w:t xml:space="preserve"> </w:t>
                            </w:r>
                            <w:r>
                              <w:rPr>
                                <w:i/>
                              </w:rPr>
                              <w:t>sudden</w:t>
                            </w:r>
                            <w:r>
                              <w:rPr>
                                <w:i/>
                                <w:spacing w:val="-2"/>
                              </w:rPr>
                              <w:t xml:space="preserve"> </w:t>
                            </w:r>
                            <w:r>
                              <w:rPr>
                                <w:i/>
                              </w:rPr>
                              <w:t>onset</w:t>
                            </w:r>
                            <w:r>
                              <w:rPr>
                                <w:i/>
                                <w:spacing w:val="-2"/>
                              </w:rPr>
                              <w:t xml:space="preserve"> </w:t>
                            </w:r>
                            <w:r>
                              <w:rPr>
                                <w:i/>
                              </w:rPr>
                              <w:t>of</w:t>
                            </w:r>
                            <w:r>
                              <w:rPr>
                                <w:i/>
                                <w:spacing w:val="-4"/>
                              </w:rPr>
                              <w:t xml:space="preserve"> </w:t>
                            </w:r>
                            <w:r>
                              <w:rPr>
                                <w:i/>
                              </w:rPr>
                              <w:t>floppy</w:t>
                            </w:r>
                            <w:r>
                              <w:rPr>
                                <w:i/>
                                <w:spacing w:val="-3"/>
                              </w:rPr>
                              <w:t xml:space="preserve"> </w:t>
                            </w:r>
                            <w:r>
                              <w:rPr>
                                <w:i/>
                              </w:rPr>
                              <w:t>paralysis</w:t>
                            </w:r>
                            <w:r>
                              <w:rPr>
                                <w:i/>
                                <w:spacing w:val="-6"/>
                              </w:rPr>
                              <w:t xml:space="preserve"> </w:t>
                            </w:r>
                            <w:r>
                              <w:rPr>
                                <w:i/>
                              </w:rPr>
                              <w:t>or muscle weakness due to any cause, or any person of any age with paralytic illness if poliomyelitis is suspected by a clinician</w:t>
                            </w:r>
                            <w:r>
                              <w:t>."</w:t>
                            </w:r>
                          </w:p>
                        </w:txbxContent>
                      </wps:txbx>
                      <wps:bodyPr wrap="square" lIns="0" tIns="0" rIns="0" bIns="0" rtlCol="0">
                        <a:noAutofit/>
                      </wps:bodyPr>
                    </wps:wsp>
                  </a:graphicData>
                </a:graphic>
              </wp:anchor>
            </w:drawing>
          </mc:Choice>
          <mc:Fallback>
            <w:pict>
              <v:shape w14:anchorId="719E8524" id="Textbox 59" o:spid="_x0000_s1052" type="#_x0000_t202" style="position:absolute;margin-left:82.6pt;margin-top:6.35pt;width:451.75pt;height:46.8pt;z-index:-25164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" filled="f" strokeweight=".4pt">
                <v:textbox inset="0,0,0,0">
                  <w:txbxContent>
                    <w:p w14:paraId="3BBC9E60" w14:textId="77777777" w:rsidR="008A60D8" w:rsidRDefault="00000000">
                      <w:pPr>
                        <w:spacing w:before="18" w:line="264" w:lineRule="auto"/>
                        <w:ind w:left="47" w:right="277" w:firstLine="48"/>
                      </w:pPr>
                      <w:r>
                        <w:rPr>
                          <w:i/>
                        </w:rPr>
                        <w:t>"A</w:t>
                      </w:r>
                      <w:r>
                        <w:rPr>
                          <w:i/>
                          <w:spacing w:val="-4"/>
                        </w:rPr>
                        <w:t xml:space="preserve"> </w:t>
                      </w:r>
                      <w:r>
                        <w:rPr>
                          <w:i/>
                        </w:rPr>
                        <w:t>child</w:t>
                      </w:r>
                      <w:r>
                        <w:rPr>
                          <w:i/>
                          <w:spacing w:val="-5"/>
                        </w:rPr>
                        <w:t xml:space="preserve"> </w:t>
                      </w:r>
                      <w:r>
                        <w:rPr>
                          <w:i/>
                        </w:rPr>
                        <w:t>younger</w:t>
                      </w:r>
                      <w:r>
                        <w:rPr>
                          <w:i/>
                          <w:spacing w:val="-4"/>
                        </w:rPr>
                        <w:t xml:space="preserve"> </w:t>
                      </w:r>
                      <w:r>
                        <w:rPr>
                          <w:i/>
                        </w:rPr>
                        <w:t>than</w:t>
                      </w:r>
                      <w:r>
                        <w:rPr>
                          <w:i/>
                          <w:spacing w:val="-2"/>
                        </w:rPr>
                        <w:t xml:space="preserve"> </w:t>
                      </w:r>
                      <w:r>
                        <w:rPr>
                          <w:i/>
                        </w:rPr>
                        <w:t>15</w:t>
                      </w:r>
                      <w:r>
                        <w:rPr>
                          <w:i/>
                          <w:spacing w:val="-4"/>
                        </w:rPr>
                        <w:t xml:space="preserve"> </w:t>
                      </w:r>
                      <w:r>
                        <w:rPr>
                          <w:i/>
                        </w:rPr>
                        <w:t>years</w:t>
                      </w:r>
                      <w:r>
                        <w:rPr>
                          <w:i/>
                          <w:spacing w:val="-2"/>
                        </w:rPr>
                        <w:t xml:space="preserve"> </w:t>
                      </w:r>
                      <w:r>
                        <w:rPr>
                          <w:i/>
                        </w:rPr>
                        <w:t>of age,</w:t>
                      </w:r>
                      <w:r>
                        <w:rPr>
                          <w:i/>
                          <w:spacing w:val="-3"/>
                        </w:rPr>
                        <w:t xml:space="preserve"> </w:t>
                      </w:r>
                      <w:r>
                        <w:rPr>
                          <w:i/>
                        </w:rPr>
                        <w:t>presenting</w:t>
                      </w:r>
                      <w:r>
                        <w:rPr>
                          <w:i/>
                          <w:spacing w:val="-5"/>
                        </w:rPr>
                        <w:t xml:space="preserve"> </w:t>
                      </w:r>
                      <w:r>
                        <w:rPr>
                          <w:i/>
                        </w:rPr>
                        <w:t>with</w:t>
                      </w:r>
                      <w:r>
                        <w:rPr>
                          <w:i/>
                          <w:spacing w:val="-2"/>
                        </w:rPr>
                        <w:t xml:space="preserve"> </w:t>
                      </w:r>
                      <w:r>
                        <w:rPr>
                          <w:i/>
                        </w:rPr>
                        <w:t>sudden</w:t>
                      </w:r>
                      <w:r>
                        <w:rPr>
                          <w:i/>
                          <w:spacing w:val="-2"/>
                        </w:rPr>
                        <w:t xml:space="preserve"> </w:t>
                      </w:r>
                      <w:r>
                        <w:rPr>
                          <w:i/>
                        </w:rPr>
                        <w:t>onset</w:t>
                      </w:r>
                      <w:r>
                        <w:rPr>
                          <w:i/>
                          <w:spacing w:val="-2"/>
                        </w:rPr>
                        <w:t xml:space="preserve"> </w:t>
                      </w:r>
                      <w:r>
                        <w:rPr>
                          <w:i/>
                        </w:rPr>
                        <w:t>of</w:t>
                      </w:r>
                      <w:r>
                        <w:rPr>
                          <w:i/>
                          <w:spacing w:val="-4"/>
                        </w:rPr>
                        <w:t xml:space="preserve"> </w:t>
                      </w:r>
                      <w:r>
                        <w:rPr>
                          <w:i/>
                        </w:rPr>
                        <w:t>floppy</w:t>
                      </w:r>
                      <w:r>
                        <w:rPr>
                          <w:i/>
                          <w:spacing w:val="-3"/>
                        </w:rPr>
                        <w:t xml:space="preserve"> </w:t>
                      </w:r>
                      <w:r>
                        <w:rPr>
                          <w:i/>
                        </w:rPr>
                        <w:t>paralysis</w:t>
                      </w:r>
                      <w:r>
                        <w:rPr>
                          <w:i/>
                          <w:spacing w:val="-6"/>
                        </w:rPr>
                        <w:t xml:space="preserve"> </w:t>
                      </w:r>
                      <w:r>
                        <w:rPr>
                          <w:i/>
                        </w:rPr>
                        <w:t>or muscle weakness due to any cause, or any person of any age with paralytic illness if poliomyelitis is suspected by a clinician</w:t>
                      </w:r>
                      <w:r>
                        <w:t>."</w:t>
                      </w:r>
                    </w:p>
                  </w:txbxContent>
                </v:textbox>
                <w10:wrap type="topAndBottom" anchorx="page"/>
              </v:shape>
            </w:pict>
          </mc:Fallback>
        </mc:AlternateContent>
      </w:r>
    </w:p>
    <w:p w14:paraId="75B51403" w14:textId="77777777" w:rsidR="008A60D8" w:rsidRDefault="00000000">
      <w:pPr>
        <w:pStyle w:val="BodyText"/>
        <w:spacing w:before="122"/>
        <w:ind w:left="1276"/>
      </w:pPr>
      <w:r>
        <w:t>The</w:t>
      </w:r>
      <w:r>
        <w:rPr>
          <w:spacing w:val="-7"/>
        </w:rPr>
        <w:t xml:space="preserve"> </w:t>
      </w:r>
      <w:r>
        <w:t>person</w:t>
      </w:r>
      <w:r>
        <w:rPr>
          <w:spacing w:val="-4"/>
        </w:rPr>
        <w:t xml:space="preserve"> </w:t>
      </w:r>
      <w:r>
        <w:t>tasked</w:t>
      </w:r>
      <w:r>
        <w:rPr>
          <w:spacing w:val="-4"/>
        </w:rPr>
        <w:t xml:space="preserve"> </w:t>
      </w:r>
      <w:r>
        <w:t>with</w:t>
      </w:r>
      <w:r>
        <w:rPr>
          <w:spacing w:val="-3"/>
        </w:rPr>
        <w:t xml:space="preserve"> </w:t>
      </w:r>
      <w:r>
        <w:t>AFP</w:t>
      </w:r>
      <w:r>
        <w:rPr>
          <w:spacing w:val="-2"/>
        </w:rPr>
        <w:t xml:space="preserve"> </w:t>
      </w:r>
      <w:r>
        <w:t>case</w:t>
      </w:r>
      <w:r>
        <w:rPr>
          <w:spacing w:val="-6"/>
        </w:rPr>
        <w:t xml:space="preserve"> </w:t>
      </w:r>
      <w:r>
        <w:t>verification and</w:t>
      </w:r>
      <w:r>
        <w:rPr>
          <w:spacing w:val="-2"/>
        </w:rPr>
        <w:t xml:space="preserve"> </w:t>
      </w:r>
      <w:r>
        <w:t>investigation</w:t>
      </w:r>
      <w:r>
        <w:rPr>
          <w:spacing w:val="-4"/>
        </w:rPr>
        <w:t xml:space="preserve"> </w:t>
      </w:r>
      <w:r>
        <w:t>should</w:t>
      </w:r>
      <w:r>
        <w:rPr>
          <w:spacing w:val="4"/>
        </w:rPr>
        <w:t xml:space="preserve"> </w:t>
      </w:r>
      <w:r>
        <w:t>do</w:t>
      </w:r>
      <w:r>
        <w:rPr>
          <w:spacing w:val="-4"/>
        </w:rPr>
        <w:t xml:space="preserve"> </w:t>
      </w:r>
      <w:r>
        <w:t>the</w:t>
      </w:r>
      <w:r>
        <w:rPr>
          <w:spacing w:val="-4"/>
        </w:rPr>
        <w:t xml:space="preserve"> </w:t>
      </w:r>
      <w:r>
        <w:rPr>
          <w:spacing w:val="-2"/>
        </w:rPr>
        <w:t>following:</w:t>
      </w:r>
    </w:p>
    <w:p w14:paraId="3ECDB21F" w14:textId="77777777" w:rsidR="008A60D8" w:rsidRDefault="00000000">
      <w:pPr>
        <w:pStyle w:val="ListParagraph"/>
        <w:numPr>
          <w:ilvl w:val="1"/>
          <w:numId w:val="28"/>
        </w:numPr>
        <w:tabs>
          <w:tab w:val="left" w:pos="1920"/>
        </w:tabs>
        <w:spacing w:before="148" w:line="264" w:lineRule="auto"/>
        <w:ind w:right="1351"/>
      </w:pPr>
      <w:r>
        <w:t>carry</w:t>
      </w:r>
      <w:r>
        <w:rPr>
          <w:spacing w:val="-4"/>
        </w:rPr>
        <w:t xml:space="preserve"> </w:t>
      </w:r>
      <w:r>
        <w:t>out</w:t>
      </w:r>
      <w:r>
        <w:rPr>
          <w:spacing w:val="-6"/>
        </w:rPr>
        <w:t xml:space="preserve"> </w:t>
      </w:r>
      <w:r>
        <w:t>the</w:t>
      </w:r>
      <w:r>
        <w:rPr>
          <w:spacing w:val="-6"/>
        </w:rPr>
        <w:t xml:space="preserve"> </w:t>
      </w:r>
      <w:r>
        <w:t>full</w:t>
      </w:r>
      <w:r>
        <w:rPr>
          <w:spacing w:val="-3"/>
        </w:rPr>
        <w:t xml:space="preserve"> </w:t>
      </w:r>
      <w:r>
        <w:t>case</w:t>
      </w:r>
      <w:r>
        <w:rPr>
          <w:spacing w:val="-6"/>
        </w:rPr>
        <w:t xml:space="preserve"> </w:t>
      </w:r>
      <w:r>
        <w:t>investigation,</w:t>
      </w:r>
      <w:r>
        <w:rPr>
          <w:spacing w:val="-3"/>
        </w:rPr>
        <w:t xml:space="preserve"> </w:t>
      </w:r>
      <w:r>
        <w:t>using</w:t>
      </w:r>
      <w:r>
        <w:rPr>
          <w:spacing w:val="-4"/>
        </w:rPr>
        <w:t xml:space="preserve"> </w:t>
      </w:r>
      <w:r>
        <w:t>the</w:t>
      </w:r>
      <w:r>
        <w:rPr>
          <w:spacing w:val="-2"/>
        </w:rPr>
        <w:t xml:space="preserve"> </w:t>
      </w:r>
      <w:r>
        <w:t>national</w:t>
      </w:r>
      <w:r>
        <w:rPr>
          <w:spacing w:val="-3"/>
        </w:rPr>
        <w:t xml:space="preserve"> </w:t>
      </w:r>
      <w:r>
        <w:t>Case</w:t>
      </w:r>
      <w:r>
        <w:rPr>
          <w:spacing w:val="-6"/>
        </w:rPr>
        <w:t xml:space="preserve"> </w:t>
      </w:r>
      <w:r>
        <w:t>Investigation</w:t>
      </w:r>
      <w:r>
        <w:rPr>
          <w:spacing w:val="-4"/>
        </w:rPr>
        <w:t xml:space="preserve"> </w:t>
      </w:r>
      <w:r>
        <w:t>Form</w:t>
      </w:r>
      <w:r>
        <w:rPr>
          <w:spacing w:val="-4"/>
        </w:rPr>
        <w:t xml:space="preserve"> </w:t>
      </w:r>
      <w:r>
        <w:t>(CIF),</w:t>
      </w:r>
      <w:r>
        <w:rPr>
          <w:spacing w:val="-3"/>
        </w:rPr>
        <w:t xml:space="preserve"> </w:t>
      </w:r>
      <w:r>
        <w:t>if</w:t>
      </w:r>
      <w:r>
        <w:rPr>
          <w:spacing w:val="-4"/>
        </w:rPr>
        <w:t xml:space="preserve"> </w:t>
      </w:r>
      <w:r>
        <w:t>the case meets the case definition;</w:t>
      </w:r>
    </w:p>
    <w:p w14:paraId="743732FD" w14:textId="77777777" w:rsidR="008A60D8" w:rsidRDefault="00000000">
      <w:pPr>
        <w:pStyle w:val="ListParagraph"/>
        <w:numPr>
          <w:ilvl w:val="1"/>
          <w:numId w:val="28"/>
        </w:numPr>
        <w:tabs>
          <w:tab w:val="left" w:pos="1920"/>
        </w:tabs>
        <w:spacing w:before="121" w:line="264" w:lineRule="auto"/>
        <w:ind w:right="1190"/>
      </w:pPr>
      <w:r>
        <w:t>stop the investigation, if the</w:t>
      </w:r>
      <w:r>
        <w:rPr>
          <w:spacing w:val="-1"/>
        </w:rPr>
        <w:t xml:space="preserve"> </w:t>
      </w:r>
      <w:r>
        <w:t xml:space="preserve">case </w:t>
      </w:r>
      <w:r>
        <w:rPr>
          <w:b/>
        </w:rPr>
        <w:t>clearly does</w:t>
      </w:r>
      <w:r>
        <w:rPr>
          <w:b/>
          <w:spacing w:val="-4"/>
        </w:rPr>
        <w:t xml:space="preserve"> </w:t>
      </w:r>
      <w:r>
        <w:rPr>
          <w:b/>
        </w:rPr>
        <w:t>not meet the case definition</w:t>
      </w:r>
      <w:r>
        <w:t>, and record the case as</w:t>
      </w:r>
      <w:r>
        <w:rPr>
          <w:spacing w:val="-2"/>
        </w:rPr>
        <w:t xml:space="preserve"> </w:t>
      </w:r>
      <w:r>
        <w:t>‘not</w:t>
      </w:r>
      <w:r>
        <w:rPr>
          <w:spacing w:val="-4"/>
        </w:rPr>
        <w:t xml:space="preserve"> </w:t>
      </w:r>
      <w:r>
        <w:t>an</w:t>
      </w:r>
      <w:r>
        <w:rPr>
          <w:spacing w:val="-3"/>
        </w:rPr>
        <w:t xml:space="preserve"> </w:t>
      </w:r>
      <w:r>
        <w:t>AFP’</w:t>
      </w:r>
      <w:r>
        <w:rPr>
          <w:spacing w:val="-2"/>
        </w:rPr>
        <w:t xml:space="preserve"> </w:t>
      </w:r>
      <w:r>
        <w:t>on the</w:t>
      </w:r>
      <w:r>
        <w:rPr>
          <w:spacing w:val="-1"/>
        </w:rPr>
        <w:t xml:space="preserve"> </w:t>
      </w:r>
      <w:r>
        <w:t>CIF.</w:t>
      </w:r>
      <w:r>
        <w:rPr>
          <w:spacing w:val="-1"/>
        </w:rPr>
        <w:t xml:space="preserve"> </w:t>
      </w:r>
      <w:r>
        <w:t>The</w:t>
      </w:r>
      <w:r>
        <w:rPr>
          <w:spacing w:val="-1"/>
        </w:rPr>
        <w:t xml:space="preserve"> </w:t>
      </w:r>
      <w:r>
        <w:t>only</w:t>
      </w:r>
      <w:r>
        <w:rPr>
          <w:spacing w:val="-3"/>
        </w:rPr>
        <w:t xml:space="preserve"> </w:t>
      </w:r>
      <w:r>
        <w:t>reasons</w:t>
      </w:r>
      <w:r>
        <w:rPr>
          <w:spacing w:val="-1"/>
        </w:rPr>
        <w:t xml:space="preserve"> </w:t>
      </w:r>
      <w:r>
        <w:t>for</w:t>
      </w:r>
      <w:r>
        <w:rPr>
          <w:spacing w:val="-3"/>
        </w:rPr>
        <w:t xml:space="preserve"> </w:t>
      </w:r>
      <w:r>
        <w:t>considering</w:t>
      </w:r>
      <w:r>
        <w:rPr>
          <w:spacing w:val="-3"/>
        </w:rPr>
        <w:t xml:space="preserve"> </w:t>
      </w:r>
      <w:r>
        <w:t>the</w:t>
      </w:r>
      <w:r>
        <w:rPr>
          <w:spacing w:val="-1"/>
        </w:rPr>
        <w:t xml:space="preserve"> </w:t>
      </w:r>
      <w:r>
        <w:t>case</w:t>
      </w:r>
      <w:r>
        <w:rPr>
          <w:spacing w:val="-1"/>
        </w:rPr>
        <w:t xml:space="preserve"> </w:t>
      </w:r>
      <w:r>
        <w:t>as</w:t>
      </w:r>
      <w:r>
        <w:rPr>
          <w:spacing w:val="-2"/>
        </w:rPr>
        <w:t xml:space="preserve"> </w:t>
      </w:r>
      <w:r>
        <w:t>'not</w:t>
      </w:r>
      <w:r>
        <w:rPr>
          <w:spacing w:val="-5"/>
        </w:rPr>
        <w:t xml:space="preserve"> </w:t>
      </w:r>
      <w:r>
        <w:t>AFP'</w:t>
      </w:r>
      <w:r>
        <w:rPr>
          <w:spacing w:val="-4"/>
        </w:rPr>
        <w:t xml:space="preserve"> </w:t>
      </w:r>
      <w:r>
        <w:t>include</w:t>
      </w:r>
      <w:r>
        <w:rPr>
          <w:spacing w:val="-1"/>
        </w:rPr>
        <w:t xml:space="preserve"> </w:t>
      </w:r>
      <w:r>
        <w:t>age</w:t>
      </w:r>
      <w:r>
        <w:rPr>
          <w:spacing w:val="-4"/>
        </w:rPr>
        <w:t xml:space="preserve"> </w:t>
      </w:r>
      <w:r>
        <w:t>&gt;</w:t>
      </w:r>
      <w:r>
        <w:rPr>
          <w:spacing w:val="-1"/>
        </w:rPr>
        <w:t xml:space="preserve"> </w:t>
      </w:r>
      <w:r>
        <w:t>15 yrs, onset of paralysis not recent (i.e. onset &gt; 6 months ago, or congenital problem), spastic paralysis (not flaccid), or recent trauma.</w:t>
      </w:r>
      <w:r>
        <w:rPr>
          <w:spacing w:val="40"/>
        </w:rPr>
        <w:t xml:space="preserve"> </w:t>
      </w:r>
      <w:r>
        <w:t>The reasons for which the case was considered ‘not an</w:t>
      </w:r>
    </w:p>
    <w:p w14:paraId="04AC0B0D" w14:textId="77777777" w:rsidR="008A60D8" w:rsidRDefault="008A60D8">
      <w:pPr>
        <w:pStyle w:val="ListParagraph"/>
        <w:spacing w:line="264" w:lineRule="auto"/>
        <w:sectPr w:rsidR="008A60D8">
          <w:pgSz w:w="11910" w:h="16840"/>
          <w:pgMar w:top="920" w:right="141" w:bottom="960" w:left="0" w:header="0" w:footer="727" w:gutter="0"/>
          <w:cols w:space="720"/>
        </w:sectPr>
      </w:pPr>
    </w:p>
    <w:p w14:paraId="57309E01" w14:textId="77777777" w:rsidR="008A60D8" w:rsidRDefault="00000000">
      <w:pPr>
        <w:pStyle w:val="BodyText"/>
        <w:spacing w:before="27" w:line="264" w:lineRule="auto"/>
        <w:ind w:left="1920" w:right="1144"/>
      </w:pPr>
      <w:r>
        <w:lastRenderedPageBreak/>
        <w:t>AFP’</w:t>
      </w:r>
      <w:r>
        <w:rPr>
          <w:spacing w:val="-3"/>
        </w:rPr>
        <w:t xml:space="preserve"> </w:t>
      </w:r>
      <w:r>
        <w:t>should</w:t>
      </w:r>
      <w:r>
        <w:rPr>
          <w:spacing w:val="-4"/>
        </w:rPr>
        <w:t xml:space="preserve"> </w:t>
      </w:r>
      <w:r>
        <w:t>be</w:t>
      </w:r>
      <w:r>
        <w:rPr>
          <w:spacing w:val="-5"/>
        </w:rPr>
        <w:t xml:space="preserve"> </w:t>
      </w:r>
      <w:r>
        <w:t>clearly</w:t>
      </w:r>
      <w:r>
        <w:rPr>
          <w:spacing w:val="-4"/>
        </w:rPr>
        <w:t xml:space="preserve"> </w:t>
      </w:r>
      <w:r>
        <w:t>documented. A</w:t>
      </w:r>
      <w:r>
        <w:rPr>
          <w:spacing w:val="-4"/>
        </w:rPr>
        <w:t xml:space="preserve"> </w:t>
      </w:r>
      <w:r>
        <w:t>list</w:t>
      </w:r>
      <w:r>
        <w:rPr>
          <w:spacing w:val="-6"/>
        </w:rPr>
        <w:t xml:space="preserve"> </w:t>
      </w:r>
      <w:r>
        <w:t>of</w:t>
      </w:r>
      <w:r>
        <w:rPr>
          <w:spacing w:val="-4"/>
        </w:rPr>
        <w:t xml:space="preserve"> </w:t>
      </w:r>
      <w:r>
        <w:t>these</w:t>
      </w:r>
      <w:r>
        <w:rPr>
          <w:spacing w:val="-1"/>
        </w:rPr>
        <w:t xml:space="preserve"> </w:t>
      </w:r>
      <w:r>
        <w:t>initially</w:t>
      </w:r>
      <w:r>
        <w:rPr>
          <w:spacing w:val="-4"/>
        </w:rPr>
        <w:t xml:space="preserve"> </w:t>
      </w:r>
      <w:r>
        <w:t>reported cases</w:t>
      </w:r>
      <w:r>
        <w:rPr>
          <w:spacing w:val="-3"/>
        </w:rPr>
        <w:t xml:space="preserve"> </w:t>
      </w:r>
      <w:r>
        <w:t>verified</w:t>
      </w:r>
      <w:r>
        <w:rPr>
          <w:spacing w:val="-4"/>
        </w:rPr>
        <w:t xml:space="preserve"> </w:t>
      </w:r>
      <w:r>
        <w:t>not</w:t>
      </w:r>
      <w:r>
        <w:rPr>
          <w:spacing w:val="-2"/>
        </w:rPr>
        <w:t xml:space="preserve"> </w:t>
      </w:r>
      <w:r>
        <w:t>to</w:t>
      </w:r>
      <w:r>
        <w:rPr>
          <w:spacing w:val="-1"/>
        </w:rPr>
        <w:t xml:space="preserve"> </w:t>
      </w:r>
      <w:r>
        <w:t>be</w:t>
      </w:r>
      <w:r>
        <w:rPr>
          <w:spacing w:val="-2"/>
        </w:rPr>
        <w:t xml:space="preserve"> </w:t>
      </w:r>
      <w:r>
        <w:t>AFP should be kept separately.</w:t>
      </w:r>
    </w:p>
    <w:p w14:paraId="7F2A739C" w14:textId="77777777" w:rsidR="008A60D8" w:rsidRDefault="00000000">
      <w:pPr>
        <w:pStyle w:val="ListParagraph"/>
        <w:numPr>
          <w:ilvl w:val="1"/>
          <w:numId w:val="28"/>
        </w:numPr>
        <w:tabs>
          <w:tab w:val="left" w:pos="1920"/>
        </w:tabs>
        <w:spacing w:before="121" w:line="264" w:lineRule="auto"/>
        <w:ind w:right="1286"/>
      </w:pPr>
      <w:r>
        <w:t xml:space="preserve">In case a clinician suspects paralytic polio in a person older </w:t>
      </w:r>
      <w:proofErr w:type="spellStart"/>
      <w:r>
        <w:t>then</w:t>
      </w:r>
      <w:proofErr w:type="spellEnd"/>
      <w:r>
        <w:t xml:space="preserve"> 15 </w:t>
      </w:r>
      <w:proofErr w:type="gramStart"/>
      <w:r>
        <w:t>year</w:t>
      </w:r>
      <w:proofErr w:type="gramEnd"/>
      <w:r>
        <w:t xml:space="preserve"> of age, the district (and/or</w:t>
      </w:r>
      <w:r>
        <w:rPr>
          <w:spacing w:val="-5"/>
        </w:rPr>
        <w:t xml:space="preserve"> </w:t>
      </w:r>
      <w:r>
        <w:t>province</w:t>
      </w:r>
      <w:r>
        <w:rPr>
          <w:spacing w:val="-3"/>
        </w:rPr>
        <w:t xml:space="preserve"> </w:t>
      </w:r>
      <w:r>
        <w:t>and</w:t>
      </w:r>
      <w:r>
        <w:rPr>
          <w:spacing w:val="-3"/>
        </w:rPr>
        <w:t xml:space="preserve"> </w:t>
      </w:r>
      <w:r>
        <w:t>national</w:t>
      </w:r>
      <w:r>
        <w:rPr>
          <w:spacing w:val="-3"/>
        </w:rPr>
        <w:t xml:space="preserve"> </w:t>
      </w:r>
      <w:r>
        <w:t>level)</w:t>
      </w:r>
      <w:r>
        <w:rPr>
          <w:spacing w:val="-3"/>
        </w:rPr>
        <w:t xml:space="preserve"> </w:t>
      </w:r>
      <w:r>
        <w:t>surveillance</w:t>
      </w:r>
      <w:r>
        <w:rPr>
          <w:spacing w:val="-6"/>
        </w:rPr>
        <w:t xml:space="preserve"> </w:t>
      </w:r>
      <w:r>
        <w:t>team</w:t>
      </w:r>
      <w:r>
        <w:rPr>
          <w:spacing w:val="-4"/>
        </w:rPr>
        <w:t xml:space="preserve"> </w:t>
      </w:r>
      <w:r>
        <w:t>should</w:t>
      </w:r>
      <w:r>
        <w:rPr>
          <w:spacing w:val="-4"/>
        </w:rPr>
        <w:t xml:space="preserve"> </w:t>
      </w:r>
      <w:r>
        <w:t>be</w:t>
      </w:r>
      <w:r>
        <w:rPr>
          <w:spacing w:val="-5"/>
        </w:rPr>
        <w:t xml:space="preserve"> </w:t>
      </w:r>
      <w:r>
        <w:t>informed, to</w:t>
      </w:r>
      <w:r>
        <w:rPr>
          <w:spacing w:val="-4"/>
        </w:rPr>
        <w:t xml:space="preserve"> </w:t>
      </w:r>
      <w:r>
        <w:t>alert</w:t>
      </w:r>
      <w:r>
        <w:rPr>
          <w:spacing w:val="-2"/>
        </w:rPr>
        <w:t xml:space="preserve"> </w:t>
      </w:r>
      <w:r>
        <w:t>the</w:t>
      </w:r>
      <w:r>
        <w:rPr>
          <w:spacing w:val="-2"/>
        </w:rPr>
        <w:t xml:space="preserve"> </w:t>
      </w:r>
      <w:r>
        <w:t>polio</w:t>
      </w:r>
      <w:r>
        <w:rPr>
          <w:spacing w:val="-4"/>
        </w:rPr>
        <w:t xml:space="preserve"> </w:t>
      </w:r>
      <w:r>
        <w:t>lab that specimens from an older person will be received and tested.</w:t>
      </w:r>
    </w:p>
    <w:p w14:paraId="1AA2336A" w14:textId="77777777" w:rsidR="008A60D8" w:rsidRDefault="00000000">
      <w:pPr>
        <w:pStyle w:val="BodyText"/>
        <w:spacing w:before="122" w:line="264" w:lineRule="auto"/>
        <w:ind w:left="1276" w:right="1144"/>
      </w:pPr>
      <w:r>
        <w:t>However, whenever there is any doubt about whether or not AFP is present, cases should be rather included</w:t>
      </w:r>
      <w:r>
        <w:rPr>
          <w:spacing w:val="-5"/>
        </w:rPr>
        <w:t xml:space="preserve"> </w:t>
      </w:r>
      <w:r>
        <w:t>as</w:t>
      </w:r>
      <w:r>
        <w:rPr>
          <w:spacing w:val="-4"/>
        </w:rPr>
        <w:t xml:space="preserve"> </w:t>
      </w:r>
      <w:r>
        <w:t>AFP</w:t>
      </w:r>
      <w:r>
        <w:rPr>
          <w:spacing w:val="-7"/>
        </w:rPr>
        <w:t xml:space="preserve"> </w:t>
      </w:r>
      <w:r>
        <w:t>(with</w:t>
      </w:r>
      <w:r>
        <w:rPr>
          <w:spacing w:val="-5"/>
        </w:rPr>
        <w:t xml:space="preserve"> </w:t>
      </w:r>
      <w:r>
        <w:t>investigation</w:t>
      </w:r>
      <w:r>
        <w:rPr>
          <w:spacing w:val="-1"/>
        </w:rPr>
        <w:t xml:space="preserve"> </w:t>
      </w:r>
      <w:r>
        <w:t>and</w:t>
      </w:r>
      <w:r>
        <w:rPr>
          <w:spacing w:val="-4"/>
        </w:rPr>
        <w:t xml:space="preserve"> </w:t>
      </w:r>
      <w:r>
        <w:t>stool collection)</w:t>
      </w:r>
      <w:r>
        <w:rPr>
          <w:spacing w:val="-4"/>
        </w:rPr>
        <w:t xml:space="preserve"> </w:t>
      </w:r>
      <w:r>
        <w:t>than</w:t>
      </w:r>
      <w:r>
        <w:rPr>
          <w:spacing w:val="-1"/>
        </w:rPr>
        <w:t xml:space="preserve"> </w:t>
      </w:r>
      <w:r>
        <w:t>excluded.</w:t>
      </w:r>
      <w:r>
        <w:rPr>
          <w:spacing w:val="40"/>
        </w:rPr>
        <w:t xml:space="preserve"> </w:t>
      </w:r>
      <w:r>
        <w:t>Therefore,</w:t>
      </w:r>
      <w:r>
        <w:rPr>
          <w:spacing w:val="-4"/>
        </w:rPr>
        <w:t xml:space="preserve"> </w:t>
      </w:r>
      <w:r>
        <w:t>investigators</w:t>
      </w:r>
      <w:r>
        <w:rPr>
          <w:spacing w:val="-4"/>
        </w:rPr>
        <w:t xml:space="preserve"> </w:t>
      </w:r>
      <w:r>
        <w:t>should:</w:t>
      </w:r>
    </w:p>
    <w:p w14:paraId="5B9B3A34" w14:textId="77777777" w:rsidR="008A60D8" w:rsidRDefault="00000000">
      <w:pPr>
        <w:pStyle w:val="ListParagraph"/>
        <w:numPr>
          <w:ilvl w:val="1"/>
          <w:numId w:val="28"/>
        </w:numPr>
        <w:tabs>
          <w:tab w:val="left" w:pos="1920"/>
        </w:tabs>
        <w:spacing w:before="117" w:line="264" w:lineRule="auto"/>
        <w:ind w:right="1128"/>
        <w:jc w:val="both"/>
      </w:pPr>
      <w:r>
        <w:t>still</w:t>
      </w:r>
      <w:r>
        <w:rPr>
          <w:spacing w:val="-7"/>
        </w:rPr>
        <w:t xml:space="preserve"> </w:t>
      </w:r>
      <w:r>
        <w:t>regard</w:t>
      </w:r>
      <w:r>
        <w:rPr>
          <w:spacing w:val="-4"/>
        </w:rPr>
        <w:t xml:space="preserve"> </w:t>
      </w:r>
      <w:r>
        <w:t>the</w:t>
      </w:r>
      <w:r>
        <w:rPr>
          <w:spacing w:val="-5"/>
        </w:rPr>
        <w:t xml:space="preserve"> </w:t>
      </w:r>
      <w:r>
        <w:t>case</w:t>
      </w:r>
      <w:r>
        <w:rPr>
          <w:spacing w:val="-6"/>
        </w:rPr>
        <w:t xml:space="preserve"> </w:t>
      </w:r>
      <w:r>
        <w:t>as</w:t>
      </w:r>
      <w:r>
        <w:rPr>
          <w:spacing w:val="-3"/>
        </w:rPr>
        <w:t xml:space="preserve"> </w:t>
      </w:r>
      <w:r>
        <w:t>AFP, even</w:t>
      </w:r>
      <w:r>
        <w:rPr>
          <w:spacing w:val="-4"/>
        </w:rPr>
        <w:t xml:space="preserve"> </w:t>
      </w:r>
      <w:r>
        <w:t>if</w:t>
      </w:r>
      <w:r>
        <w:rPr>
          <w:spacing w:val="-8"/>
        </w:rPr>
        <w:t xml:space="preserve"> </w:t>
      </w:r>
      <w:r>
        <w:t>in</w:t>
      </w:r>
      <w:r>
        <w:rPr>
          <w:spacing w:val="-4"/>
        </w:rPr>
        <w:t xml:space="preserve"> </w:t>
      </w:r>
      <w:r>
        <w:t>doubt</w:t>
      </w:r>
      <w:r>
        <w:rPr>
          <w:spacing w:val="-5"/>
        </w:rPr>
        <w:t xml:space="preserve"> </w:t>
      </w:r>
      <w:r>
        <w:t>about</w:t>
      </w:r>
      <w:r>
        <w:rPr>
          <w:spacing w:val="-10"/>
        </w:rPr>
        <w:t xml:space="preserve"> </w:t>
      </w:r>
      <w:r>
        <w:t>whether</w:t>
      </w:r>
      <w:r>
        <w:rPr>
          <w:spacing w:val="-1"/>
        </w:rPr>
        <w:t xml:space="preserve"> </w:t>
      </w:r>
      <w:r>
        <w:t>the</w:t>
      </w:r>
      <w:r>
        <w:rPr>
          <w:spacing w:val="-5"/>
        </w:rPr>
        <w:t xml:space="preserve"> </w:t>
      </w:r>
      <w:r>
        <w:t>observed</w:t>
      </w:r>
      <w:r>
        <w:rPr>
          <w:spacing w:val="-4"/>
        </w:rPr>
        <w:t xml:space="preserve"> </w:t>
      </w:r>
      <w:r>
        <w:t>weakness</w:t>
      </w:r>
      <w:r>
        <w:rPr>
          <w:spacing w:val="-6"/>
        </w:rPr>
        <w:t xml:space="preserve"> </w:t>
      </w:r>
      <w:r>
        <w:t>meets</w:t>
      </w:r>
      <w:r>
        <w:rPr>
          <w:spacing w:val="-3"/>
        </w:rPr>
        <w:t xml:space="preserve"> </w:t>
      </w:r>
      <w:r>
        <w:t>the</w:t>
      </w:r>
      <w:r>
        <w:rPr>
          <w:spacing w:val="-9"/>
        </w:rPr>
        <w:t xml:space="preserve"> </w:t>
      </w:r>
      <w:r>
        <w:t>AFP case</w:t>
      </w:r>
      <w:r>
        <w:rPr>
          <w:spacing w:val="-1"/>
        </w:rPr>
        <w:t xml:space="preserve"> </w:t>
      </w:r>
      <w:r>
        <w:t>definition - for example, a severely dehydrated infant</w:t>
      </w:r>
      <w:r>
        <w:rPr>
          <w:spacing w:val="-1"/>
        </w:rPr>
        <w:t xml:space="preserve"> </w:t>
      </w:r>
      <w:r>
        <w:t>showing general muscle</w:t>
      </w:r>
      <w:r>
        <w:rPr>
          <w:spacing w:val="-1"/>
        </w:rPr>
        <w:t xml:space="preserve"> </w:t>
      </w:r>
      <w:r>
        <w:t>hypotonia, or a</w:t>
      </w:r>
      <w:r>
        <w:rPr>
          <w:spacing w:val="-4"/>
        </w:rPr>
        <w:t xml:space="preserve"> </w:t>
      </w:r>
      <w:r>
        <w:t>young child</w:t>
      </w:r>
      <w:r>
        <w:rPr>
          <w:spacing w:val="-2"/>
        </w:rPr>
        <w:t xml:space="preserve"> </w:t>
      </w:r>
      <w:r>
        <w:t>suffering</w:t>
      </w:r>
      <w:r>
        <w:rPr>
          <w:spacing w:val="-2"/>
        </w:rPr>
        <w:t xml:space="preserve"> </w:t>
      </w:r>
      <w:r>
        <w:t>from acute protein-energy</w:t>
      </w:r>
      <w:r>
        <w:rPr>
          <w:spacing w:val="-2"/>
        </w:rPr>
        <w:t xml:space="preserve"> </w:t>
      </w:r>
      <w:r>
        <w:t>malnutrition);</w:t>
      </w:r>
      <w:r>
        <w:rPr>
          <w:spacing w:val="-1"/>
        </w:rPr>
        <w:t xml:space="preserve"> </w:t>
      </w:r>
      <w:r>
        <w:t>in</w:t>
      </w:r>
      <w:r>
        <w:rPr>
          <w:spacing w:val="-2"/>
        </w:rPr>
        <w:t xml:space="preserve"> </w:t>
      </w:r>
      <w:r>
        <w:t>such cases,</w:t>
      </w:r>
      <w:r>
        <w:rPr>
          <w:spacing w:val="-1"/>
        </w:rPr>
        <w:t xml:space="preserve"> </w:t>
      </w:r>
      <w:r>
        <w:t>a full</w:t>
      </w:r>
      <w:r>
        <w:rPr>
          <w:spacing w:val="-1"/>
        </w:rPr>
        <w:t xml:space="preserve"> </w:t>
      </w:r>
      <w:r>
        <w:t>investigation should be conducted and stool specimens collected;</w:t>
      </w:r>
    </w:p>
    <w:p w14:paraId="6D14CEC7" w14:textId="77777777" w:rsidR="008A60D8" w:rsidRDefault="00000000">
      <w:pPr>
        <w:pStyle w:val="ListParagraph"/>
        <w:numPr>
          <w:ilvl w:val="1"/>
          <w:numId w:val="28"/>
        </w:numPr>
        <w:tabs>
          <w:tab w:val="left" w:pos="1920"/>
        </w:tabs>
        <w:spacing w:before="123" w:line="264" w:lineRule="auto"/>
        <w:ind w:right="1134"/>
        <w:jc w:val="both"/>
      </w:pPr>
      <w:r>
        <w:t>still</w:t>
      </w:r>
      <w:r>
        <w:rPr>
          <w:spacing w:val="-6"/>
        </w:rPr>
        <w:t xml:space="preserve"> </w:t>
      </w:r>
      <w:r>
        <w:t>conduct</w:t>
      </w:r>
      <w:r>
        <w:rPr>
          <w:spacing w:val="-9"/>
        </w:rPr>
        <w:t xml:space="preserve"> </w:t>
      </w:r>
      <w:r>
        <w:t>an</w:t>
      </w:r>
      <w:r>
        <w:rPr>
          <w:spacing w:val="-1"/>
        </w:rPr>
        <w:t xml:space="preserve"> </w:t>
      </w:r>
      <w:r>
        <w:t>investigation,</w:t>
      </w:r>
      <w:r>
        <w:rPr>
          <w:spacing w:val="-6"/>
        </w:rPr>
        <w:t xml:space="preserve"> </w:t>
      </w:r>
      <w:r>
        <w:t>even</w:t>
      </w:r>
      <w:r>
        <w:rPr>
          <w:spacing w:val="-3"/>
        </w:rPr>
        <w:t xml:space="preserve"> </w:t>
      </w:r>
      <w:r>
        <w:t>if</w:t>
      </w:r>
      <w:r>
        <w:rPr>
          <w:spacing w:val="-7"/>
        </w:rPr>
        <w:t xml:space="preserve"> </w:t>
      </w:r>
      <w:r>
        <w:t>the</w:t>
      </w:r>
      <w:r>
        <w:rPr>
          <w:spacing w:val="-5"/>
        </w:rPr>
        <w:t xml:space="preserve"> </w:t>
      </w:r>
      <w:r>
        <w:t>case</w:t>
      </w:r>
      <w:r>
        <w:rPr>
          <w:spacing w:val="-1"/>
        </w:rPr>
        <w:t xml:space="preserve"> </w:t>
      </w:r>
      <w:r>
        <w:t>has</w:t>
      </w:r>
      <w:r>
        <w:rPr>
          <w:spacing w:val="-5"/>
        </w:rPr>
        <w:t xml:space="preserve"> </w:t>
      </w:r>
      <w:r>
        <w:t>died</w:t>
      </w:r>
      <w:r>
        <w:rPr>
          <w:spacing w:val="-7"/>
        </w:rPr>
        <w:t xml:space="preserve"> </w:t>
      </w:r>
      <w:r>
        <w:t>in</w:t>
      </w:r>
      <w:r>
        <w:rPr>
          <w:spacing w:val="-3"/>
        </w:rPr>
        <w:t xml:space="preserve"> </w:t>
      </w:r>
      <w:r>
        <w:t>the</w:t>
      </w:r>
      <w:r>
        <w:rPr>
          <w:spacing w:val="-4"/>
        </w:rPr>
        <w:t xml:space="preserve"> </w:t>
      </w:r>
      <w:r>
        <w:t>meantime.</w:t>
      </w:r>
      <w:r>
        <w:rPr>
          <w:spacing w:val="-7"/>
        </w:rPr>
        <w:t xml:space="preserve"> </w:t>
      </w:r>
      <w:r>
        <w:t>The</w:t>
      </w:r>
      <w:r>
        <w:rPr>
          <w:spacing w:val="-4"/>
        </w:rPr>
        <w:t xml:space="preserve"> </w:t>
      </w:r>
      <w:r>
        <w:t>CIF</w:t>
      </w:r>
      <w:r>
        <w:rPr>
          <w:spacing w:val="-4"/>
        </w:rPr>
        <w:t xml:space="preserve"> </w:t>
      </w:r>
      <w:r>
        <w:t>must</w:t>
      </w:r>
      <w:r>
        <w:rPr>
          <w:spacing w:val="-9"/>
        </w:rPr>
        <w:t xml:space="preserve"> </w:t>
      </w:r>
      <w:r>
        <w:t>be</w:t>
      </w:r>
      <w:r>
        <w:rPr>
          <w:spacing w:val="-9"/>
        </w:rPr>
        <w:t xml:space="preserve"> </w:t>
      </w:r>
      <w:r>
        <w:t>filled</w:t>
      </w:r>
      <w:r>
        <w:rPr>
          <w:spacing w:val="-7"/>
        </w:rPr>
        <w:t xml:space="preserve"> </w:t>
      </w:r>
      <w:r>
        <w:t>out with the case</w:t>
      </w:r>
      <w:r>
        <w:rPr>
          <w:spacing w:val="-2"/>
        </w:rPr>
        <w:t xml:space="preserve"> </w:t>
      </w:r>
      <w:r>
        <w:t>history (date</w:t>
      </w:r>
      <w:r>
        <w:rPr>
          <w:spacing w:val="-2"/>
        </w:rPr>
        <w:t xml:space="preserve"> </w:t>
      </w:r>
      <w:r>
        <w:t>of paralysis onset;</w:t>
      </w:r>
      <w:r>
        <w:rPr>
          <w:spacing w:val="-3"/>
        </w:rPr>
        <w:t xml:space="preserve"> </w:t>
      </w:r>
      <w:r>
        <w:t>travel history of the case; history of health seeking; household</w:t>
      </w:r>
      <w:r>
        <w:rPr>
          <w:spacing w:val="-13"/>
        </w:rPr>
        <w:t xml:space="preserve"> </w:t>
      </w:r>
      <w:r>
        <w:t>members</w:t>
      </w:r>
      <w:r>
        <w:rPr>
          <w:spacing w:val="-12"/>
        </w:rPr>
        <w:t xml:space="preserve"> </w:t>
      </w:r>
      <w:r>
        <w:t>and</w:t>
      </w:r>
      <w:r>
        <w:rPr>
          <w:spacing w:val="-13"/>
        </w:rPr>
        <w:t xml:space="preserve"> </w:t>
      </w:r>
      <w:r>
        <w:t>visitors)</w:t>
      </w:r>
      <w:r>
        <w:rPr>
          <w:spacing w:val="-12"/>
        </w:rPr>
        <w:t xml:space="preserve"> </w:t>
      </w:r>
      <w:r>
        <w:t>and</w:t>
      </w:r>
      <w:r>
        <w:rPr>
          <w:spacing w:val="-13"/>
        </w:rPr>
        <w:t xml:space="preserve"> </w:t>
      </w:r>
      <w:r>
        <w:t>AFP</w:t>
      </w:r>
      <w:r>
        <w:rPr>
          <w:spacing w:val="-12"/>
        </w:rPr>
        <w:t xml:space="preserve"> </w:t>
      </w:r>
      <w:r>
        <w:t>contact</w:t>
      </w:r>
      <w:r>
        <w:rPr>
          <w:spacing w:val="-13"/>
        </w:rPr>
        <w:t xml:space="preserve"> </w:t>
      </w:r>
      <w:r>
        <w:t>specimens</w:t>
      </w:r>
      <w:r>
        <w:rPr>
          <w:spacing w:val="-12"/>
        </w:rPr>
        <w:t xml:space="preserve"> </w:t>
      </w:r>
      <w:r>
        <w:t>(see</w:t>
      </w:r>
      <w:r>
        <w:rPr>
          <w:spacing w:val="-12"/>
        </w:rPr>
        <w:t xml:space="preserve"> </w:t>
      </w:r>
      <w:r>
        <w:t>below)</w:t>
      </w:r>
      <w:r>
        <w:rPr>
          <w:spacing w:val="-13"/>
        </w:rPr>
        <w:t xml:space="preserve"> </w:t>
      </w:r>
      <w:r>
        <w:t>collected.</w:t>
      </w:r>
      <w:r>
        <w:rPr>
          <w:spacing w:val="-12"/>
        </w:rPr>
        <w:t xml:space="preserve"> </w:t>
      </w:r>
      <w:r>
        <w:t>Such</w:t>
      </w:r>
      <w:r>
        <w:rPr>
          <w:spacing w:val="-13"/>
        </w:rPr>
        <w:t xml:space="preserve"> </w:t>
      </w:r>
      <w:r>
        <w:t>cases</w:t>
      </w:r>
      <w:r>
        <w:rPr>
          <w:spacing w:val="-12"/>
        </w:rPr>
        <w:t xml:space="preserve"> </w:t>
      </w:r>
      <w:r>
        <w:t>will be sent to the NPEC for classification.</w:t>
      </w:r>
    </w:p>
    <w:p w14:paraId="524DAC17" w14:textId="77777777" w:rsidR="008A60D8" w:rsidRDefault="00000000">
      <w:pPr>
        <w:pStyle w:val="ListParagraph"/>
        <w:numPr>
          <w:ilvl w:val="0"/>
          <w:numId w:val="28"/>
        </w:numPr>
        <w:tabs>
          <w:tab w:val="left" w:pos="1606"/>
        </w:tabs>
        <w:spacing w:before="119" w:line="264" w:lineRule="auto"/>
        <w:ind w:right="1132" w:firstLine="0"/>
        <w:jc w:val="both"/>
        <w:rPr>
          <w:b/>
          <w:color w:val="2E5395"/>
        </w:rPr>
      </w:pPr>
      <w:r>
        <w:rPr>
          <w:b/>
          <w:color w:val="2E5395"/>
        </w:rPr>
        <w:t>AFP case investigation</w:t>
      </w:r>
      <w:r>
        <w:rPr>
          <w:color w:val="2E5395"/>
        </w:rPr>
        <w:t>.</w:t>
      </w:r>
      <w:r>
        <w:rPr>
          <w:color w:val="2E5395"/>
          <w:spacing w:val="40"/>
        </w:rPr>
        <w:t xml:space="preserve"> </w:t>
      </w:r>
      <w:r>
        <w:t>For all cases meeting the case definition (all cases verified as AFP, as per previous</w:t>
      </w:r>
      <w:r>
        <w:rPr>
          <w:spacing w:val="-11"/>
        </w:rPr>
        <w:t xml:space="preserve"> </w:t>
      </w:r>
      <w:r>
        <w:t>paragraph)</w:t>
      </w:r>
      <w:r>
        <w:rPr>
          <w:spacing w:val="-7"/>
        </w:rPr>
        <w:t xml:space="preserve"> </w:t>
      </w:r>
      <w:r>
        <w:t>the</w:t>
      </w:r>
      <w:r>
        <w:rPr>
          <w:spacing w:val="-9"/>
        </w:rPr>
        <w:t xml:space="preserve"> </w:t>
      </w:r>
      <w:r>
        <w:t>surveillance</w:t>
      </w:r>
      <w:r>
        <w:rPr>
          <w:spacing w:val="-10"/>
        </w:rPr>
        <w:t xml:space="preserve"> </w:t>
      </w:r>
      <w:r>
        <w:t>officer</w:t>
      </w:r>
      <w:r>
        <w:rPr>
          <w:spacing w:val="-9"/>
        </w:rPr>
        <w:t xml:space="preserve"> </w:t>
      </w:r>
      <w:r>
        <w:t>proceeds</w:t>
      </w:r>
      <w:r>
        <w:rPr>
          <w:spacing w:val="-6"/>
        </w:rPr>
        <w:t xml:space="preserve"> </w:t>
      </w:r>
      <w:r>
        <w:t>to</w:t>
      </w:r>
      <w:r>
        <w:rPr>
          <w:spacing w:val="-9"/>
        </w:rPr>
        <w:t xml:space="preserve"> </w:t>
      </w:r>
      <w:r>
        <w:t>the</w:t>
      </w:r>
      <w:r>
        <w:rPr>
          <w:spacing w:val="-13"/>
        </w:rPr>
        <w:t xml:space="preserve"> </w:t>
      </w:r>
      <w:r>
        <w:t>full</w:t>
      </w:r>
      <w:r>
        <w:rPr>
          <w:spacing w:val="-11"/>
        </w:rPr>
        <w:t xml:space="preserve"> </w:t>
      </w:r>
      <w:r>
        <w:t>investigation</w:t>
      </w:r>
      <w:r>
        <w:rPr>
          <w:spacing w:val="-2"/>
        </w:rPr>
        <w:t xml:space="preserve"> </w:t>
      </w:r>
      <w:r>
        <w:t>by</w:t>
      </w:r>
      <w:r>
        <w:rPr>
          <w:spacing w:val="-11"/>
        </w:rPr>
        <w:t xml:space="preserve"> </w:t>
      </w:r>
      <w:r>
        <w:t>performing</w:t>
      </w:r>
      <w:r>
        <w:rPr>
          <w:spacing w:val="-11"/>
        </w:rPr>
        <w:t xml:space="preserve"> </w:t>
      </w:r>
      <w:r>
        <w:t>the</w:t>
      </w:r>
      <w:r>
        <w:rPr>
          <w:spacing w:val="-9"/>
        </w:rPr>
        <w:t xml:space="preserve"> </w:t>
      </w:r>
      <w:r>
        <w:t>following steps and documenting these on the national CIF.</w:t>
      </w:r>
    </w:p>
    <w:p w14:paraId="08CFDBAE" w14:textId="77777777" w:rsidR="008A60D8" w:rsidRDefault="00000000">
      <w:pPr>
        <w:pStyle w:val="BodyText"/>
        <w:spacing w:before="121"/>
        <w:ind w:left="1276"/>
        <w:jc w:val="both"/>
      </w:pPr>
      <w:r>
        <w:t>Invite</w:t>
      </w:r>
      <w:r>
        <w:rPr>
          <w:spacing w:val="-9"/>
        </w:rPr>
        <w:t xml:space="preserve"> </w:t>
      </w:r>
      <w:r>
        <w:t>the</w:t>
      </w:r>
      <w:r>
        <w:rPr>
          <w:spacing w:val="-2"/>
        </w:rPr>
        <w:t xml:space="preserve"> </w:t>
      </w:r>
      <w:r>
        <w:t>attending</w:t>
      </w:r>
      <w:r>
        <w:rPr>
          <w:spacing w:val="-4"/>
        </w:rPr>
        <w:t xml:space="preserve"> </w:t>
      </w:r>
      <w:r>
        <w:t>physician</w:t>
      </w:r>
      <w:r>
        <w:rPr>
          <w:spacing w:val="-4"/>
        </w:rPr>
        <w:t xml:space="preserve"> </w:t>
      </w:r>
      <w:r>
        <w:t>or</w:t>
      </w:r>
      <w:r>
        <w:rPr>
          <w:spacing w:val="-5"/>
        </w:rPr>
        <w:t xml:space="preserve"> </w:t>
      </w:r>
      <w:r>
        <w:t>health worker</w:t>
      </w:r>
      <w:r>
        <w:rPr>
          <w:spacing w:val="-6"/>
        </w:rPr>
        <w:t xml:space="preserve"> </w:t>
      </w:r>
      <w:r>
        <w:t>who reported the</w:t>
      </w:r>
      <w:r>
        <w:rPr>
          <w:spacing w:val="-2"/>
        </w:rPr>
        <w:t xml:space="preserve"> </w:t>
      </w:r>
      <w:r>
        <w:t>case</w:t>
      </w:r>
      <w:r>
        <w:rPr>
          <w:spacing w:val="-3"/>
        </w:rPr>
        <w:t xml:space="preserve"> </w:t>
      </w:r>
      <w:r>
        <w:t>to</w:t>
      </w:r>
      <w:r>
        <w:rPr>
          <w:spacing w:val="-4"/>
        </w:rPr>
        <w:t xml:space="preserve"> </w:t>
      </w:r>
      <w:r>
        <w:t>join</w:t>
      </w:r>
      <w:r>
        <w:rPr>
          <w:spacing w:val="-4"/>
        </w:rPr>
        <w:t xml:space="preserve"> </w:t>
      </w:r>
      <w:r>
        <w:t>in the</w:t>
      </w:r>
      <w:r>
        <w:rPr>
          <w:spacing w:val="-2"/>
        </w:rPr>
        <w:t xml:space="preserve"> </w:t>
      </w:r>
      <w:r>
        <w:t>case</w:t>
      </w:r>
      <w:r>
        <w:rPr>
          <w:spacing w:val="-6"/>
        </w:rPr>
        <w:t xml:space="preserve"> </w:t>
      </w:r>
      <w:r>
        <w:rPr>
          <w:spacing w:val="-2"/>
        </w:rPr>
        <w:t>investigation.</w:t>
      </w:r>
    </w:p>
    <w:p w14:paraId="292B5637" w14:textId="77777777" w:rsidR="008A60D8" w:rsidRDefault="00000000">
      <w:pPr>
        <w:pStyle w:val="ListParagraph"/>
        <w:numPr>
          <w:ilvl w:val="0"/>
          <w:numId w:val="29"/>
        </w:numPr>
        <w:tabs>
          <w:tab w:val="left" w:pos="1918"/>
          <w:tab w:val="left" w:pos="1920"/>
        </w:tabs>
        <w:spacing w:before="148" w:line="276" w:lineRule="auto"/>
        <w:ind w:right="1130"/>
        <w:jc w:val="both"/>
      </w:pPr>
      <w:r>
        <w:t>Ask</w:t>
      </w:r>
      <w:r>
        <w:rPr>
          <w:spacing w:val="-11"/>
        </w:rPr>
        <w:t xml:space="preserve"> </w:t>
      </w:r>
      <w:r>
        <w:t>about</w:t>
      </w:r>
      <w:r>
        <w:rPr>
          <w:spacing w:val="-9"/>
        </w:rPr>
        <w:t xml:space="preserve"> </w:t>
      </w:r>
      <w:r>
        <w:t>the</w:t>
      </w:r>
      <w:r>
        <w:rPr>
          <w:spacing w:val="-7"/>
        </w:rPr>
        <w:t xml:space="preserve"> </w:t>
      </w:r>
      <w:r>
        <w:rPr>
          <w:b/>
        </w:rPr>
        <w:t>working</w:t>
      </w:r>
      <w:r>
        <w:rPr>
          <w:b/>
          <w:spacing w:val="-11"/>
        </w:rPr>
        <w:t xml:space="preserve"> </w:t>
      </w:r>
      <w:r>
        <w:rPr>
          <w:b/>
        </w:rPr>
        <w:t>(or</w:t>
      </w:r>
      <w:r>
        <w:rPr>
          <w:b/>
          <w:spacing w:val="-10"/>
        </w:rPr>
        <w:t xml:space="preserve"> </w:t>
      </w:r>
      <w:r>
        <w:rPr>
          <w:b/>
        </w:rPr>
        <w:t>'provisional')</w:t>
      </w:r>
      <w:r>
        <w:rPr>
          <w:b/>
          <w:spacing w:val="-12"/>
        </w:rPr>
        <w:t xml:space="preserve"> </w:t>
      </w:r>
      <w:r>
        <w:rPr>
          <w:b/>
        </w:rPr>
        <w:t>diagnosis</w:t>
      </w:r>
      <w:r>
        <w:rPr>
          <w:b/>
          <w:spacing w:val="-6"/>
        </w:rPr>
        <w:t xml:space="preserve"> </w:t>
      </w:r>
      <w:r>
        <w:t>currently</w:t>
      </w:r>
      <w:r>
        <w:rPr>
          <w:spacing w:val="-11"/>
        </w:rPr>
        <w:t xml:space="preserve"> </w:t>
      </w:r>
      <w:r>
        <w:t>being</w:t>
      </w:r>
      <w:r>
        <w:rPr>
          <w:spacing w:val="-7"/>
        </w:rPr>
        <w:t xml:space="preserve"> </w:t>
      </w:r>
      <w:r>
        <w:t>considered,</w:t>
      </w:r>
      <w:r>
        <w:rPr>
          <w:spacing w:val="-10"/>
        </w:rPr>
        <w:t xml:space="preserve"> </w:t>
      </w:r>
      <w:r>
        <w:t>if</w:t>
      </w:r>
      <w:r>
        <w:rPr>
          <w:spacing w:val="-7"/>
        </w:rPr>
        <w:t xml:space="preserve"> </w:t>
      </w:r>
      <w:r>
        <w:t>the</w:t>
      </w:r>
      <w:r>
        <w:rPr>
          <w:spacing w:val="-8"/>
        </w:rPr>
        <w:t xml:space="preserve"> </w:t>
      </w:r>
      <w:r>
        <w:t>case</w:t>
      </w:r>
      <w:r>
        <w:rPr>
          <w:spacing w:val="-9"/>
        </w:rPr>
        <w:t xml:space="preserve"> </w:t>
      </w:r>
      <w:r>
        <w:t>was</w:t>
      </w:r>
      <w:r>
        <w:rPr>
          <w:spacing w:val="-9"/>
        </w:rPr>
        <w:t xml:space="preserve"> </w:t>
      </w:r>
      <w:r>
        <w:t>seen by</w:t>
      </w:r>
      <w:r>
        <w:rPr>
          <w:spacing w:val="-13"/>
        </w:rPr>
        <w:t xml:space="preserve"> </w:t>
      </w:r>
      <w:r>
        <w:t>a</w:t>
      </w:r>
      <w:r>
        <w:rPr>
          <w:spacing w:val="-12"/>
        </w:rPr>
        <w:t xml:space="preserve"> </w:t>
      </w:r>
      <w:r>
        <w:t>physician,</w:t>
      </w:r>
      <w:r>
        <w:rPr>
          <w:spacing w:val="-13"/>
        </w:rPr>
        <w:t xml:space="preserve"> </w:t>
      </w:r>
      <w:r>
        <w:t>and</w:t>
      </w:r>
      <w:r>
        <w:rPr>
          <w:spacing w:val="-12"/>
        </w:rPr>
        <w:t xml:space="preserve"> </w:t>
      </w:r>
      <w:r>
        <w:t>document</w:t>
      </w:r>
      <w:r>
        <w:rPr>
          <w:spacing w:val="-13"/>
        </w:rPr>
        <w:t xml:space="preserve"> </w:t>
      </w:r>
      <w:r>
        <w:t>this.</w:t>
      </w:r>
      <w:r>
        <w:rPr>
          <w:spacing w:val="-6"/>
        </w:rPr>
        <w:t xml:space="preserve"> </w:t>
      </w:r>
      <w:r>
        <w:t>For</w:t>
      </w:r>
      <w:r>
        <w:rPr>
          <w:spacing w:val="-13"/>
        </w:rPr>
        <w:t xml:space="preserve"> </w:t>
      </w:r>
      <w:r>
        <w:t>history-taking</w:t>
      </w:r>
      <w:r>
        <w:rPr>
          <w:spacing w:val="-12"/>
        </w:rPr>
        <w:t xml:space="preserve"> </w:t>
      </w:r>
      <w:r>
        <w:t>and</w:t>
      </w:r>
      <w:r>
        <w:rPr>
          <w:spacing w:val="-13"/>
        </w:rPr>
        <w:t xml:space="preserve"> </w:t>
      </w:r>
      <w:r>
        <w:t>clinical</w:t>
      </w:r>
      <w:r>
        <w:rPr>
          <w:spacing w:val="-12"/>
        </w:rPr>
        <w:t xml:space="preserve"> </w:t>
      </w:r>
      <w:r>
        <w:t>examination,</w:t>
      </w:r>
      <w:r>
        <w:rPr>
          <w:spacing w:val="-12"/>
        </w:rPr>
        <w:t xml:space="preserve"> </w:t>
      </w:r>
      <w:r>
        <w:t>signs</w:t>
      </w:r>
      <w:r>
        <w:rPr>
          <w:spacing w:val="-13"/>
        </w:rPr>
        <w:t xml:space="preserve"> </w:t>
      </w:r>
      <w:r>
        <w:t>and</w:t>
      </w:r>
      <w:r>
        <w:rPr>
          <w:spacing w:val="-12"/>
        </w:rPr>
        <w:t xml:space="preserve"> </w:t>
      </w:r>
      <w:r>
        <w:t xml:space="preserve">symptoms to look out for are </w:t>
      </w:r>
      <w:r>
        <w:rPr>
          <w:i/>
        </w:rPr>
        <w:t>asymmetric flaccid paralysis, fever at onset, rapid progression of paralysis, without impaired sensory nerve function</w:t>
      </w:r>
      <w:r>
        <w:t>.</w:t>
      </w:r>
    </w:p>
    <w:p w14:paraId="7E9731B3" w14:textId="77777777" w:rsidR="008A60D8" w:rsidRDefault="00000000">
      <w:pPr>
        <w:pStyle w:val="ListParagraph"/>
        <w:numPr>
          <w:ilvl w:val="0"/>
          <w:numId w:val="29"/>
        </w:numPr>
        <w:tabs>
          <w:tab w:val="left" w:pos="1918"/>
          <w:tab w:val="left" w:pos="1920"/>
        </w:tabs>
        <w:spacing w:before="77" w:line="276" w:lineRule="auto"/>
        <w:ind w:right="1133"/>
        <w:jc w:val="both"/>
      </w:pPr>
      <w:r>
        <w:t>Establish</w:t>
      </w:r>
      <w:r>
        <w:rPr>
          <w:spacing w:val="-4"/>
        </w:rPr>
        <w:t xml:space="preserve"> </w:t>
      </w:r>
      <w:r>
        <w:t>and</w:t>
      </w:r>
      <w:r>
        <w:rPr>
          <w:spacing w:val="-3"/>
        </w:rPr>
        <w:t xml:space="preserve"> </w:t>
      </w:r>
      <w:r>
        <w:t>document</w:t>
      </w:r>
      <w:r>
        <w:rPr>
          <w:spacing w:val="-5"/>
        </w:rPr>
        <w:t xml:space="preserve"> </w:t>
      </w:r>
      <w:r>
        <w:t>on</w:t>
      </w:r>
      <w:r>
        <w:rPr>
          <w:spacing w:val="-4"/>
        </w:rPr>
        <w:t xml:space="preserve"> </w:t>
      </w:r>
      <w:r>
        <w:t>the</w:t>
      </w:r>
      <w:r>
        <w:rPr>
          <w:spacing w:val="-2"/>
        </w:rPr>
        <w:t xml:space="preserve"> </w:t>
      </w:r>
      <w:r>
        <w:t>CIF the</w:t>
      </w:r>
      <w:r>
        <w:rPr>
          <w:spacing w:val="-1"/>
        </w:rPr>
        <w:t xml:space="preserve"> </w:t>
      </w:r>
      <w:r>
        <w:rPr>
          <w:b/>
        </w:rPr>
        <w:t>history</w:t>
      </w:r>
      <w:r>
        <w:rPr>
          <w:b/>
          <w:spacing w:val="-4"/>
        </w:rPr>
        <w:t xml:space="preserve"> </w:t>
      </w:r>
      <w:r>
        <w:rPr>
          <w:b/>
        </w:rPr>
        <w:t>of</w:t>
      </w:r>
      <w:r>
        <w:rPr>
          <w:b/>
          <w:spacing w:val="-6"/>
        </w:rPr>
        <w:t xml:space="preserve"> </w:t>
      </w:r>
      <w:r>
        <w:rPr>
          <w:b/>
        </w:rPr>
        <w:t>the</w:t>
      </w:r>
      <w:r>
        <w:rPr>
          <w:b/>
          <w:spacing w:val="-3"/>
        </w:rPr>
        <w:t xml:space="preserve"> </w:t>
      </w:r>
      <w:r>
        <w:rPr>
          <w:b/>
        </w:rPr>
        <w:t>illness</w:t>
      </w:r>
      <w:r>
        <w:rPr>
          <w:b/>
          <w:spacing w:val="-1"/>
        </w:rPr>
        <w:t xml:space="preserve"> </w:t>
      </w:r>
      <w:r>
        <w:t>(i.e.</w:t>
      </w:r>
      <w:r>
        <w:rPr>
          <w:spacing w:val="-4"/>
        </w:rPr>
        <w:t xml:space="preserve"> </w:t>
      </w:r>
      <w:r>
        <w:t>timeline</w:t>
      </w:r>
      <w:r>
        <w:rPr>
          <w:spacing w:val="-5"/>
        </w:rPr>
        <w:t xml:space="preserve"> </w:t>
      </w:r>
      <w:r>
        <w:t>and</w:t>
      </w:r>
      <w:r>
        <w:rPr>
          <w:spacing w:val="-3"/>
        </w:rPr>
        <w:t xml:space="preserve"> </w:t>
      </w:r>
      <w:r>
        <w:t>type</w:t>
      </w:r>
      <w:r>
        <w:rPr>
          <w:spacing w:val="-2"/>
        </w:rPr>
        <w:t xml:space="preserve"> </w:t>
      </w:r>
      <w:r>
        <w:t>and</w:t>
      </w:r>
      <w:r>
        <w:rPr>
          <w:spacing w:val="-3"/>
        </w:rPr>
        <w:t xml:space="preserve"> </w:t>
      </w:r>
      <w:r>
        <w:t>severity</w:t>
      </w:r>
      <w:r>
        <w:rPr>
          <w:spacing w:val="-4"/>
        </w:rPr>
        <w:t xml:space="preserve"> </w:t>
      </w:r>
      <w:r>
        <w:t>of symptoms), also including the travel history (recent travel to one or more locations away from home)</w:t>
      </w:r>
      <w:r>
        <w:rPr>
          <w:spacing w:val="-13"/>
        </w:rPr>
        <w:t xml:space="preserve"> </w:t>
      </w:r>
      <w:r>
        <w:t>and</w:t>
      </w:r>
      <w:r>
        <w:rPr>
          <w:spacing w:val="-12"/>
        </w:rPr>
        <w:t xml:space="preserve"> </w:t>
      </w:r>
      <w:r>
        <w:t>if</w:t>
      </w:r>
      <w:r>
        <w:rPr>
          <w:spacing w:val="-13"/>
        </w:rPr>
        <w:t xml:space="preserve"> </w:t>
      </w:r>
      <w:r>
        <w:t>parents</w:t>
      </w:r>
      <w:r>
        <w:rPr>
          <w:spacing w:val="-12"/>
        </w:rPr>
        <w:t xml:space="preserve"> </w:t>
      </w:r>
      <w:r>
        <w:t>or</w:t>
      </w:r>
      <w:r>
        <w:rPr>
          <w:spacing w:val="-13"/>
        </w:rPr>
        <w:t xml:space="preserve"> </w:t>
      </w:r>
      <w:r>
        <w:t>caregivers</w:t>
      </w:r>
      <w:r>
        <w:rPr>
          <w:spacing w:val="-12"/>
        </w:rPr>
        <w:t xml:space="preserve"> </w:t>
      </w:r>
      <w:r>
        <w:t>had</w:t>
      </w:r>
      <w:r>
        <w:rPr>
          <w:spacing w:val="-13"/>
        </w:rPr>
        <w:t xml:space="preserve"> </w:t>
      </w:r>
      <w:r>
        <w:t>consulted</w:t>
      </w:r>
      <w:r>
        <w:rPr>
          <w:spacing w:val="-12"/>
        </w:rPr>
        <w:t xml:space="preserve"> </w:t>
      </w:r>
      <w:r>
        <w:t>one</w:t>
      </w:r>
      <w:r>
        <w:rPr>
          <w:spacing w:val="-12"/>
        </w:rPr>
        <w:t xml:space="preserve"> </w:t>
      </w:r>
      <w:r>
        <w:t>or</w:t>
      </w:r>
      <w:r>
        <w:rPr>
          <w:spacing w:val="-13"/>
        </w:rPr>
        <w:t xml:space="preserve"> </w:t>
      </w:r>
      <w:r>
        <w:t>more</w:t>
      </w:r>
      <w:r>
        <w:rPr>
          <w:spacing w:val="-12"/>
        </w:rPr>
        <w:t xml:space="preserve"> </w:t>
      </w:r>
      <w:r>
        <w:t>other</w:t>
      </w:r>
      <w:r>
        <w:rPr>
          <w:spacing w:val="-13"/>
        </w:rPr>
        <w:t xml:space="preserve"> </w:t>
      </w:r>
      <w:r>
        <w:t>health</w:t>
      </w:r>
      <w:r>
        <w:rPr>
          <w:spacing w:val="-12"/>
        </w:rPr>
        <w:t xml:space="preserve"> </w:t>
      </w:r>
      <w:r>
        <w:t>providers</w:t>
      </w:r>
      <w:r>
        <w:rPr>
          <w:spacing w:val="-13"/>
        </w:rPr>
        <w:t xml:space="preserve"> </w:t>
      </w:r>
      <w:r>
        <w:t>for</w:t>
      </w:r>
      <w:r>
        <w:rPr>
          <w:spacing w:val="-12"/>
        </w:rPr>
        <w:t xml:space="preserve"> </w:t>
      </w:r>
      <w:r>
        <w:t>this</w:t>
      </w:r>
      <w:r>
        <w:rPr>
          <w:spacing w:val="-12"/>
        </w:rPr>
        <w:t xml:space="preserve"> </w:t>
      </w:r>
      <w:r>
        <w:t xml:space="preserve">illness (for details, see </w:t>
      </w:r>
      <w:hyperlink w:anchor="_bookmark98" w:history="1">
        <w:r>
          <w:rPr>
            <w:b/>
            <w:color w:val="0462C1"/>
            <w:u w:val="single" w:color="0462C1"/>
          </w:rPr>
          <w:t>Annex</w:t>
        </w:r>
      </w:hyperlink>
      <w:r>
        <w:rPr>
          <w:b/>
          <w:color w:val="0462C1"/>
          <w:u w:val="single" w:color="0462C1"/>
        </w:rPr>
        <w:t xml:space="preserve"> 6</w:t>
      </w:r>
      <w:r>
        <w:t>).</w:t>
      </w:r>
    </w:p>
    <w:p w14:paraId="095AA94D" w14:textId="77777777" w:rsidR="008A60D8" w:rsidRDefault="00000000">
      <w:pPr>
        <w:pStyle w:val="ListParagraph"/>
        <w:numPr>
          <w:ilvl w:val="0"/>
          <w:numId w:val="29"/>
        </w:numPr>
        <w:tabs>
          <w:tab w:val="left" w:pos="1918"/>
          <w:tab w:val="left" w:pos="1920"/>
        </w:tabs>
        <w:spacing w:before="81" w:line="276" w:lineRule="auto"/>
        <w:ind w:right="1129"/>
        <w:jc w:val="both"/>
      </w:pPr>
      <w:r>
        <w:t xml:space="preserve">Conduct a </w:t>
      </w:r>
      <w:r>
        <w:rPr>
          <w:b/>
        </w:rPr>
        <w:t xml:space="preserve">physical examination. </w:t>
      </w:r>
      <w:r>
        <w:t>Note that the objective of the clinical examination in the AFP case</w:t>
      </w:r>
      <w:r>
        <w:rPr>
          <w:spacing w:val="-10"/>
        </w:rPr>
        <w:t xml:space="preserve"> </w:t>
      </w:r>
      <w:r>
        <w:t>investigation</w:t>
      </w:r>
      <w:r>
        <w:rPr>
          <w:spacing w:val="-8"/>
        </w:rPr>
        <w:t xml:space="preserve"> </w:t>
      </w:r>
      <w:r>
        <w:t>is</w:t>
      </w:r>
      <w:r>
        <w:rPr>
          <w:spacing w:val="-4"/>
        </w:rPr>
        <w:t xml:space="preserve"> </w:t>
      </w:r>
      <w:r>
        <w:rPr>
          <w:i/>
        </w:rPr>
        <w:t>not</w:t>
      </w:r>
      <w:r>
        <w:rPr>
          <w:i/>
          <w:spacing w:val="-5"/>
        </w:rPr>
        <w:t xml:space="preserve"> </w:t>
      </w:r>
      <w:r>
        <w:t>to</w:t>
      </w:r>
      <w:r>
        <w:rPr>
          <w:spacing w:val="-8"/>
        </w:rPr>
        <w:t xml:space="preserve"> </w:t>
      </w:r>
      <w:r>
        <w:t>establish</w:t>
      </w:r>
      <w:r>
        <w:rPr>
          <w:spacing w:val="-8"/>
        </w:rPr>
        <w:t xml:space="preserve"> </w:t>
      </w:r>
      <w:r>
        <w:t>an</w:t>
      </w:r>
      <w:r>
        <w:rPr>
          <w:spacing w:val="-8"/>
        </w:rPr>
        <w:t xml:space="preserve"> </w:t>
      </w:r>
      <w:r>
        <w:t>exact</w:t>
      </w:r>
      <w:r>
        <w:rPr>
          <w:spacing w:val="-6"/>
        </w:rPr>
        <w:t xml:space="preserve"> </w:t>
      </w:r>
      <w:r>
        <w:t>medical-neurological</w:t>
      </w:r>
      <w:r>
        <w:rPr>
          <w:spacing w:val="-7"/>
        </w:rPr>
        <w:t xml:space="preserve"> </w:t>
      </w:r>
      <w:r>
        <w:t>diagnosis.</w:t>
      </w:r>
      <w:r>
        <w:rPr>
          <w:spacing w:val="35"/>
        </w:rPr>
        <w:t xml:space="preserve"> </w:t>
      </w:r>
      <w:r>
        <w:t>Instead,</w:t>
      </w:r>
      <w:r>
        <w:rPr>
          <w:spacing w:val="-6"/>
        </w:rPr>
        <w:t xml:space="preserve"> </w:t>
      </w:r>
      <w:r>
        <w:t>it</w:t>
      </w:r>
      <w:r>
        <w:rPr>
          <w:spacing w:val="-10"/>
        </w:rPr>
        <w:t xml:space="preserve"> </w:t>
      </w:r>
      <w:r>
        <w:t>should</w:t>
      </w:r>
      <w:r>
        <w:rPr>
          <w:spacing w:val="-8"/>
        </w:rPr>
        <w:t xml:space="preserve"> </w:t>
      </w:r>
      <w:r>
        <w:t xml:space="preserve">be </w:t>
      </w:r>
      <w:r>
        <w:rPr>
          <w:i/>
        </w:rPr>
        <w:t>established whether or not the patient currently shows any degree of paralysis or paresis, consistent</w:t>
      </w:r>
      <w:r>
        <w:rPr>
          <w:i/>
          <w:spacing w:val="-2"/>
        </w:rPr>
        <w:t xml:space="preserve"> </w:t>
      </w:r>
      <w:r>
        <w:rPr>
          <w:i/>
        </w:rPr>
        <w:t>with</w:t>
      </w:r>
      <w:r>
        <w:rPr>
          <w:i/>
          <w:spacing w:val="-2"/>
        </w:rPr>
        <w:t xml:space="preserve"> </w:t>
      </w:r>
      <w:r>
        <w:rPr>
          <w:i/>
        </w:rPr>
        <w:t>AFP; this</w:t>
      </w:r>
      <w:r>
        <w:rPr>
          <w:i/>
          <w:spacing w:val="-6"/>
        </w:rPr>
        <w:t xml:space="preserve"> </w:t>
      </w:r>
      <w:r>
        <w:rPr>
          <w:i/>
        </w:rPr>
        <w:t>is</w:t>
      </w:r>
      <w:r>
        <w:rPr>
          <w:i/>
          <w:spacing w:val="-2"/>
        </w:rPr>
        <w:t xml:space="preserve"> </w:t>
      </w:r>
      <w:r>
        <w:rPr>
          <w:i/>
        </w:rPr>
        <w:t>regardless</w:t>
      </w:r>
      <w:r>
        <w:rPr>
          <w:i/>
          <w:spacing w:val="-2"/>
        </w:rPr>
        <w:t xml:space="preserve"> </w:t>
      </w:r>
      <w:r>
        <w:rPr>
          <w:i/>
        </w:rPr>
        <w:t>of the</w:t>
      </w:r>
      <w:r>
        <w:rPr>
          <w:i/>
          <w:spacing w:val="-2"/>
        </w:rPr>
        <w:t xml:space="preserve"> </w:t>
      </w:r>
      <w:r>
        <w:rPr>
          <w:i/>
        </w:rPr>
        <w:t>current</w:t>
      </w:r>
      <w:r>
        <w:rPr>
          <w:i/>
          <w:spacing w:val="-2"/>
        </w:rPr>
        <w:t xml:space="preserve"> </w:t>
      </w:r>
      <w:r>
        <w:rPr>
          <w:i/>
        </w:rPr>
        <w:t>provisional medical</w:t>
      </w:r>
      <w:r>
        <w:rPr>
          <w:i/>
          <w:spacing w:val="-3"/>
        </w:rPr>
        <w:t xml:space="preserve"> </w:t>
      </w:r>
      <w:r>
        <w:rPr>
          <w:i/>
        </w:rPr>
        <w:t xml:space="preserve">diagnosis </w:t>
      </w:r>
      <w:r>
        <w:t>(for</w:t>
      </w:r>
      <w:r>
        <w:rPr>
          <w:spacing w:val="-1"/>
        </w:rPr>
        <w:t xml:space="preserve"> </w:t>
      </w:r>
      <w:r>
        <w:t>details,</w:t>
      </w:r>
      <w:r>
        <w:rPr>
          <w:spacing w:val="-3"/>
        </w:rPr>
        <w:t xml:space="preserve"> </w:t>
      </w:r>
      <w:r>
        <w:t xml:space="preserve">see </w:t>
      </w:r>
      <w:hyperlink w:anchor="_bookmark98" w:history="1">
        <w:r>
          <w:rPr>
            <w:b/>
            <w:color w:val="0462C1"/>
            <w:u w:val="single" w:color="0462C1"/>
          </w:rPr>
          <w:t>Annex</w:t>
        </w:r>
      </w:hyperlink>
      <w:r>
        <w:rPr>
          <w:b/>
          <w:color w:val="0462C1"/>
          <w:u w:val="single" w:color="0462C1"/>
        </w:rPr>
        <w:t xml:space="preserve"> 6</w:t>
      </w:r>
      <w:r>
        <w:t>).</w:t>
      </w:r>
    </w:p>
    <w:p w14:paraId="761D9974" w14:textId="77777777" w:rsidR="008A60D8" w:rsidRDefault="00000000">
      <w:pPr>
        <w:pStyle w:val="ListParagraph"/>
        <w:numPr>
          <w:ilvl w:val="0"/>
          <w:numId w:val="29"/>
        </w:numPr>
        <w:tabs>
          <w:tab w:val="left" w:pos="1918"/>
        </w:tabs>
        <w:spacing w:before="120"/>
        <w:ind w:left="1918" w:hanging="358"/>
        <w:jc w:val="both"/>
      </w:pPr>
      <w:r>
        <w:t>Begin</w:t>
      </w:r>
      <w:r>
        <w:rPr>
          <w:spacing w:val="-5"/>
        </w:rPr>
        <w:t xml:space="preserve"> </w:t>
      </w:r>
      <w:r>
        <w:t>to</w:t>
      </w:r>
      <w:r>
        <w:rPr>
          <w:spacing w:val="-4"/>
        </w:rPr>
        <w:t xml:space="preserve"> </w:t>
      </w:r>
      <w:r>
        <w:t>organize</w:t>
      </w:r>
      <w:r>
        <w:rPr>
          <w:spacing w:val="-2"/>
        </w:rPr>
        <w:t xml:space="preserve"> </w:t>
      </w:r>
      <w:r>
        <w:t>the</w:t>
      </w:r>
      <w:r>
        <w:rPr>
          <w:spacing w:val="-1"/>
        </w:rPr>
        <w:t xml:space="preserve"> </w:t>
      </w:r>
      <w:r>
        <w:t>collection</w:t>
      </w:r>
      <w:r>
        <w:rPr>
          <w:spacing w:val="-4"/>
        </w:rPr>
        <w:t xml:space="preserve"> </w:t>
      </w:r>
      <w:r>
        <w:t>of</w:t>
      </w:r>
      <w:r>
        <w:rPr>
          <w:spacing w:val="-1"/>
        </w:rPr>
        <w:t xml:space="preserve"> </w:t>
      </w:r>
      <w:r>
        <w:t>two</w:t>
      </w:r>
      <w:r>
        <w:rPr>
          <w:spacing w:val="-4"/>
        </w:rPr>
        <w:t xml:space="preserve"> </w:t>
      </w:r>
      <w:r>
        <w:t>stool</w:t>
      </w:r>
      <w:r>
        <w:rPr>
          <w:spacing w:val="-3"/>
        </w:rPr>
        <w:t xml:space="preserve"> </w:t>
      </w:r>
      <w:r>
        <w:rPr>
          <w:spacing w:val="-2"/>
        </w:rPr>
        <w:t>specimens.</w:t>
      </w:r>
    </w:p>
    <w:p w14:paraId="6894F6F7" w14:textId="77777777" w:rsidR="008A60D8" w:rsidRDefault="008A60D8">
      <w:pPr>
        <w:pStyle w:val="BodyText"/>
        <w:spacing w:before="19"/>
      </w:pPr>
    </w:p>
    <w:p w14:paraId="35D35D70" w14:textId="77777777" w:rsidR="008A60D8" w:rsidRDefault="00000000">
      <w:pPr>
        <w:pStyle w:val="ListParagraph"/>
        <w:numPr>
          <w:ilvl w:val="0"/>
          <w:numId w:val="28"/>
        </w:numPr>
        <w:tabs>
          <w:tab w:val="left" w:pos="1523"/>
        </w:tabs>
        <w:spacing w:line="288" w:lineRule="auto"/>
        <w:ind w:right="1131" w:firstLine="0"/>
        <w:jc w:val="both"/>
        <w:rPr>
          <w:b/>
          <w:color w:val="2E5395"/>
        </w:rPr>
      </w:pPr>
      <w:r>
        <w:rPr>
          <w:b/>
          <w:color w:val="2E5395"/>
        </w:rPr>
        <w:t>Assigning</w:t>
      </w:r>
      <w:r>
        <w:rPr>
          <w:b/>
          <w:color w:val="2E5395"/>
          <w:spacing w:val="-8"/>
        </w:rPr>
        <w:t xml:space="preserve"> </w:t>
      </w:r>
      <w:r>
        <w:rPr>
          <w:b/>
          <w:color w:val="2E5395"/>
        </w:rPr>
        <w:t>an</w:t>
      </w:r>
      <w:r>
        <w:rPr>
          <w:b/>
          <w:color w:val="2E5395"/>
          <w:spacing w:val="-7"/>
        </w:rPr>
        <w:t xml:space="preserve"> </w:t>
      </w:r>
      <w:r>
        <w:rPr>
          <w:b/>
          <w:color w:val="2E5395"/>
        </w:rPr>
        <w:t>EPID</w:t>
      </w:r>
      <w:r>
        <w:rPr>
          <w:b/>
          <w:color w:val="2E5395"/>
          <w:spacing w:val="-7"/>
        </w:rPr>
        <w:t xml:space="preserve"> </w:t>
      </w:r>
      <w:r>
        <w:rPr>
          <w:b/>
          <w:color w:val="2E5395"/>
        </w:rPr>
        <w:t>number</w:t>
      </w:r>
      <w:r>
        <w:t>.</w:t>
      </w:r>
      <w:r>
        <w:rPr>
          <w:spacing w:val="-8"/>
        </w:rPr>
        <w:t xml:space="preserve"> </w:t>
      </w:r>
      <w:r>
        <w:t>A</w:t>
      </w:r>
      <w:r>
        <w:rPr>
          <w:spacing w:val="-7"/>
        </w:rPr>
        <w:t xml:space="preserve"> </w:t>
      </w:r>
      <w:r>
        <w:t>unique</w:t>
      </w:r>
      <w:r>
        <w:rPr>
          <w:spacing w:val="-10"/>
        </w:rPr>
        <w:t xml:space="preserve"> </w:t>
      </w:r>
      <w:r>
        <w:t>epidemiologic</w:t>
      </w:r>
      <w:r>
        <w:rPr>
          <w:spacing w:val="-9"/>
        </w:rPr>
        <w:t xml:space="preserve"> </w:t>
      </w:r>
      <w:r>
        <w:t>identification</w:t>
      </w:r>
      <w:r>
        <w:rPr>
          <w:spacing w:val="-8"/>
        </w:rPr>
        <w:t xml:space="preserve"> </w:t>
      </w:r>
      <w:r>
        <w:t>number</w:t>
      </w:r>
      <w:r>
        <w:rPr>
          <w:spacing w:val="-6"/>
        </w:rPr>
        <w:t xml:space="preserve"> </w:t>
      </w:r>
      <w:r>
        <w:t>(EPID</w:t>
      </w:r>
      <w:r>
        <w:rPr>
          <w:spacing w:val="-6"/>
        </w:rPr>
        <w:t xml:space="preserve"> </w:t>
      </w:r>
      <w:r>
        <w:t>#)</w:t>
      </w:r>
      <w:r>
        <w:rPr>
          <w:spacing w:val="-7"/>
        </w:rPr>
        <w:t xml:space="preserve"> </w:t>
      </w:r>
      <w:r>
        <w:t>must</w:t>
      </w:r>
      <w:r>
        <w:rPr>
          <w:spacing w:val="-10"/>
        </w:rPr>
        <w:t xml:space="preserve"> </w:t>
      </w:r>
      <w:r>
        <w:t>be</w:t>
      </w:r>
      <w:r>
        <w:rPr>
          <w:spacing w:val="-9"/>
        </w:rPr>
        <w:t xml:space="preserve"> </w:t>
      </w:r>
      <w:r>
        <w:t>assigned</w:t>
      </w:r>
      <w:r>
        <w:rPr>
          <w:spacing w:val="-8"/>
        </w:rPr>
        <w:t xml:space="preserve"> </w:t>
      </w:r>
      <w:r>
        <w:t>to each AFP</w:t>
      </w:r>
      <w:r>
        <w:rPr>
          <w:spacing w:val="-2"/>
        </w:rPr>
        <w:t xml:space="preserve"> </w:t>
      </w:r>
      <w:r>
        <w:t>case. This number</w:t>
      </w:r>
      <w:r>
        <w:rPr>
          <w:spacing w:val="-1"/>
        </w:rPr>
        <w:t xml:space="preserve"> </w:t>
      </w:r>
      <w:r>
        <w:t>should appear</w:t>
      </w:r>
      <w:r>
        <w:rPr>
          <w:spacing w:val="-1"/>
        </w:rPr>
        <w:t xml:space="preserve"> </w:t>
      </w:r>
      <w:r>
        <w:t>on all documents and forms related to this case, including on documents and tools with info on the investigation, stool specimen collection and laboratory testing results,</w:t>
      </w:r>
      <w:r>
        <w:rPr>
          <w:spacing w:val="-13"/>
        </w:rPr>
        <w:t xml:space="preserve"> </w:t>
      </w:r>
      <w:r>
        <w:t>60-day</w:t>
      </w:r>
      <w:r>
        <w:rPr>
          <w:spacing w:val="-12"/>
        </w:rPr>
        <w:t xml:space="preserve"> </w:t>
      </w:r>
      <w:r>
        <w:t>follow-up</w:t>
      </w:r>
      <w:r>
        <w:rPr>
          <w:spacing w:val="-13"/>
        </w:rPr>
        <w:t xml:space="preserve"> </w:t>
      </w:r>
      <w:r>
        <w:t>and</w:t>
      </w:r>
      <w:r>
        <w:rPr>
          <w:spacing w:val="-12"/>
        </w:rPr>
        <w:t xml:space="preserve"> </w:t>
      </w:r>
      <w:r>
        <w:t>final</w:t>
      </w:r>
      <w:r>
        <w:rPr>
          <w:spacing w:val="-13"/>
        </w:rPr>
        <w:t xml:space="preserve"> </w:t>
      </w:r>
      <w:r>
        <w:t>classification.</w:t>
      </w:r>
      <w:r>
        <w:rPr>
          <w:spacing w:val="-12"/>
        </w:rPr>
        <w:t xml:space="preserve"> </w:t>
      </w:r>
      <w:r>
        <w:t>Consistent</w:t>
      </w:r>
      <w:r>
        <w:rPr>
          <w:spacing w:val="-13"/>
        </w:rPr>
        <w:t xml:space="preserve"> </w:t>
      </w:r>
      <w:r>
        <w:t>use</w:t>
      </w:r>
      <w:r>
        <w:rPr>
          <w:spacing w:val="-12"/>
        </w:rPr>
        <w:t xml:space="preserve"> </w:t>
      </w:r>
      <w:r>
        <w:t>of</w:t>
      </w:r>
      <w:r>
        <w:rPr>
          <w:spacing w:val="-12"/>
        </w:rPr>
        <w:t xml:space="preserve"> </w:t>
      </w:r>
      <w:r>
        <w:t>the</w:t>
      </w:r>
      <w:r>
        <w:rPr>
          <w:spacing w:val="-13"/>
        </w:rPr>
        <w:t xml:space="preserve"> </w:t>
      </w:r>
      <w:r>
        <w:t>EPID</w:t>
      </w:r>
      <w:r>
        <w:rPr>
          <w:spacing w:val="-12"/>
        </w:rPr>
        <w:t xml:space="preserve"> </w:t>
      </w:r>
      <w:r>
        <w:t>number</w:t>
      </w:r>
      <w:r>
        <w:rPr>
          <w:spacing w:val="-13"/>
        </w:rPr>
        <w:t xml:space="preserve"> </w:t>
      </w:r>
      <w:r>
        <w:t>is</w:t>
      </w:r>
      <w:r>
        <w:rPr>
          <w:spacing w:val="-12"/>
        </w:rPr>
        <w:t xml:space="preserve"> </w:t>
      </w:r>
      <w:r>
        <w:t>compulsory</w:t>
      </w:r>
      <w:r>
        <w:rPr>
          <w:spacing w:val="-13"/>
        </w:rPr>
        <w:t xml:space="preserve"> </w:t>
      </w:r>
      <w:r>
        <w:t>for</w:t>
      </w:r>
      <w:r>
        <w:rPr>
          <w:spacing w:val="-12"/>
        </w:rPr>
        <w:t xml:space="preserve"> </w:t>
      </w:r>
      <w:r>
        <w:t>each AFP</w:t>
      </w:r>
      <w:r>
        <w:rPr>
          <w:spacing w:val="-10"/>
        </w:rPr>
        <w:t xml:space="preserve"> </w:t>
      </w:r>
      <w:r>
        <w:t>case,</w:t>
      </w:r>
      <w:r>
        <w:rPr>
          <w:spacing w:val="-7"/>
        </w:rPr>
        <w:t xml:space="preserve"> </w:t>
      </w:r>
      <w:r>
        <w:t>because</w:t>
      </w:r>
      <w:r>
        <w:rPr>
          <w:spacing w:val="-10"/>
        </w:rPr>
        <w:t xml:space="preserve"> </w:t>
      </w:r>
      <w:r>
        <w:t>this</w:t>
      </w:r>
      <w:r>
        <w:rPr>
          <w:spacing w:val="-6"/>
        </w:rPr>
        <w:t xml:space="preserve"> </w:t>
      </w:r>
      <w:r>
        <w:t>is</w:t>
      </w:r>
      <w:r>
        <w:rPr>
          <w:spacing w:val="-6"/>
        </w:rPr>
        <w:t xml:space="preserve"> </w:t>
      </w:r>
      <w:r>
        <w:t>the</w:t>
      </w:r>
      <w:r>
        <w:rPr>
          <w:spacing w:val="-9"/>
        </w:rPr>
        <w:t xml:space="preserve"> </w:t>
      </w:r>
      <w:r>
        <w:t>only</w:t>
      </w:r>
      <w:r>
        <w:rPr>
          <w:spacing w:val="-8"/>
        </w:rPr>
        <w:t xml:space="preserve"> </w:t>
      </w:r>
      <w:r>
        <w:t>way</w:t>
      </w:r>
      <w:r>
        <w:rPr>
          <w:spacing w:val="-8"/>
        </w:rPr>
        <w:t xml:space="preserve"> </w:t>
      </w:r>
      <w:r>
        <w:t>in</w:t>
      </w:r>
      <w:r>
        <w:rPr>
          <w:spacing w:val="-8"/>
        </w:rPr>
        <w:t xml:space="preserve"> </w:t>
      </w:r>
      <w:r>
        <w:t>which</w:t>
      </w:r>
      <w:r>
        <w:rPr>
          <w:spacing w:val="-8"/>
        </w:rPr>
        <w:t xml:space="preserve"> </w:t>
      </w:r>
      <w:r>
        <w:t>all</w:t>
      </w:r>
      <w:r>
        <w:rPr>
          <w:spacing w:val="-7"/>
        </w:rPr>
        <w:t xml:space="preserve"> </w:t>
      </w:r>
      <w:r>
        <w:t>forms,</w:t>
      </w:r>
      <w:r>
        <w:rPr>
          <w:spacing w:val="-7"/>
        </w:rPr>
        <w:t xml:space="preserve"> </w:t>
      </w:r>
      <w:r>
        <w:t>documents</w:t>
      </w:r>
      <w:r>
        <w:rPr>
          <w:spacing w:val="-6"/>
        </w:rPr>
        <w:t xml:space="preserve"> </w:t>
      </w:r>
      <w:r>
        <w:t>and</w:t>
      </w:r>
      <w:r>
        <w:rPr>
          <w:spacing w:val="-7"/>
        </w:rPr>
        <w:t xml:space="preserve"> </w:t>
      </w:r>
      <w:r>
        <w:t>lab</w:t>
      </w:r>
      <w:r>
        <w:rPr>
          <w:spacing w:val="-8"/>
        </w:rPr>
        <w:t xml:space="preserve"> </w:t>
      </w:r>
      <w:r>
        <w:t>results</w:t>
      </w:r>
      <w:r>
        <w:rPr>
          <w:spacing w:val="-6"/>
        </w:rPr>
        <w:t xml:space="preserve"> </w:t>
      </w:r>
      <w:r>
        <w:t>pertaining</w:t>
      </w:r>
      <w:r>
        <w:rPr>
          <w:spacing w:val="-8"/>
        </w:rPr>
        <w:t xml:space="preserve"> </w:t>
      </w:r>
      <w:r>
        <w:t>to</w:t>
      </w:r>
      <w:r>
        <w:rPr>
          <w:spacing w:val="-3"/>
        </w:rPr>
        <w:t xml:space="preserve"> </w:t>
      </w:r>
      <w:r>
        <w:t>one</w:t>
      </w:r>
      <w:r>
        <w:rPr>
          <w:spacing w:val="-9"/>
        </w:rPr>
        <w:t xml:space="preserve"> </w:t>
      </w:r>
      <w:r>
        <w:t>AFP case can be reliably linked.</w:t>
      </w:r>
    </w:p>
    <w:p w14:paraId="08B46742" w14:textId="77777777" w:rsidR="008A60D8" w:rsidRDefault="00000000">
      <w:pPr>
        <w:pStyle w:val="BodyText"/>
        <w:spacing w:before="115" w:line="264" w:lineRule="auto"/>
        <w:ind w:left="1276" w:right="1130"/>
        <w:jc w:val="both"/>
      </w:pPr>
      <w:r>
        <w:t>The</w:t>
      </w:r>
      <w:r>
        <w:rPr>
          <w:spacing w:val="-5"/>
        </w:rPr>
        <w:t xml:space="preserve"> </w:t>
      </w:r>
      <w:r>
        <w:t>EPID number</w:t>
      </w:r>
      <w:r>
        <w:rPr>
          <w:spacing w:val="-4"/>
        </w:rPr>
        <w:t xml:space="preserve"> </w:t>
      </w:r>
      <w:r>
        <w:t>(see</w:t>
      </w:r>
      <w:r>
        <w:rPr>
          <w:spacing w:val="-2"/>
        </w:rPr>
        <w:t xml:space="preserve"> </w:t>
      </w:r>
      <w:r>
        <w:t>Figures 2 and</w:t>
      </w:r>
      <w:r>
        <w:rPr>
          <w:spacing w:val="-3"/>
        </w:rPr>
        <w:t xml:space="preserve"> </w:t>
      </w:r>
      <w:r>
        <w:t>3 below) contains</w:t>
      </w:r>
      <w:r>
        <w:rPr>
          <w:spacing w:val="-2"/>
        </w:rPr>
        <w:t xml:space="preserve"> </w:t>
      </w:r>
      <w:r>
        <w:t>information</w:t>
      </w:r>
      <w:r>
        <w:rPr>
          <w:spacing w:val="-4"/>
        </w:rPr>
        <w:t xml:space="preserve"> </w:t>
      </w:r>
      <w:r>
        <w:t>on the</w:t>
      </w:r>
      <w:r>
        <w:rPr>
          <w:spacing w:val="-2"/>
        </w:rPr>
        <w:t xml:space="preserve"> </w:t>
      </w:r>
      <w:r>
        <w:t>residence</w:t>
      </w:r>
      <w:r>
        <w:rPr>
          <w:spacing w:val="-6"/>
        </w:rPr>
        <w:t xml:space="preserve"> </w:t>
      </w:r>
      <w:r>
        <w:t>of the</w:t>
      </w:r>
      <w:r>
        <w:rPr>
          <w:spacing w:val="-2"/>
        </w:rPr>
        <w:t xml:space="preserve"> </w:t>
      </w:r>
      <w:r>
        <w:t>case, using</w:t>
      </w:r>
      <w:r>
        <w:rPr>
          <w:spacing w:val="-4"/>
        </w:rPr>
        <w:t xml:space="preserve"> </w:t>
      </w:r>
      <w:r>
        <w:t>3- digit codes for country, province and district, on the year of onset of paralysis and also lists a</w:t>
      </w:r>
      <w:r>
        <w:rPr>
          <w:spacing w:val="40"/>
        </w:rPr>
        <w:t xml:space="preserve"> </w:t>
      </w:r>
      <w:r>
        <w:t>'running number' for each case within the district of residence (i.e. is it the first, second, or subsequent AFP case</w:t>
      </w:r>
    </w:p>
    <w:p w14:paraId="0BEA1317" w14:textId="77777777" w:rsidR="008A60D8" w:rsidRDefault="008A60D8">
      <w:pPr>
        <w:pStyle w:val="BodyText"/>
        <w:spacing w:line="264" w:lineRule="auto"/>
        <w:jc w:val="both"/>
        <w:sectPr w:rsidR="008A60D8">
          <w:pgSz w:w="11910" w:h="16840"/>
          <w:pgMar w:top="920" w:right="141" w:bottom="960" w:left="0" w:header="0" w:footer="727" w:gutter="0"/>
          <w:cols w:space="720"/>
        </w:sectPr>
      </w:pPr>
    </w:p>
    <w:p w14:paraId="2DEB111B" w14:textId="77777777" w:rsidR="008A60D8" w:rsidRDefault="00000000">
      <w:pPr>
        <w:pStyle w:val="BodyText"/>
        <w:spacing w:before="27" w:line="264" w:lineRule="auto"/>
        <w:ind w:left="1276" w:right="1138"/>
        <w:jc w:val="both"/>
      </w:pPr>
      <w:r>
        <w:lastRenderedPageBreak/>
        <w:t>for</w:t>
      </w:r>
      <w:r>
        <w:rPr>
          <w:spacing w:val="-9"/>
        </w:rPr>
        <w:t xml:space="preserve"> </w:t>
      </w:r>
      <w:r>
        <w:t>this</w:t>
      </w:r>
      <w:r>
        <w:rPr>
          <w:spacing w:val="-6"/>
        </w:rPr>
        <w:t xml:space="preserve"> </w:t>
      </w:r>
      <w:r>
        <w:t>year</w:t>
      </w:r>
      <w:r>
        <w:rPr>
          <w:spacing w:val="-9"/>
        </w:rPr>
        <w:t xml:space="preserve"> </w:t>
      </w:r>
      <w:r>
        <w:t>in</w:t>
      </w:r>
      <w:r>
        <w:rPr>
          <w:spacing w:val="-4"/>
        </w:rPr>
        <w:t xml:space="preserve"> </w:t>
      </w:r>
      <w:r>
        <w:t>the</w:t>
      </w:r>
      <w:r>
        <w:rPr>
          <w:spacing w:val="-5"/>
        </w:rPr>
        <w:t xml:space="preserve"> </w:t>
      </w:r>
      <w:r>
        <w:t>district).</w:t>
      </w:r>
      <w:r>
        <w:rPr>
          <w:spacing w:val="-5"/>
        </w:rPr>
        <w:t xml:space="preserve"> </w:t>
      </w:r>
      <w:r>
        <w:t>In</w:t>
      </w:r>
      <w:r>
        <w:rPr>
          <w:spacing w:val="-7"/>
        </w:rPr>
        <w:t xml:space="preserve"> </w:t>
      </w:r>
      <w:r>
        <w:t>smaller</w:t>
      </w:r>
      <w:r>
        <w:rPr>
          <w:spacing w:val="-5"/>
        </w:rPr>
        <w:t xml:space="preserve"> </w:t>
      </w:r>
      <w:r>
        <w:t>countries,</w:t>
      </w:r>
      <w:r>
        <w:rPr>
          <w:spacing w:val="-7"/>
        </w:rPr>
        <w:t xml:space="preserve"> </w:t>
      </w:r>
      <w:r>
        <w:t>the</w:t>
      </w:r>
      <w:r>
        <w:rPr>
          <w:spacing w:val="-5"/>
        </w:rPr>
        <w:t xml:space="preserve"> </w:t>
      </w:r>
      <w:r>
        <w:t>last</w:t>
      </w:r>
      <w:r>
        <w:rPr>
          <w:spacing w:val="-6"/>
        </w:rPr>
        <w:t xml:space="preserve"> </w:t>
      </w:r>
      <w:r>
        <w:t>three</w:t>
      </w:r>
      <w:r>
        <w:rPr>
          <w:spacing w:val="-6"/>
        </w:rPr>
        <w:t xml:space="preserve"> </w:t>
      </w:r>
      <w:r>
        <w:t>digits</w:t>
      </w:r>
      <w:r>
        <w:rPr>
          <w:spacing w:val="-6"/>
        </w:rPr>
        <w:t xml:space="preserve"> </w:t>
      </w:r>
      <w:r>
        <w:t>may</w:t>
      </w:r>
      <w:r>
        <w:rPr>
          <w:spacing w:val="-4"/>
        </w:rPr>
        <w:t xml:space="preserve"> </w:t>
      </w:r>
      <w:r>
        <w:t>represent</w:t>
      </w:r>
      <w:r>
        <w:rPr>
          <w:spacing w:val="-5"/>
        </w:rPr>
        <w:t xml:space="preserve"> </w:t>
      </w:r>
      <w:r>
        <w:t>a</w:t>
      </w:r>
      <w:r>
        <w:rPr>
          <w:spacing w:val="-6"/>
        </w:rPr>
        <w:t xml:space="preserve"> </w:t>
      </w:r>
      <w:r>
        <w:t>'running</w:t>
      </w:r>
      <w:r>
        <w:rPr>
          <w:spacing w:val="-8"/>
        </w:rPr>
        <w:t xml:space="preserve"> </w:t>
      </w:r>
      <w:r>
        <w:t>number'</w:t>
      </w:r>
      <w:r>
        <w:rPr>
          <w:spacing w:val="-5"/>
        </w:rPr>
        <w:t xml:space="preserve"> </w:t>
      </w:r>
      <w:r>
        <w:t>at the national level, especially if EPID numbers are given at the national level.</w:t>
      </w:r>
    </w:p>
    <w:p w14:paraId="2DFBF1AE" w14:textId="77777777" w:rsidR="008A60D8" w:rsidRDefault="00000000">
      <w:pPr>
        <w:pStyle w:val="BodyText"/>
        <w:spacing w:before="205" w:line="288" w:lineRule="auto"/>
        <w:ind w:left="1276" w:right="1136"/>
        <w:jc w:val="both"/>
      </w:pPr>
      <w:r>
        <w:t>Depending on the country context, it is best if the EPID number can be assigned at the time of case investigation, so that it can be used immediately to link the case investigation form (CIF) and the laboratory request form, which accompanies the specimens to the lab.</w:t>
      </w:r>
      <w:r>
        <w:rPr>
          <w:spacing w:val="40"/>
        </w:rPr>
        <w:t xml:space="preserve"> </w:t>
      </w:r>
      <w:r>
        <w:t>Depending on the country, the assignment of EPID numbers can be coordinated at the district, provincial or the national level.</w:t>
      </w:r>
    </w:p>
    <w:p w14:paraId="357374E2" w14:textId="77777777" w:rsidR="008A60D8" w:rsidRDefault="00000000">
      <w:pPr>
        <w:pStyle w:val="BodyText"/>
        <w:spacing w:before="119"/>
        <w:ind w:left="1276"/>
        <w:jc w:val="both"/>
      </w:pPr>
      <w:r>
        <w:t>The</w:t>
      </w:r>
      <w:r>
        <w:rPr>
          <w:spacing w:val="-6"/>
        </w:rPr>
        <w:t xml:space="preserve"> </w:t>
      </w:r>
      <w:r>
        <w:t>EPID</w:t>
      </w:r>
      <w:r>
        <w:rPr>
          <w:spacing w:val="-2"/>
        </w:rPr>
        <w:t xml:space="preserve"> </w:t>
      </w:r>
      <w:r>
        <w:t>number</w:t>
      </w:r>
      <w:r>
        <w:rPr>
          <w:spacing w:val="-4"/>
        </w:rPr>
        <w:t xml:space="preserve"> </w:t>
      </w:r>
      <w:r>
        <w:t>is</w:t>
      </w:r>
      <w:r>
        <w:rPr>
          <w:spacing w:val="-2"/>
        </w:rPr>
        <w:t xml:space="preserve"> </w:t>
      </w:r>
      <w:r>
        <w:t>a</w:t>
      </w:r>
      <w:r>
        <w:rPr>
          <w:spacing w:val="-1"/>
        </w:rPr>
        <w:t xml:space="preserve"> </w:t>
      </w:r>
      <w:r>
        <w:t>14-character</w:t>
      </w:r>
      <w:r>
        <w:rPr>
          <w:spacing w:val="-3"/>
        </w:rPr>
        <w:t xml:space="preserve"> </w:t>
      </w:r>
      <w:r>
        <w:t>string</w:t>
      </w:r>
      <w:r>
        <w:rPr>
          <w:spacing w:val="-3"/>
        </w:rPr>
        <w:t xml:space="preserve"> </w:t>
      </w:r>
      <w:r>
        <w:t>that</w:t>
      </w:r>
      <w:r>
        <w:rPr>
          <w:spacing w:val="-1"/>
        </w:rPr>
        <w:t xml:space="preserve"> </w:t>
      </w:r>
      <w:r>
        <w:t>consists</w:t>
      </w:r>
      <w:r>
        <w:rPr>
          <w:spacing w:val="-2"/>
        </w:rPr>
        <w:t xml:space="preserve"> </w:t>
      </w:r>
      <w:r>
        <w:t>of</w:t>
      </w:r>
      <w:r>
        <w:rPr>
          <w:spacing w:val="-3"/>
        </w:rPr>
        <w:t xml:space="preserve"> </w:t>
      </w:r>
      <w:r>
        <w:t>the</w:t>
      </w:r>
      <w:r>
        <w:rPr>
          <w:spacing w:val="-3"/>
        </w:rPr>
        <w:t xml:space="preserve"> </w:t>
      </w:r>
      <w:r>
        <w:t>following</w:t>
      </w:r>
      <w:r>
        <w:rPr>
          <w:spacing w:val="-3"/>
        </w:rPr>
        <w:t xml:space="preserve"> </w:t>
      </w:r>
      <w:r>
        <w:t>codes</w:t>
      </w:r>
      <w:r>
        <w:rPr>
          <w:spacing w:val="-2"/>
        </w:rPr>
        <w:t xml:space="preserve"> </w:t>
      </w:r>
      <w:r>
        <w:t>(</w:t>
      </w:r>
      <w:r>
        <w:rPr>
          <w:b/>
        </w:rPr>
        <w:t>Figs.</w:t>
      </w:r>
      <w:r>
        <w:rPr>
          <w:b/>
          <w:spacing w:val="-2"/>
        </w:rPr>
        <w:t xml:space="preserve"> </w:t>
      </w:r>
      <w:r>
        <w:rPr>
          <w:b/>
        </w:rPr>
        <w:t>2</w:t>
      </w:r>
      <w:r>
        <w:rPr>
          <w:b/>
          <w:spacing w:val="-3"/>
        </w:rPr>
        <w:t xml:space="preserve"> </w:t>
      </w:r>
      <w:r>
        <w:t>and</w:t>
      </w:r>
      <w:r>
        <w:rPr>
          <w:spacing w:val="-1"/>
        </w:rPr>
        <w:t xml:space="preserve"> </w:t>
      </w:r>
      <w:r>
        <w:rPr>
          <w:b/>
          <w:spacing w:val="-5"/>
        </w:rPr>
        <w:t>3</w:t>
      </w:r>
      <w:r>
        <w:rPr>
          <w:spacing w:val="-5"/>
        </w:rPr>
        <w:t>)</w:t>
      </w:r>
    </w:p>
    <w:p w14:paraId="2957BF52" w14:textId="77777777" w:rsidR="008A60D8" w:rsidRDefault="00000000">
      <w:pPr>
        <w:pStyle w:val="ListParagraph"/>
        <w:numPr>
          <w:ilvl w:val="0"/>
          <w:numId w:val="30"/>
        </w:numPr>
        <w:tabs>
          <w:tab w:val="left" w:pos="1996"/>
        </w:tabs>
        <w:spacing w:before="176"/>
        <w:rPr>
          <w:sz w:val="20"/>
        </w:rPr>
      </w:pPr>
      <w:r>
        <w:rPr>
          <w:sz w:val="20"/>
        </w:rPr>
        <w:t>1st</w:t>
      </w:r>
      <w:r>
        <w:rPr>
          <w:spacing w:val="-4"/>
          <w:sz w:val="20"/>
        </w:rPr>
        <w:t xml:space="preserve"> </w:t>
      </w:r>
      <w:r>
        <w:rPr>
          <w:sz w:val="20"/>
        </w:rPr>
        <w:t>to</w:t>
      </w:r>
      <w:r>
        <w:rPr>
          <w:spacing w:val="-6"/>
          <w:sz w:val="20"/>
        </w:rPr>
        <w:t xml:space="preserve"> </w:t>
      </w:r>
      <w:r>
        <w:rPr>
          <w:sz w:val="20"/>
        </w:rPr>
        <w:t>3rd</w:t>
      </w:r>
      <w:r>
        <w:rPr>
          <w:spacing w:val="-2"/>
          <w:sz w:val="20"/>
        </w:rPr>
        <w:t xml:space="preserve"> </w:t>
      </w:r>
      <w:r>
        <w:rPr>
          <w:sz w:val="20"/>
        </w:rPr>
        <w:t>characters</w:t>
      </w:r>
      <w:r>
        <w:rPr>
          <w:spacing w:val="-3"/>
          <w:sz w:val="20"/>
        </w:rPr>
        <w:t xml:space="preserve"> </w:t>
      </w:r>
      <w:r>
        <w:rPr>
          <w:sz w:val="20"/>
        </w:rPr>
        <w:t>specify</w:t>
      </w:r>
      <w:r>
        <w:rPr>
          <w:spacing w:val="-2"/>
          <w:sz w:val="20"/>
        </w:rPr>
        <w:t xml:space="preserve"> </w:t>
      </w:r>
      <w:r>
        <w:rPr>
          <w:sz w:val="20"/>
        </w:rPr>
        <w:t>the</w:t>
      </w:r>
      <w:r>
        <w:rPr>
          <w:spacing w:val="-4"/>
          <w:sz w:val="20"/>
        </w:rPr>
        <w:t xml:space="preserve"> </w:t>
      </w:r>
      <w:r>
        <w:rPr>
          <w:sz w:val="20"/>
        </w:rPr>
        <w:t>country code</w:t>
      </w:r>
      <w:r>
        <w:rPr>
          <w:spacing w:val="-4"/>
          <w:sz w:val="20"/>
        </w:rPr>
        <w:t xml:space="preserve"> </w:t>
      </w:r>
      <w:r>
        <w:rPr>
          <w:sz w:val="20"/>
        </w:rPr>
        <w:t>in</w:t>
      </w:r>
      <w:r>
        <w:rPr>
          <w:spacing w:val="-5"/>
          <w:sz w:val="20"/>
        </w:rPr>
        <w:t xml:space="preserve"> </w:t>
      </w:r>
      <w:r>
        <w:rPr>
          <w:spacing w:val="-2"/>
          <w:sz w:val="20"/>
        </w:rPr>
        <w:t>letters</w:t>
      </w:r>
    </w:p>
    <w:p w14:paraId="26536FA1" w14:textId="77777777" w:rsidR="008A60D8" w:rsidRDefault="00000000">
      <w:pPr>
        <w:pStyle w:val="ListParagraph"/>
        <w:numPr>
          <w:ilvl w:val="0"/>
          <w:numId w:val="30"/>
        </w:numPr>
        <w:tabs>
          <w:tab w:val="left" w:pos="1996"/>
        </w:tabs>
        <w:spacing w:before="197"/>
        <w:rPr>
          <w:sz w:val="20"/>
        </w:rPr>
      </w:pPr>
      <w:r>
        <w:rPr>
          <w:sz w:val="20"/>
        </w:rPr>
        <w:t>4th</w:t>
      </w:r>
      <w:r>
        <w:rPr>
          <w:spacing w:val="-8"/>
          <w:sz w:val="20"/>
        </w:rPr>
        <w:t xml:space="preserve"> </w:t>
      </w:r>
      <w:r>
        <w:rPr>
          <w:sz w:val="20"/>
        </w:rPr>
        <w:t>to</w:t>
      </w:r>
      <w:r>
        <w:rPr>
          <w:spacing w:val="-6"/>
          <w:sz w:val="20"/>
        </w:rPr>
        <w:t xml:space="preserve"> </w:t>
      </w:r>
      <w:r>
        <w:rPr>
          <w:sz w:val="20"/>
        </w:rPr>
        <w:t>6th</w:t>
      </w:r>
      <w:r>
        <w:rPr>
          <w:spacing w:val="-1"/>
          <w:sz w:val="20"/>
        </w:rPr>
        <w:t xml:space="preserve"> </w:t>
      </w:r>
      <w:r>
        <w:rPr>
          <w:sz w:val="20"/>
        </w:rPr>
        <w:t>characters</w:t>
      </w:r>
      <w:r>
        <w:rPr>
          <w:spacing w:val="-3"/>
          <w:sz w:val="20"/>
        </w:rPr>
        <w:t xml:space="preserve"> </w:t>
      </w:r>
      <w:r>
        <w:rPr>
          <w:sz w:val="20"/>
        </w:rPr>
        <w:t>specify</w:t>
      </w:r>
      <w:r>
        <w:rPr>
          <w:spacing w:val="-3"/>
          <w:sz w:val="20"/>
        </w:rPr>
        <w:t xml:space="preserve"> </w:t>
      </w:r>
      <w:r>
        <w:rPr>
          <w:sz w:val="20"/>
        </w:rPr>
        <w:t>the</w:t>
      </w:r>
      <w:r>
        <w:rPr>
          <w:spacing w:val="-4"/>
          <w:sz w:val="20"/>
        </w:rPr>
        <w:t xml:space="preserve"> </w:t>
      </w:r>
      <w:r>
        <w:rPr>
          <w:sz w:val="20"/>
        </w:rPr>
        <w:t>first</w:t>
      </w:r>
      <w:r>
        <w:rPr>
          <w:spacing w:val="-3"/>
          <w:sz w:val="20"/>
        </w:rPr>
        <w:t xml:space="preserve"> </w:t>
      </w:r>
      <w:r>
        <w:rPr>
          <w:sz w:val="20"/>
        </w:rPr>
        <w:t>administrative</w:t>
      </w:r>
      <w:r>
        <w:rPr>
          <w:spacing w:val="-4"/>
          <w:sz w:val="20"/>
        </w:rPr>
        <w:t xml:space="preserve"> </w:t>
      </w:r>
      <w:r>
        <w:rPr>
          <w:sz w:val="20"/>
        </w:rPr>
        <w:t>level</w:t>
      </w:r>
      <w:r>
        <w:rPr>
          <w:spacing w:val="-3"/>
          <w:sz w:val="20"/>
        </w:rPr>
        <w:t xml:space="preserve"> </w:t>
      </w:r>
      <w:r>
        <w:rPr>
          <w:sz w:val="20"/>
        </w:rPr>
        <w:t>(usually</w:t>
      </w:r>
      <w:r>
        <w:rPr>
          <w:spacing w:val="-2"/>
          <w:sz w:val="20"/>
        </w:rPr>
        <w:t xml:space="preserve"> </w:t>
      </w:r>
      <w:r>
        <w:rPr>
          <w:sz w:val="20"/>
        </w:rPr>
        <w:t>province)</w:t>
      </w:r>
      <w:r>
        <w:rPr>
          <w:spacing w:val="-5"/>
          <w:sz w:val="20"/>
        </w:rPr>
        <w:t xml:space="preserve"> </w:t>
      </w:r>
      <w:r>
        <w:rPr>
          <w:sz w:val="20"/>
        </w:rPr>
        <w:t>in</w:t>
      </w:r>
      <w:r>
        <w:rPr>
          <w:spacing w:val="-5"/>
          <w:sz w:val="20"/>
        </w:rPr>
        <w:t xml:space="preserve"> </w:t>
      </w:r>
      <w:r>
        <w:rPr>
          <w:spacing w:val="-2"/>
          <w:sz w:val="20"/>
        </w:rPr>
        <w:t>letters.</w:t>
      </w:r>
    </w:p>
    <w:p w14:paraId="69EE27DC" w14:textId="77777777" w:rsidR="008A60D8" w:rsidRDefault="00000000">
      <w:pPr>
        <w:pStyle w:val="ListParagraph"/>
        <w:numPr>
          <w:ilvl w:val="0"/>
          <w:numId w:val="30"/>
        </w:numPr>
        <w:tabs>
          <w:tab w:val="left" w:pos="1996"/>
        </w:tabs>
        <w:spacing w:before="198"/>
        <w:rPr>
          <w:sz w:val="20"/>
        </w:rPr>
      </w:pPr>
      <w:r>
        <w:rPr>
          <w:sz w:val="20"/>
        </w:rPr>
        <w:t>7th</w:t>
      </w:r>
      <w:r>
        <w:rPr>
          <w:spacing w:val="-8"/>
          <w:sz w:val="20"/>
        </w:rPr>
        <w:t xml:space="preserve"> </w:t>
      </w:r>
      <w:r>
        <w:rPr>
          <w:sz w:val="20"/>
        </w:rPr>
        <w:t>to</w:t>
      </w:r>
      <w:r>
        <w:rPr>
          <w:spacing w:val="-5"/>
          <w:sz w:val="20"/>
        </w:rPr>
        <w:t xml:space="preserve"> </w:t>
      </w:r>
      <w:r>
        <w:rPr>
          <w:sz w:val="20"/>
        </w:rPr>
        <w:t>9th</w:t>
      </w:r>
      <w:r>
        <w:rPr>
          <w:spacing w:val="-1"/>
          <w:sz w:val="20"/>
        </w:rPr>
        <w:t xml:space="preserve"> </w:t>
      </w:r>
      <w:r>
        <w:rPr>
          <w:sz w:val="20"/>
        </w:rPr>
        <w:t>characters</w:t>
      </w:r>
      <w:r>
        <w:rPr>
          <w:spacing w:val="-2"/>
          <w:sz w:val="20"/>
        </w:rPr>
        <w:t xml:space="preserve"> </w:t>
      </w:r>
      <w:r>
        <w:rPr>
          <w:sz w:val="20"/>
        </w:rPr>
        <w:t>specify</w:t>
      </w:r>
      <w:r>
        <w:rPr>
          <w:spacing w:val="-2"/>
          <w:sz w:val="20"/>
        </w:rPr>
        <w:t xml:space="preserve"> </w:t>
      </w:r>
      <w:r>
        <w:rPr>
          <w:sz w:val="20"/>
        </w:rPr>
        <w:t>the</w:t>
      </w:r>
      <w:r>
        <w:rPr>
          <w:spacing w:val="-3"/>
          <w:sz w:val="20"/>
        </w:rPr>
        <w:t xml:space="preserve"> </w:t>
      </w:r>
      <w:r>
        <w:rPr>
          <w:sz w:val="20"/>
        </w:rPr>
        <w:t>second</w:t>
      </w:r>
      <w:r>
        <w:rPr>
          <w:spacing w:val="-6"/>
          <w:sz w:val="20"/>
        </w:rPr>
        <w:t xml:space="preserve"> </w:t>
      </w:r>
      <w:r>
        <w:rPr>
          <w:sz w:val="20"/>
        </w:rPr>
        <w:t>administrative</w:t>
      </w:r>
      <w:r>
        <w:rPr>
          <w:spacing w:val="-7"/>
          <w:sz w:val="20"/>
        </w:rPr>
        <w:t xml:space="preserve"> </w:t>
      </w:r>
      <w:r>
        <w:rPr>
          <w:sz w:val="20"/>
        </w:rPr>
        <w:t>level</w:t>
      </w:r>
      <w:r>
        <w:rPr>
          <w:spacing w:val="5"/>
          <w:sz w:val="20"/>
        </w:rPr>
        <w:t xml:space="preserve"> </w:t>
      </w:r>
      <w:r>
        <w:rPr>
          <w:sz w:val="20"/>
        </w:rPr>
        <w:t>(usually</w:t>
      </w:r>
      <w:r>
        <w:rPr>
          <w:spacing w:val="-2"/>
          <w:sz w:val="20"/>
        </w:rPr>
        <w:t xml:space="preserve"> </w:t>
      </w:r>
      <w:r>
        <w:rPr>
          <w:sz w:val="20"/>
        </w:rPr>
        <w:t>district)</w:t>
      </w:r>
      <w:r>
        <w:rPr>
          <w:spacing w:val="-4"/>
          <w:sz w:val="20"/>
        </w:rPr>
        <w:t xml:space="preserve"> </w:t>
      </w:r>
      <w:r>
        <w:rPr>
          <w:sz w:val="20"/>
        </w:rPr>
        <w:t>in</w:t>
      </w:r>
      <w:r>
        <w:rPr>
          <w:spacing w:val="-5"/>
          <w:sz w:val="20"/>
        </w:rPr>
        <w:t xml:space="preserve"> </w:t>
      </w:r>
      <w:r>
        <w:rPr>
          <w:spacing w:val="-2"/>
          <w:sz w:val="20"/>
        </w:rPr>
        <w:t>letters.</w:t>
      </w:r>
    </w:p>
    <w:p w14:paraId="707C21D9" w14:textId="77777777" w:rsidR="008A60D8" w:rsidRDefault="00000000">
      <w:pPr>
        <w:pStyle w:val="ListParagraph"/>
        <w:numPr>
          <w:ilvl w:val="0"/>
          <w:numId w:val="30"/>
        </w:numPr>
        <w:tabs>
          <w:tab w:val="left" w:pos="1996"/>
        </w:tabs>
        <w:spacing w:before="197"/>
        <w:rPr>
          <w:sz w:val="20"/>
        </w:rPr>
      </w:pPr>
      <w:r>
        <w:rPr>
          <w:sz w:val="20"/>
        </w:rPr>
        <w:t>10th</w:t>
      </w:r>
      <w:r>
        <w:rPr>
          <w:spacing w:val="-5"/>
          <w:sz w:val="20"/>
        </w:rPr>
        <w:t xml:space="preserve"> </w:t>
      </w:r>
      <w:r>
        <w:rPr>
          <w:sz w:val="20"/>
        </w:rPr>
        <w:t>to</w:t>
      </w:r>
      <w:r>
        <w:rPr>
          <w:spacing w:val="-2"/>
          <w:sz w:val="20"/>
        </w:rPr>
        <w:t xml:space="preserve"> </w:t>
      </w:r>
      <w:r>
        <w:rPr>
          <w:sz w:val="20"/>
        </w:rPr>
        <w:t>11th</w:t>
      </w:r>
      <w:r>
        <w:rPr>
          <w:spacing w:val="-1"/>
          <w:sz w:val="20"/>
        </w:rPr>
        <w:t xml:space="preserve"> </w:t>
      </w:r>
      <w:r>
        <w:rPr>
          <w:sz w:val="20"/>
        </w:rPr>
        <w:t>characters</w:t>
      </w:r>
      <w:r>
        <w:rPr>
          <w:spacing w:val="-2"/>
          <w:sz w:val="20"/>
        </w:rPr>
        <w:t xml:space="preserve"> </w:t>
      </w:r>
      <w:r>
        <w:rPr>
          <w:sz w:val="20"/>
        </w:rPr>
        <w:t>specify</w:t>
      </w:r>
      <w:r>
        <w:rPr>
          <w:spacing w:val="-2"/>
          <w:sz w:val="20"/>
        </w:rPr>
        <w:t xml:space="preserve"> </w:t>
      </w:r>
      <w:r>
        <w:rPr>
          <w:sz w:val="20"/>
        </w:rPr>
        <w:t>the</w:t>
      </w:r>
      <w:r>
        <w:rPr>
          <w:spacing w:val="-3"/>
          <w:sz w:val="20"/>
        </w:rPr>
        <w:t xml:space="preserve"> </w:t>
      </w:r>
      <w:r>
        <w:rPr>
          <w:sz w:val="20"/>
        </w:rPr>
        <w:t>year</w:t>
      </w:r>
      <w:r>
        <w:rPr>
          <w:spacing w:val="-2"/>
          <w:sz w:val="20"/>
        </w:rPr>
        <w:t xml:space="preserve"> </w:t>
      </w:r>
      <w:r>
        <w:rPr>
          <w:sz w:val="20"/>
        </w:rPr>
        <w:t>of</w:t>
      </w:r>
      <w:r>
        <w:rPr>
          <w:spacing w:val="-5"/>
          <w:sz w:val="20"/>
        </w:rPr>
        <w:t xml:space="preserve"> </w:t>
      </w:r>
      <w:r>
        <w:rPr>
          <w:sz w:val="20"/>
        </w:rPr>
        <w:t>paralysis</w:t>
      </w:r>
      <w:r>
        <w:rPr>
          <w:spacing w:val="-2"/>
          <w:sz w:val="20"/>
        </w:rPr>
        <w:t xml:space="preserve"> onset.</w:t>
      </w:r>
    </w:p>
    <w:p w14:paraId="652B767E" w14:textId="77777777" w:rsidR="008A60D8" w:rsidRDefault="00000000">
      <w:pPr>
        <w:pStyle w:val="ListParagraph"/>
        <w:numPr>
          <w:ilvl w:val="0"/>
          <w:numId w:val="30"/>
        </w:numPr>
        <w:tabs>
          <w:tab w:val="left" w:pos="1996"/>
        </w:tabs>
        <w:spacing w:before="194"/>
        <w:rPr>
          <w:rFonts w:ascii="Tahoma" w:hAnsi="Tahoma"/>
          <w:sz w:val="20"/>
        </w:rPr>
      </w:pPr>
      <w:r>
        <w:rPr>
          <w:sz w:val="20"/>
        </w:rPr>
        <w:t>12th</w:t>
      </w:r>
      <w:r>
        <w:rPr>
          <w:spacing w:val="-6"/>
          <w:sz w:val="20"/>
        </w:rPr>
        <w:t xml:space="preserve"> </w:t>
      </w:r>
      <w:r>
        <w:rPr>
          <w:sz w:val="20"/>
        </w:rPr>
        <w:t>to</w:t>
      </w:r>
      <w:r>
        <w:rPr>
          <w:spacing w:val="-1"/>
          <w:sz w:val="20"/>
        </w:rPr>
        <w:t xml:space="preserve"> </w:t>
      </w:r>
      <w:r>
        <w:rPr>
          <w:sz w:val="20"/>
        </w:rPr>
        <w:t>14th</w:t>
      </w:r>
      <w:r>
        <w:rPr>
          <w:spacing w:val="-2"/>
          <w:sz w:val="20"/>
        </w:rPr>
        <w:t xml:space="preserve"> </w:t>
      </w:r>
      <w:r>
        <w:rPr>
          <w:sz w:val="20"/>
        </w:rPr>
        <w:t>characters</w:t>
      </w:r>
      <w:r>
        <w:rPr>
          <w:spacing w:val="2"/>
          <w:sz w:val="20"/>
        </w:rPr>
        <w:t xml:space="preserve"> </w:t>
      </w:r>
      <w:r>
        <w:rPr>
          <w:sz w:val="20"/>
        </w:rPr>
        <w:t>represent</w:t>
      </w:r>
      <w:r>
        <w:rPr>
          <w:spacing w:val="-4"/>
          <w:sz w:val="20"/>
        </w:rPr>
        <w:t xml:space="preserve"> </w:t>
      </w:r>
      <w:r>
        <w:rPr>
          <w:sz w:val="20"/>
        </w:rPr>
        <w:t>the</w:t>
      </w:r>
      <w:r>
        <w:rPr>
          <w:spacing w:val="-3"/>
          <w:sz w:val="20"/>
        </w:rPr>
        <w:t xml:space="preserve"> </w:t>
      </w:r>
      <w:r>
        <w:rPr>
          <w:sz w:val="20"/>
        </w:rPr>
        <w:t>3-digit</w:t>
      </w:r>
      <w:r>
        <w:rPr>
          <w:spacing w:val="-3"/>
          <w:sz w:val="20"/>
        </w:rPr>
        <w:t xml:space="preserve"> </w:t>
      </w:r>
      <w:r>
        <w:rPr>
          <w:sz w:val="20"/>
        </w:rPr>
        <w:t>number</w:t>
      </w:r>
      <w:r>
        <w:rPr>
          <w:spacing w:val="-5"/>
          <w:sz w:val="20"/>
        </w:rPr>
        <w:t xml:space="preserve"> </w:t>
      </w:r>
      <w:r>
        <w:rPr>
          <w:sz w:val="20"/>
        </w:rPr>
        <w:t>of</w:t>
      </w:r>
      <w:r>
        <w:rPr>
          <w:spacing w:val="-6"/>
          <w:sz w:val="20"/>
        </w:rPr>
        <w:t xml:space="preserve"> </w:t>
      </w:r>
      <w:r>
        <w:rPr>
          <w:sz w:val="20"/>
        </w:rPr>
        <w:t>the</w:t>
      </w:r>
      <w:r>
        <w:rPr>
          <w:spacing w:val="-3"/>
          <w:sz w:val="20"/>
        </w:rPr>
        <w:t xml:space="preserve"> </w:t>
      </w:r>
      <w:r>
        <w:rPr>
          <w:sz w:val="20"/>
        </w:rPr>
        <w:t>case</w:t>
      </w:r>
      <w:r>
        <w:rPr>
          <w:spacing w:val="-3"/>
          <w:sz w:val="20"/>
        </w:rPr>
        <w:t xml:space="preserve"> </w:t>
      </w:r>
      <w:r>
        <w:rPr>
          <w:sz w:val="20"/>
        </w:rPr>
        <w:t>(using</w:t>
      </w:r>
      <w:r>
        <w:rPr>
          <w:spacing w:val="-3"/>
          <w:sz w:val="20"/>
        </w:rPr>
        <w:t xml:space="preserve"> </w:t>
      </w:r>
      <w:r>
        <w:rPr>
          <w:sz w:val="20"/>
        </w:rPr>
        <w:t>a</w:t>
      </w:r>
      <w:r>
        <w:rPr>
          <w:spacing w:val="-4"/>
          <w:sz w:val="20"/>
        </w:rPr>
        <w:t xml:space="preserve"> </w:t>
      </w:r>
      <w:r>
        <w:rPr>
          <w:sz w:val="20"/>
        </w:rPr>
        <w:t>chronological</w:t>
      </w:r>
      <w:r>
        <w:rPr>
          <w:spacing w:val="-2"/>
          <w:sz w:val="20"/>
        </w:rPr>
        <w:t xml:space="preserve"> order</w:t>
      </w:r>
      <w:r>
        <w:rPr>
          <w:rFonts w:ascii="Tahoma" w:hAnsi="Tahoma"/>
          <w:spacing w:val="-2"/>
          <w:sz w:val="20"/>
        </w:rPr>
        <w:t>)</w:t>
      </w:r>
    </w:p>
    <w:p w14:paraId="4F6DB8EF" w14:textId="77777777" w:rsidR="008A60D8" w:rsidRDefault="00000000">
      <w:pPr>
        <w:pStyle w:val="BodyText"/>
        <w:spacing w:before="235"/>
        <w:rPr>
          <w:rFonts w:ascii="Tahoma"/>
          <w:sz w:val="20"/>
        </w:rPr>
      </w:pPr>
      <w:r>
        <w:rPr>
          <w:rFonts w:ascii="Tahoma"/>
          <w:noProof/>
          <w:sz w:val="20"/>
        </w:rPr>
        <w:drawing>
          <wp:anchor distT="0" distB="0" distL="0" distR="0" simplePos="0" relativeHeight="251673088" behindDoc="1" locked="0" layoutInCell="1" allowOverlap="1" wp14:anchorId="22AB4E14" wp14:editId="20DF2C56">
            <wp:simplePos x="0" y="0"/>
            <wp:positionH relativeFrom="page">
              <wp:posOffset>1056005</wp:posOffset>
            </wp:positionH>
            <wp:positionV relativeFrom="paragraph">
              <wp:posOffset>317500</wp:posOffset>
            </wp:positionV>
            <wp:extent cx="3200400" cy="638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6" cstate="print"/>
                    <a:stretch>
                      <a:fillRect/>
                    </a:stretch>
                  </pic:blipFill>
                  <pic:spPr>
                    <a:xfrm>
                      <a:off x="0" y="0"/>
                      <a:ext cx="3200371" cy="638175"/>
                    </a:xfrm>
                    <a:prstGeom prst="rect">
                      <a:avLst/>
                    </a:prstGeom>
                  </pic:spPr>
                </pic:pic>
              </a:graphicData>
            </a:graphic>
          </wp:anchor>
        </w:drawing>
      </w:r>
    </w:p>
    <w:p w14:paraId="3F5C77A6" w14:textId="77777777" w:rsidR="008A60D8" w:rsidRDefault="00000000">
      <w:pPr>
        <w:spacing w:before="159"/>
        <w:ind w:left="1784"/>
        <w:rPr>
          <w:i/>
        </w:rPr>
      </w:pPr>
      <w:r>
        <w:rPr>
          <w:i/>
        </w:rPr>
        <w:t>Figure</w:t>
      </w:r>
      <w:r>
        <w:rPr>
          <w:i/>
          <w:spacing w:val="-5"/>
        </w:rPr>
        <w:t xml:space="preserve"> </w:t>
      </w:r>
      <w:r>
        <w:rPr>
          <w:i/>
        </w:rPr>
        <w:t>2:</w:t>
      </w:r>
      <w:r>
        <w:rPr>
          <w:i/>
          <w:spacing w:val="45"/>
        </w:rPr>
        <w:t xml:space="preserve"> </w:t>
      </w:r>
      <w:r>
        <w:rPr>
          <w:i/>
        </w:rPr>
        <w:t>Nomenclature</w:t>
      </w:r>
      <w:r>
        <w:rPr>
          <w:i/>
          <w:spacing w:val="-5"/>
        </w:rPr>
        <w:t xml:space="preserve"> </w:t>
      </w:r>
      <w:r>
        <w:rPr>
          <w:i/>
        </w:rPr>
        <w:t>for</w:t>
      </w:r>
      <w:r>
        <w:rPr>
          <w:i/>
          <w:spacing w:val="-1"/>
        </w:rPr>
        <w:t xml:space="preserve"> </w:t>
      </w:r>
      <w:r>
        <w:rPr>
          <w:i/>
        </w:rPr>
        <w:t>EPID</w:t>
      </w:r>
      <w:r>
        <w:rPr>
          <w:i/>
          <w:spacing w:val="-1"/>
        </w:rPr>
        <w:t xml:space="preserve"> </w:t>
      </w:r>
      <w:r>
        <w:rPr>
          <w:i/>
          <w:spacing w:val="-2"/>
        </w:rPr>
        <w:t>number</w:t>
      </w:r>
    </w:p>
    <w:p w14:paraId="5966F870" w14:textId="77777777" w:rsidR="008A60D8" w:rsidRDefault="008A60D8">
      <w:pPr>
        <w:pStyle w:val="BodyText"/>
        <w:rPr>
          <w:i/>
          <w:sz w:val="20"/>
        </w:rPr>
      </w:pPr>
    </w:p>
    <w:p w14:paraId="5E55D86C" w14:textId="77777777" w:rsidR="008A60D8" w:rsidRDefault="00000000">
      <w:pPr>
        <w:pStyle w:val="BodyText"/>
        <w:spacing w:before="167"/>
        <w:rPr>
          <w:i/>
          <w:sz w:val="20"/>
        </w:rPr>
      </w:pPr>
      <w:r>
        <w:rPr>
          <w:i/>
          <w:noProof/>
          <w:sz w:val="20"/>
        </w:rPr>
        <w:drawing>
          <wp:anchor distT="0" distB="0" distL="0" distR="0" simplePos="0" relativeHeight="251674112" behindDoc="1" locked="0" layoutInCell="1" allowOverlap="1" wp14:anchorId="2CB49544" wp14:editId="26CF2A1F">
            <wp:simplePos x="0" y="0"/>
            <wp:positionH relativeFrom="page">
              <wp:posOffset>1176655</wp:posOffset>
            </wp:positionH>
            <wp:positionV relativeFrom="paragraph">
              <wp:posOffset>276860</wp:posOffset>
            </wp:positionV>
            <wp:extent cx="5143500" cy="1600200"/>
            <wp:effectExtent l="0" t="0" r="0" b="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7" cstate="print"/>
                    <a:stretch>
                      <a:fillRect/>
                    </a:stretch>
                  </pic:blipFill>
                  <pic:spPr>
                    <a:xfrm>
                      <a:off x="0" y="0"/>
                      <a:ext cx="5143500" cy="1600200"/>
                    </a:xfrm>
                    <a:prstGeom prst="rect">
                      <a:avLst/>
                    </a:prstGeom>
                  </pic:spPr>
                </pic:pic>
              </a:graphicData>
            </a:graphic>
          </wp:anchor>
        </w:drawing>
      </w:r>
    </w:p>
    <w:p w14:paraId="1E5C8B1E" w14:textId="77777777" w:rsidR="008A60D8" w:rsidRDefault="00000000">
      <w:pPr>
        <w:spacing w:before="267"/>
        <w:ind w:left="1800"/>
        <w:rPr>
          <w:i/>
          <w:sz w:val="20"/>
        </w:rPr>
      </w:pPr>
      <w:r>
        <w:rPr>
          <w:i/>
          <w:sz w:val="20"/>
        </w:rPr>
        <w:t>Figure</w:t>
      </w:r>
      <w:r>
        <w:rPr>
          <w:i/>
          <w:spacing w:val="-2"/>
          <w:sz w:val="20"/>
        </w:rPr>
        <w:t xml:space="preserve"> </w:t>
      </w:r>
      <w:r>
        <w:rPr>
          <w:i/>
          <w:sz w:val="20"/>
        </w:rPr>
        <w:t>3:</w:t>
      </w:r>
      <w:r>
        <w:rPr>
          <w:i/>
          <w:spacing w:val="-3"/>
          <w:sz w:val="20"/>
        </w:rPr>
        <w:t xml:space="preserve"> </w:t>
      </w:r>
      <w:r>
        <w:rPr>
          <w:i/>
          <w:sz w:val="20"/>
        </w:rPr>
        <w:t>Components</w:t>
      </w:r>
      <w:r>
        <w:rPr>
          <w:i/>
          <w:spacing w:val="-4"/>
          <w:sz w:val="20"/>
        </w:rPr>
        <w:t xml:space="preserve"> </w:t>
      </w:r>
      <w:r>
        <w:rPr>
          <w:i/>
          <w:sz w:val="20"/>
        </w:rPr>
        <w:t>of</w:t>
      </w:r>
      <w:r>
        <w:rPr>
          <w:i/>
          <w:spacing w:val="-4"/>
          <w:sz w:val="20"/>
        </w:rPr>
        <w:t xml:space="preserve"> </w:t>
      </w:r>
      <w:r>
        <w:rPr>
          <w:i/>
          <w:sz w:val="20"/>
        </w:rPr>
        <w:t>the</w:t>
      </w:r>
      <w:r>
        <w:rPr>
          <w:i/>
          <w:spacing w:val="-1"/>
          <w:sz w:val="20"/>
        </w:rPr>
        <w:t xml:space="preserve"> </w:t>
      </w:r>
      <w:r>
        <w:rPr>
          <w:i/>
          <w:sz w:val="20"/>
        </w:rPr>
        <w:t>EPID</w:t>
      </w:r>
      <w:r>
        <w:rPr>
          <w:i/>
          <w:spacing w:val="-1"/>
          <w:sz w:val="20"/>
        </w:rPr>
        <w:t xml:space="preserve"> </w:t>
      </w:r>
      <w:r>
        <w:rPr>
          <w:i/>
          <w:spacing w:val="-2"/>
          <w:sz w:val="20"/>
        </w:rPr>
        <w:t>number</w:t>
      </w:r>
    </w:p>
    <w:p w14:paraId="5F51B63E" w14:textId="77777777" w:rsidR="008A60D8" w:rsidRDefault="00000000">
      <w:pPr>
        <w:pStyle w:val="ListParagraph"/>
        <w:numPr>
          <w:ilvl w:val="0"/>
          <w:numId w:val="28"/>
        </w:numPr>
        <w:tabs>
          <w:tab w:val="left" w:pos="1634"/>
        </w:tabs>
        <w:spacing w:before="201" w:line="264" w:lineRule="auto"/>
        <w:ind w:right="1129" w:firstLine="48"/>
        <w:jc w:val="both"/>
        <w:rPr>
          <w:color w:val="2E5395"/>
        </w:rPr>
      </w:pPr>
      <w:r>
        <w:rPr>
          <w:b/>
          <w:color w:val="2E5395"/>
        </w:rPr>
        <w:t>International and national cross-notification.</w:t>
      </w:r>
      <w:r>
        <w:rPr>
          <w:b/>
          <w:color w:val="2E5395"/>
          <w:spacing w:val="40"/>
        </w:rPr>
        <w:t xml:space="preserve"> </w:t>
      </w:r>
      <w:r>
        <w:t>If the onset of paralysis occurred in a country other than</w:t>
      </w:r>
      <w:r>
        <w:rPr>
          <w:spacing w:val="-4"/>
        </w:rPr>
        <w:t xml:space="preserve"> </w:t>
      </w:r>
      <w:r>
        <w:t>where</w:t>
      </w:r>
      <w:r>
        <w:rPr>
          <w:spacing w:val="-2"/>
        </w:rPr>
        <w:t xml:space="preserve"> </w:t>
      </w:r>
      <w:r>
        <w:t>the</w:t>
      </w:r>
      <w:r>
        <w:rPr>
          <w:spacing w:val="-2"/>
        </w:rPr>
        <w:t xml:space="preserve"> </w:t>
      </w:r>
      <w:r>
        <w:t>AFP</w:t>
      </w:r>
      <w:r>
        <w:rPr>
          <w:spacing w:val="-3"/>
        </w:rPr>
        <w:t xml:space="preserve"> </w:t>
      </w:r>
      <w:r>
        <w:t>case</w:t>
      </w:r>
      <w:r>
        <w:rPr>
          <w:spacing w:val="-2"/>
        </w:rPr>
        <w:t xml:space="preserve"> </w:t>
      </w:r>
      <w:r>
        <w:t>was</w:t>
      </w:r>
      <w:r>
        <w:rPr>
          <w:spacing w:val="-3"/>
        </w:rPr>
        <w:t xml:space="preserve"> </w:t>
      </w:r>
      <w:r>
        <w:t>detected, the</w:t>
      </w:r>
      <w:r>
        <w:rPr>
          <w:spacing w:val="-5"/>
        </w:rPr>
        <w:t xml:space="preserve"> </w:t>
      </w:r>
      <w:r>
        <w:t>AFP</w:t>
      </w:r>
      <w:r>
        <w:rPr>
          <w:spacing w:val="-6"/>
        </w:rPr>
        <w:t xml:space="preserve"> </w:t>
      </w:r>
      <w:r>
        <w:t>case</w:t>
      </w:r>
      <w:r>
        <w:rPr>
          <w:spacing w:val="-6"/>
        </w:rPr>
        <w:t xml:space="preserve"> </w:t>
      </w:r>
      <w:r>
        <w:t>will</w:t>
      </w:r>
      <w:r>
        <w:rPr>
          <w:spacing w:val="-3"/>
        </w:rPr>
        <w:t xml:space="preserve"> </w:t>
      </w:r>
      <w:r>
        <w:t>be assigned</w:t>
      </w:r>
      <w:r>
        <w:rPr>
          <w:spacing w:val="-4"/>
        </w:rPr>
        <w:t xml:space="preserve"> </w:t>
      </w:r>
      <w:r>
        <w:t>to</w:t>
      </w:r>
      <w:r>
        <w:rPr>
          <w:spacing w:val="-4"/>
        </w:rPr>
        <w:t xml:space="preserve"> </w:t>
      </w:r>
      <w:r>
        <w:t>the</w:t>
      </w:r>
      <w:r>
        <w:rPr>
          <w:spacing w:val="-2"/>
        </w:rPr>
        <w:t xml:space="preserve"> </w:t>
      </w:r>
      <w:r>
        <w:t>location</w:t>
      </w:r>
      <w:r>
        <w:rPr>
          <w:spacing w:val="-1"/>
        </w:rPr>
        <w:t xml:space="preserve"> </w:t>
      </w:r>
      <w:r>
        <w:t>in the</w:t>
      </w:r>
      <w:r>
        <w:rPr>
          <w:spacing w:val="-2"/>
        </w:rPr>
        <w:t xml:space="preserve"> </w:t>
      </w:r>
      <w:r>
        <w:t>other</w:t>
      </w:r>
      <w:r>
        <w:rPr>
          <w:spacing w:val="-1"/>
        </w:rPr>
        <w:t xml:space="preserve"> </w:t>
      </w:r>
      <w:r>
        <w:t>country where</w:t>
      </w:r>
      <w:r>
        <w:rPr>
          <w:spacing w:val="-2"/>
        </w:rPr>
        <w:t xml:space="preserve"> </w:t>
      </w:r>
      <w:r>
        <w:t>the</w:t>
      </w:r>
      <w:r>
        <w:rPr>
          <w:spacing w:val="-5"/>
        </w:rPr>
        <w:t xml:space="preserve"> </w:t>
      </w:r>
      <w:r>
        <w:t>paralysis</w:t>
      </w:r>
      <w:r>
        <w:rPr>
          <w:spacing w:val="-3"/>
        </w:rPr>
        <w:t xml:space="preserve"> </w:t>
      </w:r>
      <w:r>
        <w:t>began,</w:t>
      </w:r>
      <w:r>
        <w:rPr>
          <w:spacing w:val="-1"/>
        </w:rPr>
        <w:t xml:space="preserve"> </w:t>
      </w:r>
      <w:r>
        <w:t>and</w:t>
      </w:r>
      <w:r>
        <w:rPr>
          <w:spacing w:val="-3"/>
        </w:rPr>
        <w:t xml:space="preserve"> </w:t>
      </w:r>
      <w:r>
        <w:t>where,</w:t>
      </w:r>
      <w:r>
        <w:rPr>
          <w:spacing w:val="-3"/>
        </w:rPr>
        <w:t xml:space="preserve"> </w:t>
      </w:r>
      <w:r>
        <w:t>for</w:t>
      </w:r>
      <w:r>
        <w:rPr>
          <w:spacing w:val="-5"/>
        </w:rPr>
        <w:t xml:space="preserve"> </w:t>
      </w:r>
      <w:r>
        <w:t>polio</w:t>
      </w:r>
      <w:r>
        <w:rPr>
          <w:spacing w:val="-4"/>
        </w:rPr>
        <w:t xml:space="preserve"> </w:t>
      </w:r>
      <w:r>
        <w:t>cases,</w:t>
      </w:r>
      <w:r>
        <w:rPr>
          <w:spacing w:val="-3"/>
        </w:rPr>
        <w:t xml:space="preserve"> </w:t>
      </w:r>
      <w:r>
        <w:t>the</w:t>
      </w:r>
      <w:r>
        <w:rPr>
          <w:spacing w:val="-5"/>
        </w:rPr>
        <w:t xml:space="preserve"> </w:t>
      </w:r>
      <w:r>
        <w:t>AFP</w:t>
      </w:r>
      <w:r>
        <w:rPr>
          <w:spacing w:val="-6"/>
        </w:rPr>
        <w:t xml:space="preserve"> </w:t>
      </w:r>
      <w:r>
        <w:t>case</w:t>
      </w:r>
      <w:r>
        <w:rPr>
          <w:spacing w:val="-6"/>
        </w:rPr>
        <w:t xml:space="preserve"> </w:t>
      </w:r>
      <w:r>
        <w:t>was likely</w:t>
      </w:r>
      <w:r>
        <w:rPr>
          <w:spacing w:val="-3"/>
        </w:rPr>
        <w:t xml:space="preserve"> </w:t>
      </w:r>
      <w:r>
        <w:t>infected.</w:t>
      </w:r>
      <w:r>
        <w:rPr>
          <w:spacing w:val="-2"/>
        </w:rPr>
        <w:t xml:space="preserve"> </w:t>
      </w:r>
      <w:r>
        <w:t>All</w:t>
      </w:r>
      <w:r>
        <w:rPr>
          <w:spacing w:val="-3"/>
        </w:rPr>
        <w:t xml:space="preserve"> </w:t>
      </w:r>
      <w:r>
        <w:t>parties</w:t>
      </w:r>
      <w:r>
        <w:rPr>
          <w:spacing w:val="-3"/>
        </w:rPr>
        <w:t xml:space="preserve"> </w:t>
      </w:r>
      <w:r>
        <w:t>should be informed, including field, data and laboratory surveillance teams.</w:t>
      </w:r>
      <w:r>
        <w:rPr>
          <w:spacing w:val="40"/>
        </w:rPr>
        <w:t xml:space="preserve"> </w:t>
      </w:r>
      <w:r>
        <w:t>International cross-notification is facilitated by the WHO regional office. National cross-notification, such as between two different provinces,</w:t>
      </w:r>
      <w:r>
        <w:rPr>
          <w:spacing w:val="-2"/>
        </w:rPr>
        <w:t xml:space="preserve"> </w:t>
      </w:r>
      <w:r>
        <w:t>is</w:t>
      </w:r>
      <w:r>
        <w:rPr>
          <w:spacing w:val="-2"/>
        </w:rPr>
        <w:t xml:space="preserve"> </w:t>
      </w:r>
      <w:r>
        <w:t>usually</w:t>
      </w:r>
      <w:r>
        <w:rPr>
          <w:spacing w:val="-3"/>
        </w:rPr>
        <w:t xml:space="preserve"> </w:t>
      </w:r>
      <w:r>
        <w:t>coordinated</w:t>
      </w:r>
      <w:r>
        <w:rPr>
          <w:spacing w:val="-3"/>
        </w:rPr>
        <w:t xml:space="preserve"> </w:t>
      </w:r>
      <w:r>
        <w:t>at</w:t>
      </w:r>
      <w:r>
        <w:rPr>
          <w:spacing w:val="-1"/>
        </w:rPr>
        <w:t xml:space="preserve"> </w:t>
      </w:r>
      <w:r>
        <w:t>the</w:t>
      </w:r>
      <w:r>
        <w:rPr>
          <w:spacing w:val="-1"/>
        </w:rPr>
        <w:t xml:space="preserve"> </w:t>
      </w:r>
      <w:r>
        <w:t>national</w:t>
      </w:r>
      <w:r>
        <w:rPr>
          <w:spacing w:val="-2"/>
        </w:rPr>
        <w:t xml:space="preserve"> </w:t>
      </w:r>
      <w:r>
        <w:t>level,</w:t>
      </w:r>
      <w:r>
        <w:rPr>
          <w:spacing w:val="-2"/>
        </w:rPr>
        <w:t xml:space="preserve"> </w:t>
      </w:r>
      <w:r>
        <w:t>according to</w:t>
      </w:r>
      <w:r>
        <w:rPr>
          <w:spacing w:val="-3"/>
        </w:rPr>
        <w:t xml:space="preserve"> </w:t>
      </w:r>
      <w:r>
        <w:t>national</w:t>
      </w:r>
      <w:r>
        <w:rPr>
          <w:spacing w:val="-2"/>
        </w:rPr>
        <w:t xml:space="preserve"> </w:t>
      </w:r>
      <w:r>
        <w:t>guidelines.</w:t>
      </w:r>
      <w:r>
        <w:rPr>
          <w:spacing w:val="-3"/>
        </w:rPr>
        <w:t xml:space="preserve"> </w:t>
      </w:r>
      <w:r>
        <w:t>The</w:t>
      </w:r>
      <w:r>
        <w:rPr>
          <w:spacing w:val="-4"/>
        </w:rPr>
        <w:t xml:space="preserve"> </w:t>
      </w:r>
      <w:r>
        <w:t>EPID</w:t>
      </w:r>
      <w:r>
        <w:rPr>
          <w:spacing w:val="-2"/>
        </w:rPr>
        <w:t xml:space="preserve"> </w:t>
      </w:r>
      <w:r>
        <w:t>number assigned to the case may also need to be modified accordingly, especially after a detailed field investigation has been completed.</w:t>
      </w:r>
    </w:p>
    <w:p w14:paraId="5CC95924" w14:textId="77777777" w:rsidR="008A60D8" w:rsidRDefault="00000000">
      <w:pPr>
        <w:pStyle w:val="ListParagraph"/>
        <w:numPr>
          <w:ilvl w:val="0"/>
          <w:numId w:val="28"/>
        </w:numPr>
        <w:tabs>
          <w:tab w:val="left" w:pos="1607"/>
        </w:tabs>
        <w:spacing w:before="121" w:line="264" w:lineRule="auto"/>
        <w:ind w:right="1130" w:firstLine="0"/>
        <w:jc w:val="both"/>
        <w:rPr>
          <w:b/>
          <w:color w:val="2E5395"/>
        </w:rPr>
      </w:pPr>
      <w:r>
        <w:rPr>
          <w:b/>
          <w:color w:val="2E5395"/>
        </w:rPr>
        <w:t>AFP case validation.</w:t>
      </w:r>
      <w:r>
        <w:rPr>
          <w:b/>
          <w:color w:val="2E5395"/>
          <w:spacing w:val="40"/>
        </w:rPr>
        <w:t xml:space="preserve"> </w:t>
      </w:r>
      <w:r>
        <w:t>For a subset of AFP cases (around 50% or more, depending on the country surveillance guidelines), the accuracy of collected data should be 'validated' by someone other than the person</w:t>
      </w:r>
      <w:r>
        <w:rPr>
          <w:spacing w:val="-4"/>
        </w:rPr>
        <w:t xml:space="preserve"> </w:t>
      </w:r>
      <w:r>
        <w:t>who</w:t>
      </w:r>
      <w:r>
        <w:rPr>
          <w:spacing w:val="-4"/>
        </w:rPr>
        <w:t xml:space="preserve"> </w:t>
      </w:r>
      <w:r>
        <w:t>conducted the</w:t>
      </w:r>
      <w:r>
        <w:rPr>
          <w:spacing w:val="-2"/>
        </w:rPr>
        <w:t xml:space="preserve"> </w:t>
      </w:r>
      <w:r>
        <w:t>initial</w:t>
      </w:r>
      <w:r>
        <w:rPr>
          <w:spacing w:val="-3"/>
        </w:rPr>
        <w:t xml:space="preserve"> </w:t>
      </w:r>
      <w:r>
        <w:t>case</w:t>
      </w:r>
      <w:r>
        <w:rPr>
          <w:spacing w:val="-2"/>
        </w:rPr>
        <w:t xml:space="preserve"> </w:t>
      </w:r>
      <w:r>
        <w:t>investigation.</w:t>
      </w:r>
      <w:r>
        <w:rPr>
          <w:spacing w:val="-3"/>
        </w:rPr>
        <w:t xml:space="preserve"> </w:t>
      </w:r>
      <w:r>
        <w:t>AFP</w:t>
      </w:r>
      <w:r>
        <w:rPr>
          <w:spacing w:val="-2"/>
        </w:rPr>
        <w:t xml:space="preserve"> </w:t>
      </w:r>
      <w:r>
        <w:t>cases</w:t>
      </w:r>
      <w:r>
        <w:rPr>
          <w:spacing w:val="-3"/>
        </w:rPr>
        <w:t xml:space="preserve"> </w:t>
      </w:r>
      <w:r>
        <w:t>for</w:t>
      </w:r>
      <w:r>
        <w:rPr>
          <w:spacing w:val="-1"/>
        </w:rPr>
        <w:t xml:space="preserve"> </w:t>
      </w:r>
      <w:r>
        <w:t>validation</w:t>
      </w:r>
      <w:r>
        <w:rPr>
          <w:spacing w:val="-4"/>
        </w:rPr>
        <w:t xml:space="preserve"> </w:t>
      </w:r>
      <w:r>
        <w:t>should</w:t>
      </w:r>
      <w:r>
        <w:rPr>
          <w:spacing w:val="-4"/>
        </w:rPr>
        <w:t xml:space="preserve"> </w:t>
      </w:r>
      <w:r>
        <w:t>either be</w:t>
      </w:r>
      <w:r>
        <w:rPr>
          <w:spacing w:val="-5"/>
        </w:rPr>
        <w:t xml:space="preserve"> </w:t>
      </w:r>
      <w:r>
        <w:t>selected at random</w:t>
      </w:r>
      <w:r>
        <w:rPr>
          <w:spacing w:val="-12"/>
        </w:rPr>
        <w:t xml:space="preserve"> </w:t>
      </w:r>
      <w:r>
        <w:t>or</w:t>
      </w:r>
      <w:r>
        <w:rPr>
          <w:spacing w:val="-13"/>
        </w:rPr>
        <w:t xml:space="preserve"> </w:t>
      </w:r>
      <w:r>
        <w:t>based</w:t>
      </w:r>
      <w:r>
        <w:rPr>
          <w:spacing w:val="-7"/>
        </w:rPr>
        <w:t xml:space="preserve"> </w:t>
      </w:r>
      <w:r>
        <w:t>on</w:t>
      </w:r>
      <w:r>
        <w:rPr>
          <w:spacing w:val="-12"/>
        </w:rPr>
        <w:t xml:space="preserve"> </w:t>
      </w:r>
      <w:r>
        <w:t>country-specific</w:t>
      </w:r>
      <w:r>
        <w:rPr>
          <w:spacing w:val="-13"/>
        </w:rPr>
        <w:t xml:space="preserve"> </w:t>
      </w:r>
      <w:r>
        <w:t>criteria.</w:t>
      </w:r>
      <w:r>
        <w:rPr>
          <w:spacing w:val="33"/>
        </w:rPr>
        <w:t xml:space="preserve"> </w:t>
      </w:r>
      <w:r>
        <w:t>Validation</w:t>
      </w:r>
      <w:r>
        <w:rPr>
          <w:spacing w:val="-11"/>
        </w:rPr>
        <w:t xml:space="preserve"> </w:t>
      </w:r>
      <w:r>
        <w:t>is</w:t>
      </w:r>
      <w:r>
        <w:rPr>
          <w:spacing w:val="-10"/>
        </w:rPr>
        <w:t xml:space="preserve"> </w:t>
      </w:r>
      <w:r>
        <w:t>ideally</w:t>
      </w:r>
      <w:r>
        <w:rPr>
          <w:spacing w:val="-12"/>
        </w:rPr>
        <w:t xml:space="preserve"> </w:t>
      </w:r>
      <w:r>
        <w:t>conducted</w:t>
      </w:r>
      <w:r>
        <w:rPr>
          <w:spacing w:val="-12"/>
        </w:rPr>
        <w:t xml:space="preserve"> </w:t>
      </w:r>
      <w:r>
        <w:t>within</w:t>
      </w:r>
      <w:r>
        <w:rPr>
          <w:spacing w:val="-12"/>
        </w:rPr>
        <w:t xml:space="preserve"> </w:t>
      </w:r>
      <w:r>
        <w:t>14</w:t>
      </w:r>
      <w:r>
        <w:rPr>
          <w:spacing w:val="-11"/>
        </w:rPr>
        <w:t xml:space="preserve"> </w:t>
      </w:r>
      <w:r>
        <w:t>days</w:t>
      </w:r>
      <w:r>
        <w:rPr>
          <w:spacing w:val="-6"/>
        </w:rPr>
        <w:t xml:space="preserve"> </w:t>
      </w:r>
      <w:r>
        <w:t>of</w:t>
      </w:r>
      <w:r>
        <w:rPr>
          <w:spacing w:val="-12"/>
        </w:rPr>
        <w:t xml:space="preserve"> </w:t>
      </w:r>
      <w:r>
        <w:t>the</w:t>
      </w:r>
      <w:r>
        <w:rPr>
          <w:spacing w:val="-13"/>
        </w:rPr>
        <w:t xml:space="preserve"> </w:t>
      </w:r>
      <w:r>
        <w:t>original case</w:t>
      </w:r>
      <w:r>
        <w:rPr>
          <w:spacing w:val="-13"/>
        </w:rPr>
        <w:t xml:space="preserve"> </w:t>
      </w:r>
      <w:r>
        <w:t>investigation</w:t>
      </w:r>
      <w:r>
        <w:rPr>
          <w:spacing w:val="-12"/>
        </w:rPr>
        <w:t xml:space="preserve"> </w:t>
      </w:r>
      <w:r>
        <w:t>by</w:t>
      </w:r>
      <w:r>
        <w:rPr>
          <w:spacing w:val="-13"/>
        </w:rPr>
        <w:t xml:space="preserve"> </w:t>
      </w:r>
      <w:r>
        <w:t>senior</w:t>
      </w:r>
      <w:r>
        <w:rPr>
          <w:spacing w:val="-12"/>
        </w:rPr>
        <w:t xml:space="preserve"> </w:t>
      </w:r>
      <w:r>
        <w:t>surveillance</w:t>
      </w:r>
      <w:r>
        <w:rPr>
          <w:spacing w:val="-13"/>
        </w:rPr>
        <w:t xml:space="preserve"> </w:t>
      </w:r>
      <w:r>
        <w:t>staff,</w:t>
      </w:r>
      <w:r>
        <w:rPr>
          <w:spacing w:val="-12"/>
        </w:rPr>
        <w:t xml:space="preserve"> </w:t>
      </w:r>
      <w:r>
        <w:t>typically</w:t>
      </w:r>
      <w:r>
        <w:rPr>
          <w:spacing w:val="-13"/>
        </w:rPr>
        <w:t xml:space="preserve"> </w:t>
      </w:r>
      <w:r>
        <w:t>by</w:t>
      </w:r>
      <w:r>
        <w:rPr>
          <w:spacing w:val="-12"/>
        </w:rPr>
        <w:t xml:space="preserve"> </w:t>
      </w:r>
      <w:r>
        <w:t>secondary</w:t>
      </w:r>
      <w:r>
        <w:rPr>
          <w:spacing w:val="-12"/>
        </w:rPr>
        <w:t xml:space="preserve"> </w:t>
      </w:r>
      <w:r>
        <w:t>and</w:t>
      </w:r>
      <w:r>
        <w:rPr>
          <w:spacing w:val="-13"/>
        </w:rPr>
        <w:t xml:space="preserve"> </w:t>
      </w:r>
      <w:r>
        <w:t>tertiary</w:t>
      </w:r>
      <w:r>
        <w:rPr>
          <w:spacing w:val="-12"/>
        </w:rPr>
        <w:t xml:space="preserve"> </w:t>
      </w:r>
      <w:r>
        <w:t>supervisors,</w:t>
      </w:r>
      <w:r>
        <w:rPr>
          <w:spacing w:val="-13"/>
        </w:rPr>
        <w:t xml:space="preserve"> </w:t>
      </w:r>
      <w:r>
        <w:t>interviewing the case and parents or caregivers.</w:t>
      </w:r>
    </w:p>
    <w:p w14:paraId="336D9425" w14:textId="77777777" w:rsidR="008A60D8" w:rsidRDefault="008A60D8">
      <w:pPr>
        <w:pStyle w:val="ListParagraph"/>
        <w:spacing w:line="264" w:lineRule="auto"/>
        <w:jc w:val="both"/>
        <w:rPr>
          <w:b/>
        </w:rPr>
        <w:sectPr w:rsidR="008A60D8">
          <w:pgSz w:w="11910" w:h="16840"/>
          <w:pgMar w:top="920" w:right="141" w:bottom="960" w:left="0" w:header="0" w:footer="727" w:gutter="0"/>
          <w:cols w:space="720"/>
        </w:sectPr>
      </w:pPr>
    </w:p>
    <w:p w14:paraId="0DD90FA9" w14:textId="77777777" w:rsidR="008A60D8" w:rsidRDefault="00000000">
      <w:pPr>
        <w:pStyle w:val="BodyText"/>
        <w:spacing w:before="27" w:line="264" w:lineRule="auto"/>
        <w:ind w:left="1276" w:right="1132"/>
        <w:jc w:val="both"/>
      </w:pPr>
      <w:r>
        <w:lastRenderedPageBreak/>
        <w:t>The</w:t>
      </w:r>
      <w:r>
        <w:rPr>
          <w:spacing w:val="-5"/>
        </w:rPr>
        <w:t xml:space="preserve"> </w:t>
      </w:r>
      <w:r>
        <w:t>focus</w:t>
      </w:r>
      <w:r>
        <w:rPr>
          <w:spacing w:val="-2"/>
        </w:rPr>
        <w:t xml:space="preserve"> </w:t>
      </w:r>
      <w:r>
        <w:t>of</w:t>
      </w:r>
      <w:r>
        <w:rPr>
          <w:spacing w:val="-4"/>
        </w:rPr>
        <w:t xml:space="preserve"> </w:t>
      </w:r>
      <w:r>
        <w:t>case</w:t>
      </w:r>
      <w:r>
        <w:rPr>
          <w:spacing w:val="-6"/>
        </w:rPr>
        <w:t xml:space="preserve"> </w:t>
      </w:r>
      <w:r>
        <w:t>validation</w:t>
      </w:r>
      <w:r>
        <w:rPr>
          <w:spacing w:val="-4"/>
        </w:rPr>
        <w:t xml:space="preserve"> </w:t>
      </w:r>
      <w:r>
        <w:t>should</w:t>
      </w:r>
      <w:r>
        <w:rPr>
          <w:spacing w:val="-4"/>
        </w:rPr>
        <w:t xml:space="preserve"> </w:t>
      </w:r>
      <w:r>
        <w:t>be</w:t>
      </w:r>
      <w:r>
        <w:rPr>
          <w:spacing w:val="-5"/>
        </w:rPr>
        <w:t xml:space="preserve"> </w:t>
      </w:r>
      <w:r>
        <w:t>on</w:t>
      </w:r>
      <w:r>
        <w:rPr>
          <w:spacing w:val="-4"/>
        </w:rPr>
        <w:t xml:space="preserve"> </w:t>
      </w:r>
      <w:r>
        <w:t>cross-checking</w:t>
      </w:r>
      <w:r>
        <w:rPr>
          <w:spacing w:val="-4"/>
        </w:rPr>
        <w:t xml:space="preserve"> </w:t>
      </w:r>
      <w:r>
        <w:t>critical</w:t>
      </w:r>
      <w:r>
        <w:rPr>
          <w:spacing w:val="-3"/>
        </w:rPr>
        <w:t xml:space="preserve"> </w:t>
      </w:r>
      <w:r>
        <w:t>data:</w:t>
      </w:r>
      <w:r>
        <w:rPr>
          <w:spacing w:val="-3"/>
        </w:rPr>
        <w:t xml:space="preserve"> </w:t>
      </w:r>
      <w:r>
        <w:t>date</w:t>
      </w:r>
      <w:r>
        <w:rPr>
          <w:spacing w:val="-2"/>
        </w:rPr>
        <w:t xml:space="preserve"> </w:t>
      </w:r>
      <w:r>
        <w:t>of</w:t>
      </w:r>
      <w:r>
        <w:rPr>
          <w:spacing w:val="-4"/>
        </w:rPr>
        <w:t xml:space="preserve"> </w:t>
      </w:r>
      <w:r>
        <w:t>onset,</w:t>
      </w:r>
      <w:r>
        <w:rPr>
          <w:spacing w:val="-3"/>
        </w:rPr>
        <w:t xml:space="preserve"> </w:t>
      </w:r>
      <w:r>
        <w:t>place</w:t>
      </w:r>
      <w:r>
        <w:rPr>
          <w:spacing w:val="-2"/>
        </w:rPr>
        <w:t xml:space="preserve"> </w:t>
      </w:r>
      <w:r>
        <w:t>of</w:t>
      </w:r>
      <w:r>
        <w:rPr>
          <w:spacing w:val="-4"/>
        </w:rPr>
        <w:t xml:space="preserve"> </w:t>
      </w:r>
      <w:r>
        <w:t>onset,</w:t>
      </w:r>
      <w:r>
        <w:rPr>
          <w:spacing w:val="-3"/>
        </w:rPr>
        <w:t xml:space="preserve"> </w:t>
      </w:r>
      <w:r>
        <w:t>areas visited prior to onset, stool collection dates/processes, vaccine doses received through routine immunization</w:t>
      </w:r>
      <w:r>
        <w:rPr>
          <w:spacing w:val="-13"/>
        </w:rPr>
        <w:t xml:space="preserve"> </w:t>
      </w:r>
      <w:r>
        <w:t>(RI)</w:t>
      </w:r>
      <w:r>
        <w:rPr>
          <w:spacing w:val="-12"/>
        </w:rPr>
        <w:t xml:space="preserve"> </w:t>
      </w:r>
      <w:r>
        <w:t>and</w:t>
      </w:r>
      <w:r>
        <w:rPr>
          <w:spacing w:val="-13"/>
        </w:rPr>
        <w:t xml:space="preserve"> </w:t>
      </w:r>
      <w:r>
        <w:t>supplementary</w:t>
      </w:r>
      <w:r>
        <w:rPr>
          <w:spacing w:val="-12"/>
        </w:rPr>
        <w:t xml:space="preserve"> </w:t>
      </w:r>
      <w:r>
        <w:t>immunization</w:t>
      </w:r>
      <w:r>
        <w:rPr>
          <w:spacing w:val="-13"/>
        </w:rPr>
        <w:t xml:space="preserve"> </w:t>
      </w:r>
      <w:r>
        <w:t>activities</w:t>
      </w:r>
      <w:r>
        <w:rPr>
          <w:spacing w:val="-11"/>
        </w:rPr>
        <w:t xml:space="preserve"> </w:t>
      </w:r>
      <w:r>
        <w:t>(SIAs),</w:t>
      </w:r>
      <w:r>
        <w:rPr>
          <w:spacing w:val="-12"/>
        </w:rPr>
        <w:t xml:space="preserve"> </w:t>
      </w:r>
      <w:r>
        <w:t>health-seeking</w:t>
      </w:r>
      <w:r>
        <w:rPr>
          <w:spacing w:val="-12"/>
        </w:rPr>
        <w:t xml:space="preserve"> </w:t>
      </w:r>
      <w:r>
        <w:t>history</w:t>
      </w:r>
      <w:r>
        <w:rPr>
          <w:spacing w:val="-12"/>
        </w:rPr>
        <w:t xml:space="preserve"> </w:t>
      </w:r>
      <w:r>
        <w:t>-</w:t>
      </w:r>
      <w:r>
        <w:rPr>
          <w:spacing w:val="-12"/>
        </w:rPr>
        <w:t xml:space="preserve"> </w:t>
      </w:r>
      <w:r>
        <w:t>i.e.</w:t>
      </w:r>
      <w:r>
        <w:rPr>
          <w:spacing w:val="-13"/>
        </w:rPr>
        <w:t xml:space="preserve"> </w:t>
      </w:r>
      <w:r>
        <w:t>were</w:t>
      </w:r>
      <w:r>
        <w:rPr>
          <w:spacing w:val="-12"/>
        </w:rPr>
        <w:t xml:space="preserve"> </w:t>
      </w:r>
      <w:r>
        <w:t>one or more health providers consulted before the case was detected and reported, and collection of appropriate contact specimens.</w:t>
      </w:r>
      <w:r>
        <w:rPr>
          <w:spacing w:val="40"/>
        </w:rPr>
        <w:t xml:space="preserve"> </w:t>
      </w:r>
      <w:r>
        <w:t>Based on the findings of the validation exercise, AFP surveillance data should be</w:t>
      </w:r>
      <w:r>
        <w:rPr>
          <w:spacing w:val="-2"/>
        </w:rPr>
        <w:t xml:space="preserve"> </w:t>
      </w:r>
      <w:r>
        <w:t>updated and corrected, if necessary.</w:t>
      </w:r>
      <w:r>
        <w:rPr>
          <w:spacing w:val="40"/>
        </w:rPr>
        <w:t xml:space="preserve"> </w:t>
      </w:r>
      <w:r>
        <w:t>Any discrepancies of data</w:t>
      </w:r>
      <w:r>
        <w:rPr>
          <w:spacing w:val="-1"/>
        </w:rPr>
        <w:t xml:space="preserve"> </w:t>
      </w:r>
      <w:r>
        <w:t>between the initially recorded investigation and the validation should be systematically recorded.</w:t>
      </w:r>
    </w:p>
    <w:p w14:paraId="5B3A6D0E" w14:textId="77777777" w:rsidR="008A60D8" w:rsidRDefault="00000000">
      <w:pPr>
        <w:pStyle w:val="Heading2"/>
        <w:numPr>
          <w:ilvl w:val="1"/>
          <w:numId w:val="2"/>
        </w:numPr>
        <w:tabs>
          <w:tab w:val="left" w:pos="1725"/>
        </w:tabs>
        <w:spacing w:before="242"/>
        <w:ind w:left="1725" w:hanging="449"/>
      </w:pPr>
      <w:bookmarkStart w:id="22" w:name="_bookmark24"/>
      <w:bookmarkEnd w:id="22"/>
      <w:r>
        <w:rPr>
          <w:color w:val="2E5395"/>
        </w:rPr>
        <w:t>Stool</w:t>
      </w:r>
      <w:r>
        <w:rPr>
          <w:color w:val="2E5395"/>
          <w:spacing w:val="-6"/>
        </w:rPr>
        <w:t xml:space="preserve"> </w:t>
      </w:r>
      <w:r>
        <w:rPr>
          <w:color w:val="2E5395"/>
        </w:rPr>
        <w:t>collection</w:t>
      </w:r>
      <w:r>
        <w:rPr>
          <w:color w:val="2E5395"/>
          <w:spacing w:val="-4"/>
        </w:rPr>
        <w:t xml:space="preserve"> </w:t>
      </w:r>
      <w:r>
        <w:rPr>
          <w:color w:val="2E5395"/>
        </w:rPr>
        <w:t>and transport</w:t>
      </w:r>
      <w:r>
        <w:rPr>
          <w:color w:val="2E5395"/>
          <w:spacing w:val="-2"/>
        </w:rPr>
        <w:t xml:space="preserve"> </w:t>
      </w:r>
      <w:r>
        <w:rPr>
          <w:color w:val="2E5395"/>
        </w:rPr>
        <w:t>to</w:t>
      </w:r>
      <w:r>
        <w:rPr>
          <w:color w:val="2E5395"/>
          <w:spacing w:val="-4"/>
        </w:rPr>
        <w:t xml:space="preserve"> </w:t>
      </w:r>
      <w:r>
        <w:rPr>
          <w:color w:val="2E5395"/>
        </w:rPr>
        <w:t>the</w:t>
      </w:r>
      <w:r>
        <w:rPr>
          <w:color w:val="2E5395"/>
          <w:spacing w:val="2"/>
        </w:rPr>
        <w:t xml:space="preserve"> </w:t>
      </w:r>
      <w:r>
        <w:rPr>
          <w:color w:val="2E5395"/>
          <w:spacing w:val="-2"/>
        </w:rPr>
        <w:t>laboratory</w:t>
      </w:r>
    </w:p>
    <w:p w14:paraId="6B76A7CC" w14:textId="77777777" w:rsidR="008A60D8" w:rsidRDefault="00000000">
      <w:pPr>
        <w:pStyle w:val="BodyText"/>
        <w:spacing w:before="153" w:line="261" w:lineRule="auto"/>
        <w:ind w:left="1276" w:right="1144"/>
      </w:pPr>
      <w:r>
        <w:t>To</w:t>
      </w:r>
      <w:r>
        <w:rPr>
          <w:spacing w:val="-4"/>
        </w:rPr>
        <w:t xml:space="preserve"> </w:t>
      </w:r>
      <w:r>
        <w:t>optimize</w:t>
      </w:r>
      <w:r>
        <w:rPr>
          <w:spacing w:val="-6"/>
        </w:rPr>
        <w:t xml:space="preserve"> </w:t>
      </w:r>
      <w:r>
        <w:t>isolation</w:t>
      </w:r>
      <w:r>
        <w:rPr>
          <w:spacing w:val="-4"/>
        </w:rPr>
        <w:t xml:space="preserve"> </w:t>
      </w:r>
      <w:r>
        <w:t>of</w:t>
      </w:r>
      <w:r>
        <w:rPr>
          <w:spacing w:val="-4"/>
        </w:rPr>
        <w:t xml:space="preserve"> </w:t>
      </w:r>
      <w:r>
        <w:t>poliovirus in</w:t>
      </w:r>
      <w:r>
        <w:rPr>
          <w:spacing w:val="-4"/>
        </w:rPr>
        <w:t xml:space="preserve"> </w:t>
      </w:r>
      <w:r>
        <w:t>a</w:t>
      </w:r>
      <w:r>
        <w:rPr>
          <w:spacing w:val="-6"/>
        </w:rPr>
        <w:t xml:space="preserve"> </w:t>
      </w:r>
      <w:r>
        <w:t>WHO-accredited</w:t>
      </w:r>
      <w:r>
        <w:rPr>
          <w:spacing w:val="-4"/>
        </w:rPr>
        <w:t xml:space="preserve"> </w:t>
      </w:r>
      <w:r>
        <w:t>polio</w:t>
      </w:r>
      <w:r>
        <w:rPr>
          <w:spacing w:val="-4"/>
        </w:rPr>
        <w:t xml:space="preserve"> </w:t>
      </w:r>
      <w:r>
        <w:t>laboratory,</w:t>
      </w:r>
      <w:r>
        <w:rPr>
          <w:spacing w:val="-3"/>
        </w:rPr>
        <w:t xml:space="preserve"> </w:t>
      </w:r>
      <w:r>
        <w:t>two</w:t>
      </w:r>
      <w:r>
        <w:rPr>
          <w:spacing w:val="-1"/>
        </w:rPr>
        <w:t xml:space="preserve"> </w:t>
      </w:r>
      <w:r>
        <w:t>stool</w:t>
      </w:r>
      <w:r>
        <w:rPr>
          <w:spacing w:val="-3"/>
        </w:rPr>
        <w:t xml:space="preserve"> </w:t>
      </w:r>
      <w:r>
        <w:t>specimens</w:t>
      </w:r>
      <w:r>
        <w:rPr>
          <w:spacing w:val="-2"/>
        </w:rPr>
        <w:t xml:space="preserve"> </w:t>
      </w:r>
      <w:r>
        <w:t>must</w:t>
      </w:r>
      <w:r>
        <w:rPr>
          <w:spacing w:val="-6"/>
        </w:rPr>
        <w:t xml:space="preserve"> </w:t>
      </w:r>
      <w:r>
        <w:t>be collected as soon as possible, preferably within 14 days and no later than 60 days after the onset of paralysis (</w:t>
      </w:r>
      <w:proofErr w:type="gramStart"/>
      <w:r>
        <w:t>see )</w:t>
      </w:r>
      <w:proofErr w:type="gramEnd"/>
      <w:r>
        <w:t>.</w:t>
      </w:r>
    </w:p>
    <w:p w14:paraId="421024A9" w14:textId="77777777" w:rsidR="008A60D8" w:rsidRDefault="00000000">
      <w:pPr>
        <w:pStyle w:val="BodyText"/>
        <w:spacing w:before="126" w:line="264" w:lineRule="auto"/>
        <w:ind w:left="1276" w:right="1127"/>
        <w:jc w:val="both"/>
      </w:pPr>
      <w:r>
        <w:t>Please note that in priority countries, as per Global Polio Surveillance Action Plan 2022-2024, both collection</w:t>
      </w:r>
      <w:r>
        <w:rPr>
          <w:spacing w:val="-3"/>
        </w:rPr>
        <w:t xml:space="preserve"> </w:t>
      </w:r>
      <w:r>
        <w:t>of</w:t>
      </w:r>
      <w:r>
        <w:rPr>
          <w:spacing w:val="-3"/>
        </w:rPr>
        <w:t xml:space="preserve"> </w:t>
      </w:r>
      <w:r>
        <w:t>2</w:t>
      </w:r>
      <w:r>
        <w:rPr>
          <w:spacing w:val="-3"/>
        </w:rPr>
        <w:t xml:space="preserve"> </w:t>
      </w:r>
      <w:r>
        <w:t>specimens</w:t>
      </w:r>
      <w:r>
        <w:rPr>
          <w:spacing w:val="-1"/>
        </w:rPr>
        <w:t xml:space="preserve"> </w:t>
      </w:r>
      <w:r>
        <w:t>(max.</w:t>
      </w:r>
      <w:r>
        <w:rPr>
          <w:spacing w:val="-3"/>
        </w:rPr>
        <w:t xml:space="preserve"> </w:t>
      </w:r>
      <w:r>
        <w:t>11</w:t>
      </w:r>
      <w:r>
        <w:rPr>
          <w:spacing w:val="-3"/>
        </w:rPr>
        <w:t xml:space="preserve"> </w:t>
      </w:r>
      <w:r>
        <w:t>days)</w:t>
      </w:r>
      <w:r>
        <w:rPr>
          <w:spacing w:val="-2"/>
        </w:rPr>
        <w:t xml:space="preserve"> </w:t>
      </w:r>
      <w:r>
        <w:t>and transport</w:t>
      </w:r>
      <w:r>
        <w:rPr>
          <w:spacing w:val="-1"/>
        </w:rPr>
        <w:t xml:space="preserve"> </w:t>
      </w:r>
      <w:r>
        <w:t>to the</w:t>
      </w:r>
      <w:r>
        <w:rPr>
          <w:spacing w:val="-1"/>
        </w:rPr>
        <w:t xml:space="preserve"> </w:t>
      </w:r>
      <w:r>
        <w:t>lab</w:t>
      </w:r>
      <w:r>
        <w:rPr>
          <w:spacing w:val="-3"/>
        </w:rPr>
        <w:t xml:space="preserve"> </w:t>
      </w:r>
      <w:r>
        <w:t>(3</w:t>
      </w:r>
      <w:r>
        <w:rPr>
          <w:spacing w:val="-3"/>
        </w:rPr>
        <w:t xml:space="preserve"> </w:t>
      </w:r>
      <w:r>
        <w:t>days)</w:t>
      </w:r>
      <w:r>
        <w:rPr>
          <w:spacing w:val="-2"/>
        </w:rPr>
        <w:t xml:space="preserve"> </w:t>
      </w:r>
      <w:r>
        <w:t>should</w:t>
      </w:r>
      <w:r>
        <w:rPr>
          <w:spacing w:val="-3"/>
        </w:rPr>
        <w:t xml:space="preserve"> </w:t>
      </w:r>
      <w:r>
        <w:t>be</w:t>
      </w:r>
      <w:r>
        <w:rPr>
          <w:spacing w:val="-4"/>
        </w:rPr>
        <w:t xml:space="preserve"> </w:t>
      </w:r>
      <w:r>
        <w:t>accomplished</w:t>
      </w:r>
      <w:r>
        <w:rPr>
          <w:spacing w:val="-3"/>
        </w:rPr>
        <w:t xml:space="preserve"> </w:t>
      </w:r>
      <w:r>
        <w:t>within 14 days.</w:t>
      </w:r>
    </w:p>
    <w:p w14:paraId="005B4270" w14:textId="77777777" w:rsidR="008A60D8" w:rsidRDefault="00000000">
      <w:pPr>
        <w:pStyle w:val="BodyText"/>
        <w:spacing w:before="122" w:line="264" w:lineRule="auto"/>
        <w:ind w:left="1276" w:right="1140"/>
        <w:jc w:val="both"/>
      </w:pPr>
      <w:r>
        <w:t>In</w:t>
      </w:r>
      <w:r>
        <w:rPr>
          <w:spacing w:val="-7"/>
        </w:rPr>
        <w:t xml:space="preserve"> </w:t>
      </w:r>
      <w:r>
        <w:t>AFP</w:t>
      </w:r>
      <w:r>
        <w:rPr>
          <w:spacing w:val="-9"/>
        </w:rPr>
        <w:t xml:space="preserve"> </w:t>
      </w:r>
      <w:r>
        <w:t>cases</w:t>
      </w:r>
      <w:r>
        <w:rPr>
          <w:spacing w:val="-6"/>
        </w:rPr>
        <w:t xml:space="preserve"> </w:t>
      </w:r>
      <w:r>
        <w:t>caused</w:t>
      </w:r>
      <w:r>
        <w:rPr>
          <w:spacing w:val="-7"/>
        </w:rPr>
        <w:t xml:space="preserve"> </w:t>
      </w:r>
      <w:r>
        <w:t>by</w:t>
      </w:r>
      <w:r>
        <w:rPr>
          <w:spacing w:val="-7"/>
        </w:rPr>
        <w:t xml:space="preserve"> </w:t>
      </w:r>
      <w:r>
        <w:t>poliovirus,</w:t>
      </w:r>
      <w:r>
        <w:rPr>
          <w:spacing w:val="-7"/>
        </w:rPr>
        <w:t xml:space="preserve"> </w:t>
      </w:r>
      <w:r>
        <w:t>the</w:t>
      </w:r>
      <w:r>
        <w:rPr>
          <w:spacing w:val="-8"/>
        </w:rPr>
        <w:t xml:space="preserve"> </w:t>
      </w:r>
      <w:r>
        <w:t>probability</w:t>
      </w:r>
      <w:r>
        <w:rPr>
          <w:spacing w:val="-7"/>
        </w:rPr>
        <w:t xml:space="preserve"> </w:t>
      </w:r>
      <w:r>
        <w:t>that</w:t>
      </w:r>
      <w:r>
        <w:rPr>
          <w:spacing w:val="-9"/>
        </w:rPr>
        <w:t xml:space="preserve"> </w:t>
      </w:r>
      <w:r>
        <w:t>poliovirus</w:t>
      </w:r>
      <w:r>
        <w:rPr>
          <w:spacing w:val="-6"/>
        </w:rPr>
        <w:t xml:space="preserve"> </w:t>
      </w:r>
      <w:r>
        <w:t>is</w:t>
      </w:r>
      <w:r>
        <w:rPr>
          <w:spacing w:val="-6"/>
        </w:rPr>
        <w:t xml:space="preserve"> </w:t>
      </w:r>
      <w:r>
        <w:t>actually</w:t>
      </w:r>
      <w:r>
        <w:rPr>
          <w:spacing w:val="-7"/>
        </w:rPr>
        <w:t xml:space="preserve"> </w:t>
      </w:r>
      <w:r>
        <w:t>isolated</w:t>
      </w:r>
      <w:r>
        <w:rPr>
          <w:spacing w:val="-8"/>
        </w:rPr>
        <w:t xml:space="preserve"> </w:t>
      </w:r>
      <w:r>
        <w:t>in</w:t>
      </w:r>
      <w:r>
        <w:rPr>
          <w:spacing w:val="-7"/>
        </w:rPr>
        <w:t xml:space="preserve"> </w:t>
      </w:r>
      <w:r>
        <w:t>the</w:t>
      </w:r>
      <w:r>
        <w:rPr>
          <w:spacing w:val="-8"/>
        </w:rPr>
        <w:t xml:space="preserve"> </w:t>
      </w:r>
      <w:r>
        <w:t>lab</w:t>
      </w:r>
      <w:r>
        <w:rPr>
          <w:spacing w:val="-7"/>
        </w:rPr>
        <w:t xml:space="preserve"> </w:t>
      </w:r>
      <w:r>
        <w:t>are</w:t>
      </w:r>
      <w:r>
        <w:rPr>
          <w:spacing w:val="-6"/>
        </w:rPr>
        <w:t xml:space="preserve"> </w:t>
      </w:r>
      <w:r>
        <w:t>greatest when the two specimens:</w:t>
      </w:r>
    </w:p>
    <w:p w14:paraId="48106A66" w14:textId="77777777" w:rsidR="008A60D8" w:rsidRDefault="00000000">
      <w:pPr>
        <w:pStyle w:val="ListParagraph"/>
        <w:numPr>
          <w:ilvl w:val="0"/>
          <w:numId w:val="31"/>
        </w:numPr>
        <w:tabs>
          <w:tab w:val="left" w:pos="1844"/>
        </w:tabs>
        <w:spacing w:before="118" w:line="264" w:lineRule="auto"/>
        <w:ind w:right="1390"/>
        <w:jc w:val="both"/>
      </w:pPr>
      <w:r>
        <w:t>are</w:t>
      </w:r>
      <w:r>
        <w:rPr>
          <w:spacing w:val="-2"/>
        </w:rPr>
        <w:t xml:space="preserve"> </w:t>
      </w:r>
      <w:r>
        <w:t>collected as</w:t>
      </w:r>
      <w:r>
        <w:rPr>
          <w:spacing w:val="-3"/>
        </w:rPr>
        <w:t xml:space="preserve"> </w:t>
      </w:r>
      <w:r>
        <w:t>soon</w:t>
      </w:r>
      <w:r>
        <w:rPr>
          <w:spacing w:val="-4"/>
        </w:rPr>
        <w:t xml:space="preserve"> </w:t>
      </w:r>
      <w:r>
        <w:t>as</w:t>
      </w:r>
      <w:r>
        <w:rPr>
          <w:spacing w:val="-3"/>
        </w:rPr>
        <w:t xml:space="preserve"> </w:t>
      </w:r>
      <w:r>
        <w:t>possible</w:t>
      </w:r>
      <w:r>
        <w:rPr>
          <w:spacing w:val="-6"/>
        </w:rPr>
        <w:t xml:space="preserve"> </w:t>
      </w:r>
      <w:r>
        <w:t>after</w:t>
      </w:r>
      <w:r>
        <w:rPr>
          <w:spacing w:val="-5"/>
        </w:rPr>
        <w:t xml:space="preserve"> </w:t>
      </w:r>
      <w:r>
        <w:t>onset</w:t>
      </w:r>
      <w:r>
        <w:rPr>
          <w:spacing w:val="-2"/>
        </w:rPr>
        <w:t xml:space="preserve"> </w:t>
      </w:r>
      <w:r>
        <w:t>of</w:t>
      </w:r>
      <w:r>
        <w:rPr>
          <w:spacing w:val="-4"/>
        </w:rPr>
        <w:t xml:space="preserve"> </w:t>
      </w:r>
      <w:r>
        <w:t>paralysis</w:t>
      </w:r>
      <w:r>
        <w:rPr>
          <w:spacing w:val="-3"/>
        </w:rPr>
        <w:t xml:space="preserve"> </w:t>
      </w:r>
      <w:r>
        <w:t>(the</w:t>
      </w:r>
      <w:r>
        <w:rPr>
          <w:spacing w:val="-5"/>
        </w:rPr>
        <w:t xml:space="preserve"> </w:t>
      </w:r>
      <w:r>
        <w:t>first</w:t>
      </w:r>
      <w:r>
        <w:rPr>
          <w:spacing w:val="-6"/>
        </w:rPr>
        <w:t xml:space="preserve"> </w:t>
      </w:r>
      <w:r>
        <w:t>specimen</w:t>
      </w:r>
      <w:r>
        <w:rPr>
          <w:spacing w:val="-4"/>
        </w:rPr>
        <w:t xml:space="preserve"> </w:t>
      </w:r>
      <w:r>
        <w:t>should</w:t>
      </w:r>
      <w:r>
        <w:rPr>
          <w:spacing w:val="-4"/>
        </w:rPr>
        <w:t xml:space="preserve"> </w:t>
      </w:r>
      <w:r>
        <w:t>therefore</w:t>
      </w:r>
      <w:r>
        <w:rPr>
          <w:spacing w:val="-6"/>
        </w:rPr>
        <w:t xml:space="preserve"> </w:t>
      </w:r>
      <w:r>
        <w:t>be collected at the time of the investigation or as soon as possible thereafter);</w:t>
      </w:r>
    </w:p>
    <w:p w14:paraId="38CEAF3C" w14:textId="77777777" w:rsidR="008A60D8" w:rsidRDefault="00000000">
      <w:pPr>
        <w:pStyle w:val="ListParagraph"/>
        <w:numPr>
          <w:ilvl w:val="0"/>
          <w:numId w:val="31"/>
        </w:numPr>
        <w:tabs>
          <w:tab w:val="left" w:pos="1843"/>
        </w:tabs>
        <w:spacing w:before="121"/>
        <w:ind w:left="1843" w:hanging="283"/>
        <w:jc w:val="both"/>
      </w:pPr>
      <w:r>
        <w:t>are</w:t>
      </w:r>
      <w:r>
        <w:rPr>
          <w:spacing w:val="-4"/>
        </w:rPr>
        <w:t xml:space="preserve"> </w:t>
      </w:r>
      <w:r>
        <w:t>collected within</w:t>
      </w:r>
      <w:r>
        <w:rPr>
          <w:spacing w:val="-4"/>
        </w:rPr>
        <w:t xml:space="preserve"> </w:t>
      </w:r>
      <w:r>
        <w:t>14</w:t>
      </w:r>
      <w:r>
        <w:rPr>
          <w:spacing w:val="-4"/>
        </w:rPr>
        <w:t xml:space="preserve"> </w:t>
      </w:r>
      <w:r>
        <w:t>days</w:t>
      </w:r>
      <w:r>
        <w:rPr>
          <w:spacing w:val="-2"/>
        </w:rPr>
        <w:t xml:space="preserve"> </w:t>
      </w:r>
      <w:r>
        <w:t>and no</w:t>
      </w:r>
      <w:r>
        <w:rPr>
          <w:spacing w:val="-3"/>
        </w:rPr>
        <w:t xml:space="preserve"> </w:t>
      </w:r>
      <w:r>
        <w:t>later</w:t>
      </w:r>
      <w:r>
        <w:rPr>
          <w:spacing w:val="-1"/>
        </w:rPr>
        <w:t xml:space="preserve"> </w:t>
      </w:r>
      <w:r>
        <w:t>than 60</w:t>
      </w:r>
      <w:r>
        <w:rPr>
          <w:spacing w:val="-4"/>
        </w:rPr>
        <w:t xml:space="preserve"> </w:t>
      </w:r>
      <w:r>
        <w:t>days</w:t>
      </w:r>
      <w:r>
        <w:rPr>
          <w:spacing w:val="-2"/>
        </w:rPr>
        <w:t xml:space="preserve"> </w:t>
      </w:r>
      <w:r>
        <w:t>of</w:t>
      </w:r>
      <w:r>
        <w:rPr>
          <w:spacing w:val="-4"/>
        </w:rPr>
        <w:t xml:space="preserve"> </w:t>
      </w:r>
      <w:r>
        <w:t>paralysis</w:t>
      </w:r>
      <w:r>
        <w:rPr>
          <w:spacing w:val="-2"/>
        </w:rPr>
        <w:t xml:space="preserve"> onset;</w:t>
      </w:r>
    </w:p>
    <w:p w14:paraId="6C257366" w14:textId="77777777" w:rsidR="008A60D8" w:rsidRDefault="00000000">
      <w:pPr>
        <w:pStyle w:val="ListParagraph"/>
        <w:numPr>
          <w:ilvl w:val="0"/>
          <w:numId w:val="31"/>
        </w:numPr>
        <w:tabs>
          <w:tab w:val="left" w:pos="1843"/>
        </w:tabs>
        <w:spacing w:before="148"/>
        <w:ind w:left="1843" w:hanging="283"/>
        <w:jc w:val="both"/>
      </w:pPr>
      <w:r>
        <w:t>are</w:t>
      </w:r>
      <w:r>
        <w:rPr>
          <w:spacing w:val="-2"/>
        </w:rPr>
        <w:t xml:space="preserve"> </w:t>
      </w:r>
      <w:r>
        <w:t>collected with</w:t>
      </w:r>
      <w:r>
        <w:rPr>
          <w:spacing w:val="1"/>
        </w:rPr>
        <w:t xml:space="preserve"> </w:t>
      </w:r>
      <w:r>
        <w:t>an</w:t>
      </w:r>
      <w:r>
        <w:rPr>
          <w:spacing w:val="-4"/>
        </w:rPr>
        <w:t xml:space="preserve"> </w:t>
      </w:r>
      <w:r>
        <w:t>interval</w:t>
      </w:r>
      <w:r>
        <w:rPr>
          <w:spacing w:val="-2"/>
        </w:rPr>
        <w:t xml:space="preserve"> </w:t>
      </w:r>
      <w:r>
        <w:t>of</w:t>
      </w:r>
      <w:r>
        <w:rPr>
          <w:spacing w:val="-4"/>
        </w:rPr>
        <w:t xml:space="preserve"> </w:t>
      </w:r>
      <w:r>
        <w:t>at</w:t>
      </w:r>
      <w:r>
        <w:rPr>
          <w:spacing w:val="-5"/>
        </w:rPr>
        <w:t xml:space="preserve"> </w:t>
      </w:r>
      <w:r>
        <w:t>least</w:t>
      </w:r>
      <w:r>
        <w:rPr>
          <w:spacing w:val="-2"/>
        </w:rPr>
        <w:t xml:space="preserve"> </w:t>
      </w:r>
      <w:r>
        <w:t>24</w:t>
      </w:r>
      <w:r>
        <w:rPr>
          <w:spacing w:val="-3"/>
        </w:rPr>
        <w:t xml:space="preserve"> </w:t>
      </w:r>
      <w:proofErr w:type="spellStart"/>
      <w:r>
        <w:t>hrs</w:t>
      </w:r>
      <w:proofErr w:type="spellEnd"/>
      <w:r>
        <w:t>;</w:t>
      </w:r>
      <w:r>
        <w:rPr>
          <w:spacing w:val="-2"/>
        </w:rPr>
        <w:t xml:space="preserve"> </w:t>
      </w:r>
      <w:r>
        <w:rPr>
          <w:spacing w:val="-5"/>
        </w:rPr>
        <w:t>and</w:t>
      </w:r>
    </w:p>
    <w:p w14:paraId="73C911C1" w14:textId="77777777" w:rsidR="008A60D8" w:rsidRDefault="00000000">
      <w:pPr>
        <w:pStyle w:val="ListParagraph"/>
        <w:numPr>
          <w:ilvl w:val="0"/>
          <w:numId w:val="31"/>
        </w:numPr>
        <w:tabs>
          <w:tab w:val="left" w:pos="1843"/>
        </w:tabs>
        <w:spacing w:before="148"/>
        <w:ind w:left="1843" w:hanging="283"/>
      </w:pPr>
      <w:r>
        <w:t>arrive</w:t>
      </w:r>
      <w:r>
        <w:rPr>
          <w:spacing w:val="-8"/>
        </w:rPr>
        <w:t xml:space="preserve"> </w:t>
      </w:r>
      <w:r>
        <w:t>at</w:t>
      </w:r>
      <w:r>
        <w:rPr>
          <w:spacing w:val="-2"/>
        </w:rPr>
        <w:t xml:space="preserve"> </w:t>
      </w:r>
      <w:r>
        <w:t>a</w:t>
      </w:r>
      <w:r>
        <w:rPr>
          <w:spacing w:val="-6"/>
        </w:rPr>
        <w:t xml:space="preserve"> </w:t>
      </w:r>
      <w:r>
        <w:t>WHO-accredited</w:t>
      </w:r>
      <w:r>
        <w:rPr>
          <w:spacing w:val="-4"/>
        </w:rPr>
        <w:t xml:space="preserve"> </w:t>
      </w:r>
      <w:r>
        <w:t>laboratory</w:t>
      </w:r>
      <w:r>
        <w:rPr>
          <w:spacing w:val="-1"/>
        </w:rPr>
        <w:t xml:space="preserve"> </w:t>
      </w:r>
      <w:r>
        <w:t>within three</w:t>
      </w:r>
      <w:r>
        <w:rPr>
          <w:spacing w:val="-2"/>
        </w:rPr>
        <w:t xml:space="preserve"> </w:t>
      </w:r>
      <w:r>
        <w:t>(3)</w:t>
      </w:r>
      <w:r>
        <w:rPr>
          <w:spacing w:val="-3"/>
        </w:rPr>
        <w:t xml:space="preserve"> </w:t>
      </w:r>
      <w:r>
        <w:t>days</w:t>
      </w:r>
      <w:r>
        <w:rPr>
          <w:spacing w:val="-3"/>
        </w:rPr>
        <w:t xml:space="preserve"> </w:t>
      </w:r>
      <w:r>
        <w:t>of</w:t>
      </w:r>
      <w:r>
        <w:rPr>
          <w:spacing w:val="-4"/>
        </w:rPr>
        <w:t xml:space="preserve"> </w:t>
      </w:r>
      <w:r>
        <w:t>collection</w:t>
      </w:r>
      <w:r>
        <w:rPr>
          <w:spacing w:val="-4"/>
        </w:rPr>
        <w:t xml:space="preserve"> </w:t>
      </w:r>
      <w:r>
        <w:t>in</w:t>
      </w:r>
      <w:r>
        <w:rPr>
          <w:spacing w:val="-4"/>
        </w:rPr>
        <w:t xml:space="preserve"> </w:t>
      </w:r>
      <w:r>
        <w:t xml:space="preserve">'good </w:t>
      </w:r>
      <w:r>
        <w:rPr>
          <w:spacing w:val="-2"/>
        </w:rPr>
        <w:t>condition'.</w:t>
      </w:r>
    </w:p>
    <w:p w14:paraId="03BB0324" w14:textId="77777777" w:rsidR="008A60D8" w:rsidRDefault="00000000">
      <w:pPr>
        <w:pStyle w:val="BodyText"/>
        <w:spacing w:before="110"/>
        <w:rPr>
          <w:sz w:val="20"/>
        </w:rPr>
      </w:pPr>
      <w:r>
        <w:rPr>
          <w:noProof/>
          <w:sz w:val="20"/>
        </w:rPr>
        <w:drawing>
          <wp:anchor distT="0" distB="0" distL="0" distR="0" simplePos="0" relativeHeight="251675136" behindDoc="1" locked="0" layoutInCell="1" allowOverlap="1" wp14:anchorId="748FA79F" wp14:editId="461E8017">
            <wp:simplePos x="0" y="0"/>
            <wp:positionH relativeFrom="page">
              <wp:posOffset>864235</wp:posOffset>
            </wp:positionH>
            <wp:positionV relativeFrom="paragraph">
              <wp:posOffset>240030</wp:posOffset>
            </wp:positionV>
            <wp:extent cx="5445125" cy="1826260"/>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8" cstate="print"/>
                    <a:stretch>
                      <a:fillRect/>
                    </a:stretch>
                  </pic:blipFill>
                  <pic:spPr>
                    <a:xfrm>
                      <a:off x="0" y="0"/>
                      <a:ext cx="5445157" cy="1826514"/>
                    </a:xfrm>
                    <a:prstGeom prst="rect">
                      <a:avLst/>
                    </a:prstGeom>
                  </pic:spPr>
                </pic:pic>
              </a:graphicData>
            </a:graphic>
          </wp:anchor>
        </w:drawing>
      </w:r>
    </w:p>
    <w:p w14:paraId="38743074" w14:textId="77777777" w:rsidR="008A60D8" w:rsidRDefault="008A60D8">
      <w:pPr>
        <w:pStyle w:val="BodyText"/>
        <w:spacing w:before="48"/>
      </w:pPr>
    </w:p>
    <w:p w14:paraId="5C73AAB4" w14:textId="77777777" w:rsidR="008A60D8" w:rsidRDefault="00000000">
      <w:pPr>
        <w:ind w:left="1276"/>
        <w:rPr>
          <w:i/>
          <w:sz w:val="20"/>
        </w:rPr>
      </w:pPr>
      <w:r>
        <w:rPr>
          <w:i/>
          <w:sz w:val="20"/>
        </w:rPr>
        <w:t>Figure</w:t>
      </w:r>
      <w:r>
        <w:rPr>
          <w:i/>
          <w:spacing w:val="-3"/>
          <w:sz w:val="20"/>
        </w:rPr>
        <w:t xml:space="preserve"> </w:t>
      </w:r>
      <w:r>
        <w:rPr>
          <w:i/>
          <w:sz w:val="20"/>
        </w:rPr>
        <w:t>4:</w:t>
      </w:r>
      <w:r>
        <w:rPr>
          <w:i/>
          <w:spacing w:val="-4"/>
          <w:sz w:val="20"/>
        </w:rPr>
        <w:t xml:space="preserve"> </w:t>
      </w:r>
      <w:r>
        <w:rPr>
          <w:i/>
          <w:sz w:val="20"/>
        </w:rPr>
        <w:t>Stool</w:t>
      </w:r>
      <w:r>
        <w:rPr>
          <w:i/>
          <w:spacing w:val="-1"/>
          <w:sz w:val="20"/>
        </w:rPr>
        <w:t xml:space="preserve"> </w:t>
      </w:r>
      <w:r>
        <w:rPr>
          <w:i/>
          <w:sz w:val="20"/>
        </w:rPr>
        <w:t>collection</w:t>
      </w:r>
      <w:r>
        <w:rPr>
          <w:i/>
          <w:spacing w:val="-2"/>
          <w:sz w:val="20"/>
        </w:rPr>
        <w:t xml:space="preserve"> </w:t>
      </w:r>
      <w:r>
        <w:rPr>
          <w:i/>
          <w:sz w:val="20"/>
        </w:rPr>
        <w:t>relative</w:t>
      </w:r>
      <w:r>
        <w:rPr>
          <w:i/>
          <w:spacing w:val="-2"/>
          <w:sz w:val="20"/>
        </w:rPr>
        <w:t xml:space="preserve"> </w:t>
      </w:r>
      <w:r>
        <w:rPr>
          <w:i/>
          <w:sz w:val="20"/>
        </w:rPr>
        <w:t>to</w:t>
      </w:r>
      <w:r>
        <w:rPr>
          <w:i/>
          <w:spacing w:val="-2"/>
          <w:sz w:val="20"/>
        </w:rPr>
        <w:t xml:space="preserve"> </w:t>
      </w:r>
      <w:r>
        <w:rPr>
          <w:i/>
          <w:sz w:val="20"/>
        </w:rPr>
        <w:t>date</w:t>
      </w:r>
      <w:r>
        <w:rPr>
          <w:i/>
          <w:spacing w:val="-2"/>
          <w:sz w:val="20"/>
        </w:rPr>
        <w:t xml:space="preserve"> </w:t>
      </w:r>
      <w:r>
        <w:rPr>
          <w:i/>
          <w:sz w:val="20"/>
        </w:rPr>
        <w:t>of</w:t>
      </w:r>
      <w:r>
        <w:rPr>
          <w:i/>
          <w:spacing w:val="-4"/>
          <w:sz w:val="20"/>
        </w:rPr>
        <w:t xml:space="preserve"> </w:t>
      </w:r>
      <w:r>
        <w:rPr>
          <w:i/>
          <w:sz w:val="20"/>
        </w:rPr>
        <w:t>onset</w:t>
      </w:r>
      <w:r>
        <w:rPr>
          <w:i/>
          <w:spacing w:val="-1"/>
          <w:sz w:val="20"/>
        </w:rPr>
        <w:t xml:space="preserve"> </w:t>
      </w:r>
      <w:r>
        <w:rPr>
          <w:i/>
          <w:sz w:val="20"/>
        </w:rPr>
        <w:t>of</w:t>
      </w:r>
      <w:r>
        <w:rPr>
          <w:i/>
          <w:spacing w:val="-4"/>
          <w:sz w:val="20"/>
        </w:rPr>
        <w:t xml:space="preserve"> </w:t>
      </w:r>
      <w:r>
        <w:rPr>
          <w:i/>
          <w:spacing w:val="-2"/>
          <w:sz w:val="20"/>
        </w:rPr>
        <w:t>paralysis</w:t>
      </w:r>
    </w:p>
    <w:p w14:paraId="5C68B00D" w14:textId="77777777" w:rsidR="008A60D8" w:rsidRDefault="008A60D8">
      <w:pPr>
        <w:pStyle w:val="BodyText"/>
        <w:spacing w:before="168"/>
        <w:rPr>
          <w:i/>
        </w:rPr>
      </w:pPr>
    </w:p>
    <w:p w14:paraId="3736DBCF" w14:textId="77777777" w:rsidR="008A60D8" w:rsidRDefault="00000000">
      <w:pPr>
        <w:pStyle w:val="BodyText"/>
        <w:spacing w:line="252" w:lineRule="auto"/>
        <w:ind w:left="1276" w:right="1133"/>
        <w:jc w:val="both"/>
      </w:pPr>
      <w:r>
        <w:t>Persons infected with poliovirus do not excrete virus continuously, i.e., excretion is intermittent. Therefore,</w:t>
      </w:r>
      <w:r>
        <w:rPr>
          <w:spacing w:val="-2"/>
        </w:rPr>
        <w:t xml:space="preserve"> </w:t>
      </w:r>
      <w:r>
        <w:t>the</w:t>
      </w:r>
      <w:r>
        <w:rPr>
          <w:spacing w:val="-4"/>
        </w:rPr>
        <w:t xml:space="preserve"> </w:t>
      </w:r>
      <w:r>
        <w:t>chance</w:t>
      </w:r>
      <w:r>
        <w:rPr>
          <w:spacing w:val="-5"/>
        </w:rPr>
        <w:t xml:space="preserve"> </w:t>
      </w:r>
      <w:r>
        <w:t>of</w:t>
      </w:r>
      <w:r>
        <w:rPr>
          <w:spacing w:val="-7"/>
        </w:rPr>
        <w:t xml:space="preserve"> </w:t>
      </w:r>
      <w:r>
        <w:t>detecting</w:t>
      </w:r>
      <w:r>
        <w:rPr>
          <w:spacing w:val="-7"/>
        </w:rPr>
        <w:t xml:space="preserve"> </w:t>
      </w:r>
      <w:r>
        <w:t>virus</w:t>
      </w:r>
      <w:r>
        <w:rPr>
          <w:spacing w:val="-5"/>
        </w:rPr>
        <w:t xml:space="preserve"> </w:t>
      </w:r>
      <w:r>
        <w:t>in</w:t>
      </w:r>
      <w:r>
        <w:rPr>
          <w:spacing w:val="-3"/>
        </w:rPr>
        <w:t xml:space="preserve"> </w:t>
      </w:r>
      <w:r>
        <w:t>an</w:t>
      </w:r>
      <w:r>
        <w:rPr>
          <w:spacing w:val="-3"/>
        </w:rPr>
        <w:t xml:space="preserve"> </w:t>
      </w:r>
      <w:r>
        <w:t>infected</w:t>
      </w:r>
      <w:r>
        <w:rPr>
          <w:spacing w:val="-7"/>
        </w:rPr>
        <w:t xml:space="preserve"> </w:t>
      </w:r>
      <w:r>
        <w:t>person</w:t>
      </w:r>
      <w:r>
        <w:rPr>
          <w:spacing w:val="-7"/>
        </w:rPr>
        <w:t xml:space="preserve"> </w:t>
      </w:r>
      <w:r>
        <w:t>increases</w:t>
      </w:r>
      <w:r>
        <w:rPr>
          <w:spacing w:val="-5"/>
        </w:rPr>
        <w:t xml:space="preserve"> </w:t>
      </w:r>
      <w:r>
        <w:t>if</w:t>
      </w:r>
      <w:r>
        <w:rPr>
          <w:spacing w:val="-7"/>
        </w:rPr>
        <w:t xml:space="preserve"> </w:t>
      </w:r>
      <w:r>
        <w:t>not</w:t>
      </w:r>
      <w:r>
        <w:rPr>
          <w:spacing w:val="-5"/>
        </w:rPr>
        <w:t xml:space="preserve"> </w:t>
      </w:r>
      <w:r>
        <w:t>one</w:t>
      </w:r>
      <w:r>
        <w:rPr>
          <w:spacing w:val="-9"/>
        </w:rPr>
        <w:t xml:space="preserve"> </w:t>
      </w:r>
      <w:r>
        <w:t>but</w:t>
      </w:r>
      <w:r>
        <w:rPr>
          <w:spacing w:val="-5"/>
        </w:rPr>
        <w:t xml:space="preserve"> </w:t>
      </w:r>
      <w:r>
        <w:t>two specimens</w:t>
      </w:r>
      <w:r>
        <w:rPr>
          <w:spacing w:val="-5"/>
        </w:rPr>
        <w:t xml:space="preserve"> </w:t>
      </w:r>
      <w:r>
        <w:t>are collected, at least 24 hours apart.</w:t>
      </w:r>
    </w:p>
    <w:p w14:paraId="4E9B5C0E" w14:textId="77777777" w:rsidR="008A60D8" w:rsidRDefault="00000000">
      <w:pPr>
        <w:pStyle w:val="BodyText"/>
        <w:spacing w:before="122" w:line="252" w:lineRule="auto"/>
        <w:ind w:left="1276" w:right="1131"/>
        <w:jc w:val="both"/>
      </w:pPr>
      <w:r>
        <w:t>Virus</w:t>
      </w:r>
      <w:r>
        <w:rPr>
          <w:spacing w:val="-1"/>
        </w:rPr>
        <w:t xml:space="preserve"> </w:t>
      </w:r>
      <w:r>
        <w:t>shedding</w:t>
      </w:r>
      <w:r>
        <w:rPr>
          <w:spacing w:val="-3"/>
        </w:rPr>
        <w:t xml:space="preserve"> </w:t>
      </w:r>
      <w:r>
        <w:t>is</w:t>
      </w:r>
      <w:r>
        <w:rPr>
          <w:spacing w:val="-2"/>
        </w:rPr>
        <w:t xml:space="preserve"> </w:t>
      </w:r>
      <w:r>
        <w:t>most</w:t>
      </w:r>
      <w:r>
        <w:rPr>
          <w:spacing w:val="-5"/>
        </w:rPr>
        <w:t xml:space="preserve"> </w:t>
      </w:r>
      <w:r>
        <w:t>intense</w:t>
      </w:r>
      <w:r>
        <w:rPr>
          <w:spacing w:val="-1"/>
        </w:rPr>
        <w:t xml:space="preserve"> </w:t>
      </w:r>
      <w:r>
        <w:t>during</w:t>
      </w:r>
      <w:r>
        <w:rPr>
          <w:spacing w:val="-3"/>
        </w:rPr>
        <w:t xml:space="preserve"> </w:t>
      </w:r>
      <w:r>
        <w:t>the</w:t>
      </w:r>
      <w:r>
        <w:rPr>
          <w:spacing w:val="-1"/>
        </w:rPr>
        <w:t xml:space="preserve"> </w:t>
      </w:r>
      <w:r>
        <w:t>first</w:t>
      </w:r>
      <w:r>
        <w:rPr>
          <w:spacing w:val="-1"/>
        </w:rPr>
        <w:t xml:space="preserve"> </w:t>
      </w:r>
      <w:r>
        <w:t>two weeks</w:t>
      </w:r>
      <w:r>
        <w:rPr>
          <w:spacing w:val="-2"/>
        </w:rPr>
        <w:t xml:space="preserve"> </w:t>
      </w:r>
      <w:r>
        <w:t>after paralysis</w:t>
      </w:r>
      <w:r>
        <w:rPr>
          <w:spacing w:val="-2"/>
        </w:rPr>
        <w:t xml:space="preserve"> </w:t>
      </w:r>
      <w:r>
        <w:t>onset,</w:t>
      </w:r>
      <w:r>
        <w:rPr>
          <w:spacing w:val="-2"/>
        </w:rPr>
        <w:t xml:space="preserve"> </w:t>
      </w:r>
      <w:r>
        <w:t>hence the need to collect the two specimens as soon as possible - best within 14 days of onset.</w:t>
      </w:r>
      <w:r>
        <w:rPr>
          <w:spacing w:val="40"/>
        </w:rPr>
        <w:t xml:space="preserve"> </w:t>
      </w:r>
      <w:r>
        <w:t xml:space="preserve">Stool specimens should still be collected </w:t>
      </w:r>
      <w:r>
        <w:rPr>
          <w:i/>
        </w:rPr>
        <w:t xml:space="preserve">after </w:t>
      </w:r>
      <w:r>
        <w:t xml:space="preserve">two weeks, but </w:t>
      </w:r>
      <w:r>
        <w:rPr>
          <w:i/>
        </w:rPr>
        <w:t xml:space="preserve">no later than 60 days </w:t>
      </w:r>
      <w:r>
        <w:t>after paralysis onset (see Figure 4 above)</w:t>
      </w:r>
      <w:r>
        <w:rPr>
          <w:spacing w:val="40"/>
        </w:rPr>
        <w:t xml:space="preserve"> </w:t>
      </w:r>
      <w:r>
        <w:t>For AFP cases detected very late, i.e. beyond 60 days past</w:t>
      </w:r>
      <w:r>
        <w:rPr>
          <w:spacing w:val="-2"/>
        </w:rPr>
        <w:t xml:space="preserve"> </w:t>
      </w:r>
      <w:r>
        <w:t>paralysis onset</w:t>
      </w:r>
      <w:r>
        <w:rPr>
          <w:spacing w:val="-2"/>
        </w:rPr>
        <w:t xml:space="preserve"> </w:t>
      </w:r>
      <w:r>
        <w:t>and up until six months after</w:t>
      </w:r>
      <w:r>
        <w:rPr>
          <w:spacing w:val="-1"/>
        </w:rPr>
        <w:t xml:space="preserve"> </w:t>
      </w:r>
      <w:r>
        <w:t>onset, no stool</w:t>
      </w:r>
      <w:r>
        <w:rPr>
          <w:spacing w:val="-13"/>
        </w:rPr>
        <w:t xml:space="preserve"> </w:t>
      </w:r>
      <w:r>
        <w:t>specimens</w:t>
      </w:r>
      <w:r>
        <w:rPr>
          <w:spacing w:val="-13"/>
        </w:rPr>
        <w:t xml:space="preserve"> </w:t>
      </w:r>
      <w:r>
        <w:t>should</w:t>
      </w:r>
      <w:r>
        <w:rPr>
          <w:spacing w:val="-14"/>
        </w:rPr>
        <w:t xml:space="preserve"> </w:t>
      </w:r>
      <w:r>
        <w:t>be</w:t>
      </w:r>
      <w:r>
        <w:rPr>
          <w:spacing w:val="-15"/>
        </w:rPr>
        <w:t xml:space="preserve"> </w:t>
      </w:r>
      <w:r>
        <w:t>collected</w:t>
      </w:r>
      <w:r>
        <w:rPr>
          <w:spacing w:val="-12"/>
        </w:rPr>
        <w:t xml:space="preserve"> </w:t>
      </w:r>
      <w:r>
        <w:t>but</w:t>
      </w:r>
      <w:r>
        <w:rPr>
          <w:spacing w:val="-13"/>
        </w:rPr>
        <w:t xml:space="preserve"> </w:t>
      </w:r>
      <w:r>
        <w:t>a</w:t>
      </w:r>
      <w:r>
        <w:rPr>
          <w:spacing w:val="-12"/>
        </w:rPr>
        <w:t xml:space="preserve"> </w:t>
      </w:r>
      <w:r>
        <w:t>CIF</w:t>
      </w:r>
      <w:r>
        <w:rPr>
          <w:spacing w:val="-15"/>
        </w:rPr>
        <w:t xml:space="preserve"> </w:t>
      </w:r>
      <w:r>
        <w:t>should</w:t>
      </w:r>
      <w:r>
        <w:rPr>
          <w:spacing w:val="-14"/>
        </w:rPr>
        <w:t xml:space="preserve"> </w:t>
      </w:r>
      <w:r>
        <w:t>still</w:t>
      </w:r>
      <w:r>
        <w:rPr>
          <w:spacing w:val="-13"/>
        </w:rPr>
        <w:t xml:space="preserve"> </w:t>
      </w:r>
      <w:r>
        <w:t>be</w:t>
      </w:r>
      <w:r>
        <w:rPr>
          <w:spacing w:val="-15"/>
        </w:rPr>
        <w:t xml:space="preserve"> </w:t>
      </w:r>
      <w:r>
        <w:t>completed</w:t>
      </w:r>
      <w:r>
        <w:rPr>
          <w:spacing w:val="-13"/>
        </w:rPr>
        <w:t xml:space="preserve"> </w:t>
      </w:r>
      <w:r>
        <w:t>and</w:t>
      </w:r>
      <w:r>
        <w:rPr>
          <w:spacing w:val="-12"/>
        </w:rPr>
        <w:t xml:space="preserve"> </w:t>
      </w:r>
      <w:r>
        <w:t>entered</w:t>
      </w:r>
      <w:r>
        <w:rPr>
          <w:spacing w:val="-14"/>
        </w:rPr>
        <w:t xml:space="preserve"> </w:t>
      </w:r>
      <w:r>
        <w:t>into</w:t>
      </w:r>
      <w:r>
        <w:rPr>
          <w:spacing w:val="-13"/>
        </w:rPr>
        <w:t xml:space="preserve"> </w:t>
      </w:r>
      <w:r>
        <w:t>the</w:t>
      </w:r>
      <w:r>
        <w:rPr>
          <w:spacing w:val="-12"/>
        </w:rPr>
        <w:t xml:space="preserve"> </w:t>
      </w:r>
      <w:r>
        <w:t>AFP</w:t>
      </w:r>
      <w:r>
        <w:rPr>
          <w:spacing w:val="-16"/>
        </w:rPr>
        <w:t xml:space="preserve"> </w:t>
      </w:r>
      <w:r>
        <w:t>database.</w:t>
      </w:r>
    </w:p>
    <w:p w14:paraId="39276658" w14:textId="77777777" w:rsidR="008A60D8" w:rsidRDefault="00000000">
      <w:pPr>
        <w:pStyle w:val="BodyText"/>
        <w:spacing w:before="239" w:line="254" w:lineRule="auto"/>
        <w:ind w:left="1276" w:right="1136"/>
        <w:jc w:val="both"/>
      </w:pPr>
      <w:r>
        <w:t>Stool specimens should ideally be</w:t>
      </w:r>
      <w:r>
        <w:rPr>
          <w:spacing w:val="-2"/>
        </w:rPr>
        <w:t xml:space="preserve"> </w:t>
      </w:r>
      <w:r>
        <w:t>collected at</w:t>
      </w:r>
      <w:r>
        <w:rPr>
          <w:spacing w:val="-2"/>
        </w:rPr>
        <w:t xml:space="preserve"> </w:t>
      </w:r>
      <w:r>
        <w:t>a</w:t>
      </w:r>
      <w:r>
        <w:rPr>
          <w:spacing w:val="-2"/>
        </w:rPr>
        <w:t xml:space="preserve"> </w:t>
      </w:r>
      <w:r>
        <w:t>health facility by trained personnel. If specimens cannot be collected at a</w:t>
      </w:r>
      <w:r>
        <w:rPr>
          <w:spacing w:val="10"/>
        </w:rPr>
        <w:t xml:space="preserve"> </w:t>
      </w:r>
      <w:r>
        <w:t>health</w:t>
      </w:r>
      <w:r>
        <w:rPr>
          <w:spacing w:val="12"/>
        </w:rPr>
        <w:t xml:space="preserve"> </w:t>
      </w:r>
      <w:r>
        <w:t>facility and</w:t>
      </w:r>
      <w:r>
        <w:rPr>
          <w:spacing w:val="13"/>
        </w:rPr>
        <w:t xml:space="preserve"> </w:t>
      </w:r>
      <w:r>
        <w:t>must be</w:t>
      </w:r>
      <w:r>
        <w:rPr>
          <w:spacing w:val="10"/>
        </w:rPr>
        <w:t xml:space="preserve"> </w:t>
      </w:r>
      <w:r>
        <w:t>collected</w:t>
      </w:r>
      <w:r>
        <w:rPr>
          <w:spacing w:val="10"/>
        </w:rPr>
        <w:t xml:space="preserve"> </w:t>
      </w:r>
      <w:r>
        <w:t>by</w:t>
      </w:r>
      <w:r>
        <w:rPr>
          <w:spacing w:val="12"/>
        </w:rPr>
        <w:t xml:space="preserve"> </w:t>
      </w:r>
      <w:r>
        <w:t>a caregiver</w:t>
      </w:r>
      <w:r>
        <w:rPr>
          <w:spacing w:val="13"/>
        </w:rPr>
        <w:t xml:space="preserve"> </w:t>
      </w:r>
      <w:r>
        <w:t>at</w:t>
      </w:r>
      <w:r>
        <w:rPr>
          <w:spacing w:val="10"/>
        </w:rPr>
        <w:t xml:space="preserve"> </w:t>
      </w:r>
      <w:r>
        <w:t>the</w:t>
      </w:r>
      <w:r>
        <w:rPr>
          <w:spacing w:val="10"/>
        </w:rPr>
        <w:t xml:space="preserve"> </w:t>
      </w:r>
      <w:r>
        <w:t>home</w:t>
      </w:r>
      <w:r>
        <w:rPr>
          <w:spacing w:val="10"/>
        </w:rPr>
        <w:t xml:space="preserve"> </w:t>
      </w:r>
      <w:r>
        <w:t>of the</w:t>
      </w:r>
      <w:r>
        <w:rPr>
          <w:spacing w:val="10"/>
        </w:rPr>
        <w:t xml:space="preserve"> </w:t>
      </w:r>
      <w:r>
        <w:t>case, a sample</w:t>
      </w:r>
    </w:p>
    <w:p w14:paraId="378E0EF8" w14:textId="77777777" w:rsidR="008A60D8" w:rsidRDefault="008A60D8">
      <w:pPr>
        <w:pStyle w:val="BodyText"/>
        <w:spacing w:line="254" w:lineRule="auto"/>
        <w:jc w:val="both"/>
        <w:sectPr w:rsidR="008A60D8">
          <w:pgSz w:w="11910" w:h="16840"/>
          <w:pgMar w:top="920" w:right="141" w:bottom="960" w:left="0" w:header="0" w:footer="727" w:gutter="0"/>
          <w:cols w:space="720"/>
        </w:sectPr>
      </w:pPr>
    </w:p>
    <w:p w14:paraId="5FE10121" w14:textId="77777777" w:rsidR="008A60D8" w:rsidRDefault="00000000">
      <w:pPr>
        <w:pStyle w:val="BodyText"/>
        <w:spacing w:before="27" w:line="252" w:lineRule="auto"/>
        <w:ind w:left="1276" w:right="1131"/>
        <w:jc w:val="both"/>
      </w:pPr>
      <w:r>
        <w:lastRenderedPageBreak/>
        <w:t>collection</w:t>
      </w:r>
      <w:r>
        <w:rPr>
          <w:spacing w:val="-13"/>
        </w:rPr>
        <w:t xml:space="preserve"> </w:t>
      </w:r>
      <w:r>
        <w:t>and</w:t>
      </w:r>
      <w:r>
        <w:rPr>
          <w:spacing w:val="-12"/>
        </w:rPr>
        <w:t xml:space="preserve"> </w:t>
      </w:r>
      <w:r>
        <w:t>transport</w:t>
      </w:r>
      <w:r>
        <w:rPr>
          <w:spacing w:val="-13"/>
        </w:rPr>
        <w:t xml:space="preserve"> </w:t>
      </w:r>
      <w:r>
        <w:t>kit</w:t>
      </w:r>
      <w:r>
        <w:rPr>
          <w:spacing w:val="-12"/>
        </w:rPr>
        <w:t xml:space="preserve"> </w:t>
      </w:r>
      <w:r>
        <w:t>with</w:t>
      </w:r>
      <w:r>
        <w:rPr>
          <w:spacing w:val="-13"/>
        </w:rPr>
        <w:t xml:space="preserve"> </w:t>
      </w:r>
      <w:r>
        <w:t>frozen</w:t>
      </w:r>
      <w:r>
        <w:rPr>
          <w:spacing w:val="-12"/>
        </w:rPr>
        <w:t xml:space="preserve"> </w:t>
      </w:r>
      <w:r>
        <w:t>ice</w:t>
      </w:r>
      <w:r>
        <w:rPr>
          <w:spacing w:val="-13"/>
        </w:rPr>
        <w:t xml:space="preserve"> </w:t>
      </w:r>
      <w:r>
        <w:t>packs</w:t>
      </w:r>
      <w:r>
        <w:rPr>
          <w:spacing w:val="-12"/>
        </w:rPr>
        <w:t xml:space="preserve"> </w:t>
      </w:r>
      <w:r>
        <w:t>should</w:t>
      </w:r>
      <w:r>
        <w:rPr>
          <w:spacing w:val="-12"/>
        </w:rPr>
        <w:t xml:space="preserve"> </w:t>
      </w:r>
      <w:r>
        <w:t>be</w:t>
      </w:r>
      <w:r>
        <w:rPr>
          <w:spacing w:val="-13"/>
        </w:rPr>
        <w:t xml:space="preserve"> </w:t>
      </w:r>
      <w:r>
        <w:t>left</w:t>
      </w:r>
      <w:r>
        <w:rPr>
          <w:spacing w:val="-12"/>
        </w:rPr>
        <w:t xml:space="preserve"> </w:t>
      </w:r>
      <w:r>
        <w:t>with</w:t>
      </w:r>
      <w:r>
        <w:rPr>
          <w:spacing w:val="-13"/>
        </w:rPr>
        <w:t xml:space="preserve"> </w:t>
      </w:r>
      <w:r>
        <w:t>the</w:t>
      </w:r>
      <w:r>
        <w:rPr>
          <w:spacing w:val="-12"/>
        </w:rPr>
        <w:t xml:space="preserve"> </w:t>
      </w:r>
      <w:r>
        <w:t>caregivers.</w:t>
      </w:r>
      <w:r>
        <w:rPr>
          <w:spacing w:val="-13"/>
        </w:rPr>
        <w:t xml:space="preserve"> </w:t>
      </w:r>
      <w:r>
        <w:t>Ensure</w:t>
      </w:r>
      <w:r>
        <w:rPr>
          <w:spacing w:val="-12"/>
        </w:rPr>
        <w:t xml:space="preserve"> </w:t>
      </w:r>
      <w:r>
        <w:t>the</w:t>
      </w:r>
      <w:r>
        <w:rPr>
          <w:spacing w:val="-12"/>
        </w:rPr>
        <w:t xml:space="preserve"> </w:t>
      </w:r>
      <w:r>
        <w:t>instructions are</w:t>
      </w:r>
      <w:r>
        <w:rPr>
          <w:spacing w:val="-6"/>
        </w:rPr>
        <w:t xml:space="preserve"> </w:t>
      </w:r>
      <w:r>
        <w:t>clearly</w:t>
      </w:r>
      <w:r>
        <w:rPr>
          <w:spacing w:val="-4"/>
        </w:rPr>
        <w:t xml:space="preserve"> </w:t>
      </w:r>
      <w:r>
        <w:t>understood,</w:t>
      </w:r>
      <w:r>
        <w:rPr>
          <w:spacing w:val="-3"/>
        </w:rPr>
        <w:t xml:space="preserve"> </w:t>
      </w:r>
      <w:r>
        <w:t>using</w:t>
      </w:r>
      <w:r>
        <w:rPr>
          <w:spacing w:val="-2"/>
        </w:rPr>
        <w:t xml:space="preserve"> </w:t>
      </w:r>
      <w:r>
        <w:t>simple</w:t>
      </w:r>
      <w:r>
        <w:rPr>
          <w:spacing w:val="-6"/>
        </w:rPr>
        <w:t xml:space="preserve"> </w:t>
      </w:r>
      <w:r>
        <w:t>language</w:t>
      </w:r>
      <w:r>
        <w:rPr>
          <w:spacing w:val="-5"/>
        </w:rPr>
        <w:t xml:space="preserve"> </w:t>
      </w:r>
      <w:r>
        <w:t>if</w:t>
      </w:r>
      <w:r>
        <w:rPr>
          <w:spacing w:val="-4"/>
        </w:rPr>
        <w:t xml:space="preserve"> </w:t>
      </w:r>
      <w:r>
        <w:t>needed,</w:t>
      </w:r>
      <w:r>
        <w:rPr>
          <w:spacing w:val="-3"/>
        </w:rPr>
        <w:t xml:space="preserve"> </w:t>
      </w:r>
      <w:r>
        <w:t>with</w:t>
      </w:r>
      <w:r>
        <w:rPr>
          <w:spacing w:val="-4"/>
        </w:rPr>
        <w:t xml:space="preserve"> </w:t>
      </w:r>
      <w:r>
        <w:t>contact</w:t>
      </w:r>
      <w:r>
        <w:rPr>
          <w:spacing w:val="-6"/>
        </w:rPr>
        <w:t xml:space="preserve"> </w:t>
      </w:r>
      <w:r>
        <w:t>information</w:t>
      </w:r>
      <w:r>
        <w:rPr>
          <w:spacing w:val="-1"/>
        </w:rPr>
        <w:t xml:space="preserve"> </w:t>
      </w:r>
      <w:r>
        <w:t>in</w:t>
      </w:r>
      <w:r>
        <w:rPr>
          <w:spacing w:val="-4"/>
        </w:rPr>
        <w:t xml:space="preserve"> </w:t>
      </w:r>
      <w:r>
        <w:t>case</w:t>
      </w:r>
      <w:r>
        <w:rPr>
          <w:spacing w:val="-6"/>
        </w:rPr>
        <w:t xml:space="preserve"> </w:t>
      </w:r>
      <w:r>
        <w:t>of</w:t>
      </w:r>
      <w:r>
        <w:rPr>
          <w:spacing w:val="-4"/>
        </w:rPr>
        <w:t xml:space="preserve"> </w:t>
      </w:r>
      <w:r>
        <w:t>questions</w:t>
      </w:r>
      <w:r>
        <w:rPr>
          <w:spacing w:val="-2"/>
        </w:rPr>
        <w:t xml:space="preserve"> </w:t>
      </w:r>
      <w:r>
        <w:t>or problems arise. Make an appointment to change melted ice packs and collect both specimens.</w:t>
      </w:r>
    </w:p>
    <w:p w14:paraId="55F5424D" w14:textId="77777777" w:rsidR="008A60D8" w:rsidRDefault="00000000">
      <w:pPr>
        <w:pStyle w:val="BodyText"/>
        <w:spacing w:before="85"/>
        <w:rPr>
          <w:sz w:val="20"/>
        </w:rPr>
      </w:pPr>
      <w:r>
        <w:rPr>
          <w:noProof/>
          <w:sz w:val="20"/>
        </w:rPr>
        <mc:AlternateContent>
          <mc:Choice Requires="wpg">
            <w:drawing>
              <wp:anchor distT="0" distB="0" distL="0" distR="0" simplePos="0" relativeHeight="251676160" behindDoc="1" locked="0" layoutInCell="1" allowOverlap="1" wp14:anchorId="1B24B99D" wp14:editId="6AF18BE8">
                <wp:simplePos x="0" y="0"/>
                <wp:positionH relativeFrom="page">
                  <wp:posOffset>819785</wp:posOffset>
                </wp:positionH>
                <wp:positionV relativeFrom="paragraph">
                  <wp:posOffset>224155</wp:posOffset>
                </wp:positionV>
                <wp:extent cx="4499610" cy="242760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4499610" cy="2427605"/>
                          <a:chOff x="0" y="0"/>
                          <a:chExt cx="4499610" cy="2427605"/>
                        </a:xfrm>
                      </wpg:grpSpPr>
                      <pic:pic xmlns:pic="http://schemas.openxmlformats.org/drawingml/2006/picture">
                        <pic:nvPicPr>
                          <pic:cNvPr id="64" name="Image 64" descr="Chart, line chart  Description automatically generated"/>
                          <pic:cNvPicPr/>
                        </pic:nvPicPr>
                        <pic:blipFill>
                          <a:blip r:embed="rId29" cstate="print"/>
                          <a:stretch>
                            <a:fillRect/>
                          </a:stretch>
                        </pic:blipFill>
                        <pic:spPr>
                          <a:xfrm>
                            <a:off x="71986" y="42740"/>
                            <a:ext cx="4289011" cy="2375276"/>
                          </a:xfrm>
                          <a:prstGeom prst="rect">
                            <a:avLst/>
                          </a:prstGeom>
                        </pic:spPr>
                      </pic:pic>
                      <wps:wsp>
                        <wps:cNvPr id="65" name="Graphic 65"/>
                        <wps:cNvSpPr/>
                        <wps:spPr>
                          <a:xfrm>
                            <a:off x="4762" y="4762"/>
                            <a:ext cx="4490085" cy="2418080"/>
                          </a:xfrm>
                          <a:custGeom>
                            <a:avLst/>
                            <a:gdLst/>
                            <a:ahLst/>
                            <a:cxnLst/>
                            <a:rect l="l" t="t" r="r" b="b"/>
                            <a:pathLst>
                              <a:path w="4490085" h="2418080">
                                <a:moveTo>
                                  <a:pt x="0" y="2418079"/>
                                </a:moveTo>
                                <a:lnTo>
                                  <a:pt x="4490085" y="2418079"/>
                                </a:lnTo>
                                <a:lnTo>
                                  <a:pt x="4490085" y="0"/>
                                </a:lnTo>
                                <a:lnTo>
                                  <a:pt x="0" y="0"/>
                                </a:lnTo>
                                <a:lnTo>
                                  <a:pt x="0" y="2418079"/>
                                </a:lnTo>
                                <a:close/>
                              </a:path>
                            </a:pathLst>
                          </a:custGeom>
                          <a:ln w="9524">
                            <a:solidFill>
                              <a:srgbClr val="4471C4"/>
                            </a:solidFill>
                            <a:prstDash val="solid"/>
                          </a:ln>
                        </wps:spPr>
                        <wps:bodyPr wrap="square" lIns="0" tIns="0" rIns="0" bIns="0" rtlCol="0">
                          <a:noAutofit/>
                        </wps:bodyPr>
                      </wps:wsp>
                    </wpg:wgp>
                  </a:graphicData>
                </a:graphic>
              </wp:anchor>
            </w:drawing>
          </mc:Choice>
          <mc:Fallback>
            <w:pict>
              <v:group w14:anchorId="2502673C" id="Group 63" o:spid="_x0000_s1026" style="position:absolute;margin-left:64.55pt;margin-top:17.65pt;width:354.3pt;height:191.15pt;z-index:-251640320;mso-wrap-distance-left:0;mso-wrap-distance-right:0;mso-position-horizontal-relative:page" coordsize="44996,242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">
                <v:shape id="Image 64" o:spid="_x0000_s1027" type="#_x0000_t75" alt="Chart, line chart  Description automatically generated" style="position:absolute;left:719;top:427;width:42890;height:2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">
                  <v:imagedata r:id="rId30" o:title="Chart, line chart  Description automatically generated"/>
                </v:shape>
                <v:shape id="Graphic 65" o:spid="_x0000_s1028" style="position:absolute;left:47;top:47;width:44901;height:24181;visibility:visible;mso-wrap-style:square;v-text-anchor:top" coordsize="4490085,241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" path="m,2418079r4490085,l4490085,,,,,2418079xe" filled="f" strokecolor="#4471c4" strokeweight=".26456mm">
                  <v:path arrowok="t"/>
                </v:shape>
                <w10:wrap type="topAndBottom" anchorx="page"/>
              </v:group>
            </w:pict>
          </mc:Fallback>
        </mc:AlternateContent>
      </w:r>
    </w:p>
    <w:p w14:paraId="3CFD72B8" w14:textId="77777777" w:rsidR="008A60D8" w:rsidRDefault="008A60D8">
      <w:pPr>
        <w:pStyle w:val="BodyText"/>
        <w:spacing w:before="35"/>
      </w:pPr>
    </w:p>
    <w:p w14:paraId="6226C227" w14:textId="77777777" w:rsidR="008A60D8" w:rsidRDefault="00000000">
      <w:pPr>
        <w:spacing w:line="278" w:lineRule="auto"/>
        <w:ind w:left="1276" w:right="1144"/>
        <w:rPr>
          <w:sz w:val="16"/>
        </w:rPr>
      </w:pPr>
      <w:r>
        <w:rPr>
          <w:i/>
          <w:sz w:val="16"/>
        </w:rPr>
        <w:t>Source:</w:t>
      </w:r>
      <w:r>
        <w:rPr>
          <w:i/>
          <w:spacing w:val="-1"/>
          <w:sz w:val="16"/>
        </w:rPr>
        <w:t xml:space="preserve"> </w:t>
      </w:r>
      <w:r>
        <w:rPr>
          <w:sz w:val="16"/>
        </w:rPr>
        <w:t>Adapted</w:t>
      </w:r>
      <w:r>
        <w:rPr>
          <w:spacing w:val="-3"/>
          <w:sz w:val="16"/>
        </w:rPr>
        <w:t xml:space="preserve"> </w:t>
      </w:r>
      <w:r>
        <w:rPr>
          <w:sz w:val="16"/>
        </w:rPr>
        <w:t>from</w:t>
      </w:r>
      <w:r>
        <w:rPr>
          <w:spacing w:val="-2"/>
          <w:sz w:val="16"/>
        </w:rPr>
        <w:t xml:space="preserve"> </w:t>
      </w:r>
      <w:r>
        <w:rPr>
          <w:sz w:val="16"/>
        </w:rPr>
        <w:t>Alexander</w:t>
      </w:r>
      <w:r>
        <w:rPr>
          <w:spacing w:val="-2"/>
          <w:sz w:val="16"/>
        </w:rPr>
        <w:t xml:space="preserve"> </w:t>
      </w:r>
      <w:r>
        <w:rPr>
          <w:sz w:val="16"/>
        </w:rPr>
        <w:t>JP,</w:t>
      </w:r>
      <w:r>
        <w:rPr>
          <w:spacing w:val="-2"/>
          <w:sz w:val="16"/>
        </w:rPr>
        <w:t xml:space="preserve"> </w:t>
      </w:r>
      <w:r>
        <w:rPr>
          <w:sz w:val="16"/>
        </w:rPr>
        <w:t>Gary</w:t>
      </w:r>
      <w:r>
        <w:rPr>
          <w:spacing w:val="-2"/>
          <w:sz w:val="16"/>
        </w:rPr>
        <w:t xml:space="preserve"> </w:t>
      </w:r>
      <w:r>
        <w:rPr>
          <w:sz w:val="16"/>
        </w:rPr>
        <w:t>HE,</w:t>
      </w:r>
      <w:r>
        <w:rPr>
          <w:spacing w:val="-2"/>
          <w:sz w:val="16"/>
        </w:rPr>
        <w:t xml:space="preserve"> </w:t>
      </w:r>
      <w:r>
        <w:rPr>
          <w:sz w:val="16"/>
        </w:rPr>
        <w:t>Pallansch</w:t>
      </w:r>
      <w:r>
        <w:rPr>
          <w:spacing w:val="-3"/>
          <w:sz w:val="16"/>
        </w:rPr>
        <w:t xml:space="preserve"> </w:t>
      </w:r>
      <w:r>
        <w:rPr>
          <w:sz w:val="16"/>
        </w:rPr>
        <w:t>MA,</w:t>
      </w:r>
      <w:r>
        <w:rPr>
          <w:spacing w:val="-2"/>
          <w:sz w:val="16"/>
        </w:rPr>
        <w:t xml:space="preserve"> </w:t>
      </w:r>
      <w:r>
        <w:rPr>
          <w:sz w:val="16"/>
        </w:rPr>
        <w:t>Duration</w:t>
      </w:r>
      <w:r>
        <w:rPr>
          <w:spacing w:val="-3"/>
          <w:sz w:val="16"/>
        </w:rPr>
        <w:t xml:space="preserve"> </w:t>
      </w:r>
      <w:r>
        <w:rPr>
          <w:sz w:val="16"/>
        </w:rPr>
        <w:t>of</w:t>
      </w:r>
      <w:r>
        <w:rPr>
          <w:spacing w:val="-4"/>
          <w:sz w:val="16"/>
        </w:rPr>
        <w:t xml:space="preserve"> </w:t>
      </w:r>
      <w:r>
        <w:rPr>
          <w:sz w:val="16"/>
        </w:rPr>
        <w:t>Poliovirus</w:t>
      </w:r>
      <w:r>
        <w:rPr>
          <w:spacing w:val="-1"/>
          <w:sz w:val="16"/>
        </w:rPr>
        <w:t xml:space="preserve"> </w:t>
      </w:r>
      <w:r>
        <w:rPr>
          <w:sz w:val="16"/>
        </w:rPr>
        <w:t>Excretion</w:t>
      </w:r>
      <w:r>
        <w:rPr>
          <w:spacing w:val="-3"/>
          <w:sz w:val="16"/>
        </w:rPr>
        <w:t xml:space="preserve"> </w:t>
      </w:r>
      <w:r>
        <w:rPr>
          <w:sz w:val="16"/>
        </w:rPr>
        <w:t>and</w:t>
      </w:r>
      <w:r>
        <w:rPr>
          <w:spacing w:val="-3"/>
          <w:sz w:val="16"/>
        </w:rPr>
        <w:t xml:space="preserve"> </w:t>
      </w:r>
      <w:r>
        <w:rPr>
          <w:sz w:val="16"/>
        </w:rPr>
        <w:t>Its</w:t>
      </w:r>
      <w:r>
        <w:rPr>
          <w:spacing w:val="-1"/>
          <w:sz w:val="16"/>
        </w:rPr>
        <w:t xml:space="preserve"> </w:t>
      </w:r>
      <w:r>
        <w:rPr>
          <w:sz w:val="16"/>
        </w:rPr>
        <w:t>Implications</w:t>
      </w:r>
      <w:r>
        <w:rPr>
          <w:spacing w:val="-2"/>
          <w:sz w:val="16"/>
        </w:rPr>
        <w:t xml:space="preserve"> </w:t>
      </w:r>
      <w:r>
        <w:rPr>
          <w:sz w:val="16"/>
        </w:rPr>
        <w:t>for</w:t>
      </w:r>
      <w:r>
        <w:rPr>
          <w:spacing w:val="-2"/>
          <w:sz w:val="16"/>
        </w:rPr>
        <w:t xml:space="preserve"> </w:t>
      </w:r>
      <w:r>
        <w:rPr>
          <w:sz w:val="16"/>
        </w:rPr>
        <w:t>Acute</w:t>
      </w:r>
      <w:r>
        <w:rPr>
          <w:spacing w:val="-2"/>
          <w:sz w:val="16"/>
        </w:rPr>
        <w:t xml:space="preserve"> </w:t>
      </w:r>
      <w:r>
        <w:rPr>
          <w:sz w:val="16"/>
        </w:rPr>
        <w:t>Flaccid</w:t>
      </w:r>
      <w:r>
        <w:rPr>
          <w:spacing w:val="-3"/>
          <w:sz w:val="16"/>
        </w:rPr>
        <w:t xml:space="preserve"> </w:t>
      </w:r>
      <w:r>
        <w:rPr>
          <w:sz w:val="16"/>
        </w:rPr>
        <w:t>Paralysis</w:t>
      </w:r>
      <w:r>
        <w:rPr>
          <w:spacing w:val="40"/>
          <w:sz w:val="16"/>
        </w:rPr>
        <w:t xml:space="preserve"> </w:t>
      </w:r>
      <w:r>
        <w:rPr>
          <w:sz w:val="16"/>
        </w:rPr>
        <w:t xml:space="preserve">Surveillance: A Review of Literature, J Infect Dis 175(1):S175-82;1997 </w:t>
      </w:r>
      <w:r>
        <w:rPr>
          <w:sz w:val="20"/>
        </w:rPr>
        <w:t>(</w:t>
      </w:r>
      <w:hyperlink r:id="rId31">
        <w:r>
          <w:rPr>
            <w:b/>
            <w:color w:val="2E5395"/>
            <w:sz w:val="15"/>
            <w:u w:val="single" w:color="2E5395"/>
          </w:rPr>
          <w:t>https://doi.org/10.1093/infdis/175.Supplement_1.S176</w:t>
        </w:r>
      </w:hyperlink>
      <w:r>
        <w:rPr>
          <w:sz w:val="16"/>
        </w:rPr>
        <w:t>).</w:t>
      </w:r>
    </w:p>
    <w:p w14:paraId="03F32CAF" w14:textId="77777777" w:rsidR="008A60D8" w:rsidRDefault="00000000">
      <w:pPr>
        <w:spacing w:before="64"/>
        <w:ind w:left="1388"/>
        <w:rPr>
          <w:i/>
          <w:sz w:val="20"/>
        </w:rPr>
      </w:pPr>
      <w:r>
        <w:rPr>
          <w:i/>
          <w:sz w:val="20"/>
        </w:rPr>
        <w:t>Figure</w:t>
      </w:r>
      <w:r>
        <w:rPr>
          <w:i/>
          <w:spacing w:val="-5"/>
          <w:sz w:val="20"/>
        </w:rPr>
        <w:t xml:space="preserve"> </w:t>
      </w:r>
      <w:r>
        <w:rPr>
          <w:i/>
          <w:sz w:val="20"/>
        </w:rPr>
        <w:t>5:</w:t>
      </w:r>
      <w:r>
        <w:rPr>
          <w:i/>
          <w:spacing w:val="-4"/>
          <w:sz w:val="20"/>
        </w:rPr>
        <w:t xml:space="preserve"> </w:t>
      </w:r>
      <w:r>
        <w:rPr>
          <w:i/>
          <w:sz w:val="20"/>
        </w:rPr>
        <w:t>Probability</w:t>
      </w:r>
      <w:r>
        <w:rPr>
          <w:i/>
          <w:spacing w:val="-4"/>
          <w:sz w:val="20"/>
        </w:rPr>
        <w:t xml:space="preserve"> </w:t>
      </w:r>
      <w:r>
        <w:rPr>
          <w:i/>
          <w:sz w:val="20"/>
        </w:rPr>
        <w:t>of</w:t>
      </w:r>
      <w:r>
        <w:rPr>
          <w:i/>
          <w:spacing w:val="-5"/>
          <w:sz w:val="20"/>
        </w:rPr>
        <w:t xml:space="preserve"> </w:t>
      </w:r>
      <w:r>
        <w:rPr>
          <w:i/>
          <w:sz w:val="20"/>
        </w:rPr>
        <w:t>excreting</w:t>
      </w:r>
      <w:r>
        <w:rPr>
          <w:i/>
          <w:spacing w:val="-2"/>
          <w:sz w:val="20"/>
        </w:rPr>
        <w:t xml:space="preserve"> </w:t>
      </w:r>
      <w:r>
        <w:rPr>
          <w:i/>
          <w:sz w:val="20"/>
        </w:rPr>
        <w:t>poliovirus</w:t>
      </w:r>
      <w:r>
        <w:rPr>
          <w:i/>
          <w:spacing w:val="-5"/>
          <w:sz w:val="20"/>
        </w:rPr>
        <w:t xml:space="preserve"> </w:t>
      </w:r>
      <w:r>
        <w:rPr>
          <w:i/>
          <w:sz w:val="20"/>
        </w:rPr>
        <w:t>over</w:t>
      </w:r>
      <w:r>
        <w:rPr>
          <w:i/>
          <w:spacing w:val="-4"/>
          <w:sz w:val="20"/>
        </w:rPr>
        <w:t xml:space="preserve"> </w:t>
      </w:r>
      <w:r>
        <w:rPr>
          <w:i/>
          <w:sz w:val="20"/>
        </w:rPr>
        <w:t>time, from</w:t>
      </w:r>
      <w:r>
        <w:rPr>
          <w:i/>
          <w:spacing w:val="-1"/>
          <w:sz w:val="20"/>
        </w:rPr>
        <w:t xml:space="preserve"> </w:t>
      </w:r>
      <w:r>
        <w:rPr>
          <w:i/>
          <w:sz w:val="20"/>
        </w:rPr>
        <w:t>date</w:t>
      </w:r>
      <w:r>
        <w:rPr>
          <w:i/>
          <w:spacing w:val="-3"/>
          <w:sz w:val="20"/>
        </w:rPr>
        <w:t xml:space="preserve"> </w:t>
      </w:r>
      <w:r>
        <w:rPr>
          <w:i/>
          <w:sz w:val="20"/>
        </w:rPr>
        <w:t>of</w:t>
      </w:r>
      <w:r>
        <w:rPr>
          <w:i/>
          <w:spacing w:val="-4"/>
          <w:sz w:val="20"/>
        </w:rPr>
        <w:t xml:space="preserve"> </w:t>
      </w:r>
      <w:r>
        <w:rPr>
          <w:i/>
          <w:sz w:val="20"/>
        </w:rPr>
        <w:t>onset</w:t>
      </w:r>
      <w:r>
        <w:rPr>
          <w:i/>
          <w:spacing w:val="-1"/>
          <w:sz w:val="20"/>
        </w:rPr>
        <w:t xml:space="preserve"> </w:t>
      </w:r>
      <w:r>
        <w:rPr>
          <w:i/>
          <w:sz w:val="20"/>
        </w:rPr>
        <w:t>of</w:t>
      </w:r>
      <w:r>
        <w:rPr>
          <w:i/>
          <w:spacing w:val="-4"/>
          <w:sz w:val="20"/>
        </w:rPr>
        <w:t xml:space="preserve"> </w:t>
      </w:r>
      <w:r>
        <w:rPr>
          <w:i/>
          <w:spacing w:val="-2"/>
          <w:sz w:val="20"/>
        </w:rPr>
        <w:t>paralysis</w:t>
      </w:r>
    </w:p>
    <w:p w14:paraId="2305F93D" w14:textId="77777777" w:rsidR="008A60D8" w:rsidRDefault="00000000">
      <w:pPr>
        <w:spacing w:before="261" w:line="264" w:lineRule="auto"/>
        <w:ind w:left="1276" w:right="1144"/>
      </w:pPr>
      <w:hyperlink w:anchor="_bookmark98" w:history="1">
        <w:r>
          <w:rPr>
            <w:b/>
            <w:color w:val="0462C1"/>
            <w:u w:val="single" w:color="0462C1"/>
          </w:rPr>
          <w:t>Annex</w:t>
        </w:r>
        <w:r>
          <w:rPr>
            <w:b/>
            <w:color w:val="0462C1"/>
            <w:spacing w:val="-4"/>
            <w:u w:val="single" w:color="0462C1"/>
          </w:rPr>
          <w:t xml:space="preserve"> </w:t>
        </w:r>
        <w:r>
          <w:rPr>
            <w:b/>
            <w:color w:val="0462C1"/>
            <w:u w:val="single" w:color="0462C1"/>
          </w:rPr>
          <w:t>5</w:t>
        </w:r>
        <w:r>
          <w:rPr>
            <w:b/>
            <w:color w:val="0462C1"/>
            <w:spacing w:val="-4"/>
            <w:u w:val="single" w:color="0462C1"/>
          </w:rPr>
          <w:t xml:space="preserve"> </w:t>
        </w:r>
        <w:r>
          <w:rPr>
            <w:b/>
            <w:color w:val="0462C1"/>
            <w:u w:val="single" w:color="0462C1"/>
          </w:rPr>
          <w:t>-</w:t>
        </w:r>
        <w:r>
          <w:rPr>
            <w:b/>
            <w:color w:val="0462C1"/>
            <w:spacing w:val="-4"/>
            <w:u w:val="single" w:color="0462C1"/>
          </w:rPr>
          <w:t xml:space="preserve"> </w:t>
        </w:r>
        <w:r>
          <w:rPr>
            <w:b/>
            <w:color w:val="0462C1"/>
            <w:u w:val="single" w:color="0462C1"/>
          </w:rPr>
          <w:t>'AFP</w:t>
        </w:r>
        <w:r>
          <w:rPr>
            <w:b/>
            <w:color w:val="0462C1"/>
            <w:spacing w:val="-5"/>
            <w:u w:val="single" w:color="0462C1"/>
          </w:rPr>
          <w:t xml:space="preserve"> </w:t>
        </w:r>
        <w:r>
          <w:rPr>
            <w:b/>
            <w:color w:val="0462C1"/>
            <w:u w:val="single" w:color="0462C1"/>
          </w:rPr>
          <w:t>case</w:t>
        </w:r>
        <w:r>
          <w:rPr>
            <w:b/>
            <w:color w:val="0462C1"/>
            <w:spacing w:val="-3"/>
            <w:u w:val="single" w:color="0462C1"/>
          </w:rPr>
          <w:t xml:space="preserve"> </w:t>
        </w:r>
        <w:r>
          <w:rPr>
            <w:b/>
            <w:color w:val="0462C1"/>
            <w:u w:val="single" w:color="0462C1"/>
          </w:rPr>
          <w:t>investigation'</w:t>
        </w:r>
      </w:hyperlink>
      <w:r>
        <w:rPr>
          <w:b/>
          <w:color w:val="0462C1"/>
        </w:rPr>
        <w:t xml:space="preserve"> </w:t>
      </w:r>
      <w:r>
        <w:t>provides</w:t>
      </w:r>
      <w:r>
        <w:rPr>
          <w:spacing w:val="-3"/>
        </w:rPr>
        <w:t xml:space="preserve"> </w:t>
      </w:r>
      <w:r>
        <w:t>a</w:t>
      </w:r>
      <w:r>
        <w:rPr>
          <w:spacing w:val="-2"/>
        </w:rPr>
        <w:t xml:space="preserve"> </w:t>
      </w:r>
      <w:r>
        <w:t>standardized,</w:t>
      </w:r>
      <w:r>
        <w:rPr>
          <w:spacing w:val="-3"/>
        </w:rPr>
        <w:t xml:space="preserve"> </w:t>
      </w:r>
      <w:r>
        <w:t>step-by-step</w:t>
      </w:r>
      <w:r>
        <w:rPr>
          <w:spacing w:val="-4"/>
        </w:rPr>
        <w:t xml:space="preserve"> </w:t>
      </w:r>
      <w:r>
        <w:t>procedure</w:t>
      </w:r>
      <w:r>
        <w:rPr>
          <w:spacing w:val="-6"/>
        </w:rPr>
        <w:t xml:space="preserve"> </w:t>
      </w:r>
      <w:r>
        <w:t>for</w:t>
      </w:r>
      <w:r>
        <w:rPr>
          <w:spacing w:val="-5"/>
        </w:rPr>
        <w:t xml:space="preserve"> </w:t>
      </w:r>
      <w:r>
        <w:t>stool</w:t>
      </w:r>
      <w:r>
        <w:rPr>
          <w:spacing w:val="-3"/>
        </w:rPr>
        <w:t xml:space="preserve"> </w:t>
      </w:r>
      <w:r>
        <w:t>specimen collection, including a list of materials and supplies.</w:t>
      </w:r>
    </w:p>
    <w:p w14:paraId="37374D76" w14:textId="77777777" w:rsidR="008A60D8" w:rsidRDefault="00000000">
      <w:pPr>
        <w:pStyle w:val="ListParagraph"/>
        <w:numPr>
          <w:ilvl w:val="0"/>
          <w:numId w:val="32"/>
        </w:numPr>
        <w:tabs>
          <w:tab w:val="left" w:pos="1546"/>
        </w:tabs>
        <w:spacing w:before="117" w:line="264" w:lineRule="auto"/>
        <w:ind w:right="4965" w:firstLine="0"/>
      </w:pPr>
      <w:r>
        <w:rPr>
          <w:noProof/>
        </w:rPr>
        <mc:AlternateContent>
          <mc:Choice Requires="wps">
            <w:drawing>
              <wp:anchor distT="0" distB="0" distL="0" distR="0" simplePos="0" relativeHeight="251645440" behindDoc="0" locked="0" layoutInCell="1" allowOverlap="1" wp14:anchorId="4F91353F" wp14:editId="10B4965E">
                <wp:simplePos x="0" y="0"/>
                <wp:positionH relativeFrom="page">
                  <wp:posOffset>4423410</wp:posOffset>
                </wp:positionH>
                <wp:positionV relativeFrom="paragraph">
                  <wp:posOffset>45085</wp:posOffset>
                </wp:positionV>
                <wp:extent cx="2367915" cy="2717800"/>
                <wp:effectExtent l="0" t="0" r="0" b="0"/>
                <wp:wrapNone/>
                <wp:docPr id="66" name="Textbox 66"/>
                <wp:cNvGraphicFramePr/>
                <a:graphic xmlns:a="http://schemas.openxmlformats.org/drawingml/2006/main">
                  <a:graphicData uri="http://schemas.microsoft.com/office/word/2010/wordprocessingShape">
                    <wps:wsp>
                      <wps:cNvSpPr txBox="1"/>
                      <wps:spPr>
                        <a:xfrm>
                          <a:off x="0" y="0"/>
                          <a:ext cx="2367915" cy="271780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1"/>
                            </w:tblGrid>
                            <w:tr w:rsidR="008A60D8" w14:paraId="468E63D0" w14:textId="77777777">
                              <w:trPr>
                                <w:trHeight w:val="536"/>
                              </w:trPr>
                              <w:tc>
                                <w:tcPr>
                                  <w:tcW w:w="3601" w:type="dxa"/>
                                  <w:tcBorders>
                                    <w:bottom w:val="nil"/>
                                  </w:tcBorders>
                                  <w:shd w:val="clear" w:color="auto" w:fill="1F3863"/>
                                </w:tcPr>
                                <w:p w14:paraId="05631E4F" w14:textId="77777777" w:rsidR="008A60D8" w:rsidRDefault="00000000">
                                  <w:pPr>
                                    <w:pStyle w:val="TableParagraph"/>
                                    <w:spacing w:before="126"/>
                                    <w:ind w:left="103"/>
                                    <w:rPr>
                                      <w:rFonts w:ascii="Arial"/>
                                      <w:b/>
                                    </w:rPr>
                                  </w:pPr>
                                  <w:r>
                                    <w:rPr>
                                      <w:rFonts w:ascii="Arial"/>
                                      <w:b/>
                                      <w:color w:val="F1F1F1"/>
                                    </w:rPr>
                                    <w:t>Adequate</w:t>
                                  </w:r>
                                  <w:r>
                                    <w:rPr>
                                      <w:rFonts w:ascii="Arial"/>
                                      <w:b/>
                                      <w:color w:val="F1F1F1"/>
                                      <w:spacing w:val="-4"/>
                                    </w:rPr>
                                    <w:t xml:space="preserve"> </w:t>
                                  </w:r>
                                  <w:r>
                                    <w:rPr>
                                      <w:rFonts w:ascii="Arial"/>
                                      <w:b/>
                                      <w:color w:val="F1F1F1"/>
                                    </w:rPr>
                                    <w:t>stool</w:t>
                                  </w:r>
                                  <w:r>
                                    <w:rPr>
                                      <w:rFonts w:ascii="Arial"/>
                                      <w:b/>
                                      <w:color w:val="F1F1F1"/>
                                      <w:spacing w:val="-3"/>
                                    </w:rPr>
                                    <w:t xml:space="preserve"> </w:t>
                                  </w:r>
                                  <w:r>
                                    <w:rPr>
                                      <w:rFonts w:ascii="Arial"/>
                                      <w:b/>
                                      <w:color w:val="F1F1F1"/>
                                      <w:spacing w:val="-2"/>
                                    </w:rPr>
                                    <w:t>specimens</w:t>
                                  </w:r>
                                </w:p>
                              </w:tc>
                            </w:tr>
                            <w:tr w:rsidR="008A60D8" w14:paraId="19E772E6" w14:textId="77777777">
                              <w:trPr>
                                <w:trHeight w:val="3719"/>
                              </w:trPr>
                              <w:tc>
                                <w:tcPr>
                                  <w:tcW w:w="3601" w:type="dxa"/>
                                  <w:tcBorders>
                                    <w:top w:val="nil"/>
                                    <w:bottom w:val="single" w:sz="6" w:space="0" w:color="000000"/>
                                  </w:tcBorders>
                                  <w:shd w:val="clear" w:color="auto" w:fill="E8EDF8"/>
                                </w:tcPr>
                                <w:p w14:paraId="5F97F55B" w14:textId="77777777" w:rsidR="008A60D8" w:rsidRDefault="00000000">
                                  <w:pPr>
                                    <w:pStyle w:val="TableParagraph"/>
                                    <w:numPr>
                                      <w:ilvl w:val="0"/>
                                      <w:numId w:val="33"/>
                                    </w:numPr>
                                    <w:tabs>
                                      <w:tab w:val="left" w:pos="446"/>
                                    </w:tabs>
                                    <w:spacing w:before="3"/>
                                    <w:rPr>
                                      <w:rFonts w:ascii="Symbol" w:hAnsi="Symbol"/>
                                      <w:sz w:val="20"/>
                                    </w:rPr>
                                  </w:pPr>
                                  <w:r>
                                    <w:rPr>
                                      <w:sz w:val="20"/>
                                    </w:rPr>
                                    <w:t>Two</w:t>
                                  </w:r>
                                  <w:r>
                                    <w:rPr>
                                      <w:spacing w:val="-6"/>
                                      <w:sz w:val="20"/>
                                    </w:rPr>
                                    <w:t xml:space="preserve"> </w:t>
                                  </w:r>
                                  <w:r>
                                    <w:rPr>
                                      <w:sz w:val="20"/>
                                    </w:rPr>
                                    <w:t>(2)</w:t>
                                  </w:r>
                                  <w:r>
                                    <w:rPr>
                                      <w:spacing w:val="-1"/>
                                      <w:sz w:val="20"/>
                                    </w:rPr>
                                    <w:t xml:space="preserve"> </w:t>
                                  </w:r>
                                  <w:r>
                                    <w:rPr>
                                      <w:sz w:val="20"/>
                                    </w:rPr>
                                    <w:t>stool</w:t>
                                  </w:r>
                                  <w:r>
                                    <w:rPr>
                                      <w:spacing w:val="-2"/>
                                      <w:sz w:val="20"/>
                                    </w:rPr>
                                    <w:t xml:space="preserve"> specimens.</w:t>
                                  </w:r>
                                </w:p>
                                <w:p w14:paraId="63AC993F" w14:textId="77777777" w:rsidR="008A60D8" w:rsidRDefault="00000000">
                                  <w:pPr>
                                    <w:pStyle w:val="TableParagraph"/>
                                    <w:numPr>
                                      <w:ilvl w:val="0"/>
                                      <w:numId w:val="33"/>
                                    </w:numPr>
                                    <w:tabs>
                                      <w:tab w:val="left" w:pos="446"/>
                                    </w:tabs>
                                    <w:spacing w:before="117" w:line="273" w:lineRule="auto"/>
                                    <w:ind w:right="333"/>
                                    <w:rPr>
                                      <w:rFonts w:ascii="Symbol" w:hAnsi="Symbol"/>
                                      <w:sz w:val="20"/>
                                    </w:rPr>
                                  </w:pPr>
                                  <w:r>
                                    <w:rPr>
                                      <w:sz w:val="20"/>
                                    </w:rPr>
                                    <w:t>Collected at a minimum 24 hours apart</w:t>
                                  </w:r>
                                  <w:r>
                                    <w:rPr>
                                      <w:spacing w:val="-11"/>
                                      <w:sz w:val="20"/>
                                    </w:rPr>
                                    <w:t xml:space="preserve"> </w:t>
                                  </w:r>
                                  <w:r>
                                    <w:rPr>
                                      <w:sz w:val="20"/>
                                    </w:rPr>
                                    <w:t>from</w:t>
                                  </w:r>
                                  <w:r>
                                    <w:rPr>
                                      <w:spacing w:val="-11"/>
                                      <w:sz w:val="20"/>
                                    </w:rPr>
                                    <w:t xml:space="preserve"> </w:t>
                                  </w:r>
                                  <w:r>
                                    <w:rPr>
                                      <w:sz w:val="20"/>
                                    </w:rPr>
                                    <w:t>each</w:t>
                                  </w:r>
                                  <w:r>
                                    <w:rPr>
                                      <w:spacing w:val="-9"/>
                                      <w:sz w:val="20"/>
                                    </w:rPr>
                                    <w:t xml:space="preserve"> </w:t>
                                  </w:r>
                                  <w:r>
                                    <w:rPr>
                                      <w:sz w:val="20"/>
                                    </w:rPr>
                                    <w:t>other’s</w:t>
                                  </w:r>
                                  <w:r>
                                    <w:rPr>
                                      <w:spacing w:val="-10"/>
                                      <w:sz w:val="20"/>
                                    </w:rPr>
                                    <w:t xml:space="preserve"> </w:t>
                                  </w:r>
                                  <w:r>
                                    <w:rPr>
                                      <w:sz w:val="20"/>
                                    </w:rPr>
                                    <w:t>collection.</w:t>
                                  </w:r>
                                </w:p>
                                <w:p w14:paraId="6F7FE305" w14:textId="77777777" w:rsidR="008A60D8" w:rsidRDefault="00000000">
                                  <w:pPr>
                                    <w:pStyle w:val="TableParagraph"/>
                                    <w:numPr>
                                      <w:ilvl w:val="0"/>
                                      <w:numId w:val="33"/>
                                    </w:numPr>
                                    <w:tabs>
                                      <w:tab w:val="left" w:pos="446"/>
                                    </w:tabs>
                                    <w:spacing w:before="84" w:line="273" w:lineRule="auto"/>
                                    <w:ind w:right="138"/>
                                    <w:rPr>
                                      <w:rFonts w:ascii="Symbol" w:hAnsi="Symbol"/>
                                      <w:sz w:val="20"/>
                                    </w:rPr>
                                  </w:pPr>
                                  <w:r>
                                    <w:rPr>
                                      <w:sz w:val="20"/>
                                    </w:rPr>
                                    <w:t>Collected</w:t>
                                  </w:r>
                                  <w:r>
                                    <w:rPr>
                                      <w:spacing w:val="-8"/>
                                      <w:sz w:val="20"/>
                                    </w:rPr>
                                    <w:t xml:space="preserve"> </w:t>
                                  </w:r>
                                  <w:r>
                                    <w:rPr>
                                      <w:sz w:val="20"/>
                                    </w:rPr>
                                    <w:t>within</w:t>
                                  </w:r>
                                  <w:r>
                                    <w:rPr>
                                      <w:spacing w:val="-9"/>
                                      <w:sz w:val="20"/>
                                    </w:rPr>
                                    <w:t xml:space="preserve"> </w:t>
                                  </w:r>
                                  <w:r>
                                    <w:rPr>
                                      <w:sz w:val="20"/>
                                    </w:rPr>
                                    <w:t>14</w:t>
                                  </w:r>
                                  <w:r>
                                    <w:rPr>
                                      <w:spacing w:val="-9"/>
                                      <w:sz w:val="20"/>
                                    </w:rPr>
                                    <w:t xml:space="preserve"> </w:t>
                                  </w:r>
                                  <w:r>
                                    <w:rPr>
                                      <w:sz w:val="20"/>
                                    </w:rPr>
                                    <w:t>days</w:t>
                                  </w:r>
                                  <w:r>
                                    <w:rPr>
                                      <w:spacing w:val="-6"/>
                                      <w:sz w:val="20"/>
                                    </w:rPr>
                                    <w:t xml:space="preserve"> </w:t>
                                  </w:r>
                                  <w:r>
                                    <w:rPr>
                                      <w:sz w:val="20"/>
                                    </w:rPr>
                                    <w:t>of</w:t>
                                  </w:r>
                                  <w:r>
                                    <w:rPr>
                                      <w:spacing w:val="-9"/>
                                      <w:sz w:val="20"/>
                                    </w:rPr>
                                    <w:t xml:space="preserve"> </w:t>
                                  </w:r>
                                  <w:r>
                                    <w:rPr>
                                      <w:sz w:val="20"/>
                                    </w:rPr>
                                    <w:t>the</w:t>
                                  </w:r>
                                  <w:r>
                                    <w:rPr>
                                      <w:spacing w:val="-4"/>
                                      <w:sz w:val="20"/>
                                    </w:rPr>
                                    <w:t xml:space="preserve"> </w:t>
                                  </w:r>
                                  <w:r>
                                    <w:rPr>
                                      <w:sz w:val="20"/>
                                    </w:rPr>
                                    <w:t>onset of</w:t>
                                  </w:r>
                                  <w:r>
                                    <w:rPr>
                                      <w:spacing w:val="-1"/>
                                      <w:sz w:val="20"/>
                                    </w:rPr>
                                    <w:t xml:space="preserve"> </w:t>
                                  </w:r>
                                  <w:r>
                                    <w:rPr>
                                      <w:sz w:val="20"/>
                                    </w:rPr>
                                    <w:t>paralysis.</w:t>
                                  </w:r>
                                </w:p>
                                <w:p w14:paraId="18352E8E" w14:textId="77777777" w:rsidR="008A60D8" w:rsidRDefault="00000000">
                                  <w:pPr>
                                    <w:pStyle w:val="TableParagraph"/>
                                    <w:numPr>
                                      <w:ilvl w:val="0"/>
                                      <w:numId w:val="33"/>
                                    </w:numPr>
                                    <w:tabs>
                                      <w:tab w:val="left" w:pos="446"/>
                                    </w:tabs>
                                    <w:spacing w:before="84" w:line="278" w:lineRule="auto"/>
                                    <w:ind w:right="661"/>
                                    <w:rPr>
                                      <w:rFonts w:ascii="Symbol" w:hAnsi="Symbol"/>
                                      <w:sz w:val="19"/>
                                    </w:rPr>
                                  </w:pPr>
                                  <w:r>
                                    <w:rPr>
                                      <w:sz w:val="20"/>
                                    </w:rPr>
                                    <w:t>Received</w:t>
                                  </w:r>
                                  <w:r>
                                    <w:rPr>
                                      <w:spacing w:val="-12"/>
                                      <w:sz w:val="20"/>
                                    </w:rPr>
                                    <w:t xml:space="preserve"> </w:t>
                                  </w:r>
                                  <w:r>
                                    <w:rPr>
                                      <w:sz w:val="20"/>
                                    </w:rPr>
                                    <w:t>at</w:t>
                                  </w:r>
                                  <w:r>
                                    <w:rPr>
                                      <w:spacing w:val="-11"/>
                                      <w:sz w:val="20"/>
                                    </w:rPr>
                                    <w:t xml:space="preserve"> </w:t>
                                  </w:r>
                                  <w:r>
                                    <w:rPr>
                                      <w:sz w:val="20"/>
                                    </w:rPr>
                                    <w:t>a</w:t>
                                  </w:r>
                                  <w:r>
                                    <w:rPr>
                                      <w:spacing w:val="-11"/>
                                      <w:sz w:val="20"/>
                                    </w:rPr>
                                    <w:t xml:space="preserve"> </w:t>
                                  </w:r>
                                  <w:r>
                                    <w:rPr>
                                      <w:sz w:val="20"/>
                                    </w:rPr>
                                    <w:t>WHO-accredited laboratory in good condition</w:t>
                                  </w:r>
                                </w:p>
                                <w:p w14:paraId="4B47BB40" w14:textId="77777777" w:rsidR="008A60D8" w:rsidRDefault="00000000">
                                  <w:pPr>
                                    <w:pStyle w:val="TableParagraph"/>
                                    <w:spacing w:line="276" w:lineRule="auto"/>
                                    <w:ind w:left="446" w:right="66"/>
                                    <w:rPr>
                                      <w:sz w:val="20"/>
                                    </w:rPr>
                                  </w:pPr>
                                  <w:r>
                                    <w:rPr>
                                      <w:sz w:val="20"/>
                                    </w:rPr>
                                    <w:t>(at least 8 grams, reverse cold chain maintained</w:t>
                                  </w:r>
                                  <w:r>
                                    <w:rPr>
                                      <w:spacing w:val="-10"/>
                                      <w:sz w:val="20"/>
                                    </w:rPr>
                                    <w:t xml:space="preserve"> </w:t>
                                  </w:r>
                                  <w:r>
                                    <w:rPr>
                                      <w:sz w:val="20"/>
                                    </w:rPr>
                                    <w:t>from</w:t>
                                  </w:r>
                                  <w:r>
                                    <w:rPr>
                                      <w:spacing w:val="-9"/>
                                      <w:sz w:val="20"/>
                                    </w:rPr>
                                    <w:t xml:space="preserve"> </w:t>
                                  </w:r>
                                  <w:r>
                                    <w:rPr>
                                      <w:sz w:val="20"/>
                                    </w:rPr>
                                    <w:t>collection</w:t>
                                  </w:r>
                                  <w:r>
                                    <w:rPr>
                                      <w:spacing w:val="-11"/>
                                      <w:sz w:val="20"/>
                                    </w:rPr>
                                    <w:t xml:space="preserve"> </w:t>
                                  </w:r>
                                  <w:r>
                                    <w:rPr>
                                      <w:sz w:val="20"/>
                                    </w:rPr>
                                    <w:t>to</w:t>
                                  </w:r>
                                  <w:r>
                                    <w:rPr>
                                      <w:spacing w:val="-11"/>
                                      <w:sz w:val="20"/>
                                    </w:rPr>
                                    <w:t xml:space="preserve"> </w:t>
                                  </w:r>
                                  <w:r>
                                    <w:rPr>
                                      <w:sz w:val="20"/>
                                    </w:rPr>
                                    <w:t>arrival at laboratory, with no</w:t>
                                  </w:r>
                                  <w:r>
                                    <w:rPr>
                                      <w:spacing w:val="40"/>
                                      <w:sz w:val="20"/>
                                    </w:rPr>
                                    <w:t xml:space="preserve"> </w:t>
                                  </w:r>
                                  <w:r>
                                    <w:rPr>
                                      <w:sz w:val="20"/>
                                    </w:rPr>
                                    <w:t>evidence of desiccation or spillage) and with adequate documentation.</w:t>
                                  </w:r>
                                </w:p>
                              </w:tc>
                            </w:tr>
                          </w:tbl>
                          <w:p w14:paraId="5F2FA391" w14:textId="77777777" w:rsidR="008A60D8" w:rsidRDefault="008A60D8">
                            <w:pPr>
                              <w:pStyle w:val="BodyText"/>
                            </w:pPr>
                          </w:p>
                        </w:txbxContent>
                      </wps:txbx>
                      <wps:bodyPr wrap="square" lIns="0" tIns="0" rIns="0" bIns="0" rtlCol="0">
                        <a:noAutofit/>
                      </wps:bodyPr>
                    </wps:wsp>
                  </a:graphicData>
                </a:graphic>
              </wp:anchor>
            </w:drawing>
          </mc:Choice>
          <mc:Fallback>
            <w:pict>
              <v:shape w14:anchorId="4F91353F" id="Textbox 66" o:spid="_x0000_s1053" type="#_x0000_t202" style="position:absolute;left:0;text-align:left;margin-left:348.3pt;margin-top:3.55pt;width:186.45pt;height:214pt;z-index:25164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1"/>
                      </w:tblGrid>
                      <w:tr w:rsidR="008A60D8" w14:paraId="468E63D0" w14:textId="77777777">
                        <w:trPr>
                          <w:trHeight w:val="536"/>
                        </w:trPr>
                        <w:tc>
                          <w:tcPr>
                            <w:tcW w:w="3601" w:type="dxa"/>
                            <w:tcBorders>
                              <w:bottom w:val="nil"/>
                            </w:tcBorders>
                            <w:shd w:val="clear" w:color="auto" w:fill="1F3863"/>
                          </w:tcPr>
                          <w:p w14:paraId="05631E4F" w14:textId="77777777" w:rsidR="008A60D8" w:rsidRDefault="00000000">
                            <w:pPr>
                              <w:pStyle w:val="TableParagraph"/>
                              <w:spacing w:before="126"/>
                              <w:ind w:left="103"/>
                              <w:rPr>
                                <w:rFonts w:ascii="Arial"/>
                                <w:b/>
                              </w:rPr>
                            </w:pPr>
                            <w:r>
                              <w:rPr>
                                <w:rFonts w:ascii="Arial"/>
                                <w:b/>
                                <w:color w:val="F1F1F1"/>
                              </w:rPr>
                              <w:t>Adequate</w:t>
                            </w:r>
                            <w:r>
                              <w:rPr>
                                <w:rFonts w:ascii="Arial"/>
                                <w:b/>
                                <w:color w:val="F1F1F1"/>
                                <w:spacing w:val="-4"/>
                              </w:rPr>
                              <w:t xml:space="preserve"> </w:t>
                            </w:r>
                            <w:r>
                              <w:rPr>
                                <w:rFonts w:ascii="Arial"/>
                                <w:b/>
                                <w:color w:val="F1F1F1"/>
                              </w:rPr>
                              <w:t>stool</w:t>
                            </w:r>
                            <w:r>
                              <w:rPr>
                                <w:rFonts w:ascii="Arial"/>
                                <w:b/>
                                <w:color w:val="F1F1F1"/>
                                <w:spacing w:val="-3"/>
                              </w:rPr>
                              <w:t xml:space="preserve"> </w:t>
                            </w:r>
                            <w:r>
                              <w:rPr>
                                <w:rFonts w:ascii="Arial"/>
                                <w:b/>
                                <w:color w:val="F1F1F1"/>
                                <w:spacing w:val="-2"/>
                              </w:rPr>
                              <w:t>specimens</w:t>
                            </w:r>
                          </w:p>
                        </w:tc>
                      </w:tr>
                      <w:tr w:rsidR="008A60D8" w14:paraId="19E772E6" w14:textId="77777777">
                        <w:trPr>
                          <w:trHeight w:val="3719"/>
                        </w:trPr>
                        <w:tc>
                          <w:tcPr>
                            <w:tcW w:w="3601" w:type="dxa"/>
                            <w:tcBorders>
                              <w:top w:val="nil"/>
                              <w:bottom w:val="single" w:sz="6" w:space="0" w:color="000000"/>
                            </w:tcBorders>
                            <w:shd w:val="clear" w:color="auto" w:fill="E8EDF8"/>
                          </w:tcPr>
                          <w:p w14:paraId="5F97F55B" w14:textId="77777777" w:rsidR="008A60D8" w:rsidRDefault="00000000">
                            <w:pPr>
                              <w:pStyle w:val="TableParagraph"/>
                              <w:numPr>
                                <w:ilvl w:val="0"/>
                                <w:numId w:val="33"/>
                              </w:numPr>
                              <w:tabs>
                                <w:tab w:val="left" w:pos="446"/>
                              </w:tabs>
                              <w:spacing w:before="3"/>
                              <w:rPr>
                                <w:rFonts w:ascii="Symbol" w:hAnsi="Symbol"/>
                                <w:sz w:val="20"/>
                              </w:rPr>
                            </w:pPr>
                            <w:r>
                              <w:rPr>
                                <w:sz w:val="20"/>
                              </w:rPr>
                              <w:t>Two</w:t>
                            </w:r>
                            <w:r>
                              <w:rPr>
                                <w:spacing w:val="-6"/>
                                <w:sz w:val="20"/>
                              </w:rPr>
                              <w:t xml:space="preserve"> </w:t>
                            </w:r>
                            <w:r>
                              <w:rPr>
                                <w:sz w:val="20"/>
                              </w:rPr>
                              <w:t>(2)</w:t>
                            </w:r>
                            <w:r>
                              <w:rPr>
                                <w:spacing w:val="-1"/>
                                <w:sz w:val="20"/>
                              </w:rPr>
                              <w:t xml:space="preserve"> </w:t>
                            </w:r>
                            <w:r>
                              <w:rPr>
                                <w:sz w:val="20"/>
                              </w:rPr>
                              <w:t>stool</w:t>
                            </w:r>
                            <w:r>
                              <w:rPr>
                                <w:spacing w:val="-2"/>
                                <w:sz w:val="20"/>
                              </w:rPr>
                              <w:t xml:space="preserve"> specimens.</w:t>
                            </w:r>
                          </w:p>
                          <w:p w14:paraId="63AC993F" w14:textId="77777777" w:rsidR="008A60D8" w:rsidRDefault="00000000">
                            <w:pPr>
                              <w:pStyle w:val="TableParagraph"/>
                              <w:numPr>
                                <w:ilvl w:val="0"/>
                                <w:numId w:val="33"/>
                              </w:numPr>
                              <w:tabs>
                                <w:tab w:val="left" w:pos="446"/>
                              </w:tabs>
                              <w:spacing w:before="117" w:line="273" w:lineRule="auto"/>
                              <w:ind w:right="333"/>
                              <w:rPr>
                                <w:rFonts w:ascii="Symbol" w:hAnsi="Symbol"/>
                                <w:sz w:val="20"/>
                              </w:rPr>
                            </w:pPr>
                            <w:r>
                              <w:rPr>
                                <w:sz w:val="20"/>
                              </w:rPr>
                              <w:t>Collected at a minimum 24 hours apart</w:t>
                            </w:r>
                            <w:r>
                              <w:rPr>
                                <w:spacing w:val="-11"/>
                                <w:sz w:val="20"/>
                              </w:rPr>
                              <w:t xml:space="preserve"> </w:t>
                            </w:r>
                            <w:r>
                              <w:rPr>
                                <w:sz w:val="20"/>
                              </w:rPr>
                              <w:t>from</w:t>
                            </w:r>
                            <w:r>
                              <w:rPr>
                                <w:spacing w:val="-11"/>
                                <w:sz w:val="20"/>
                              </w:rPr>
                              <w:t xml:space="preserve"> </w:t>
                            </w:r>
                            <w:r>
                              <w:rPr>
                                <w:sz w:val="20"/>
                              </w:rPr>
                              <w:t>each</w:t>
                            </w:r>
                            <w:r>
                              <w:rPr>
                                <w:spacing w:val="-9"/>
                                <w:sz w:val="20"/>
                              </w:rPr>
                              <w:t xml:space="preserve"> </w:t>
                            </w:r>
                            <w:r>
                              <w:rPr>
                                <w:sz w:val="20"/>
                              </w:rPr>
                              <w:t>other’s</w:t>
                            </w:r>
                            <w:r>
                              <w:rPr>
                                <w:spacing w:val="-10"/>
                                <w:sz w:val="20"/>
                              </w:rPr>
                              <w:t xml:space="preserve"> </w:t>
                            </w:r>
                            <w:r>
                              <w:rPr>
                                <w:sz w:val="20"/>
                              </w:rPr>
                              <w:t>collection.</w:t>
                            </w:r>
                          </w:p>
                          <w:p w14:paraId="6F7FE305" w14:textId="77777777" w:rsidR="008A60D8" w:rsidRDefault="00000000">
                            <w:pPr>
                              <w:pStyle w:val="TableParagraph"/>
                              <w:numPr>
                                <w:ilvl w:val="0"/>
                                <w:numId w:val="33"/>
                              </w:numPr>
                              <w:tabs>
                                <w:tab w:val="left" w:pos="446"/>
                              </w:tabs>
                              <w:spacing w:before="84" w:line="273" w:lineRule="auto"/>
                              <w:ind w:right="138"/>
                              <w:rPr>
                                <w:rFonts w:ascii="Symbol" w:hAnsi="Symbol"/>
                                <w:sz w:val="20"/>
                              </w:rPr>
                            </w:pPr>
                            <w:r>
                              <w:rPr>
                                <w:sz w:val="20"/>
                              </w:rPr>
                              <w:t>Collected</w:t>
                            </w:r>
                            <w:r>
                              <w:rPr>
                                <w:spacing w:val="-8"/>
                                <w:sz w:val="20"/>
                              </w:rPr>
                              <w:t xml:space="preserve"> </w:t>
                            </w:r>
                            <w:r>
                              <w:rPr>
                                <w:sz w:val="20"/>
                              </w:rPr>
                              <w:t>within</w:t>
                            </w:r>
                            <w:r>
                              <w:rPr>
                                <w:spacing w:val="-9"/>
                                <w:sz w:val="20"/>
                              </w:rPr>
                              <w:t xml:space="preserve"> </w:t>
                            </w:r>
                            <w:r>
                              <w:rPr>
                                <w:sz w:val="20"/>
                              </w:rPr>
                              <w:t>14</w:t>
                            </w:r>
                            <w:r>
                              <w:rPr>
                                <w:spacing w:val="-9"/>
                                <w:sz w:val="20"/>
                              </w:rPr>
                              <w:t xml:space="preserve"> </w:t>
                            </w:r>
                            <w:r>
                              <w:rPr>
                                <w:sz w:val="20"/>
                              </w:rPr>
                              <w:t>days</w:t>
                            </w:r>
                            <w:r>
                              <w:rPr>
                                <w:spacing w:val="-6"/>
                                <w:sz w:val="20"/>
                              </w:rPr>
                              <w:t xml:space="preserve"> </w:t>
                            </w:r>
                            <w:r>
                              <w:rPr>
                                <w:sz w:val="20"/>
                              </w:rPr>
                              <w:t>of</w:t>
                            </w:r>
                            <w:r>
                              <w:rPr>
                                <w:spacing w:val="-9"/>
                                <w:sz w:val="20"/>
                              </w:rPr>
                              <w:t xml:space="preserve"> </w:t>
                            </w:r>
                            <w:r>
                              <w:rPr>
                                <w:sz w:val="20"/>
                              </w:rPr>
                              <w:t>the</w:t>
                            </w:r>
                            <w:r>
                              <w:rPr>
                                <w:spacing w:val="-4"/>
                                <w:sz w:val="20"/>
                              </w:rPr>
                              <w:t xml:space="preserve"> </w:t>
                            </w:r>
                            <w:r>
                              <w:rPr>
                                <w:sz w:val="20"/>
                              </w:rPr>
                              <w:t>onset of</w:t>
                            </w:r>
                            <w:r>
                              <w:rPr>
                                <w:spacing w:val="-1"/>
                                <w:sz w:val="20"/>
                              </w:rPr>
                              <w:t xml:space="preserve"> </w:t>
                            </w:r>
                            <w:r>
                              <w:rPr>
                                <w:sz w:val="20"/>
                              </w:rPr>
                              <w:t>paralysis.</w:t>
                            </w:r>
                          </w:p>
                          <w:p w14:paraId="18352E8E" w14:textId="77777777" w:rsidR="008A60D8" w:rsidRDefault="00000000">
                            <w:pPr>
                              <w:pStyle w:val="TableParagraph"/>
                              <w:numPr>
                                <w:ilvl w:val="0"/>
                                <w:numId w:val="33"/>
                              </w:numPr>
                              <w:tabs>
                                <w:tab w:val="left" w:pos="446"/>
                              </w:tabs>
                              <w:spacing w:before="84" w:line="278" w:lineRule="auto"/>
                              <w:ind w:right="661"/>
                              <w:rPr>
                                <w:rFonts w:ascii="Symbol" w:hAnsi="Symbol"/>
                                <w:sz w:val="19"/>
                              </w:rPr>
                            </w:pPr>
                            <w:r>
                              <w:rPr>
                                <w:sz w:val="20"/>
                              </w:rPr>
                              <w:t>Received</w:t>
                            </w:r>
                            <w:r>
                              <w:rPr>
                                <w:spacing w:val="-12"/>
                                <w:sz w:val="20"/>
                              </w:rPr>
                              <w:t xml:space="preserve"> </w:t>
                            </w:r>
                            <w:r>
                              <w:rPr>
                                <w:sz w:val="20"/>
                              </w:rPr>
                              <w:t>at</w:t>
                            </w:r>
                            <w:r>
                              <w:rPr>
                                <w:spacing w:val="-11"/>
                                <w:sz w:val="20"/>
                              </w:rPr>
                              <w:t xml:space="preserve"> </w:t>
                            </w:r>
                            <w:r>
                              <w:rPr>
                                <w:sz w:val="20"/>
                              </w:rPr>
                              <w:t>a</w:t>
                            </w:r>
                            <w:r>
                              <w:rPr>
                                <w:spacing w:val="-11"/>
                                <w:sz w:val="20"/>
                              </w:rPr>
                              <w:t xml:space="preserve"> </w:t>
                            </w:r>
                            <w:r>
                              <w:rPr>
                                <w:sz w:val="20"/>
                              </w:rPr>
                              <w:t>WHO-accredited laboratory in good condition</w:t>
                            </w:r>
                          </w:p>
                          <w:p w14:paraId="4B47BB40" w14:textId="77777777" w:rsidR="008A60D8" w:rsidRDefault="00000000">
                            <w:pPr>
                              <w:pStyle w:val="TableParagraph"/>
                              <w:spacing w:line="276" w:lineRule="auto"/>
                              <w:ind w:left="446" w:right="66"/>
                              <w:rPr>
                                <w:sz w:val="20"/>
                              </w:rPr>
                            </w:pPr>
                            <w:r>
                              <w:rPr>
                                <w:sz w:val="20"/>
                              </w:rPr>
                              <w:t>(at least 8 grams, reverse cold chain maintained</w:t>
                            </w:r>
                            <w:r>
                              <w:rPr>
                                <w:spacing w:val="-10"/>
                                <w:sz w:val="20"/>
                              </w:rPr>
                              <w:t xml:space="preserve"> </w:t>
                            </w:r>
                            <w:r>
                              <w:rPr>
                                <w:sz w:val="20"/>
                              </w:rPr>
                              <w:t>from</w:t>
                            </w:r>
                            <w:r>
                              <w:rPr>
                                <w:spacing w:val="-9"/>
                                <w:sz w:val="20"/>
                              </w:rPr>
                              <w:t xml:space="preserve"> </w:t>
                            </w:r>
                            <w:r>
                              <w:rPr>
                                <w:sz w:val="20"/>
                              </w:rPr>
                              <w:t>collection</w:t>
                            </w:r>
                            <w:r>
                              <w:rPr>
                                <w:spacing w:val="-11"/>
                                <w:sz w:val="20"/>
                              </w:rPr>
                              <w:t xml:space="preserve"> </w:t>
                            </w:r>
                            <w:r>
                              <w:rPr>
                                <w:sz w:val="20"/>
                              </w:rPr>
                              <w:t>to</w:t>
                            </w:r>
                            <w:r>
                              <w:rPr>
                                <w:spacing w:val="-11"/>
                                <w:sz w:val="20"/>
                              </w:rPr>
                              <w:t xml:space="preserve"> </w:t>
                            </w:r>
                            <w:r>
                              <w:rPr>
                                <w:sz w:val="20"/>
                              </w:rPr>
                              <w:t>arrival at laboratory, with no</w:t>
                            </w:r>
                            <w:r>
                              <w:rPr>
                                <w:spacing w:val="40"/>
                                <w:sz w:val="20"/>
                              </w:rPr>
                              <w:t xml:space="preserve"> </w:t>
                            </w:r>
                            <w:r>
                              <w:rPr>
                                <w:sz w:val="20"/>
                              </w:rPr>
                              <w:t>evidence of desiccation or spillage) and with adequate documentation.</w:t>
                            </w:r>
                          </w:p>
                        </w:tc>
                      </w:tr>
                    </w:tbl>
                    <w:p w14:paraId="5F2FA391" w14:textId="77777777" w:rsidR="008A60D8" w:rsidRDefault="008A60D8">
                      <w:pPr>
                        <w:pStyle w:val="BodyText"/>
                      </w:pPr>
                    </w:p>
                  </w:txbxContent>
                </v:textbox>
                <w10:wrap anchorx="page"/>
              </v:shape>
            </w:pict>
          </mc:Fallback>
        </mc:AlternateContent>
      </w:r>
      <w:r>
        <w:rPr>
          <w:b/>
          <w:color w:val="2E5395"/>
        </w:rPr>
        <w:t>Adequate and inadequate stool specimens.</w:t>
      </w:r>
      <w:r>
        <w:rPr>
          <w:b/>
          <w:color w:val="2E5395"/>
          <w:spacing w:val="40"/>
        </w:rPr>
        <w:t xml:space="preserve"> </w:t>
      </w:r>
      <w:r>
        <w:t>One of the two</w:t>
      </w:r>
      <w:r>
        <w:rPr>
          <w:spacing w:val="-6"/>
        </w:rPr>
        <w:t xml:space="preserve"> </w:t>
      </w:r>
      <w:r>
        <w:t>key</w:t>
      </w:r>
      <w:r>
        <w:rPr>
          <w:spacing w:val="-6"/>
        </w:rPr>
        <w:t xml:space="preserve"> </w:t>
      </w:r>
      <w:r>
        <w:t>AFP</w:t>
      </w:r>
      <w:r>
        <w:rPr>
          <w:spacing w:val="-4"/>
        </w:rPr>
        <w:t xml:space="preserve"> </w:t>
      </w:r>
      <w:r>
        <w:t>surveillance</w:t>
      </w:r>
      <w:r>
        <w:rPr>
          <w:spacing w:val="-8"/>
        </w:rPr>
        <w:t xml:space="preserve"> </w:t>
      </w:r>
      <w:r>
        <w:t>quality</w:t>
      </w:r>
      <w:r>
        <w:rPr>
          <w:spacing w:val="-6"/>
        </w:rPr>
        <w:t xml:space="preserve"> </w:t>
      </w:r>
      <w:r>
        <w:t>indicators</w:t>
      </w:r>
      <w:r>
        <w:rPr>
          <w:spacing w:val="-5"/>
        </w:rPr>
        <w:t xml:space="preserve"> </w:t>
      </w:r>
      <w:r>
        <w:t>is</w:t>
      </w:r>
      <w:r>
        <w:rPr>
          <w:spacing w:val="-1"/>
        </w:rPr>
        <w:t xml:space="preserve"> </w:t>
      </w:r>
      <w:r>
        <w:t>the</w:t>
      </w:r>
      <w:r>
        <w:rPr>
          <w:spacing w:val="-7"/>
        </w:rPr>
        <w:t xml:space="preserve"> </w:t>
      </w:r>
      <w:r>
        <w:t>'adequacy</w:t>
      </w:r>
      <w:r>
        <w:rPr>
          <w:spacing w:val="-2"/>
        </w:rPr>
        <w:t xml:space="preserve"> </w:t>
      </w:r>
      <w:r>
        <w:t>of stool specimens'; for at least 80% of AFP cases, adequate specimens should be available, to maximize the chance that poliovirus can be isolated and confirmed in the laboratory. Low specimen adequacy, or having more than 20% of AFP cases</w:t>
      </w:r>
      <w:r>
        <w:rPr>
          <w:spacing w:val="-1"/>
        </w:rPr>
        <w:t xml:space="preserve"> </w:t>
      </w:r>
      <w:r>
        <w:t>with</w:t>
      </w:r>
      <w:r>
        <w:rPr>
          <w:spacing w:val="-2"/>
        </w:rPr>
        <w:t xml:space="preserve"> </w:t>
      </w:r>
      <w:r>
        <w:t>inadequate specimens in</w:t>
      </w:r>
      <w:r>
        <w:rPr>
          <w:spacing w:val="-2"/>
        </w:rPr>
        <w:t xml:space="preserve"> </w:t>
      </w:r>
      <w:r>
        <w:t>an</w:t>
      </w:r>
      <w:r>
        <w:rPr>
          <w:spacing w:val="-2"/>
        </w:rPr>
        <w:t xml:space="preserve"> </w:t>
      </w:r>
      <w:r>
        <w:t>area, points</w:t>
      </w:r>
      <w:r>
        <w:rPr>
          <w:spacing w:val="-1"/>
        </w:rPr>
        <w:t xml:space="preserve"> </w:t>
      </w:r>
      <w:r>
        <w:t>to</w:t>
      </w:r>
      <w:r>
        <w:rPr>
          <w:spacing w:val="-2"/>
        </w:rPr>
        <w:t xml:space="preserve"> </w:t>
      </w:r>
      <w:r>
        <w:t xml:space="preserve">gaps in surveillance quality and may mean that virus transmission is </w:t>
      </w:r>
      <w:r>
        <w:rPr>
          <w:spacing w:val="-2"/>
        </w:rPr>
        <w:t>missed.</w:t>
      </w:r>
    </w:p>
    <w:p w14:paraId="5FA37976" w14:textId="77777777" w:rsidR="008A60D8" w:rsidRDefault="00000000">
      <w:pPr>
        <w:spacing w:before="122" w:line="264" w:lineRule="auto"/>
        <w:ind w:left="1276" w:right="5048"/>
      </w:pPr>
      <w:r>
        <w:t xml:space="preserve">AFP stool specimens are considered as 'adequate' if </w:t>
      </w:r>
      <w:r>
        <w:rPr>
          <w:i/>
        </w:rPr>
        <w:t>two specimens</w:t>
      </w:r>
      <w:r>
        <w:rPr>
          <w:i/>
          <w:spacing w:val="-3"/>
        </w:rPr>
        <w:t xml:space="preserve"> </w:t>
      </w:r>
      <w:r>
        <w:rPr>
          <w:i/>
        </w:rPr>
        <w:t>are</w:t>
      </w:r>
      <w:r>
        <w:rPr>
          <w:i/>
          <w:spacing w:val="-6"/>
        </w:rPr>
        <w:t xml:space="preserve"> </w:t>
      </w:r>
      <w:r>
        <w:rPr>
          <w:i/>
        </w:rPr>
        <w:t>collected</w:t>
      </w:r>
      <w:r>
        <w:rPr>
          <w:i/>
          <w:spacing w:val="-6"/>
        </w:rPr>
        <w:t xml:space="preserve"> </w:t>
      </w:r>
      <w:r>
        <w:rPr>
          <w:i/>
        </w:rPr>
        <w:t>at</w:t>
      </w:r>
      <w:r>
        <w:rPr>
          <w:i/>
          <w:spacing w:val="-7"/>
        </w:rPr>
        <w:t xml:space="preserve"> </w:t>
      </w:r>
      <w:r>
        <w:rPr>
          <w:i/>
        </w:rPr>
        <w:t>least</w:t>
      </w:r>
      <w:r>
        <w:rPr>
          <w:i/>
          <w:spacing w:val="-3"/>
        </w:rPr>
        <w:t xml:space="preserve"> </w:t>
      </w:r>
      <w:r>
        <w:rPr>
          <w:i/>
        </w:rPr>
        <w:t>24</w:t>
      </w:r>
      <w:r>
        <w:rPr>
          <w:i/>
          <w:spacing w:val="-5"/>
        </w:rPr>
        <w:t xml:space="preserve"> </w:t>
      </w:r>
      <w:proofErr w:type="spellStart"/>
      <w:r>
        <w:rPr>
          <w:i/>
        </w:rPr>
        <w:t>hrs</w:t>
      </w:r>
      <w:proofErr w:type="spellEnd"/>
      <w:r>
        <w:rPr>
          <w:i/>
          <w:spacing w:val="-3"/>
        </w:rPr>
        <w:t xml:space="preserve"> </w:t>
      </w:r>
      <w:r>
        <w:rPr>
          <w:i/>
        </w:rPr>
        <w:t>apart,</w:t>
      </w:r>
      <w:r>
        <w:rPr>
          <w:i/>
          <w:spacing w:val="-1"/>
        </w:rPr>
        <w:t xml:space="preserve"> </w:t>
      </w:r>
      <w:r>
        <w:rPr>
          <w:i/>
        </w:rPr>
        <w:t>within</w:t>
      </w:r>
      <w:r>
        <w:rPr>
          <w:i/>
          <w:spacing w:val="-6"/>
        </w:rPr>
        <w:t xml:space="preserve"> </w:t>
      </w:r>
      <w:r>
        <w:rPr>
          <w:i/>
        </w:rPr>
        <w:t>14</w:t>
      </w:r>
      <w:r>
        <w:rPr>
          <w:i/>
          <w:spacing w:val="-5"/>
        </w:rPr>
        <w:t xml:space="preserve"> </w:t>
      </w:r>
      <w:r>
        <w:rPr>
          <w:i/>
        </w:rPr>
        <w:t xml:space="preserve">days of paralysis onset, and received in a WHO-accredited laboratory in good condition, and with required documentation </w:t>
      </w:r>
      <w:r>
        <w:t>(see text box).</w:t>
      </w:r>
    </w:p>
    <w:p w14:paraId="1D779CA7" w14:textId="77777777" w:rsidR="008A60D8" w:rsidRDefault="00000000">
      <w:pPr>
        <w:pStyle w:val="BodyText"/>
        <w:spacing w:before="120"/>
        <w:ind w:left="1276"/>
      </w:pPr>
      <w:r>
        <w:t>In</w:t>
      </w:r>
      <w:r>
        <w:rPr>
          <w:spacing w:val="-5"/>
        </w:rPr>
        <w:t xml:space="preserve"> </w:t>
      </w:r>
      <w:r>
        <w:t>view</w:t>
      </w:r>
      <w:r>
        <w:rPr>
          <w:spacing w:val="-5"/>
        </w:rPr>
        <w:t xml:space="preserve"> </w:t>
      </w:r>
      <w:r>
        <w:t>of</w:t>
      </w:r>
      <w:r>
        <w:rPr>
          <w:spacing w:val="-3"/>
        </w:rPr>
        <w:t xml:space="preserve"> </w:t>
      </w:r>
      <w:r>
        <w:t>this</w:t>
      </w:r>
      <w:r>
        <w:rPr>
          <w:spacing w:val="-2"/>
        </w:rPr>
        <w:t xml:space="preserve"> </w:t>
      </w:r>
      <w:r>
        <w:t>definition,</w:t>
      </w:r>
      <w:r>
        <w:rPr>
          <w:spacing w:val="-3"/>
        </w:rPr>
        <w:t xml:space="preserve"> </w:t>
      </w:r>
      <w:r>
        <w:t>specimens</w:t>
      </w:r>
      <w:r>
        <w:rPr>
          <w:spacing w:val="2"/>
        </w:rPr>
        <w:t xml:space="preserve"> </w:t>
      </w:r>
      <w:r>
        <w:t>are</w:t>
      </w:r>
      <w:r>
        <w:rPr>
          <w:spacing w:val="-1"/>
        </w:rPr>
        <w:t xml:space="preserve"> </w:t>
      </w:r>
      <w:r>
        <w:t>considered</w:t>
      </w:r>
      <w:r>
        <w:rPr>
          <w:spacing w:val="-3"/>
        </w:rPr>
        <w:t xml:space="preserve"> </w:t>
      </w:r>
      <w:r>
        <w:t>as</w:t>
      </w:r>
      <w:r>
        <w:rPr>
          <w:spacing w:val="-2"/>
        </w:rPr>
        <w:t xml:space="preserve"> </w:t>
      </w:r>
      <w:r>
        <w:rPr>
          <w:b/>
        </w:rPr>
        <w:t xml:space="preserve">inadequate </w:t>
      </w:r>
      <w:r>
        <w:t>for</w:t>
      </w:r>
      <w:r>
        <w:rPr>
          <w:spacing w:val="-4"/>
        </w:rPr>
        <w:t xml:space="preserve"> </w:t>
      </w:r>
      <w:r>
        <w:t>the</w:t>
      </w:r>
      <w:r>
        <w:rPr>
          <w:spacing w:val="-4"/>
        </w:rPr>
        <w:t xml:space="preserve"> </w:t>
      </w:r>
      <w:r>
        <w:t>following</w:t>
      </w:r>
      <w:r>
        <w:rPr>
          <w:spacing w:val="-3"/>
        </w:rPr>
        <w:t xml:space="preserve"> </w:t>
      </w:r>
      <w:r>
        <w:rPr>
          <w:spacing w:val="-2"/>
        </w:rPr>
        <w:t>reasons:</w:t>
      </w:r>
    </w:p>
    <w:p w14:paraId="10C18504" w14:textId="77777777" w:rsidR="008A60D8" w:rsidRDefault="00000000">
      <w:pPr>
        <w:pStyle w:val="ListParagraph"/>
        <w:numPr>
          <w:ilvl w:val="1"/>
          <w:numId w:val="32"/>
        </w:numPr>
        <w:tabs>
          <w:tab w:val="left" w:pos="1984"/>
        </w:tabs>
        <w:spacing w:before="147" w:line="276" w:lineRule="auto"/>
        <w:ind w:right="1299"/>
      </w:pPr>
      <w:r>
        <w:t>Delays in specimen collection - one or both specimens are collected after 14 days of onset of paralysis</w:t>
      </w:r>
      <w:r>
        <w:rPr>
          <w:spacing w:val="-3"/>
        </w:rPr>
        <w:t xml:space="preserve"> </w:t>
      </w:r>
      <w:r>
        <w:t>in</w:t>
      </w:r>
      <w:r>
        <w:rPr>
          <w:spacing w:val="-4"/>
        </w:rPr>
        <w:t xml:space="preserve"> </w:t>
      </w:r>
      <w:r>
        <w:t>the</w:t>
      </w:r>
      <w:r>
        <w:rPr>
          <w:spacing w:val="-5"/>
        </w:rPr>
        <w:t xml:space="preserve"> </w:t>
      </w:r>
      <w:r>
        <w:t>AFP</w:t>
      </w:r>
      <w:r>
        <w:rPr>
          <w:spacing w:val="-3"/>
        </w:rPr>
        <w:t xml:space="preserve"> </w:t>
      </w:r>
      <w:r>
        <w:t>case;</w:t>
      </w:r>
      <w:r>
        <w:rPr>
          <w:spacing w:val="-3"/>
        </w:rPr>
        <w:t xml:space="preserve"> </w:t>
      </w:r>
      <w:r>
        <w:t>this</w:t>
      </w:r>
      <w:r>
        <w:rPr>
          <w:spacing w:val="-3"/>
        </w:rPr>
        <w:t xml:space="preserve"> </w:t>
      </w:r>
      <w:r>
        <w:t>can be</w:t>
      </w:r>
      <w:r>
        <w:rPr>
          <w:spacing w:val="-2"/>
        </w:rPr>
        <w:t xml:space="preserve"> </w:t>
      </w:r>
      <w:r>
        <w:t>due</w:t>
      </w:r>
      <w:r>
        <w:rPr>
          <w:spacing w:val="-2"/>
        </w:rPr>
        <w:t xml:space="preserve"> </w:t>
      </w:r>
      <w:r>
        <w:t>to</w:t>
      </w:r>
      <w:r>
        <w:rPr>
          <w:spacing w:val="-4"/>
        </w:rPr>
        <w:t xml:space="preserve"> </w:t>
      </w:r>
      <w:r>
        <w:t>late</w:t>
      </w:r>
      <w:r>
        <w:rPr>
          <w:spacing w:val="-6"/>
        </w:rPr>
        <w:t xml:space="preserve"> </w:t>
      </w:r>
      <w:r>
        <w:t>detection</w:t>
      </w:r>
      <w:r>
        <w:rPr>
          <w:spacing w:val="-4"/>
        </w:rPr>
        <w:t xml:space="preserve"> </w:t>
      </w:r>
      <w:r>
        <w:t>and reporting</w:t>
      </w:r>
      <w:r>
        <w:rPr>
          <w:spacing w:val="-4"/>
        </w:rPr>
        <w:t xml:space="preserve"> </w:t>
      </w:r>
      <w:r>
        <w:t>of</w:t>
      </w:r>
      <w:r>
        <w:rPr>
          <w:spacing w:val="-4"/>
        </w:rPr>
        <w:t xml:space="preserve"> </w:t>
      </w:r>
      <w:r>
        <w:t>the</w:t>
      </w:r>
      <w:r>
        <w:rPr>
          <w:spacing w:val="-2"/>
        </w:rPr>
        <w:t xml:space="preserve"> </w:t>
      </w:r>
      <w:r>
        <w:t>AFP</w:t>
      </w:r>
      <w:r>
        <w:rPr>
          <w:spacing w:val="-2"/>
        </w:rPr>
        <w:t xml:space="preserve"> </w:t>
      </w:r>
      <w:r>
        <w:t>case</w:t>
      </w:r>
      <w:r>
        <w:rPr>
          <w:spacing w:val="-2"/>
        </w:rPr>
        <w:t xml:space="preserve"> </w:t>
      </w:r>
      <w:r>
        <w:t>and</w:t>
      </w:r>
      <w:r>
        <w:rPr>
          <w:spacing w:val="-4"/>
        </w:rPr>
        <w:t xml:space="preserve"> </w:t>
      </w:r>
      <w:r>
        <w:t>to late investigation of the AFP case;</w:t>
      </w:r>
    </w:p>
    <w:p w14:paraId="6B18B5D4" w14:textId="77777777" w:rsidR="008A60D8" w:rsidRDefault="00000000">
      <w:pPr>
        <w:pStyle w:val="ListParagraph"/>
        <w:numPr>
          <w:ilvl w:val="1"/>
          <w:numId w:val="32"/>
        </w:numPr>
        <w:tabs>
          <w:tab w:val="left" w:pos="1984"/>
        </w:tabs>
        <w:spacing w:before="161"/>
      </w:pPr>
      <w:r>
        <w:t>No</w:t>
      </w:r>
      <w:r>
        <w:rPr>
          <w:spacing w:val="-5"/>
        </w:rPr>
        <w:t xml:space="preserve"> </w:t>
      </w:r>
      <w:r>
        <w:t>specimen</w:t>
      </w:r>
      <w:r>
        <w:rPr>
          <w:spacing w:val="-3"/>
        </w:rPr>
        <w:t xml:space="preserve"> </w:t>
      </w:r>
      <w:r>
        <w:t>or</w:t>
      </w:r>
      <w:r>
        <w:rPr>
          <w:spacing w:val="-4"/>
        </w:rPr>
        <w:t xml:space="preserve"> </w:t>
      </w:r>
      <w:r>
        <w:t>only</w:t>
      </w:r>
      <w:r>
        <w:rPr>
          <w:spacing w:val="-3"/>
        </w:rPr>
        <w:t xml:space="preserve"> </w:t>
      </w:r>
      <w:r>
        <w:t>one</w:t>
      </w:r>
      <w:r>
        <w:rPr>
          <w:spacing w:val="-4"/>
        </w:rPr>
        <w:t xml:space="preserve"> </w:t>
      </w:r>
      <w:r>
        <w:t>specimen</w:t>
      </w:r>
      <w:r>
        <w:rPr>
          <w:spacing w:val="1"/>
        </w:rPr>
        <w:t xml:space="preserve"> </w:t>
      </w:r>
      <w:r>
        <w:t>reaches</w:t>
      </w:r>
      <w:r>
        <w:rPr>
          <w:spacing w:val="-2"/>
        </w:rPr>
        <w:t xml:space="preserve"> </w:t>
      </w:r>
      <w:r>
        <w:t>the</w:t>
      </w:r>
      <w:r>
        <w:rPr>
          <w:spacing w:val="-4"/>
        </w:rPr>
        <w:t xml:space="preserve"> </w:t>
      </w:r>
      <w:r>
        <w:t>lab;</w:t>
      </w:r>
      <w:r>
        <w:rPr>
          <w:spacing w:val="-2"/>
        </w:rPr>
        <w:t xml:space="preserve"> </w:t>
      </w:r>
      <w:r>
        <w:t>reasons</w:t>
      </w:r>
      <w:r>
        <w:rPr>
          <w:spacing w:val="-1"/>
        </w:rPr>
        <w:t xml:space="preserve"> </w:t>
      </w:r>
      <w:r>
        <w:t>for</w:t>
      </w:r>
      <w:r>
        <w:rPr>
          <w:spacing w:val="-4"/>
        </w:rPr>
        <w:t xml:space="preserve"> </w:t>
      </w:r>
      <w:r>
        <w:t>this</w:t>
      </w:r>
      <w:r>
        <w:rPr>
          <w:spacing w:val="-1"/>
        </w:rPr>
        <w:t xml:space="preserve"> </w:t>
      </w:r>
      <w:r>
        <w:rPr>
          <w:spacing w:val="-2"/>
        </w:rPr>
        <w:t>include:</w:t>
      </w:r>
    </w:p>
    <w:p w14:paraId="2E047BE1" w14:textId="77777777" w:rsidR="008A60D8" w:rsidRDefault="00000000">
      <w:pPr>
        <w:pStyle w:val="BodyText"/>
        <w:spacing w:before="200" w:line="273" w:lineRule="auto"/>
        <w:ind w:left="2269" w:right="1144" w:hanging="281"/>
      </w:pPr>
      <w:r>
        <w:rPr>
          <w:rFonts w:ascii="Courier New"/>
        </w:rPr>
        <w:t xml:space="preserve">- </w:t>
      </w:r>
      <w:r>
        <w:t>the</w:t>
      </w:r>
      <w:r>
        <w:rPr>
          <w:spacing w:val="-4"/>
        </w:rPr>
        <w:t xml:space="preserve"> </w:t>
      </w:r>
      <w:r>
        <w:t>AFP</w:t>
      </w:r>
      <w:r>
        <w:rPr>
          <w:spacing w:val="-5"/>
        </w:rPr>
        <w:t xml:space="preserve"> </w:t>
      </w:r>
      <w:r>
        <w:t>case</w:t>
      </w:r>
      <w:r>
        <w:rPr>
          <w:spacing w:val="-5"/>
        </w:rPr>
        <w:t xml:space="preserve"> </w:t>
      </w:r>
      <w:r>
        <w:t>dies</w:t>
      </w:r>
      <w:r>
        <w:rPr>
          <w:spacing w:val="-2"/>
        </w:rPr>
        <w:t xml:space="preserve"> </w:t>
      </w:r>
      <w:r>
        <w:t>or cannot</w:t>
      </w:r>
      <w:r>
        <w:rPr>
          <w:spacing w:val="-1"/>
        </w:rPr>
        <w:t xml:space="preserve"> </w:t>
      </w:r>
      <w:r>
        <w:t>be</w:t>
      </w:r>
      <w:r>
        <w:rPr>
          <w:spacing w:val="-4"/>
        </w:rPr>
        <w:t xml:space="preserve"> </w:t>
      </w:r>
      <w:r>
        <w:t>found</w:t>
      </w:r>
      <w:r>
        <w:rPr>
          <w:spacing w:val="-3"/>
        </w:rPr>
        <w:t xml:space="preserve"> </w:t>
      </w:r>
      <w:r>
        <w:t>(is</w:t>
      </w:r>
      <w:r>
        <w:rPr>
          <w:spacing w:val="-2"/>
        </w:rPr>
        <w:t xml:space="preserve"> </w:t>
      </w:r>
      <w:r>
        <w:t>'lost</w:t>
      </w:r>
      <w:r>
        <w:rPr>
          <w:spacing w:val="-1"/>
        </w:rPr>
        <w:t xml:space="preserve"> </w:t>
      </w:r>
      <w:r>
        <w:t>to</w:t>
      </w:r>
      <w:r>
        <w:rPr>
          <w:spacing w:val="-3"/>
        </w:rPr>
        <w:t xml:space="preserve"> </w:t>
      </w:r>
      <w:r>
        <w:t>follow-up')</w:t>
      </w:r>
      <w:r>
        <w:rPr>
          <w:spacing w:val="-3"/>
        </w:rPr>
        <w:t xml:space="preserve"> </w:t>
      </w:r>
      <w:r>
        <w:t>before</w:t>
      </w:r>
      <w:r>
        <w:rPr>
          <w:spacing w:val="-5"/>
        </w:rPr>
        <w:t xml:space="preserve"> </w:t>
      </w:r>
      <w:r>
        <w:t>specimen collection,</w:t>
      </w:r>
      <w:r>
        <w:rPr>
          <w:spacing w:val="-2"/>
        </w:rPr>
        <w:t xml:space="preserve"> </w:t>
      </w:r>
      <w:r>
        <w:t>or specimens were collected but are lost</w:t>
      </w:r>
      <w:r>
        <w:rPr>
          <w:spacing w:val="-1"/>
        </w:rPr>
        <w:t xml:space="preserve"> </w:t>
      </w:r>
      <w:r>
        <w:t>during transport to the lab, or if the team failed to collect a second specimen;</w:t>
      </w:r>
    </w:p>
    <w:p w14:paraId="7D1135EF" w14:textId="77777777" w:rsidR="008A60D8" w:rsidRDefault="00000000">
      <w:pPr>
        <w:pStyle w:val="ListParagraph"/>
        <w:numPr>
          <w:ilvl w:val="1"/>
          <w:numId w:val="32"/>
        </w:numPr>
        <w:tabs>
          <w:tab w:val="left" w:pos="1984"/>
        </w:tabs>
        <w:spacing w:before="163"/>
      </w:pPr>
      <w:r>
        <w:rPr>
          <w:b/>
        </w:rPr>
        <w:t>Specimens</w:t>
      </w:r>
      <w:r>
        <w:rPr>
          <w:b/>
          <w:spacing w:val="-4"/>
        </w:rPr>
        <w:t xml:space="preserve"> </w:t>
      </w:r>
      <w:r>
        <w:rPr>
          <w:b/>
        </w:rPr>
        <w:t>are</w:t>
      </w:r>
      <w:r>
        <w:rPr>
          <w:b/>
          <w:spacing w:val="-2"/>
        </w:rPr>
        <w:t xml:space="preserve"> </w:t>
      </w:r>
      <w:r>
        <w:rPr>
          <w:b/>
        </w:rPr>
        <w:t>not</w:t>
      </w:r>
      <w:r>
        <w:rPr>
          <w:b/>
          <w:spacing w:val="-4"/>
        </w:rPr>
        <w:t xml:space="preserve"> </w:t>
      </w:r>
      <w:r>
        <w:rPr>
          <w:b/>
        </w:rPr>
        <w:t>in</w:t>
      </w:r>
      <w:r>
        <w:rPr>
          <w:b/>
          <w:spacing w:val="-2"/>
        </w:rPr>
        <w:t xml:space="preserve"> </w:t>
      </w:r>
      <w:r>
        <w:rPr>
          <w:b/>
        </w:rPr>
        <w:t>'good'</w:t>
      </w:r>
      <w:r>
        <w:rPr>
          <w:b/>
          <w:spacing w:val="-3"/>
        </w:rPr>
        <w:t xml:space="preserve"> </w:t>
      </w:r>
      <w:r>
        <w:rPr>
          <w:b/>
        </w:rPr>
        <w:t>condition</w:t>
      </w:r>
      <w:r>
        <w:rPr>
          <w:b/>
          <w:spacing w:val="2"/>
        </w:rPr>
        <w:t xml:space="preserve"> </w:t>
      </w:r>
      <w:r>
        <w:t>on</w:t>
      </w:r>
      <w:r>
        <w:rPr>
          <w:spacing w:val="-3"/>
        </w:rPr>
        <w:t xml:space="preserve"> </w:t>
      </w:r>
      <w:r>
        <w:t>arrival</w:t>
      </w:r>
      <w:r>
        <w:rPr>
          <w:spacing w:val="-2"/>
        </w:rPr>
        <w:t xml:space="preserve"> </w:t>
      </w:r>
      <w:r>
        <w:t>in</w:t>
      </w:r>
      <w:r>
        <w:rPr>
          <w:spacing w:val="-4"/>
        </w:rPr>
        <w:t xml:space="preserve"> </w:t>
      </w:r>
      <w:r>
        <w:t>the</w:t>
      </w:r>
      <w:r>
        <w:rPr>
          <w:spacing w:val="-4"/>
        </w:rPr>
        <w:t xml:space="preserve"> </w:t>
      </w:r>
      <w:r>
        <w:t>laboratory</w:t>
      </w:r>
      <w:r>
        <w:rPr>
          <w:spacing w:val="1"/>
        </w:rPr>
        <w:t xml:space="preserve"> </w:t>
      </w:r>
      <w:r>
        <w:t>(see</w:t>
      </w:r>
      <w:r>
        <w:rPr>
          <w:spacing w:val="-6"/>
        </w:rPr>
        <w:t xml:space="preserve"> </w:t>
      </w:r>
      <w:r>
        <w:t>text</w:t>
      </w:r>
      <w:r>
        <w:rPr>
          <w:spacing w:val="-5"/>
        </w:rPr>
        <w:t xml:space="preserve"> </w:t>
      </w:r>
      <w:r>
        <w:t>box</w:t>
      </w:r>
      <w:r>
        <w:rPr>
          <w:spacing w:val="2"/>
        </w:rPr>
        <w:t xml:space="preserve"> </w:t>
      </w:r>
      <w:r>
        <w:rPr>
          <w:spacing w:val="-2"/>
        </w:rPr>
        <w:t>above):</w:t>
      </w:r>
    </w:p>
    <w:p w14:paraId="184F11CE" w14:textId="77777777" w:rsidR="008A60D8" w:rsidRDefault="008A60D8">
      <w:pPr>
        <w:pStyle w:val="ListParagraph"/>
        <w:sectPr w:rsidR="008A60D8">
          <w:pgSz w:w="11910" w:h="16840"/>
          <w:pgMar w:top="920" w:right="141" w:bottom="960" w:left="0" w:header="0" w:footer="727" w:gutter="0"/>
          <w:cols w:space="720"/>
        </w:sectPr>
      </w:pPr>
    </w:p>
    <w:p w14:paraId="2C6AC89B" w14:textId="77777777" w:rsidR="008A60D8" w:rsidRDefault="00000000">
      <w:pPr>
        <w:pStyle w:val="ListParagraph"/>
        <w:numPr>
          <w:ilvl w:val="0"/>
          <w:numId w:val="34"/>
        </w:numPr>
        <w:tabs>
          <w:tab w:val="left" w:pos="2269"/>
        </w:tabs>
        <w:spacing w:before="47" w:line="271" w:lineRule="auto"/>
        <w:ind w:right="1643"/>
      </w:pPr>
      <w:r>
        <w:lastRenderedPageBreak/>
        <w:t>improper</w:t>
      </w:r>
      <w:r>
        <w:rPr>
          <w:spacing w:val="-5"/>
        </w:rPr>
        <w:t xml:space="preserve"> </w:t>
      </w:r>
      <w:r>
        <w:t>collection</w:t>
      </w:r>
      <w:r>
        <w:rPr>
          <w:spacing w:val="-4"/>
        </w:rPr>
        <w:t xml:space="preserve"> </w:t>
      </w:r>
      <w:r>
        <w:t>procedure</w:t>
      </w:r>
      <w:r>
        <w:rPr>
          <w:spacing w:val="-6"/>
        </w:rPr>
        <w:t xml:space="preserve"> </w:t>
      </w:r>
      <w:r>
        <w:t>or</w:t>
      </w:r>
      <w:r>
        <w:rPr>
          <w:spacing w:val="-5"/>
        </w:rPr>
        <w:t xml:space="preserve"> </w:t>
      </w:r>
      <w:r>
        <w:t>use</w:t>
      </w:r>
      <w:r>
        <w:rPr>
          <w:spacing w:val="-6"/>
        </w:rPr>
        <w:t xml:space="preserve"> </w:t>
      </w:r>
      <w:r>
        <w:t>of inadequate</w:t>
      </w:r>
      <w:r>
        <w:rPr>
          <w:spacing w:val="-2"/>
        </w:rPr>
        <w:t xml:space="preserve"> </w:t>
      </w:r>
      <w:r>
        <w:t>transport</w:t>
      </w:r>
      <w:r>
        <w:rPr>
          <w:spacing w:val="-6"/>
        </w:rPr>
        <w:t xml:space="preserve"> </w:t>
      </w:r>
      <w:r>
        <w:t>box,</w:t>
      </w:r>
      <w:r>
        <w:rPr>
          <w:spacing w:val="-3"/>
        </w:rPr>
        <w:t xml:space="preserve"> </w:t>
      </w:r>
      <w:r>
        <w:t>leading</w:t>
      </w:r>
      <w:r>
        <w:rPr>
          <w:spacing w:val="-4"/>
        </w:rPr>
        <w:t xml:space="preserve"> </w:t>
      </w:r>
      <w:r>
        <w:t>to</w:t>
      </w:r>
      <w:r>
        <w:rPr>
          <w:spacing w:val="-1"/>
        </w:rPr>
        <w:t xml:space="preserve"> </w:t>
      </w:r>
      <w:r>
        <w:t>spillage</w:t>
      </w:r>
      <w:r>
        <w:rPr>
          <w:spacing w:val="-5"/>
        </w:rPr>
        <w:t xml:space="preserve"> </w:t>
      </w:r>
      <w:r>
        <w:t>or desiccation of specimens during transport, or amount of stool collected is too low;</w:t>
      </w:r>
    </w:p>
    <w:p w14:paraId="179EA1B3" w14:textId="77777777" w:rsidR="008A60D8" w:rsidRDefault="00000000">
      <w:pPr>
        <w:pStyle w:val="ListParagraph"/>
        <w:numPr>
          <w:ilvl w:val="0"/>
          <w:numId w:val="34"/>
        </w:numPr>
        <w:tabs>
          <w:tab w:val="left" w:pos="2269"/>
        </w:tabs>
        <w:spacing w:before="166" w:line="268" w:lineRule="auto"/>
        <w:ind w:right="1333"/>
      </w:pPr>
      <w:r>
        <w:t>temperature</w:t>
      </w:r>
      <w:r>
        <w:rPr>
          <w:spacing w:val="-2"/>
        </w:rPr>
        <w:t xml:space="preserve"> </w:t>
      </w:r>
      <w:r>
        <w:t>of</w:t>
      </w:r>
      <w:r>
        <w:rPr>
          <w:spacing w:val="-4"/>
        </w:rPr>
        <w:t xml:space="preserve"> </w:t>
      </w:r>
      <w:r>
        <w:t>&gt;</w:t>
      </w:r>
      <w:r>
        <w:rPr>
          <w:spacing w:val="-2"/>
        </w:rPr>
        <w:t xml:space="preserve"> </w:t>
      </w:r>
      <w:r>
        <w:t>8</w:t>
      </w:r>
      <w:r>
        <w:rPr>
          <w:spacing w:val="-4"/>
        </w:rPr>
        <w:t xml:space="preserve"> </w:t>
      </w:r>
      <w:r>
        <w:t>degrees</w:t>
      </w:r>
      <w:r>
        <w:rPr>
          <w:spacing w:val="-3"/>
        </w:rPr>
        <w:t xml:space="preserve"> </w:t>
      </w:r>
      <w:r>
        <w:t>C</w:t>
      </w:r>
      <w:r>
        <w:rPr>
          <w:spacing w:val="-2"/>
        </w:rPr>
        <w:t xml:space="preserve"> </w:t>
      </w:r>
      <w:r>
        <w:t>in</w:t>
      </w:r>
      <w:r>
        <w:rPr>
          <w:spacing w:val="-4"/>
        </w:rPr>
        <w:t xml:space="preserve"> </w:t>
      </w:r>
      <w:r>
        <w:t>transport</w:t>
      </w:r>
      <w:r>
        <w:rPr>
          <w:spacing w:val="-6"/>
        </w:rPr>
        <w:t xml:space="preserve"> </w:t>
      </w:r>
      <w:r>
        <w:t>box</w:t>
      </w:r>
      <w:r>
        <w:rPr>
          <w:spacing w:val="-4"/>
        </w:rPr>
        <w:t xml:space="preserve"> </w:t>
      </w:r>
      <w:r>
        <w:t>on</w:t>
      </w:r>
      <w:r>
        <w:rPr>
          <w:spacing w:val="-4"/>
        </w:rPr>
        <w:t xml:space="preserve"> </w:t>
      </w:r>
      <w:r>
        <w:t>arrival</w:t>
      </w:r>
      <w:r>
        <w:rPr>
          <w:spacing w:val="-3"/>
        </w:rPr>
        <w:t xml:space="preserve"> </w:t>
      </w:r>
      <w:r>
        <w:t>in the</w:t>
      </w:r>
      <w:r>
        <w:rPr>
          <w:spacing w:val="-5"/>
        </w:rPr>
        <w:t xml:space="preserve"> </w:t>
      </w:r>
      <w:r>
        <w:t>laboratory, caused</w:t>
      </w:r>
      <w:r>
        <w:rPr>
          <w:spacing w:val="-4"/>
        </w:rPr>
        <w:t xml:space="preserve"> </w:t>
      </w:r>
      <w:r>
        <w:t>by</w:t>
      </w:r>
      <w:r>
        <w:rPr>
          <w:spacing w:val="-4"/>
        </w:rPr>
        <w:t xml:space="preserve"> </w:t>
      </w:r>
      <w:r>
        <w:t>poorly maintained 'reverse cold chain'.</w:t>
      </w:r>
    </w:p>
    <w:p w14:paraId="3BAE1D21" w14:textId="77777777" w:rsidR="008A60D8" w:rsidRDefault="00000000">
      <w:pPr>
        <w:pStyle w:val="ListParagraph"/>
        <w:numPr>
          <w:ilvl w:val="0"/>
          <w:numId w:val="32"/>
        </w:numPr>
        <w:tabs>
          <w:tab w:val="left" w:pos="1582"/>
        </w:tabs>
        <w:spacing w:before="167" w:line="264" w:lineRule="auto"/>
        <w:ind w:right="1135" w:firstLine="0"/>
        <w:jc w:val="both"/>
      </w:pPr>
      <w:r>
        <w:rPr>
          <w:b/>
          <w:color w:val="2E5395"/>
        </w:rPr>
        <w:t>Storing and transporting stool specimens.</w:t>
      </w:r>
      <w:r>
        <w:rPr>
          <w:b/>
          <w:color w:val="2E5395"/>
          <w:spacing w:val="40"/>
        </w:rPr>
        <w:t xml:space="preserve"> </w:t>
      </w:r>
      <w:r>
        <w:t>At all times after collection, specimens should be stored and transported maintaining a temperature between 4° and 8° C from the moment of collection until arrival</w:t>
      </w:r>
      <w:r>
        <w:rPr>
          <w:spacing w:val="-11"/>
        </w:rPr>
        <w:t xml:space="preserve"> </w:t>
      </w:r>
      <w:r>
        <w:t>at</w:t>
      </w:r>
      <w:r>
        <w:rPr>
          <w:spacing w:val="-10"/>
        </w:rPr>
        <w:t xml:space="preserve"> </w:t>
      </w:r>
      <w:r>
        <w:t>the</w:t>
      </w:r>
      <w:r>
        <w:rPr>
          <w:spacing w:val="-9"/>
        </w:rPr>
        <w:t xml:space="preserve"> </w:t>
      </w:r>
      <w:r>
        <w:t>laboratory</w:t>
      </w:r>
      <w:r>
        <w:rPr>
          <w:spacing w:val="-9"/>
        </w:rPr>
        <w:t xml:space="preserve"> </w:t>
      </w:r>
      <w:r>
        <w:t>-</w:t>
      </w:r>
      <w:r>
        <w:rPr>
          <w:spacing w:val="-8"/>
        </w:rPr>
        <w:t xml:space="preserve"> </w:t>
      </w:r>
      <w:r>
        <w:t>a</w:t>
      </w:r>
      <w:r>
        <w:rPr>
          <w:spacing w:val="-10"/>
        </w:rPr>
        <w:t xml:space="preserve"> </w:t>
      </w:r>
      <w:r>
        <w:t>system</w:t>
      </w:r>
      <w:r>
        <w:rPr>
          <w:spacing w:val="-12"/>
        </w:rPr>
        <w:t xml:space="preserve"> </w:t>
      </w:r>
      <w:r>
        <w:t>referred</w:t>
      </w:r>
      <w:r>
        <w:rPr>
          <w:spacing w:val="-8"/>
        </w:rPr>
        <w:t xml:space="preserve"> </w:t>
      </w:r>
      <w:r>
        <w:t>to</w:t>
      </w:r>
      <w:r>
        <w:rPr>
          <w:spacing w:val="-9"/>
        </w:rPr>
        <w:t xml:space="preserve"> </w:t>
      </w:r>
      <w:r>
        <w:t>as</w:t>
      </w:r>
      <w:r>
        <w:rPr>
          <w:spacing w:val="-6"/>
        </w:rPr>
        <w:t xml:space="preserve"> </w:t>
      </w:r>
      <w:r>
        <w:t>the</w:t>
      </w:r>
      <w:r>
        <w:rPr>
          <w:spacing w:val="-9"/>
        </w:rPr>
        <w:t xml:space="preserve"> </w:t>
      </w:r>
      <w:r>
        <w:t>'reverse</w:t>
      </w:r>
      <w:r>
        <w:rPr>
          <w:spacing w:val="-13"/>
        </w:rPr>
        <w:t xml:space="preserve"> </w:t>
      </w:r>
      <w:r>
        <w:t>cold</w:t>
      </w:r>
      <w:r>
        <w:rPr>
          <w:spacing w:val="-7"/>
        </w:rPr>
        <w:t xml:space="preserve"> </w:t>
      </w:r>
      <w:r>
        <w:t>chain'</w:t>
      </w:r>
      <w:r>
        <w:rPr>
          <w:spacing w:val="-12"/>
        </w:rPr>
        <w:t xml:space="preserve"> </w:t>
      </w:r>
      <w:r>
        <w:t>(in</w:t>
      </w:r>
      <w:r>
        <w:rPr>
          <w:spacing w:val="-12"/>
        </w:rPr>
        <w:t xml:space="preserve"> </w:t>
      </w:r>
      <w:r>
        <w:t>comparison</w:t>
      </w:r>
      <w:r>
        <w:rPr>
          <w:spacing w:val="-12"/>
        </w:rPr>
        <w:t xml:space="preserve"> </w:t>
      </w:r>
      <w:r>
        <w:t>to</w:t>
      </w:r>
      <w:r>
        <w:rPr>
          <w:spacing w:val="-9"/>
        </w:rPr>
        <w:t xml:space="preserve"> </w:t>
      </w:r>
      <w:r>
        <w:t>the</w:t>
      </w:r>
      <w:r>
        <w:rPr>
          <w:spacing w:val="-13"/>
        </w:rPr>
        <w:t xml:space="preserve"> </w:t>
      </w:r>
      <w:r>
        <w:t>'cold</w:t>
      </w:r>
      <w:r>
        <w:rPr>
          <w:spacing w:val="-7"/>
        </w:rPr>
        <w:t xml:space="preserve"> </w:t>
      </w:r>
      <w:r>
        <w:t>chain' used to transport vaccines from central to peripheral level).</w:t>
      </w:r>
    </w:p>
    <w:p w14:paraId="21A0514F" w14:textId="77777777" w:rsidR="008A60D8" w:rsidRDefault="00000000">
      <w:pPr>
        <w:pStyle w:val="BodyText"/>
        <w:spacing w:before="123" w:line="264" w:lineRule="auto"/>
        <w:ind w:left="1276" w:right="1134"/>
        <w:jc w:val="both"/>
      </w:pPr>
      <w:r>
        <w:t>In many countries, WHO and Ministries of Health (MOH) have contracts with commercial courier companies to provide ground or air transport services to facilitate specimen transport. Based on established</w:t>
      </w:r>
      <w:r>
        <w:rPr>
          <w:spacing w:val="-8"/>
        </w:rPr>
        <w:t xml:space="preserve"> </w:t>
      </w:r>
      <w:r>
        <w:t>indicators,</w:t>
      </w:r>
      <w:r>
        <w:rPr>
          <w:spacing w:val="-7"/>
        </w:rPr>
        <w:t xml:space="preserve"> </w:t>
      </w:r>
      <w:r>
        <w:t>transport</w:t>
      </w:r>
      <w:r>
        <w:rPr>
          <w:spacing w:val="-10"/>
        </w:rPr>
        <w:t xml:space="preserve"> </w:t>
      </w:r>
      <w:r>
        <w:t>time</w:t>
      </w:r>
      <w:r>
        <w:rPr>
          <w:spacing w:val="-9"/>
        </w:rPr>
        <w:t xml:space="preserve"> </w:t>
      </w:r>
      <w:r>
        <w:t>from</w:t>
      </w:r>
      <w:r>
        <w:rPr>
          <w:spacing w:val="-8"/>
        </w:rPr>
        <w:t xml:space="preserve"> </w:t>
      </w:r>
      <w:r>
        <w:t>collection</w:t>
      </w:r>
      <w:r>
        <w:rPr>
          <w:spacing w:val="-8"/>
        </w:rPr>
        <w:t xml:space="preserve"> </w:t>
      </w:r>
      <w:r>
        <w:t>of</w:t>
      </w:r>
      <w:r>
        <w:rPr>
          <w:spacing w:val="-8"/>
        </w:rPr>
        <w:t xml:space="preserve"> </w:t>
      </w:r>
      <w:r>
        <w:t>the</w:t>
      </w:r>
      <w:r>
        <w:rPr>
          <w:spacing w:val="-9"/>
        </w:rPr>
        <w:t xml:space="preserve"> </w:t>
      </w:r>
      <w:r>
        <w:t>second</w:t>
      </w:r>
      <w:r>
        <w:rPr>
          <w:spacing w:val="-8"/>
        </w:rPr>
        <w:t xml:space="preserve"> </w:t>
      </w:r>
      <w:r>
        <w:t>stool</w:t>
      </w:r>
      <w:r>
        <w:rPr>
          <w:spacing w:val="-7"/>
        </w:rPr>
        <w:t xml:space="preserve"> </w:t>
      </w:r>
      <w:r>
        <w:t>specimen</w:t>
      </w:r>
      <w:r>
        <w:rPr>
          <w:spacing w:val="-8"/>
        </w:rPr>
        <w:t xml:space="preserve"> </w:t>
      </w:r>
      <w:r>
        <w:t>to</w:t>
      </w:r>
      <w:r>
        <w:rPr>
          <w:spacing w:val="-8"/>
        </w:rPr>
        <w:t xml:space="preserve"> </w:t>
      </w:r>
      <w:r>
        <w:t>arrival</w:t>
      </w:r>
      <w:r>
        <w:rPr>
          <w:spacing w:val="-7"/>
        </w:rPr>
        <w:t xml:space="preserve"> </w:t>
      </w:r>
      <w:r>
        <w:t>in</w:t>
      </w:r>
      <w:r>
        <w:rPr>
          <w:spacing w:val="-8"/>
        </w:rPr>
        <w:t xml:space="preserve"> </w:t>
      </w:r>
      <w:r>
        <w:t>the</w:t>
      </w:r>
      <w:r>
        <w:rPr>
          <w:spacing w:val="-9"/>
        </w:rPr>
        <w:t xml:space="preserve"> </w:t>
      </w:r>
      <w:r>
        <w:t>WHO- accredited laboratory</w:t>
      </w:r>
      <w:r>
        <w:rPr>
          <w:spacing w:val="-3"/>
        </w:rPr>
        <w:t xml:space="preserve"> </w:t>
      </w:r>
      <w:r>
        <w:t>should</w:t>
      </w:r>
      <w:r>
        <w:rPr>
          <w:spacing w:val="-3"/>
        </w:rPr>
        <w:t xml:space="preserve"> </w:t>
      </w:r>
      <w:r>
        <w:t>not exceed three</w:t>
      </w:r>
      <w:r>
        <w:rPr>
          <w:spacing w:val="-5"/>
        </w:rPr>
        <w:t xml:space="preserve"> </w:t>
      </w:r>
      <w:r>
        <w:t>(3)</w:t>
      </w:r>
      <w:r>
        <w:rPr>
          <w:spacing w:val="-2"/>
        </w:rPr>
        <w:t xml:space="preserve"> </w:t>
      </w:r>
      <w:r>
        <w:t>days,</w:t>
      </w:r>
      <w:r>
        <w:rPr>
          <w:spacing w:val="-2"/>
        </w:rPr>
        <w:t xml:space="preserve"> </w:t>
      </w:r>
      <w:r>
        <w:t>irrespective</w:t>
      </w:r>
      <w:r>
        <w:rPr>
          <w:spacing w:val="-4"/>
        </w:rPr>
        <w:t xml:space="preserve"> </w:t>
      </w:r>
      <w:r>
        <w:t>of whether the</w:t>
      </w:r>
      <w:r>
        <w:rPr>
          <w:spacing w:val="-1"/>
        </w:rPr>
        <w:t xml:space="preserve"> </w:t>
      </w:r>
      <w:r>
        <w:t>laboratory</w:t>
      </w:r>
      <w:r>
        <w:rPr>
          <w:spacing w:val="-3"/>
        </w:rPr>
        <w:t xml:space="preserve"> </w:t>
      </w:r>
      <w:r>
        <w:t>is</w:t>
      </w:r>
      <w:r>
        <w:rPr>
          <w:spacing w:val="-2"/>
        </w:rPr>
        <w:t xml:space="preserve"> </w:t>
      </w:r>
      <w:r>
        <w:t>located within or outside of the country.</w:t>
      </w:r>
      <w:r>
        <w:rPr>
          <w:spacing w:val="40"/>
        </w:rPr>
        <w:t xml:space="preserve"> </w:t>
      </w:r>
      <w:r>
        <w:t xml:space="preserve">Stool specimens should arrive at the laboratory in </w:t>
      </w:r>
      <w:r>
        <w:rPr>
          <w:i/>
        </w:rPr>
        <w:t xml:space="preserve">good condition </w:t>
      </w:r>
      <w:r>
        <w:t>(definition see above), including complete documentation (CIF and laboratory request form).</w:t>
      </w:r>
    </w:p>
    <w:p w14:paraId="1E5C00C5" w14:textId="77777777" w:rsidR="008A60D8" w:rsidRDefault="00000000">
      <w:pPr>
        <w:pStyle w:val="ListParagraph"/>
        <w:numPr>
          <w:ilvl w:val="0"/>
          <w:numId w:val="32"/>
        </w:numPr>
        <w:tabs>
          <w:tab w:val="left" w:pos="1531"/>
        </w:tabs>
        <w:spacing w:before="120" w:line="259" w:lineRule="auto"/>
        <w:ind w:right="1133" w:firstLine="0"/>
        <w:jc w:val="both"/>
      </w:pPr>
      <w:r>
        <w:rPr>
          <w:b/>
          <w:color w:val="2E5395"/>
        </w:rPr>
        <w:t>Maintaining</w:t>
      </w:r>
      <w:r>
        <w:rPr>
          <w:b/>
          <w:color w:val="2E5395"/>
          <w:spacing w:val="-5"/>
        </w:rPr>
        <w:t xml:space="preserve"> </w:t>
      </w:r>
      <w:r>
        <w:rPr>
          <w:b/>
          <w:color w:val="2E5395"/>
        </w:rPr>
        <w:t>the</w:t>
      </w:r>
      <w:r>
        <w:rPr>
          <w:b/>
          <w:color w:val="2E5395"/>
          <w:spacing w:val="-3"/>
        </w:rPr>
        <w:t xml:space="preserve"> </w:t>
      </w:r>
      <w:r>
        <w:rPr>
          <w:b/>
          <w:color w:val="2E5395"/>
        </w:rPr>
        <w:t>specimen</w:t>
      </w:r>
      <w:r>
        <w:rPr>
          <w:b/>
          <w:color w:val="2E5395"/>
          <w:spacing w:val="-3"/>
        </w:rPr>
        <w:t xml:space="preserve"> </w:t>
      </w:r>
      <w:r>
        <w:rPr>
          <w:b/>
          <w:color w:val="2E5395"/>
        </w:rPr>
        <w:t>reverse</w:t>
      </w:r>
      <w:r>
        <w:rPr>
          <w:b/>
          <w:color w:val="2E5395"/>
          <w:spacing w:val="-3"/>
        </w:rPr>
        <w:t xml:space="preserve"> </w:t>
      </w:r>
      <w:r>
        <w:rPr>
          <w:b/>
          <w:color w:val="2E5395"/>
        </w:rPr>
        <w:t>cold</w:t>
      </w:r>
      <w:r>
        <w:rPr>
          <w:b/>
          <w:color w:val="2E5395"/>
          <w:spacing w:val="-3"/>
        </w:rPr>
        <w:t xml:space="preserve"> </w:t>
      </w:r>
      <w:r>
        <w:rPr>
          <w:b/>
          <w:color w:val="2E5395"/>
        </w:rPr>
        <w:t>chain'.</w:t>
      </w:r>
      <w:r>
        <w:rPr>
          <w:b/>
          <w:color w:val="2E5395"/>
          <w:spacing w:val="39"/>
        </w:rPr>
        <w:t xml:space="preserve"> </w:t>
      </w:r>
      <w:r>
        <w:t>National</w:t>
      </w:r>
      <w:r>
        <w:rPr>
          <w:spacing w:val="-3"/>
        </w:rPr>
        <w:t xml:space="preserve"> </w:t>
      </w:r>
      <w:r>
        <w:t>polio</w:t>
      </w:r>
      <w:r>
        <w:rPr>
          <w:spacing w:val="-4"/>
        </w:rPr>
        <w:t xml:space="preserve"> </w:t>
      </w:r>
      <w:r>
        <w:t>programs</w:t>
      </w:r>
      <w:r>
        <w:rPr>
          <w:spacing w:val="-2"/>
        </w:rPr>
        <w:t xml:space="preserve"> </w:t>
      </w:r>
      <w:r>
        <w:t>must</w:t>
      </w:r>
      <w:r>
        <w:rPr>
          <w:spacing w:val="-6"/>
        </w:rPr>
        <w:t xml:space="preserve"> </w:t>
      </w:r>
      <w:r>
        <w:t>assure</w:t>
      </w:r>
      <w:r>
        <w:rPr>
          <w:spacing w:val="-6"/>
        </w:rPr>
        <w:t xml:space="preserve"> </w:t>
      </w:r>
      <w:r>
        <w:t>that</w:t>
      </w:r>
      <w:r>
        <w:rPr>
          <w:spacing w:val="-6"/>
        </w:rPr>
        <w:t xml:space="preserve"> </w:t>
      </w:r>
      <w:r>
        <w:t>the</w:t>
      </w:r>
      <w:r>
        <w:rPr>
          <w:spacing w:val="-6"/>
        </w:rPr>
        <w:t xml:space="preserve"> </w:t>
      </w:r>
      <w:r>
        <w:t>'reverse cold chain' for safe storage and transport of specimens remains intact.</w:t>
      </w:r>
      <w:r>
        <w:rPr>
          <w:spacing w:val="40"/>
        </w:rPr>
        <w:t xml:space="preserve"> </w:t>
      </w:r>
      <w:r>
        <w:t>Any interruption of the reverse cold chain, i.e. exposure of specimens to higher temperatures, may inactivate polioviruses in the specimens and decrease the ability of the laboratory to isolate the poliovirus</w:t>
      </w:r>
      <w:r>
        <w:rPr>
          <w:b/>
        </w:rPr>
        <w:t xml:space="preserve">. </w:t>
      </w:r>
      <w:r>
        <w:t xml:space="preserve">If it is anticipated that specimen transport duration will be &gt; 72 </w:t>
      </w:r>
      <w:proofErr w:type="spellStart"/>
      <w:r>
        <w:t>hrs</w:t>
      </w:r>
      <w:proofErr w:type="spellEnd"/>
      <w:r>
        <w:t xml:space="preserve"> between collection of second stool and reaching the lab, provisions should be made to exchange cold packs, and/or assure intermediate cold storage of the </w:t>
      </w:r>
      <w:r>
        <w:rPr>
          <w:spacing w:val="-2"/>
        </w:rPr>
        <w:t>specimens.</w:t>
      </w:r>
    </w:p>
    <w:p w14:paraId="4A963A77" w14:textId="77777777" w:rsidR="008A60D8" w:rsidRDefault="00000000">
      <w:pPr>
        <w:pStyle w:val="Heading2"/>
        <w:numPr>
          <w:ilvl w:val="1"/>
          <w:numId w:val="2"/>
        </w:numPr>
        <w:tabs>
          <w:tab w:val="left" w:pos="1725"/>
        </w:tabs>
        <w:spacing w:before="240"/>
        <w:ind w:left="1725" w:hanging="449"/>
        <w:jc w:val="both"/>
      </w:pPr>
      <w:bookmarkStart w:id="23" w:name="_bookmark25"/>
      <w:bookmarkEnd w:id="23"/>
      <w:r>
        <w:rPr>
          <w:color w:val="2E5395"/>
        </w:rPr>
        <w:t>Collection</w:t>
      </w:r>
      <w:r>
        <w:rPr>
          <w:color w:val="2E5395"/>
          <w:spacing w:val="-4"/>
        </w:rPr>
        <w:t xml:space="preserve"> </w:t>
      </w:r>
      <w:r>
        <w:rPr>
          <w:color w:val="2E5395"/>
        </w:rPr>
        <w:t>of</w:t>
      </w:r>
      <w:r>
        <w:rPr>
          <w:color w:val="2E5395"/>
          <w:spacing w:val="-3"/>
        </w:rPr>
        <w:t xml:space="preserve"> </w:t>
      </w:r>
      <w:r>
        <w:rPr>
          <w:color w:val="2E5395"/>
        </w:rPr>
        <w:t>AFP</w:t>
      </w:r>
      <w:r>
        <w:rPr>
          <w:color w:val="2E5395"/>
          <w:spacing w:val="-2"/>
        </w:rPr>
        <w:t xml:space="preserve"> </w:t>
      </w:r>
      <w:r>
        <w:rPr>
          <w:color w:val="2E5395"/>
        </w:rPr>
        <w:t>contact</w:t>
      </w:r>
      <w:r>
        <w:rPr>
          <w:color w:val="2E5395"/>
          <w:spacing w:val="-2"/>
        </w:rPr>
        <w:t xml:space="preserve"> specimens</w:t>
      </w:r>
    </w:p>
    <w:p w14:paraId="004DCA37" w14:textId="77777777" w:rsidR="008A60D8" w:rsidRDefault="00000000">
      <w:pPr>
        <w:pStyle w:val="BodyText"/>
        <w:spacing w:before="149" w:line="264" w:lineRule="auto"/>
        <w:ind w:left="1276" w:right="1131"/>
        <w:jc w:val="both"/>
      </w:pPr>
      <w:r>
        <w:t>Specimens collected from AFP cases which, for the reasons explained above, are considered to be 'inadequate',</w:t>
      </w:r>
      <w:r>
        <w:rPr>
          <w:spacing w:val="-7"/>
        </w:rPr>
        <w:t xml:space="preserve"> </w:t>
      </w:r>
      <w:r>
        <w:t>no</w:t>
      </w:r>
      <w:r>
        <w:rPr>
          <w:spacing w:val="-11"/>
        </w:rPr>
        <w:t xml:space="preserve"> </w:t>
      </w:r>
      <w:r>
        <w:t>longer</w:t>
      </w:r>
      <w:r>
        <w:rPr>
          <w:spacing w:val="-4"/>
        </w:rPr>
        <w:t xml:space="preserve"> </w:t>
      </w:r>
      <w:r>
        <w:t>allow</w:t>
      </w:r>
      <w:r>
        <w:rPr>
          <w:spacing w:val="-12"/>
        </w:rPr>
        <w:t xml:space="preserve"> </w:t>
      </w:r>
      <w:r>
        <w:t>the</w:t>
      </w:r>
      <w:r>
        <w:rPr>
          <w:spacing w:val="-13"/>
        </w:rPr>
        <w:t xml:space="preserve"> </w:t>
      </w:r>
      <w:r>
        <w:t>laboratory</w:t>
      </w:r>
      <w:r>
        <w:rPr>
          <w:spacing w:val="-6"/>
        </w:rPr>
        <w:t xml:space="preserve"> </w:t>
      </w:r>
      <w:r>
        <w:t>to</w:t>
      </w:r>
      <w:r>
        <w:rPr>
          <w:spacing w:val="-8"/>
        </w:rPr>
        <w:t xml:space="preserve"> </w:t>
      </w:r>
      <w:r>
        <w:t>produce</w:t>
      </w:r>
      <w:r>
        <w:rPr>
          <w:spacing w:val="-8"/>
        </w:rPr>
        <w:t xml:space="preserve"> </w:t>
      </w:r>
      <w:r>
        <w:t>reliable</w:t>
      </w:r>
      <w:r>
        <w:rPr>
          <w:spacing w:val="-13"/>
        </w:rPr>
        <w:t xml:space="preserve"> </w:t>
      </w:r>
      <w:r>
        <w:t>test</w:t>
      </w:r>
      <w:r>
        <w:rPr>
          <w:spacing w:val="-12"/>
        </w:rPr>
        <w:t xml:space="preserve"> </w:t>
      </w:r>
      <w:r>
        <w:t>results.</w:t>
      </w:r>
      <w:r>
        <w:rPr>
          <w:spacing w:val="28"/>
        </w:rPr>
        <w:t xml:space="preserve"> </w:t>
      </w:r>
      <w:r>
        <w:t>As</w:t>
      </w:r>
      <w:r>
        <w:rPr>
          <w:spacing w:val="-5"/>
        </w:rPr>
        <w:t xml:space="preserve"> </w:t>
      </w:r>
      <w:r>
        <w:t>a</w:t>
      </w:r>
      <w:r>
        <w:rPr>
          <w:spacing w:val="-9"/>
        </w:rPr>
        <w:t xml:space="preserve"> </w:t>
      </w:r>
      <w:r>
        <w:t>consequence,</w:t>
      </w:r>
      <w:r>
        <w:rPr>
          <w:spacing w:val="-10"/>
        </w:rPr>
        <w:t xml:space="preserve"> </w:t>
      </w:r>
      <w:r>
        <w:t>poliovirus may be missed in specimens from poliovirus-infected AFP cases.</w:t>
      </w:r>
    </w:p>
    <w:p w14:paraId="4353516F" w14:textId="77777777" w:rsidR="008A60D8" w:rsidRDefault="00000000">
      <w:pPr>
        <w:pStyle w:val="BodyText"/>
        <w:spacing w:before="122" w:line="264" w:lineRule="auto"/>
        <w:ind w:left="1276" w:right="1126"/>
        <w:jc w:val="both"/>
      </w:pPr>
      <w:r>
        <w:t>This is why the GPEI recommends that, for all AFP cases with inadequate specimens, stool specimens should be collected from direct contact persons of the AFP case.</w:t>
      </w:r>
      <w:r>
        <w:rPr>
          <w:spacing w:val="40"/>
        </w:rPr>
        <w:t xml:space="preserve"> </w:t>
      </w:r>
      <w:r>
        <w:t>If polio caused the paralysis in the AFP case, virus is likely to circulate in the family and among close contacts of the case.</w:t>
      </w:r>
      <w:r>
        <w:rPr>
          <w:spacing w:val="40"/>
        </w:rPr>
        <w:t xml:space="preserve"> </w:t>
      </w:r>
      <w:r>
        <w:t>Specimen collection from AFP contacts can therefore increase the chance to detect virus circulation; if any of the direct contacts</w:t>
      </w:r>
      <w:r>
        <w:rPr>
          <w:spacing w:val="-5"/>
        </w:rPr>
        <w:t xml:space="preserve"> </w:t>
      </w:r>
      <w:r>
        <w:t>is</w:t>
      </w:r>
      <w:r>
        <w:rPr>
          <w:spacing w:val="-5"/>
        </w:rPr>
        <w:t xml:space="preserve"> </w:t>
      </w:r>
      <w:r>
        <w:t>virus-positive,</w:t>
      </w:r>
      <w:r>
        <w:rPr>
          <w:spacing w:val="-6"/>
        </w:rPr>
        <w:t xml:space="preserve"> </w:t>
      </w:r>
      <w:r>
        <w:t>the</w:t>
      </w:r>
      <w:r>
        <w:rPr>
          <w:spacing w:val="-8"/>
        </w:rPr>
        <w:t xml:space="preserve"> </w:t>
      </w:r>
      <w:r>
        <w:t>AFP</w:t>
      </w:r>
      <w:r>
        <w:rPr>
          <w:spacing w:val="-5"/>
        </w:rPr>
        <w:t xml:space="preserve"> </w:t>
      </w:r>
      <w:r>
        <w:t>case</w:t>
      </w:r>
      <w:r>
        <w:rPr>
          <w:spacing w:val="-5"/>
        </w:rPr>
        <w:t xml:space="preserve"> </w:t>
      </w:r>
      <w:r>
        <w:t>will</w:t>
      </w:r>
      <w:r>
        <w:rPr>
          <w:spacing w:val="-6"/>
        </w:rPr>
        <w:t xml:space="preserve"> </w:t>
      </w:r>
      <w:r>
        <w:t>be</w:t>
      </w:r>
      <w:r>
        <w:rPr>
          <w:spacing w:val="-4"/>
        </w:rPr>
        <w:t xml:space="preserve"> </w:t>
      </w:r>
      <w:r>
        <w:t>confirmed</w:t>
      </w:r>
      <w:r>
        <w:rPr>
          <w:spacing w:val="-7"/>
        </w:rPr>
        <w:t xml:space="preserve"> </w:t>
      </w:r>
      <w:r>
        <w:t>as</w:t>
      </w:r>
      <w:r>
        <w:rPr>
          <w:spacing w:val="-5"/>
        </w:rPr>
        <w:t xml:space="preserve"> </w:t>
      </w:r>
      <w:r>
        <w:t>a</w:t>
      </w:r>
      <w:r>
        <w:rPr>
          <w:spacing w:val="-9"/>
        </w:rPr>
        <w:t xml:space="preserve"> </w:t>
      </w:r>
      <w:r>
        <w:t>polio</w:t>
      </w:r>
      <w:r>
        <w:rPr>
          <w:spacing w:val="-7"/>
        </w:rPr>
        <w:t xml:space="preserve"> </w:t>
      </w:r>
      <w:r>
        <w:t>case</w:t>
      </w:r>
      <w:r>
        <w:rPr>
          <w:spacing w:val="-4"/>
        </w:rPr>
        <w:t xml:space="preserve"> </w:t>
      </w:r>
      <w:r>
        <w:t>(see</w:t>
      </w:r>
      <w:r>
        <w:rPr>
          <w:spacing w:val="-4"/>
        </w:rPr>
        <w:t xml:space="preserve"> </w:t>
      </w:r>
      <w:hyperlink w:anchor="_bookmark103" w:history="1">
        <w:r>
          <w:rPr>
            <w:b/>
            <w:color w:val="0462C1"/>
            <w:u w:val="single" w:color="0462C1"/>
          </w:rPr>
          <w:t>Annex</w:t>
        </w:r>
        <w:r>
          <w:rPr>
            <w:b/>
            <w:color w:val="0462C1"/>
            <w:spacing w:val="-7"/>
            <w:u w:val="single" w:color="0462C1"/>
          </w:rPr>
          <w:t xml:space="preserve"> </w:t>
        </w:r>
        <w:r>
          <w:rPr>
            <w:b/>
            <w:color w:val="0462C1"/>
            <w:u w:val="single" w:color="0462C1"/>
          </w:rPr>
          <w:t>7</w:t>
        </w:r>
        <w:r>
          <w:rPr>
            <w:b/>
            <w:color w:val="0462C1"/>
            <w:spacing w:val="-7"/>
            <w:u w:val="single" w:color="0462C1"/>
          </w:rPr>
          <w:t xml:space="preserve"> </w:t>
        </w:r>
        <w:r>
          <w:rPr>
            <w:b/>
            <w:color w:val="0462C1"/>
            <w:u w:val="single" w:color="0462C1"/>
          </w:rPr>
          <w:t>-</w:t>
        </w:r>
        <w:r>
          <w:rPr>
            <w:b/>
            <w:color w:val="0462C1"/>
            <w:spacing w:val="-7"/>
            <w:u w:val="single" w:color="0462C1"/>
          </w:rPr>
          <w:t xml:space="preserve"> </w:t>
        </w:r>
        <w:r>
          <w:rPr>
            <w:b/>
            <w:color w:val="0462C1"/>
            <w:u w:val="single" w:color="0462C1"/>
          </w:rPr>
          <w:t>contact</w:t>
        </w:r>
        <w:r>
          <w:rPr>
            <w:b/>
            <w:color w:val="0462C1"/>
            <w:spacing w:val="-7"/>
            <w:u w:val="single" w:color="0462C1"/>
          </w:rPr>
          <w:t xml:space="preserve"> </w:t>
        </w:r>
        <w:r>
          <w:rPr>
            <w:b/>
            <w:color w:val="0462C1"/>
            <w:u w:val="single" w:color="0462C1"/>
          </w:rPr>
          <w:t>sampling</w:t>
        </w:r>
      </w:hyperlink>
      <w:r>
        <w:t>).</w:t>
      </w:r>
    </w:p>
    <w:p w14:paraId="6E67E4AB" w14:textId="77777777" w:rsidR="008A60D8" w:rsidRDefault="00000000">
      <w:pPr>
        <w:pStyle w:val="BodyText"/>
        <w:spacing w:before="119" w:line="264" w:lineRule="auto"/>
        <w:ind w:left="1276" w:right="1131"/>
        <w:jc w:val="both"/>
      </w:pPr>
      <w:r>
        <w:t>If the initial AFP case investigation is conducted late, and it is clear that two stool specimens cannot be collected in a timely manner (within 14 or 11 days of onset), AFP contact sampling should be</w:t>
      </w:r>
      <w:r>
        <w:rPr>
          <w:spacing w:val="-1"/>
        </w:rPr>
        <w:t xml:space="preserve"> </w:t>
      </w:r>
      <w:r>
        <w:t>conducted during the</w:t>
      </w:r>
      <w:r>
        <w:rPr>
          <w:spacing w:val="-2"/>
        </w:rPr>
        <w:t xml:space="preserve"> </w:t>
      </w:r>
      <w:r>
        <w:t>initial AFP</w:t>
      </w:r>
      <w:r>
        <w:rPr>
          <w:spacing w:val="-3"/>
        </w:rPr>
        <w:t xml:space="preserve"> </w:t>
      </w:r>
      <w:r>
        <w:t>investigation - ideally, within 7 days of AFP</w:t>
      </w:r>
      <w:r>
        <w:rPr>
          <w:spacing w:val="-3"/>
        </w:rPr>
        <w:t xml:space="preserve"> </w:t>
      </w:r>
      <w:r>
        <w:t>case</w:t>
      </w:r>
      <w:r>
        <w:rPr>
          <w:spacing w:val="-2"/>
        </w:rPr>
        <w:t xml:space="preserve"> </w:t>
      </w:r>
      <w:r>
        <w:t>notification.</w:t>
      </w:r>
      <w:r>
        <w:rPr>
          <w:spacing w:val="40"/>
        </w:rPr>
        <w:t xml:space="preserve"> </w:t>
      </w:r>
      <w:r>
        <w:t>AFP</w:t>
      </w:r>
      <w:r>
        <w:rPr>
          <w:spacing w:val="-3"/>
        </w:rPr>
        <w:t xml:space="preserve"> </w:t>
      </w:r>
      <w:r>
        <w:t>contact sampling can still be done up to 60 days after paralysis onset, although it must be noted that the probability of detecting virus rapidly decreases with time.</w:t>
      </w:r>
    </w:p>
    <w:p w14:paraId="22BC5814" w14:textId="77777777" w:rsidR="008A60D8" w:rsidRDefault="00000000">
      <w:pPr>
        <w:pStyle w:val="BodyText"/>
        <w:spacing w:before="120" w:line="264" w:lineRule="auto"/>
        <w:ind w:left="1276" w:right="1135"/>
        <w:jc w:val="both"/>
      </w:pPr>
      <w:r>
        <w:t>To increase the sensitivity of poliovirus detection, AFP contact sampling can also be</w:t>
      </w:r>
      <w:r>
        <w:rPr>
          <w:spacing w:val="-1"/>
        </w:rPr>
        <w:t xml:space="preserve"> </w:t>
      </w:r>
      <w:r>
        <w:t>performed either as a part of regular AFP surveillance activities or as part of outbreak response activities. However, any decision to expand AFP contact sampling must be made in close consultation between regional and national polio teams and the polio laboratory to ensure that there is a sufficient reason justifying the additional sampling, and that the laboratory can accommodate the increase in workload.</w:t>
      </w:r>
    </w:p>
    <w:p w14:paraId="2E8BB6BB" w14:textId="77777777" w:rsidR="008A60D8" w:rsidRDefault="00000000">
      <w:pPr>
        <w:pStyle w:val="BodyText"/>
        <w:spacing w:before="123" w:line="264" w:lineRule="auto"/>
        <w:ind w:left="1276" w:right="1132"/>
        <w:jc w:val="both"/>
      </w:pPr>
      <w:r>
        <w:t>AFP</w:t>
      </w:r>
      <w:r>
        <w:rPr>
          <w:spacing w:val="-6"/>
        </w:rPr>
        <w:t xml:space="preserve"> </w:t>
      </w:r>
      <w:r>
        <w:t>contact</w:t>
      </w:r>
      <w:r>
        <w:rPr>
          <w:spacing w:val="-2"/>
        </w:rPr>
        <w:t xml:space="preserve"> </w:t>
      </w:r>
      <w:r>
        <w:t>sampling</w:t>
      </w:r>
      <w:r>
        <w:rPr>
          <w:spacing w:val="-4"/>
        </w:rPr>
        <w:t xml:space="preserve"> </w:t>
      </w:r>
      <w:r>
        <w:t>should</w:t>
      </w:r>
      <w:r>
        <w:rPr>
          <w:spacing w:val="-1"/>
        </w:rPr>
        <w:t xml:space="preserve"> </w:t>
      </w:r>
      <w:r>
        <w:rPr>
          <w:b/>
          <w:u w:val="single"/>
        </w:rPr>
        <w:t>not</w:t>
      </w:r>
      <w:r>
        <w:rPr>
          <w:b/>
          <w:spacing w:val="-4"/>
        </w:rPr>
        <w:t xml:space="preserve"> </w:t>
      </w:r>
      <w:r>
        <w:rPr>
          <w:b/>
        </w:rPr>
        <w:t>be</w:t>
      </w:r>
      <w:r>
        <w:rPr>
          <w:b/>
          <w:spacing w:val="-3"/>
        </w:rPr>
        <w:t xml:space="preserve"> </w:t>
      </w:r>
      <w:r>
        <w:rPr>
          <w:b/>
        </w:rPr>
        <w:t>done</w:t>
      </w:r>
      <w:r>
        <w:rPr>
          <w:b/>
          <w:spacing w:val="-2"/>
        </w:rPr>
        <w:t xml:space="preserve"> </w:t>
      </w:r>
      <w:r>
        <w:t>in</w:t>
      </w:r>
      <w:r>
        <w:rPr>
          <w:spacing w:val="-4"/>
        </w:rPr>
        <w:t xml:space="preserve"> </w:t>
      </w:r>
      <w:r>
        <w:t>situations</w:t>
      </w:r>
      <w:r>
        <w:rPr>
          <w:spacing w:val="-2"/>
        </w:rPr>
        <w:t xml:space="preserve"> </w:t>
      </w:r>
      <w:r>
        <w:t>when</w:t>
      </w:r>
      <w:r>
        <w:rPr>
          <w:spacing w:val="-4"/>
        </w:rPr>
        <w:t xml:space="preserve"> </w:t>
      </w:r>
      <w:r>
        <w:t>the</w:t>
      </w:r>
      <w:r>
        <w:rPr>
          <w:spacing w:val="-2"/>
        </w:rPr>
        <w:t xml:space="preserve"> </w:t>
      </w:r>
      <w:r>
        <w:t>AFP</w:t>
      </w:r>
      <w:r>
        <w:rPr>
          <w:spacing w:val="-3"/>
        </w:rPr>
        <w:t xml:space="preserve"> </w:t>
      </w:r>
      <w:r>
        <w:t>case</w:t>
      </w:r>
      <w:r>
        <w:rPr>
          <w:spacing w:val="-6"/>
        </w:rPr>
        <w:t xml:space="preserve"> </w:t>
      </w:r>
      <w:r>
        <w:t>has</w:t>
      </w:r>
      <w:r>
        <w:rPr>
          <w:spacing w:val="-3"/>
        </w:rPr>
        <w:t xml:space="preserve"> </w:t>
      </w:r>
      <w:r>
        <w:t>already</w:t>
      </w:r>
      <w:r>
        <w:rPr>
          <w:spacing w:val="-4"/>
        </w:rPr>
        <w:t xml:space="preserve"> </w:t>
      </w:r>
      <w:r>
        <w:t>been confirmed</w:t>
      </w:r>
      <w:r>
        <w:rPr>
          <w:spacing w:val="-3"/>
        </w:rPr>
        <w:t xml:space="preserve"> </w:t>
      </w:r>
      <w:r>
        <w:t>as WPV</w:t>
      </w:r>
      <w:r>
        <w:rPr>
          <w:spacing w:val="-12"/>
        </w:rPr>
        <w:t xml:space="preserve"> </w:t>
      </w:r>
      <w:r>
        <w:t>or</w:t>
      </w:r>
      <w:r>
        <w:rPr>
          <w:spacing w:val="-8"/>
        </w:rPr>
        <w:t xml:space="preserve"> </w:t>
      </w:r>
      <w:r>
        <w:t>VDPV,</w:t>
      </w:r>
      <w:r>
        <w:rPr>
          <w:spacing w:val="-6"/>
        </w:rPr>
        <w:t xml:space="preserve"> </w:t>
      </w:r>
      <w:r>
        <w:t>or</w:t>
      </w:r>
      <w:r>
        <w:rPr>
          <w:spacing w:val="-8"/>
        </w:rPr>
        <w:t xml:space="preserve"> </w:t>
      </w:r>
      <w:r>
        <w:t>when</w:t>
      </w:r>
      <w:r>
        <w:rPr>
          <w:spacing w:val="-3"/>
        </w:rPr>
        <w:t xml:space="preserve"> </w:t>
      </w:r>
      <w:r>
        <w:t>the</w:t>
      </w:r>
      <w:r>
        <w:rPr>
          <w:spacing w:val="-8"/>
        </w:rPr>
        <w:t xml:space="preserve"> </w:t>
      </w:r>
      <w:r>
        <w:t>onset</w:t>
      </w:r>
      <w:r>
        <w:rPr>
          <w:spacing w:val="-9"/>
        </w:rPr>
        <w:t xml:space="preserve"> </w:t>
      </w:r>
      <w:r>
        <w:t>of</w:t>
      </w:r>
      <w:r>
        <w:rPr>
          <w:spacing w:val="-11"/>
        </w:rPr>
        <w:t xml:space="preserve"> </w:t>
      </w:r>
      <w:r>
        <w:t>paralysis</w:t>
      </w:r>
      <w:r>
        <w:rPr>
          <w:spacing w:val="-9"/>
        </w:rPr>
        <w:t xml:space="preserve"> </w:t>
      </w:r>
      <w:r>
        <w:t>of</w:t>
      </w:r>
      <w:r>
        <w:rPr>
          <w:spacing w:val="-11"/>
        </w:rPr>
        <w:t xml:space="preserve"> </w:t>
      </w:r>
      <w:r>
        <w:t>the</w:t>
      </w:r>
      <w:r>
        <w:rPr>
          <w:spacing w:val="-8"/>
        </w:rPr>
        <w:t xml:space="preserve"> </w:t>
      </w:r>
      <w:r>
        <w:t>AFP</w:t>
      </w:r>
      <w:r>
        <w:rPr>
          <w:spacing w:val="-9"/>
        </w:rPr>
        <w:t xml:space="preserve"> </w:t>
      </w:r>
      <w:r>
        <w:t>case</w:t>
      </w:r>
      <w:r>
        <w:rPr>
          <w:spacing w:val="-9"/>
        </w:rPr>
        <w:t xml:space="preserve"> </w:t>
      </w:r>
      <w:r>
        <w:t>occurred</w:t>
      </w:r>
      <w:r>
        <w:rPr>
          <w:spacing w:val="-7"/>
        </w:rPr>
        <w:t xml:space="preserve"> </w:t>
      </w:r>
      <w:r>
        <w:t>more</w:t>
      </w:r>
      <w:r>
        <w:rPr>
          <w:spacing w:val="-5"/>
        </w:rPr>
        <w:t xml:space="preserve"> </w:t>
      </w:r>
      <w:r>
        <w:t>than</w:t>
      </w:r>
      <w:r>
        <w:rPr>
          <w:spacing w:val="-7"/>
        </w:rPr>
        <w:t xml:space="preserve"> </w:t>
      </w:r>
      <w:r>
        <w:t>60</w:t>
      </w:r>
      <w:r>
        <w:rPr>
          <w:spacing w:val="-10"/>
        </w:rPr>
        <w:t xml:space="preserve"> </w:t>
      </w:r>
      <w:r>
        <w:t>days</w:t>
      </w:r>
      <w:r>
        <w:rPr>
          <w:spacing w:val="-9"/>
        </w:rPr>
        <w:t xml:space="preserve"> </w:t>
      </w:r>
      <w:r>
        <w:t>earlier,</w:t>
      </w:r>
      <w:r>
        <w:rPr>
          <w:spacing w:val="-10"/>
        </w:rPr>
        <w:t xml:space="preserve"> </w:t>
      </w:r>
      <w:r>
        <w:t xml:space="preserve">because in these situations contact sampling will not provide new or additional programmatically useful </w:t>
      </w:r>
      <w:r>
        <w:rPr>
          <w:spacing w:val="-2"/>
        </w:rPr>
        <w:t>information.</w:t>
      </w:r>
    </w:p>
    <w:p w14:paraId="40EDF801" w14:textId="77777777" w:rsidR="008A60D8" w:rsidRDefault="008A60D8">
      <w:pPr>
        <w:pStyle w:val="BodyText"/>
        <w:spacing w:line="264" w:lineRule="auto"/>
        <w:jc w:val="both"/>
        <w:sectPr w:rsidR="008A60D8">
          <w:pgSz w:w="11910" w:h="16840"/>
          <w:pgMar w:top="900" w:right="141" w:bottom="960" w:left="0" w:header="0" w:footer="727" w:gutter="0"/>
          <w:cols w:space="720"/>
        </w:sectPr>
      </w:pPr>
    </w:p>
    <w:p w14:paraId="04501090" w14:textId="77777777" w:rsidR="008A60D8" w:rsidRDefault="00000000">
      <w:pPr>
        <w:pStyle w:val="ListParagraph"/>
        <w:numPr>
          <w:ilvl w:val="0"/>
          <w:numId w:val="26"/>
        </w:numPr>
        <w:tabs>
          <w:tab w:val="left" w:pos="1550"/>
        </w:tabs>
        <w:spacing w:before="27" w:line="264" w:lineRule="auto"/>
        <w:ind w:right="2273" w:firstLine="0"/>
      </w:pPr>
      <w:r>
        <w:rPr>
          <w:b/>
          <w:color w:val="2E5395"/>
        </w:rPr>
        <w:lastRenderedPageBreak/>
        <w:t>How</w:t>
      </w:r>
      <w:r>
        <w:rPr>
          <w:b/>
          <w:color w:val="2E5395"/>
          <w:spacing w:val="-3"/>
        </w:rPr>
        <w:t xml:space="preserve"> </w:t>
      </w:r>
      <w:r>
        <w:rPr>
          <w:b/>
          <w:color w:val="2E5395"/>
        </w:rPr>
        <w:t>to</w:t>
      </w:r>
      <w:r>
        <w:rPr>
          <w:b/>
          <w:color w:val="2E5395"/>
          <w:spacing w:val="-2"/>
        </w:rPr>
        <w:t xml:space="preserve"> </w:t>
      </w:r>
      <w:r>
        <w:rPr>
          <w:b/>
          <w:color w:val="2E5395"/>
        </w:rPr>
        <w:t>conduct</w:t>
      </w:r>
      <w:r>
        <w:rPr>
          <w:b/>
          <w:color w:val="2E5395"/>
          <w:spacing w:val="-3"/>
        </w:rPr>
        <w:t xml:space="preserve"> </w:t>
      </w:r>
      <w:r>
        <w:rPr>
          <w:b/>
          <w:color w:val="2E5395"/>
        </w:rPr>
        <w:t>AFP</w:t>
      </w:r>
      <w:r>
        <w:rPr>
          <w:b/>
          <w:color w:val="2E5395"/>
          <w:spacing w:val="-4"/>
        </w:rPr>
        <w:t xml:space="preserve"> </w:t>
      </w:r>
      <w:r>
        <w:rPr>
          <w:b/>
          <w:color w:val="2E5395"/>
        </w:rPr>
        <w:t>contact</w:t>
      </w:r>
      <w:r>
        <w:rPr>
          <w:b/>
          <w:color w:val="2E5395"/>
          <w:spacing w:val="-3"/>
        </w:rPr>
        <w:t xml:space="preserve"> </w:t>
      </w:r>
      <w:r>
        <w:rPr>
          <w:b/>
          <w:color w:val="2E5395"/>
        </w:rPr>
        <w:t>sampling</w:t>
      </w:r>
      <w:r>
        <w:t>.</w:t>
      </w:r>
      <w:r>
        <w:rPr>
          <w:spacing w:val="-3"/>
        </w:rPr>
        <w:t xml:space="preserve"> </w:t>
      </w:r>
      <w:r>
        <w:t>AFP</w:t>
      </w:r>
      <w:r>
        <w:rPr>
          <w:spacing w:val="-5"/>
        </w:rPr>
        <w:t xml:space="preserve"> </w:t>
      </w:r>
      <w:r>
        <w:t>contact</w:t>
      </w:r>
      <w:r>
        <w:rPr>
          <w:spacing w:val="-1"/>
        </w:rPr>
        <w:t xml:space="preserve"> </w:t>
      </w:r>
      <w:r>
        <w:t>sampling</w:t>
      </w:r>
      <w:r>
        <w:rPr>
          <w:spacing w:val="-3"/>
        </w:rPr>
        <w:t xml:space="preserve"> </w:t>
      </w:r>
      <w:r>
        <w:t>should</w:t>
      </w:r>
      <w:r>
        <w:rPr>
          <w:spacing w:val="-3"/>
        </w:rPr>
        <w:t xml:space="preserve"> </w:t>
      </w:r>
      <w:r>
        <w:t>be</w:t>
      </w:r>
      <w:r>
        <w:rPr>
          <w:spacing w:val="-4"/>
        </w:rPr>
        <w:t xml:space="preserve"> </w:t>
      </w:r>
      <w:r>
        <w:t>done</w:t>
      </w:r>
      <w:r>
        <w:rPr>
          <w:spacing w:val="-5"/>
        </w:rPr>
        <w:t xml:space="preserve"> </w:t>
      </w:r>
      <w:r>
        <w:t>following</w:t>
      </w:r>
      <w:r>
        <w:rPr>
          <w:spacing w:val="-3"/>
        </w:rPr>
        <w:t xml:space="preserve"> </w:t>
      </w:r>
      <w:r>
        <w:t>a standardized procedure:</w:t>
      </w:r>
    </w:p>
    <w:p w14:paraId="0E9821C2" w14:textId="77777777" w:rsidR="008A60D8" w:rsidRDefault="00000000">
      <w:pPr>
        <w:pStyle w:val="ListParagraph"/>
        <w:numPr>
          <w:ilvl w:val="1"/>
          <w:numId w:val="26"/>
        </w:numPr>
        <w:tabs>
          <w:tab w:val="left" w:pos="1844"/>
          <w:tab w:val="left" w:pos="1891"/>
        </w:tabs>
        <w:spacing w:before="173" w:line="276" w:lineRule="auto"/>
        <w:ind w:right="1130"/>
        <w:jc w:val="both"/>
      </w:pPr>
      <w:r>
        <w:t>Identify</w:t>
      </w:r>
      <w:r>
        <w:rPr>
          <w:spacing w:val="40"/>
        </w:rPr>
        <w:t xml:space="preserve"> </w:t>
      </w:r>
      <w:r>
        <w:t>potential contacts. Give priority to younger children (under five years of age) who are in frequent, direct contact with the AFP case. Include siblings, household members or playmates. If the AFP case stayed in other locations one week prior to and/or two weeks after paralysis onset, then identify additional contacts at these locations.</w:t>
      </w:r>
    </w:p>
    <w:p w14:paraId="7D53C0DA" w14:textId="77777777" w:rsidR="008A60D8" w:rsidRDefault="00000000">
      <w:pPr>
        <w:pStyle w:val="ListParagraph"/>
        <w:numPr>
          <w:ilvl w:val="1"/>
          <w:numId w:val="26"/>
        </w:numPr>
        <w:tabs>
          <w:tab w:val="left" w:pos="1843"/>
        </w:tabs>
        <w:spacing w:before="161"/>
        <w:ind w:left="1843" w:hanging="283"/>
      </w:pPr>
      <w:r>
        <w:t>Explain</w:t>
      </w:r>
      <w:r>
        <w:rPr>
          <w:spacing w:val="-6"/>
        </w:rPr>
        <w:t xml:space="preserve"> </w:t>
      </w:r>
      <w:r>
        <w:t>the</w:t>
      </w:r>
      <w:r>
        <w:rPr>
          <w:spacing w:val="-5"/>
        </w:rPr>
        <w:t xml:space="preserve"> </w:t>
      </w:r>
      <w:r>
        <w:t>purpose</w:t>
      </w:r>
      <w:r>
        <w:rPr>
          <w:spacing w:val="-6"/>
        </w:rPr>
        <w:t xml:space="preserve"> </w:t>
      </w:r>
      <w:r>
        <w:t>of</w:t>
      </w:r>
      <w:r>
        <w:rPr>
          <w:spacing w:val="-4"/>
        </w:rPr>
        <w:t xml:space="preserve"> </w:t>
      </w:r>
      <w:r>
        <w:t>collecting</w:t>
      </w:r>
      <w:r>
        <w:rPr>
          <w:spacing w:val="-4"/>
        </w:rPr>
        <w:t xml:space="preserve"> </w:t>
      </w:r>
      <w:r>
        <w:t>samples</w:t>
      </w:r>
      <w:r>
        <w:rPr>
          <w:spacing w:val="-3"/>
        </w:rPr>
        <w:t xml:space="preserve"> </w:t>
      </w:r>
      <w:r>
        <w:t>to parents</w:t>
      </w:r>
      <w:r>
        <w:rPr>
          <w:spacing w:val="-3"/>
        </w:rPr>
        <w:t xml:space="preserve"> </w:t>
      </w:r>
      <w:r>
        <w:t>or</w:t>
      </w:r>
      <w:r>
        <w:rPr>
          <w:spacing w:val="-1"/>
        </w:rPr>
        <w:t xml:space="preserve"> </w:t>
      </w:r>
      <w:r>
        <w:t>guardians</w:t>
      </w:r>
      <w:r>
        <w:rPr>
          <w:spacing w:val="-3"/>
        </w:rPr>
        <w:t xml:space="preserve"> </w:t>
      </w:r>
      <w:r>
        <w:t>of</w:t>
      </w:r>
      <w:r>
        <w:rPr>
          <w:spacing w:val="-3"/>
        </w:rPr>
        <w:t xml:space="preserve"> </w:t>
      </w:r>
      <w:r>
        <w:t>the</w:t>
      </w:r>
      <w:r>
        <w:rPr>
          <w:spacing w:val="-6"/>
        </w:rPr>
        <w:t xml:space="preserve"> </w:t>
      </w:r>
      <w:r>
        <w:t xml:space="preserve">selected </w:t>
      </w:r>
      <w:r>
        <w:rPr>
          <w:spacing w:val="-2"/>
        </w:rPr>
        <w:t>contact.</w:t>
      </w:r>
    </w:p>
    <w:p w14:paraId="111A5FF0" w14:textId="77777777" w:rsidR="008A60D8" w:rsidRDefault="00000000">
      <w:pPr>
        <w:pStyle w:val="ListParagraph"/>
        <w:numPr>
          <w:ilvl w:val="1"/>
          <w:numId w:val="26"/>
        </w:numPr>
        <w:tabs>
          <w:tab w:val="left" w:pos="1843"/>
        </w:tabs>
        <w:spacing w:before="200"/>
        <w:ind w:left="1843" w:hanging="283"/>
      </w:pPr>
      <w:r>
        <w:t>Collect</w:t>
      </w:r>
      <w:r>
        <w:rPr>
          <w:spacing w:val="-6"/>
        </w:rPr>
        <w:t xml:space="preserve"> </w:t>
      </w:r>
      <w:r>
        <w:t>one stool</w:t>
      </w:r>
      <w:r>
        <w:rPr>
          <w:spacing w:val="-2"/>
        </w:rPr>
        <w:t xml:space="preserve"> </w:t>
      </w:r>
      <w:r>
        <w:t>sample</w:t>
      </w:r>
      <w:r>
        <w:rPr>
          <w:spacing w:val="-5"/>
        </w:rPr>
        <w:t xml:space="preserve"> </w:t>
      </w:r>
      <w:r>
        <w:t>each</w:t>
      </w:r>
      <w:r>
        <w:rPr>
          <w:spacing w:val="-4"/>
        </w:rPr>
        <w:t xml:space="preserve"> </w:t>
      </w:r>
      <w:r>
        <w:t>from</w:t>
      </w:r>
      <w:r>
        <w:rPr>
          <w:spacing w:val="1"/>
        </w:rPr>
        <w:t xml:space="preserve"> </w:t>
      </w:r>
      <w:r>
        <w:t>three</w:t>
      </w:r>
      <w:r>
        <w:rPr>
          <w:spacing w:val="-5"/>
        </w:rPr>
        <w:t xml:space="preserve"> </w:t>
      </w:r>
      <w:r>
        <w:t>separate</w:t>
      </w:r>
      <w:r>
        <w:rPr>
          <w:spacing w:val="-5"/>
        </w:rPr>
        <w:t xml:space="preserve"> </w:t>
      </w:r>
      <w:r>
        <w:rPr>
          <w:spacing w:val="-2"/>
        </w:rPr>
        <w:t>contacts.</w:t>
      </w:r>
    </w:p>
    <w:p w14:paraId="3BDF2DAA" w14:textId="77777777" w:rsidR="008A60D8" w:rsidRDefault="00000000">
      <w:pPr>
        <w:pStyle w:val="ListParagraph"/>
        <w:numPr>
          <w:ilvl w:val="1"/>
          <w:numId w:val="26"/>
        </w:numPr>
        <w:tabs>
          <w:tab w:val="left" w:pos="1844"/>
        </w:tabs>
        <w:spacing w:before="204" w:line="273" w:lineRule="auto"/>
        <w:ind w:right="1125"/>
        <w:jc w:val="both"/>
      </w:pPr>
      <w:r>
        <w:t xml:space="preserve">Follow AFP surveillance protocols for collection, storage, and transport of stool specimens (for details, see </w:t>
      </w:r>
      <w:hyperlink w:anchor="_bookmark98" w:history="1">
        <w:r>
          <w:rPr>
            <w:b/>
            <w:color w:val="0462C1"/>
            <w:u w:val="single" w:color="0462C1"/>
          </w:rPr>
          <w:t>Annex 5</w:t>
        </w:r>
      </w:hyperlink>
      <w:r>
        <w:t>).</w:t>
      </w:r>
    </w:p>
    <w:p w14:paraId="7BE7A46D" w14:textId="77777777" w:rsidR="008A60D8" w:rsidRDefault="00000000">
      <w:pPr>
        <w:pStyle w:val="ListParagraph"/>
        <w:numPr>
          <w:ilvl w:val="1"/>
          <w:numId w:val="26"/>
        </w:numPr>
        <w:tabs>
          <w:tab w:val="left" w:pos="1843"/>
        </w:tabs>
        <w:spacing w:before="164"/>
        <w:ind w:left="1843" w:hanging="283"/>
      </w:pPr>
      <w:r>
        <w:t>Fill</w:t>
      </w:r>
      <w:r>
        <w:rPr>
          <w:spacing w:val="-2"/>
        </w:rPr>
        <w:t xml:space="preserve"> </w:t>
      </w:r>
      <w:r>
        <w:t>out</w:t>
      </w:r>
      <w:r>
        <w:rPr>
          <w:spacing w:val="-4"/>
        </w:rPr>
        <w:t xml:space="preserve"> </w:t>
      </w:r>
      <w:r>
        <w:t>a</w:t>
      </w:r>
      <w:r>
        <w:rPr>
          <w:spacing w:val="-4"/>
        </w:rPr>
        <w:t xml:space="preserve"> </w:t>
      </w:r>
      <w:r>
        <w:t>separate</w:t>
      </w:r>
      <w:r>
        <w:rPr>
          <w:spacing w:val="-5"/>
        </w:rPr>
        <w:t xml:space="preserve"> </w:t>
      </w:r>
      <w:r>
        <w:t>laboratory</w:t>
      </w:r>
      <w:r>
        <w:rPr>
          <w:spacing w:val="-2"/>
        </w:rPr>
        <w:t xml:space="preserve"> </w:t>
      </w:r>
      <w:r>
        <w:t>request</w:t>
      </w:r>
      <w:r>
        <w:rPr>
          <w:spacing w:val="-5"/>
        </w:rPr>
        <w:t xml:space="preserve"> </w:t>
      </w:r>
      <w:r>
        <w:t>form</w:t>
      </w:r>
      <w:r>
        <w:rPr>
          <w:spacing w:val="2"/>
        </w:rPr>
        <w:t xml:space="preserve"> </w:t>
      </w:r>
      <w:r>
        <w:t>for</w:t>
      </w:r>
      <w:r>
        <w:rPr>
          <w:spacing w:val="-4"/>
        </w:rPr>
        <w:t xml:space="preserve"> </w:t>
      </w:r>
      <w:r>
        <w:t>each</w:t>
      </w:r>
      <w:r>
        <w:rPr>
          <w:spacing w:val="-2"/>
        </w:rPr>
        <w:t xml:space="preserve"> contact.</w:t>
      </w:r>
    </w:p>
    <w:p w14:paraId="009BE95B" w14:textId="77777777" w:rsidR="008A60D8" w:rsidRDefault="00000000">
      <w:pPr>
        <w:pStyle w:val="BodyText"/>
        <w:tabs>
          <w:tab w:val="left" w:leader="dot" w:pos="9572"/>
        </w:tabs>
        <w:spacing w:before="200" w:line="254" w:lineRule="auto"/>
        <w:ind w:left="1276" w:right="1208"/>
      </w:pPr>
      <w:r>
        <w:t>Each</w:t>
      </w:r>
      <w:r>
        <w:rPr>
          <w:spacing w:val="-3"/>
        </w:rPr>
        <w:t xml:space="preserve"> </w:t>
      </w:r>
      <w:r>
        <w:t>contact</w:t>
      </w:r>
      <w:r>
        <w:rPr>
          <w:spacing w:val="-1"/>
        </w:rPr>
        <w:t xml:space="preserve"> </w:t>
      </w:r>
      <w:r>
        <w:t>specimen</w:t>
      </w:r>
      <w:r>
        <w:rPr>
          <w:spacing w:val="-3"/>
        </w:rPr>
        <w:t xml:space="preserve"> </w:t>
      </w:r>
      <w:r>
        <w:t>should</w:t>
      </w:r>
      <w:r>
        <w:rPr>
          <w:spacing w:val="-3"/>
        </w:rPr>
        <w:t xml:space="preserve"> </w:t>
      </w:r>
      <w:r>
        <w:t>be</w:t>
      </w:r>
      <w:r>
        <w:rPr>
          <w:spacing w:val="-4"/>
        </w:rPr>
        <w:t xml:space="preserve"> </w:t>
      </w:r>
      <w:r>
        <w:t>labelled</w:t>
      </w:r>
      <w:r>
        <w:rPr>
          <w:spacing w:val="-3"/>
        </w:rPr>
        <w:t xml:space="preserve"> </w:t>
      </w:r>
      <w:r>
        <w:t>clearly</w:t>
      </w:r>
      <w:r>
        <w:rPr>
          <w:spacing w:val="-3"/>
        </w:rPr>
        <w:t xml:space="preserve"> </w:t>
      </w:r>
      <w:r>
        <w:t>as</w:t>
      </w:r>
      <w:r>
        <w:rPr>
          <w:spacing w:val="-2"/>
        </w:rPr>
        <w:t xml:space="preserve"> </w:t>
      </w:r>
      <w:r>
        <w:t>a</w:t>
      </w:r>
      <w:r>
        <w:rPr>
          <w:spacing w:val="-1"/>
        </w:rPr>
        <w:t xml:space="preserve"> </w:t>
      </w:r>
      <w:r>
        <w:t>contact</w:t>
      </w:r>
      <w:r>
        <w:rPr>
          <w:spacing w:val="-1"/>
        </w:rPr>
        <w:t xml:space="preserve"> </w:t>
      </w:r>
      <w:r>
        <w:t>of</w:t>
      </w:r>
      <w:r>
        <w:rPr>
          <w:spacing w:val="-3"/>
        </w:rPr>
        <w:t xml:space="preserve"> </w:t>
      </w:r>
      <w:r>
        <w:t>the</w:t>
      </w:r>
      <w:r>
        <w:rPr>
          <w:spacing w:val="-1"/>
        </w:rPr>
        <w:t xml:space="preserve"> </w:t>
      </w:r>
      <w:r>
        <w:t>AFP</w:t>
      </w:r>
      <w:r>
        <w:rPr>
          <w:spacing w:val="-1"/>
        </w:rPr>
        <w:t xml:space="preserve"> </w:t>
      </w:r>
      <w:r>
        <w:t>case, using</w:t>
      </w:r>
      <w:r>
        <w:rPr>
          <w:spacing w:val="-3"/>
        </w:rPr>
        <w:t xml:space="preserve"> </w:t>
      </w:r>
      <w:r>
        <w:t>the</w:t>
      </w:r>
      <w:r>
        <w:rPr>
          <w:spacing w:val="-4"/>
        </w:rPr>
        <w:t xml:space="preserve"> </w:t>
      </w:r>
      <w:r>
        <w:t>EPID</w:t>
      </w:r>
      <w:r>
        <w:rPr>
          <w:spacing w:val="-2"/>
        </w:rPr>
        <w:t xml:space="preserve"> </w:t>
      </w:r>
      <w:r>
        <w:t>number</w:t>
      </w:r>
      <w:r>
        <w:rPr>
          <w:spacing w:val="-4"/>
        </w:rPr>
        <w:t xml:space="preserve"> </w:t>
      </w:r>
      <w:r>
        <w:t>of the AFP case with an added contact indicator (“C”) and a number from 1 to 3 (...C1, ....C2,</w:t>
      </w:r>
      <w:r>
        <w:rPr>
          <w:rFonts w:ascii="Times New Roman" w:hAnsi="Times New Roman"/>
        </w:rPr>
        <w:tab/>
      </w:r>
      <w:r>
        <w:t>C3).</w:t>
      </w:r>
      <w:r>
        <w:rPr>
          <w:spacing w:val="-12"/>
        </w:rPr>
        <w:t xml:space="preserve"> </w:t>
      </w:r>
      <w:r>
        <w:t>Please</w:t>
      </w:r>
    </w:p>
    <w:p w14:paraId="7853EFFE" w14:textId="77777777" w:rsidR="008A60D8" w:rsidRDefault="00000000">
      <w:pPr>
        <w:pStyle w:val="BodyText"/>
        <w:spacing w:line="263" w:lineRule="exact"/>
        <w:ind w:left="1276"/>
      </w:pPr>
      <w:r>
        <w:t>also</w:t>
      </w:r>
      <w:r>
        <w:rPr>
          <w:spacing w:val="-3"/>
        </w:rPr>
        <w:t xml:space="preserve"> </w:t>
      </w:r>
      <w:r>
        <w:t>see</w:t>
      </w:r>
      <w:r>
        <w:rPr>
          <w:spacing w:val="-4"/>
        </w:rPr>
        <w:t xml:space="preserve"> </w:t>
      </w:r>
      <w:hyperlink w:anchor="_bookmark103" w:history="1">
        <w:r>
          <w:rPr>
            <w:color w:val="0462C1"/>
            <w:u w:val="single" w:color="0462C1"/>
          </w:rPr>
          <w:t>Annex</w:t>
        </w:r>
        <w:r>
          <w:rPr>
            <w:color w:val="0462C1"/>
            <w:spacing w:val="-2"/>
            <w:u w:val="single" w:color="0462C1"/>
          </w:rPr>
          <w:t xml:space="preserve"> </w:t>
        </w:r>
        <w:r>
          <w:rPr>
            <w:color w:val="0462C1"/>
            <w:spacing w:val="-5"/>
            <w:u w:val="single" w:color="0462C1"/>
          </w:rPr>
          <w:t>7.</w:t>
        </w:r>
      </w:hyperlink>
    </w:p>
    <w:p w14:paraId="472ADC5C" w14:textId="77777777" w:rsidR="008A60D8" w:rsidRDefault="00000000">
      <w:pPr>
        <w:pStyle w:val="ListParagraph"/>
        <w:numPr>
          <w:ilvl w:val="0"/>
          <w:numId w:val="26"/>
        </w:numPr>
        <w:tabs>
          <w:tab w:val="left" w:pos="1506"/>
        </w:tabs>
        <w:spacing w:before="131" w:line="254" w:lineRule="auto"/>
        <w:ind w:right="1224" w:firstLine="0"/>
      </w:pPr>
      <w:r>
        <w:rPr>
          <w:b/>
          <w:color w:val="2E5395"/>
        </w:rPr>
        <w:t>How</w:t>
      </w:r>
      <w:r>
        <w:rPr>
          <w:b/>
          <w:color w:val="2E5395"/>
          <w:spacing w:val="-3"/>
        </w:rPr>
        <w:t xml:space="preserve"> </w:t>
      </w:r>
      <w:r>
        <w:rPr>
          <w:b/>
          <w:color w:val="2E5395"/>
        </w:rPr>
        <w:t>to</w:t>
      </w:r>
      <w:r>
        <w:rPr>
          <w:b/>
          <w:color w:val="2E5395"/>
          <w:spacing w:val="-2"/>
        </w:rPr>
        <w:t xml:space="preserve"> </w:t>
      </w:r>
      <w:r>
        <w:rPr>
          <w:b/>
          <w:color w:val="2E5395"/>
        </w:rPr>
        <w:t>interpret</w:t>
      </w:r>
      <w:r>
        <w:rPr>
          <w:b/>
          <w:color w:val="2E5395"/>
          <w:spacing w:val="-3"/>
        </w:rPr>
        <w:t xml:space="preserve"> </w:t>
      </w:r>
      <w:r>
        <w:rPr>
          <w:b/>
          <w:color w:val="2E5395"/>
        </w:rPr>
        <w:t>and</w:t>
      </w:r>
      <w:r>
        <w:rPr>
          <w:b/>
          <w:color w:val="2E5395"/>
          <w:spacing w:val="-2"/>
        </w:rPr>
        <w:t xml:space="preserve"> </w:t>
      </w:r>
      <w:r>
        <w:rPr>
          <w:b/>
          <w:color w:val="2E5395"/>
        </w:rPr>
        <w:t>use</w:t>
      </w:r>
      <w:r>
        <w:rPr>
          <w:b/>
          <w:color w:val="2E5395"/>
          <w:spacing w:val="-2"/>
        </w:rPr>
        <w:t xml:space="preserve"> </w:t>
      </w:r>
      <w:r>
        <w:rPr>
          <w:b/>
          <w:color w:val="2E5395"/>
        </w:rPr>
        <w:t>results</w:t>
      </w:r>
      <w:r>
        <w:rPr>
          <w:b/>
          <w:color w:val="2E5395"/>
          <w:spacing w:val="-3"/>
        </w:rPr>
        <w:t xml:space="preserve"> </w:t>
      </w:r>
      <w:r>
        <w:rPr>
          <w:b/>
          <w:color w:val="2E5395"/>
        </w:rPr>
        <w:t>from</w:t>
      </w:r>
      <w:r>
        <w:rPr>
          <w:b/>
          <w:color w:val="2E5395"/>
          <w:spacing w:val="-2"/>
        </w:rPr>
        <w:t xml:space="preserve"> </w:t>
      </w:r>
      <w:r>
        <w:rPr>
          <w:b/>
          <w:color w:val="2E5395"/>
        </w:rPr>
        <w:t>AFP</w:t>
      </w:r>
      <w:r>
        <w:rPr>
          <w:b/>
          <w:color w:val="2E5395"/>
          <w:spacing w:val="-4"/>
        </w:rPr>
        <w:t xml:space="preserve"> </w:t>
      </w:r>
      <w:r>
        <w:rPr>
          <w:b/>
          <w:color w:val="2E5395"/>
        </w:rPr>
        <w:t>contact</w:t>
      </w:r>
      <w:r>
        <w:rPr>
          <w:b/>
          <w:color w:val="2E5395"/>
          <w:spacing w:val="-3"/>
        </w:rPr>
        <w:t xml:space="preserve"> </w:t>
      </w:r>
      <w:r>
        <w:rPr>
          <w:b/>
          <w:color w:val="2E5395"/>
        </w:rPr>
        <w:t>sampling.</w:t>
      </w:r>
      <w:r>
        <w:rPr>
          <w:b/>
          <w:color w:val="2E5395"/>
          <w:spacing w:val="40"/>
        </w:rPr>
        <w:t xml:space="preserve"> </w:t>
      </w:r>
      <w:r>
        <w:t>The</w:t>
      </w:r>
      <w:r>
        <w:rPr>
          <w:spacing w:val="-4"/>
        </w:rPr>
        <w:t xml:space="preserve"> </w:t>
      </w:r>
      <w:r>
        <w:t>following</w:t>
      </w:r>
      <w:r>
        <w:rPr>
          <w:spacing w:val="-3"/>
        </w:rPr>
        <w:t xml:space="preserve"> </w:t>
      </w:r>
      <w:r>
        <w:t>explains</w:t>
      </w:r>
      <w:r>
        <w:rPr>
          <w:spacing w:val="-1"/>
        </w:rPr>
        <w:t xml:space="preserve"> </w:t>
      </w:r>
      <w:r>
        <w:t>how</w:t>
      </w:r>
      <w:r>
        <w:rPr>
          <w:spacing w:val="-5"/>
        </w:rPr>
        <w:t xml:space="preserve"> </w:t>
      </w:r>
      <w:r>
        <w:t>laboratory results from AFP contact specimens should be interpreted and used.</w:t>
      </w:r>
    </w:p>
    <w:p w14:paraId="525488D1" w14:textId="77777777" w:rsidR="008A60D8" w:rsidRDefault="00000000">
      <w:pPr>
        <w:pStyle w:val="ListParagraph"/>
        <w:numPr>
          <w:ilvl w:val="0"/>
          <w:numId w:val="35"/>
        </w:numPr>
        <w:tabs>
          <w:tab w:val="left" w:pos="1994"/>
          <w:tab w:val="left" w:pos="1996"/>
        </w:tabs>
        <w:spacing w:before="183" w:line="278" w:lineRule="auto"/>
        <w:ind w:right="1134"/>
        <w:jc w:val="both"/>
      </w:pPr>
      <w:r>
        <w:t>If</w:t>
      </w:r>
      <w:r>
        <w:rPr>
          <w:spacing w:val="-3"/>
        </w:rPr>
        <w:t xml:space="preserve"> </w:t>
      </w:r>
      <w:r>
        <w:t>neither</w:t>
      </w:r>
      <w:r>
        <w:rPr>
          <w:spacing w:val="-5"/>
        </w:rPr>
        <w:t xml:space="preserve"> </w:t>
      </w:r>
      <w:r>
        <w:t>WPV</w:t>
      </w:r>
      <w:r>
        <w:rPr>
          <w:spacing w:val="-5"/>
        </w:rPr>
        <w:t xml:space="preserve"> </w:t>
      </w:r>
      <w:r>
        <w:t>nor</w:t>
      </w:r>
      <w:r>
        <w:rPr>
          <w:spacing w:val="-1"/>
        </w:rPr>
        <w:t xml:space="preserve"> </w:t>
      </w:r>
      <w:r>
        <w:t>VDPV</w:t>
      </w:r>
      <w:r>
        <w:rPr>
          <w:spacing w:val="-1"/>
        </w:rPr>
        <w:t xml:space="preserve"> </w:t>
      </w:r>
      <w:r>
        <w:t>were</w:t>
      </w:r>
      <w:r>
        <w:rPr>
          <w:spacing w:val="-5"/>
        </w:rPr>
        <w:t xml:space="preserve"> </w:t>
      </w:r>
      <w:r>
        <w:t>found</w:t>
      </w:r>
      <w:r>
        <w:rPr>
          <w:spacing w:val="-4"/>
        </w:rPr>
        <w:t xml:space="preserve"> </w:t>
      </w:r>
      <w:r>
        <w:t>in</w:t>
      </w:r>
      <w:r>
        <w:rPr>
          <w:spacing w:val="-4"/>
        </w:rPr>
        <w:t xml:space="preserve"> </w:t>
      </w:r>
      <w:r>
        <w:t>specimens</w:t>
      </w:r>
      <w:r>
        <w:rPr>
          <w:spacing w:val="-2"/>
        </w:rPr>
        <w:t xml:space="preserve"> </w:t>
      </w:r>
      <w:r>
        <w:t>from</w:t>
      </w:r>
      <w:r>
        <w:rPr>
          <w:spacing w:val="-4"/>
        </w:rPr>
        <w:t xml:space="preserve"> </w:t>
      </w:r>
      <w:r>
        <w:t>the</w:t>
      </w:r>
      <w:r>
        <w:rPr>
          <w:spacing w:val="-2"/>
        </w:rPr>
        <w:t xml:space="preserve"> </w:t>
      </w:r>
      <w:r>
        <w:t>AFP</w:t>
      </w:r>
      <w:r>
        <w:rPr>
          <w:spacing w:val="-1"/>
        </w:rPr>
        <w:t xml:space="preserve"> </w:t>
      </w:r>
      <w:r>
        <w:t>index case,</w:t>
      </w:r>
      <w:r>
        <w:rPr>
          <w:spacing w:val="-3"/>
        </w:rPr>
        <w:t xml:space="preserve"> </w:t>
      </w:r>
      <w:r>
        <w:t>the</w:t>
      </w:r>
      <w:r>
        <w:rPr>
          <w:spacing w:val="-4"/>
        </w:rPr>
        <w:t xml:space="preserve"> </w:t>
      </w:r>
      <w:r>
        <w:rPr>
          <w:i/>
        </w:rPr>
        <w:t>isolation</w:t>
      </w:r>
      <w:r>
        <w:rPr>
          <w:i/>
          <w:spacing w:val="-5"/>
        </w:rPr>
        <w:t xml:space="preserve"> </w:t>
      </w:r>
      <w:r>
        <w:rPr>
          <w:i/>
        </w:rPr>
        <w:t>of</w:t>
      </w:r>
      <w:r>
        <w:rPr>
          <w:i/>
          <w:spacing w:val="-4"/>
        </w:rPr>
        <w:t xml:space="preserve"> </w:t>
      </w:r>
      <w:r>
        <w:rPr>
          <w:i/>
        </w:rPr>
        <w:t>WPV or VDPV from a healthy contact confirms the AFP case as a WPV or VDPV case</w:t>
      </w:r>
      <w:r>
        <w:t>, even if the AFP case had adequate stool specimens.</w:t>
      </w:r>
    </w:p>
    <w:p w14:paraId="10119A23" w14:textId="77777777" w:rsidR="008A60D8" w:rsidRDefault="00000000">
      <w:pPr>
        <w:pStyle w:val="ListParagraph"/>
        <w:numPr>
          <w:ilvl w:val="0"/>
          <w:numId w:val="35"/>
        </w:numPr>
        <w:tabs>
          <w:tab w:val="left" w:pos="1994"/>
          <w:tab w:val="left" w:pos="1996"/>
        </w:tabs>
        <w:spacing w:before="154" w:line="276" w:lineRule="auto"/>
        <w:ind w:right="1130"/>
        <w:jc w:val="both"/>
      </w:pPr>
      <w:r>
        <w:t>If the AFP case was WPV- or VDPV-positive, the isolation of WPV or VDPV from a contact still represents</w:t>
      </w:r>
      <w:r>
        <w:rPr>
          <w:spacing w:val="-3"/>
        </w:rPr>
        <w:t xml:space="preserve"> </w:t>
      </w:r>
      <w:r>
        <w:t>information that</w:t>
      </w:r>
      <w:r>
        <w:rPr>
          <w:spacing w:val="-5"/>
        </w:rPr>
        <w:t xml:space="preserve"> </w:t>
      </w:r>
      <w:r>
        <w:t>is</w:t>
      </w:r>
      <w:r>
        <w:rPr>
          <w:spacing w:val="-3"/>
        </w:rPr>
        <w:t xml:space="preserve"> </w:t>
      </w:r>
      <w:r>
        <w:t>valuable</w:t>
      </w:r>
      <w:r>
        <w:rPr>
          <w:spacing w:val="-5"/>
        </w:rPr>
        <w:t xml:space="preserve"> </w:t>
      </w:r>
      <w:r>
        <w:t>for</w:t>
      </w:r>
      <w:r>
        <w:rPr>
          <w:spacing w:val="-1"/>
        </w:rPr>
        <w:t xml:space="preserve"> </w:t>
      </w:r>
      <w:r>
        <w:t>the</w:t>
      </w:r>
      <w:r>
        <w:rPr>
          <w:spacing w:val="-5"/>
        </w:rPr>
        <w:t xml:space="preserve"> </w:t>
      </w:r>
      <w:r>
        <w:t>program.</w:t>
      </w:r>
      <w:r>
        <w:rPr>
          <w:spacing w:val="40"/>
        </w:rPr>
        <w:t xml:space="preserve"> </w:t>
      </w:r>
      <w:r>
        <w:t>However,</w:t>
      </w:r>
      <w:r>
        <w:rPr>
          <w:spacing w:val="-3"/>
        </w:rPr>
        <w:t xml:space="preserve"> </w:t>
      </w:r>
      <w:r>
        <w:t>the</w:t>
      </w:r>
      <w:r>
        <w:rPr>
          <w:spacing w:val="-5"/>
        </w:rPr>
        <w:t xml:space="preserve"> </w:t>
      </w:r>
      <w:r>
        <w:t>virus-positive</w:t>
      </w:r>
      <w:r>
        <w:rPr>
          <w:spacing w:val="-4"/>
        </w:rPr>
        <w:t xml:space="preserve"> </w:t>
      </w:r>
      <w:r>
        <w:t xml:space="preserve">community samples of AFP cases are </w:t>
      </w:r>
      <w:r>
        <w:rPr>
          <w:b/>
          <w:u w:val="single"/>
        </w:rPr>
        <w:t>not</w:t>
      </w:r>
      <w:r>
        <w:rPr>
          <w:b/>
        </w:rPr>
        <w:t xml:space="preserve"> </w:t>
      </w:r>
      <w:r>
        <w:t>classified as confirmed poliovirus cases because they do not meet the</w:t>
      </w:r>
      <w:r>
        <w:rPr>
          <w:spacing w:val="-4"/>
        </w:rPr>
        <w:t xml:space="preserve"> </w:t>
      </w:r>
      <w:r>
        <w:t>case</w:t>
      </w:r>
      <w:r>
        <w:rPr>
          <w:spacing w:val="-5"/>
        </w:rPr>
        <w:t xml:space="preserve"> </w:t>
      </w:r>
      <w:r>
        <w:t>definition,</w:t>
      </w:r>
      <w:r>
        <w:rPr>
          <w:spacing w:val="-6"/>
        </w:rPr>
        <w:t xml:space="preserve"> </w:t>
      </w:r>
      <w:r>
        <w:t>which</w:t>
      </w:r>
      <w:r>
        <w:rPr>
          <w:spacing w:val="-7"/>
        </w:rPr>
        <w:t xml:space="preserve"> </w:t>
      </w:r>
      <w:r>
        <w:t>requires</w:t>
      </w:r>
      <w:r>
        <w:rPr>
          <w:spacing w:val="-5"/>
        </w:rPr>
        <w:t xml:space="preserve"> </w:t>
      </w:r>
      <w:r>
        <w:t>the</w:t>
      </w:r>
      <w:r>
        <w:rPr>
          <w:spacing w:val="-4"/>
        </w:rPr>
        <w:t xml:space="preserve"> </w:t>
      </w:r>
      <w:r>
        <w:t>presence</w:t>
      </w:r>
      <w:r>
        <w:rPr>
          <w:spacing w:val="-9"/>
        </w:rPr>
        <w:t xml:space="preserve"> </w:t>
      </w:r>
      <w:r>
        <w:t>of</w:t>
      </w:r>
      <w:r>
        <w:rPr>
          <w:spacing w:val="-3"/>
        </w:rPr>
        <w:t xml:space="preserve"> </w:t>
      </w:r>
      <w:r>
        <w:t>AFP.</w:t>
      </w:r>
      <w:r>
        <w:rPr>
          <w:spacing w:val="40"/>
        </w:rPr>
        <w:t xml:space="preserve"> </w:t>
      </w:r>
      <w:r>
        <w:t>Such</w:t>
      </w:r>
      <w:r>
        <w:rPr>
          <w:spacing w:val="-4"/>
        </w:rPr>
        <w:t xml:space="preserve"> </w:t>
      </w:r>
      <w:r>
        <w:t>lab</w:t>
      </w:r>
      <w:r>
        <w:rPr>
          <w:spacing w:val="-3"/>
        </w:rPr>
        <w:t xml:space="preserve"> </w:t>
      </w:r>
      <w:r>
        <w:t>results</w:t>
      </w:r>
      <w:r>
        <w:rPr>
          <w:spacing w:val="-5"/>
        </w:rPr>
        <w:t xml:space="preserve"> </w:t>
      </w:r>
      <w:r>
        <w:t>are</w:t>
      </w:r>
      <w:r>
        <w:rPr>
          <w:spacing w:val="-9"/>
        </w:rPr>
        <w:t xml:space="preserve"> </w:t>
      </w:r>
      <w:r>
        <w:t>included</w:t>
      </w:r>
      <w:r>
        <w:rPr>
          <w:spacing w:val="-3"/>
        </w:rPr>
        <w:t xml:space="preserve"> </w:t>
      </w:r>
      <w:r>
        <w:t>as</w:t>
      </w:r>
      <w:r>
        <w:rPr>
          <w:spacing w:val="-5"/>
        </w:rPr>
        <w:t xml:space="preserve"> </w:t>
      </w:r>
      <w:r>
        <w:t>“others” or “other human source” in the count of poliovirus isolates.</w:t>
      </w:r>
    </w:p>
    <w:p w14:paraId="0E52ECE3" w14:textId="77777777" w:rsidR="008A60D8" w:rsidRDefault="00000000">
      <w:pPr>
        <w:pStyle w:val="Heading2"/>
        <w:numPr>
          <w:ilvl w:val="1"/>
          <w:numId w:val="2"/>
        </w:numPr>
        <w:tabs>
          <w:tab w:val="left" w:pos="1725"/>
        </w:tabs>
        <w:spacing w:before="242"/>
        <w:ind w:left="1725" w:hanging="449"/>
        <w:jc w:val="both"/>
      </w:pPr>
      <w:r>
        <w:rPr>
          <w:noProof/>
        </w:rPr>
        <mc:AlternateContent>
          <mc:Choice Requires="wps">
            <w:drawing>
              <wp:anchor distT="0" distB="0" distL="0" distR="0" simplePos="0" relativeHeight="251646464" behindDoc="0" locked="0" layoutInCell="1" allowOverlap="1" wp14:anchorId="7AF95DE0" wp14:editId="4B935063">
                <wp:simplePos x="0" y="0"/>
                <wp:positionH relativeFrom="page">
                  <wp:posOffset>3778250</wp:posOffset>
                </wp:positionH>
                <wp:positionV relativeFrom="paragraph">
                  <wp:posOffset>368935</wp:posOffset>
                </wp:positionV>
                <wp:extent cx="3003550" cy="2011045"/>
                <wp:effectExtent l="0" t="0" r="0" b="0"/>
                <wp:wrapNone/>
                <wp:docPr id="67" name="Textbox 67"/>
                <wp:cNvGraphicFramePr/>
                <a:graphic xmlns:a="http://schemas.openxmlformats.org/drawingml/2006/main">
                  <a:graphicData uri="http://schemas.microsoft.com/office/word/2010/wordprocessingShape">
                    <wps:wsp>
                      <wps:cNvSpPr txBox="1"/>
                      <wps:spPr>
                        <a:xfrm>
                          <a:off x="0" y="0"/>
                          <a:ext cx="3003550" cy="2011045"/>
                        </a:xfrm>
                        <a:prstGeom prst="rect">
                          <a:avLst/>
                        </a:prstGeom>
                      </wps:spPr>
                      <wps:txbx>
                        <w:txbxContent>
                          <w:tbl>
                            <w:tblPr>
                              <w:tblW w:w="0" w:type="auto"/>
                              <w:tblInd w:w="67" w:type="dxa"/>
                              <w:tblLayout w:type="fixed"/>
                              <w:tblCellMar>
                                <w:left w:w="0" w:type="dxa"/>
                                <w:right w:w="0" w:type="dxa"/>
                              </w:tblCellMar>
                              <w:tblLook w:val="04A0" w:firstRow="1" w:lastRow="0" w:firstColumn="1" w:lastColumn="0" w:noHBand="0" w:noVBand="1"/>
                            </w:tblPr>
                            <w:tblGrid>
                              <w:gridCol w:w="4610"/>
                            </w:tblGrid>
                            <w:tr w:rsidR="008A60D8" w14:paraId="13F62C19" w14:textId="77777777">
                              <w:trPr>
                                <w:trHeight w:val="831"/>
                              </w:trPr>
                              <w:tc>
                                <w:tcPr>
                                  <w:tcW w:w="4610" w:type="dxa"/>
                                  <w:shd w:val="clear" w:color="auto" w:fill="1F3863"/>
                                </w:tcPr>
                                <w:p w14:paraId="1D8BB6F2" w14:textId="77777777" w:rsidR="008A60D8" w:rsidRDefault="00000000">
                                  <w:pPr>
                                    <w:pStyle w:val="TableParagraph"/>
                                    <w:spacing w:before="79" w:line="276" w:lineRule="auto"/>
                                    <w:ind w:left="200"/>
                                    <w:rPr>
                                      <w:b/>
                                      <w:sz w:val="24"/>
                                    </w:rPr>
                                  </w:pPr>
                                  <w:r>
                                    <w:rPr>
                                      <w:b/>
                                      <w:color w:val="F1F1F1"/>
                                      <w:sz w:val="24"/>
                                    </w:rPr>
                                    <w:t>For</w:t>
                                  </w:r>
                                  <w:r>
                                    <w:rPr>
                                      <w:b/>
                                      <w:color w:val="F1F1F1"/>
                                      <w:spacing w:val="-5"/>
                                      <w:sz w:val="24"/>
                                    </w:rPr>
                                    <w:t xml:space="preserve"> </w:t>
                                  </w:r>
                                  <w:r>
                                    <w:rPr>
                                      <w:b/>
                                      <w:color w:val="F1F1F1"/>
                                      <w:sz w:val="24"/>
                                    </w:rPr>
                                    <w:t>which</w:t>
                                  </w:r>
                                  <w:r>
                                    <w:rPr>
                                      <w:b/>
                                      <w:color w:val="F1F1F1"/>
                                      <w:spacing w:val="-5"/>
                                      <w:sz w:val="24"/>
                                    </w:rPr>
                                    <w:t xml:space="preserve"> </w:t>
                                  </w:r>
                                  <w:r>
                                    <w:rPr>
                                      <w:b/>
                                      <w:color w:val="F1F1F1"/>
                                      <w:sz w:val="24"/>
                                    </w:rPr>
                                    <w:t>AFP</w:t>
                                  </w:r>
                                  <w:r>
                                    <w:rPr>
                                      <w:b/>
                                      <w:color w:val="F1F1F1"/>
                                      <w:spacing w:val="-4"/>
                                      <w:sz w:val="24"/>
                                    </w:rPr>
                                    <w:t xml:space="preserve"> </w:t>
                                  </w:r>
                                  <w:r>
                                    <w:rPr>
                                      <w:b/>
                                      <w:color w:val="F1F1F1"/>
                                      <w:sz w:val="24"/>
                                    </w:rPr>
                                    <w:t>cases</w:t>
                                  </w:r>
                                  <w:r>
                                    <w:rPr>
                                      <w:b/>
                                      <w:color w:val="F1F1F1"/>
                                      <w:spacing w:val="-4"/>
                                      <w:sz w:val="24"/>
                                    </w:rPr>
                                    <w:t xml:space="preserve"> </w:t>
                                  </w:r>
                                  <w:r>
                                    <w:rPr>
                                      <w:b/>
                                      <w:color w:val="F1F1F1"/>
                                      <w:sz w:val="24"/>
                                    </w:rPr>
                                    <w:t>is</w:t>
                                  </w:r>
                                  <w:r>
                                    <w:rPr>
                                      <w:b/>
                                      <w:color w:val="F1F1F1"/>
                                      <w:spacing w:val="-8"/>
                                      <w:sz w:val="24"/>
                                    </w:rPr>
                                    <w:t xml:space="preserve"> </w:t>
                                  </w:r>
                                  <w:r>
                                    <w:rPr>
                                      <w:b/>
                                      <w:color w:val="F1F1F1"/>
                                      <w:sz w:val="24"/>
                                    </w:rPr>
                                    <w:t>a</w:t>
                                  </w:r>
                                  <w:r>
                                    <w:rPr>
                                      <w:b/>
                                      <w:color w:val="F1F1F1"/>
                                      <w:spacing w:val="-7"/>
                                      <w:sz w:val="24"/>
                                    </w:rPr>
                                    <w:t xml:space="preserve"> </w:t>
                                  </w:r>
                                  <w:r>
                                    <w:rPr>
                                      <w:b/>
                                      <w:color w:val="F1F1F1"/>
                                      <w:sz w:val="24"/>
                                    </w:rPr>
                                    <w:t>60-day</w:t>
                                  </w:r>
                                  <w:r>
                                    <w:rPr>
                                      <w:b/>
                                      <w:color w:val="F1F1F1"/>
                                      <w:spacing w:val="-6"/>
                                      <w:sz w:val="24"/>
                                    </w:rPr>
                                    <w:t xml:space="preserve"> </w:t>
                                  </w:r>
                                  <w:r>
                                    <w:rPr>
                                      <w:b/>
                                      <w:color w:val="F1F1F1"/>
                                      <w:sz w:val="24"/>
                                    </w:rPr>
                                    <w:t>follow-up exam required?</w:t>
                                  </w:r>
                                </w:p>
                              </w:tc>
                            </w:tr>
                            <w:tr w:rsidR="008A60D8" w14:paraId="2EE4633C" w14:textId="77777777">
                              <w:trPr>
                                <w:trHeight w:val="2336"/>
                              </w:trPr>
                              <w:tc>
                                <w:tcPr>
                                  <w:tcW w:w="4610" w:type="dxa"/>
                                  <w:shd w:val="clear" w:color="auto" w:fill="E8EDF8"/>
                                </w:tcPr>
                                <w:p w14:paraId="660667D0" w14:textId="77777777" w:rsidR="008A60D8" w:rsidRDefault="00000000">
                                  <w:pPr>
                                    <w:pStyle w:val="TableParagraph"/>
                                    <w:spacing w:before="157" w:line="276" w:lineRule="auto"/>
                                    <w:ind w:left="196"/>
                                    <w:rPr>
                                      <w:sz w:val="20"/>
                                    </w:rPr>
                                  </w:pPr>
                                  <w:r>
                                    <w:rPr>
                                      <w:sz w:val="20"/>
                                    </w:rPr>
                                    <w:t>In</w:t>
                                  </w:r>
                                  <w:r>
                                    <w:rPr>
                                      <w:spacing w:val="-6"/>
                                      <w:sz w:val="20"/>
                                    </w:rPr>
                                    <w:t xml:space="preserve"> </w:t>
                                  </w:r>
                                  <w:r>
                                    <w:rPr>
                                      <w:sz w:val="20"/>
                                    </w:rPr>
                                    <w:t>the</w:t>
                                  </w:r>
                                  <w:r>
                                    <w:rPr>
                                      <w:spacing w:val="-4"/>
                                      <w:sz w:val="20"/>
                                    </w:rPr>
                                    <w:t xml:space="preserve"> </w:t>
                                  </w:r>
                                  <w:r>
                                    <w:rPr>
                                      <w:sz w:val="20"/>
                                    </w:rPr>
                                    <w:t>WHO</w:t>
                                  </w:r>
                                  <w:r>
                                    <w:rPr>
                                      <w:spacing w:val="-5"/>
                                      <w:sz w:val="20"/>
                                    </w:rPr>
                                    <w:t xml:space="preserve"> </w:t>
                                  </w:r>
                                  <w:r>
                                    <w:rPr>
                                      <w:sz w:val="20"/>
                                    </w:rPr>
                                    <w:t>African</w:t>
                                  </w:r>
                                  <w:r>
                                    <w:rPr>
                                      <w:spacing w:val="-6"/>
                                      <w:sz w:val="20"/>
                                    </w:rPr>
                                    <w:t xml:space="preserve"> </w:t>
                                  </w:r>
                                  <w:r>
                                    <w:rPr>
                                      <w:sz w:val="20"/>
                                    </w:rPr>
                                    <w:t>Region,</w:t>
                                  </w:r>
                                  <w:r>
                                    <w:rPr>
                                      <w:spacing w:val="-3"/>
                                      <w:sz w:val="20"/>
                                    </w:rPr>
                                    <w:t xml:space="preserve"> </w:t>
                                  </w:r>
                                  <w:r>
                                    <w:rPr>
                                      <w:sz w:val="20"/>
                                    </w:rPr>
                                    <w:t>a</w:t>
                                  </w:r>
                                  <w:r>
                                    <w:rPr>
                                      <w:spacing w:val="-5"/>
                                      <w:sz w:val="20"/>
                                    </w:rPr>
                                    <w:t xml:space="preserve"> </w:t>
                                  </w:r>
                                  <w:r>
                                    <w:rPr>
                                      <w:sz w:val="20"/>
                                    </w:rPr>
                                    <w:t>follow-up</w:t>
                                  </w:r>
                                  <w:r>
                                    <w:rPr>
                                      <w:spacing w:val="-6"/>
                                      <w:sz w:val="20"/>
                                    </w:rPr>
                                    <w:t xml:space="preserve"> </w:t>
                                  </w:r>
                                  <w:r>
                                    <w:rPr>
                                      <w:sz w:val="20"/>
                                    </w:rPr>
                                    <w:t>exam</w:t>
                                  </w:r>
                                  <w:r>
                                    <w:rPr>
                                      <w:spacing w:val="-4"/>
                                      <w:sz w:val="20"/>
                                    </w:rPr>
                                    <w:t xml:space="preserve"> </w:t>
                                  </w:r>
                                  <w:r>
                                    <w:rPr>
                                      <w:sz w:val="20"/>
                                    </w:rPr>
                                    <w:t>is required for the following:</w:t>
                                  </w:r>
                                </w:p>
                                <w:p w14:paraId="1EC98143" w14:textId="77777777" w:rsidR="008A60D8" w:rsidRDefault="00000000">
                                  <w:pPr>
                                    <w:pStyle w:val="TableParagraph"/>
                                    <w:numPr>
                                      <w:ilvl w:val="0"/>
                                      <w:numId w:val="36"/>
                                    </w:numPr>
                                    <w:tabs>
                                      <w:tab w:val="left" w:pos="452"/>
                                    </w:tabs>
                                    <w:spacing w:before="81"/>
                                    <w:rPr>
                                      <w:rFonts w:ascii="Symbol" w:hAnsi="Symbol"/>
                                      <w:sz w:val="20"/>
                                    </w:rPr>
                                  </w:pPr>
                                  <w:r>
                                    <w:rPr>
                                      <w:sz w:val="20"/>
                                    </w:rPr>
                                    <w:t>AFP</w:t>
                                  </w:r>
                                  <w:r>
                                    <w:rPr>
                                      <w:spacing w:val="-4"/>
                                      <w:sz w:val="20"/>
                                    </w:rPr>
                                    <w:t xml:space="preserve"> </w:t>
                                  </w:r>
                                  <w:r>
                                    <w:rPr>
                                      <w:sz w:val="20"/>
                                    </w:rPr>
                                    <w:t>cases</w:t>
                                  </w:r>
                                  <w:r>
                                    <w:rPr>
                                      <w:spacing w:val="-3"/>
                                      <w:sz w:val="20"/>
                                    </w:rPr>
                                    <w:t xml:space="preserve"> </w:t>
                                  </w:r>
                                  <w:r>
                                    <w:rPr>
                                      <w:sz w:val="20"/>
                                    </w:rPr>
                                    <w:t>without</w:t>
                                  </w:r>
                                  <w:r>
                                    <w:rPr>
                                      <w:spacing w:val="-2"/>
                                      <w:sz w:val="20"/>
                                    </w:rPr>
                                    <w:t xml:space="preserve"> </w:t>
                                  </w:r>
                                  <w:r>
                                    <w:rPr>
                                      <w:sz w:val="20"/>
                                    </w:rPr>
                                    <w:t>any</w:t>
                                  </w:r>
                                  <w:r>
                                    <w:rPr>
                                      <w:spacing w:val="-3"/>
                                      <w:sz w:val="20"/>
                                    </w:rPr>
                                    <w:t xml:space="preserve"> </w:t>
                                  </w:r>
                                  <w:r>
                                    <w:rPr>
                                      <w:sz w:val="20"/>
                                    </w:rPr>
                                    <w:t>specimen</w:t>
                                  </w:r>
                                  <w:r>
                                    <w:rPr>
                                      <w:spacing w:val="-4"/>
                                      <w:sz w:val="20"/>
                                    </w:rPr>
                                    <w:t xml:space="preserve"> </w:t>
                                  </w:r>
                                  <w:r>
                                    <w:rPr>
                                      <w:spacing w:val="-2"/>
                                      <w:sz w:val="20"/>
                                    </w:rPr>
                                    <w:t>collection;</w:t>
                                  </w:r>
                                </w:p>
                                <w:p w14:paraId="3370B3FE" w14:textId="77777777" w:rsidR="008A60D8" w:rsidRDefault="00000000">
                                  <w:pPr>
                                    <w:pStyle w:val="TableParagraph"/>
                                    <w:numPr>
                                      <w:ilvl w:val="0"/>
                                      <w:numId w:val="36"/>
                                    </w:numPr>
                                    <w:tabs>
                                      <w:tab w:val="left" w:pos="452"/>
                                    </w:tabs>
                                    <w:spacing w:before="117"/>
                                    <w:rPr>
                                      <w:rFonts w:ascii="Symbol" w:hAnsi="Symbol"/>
                                      <w:sz w:val="20"/>
                                    </w:rPr>
                                  </w:pPr>
                                  <w:r>
                                    <w:rPr>
                                      <w:sz w:val="20"/>
                                    </w:rPr>
                                    <w:t>AFP</w:t>
                                  </w:r>
                                  <w:r>
                                    <w:rPr>
                                      <w:spacing w:val="-3"/>
                                      <w:sz w:val="20"/>
                                    </w:rPr>
                                    <w:t xml:space="preserve"> </w:t>
                                  </w:r>
                                  <w:r>
                                    <w:rPr>
                                      <w:sz w:val="20"/>
                                    </w:rPr>
                                    <w:t>cases</w:t>
                                  </w:r>
                                  <w:r>
                                    <w:rPr>
                                      <w:spacing w:val="-2"/>
                                      <w:sz w:val="20"/>
                                    </w:rPr>
                                    <w:t xml:space="preserve"> </w:t>
                                  </w:r>
                                  <w:r>
                                    <w:rPr>
                                      <w:sz w:val="20"/>
                                    </w:rPr>
                                    <w:t>with</w:t>
                                  </w:r>
                                  <w:r>
                                    <w:rPr>
                                      <w:spacing w:val="-3"/>
                                      <w:sz w:val="20"/>
                                    </w:rPr>
                                    <w:t xml:space="preserve"> </w:t>
                                  </w:r>
                                  <w:proofErr w:type="spellStart"/>
                                  <w:r>
                                    <w:rPr>
                                      <w:sz w:val="20"/>
                                    </w:rPr>
                                    <w:t>with</w:t>
                                  </w:r>
                                  <w:proofErr w:type="spellEnd"/>
                                  <w:r>
                                    <w:rPr>
                                      <w:spacing w:val="-5"/>
                                      <w:sz w:val="20"/>
                                    </w:rPr>
                                    <w:t xml:space="preserve"> </w:t>
                                  </w:r>
                                  <w:r>
                                    <w:rPr>
                                      <w:sz w:val="20"/>
                                    </w:rPr>
                                    <w:t>inadequate</w:t>
                                  </w:r>
                                  <w:r>
                                    <w:rPr>
                                      <w:spacing w:val="-3"/>
                                      <w:sz w:val="20"/>
                                    </w:rPr>
                                    <w:t xml:space="preserve"> </w:t>
                                  </w:r>
                                  <w:r>
                                    <w:rPr>
                                      <w:sz w:val="20"/>
                                    </w:rPr>
                                    <w:t>specimens;</w:t>
                                  </w:r>
                                  <w:r>
                                    <w:rPr>
                                      <w:spacing w:val="-4"/>
                                      <w:sz w:val="20"/>
                                    </w:rPr>
                                    <w:t xml:space="preserve"> </w:t>
                                  </w:r>
                                  <w:r>
                                    <w:rPr>
                                      <w:spacing w:val="-5"/>
                                      <w:sz w:val="20"/>
                                    </w:rPr>
                                    <w:t>and</w:t>
                                  </w:r>
                                </w:p>
                                <w:p w14:paraId="05B5EA26" w14:textId="77777777" w:rsidR="008A60D8" w:rsidRDefault="00000000">
                                  <w:pPr>
                                    <w:pStyle w:val="TableParagraph"/>
                                    <w:numPr>
                                      <w:ilvl w:val="0"/>
                                      <w:numId w:val="36"/>
                                    </w:numPr>
                                    <w:tabs>
                                      <w:tab w:val="left" w:pos="452"/>
                                    </w:tabs>
                                    <w:spacing w:before="115" w:line="276" w:lineRule="auto"/>
                                    <w:ind w:right="321"/>
                                    <w:rPr>
                                      <w:rFonts w:ascii="Symbol" w:hAnsi="Symbol"/>
                                      <w:sz w:val="19"/>
                                    </w:rPr>
                                  </w:pPr>
                                  <w:r>
                                    <w:rPr>
                                      <w:sz w:val="20"/>
                                    </w:rPr>
                                    <w:t>AFP</w:t>
                                  </w:r>
                                  <w:r>
                                    <w:rPr>
                                      <w:spacing w:val="-6"/>
                                      <w:sz w:val="20"/>
                                    </w:rPr>
                                    <w:t xml:space="preserve"> </w:t>
                                  </w:r>
                                  <w:r>
                                    <w:rPr>
                                      <w:sz w:val="20"/>
                                    </w:rPr>
                                    <w:t>cases</w:t>
                                  </w:r>
                                  <w:r>
                                    <w:rPr>
                                      <w:spacing w:val="-5"/>
                                      <w:sz w:val="20"/>
                                    </w:rPr>
                                    <w:t xml:space="preserve"> </w:t>
                                  </w:r>
                                  <w:r>
                                    <w:rPr>
                                      <w:sz w:val="20"/>
                                    </w:rPr>
                                    <w:t>with</w:t>
                                  </w:r>
                                  <w:r>
                                    <w:rPr>
                                      <w:spacing w:val="-8"/>
                                      <w:sz w:val="20"/>
                                    </w:rPr>
                                    <w:t xml:space="preserve"> </w:t>
                                  </w:r>
                                  <w:r>
                                    <w:rPr>
                                      <w:sz w:val="20"/>
                                    </w:rPr>
                                    <w:t>isolation</w:t>
                                  </w:r>
                                  <w:r>
                                    <w:rPr>
                                      <w:spacing w:val="-8"/>
                                      <w:sz w:val="20"/>
                                    </w:rPr>
                                    <w:t xml:space="preserve"> </w:t>
                                  </w:r>
                                  <w:r>
                                    <w:rPr>
                                      <w:sz w:val="20"/>
                                    </w:rPr>
                                    <w:t>of</w:t>
                                  </w:r>
                                  <w:r>
                                    <w:rPr>
                                      <w:spacing w:val="-8"/>
                                      <w:sz w:val="20"/>
                                    </w:rPr>
                                    <w:t xml:space="preserve"> </w:t>
                                  </w:r>
                                  <w:r>
                                    <w:rPr>
                                      <w:sz w:val="20"/>
                                    </w:rPr>
                                    <w:t>vaccine-type</w:t>
                                  </w:r>
                                  <w:r>
                                    <w:rPr>
                                      <w:spacing w:val="-6"/>
                                      <w:sz w:val="20"/>
                                    </w:rPr>
                                    <w:t xml:space="preserve"> </w:t>
                                  </w:r>
                                  <w:r>
                                    <w:rPr>
                                      <w:sz w:val="20"/>
                                    </w:rPr>
                                    <w:t xml:space="preserve">(Sabin- type, </w:t>
                                  </w:r>
                                  <w:proofErr w:type="spellStart"/>
                                  <w:r>
                                    <w:rPr>
                                      <w:sz w:val="20"/>
                                    </w:rPr>
                                    <w:t>nOPV</w:t>
                                  </w:r>
                                  <w:proofErr w:type="spellEnd"/>
                                  <w:r>
                                    <w:rPr>
                                      <w:sz w:val="20"/>
                                    </w:rPr>
                                    <w:t>-type) poliovirus.</w:t>
                                  </w:r>
                                </w:p>
                              </w:tc>
                            </w:tr>
                          </w:tbl>
                          <w:p w14:paraId="0ABFCDD1" w14:textId="77777777" w:rsidR="008A60D8" w:rsidRDefault="008A60D8">
                            <w:pPr>
                              <w:pStyle w:val="BodyText"/>
                            </w:pPr>
                          </w:p>
                        </w:txbxContent>
                      </wps:txbx>
                      <wps:bodyPr wrap="square" lIns="0" tIns="0" rIns="0" bIns="0" rtlCol="0">
                        <a:noAutofit/>
                      </wps:bodyPr>
                    </wps:wsp>
                  </a:graphicData>
                </a:graphic>
              </wp:anchor>
            </w:drawing>
          </mc:Choice>
          <mc:Fallback>
            <w:pict>
              <v:shape w14:anchorId="7AF95DE0" id="Textbox 67" o:spid="_x0000_s1054" type="#_x0000_t202" style="position:absolute;left:0;text-align:left;margin-left:297.5pt;margin-top:29.05pt;width:236.5pt;height:158.35pt;z-index:2516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" filled="f" stroked="f">
                <v:textbox inset="0,0,0,0">
                  <w:txbxContent>
                    <w:tbl>
                      <w:tblPr>
                        <w:tblW w:w="0" w:type="auto"/>
                        <w:tblInd w:w="67" w:type="dxa"/>
                        <w:tblLayout w:type="fixed"/>
                        <w:tblCellMar>
                          <w:left w:w="0" w:type="dxa"/>
                          <w:right w:w="0" w:type="dxa"/>
                        </w:tblCellMar>
                        <w:tblLook w:val="04A0" w:firstRow="1" w:lastRow="0" w:firstColumn="1" w:lastColumn="0" w:noHBand="0" w:noVBand="1"/>
                      </w:tblPr>
                      <w:tblGrid>
                        <w:gridCol w:w="4610"/>
                      </w:tblGrid>
                      <w:tr w:rsidR="008A60D8" w14:paraId="13F62C19" w14:textId="77777777">
                        <w:trPr>
                          <w:trHeight w:val="831"/>
                        </w:trPr>
                        <w:tc>
                          <w:tcPr>
                            <w:tcW w:w="4610" w:type="dxa"/>
                            <w:shd w:val="clear" w:color="auto" w:fill="1F3863"/>
                          </w:tcPr>
                          <w:p w14:paraId="1D8BB6F2" w14:textId="77777777" w:rsidR="008A60D8" w:rsidRDefault="00000000">
                            <w:pPr>
                              <w:pStyle w:val="TableParagraph"/>
                              <w:spacing w:before="79" w:line="276" w:lineRule="auto"/>
                              <w:ind w:left="200"/>
                              <w:rPr>
                                <w:b/>
                                <w:sz w:val="24"/>
                              </w:rPr>
                            </w:pPr>
                            <w:r>
                              <w:rPr>
                                <w:b/>
                                <w:color w:val="F1F1F1"/>
                                <w:sz w:val="24"/>
                              </w:rPr>
                              <w:t>For</w:t>
                            </w:r>
                            <w:r>
                              <w:rPr>
                                <w:b/>
                                <w:color w:val="F1F1F1"/>
                                <w:spacing w:val="-5"/>
                                <w:sz w:val="24"/>
                              </w:rPr>
                              <w:t xml:space="preserve"> </w:t>
                            </w:r>
                            <w:r>
                              <w:rPr>
                                <w:b/>
                                <w:color w:val="F1F1F1"/>
                                <w:sz w:val="24"/>
                              </w:rPr>
                              <w:t>which</w:t>
                            </w:r>
                            <w:r>
                              <w:rPr>
                                <w:b/>
                                <w:color w:val="F1F1F1"/>
                                <w:spacing w:val="-5"/>
                                <w:sz w:val="24"/>
                              </w:rPr>
                              <w:t xml:space="preserve"> </w:t>
                            </w:r>
                            <w:r>
                              <w:rPr>
                                <w:b/>
                                <w:color w:val="F1F1F1"/>
                                <w:sz w:val="24"/>
                              </w:rPr>
                              <w:t>AFP</w:t>
                            </w:r>
                            <w:r>
                              <w:rPr>
                                <w:b/>
                                <w:color w:val="F1F1F1"/>
                                <w:spacing w:val="-4"/>
                                <w:sz w:val="24"/>
                              </w:rPr>
                              <w:t xml:space="preserve"> </w:t>
                            </w:r>
                            <w:r>
                              <w:rPr>
                                <w:b/>
                                <w:color w:val="F1F1F1"/>
                                <w:sz w:val="24"/>
                              </w:rPr>
                              <w:t>cases</w:t>
                            </w:r>
                            <w:r>
                              <w:rPr>
                                <w:b/>
                                <w:color w:val="F1F1F1"/>
                                <w:spacing w:val="-4"/>
                                <w:sz w:val="24"/>
                              </w:rPr>
                              <w:t xml:space="preserve"> </w:t>
                            </w:r>
                            <w:r>
                              <w:rPr>
                                <w:b/>
                                <w:color w:val="F1F1F1"/>
                                <w:sz w:val="24"/>
                              </w:rPr>
                              <w:t>is</w:t>
                            </w:r>
                            <w:r>
                              <w:rPr>
                                <w:b/>
                                <w:color w:val="F1F1F1"/>
                                <w:spacing w:val="-8"/>
                                <w:sz w:val="24"/>
                              </w:rPr>
                              <w:t xml:space="preserve"> </w:t>
                            </w:r>
                            <w:r>
                              <w:rPr>
                                <w:b/>
                                <w:color w:val="F1F1F1"/>
                                <w:sz w:val="24"/>
                              </w:rPr>
                              <w:t>a</w:t>
                            </w:r>
                            <w:r>
                              <w:rPr>
                                <w:b/>
                                <w:color w:val="F1F1F1"/>
                                <w:spacing w:val="-7"/>
                                <w:sz w:val="24"/>
                              </w:rPr>
                              <w:t xml:space="preserve"> </w:t>
                            </w:r>
                            <w:r>
                              <w:rPr>
                                <w:b/>
                                <w:color w:val="F1F1F1"/>
                                <w:sz w:val="24"/>
                              </w:rPr>
                              <w:t>60-day</w:t>
                            </w:r>
                            <w:r>
                              <w:rPr>
                                <w:b/>
                                <w:color w:val="F1F1F1"/>
                                <w:spacing w:val="-6"/>
                                <w:sz w:val="24"/>
                              </w:rPr>
                              <w:t xml:space="preserve"> </w:t>
                            </w:r>
                            <w:r>
                              <w:rPr>
                                <w:b/>
                                <w:color w:val="F1F1F1"/>
                                <w:sz w:val="24"/>
                              </w:rPr>
                              <w:t>follow-up exam required?</w:t>
                            </w:r>
                          </w:p>
                        </w:tc>
                      </w:tr>
                      <w:tr w:rsidR="008A60D8" w14:paraId="2EE4633C" w14:textId="77777777">
                        <w:trPr>
                          <w:trHeight w:val="2336"/>
                        </w:trPr>
                        <w:tc>
                          <w:tcPr>
                            <w:tcW w:w="4610" w:type="dxa"/>
                            <w:shd w:val="clear" w:color="auto" w:fill="E8EDF8"/>
                          </w:tcPr>
                          <w:p w14:paraId="660667D0" w14:textId="77777777" w:rsidR="008A60D8" w:rsidRDefault="00000000">
                            <w:pPr>
                              <w:pStyle w:val="TableParagraph"/>
                              <w:spacing w:before="157" w:line="276" w:lineRule="auto"/>
                              <w:ind w:left="196"/>
                              <w:rPr>
                                <w:sz w:val="20"/>
                              </w:rPr>
                            </w:pPr>
                            <w:r>
                              <w:rPr>
                                <w:sz w:val="20"/>
                              </w:rPr>
                              <w:t>In</w:t>
                            </w:r>
                            <w:r>
                              <w:rPr>
                                <w:spacing w:val="-6"/>
                                <w:sz w:val="20"/>
                              </w:rPr>
                              <w:t xml:space="preserve"> </w:t>
                            </w:r>
                            <w:r>
                              <w:rPr>
                                <w:sz w:val="20"/>
                              </w:rPr>
                              <w:t>the</w:t>
                            </w:r>
                            <w:r>
                              <w:rPr>
                                <w:spacing w:val="-4"/>
                                <w:sz w:val="20"/>
                              </w:rPr>
                              <w:t xml:space="preserve"> </w:t>
                            </w:r>
                            <w:r>
                              <w:rPr>
                                <w:sz w:val="20"/>
                              </w:rPr>
                              <w:t>WHO</w:t>
                            </w:r>
                            <w:r>
                              <w:rPr>
                                <w:spacing w:val="-5"/>
                                <w:sz w:val="20"/>
                              </w:rPr>
                              <w:t xml:space="preserve"> </w:t>
                            </w:r>
                            <w:r>
                              <w:rPr>
                                <w:sz w:val="20"/>
                              </w:rPr>
                              <w:t>African</w:t>
                            </w:r>
                            <w:r>
                              <w:rPr>
                                <w:spacing w:val="-6"/>
                                <w:sz w:val="20"/>
                              </w:rPr>
                              <w:t xml:space="preserve"> </w:t>
                            </w:r>
                            <w:r>
                              <w:rPr>
                                <w:sz w:val="20"/>
                              </w:rPr>
                              <w:t>Region,</w:t>
                            </w:r>
                            <w:r>
                              <w:rPr>
                                <w:spacing w:val="-3"/>
                                <w:sz w:val="20"/>
                              </w:rPr>
                              <w:t xml:space="preserve"> </w:t>
                            </w:r>
                            <w:r>
                              <w:rPr>
                                <w:sz w:val="20"/>
                              </w:rPr>
                              <w:t>a</w:t>
                            </w:r>
                            <w:r>
                              <w:rPr>
                                <w:spacing w:val="-5"/>
                                <w:sz w:val="20"/>
                              </w:rPr>
                              <w:t xml:space="preserve"> </w:t>
                            </w:r>
                            <w:r>
                              <w:rPr>
                                <w:sz w:val="20"/>
                              </w:rPr>
                              <w:t>follow-up</w:t>
                            </w:r>
                            <w:r>
                              <w:rPr>
                                <w:spacing w:val="-6"/>
                                <w:sz w:val="20"/>
                              </w:rPr>
                              <w:t xml:space="preserve"> </w:t>
                            </w:r>
                            <w:r>
                              <w:rPr>
                                <w:sz w:val="20"/>
                              </w:rPr>
                              <w:t>exam</w:t>
                            </w:r>
                            <w:r>
                              <w:rPr>
                                <w:spacing w:val="-4"/>
                                <w:sz w:val="20"/>
                              </w:rPr>
                              <w:t xml:space="preserve"> </w:t>
                            </w:r>
                            <w:r>
                              <w:rPr>
                                <w:sz w:val="20"/>
                              </w:rPr>
                              <w:t>is required for the following:</w:t>
                            </w:r>
                          </w:p>
                          <w:p w14:paraId="1EC98143" w14:textId="77777777" w:rsidR="008A60D8" w:rsidRDefault="00000000">
                            <w:pPr>
                              <w:pStyle w:val="TableParagraph"/>
                              <w:numPr>
                                <w:ilvl w:val="0"/>
                                <w:numId w:val="36"/>
                              </w:numPr>
                              <w:tabs>
                                <w:tab w:val="left" w:pos="452"/>
                              </w:tabs>
                              <w:spacing w:before="81"/>
                              <w:rPr>
                                <w:rFonts w:ascii="Symbol" w:hAnsi="Symbol"/>
                                <w:sz w:val="20"/>
                              </w:rPr>
                            </w:pPr>
                            <w:r>
                              <w:rPr>
                                <w:sz w:val="20"/>
                              </w:rPr>
                              <w:t>AFP</w:t>
                            </w:r>
                            <w:r>
                              <w:rPr>
                                <w:spacing w:val="-4"/>
                                <w:sz w:val="20"/>
                              </w:rPr>
                              <w:t xml:space="preserve"> </w:t>
                            </w:r>
                            <w:r>
                              <w:rPr>
                                <w:sz w:val="20"/>
                              </w:rPr>
                              <w:t>cases</w:t>
                            </w:r>
                            <w:r>
                              <w:rPr>
                                <w:spacing w:val="-3"/>
                                <w:sz w:val="20"/>
                              </w:rPr>
                              <w:t xml:space="preserve"> </w:t>
                            </w:r>
                            <w:r>
                              <w:rPr>
                                <w:sz w:val="20"/>
                              </w:rPr>
                              <w:t>without</w:t>
                            </w:r>
                            <w:r>
                              <w:rPr>
                                <w:spacing w:val="-2"/>
                                <w:sz w:val="20"/>
                              </w:rPr>
                              <w:t xml:space="preserve"> </w:t>
                            </w:r>
                            <w:r>
                              <w:rPr>
                                <w:sz w:val="20"/>
                              </w:rPr>
                              <w:t>any</w:t>
                            </w:r>
                            <w:r>
                              <w:rPr>
                                <w:spacing w:val="-3"/>
                                <w:sz w:val="20"/>
                              </w:rPr>
                              <w:t xml:space="preserve"> </w:t>
                            </w:r>
                            <w:r>
                              <w:rPr>
                                <w:sz w:val="20"/>
                              </w:rPr>
                              <w:t>specimen</w:t>
                            </w:r>
                            <w:r>
                              <w:rPr>
                                <w:spacing w:val="-4"/>
                                <w:sz w:val="20"/>
                              </w:rPr>
                              <w:t xml:space="preserve"> </w:t>
                            </w:r>
                            <w:r>
                              <w:rPr>
                                <w:spacing w:val="-2"/>
                                <w:sz w:val="20"/>
                              </w:rPr>
                              <w:t>collection;</w:t>
                            </w:r>
                          </w:p>
                          <w:p w14:paraId="3370B3FE" w14:textId="77777777" w:rsidR="008A60D8" w:rsidRDefault="00000000">
                            <w:pPr>
                              <w:pStyle w:val="TableParagraph"/>
                              <w:numPr>
                                <w:ilvl w:val="0"/>
                                <w:numId w:val="36"/>
                              </w:numPr>
                              <w:tabs>
                                <w:tab w:val="left" w:pos="452"/>
                              </w:tabs>
                              <w:spacing w:before="117"/>
                              <w:rPr>
                                <w:rFonts w:ascii="Symbol" w:hAnsi="Symbol"/>
                                <w:sz w:val="20"/>
                              </w:rPr>
                            </w:pPr>
                            <w:r>
                              <w:rPr>
                                <w:sz w:val="20"/>
                              </w:rPr>
                              <w:t>AFP</w:t>
                            </w:r>
                            <w:r>
                              <w:rPr>
                                <w:spacing w:val="-3"/>
                                <w:sz w:val="20"/>
                              </w:rPr>
                              <w:t xml:space="preserve"> </w:t>
                            </w:r>
                            <w:r>
                              <w:rPr>
                                <w:sz w:val="20"/>
                              </w:rPr>
                              <w:t>cases</w:t>
                            </w:r>
                            <w:r>
                              <w:rPr>
                                <w:spacing w:val="-2"/>
                                <w:sz w:val="20"/>
                              </w:rPr>
                              <w:t xml:space="preserve"> </w:t>
                            </w:r>
                            <w:r>
                              <w:rPr>
                                <w:sz w:val="20"/>
                              </w:rPr>
                              <w:t>with</w:t>
                            </w:r>
                            <w:r>
                              <w:rPr>
                                <w:spacing w:val="-3"/>
                                <w:sz w:val="20"/>
                              </w:rPr>
                              <w:t xml:space="preserve"> </w:t>
                            </w:r>
                            <w:proofErr w:type="spellStart"/>
                            <w:r>
                              <w:rPr>
                                <w:sz w:val="20"/>
                              </w:rPr>
                              <w:t>with</w:t>
                            </w:r>
                            <w:proofErr w:type="spellEnd"/>
                            <w:r>
                              <w:rPr>
                                <w:spacing w:val="-5"/>
                                <w:sz w:val="20"/>
                              </w:rPr>
                              <w:t xml:space="preserve"> </w:t>
                            </w:r>
                            <w:r>
                              <w:rPr>
                                <w:sz w:val="20"/>
                              </w:rPr>
                              <w:t>inadequate</w:t>
                            </w:r>
                            <w:r>
                              <w:rPr>
                                <w:spacing w:val="-3"/>
                                <w:sz w:val="20"/>
                              </w:rPr>
                              <w:t xml:space="preserve"> </w:t>
                            </w:r>
                            <w:r>
                              <w:rPr>
                                <w:sz w:val="20"/>
                              </w:rPr>
                              <w:t>specimens;</w:t>
                            </w:r>
                            <w:r>
                              <w:rPr>
                                <w:spacing w:val="-4"/>
                                <w:sz w:val="20"/>
                              </w:rPr>
                              <w:t xml:space="preserve"> </w:t>
                            </w:r>
                            <w:r>
                              <w:rPr>
                                <w:spacing w:val="-5"/>
                                <w:sz w:val="20"/>
                              </w:rPr>
                              <w:t>and</w:t>
                            </w:r>
                          </w:p>
                          <w:p w14:paraId="05B5EA26" w14:textId="77777777" w:rsidR="008A60D8" w:rsidRDefault="00000000">
                            <w:pPr>
                              <w:pStyle w:val="TableParagraph"/>
                              <w:numPr>
                                <w:ilvl w:val="0"/>
                                <w:numId w:val="36"/>
                              </w:numPr>
                              <w:tabs>
                                <w:tab w:val="left" w:pos="452"/>
                              </w:tabs>
                              <w:spacing w:before="115" w:line="276" w:lineRule="auto"/>
                              <w:ind w:right="321"/>
                              <w:rPr>
                                <w:rFonts w:ascii="Symbol" w:hAnsi="Symbol"/>
                                <w:sz w:val="19"/>
                              </w:rPr>
                            </w:pPr>
                            <w:r>
                              <w:rPr>
                                <w:sz w:val="20"/>
                              </w:rPr>
                              <w:t>AFP</w:t>
                            </w:r>
                            <w:r>
                              <w:rPr>
                                <w:spacing w:val="-6"/>
                                <w:sz w:val="20"/>
                              </w:rPr>
                              <w:t xml:space="preserve"> </w:t>
                            </w:r>
                            <w:r>
                              <w:rPr>
                                <w:sz w:val="20"/>
                              </w:rPr>
                              <w:t>cases</w:t>
                            </w:r>
                            <w:r>
                              <w:rPr>
                                <w:spacing w:val="-5"/>
                                <w:sz w:val="20"/>
                              </w:rPr>
                              <w:t xml:space="preserve"> </w:t>
                            </w:r>
                            <w:r>
                              <w:rPr>
                                <w:sz w:val="20"/>
                              </w:rPr>
                              <w:t>with</w:t>
                            </w:r>
                            <w:r>
                              <w:rPr>
                                <w:spacing w:val="-8"/>
                                <w:sz w:val="20"/>
                              </w:rPr>
                              <w:t xml:space="preserve"> </w:t>
                            </w:r>
                            <w:r>
                              <w:rPr>
                                <w:sz w:val="20"/>
                              </w:rPr>
                              <w:t>isolation</w:t>
                            </w:r>
                            <w:r>
                              <w:rPr>
                                <w:spacing w:val="-8"/>
                                <w:sz w:val="20"/>
                              </w:rPr>
                              <w:t xml:space="preserve"> </w:t>
                            </w:r>
                            <w:r>
                              <w:rPr>
                                <w:sz w:val="20"/>
                              </w:rPr>
                              <w:t>of</w:t>
                            </w:r>
                            <w:r>
                              <w:rPr>
                                <w:spacing w:val="-8"/>
                                <w:sz w:val="20"/>
                              </w:rPr>
                              <w:t xml:space="preserve"> </w:t>
                            </w:r>
                            <w:r>
                              <w:rPr>
                                <w:sz w:val="20"/>
                              </w:rPr>
                              <w:t>vaccine-type</w:t>
                            </w:r>
                            <w:r>
                              <w:rPr>
                                <w:spacing w:val="-6"/>
                                <w:sz w:val="20"/>
                              </w:rPr>
                              <w:t xml:space="preserve"> </w:t>
                            </w:r>
                            <w:r>
                              <w:rPr>
                                <w:sz w:val="20"/>
                              </w:rPr>
                              <w:t xml:space="preserve">(Sabin- type, </w:t>
                            </w:r>
                            <w:proofErr w:type="spellStart"/>
                            <w:r>
                              <w:rPr>
                                <w:sz w:val="20"/>
                              </w:rPr>
                              <w:t>nOPV</w:t>
                            </w:r>
                            <w:proofErr w:type="spellEnd"/>
                            <w:r>
                              <w:rPr>
                                <w:sz w:val="20"/>
                              </w:rPr>
                              <w:t>-type) poliovirus.</w:t>
                            </w:r>
                          </w:p>
                        </w:tc>
                      </w:tr>
                    </w:tbl>
                    <w:p w14:paraId="0ABFCDD1" w14:textId="77777777" w:rsidR="008A60D8" w:rsidRDefault="008A60D8">
                      <w:pPr>
                        <w:pStyle w:val="BodyText"/>
                      </w:pPr>
                    </w:p>
                  </w:txbxContent>
                </v:textbox>
                <w10:wrap anchorx="page"/>
              </v:shape>
            </w:pict>
          </mc:Fallback>
        </mc:AlternateContent>
      </w:r>
      <w:r>
        <w:rPr>
          <w:color w:val="2E5395"/>
        </w:rPr>
        <w:t>60-day</w:t>
      </w:r>
      <w:r>
        <w:rPr>
          <w:color w:val="2E5395"/>
          <w:spacing w:val="-3"/>
        </w:rPr>
        <w:t xml:space="preserve"> </w:t>
      </w:r>
      <w:r>
        <w:rPr>
          <w:color w:val="2E5395"/>
        </w:rPr>
        <w:t xml:space="preserve">follow-up </w:t>
      </w:r>
      <w:r>
        <w:rPr>
          <w:color w:val="2E5395"/>
          <w:spacing w:val="-2"/>
        </w:rPr>
        <w:t>investigation</w:t>
      </w:r>
    </w:p>
    <w:p w14:paraId="1E566E79" w14:textId="77777777" w:rsidR="008A60D8" w:rsidRDefault="00000000">
      <w:pPr>
        <w:pStyle w:val="BodyText"/>
        <w:spacing w:before="149" w:line="264" w:lineRule="auto"/>
        <w:ind w:left="1276" w:right="5933"/>
        <w:jc w:val="both"/>
      </w:pPr>
      <w:r>
        <w:t>A typical feature of paralytic poliomyelitis is that a majority of cases will not fully recover, but suffer permanent neurological sequelae, or 'residual paralysis'.</w:t>
      </w:r>
      <w:r>
        <w:rPr>
          <w:spacing w:val="32"/>
        </w:rPr>
        <w:t xml:space="preserve"> </w:t>
      </w:r>
      <w:r>
        <w:t>A</w:t>
      </w:r>
      <w:r>
        <w:rPr>
          <w:spacing w:val="-8"/>
        </w:rPr>
        <w:t xml:space="preserve"> </w:t>
      </w:r>
      <w:r>
        <w:t>neurological</w:t>
      </w:r>
      <w:r>
        <w:rPr>
          <w:spacing w:val="-8"/>
        </w:rPr>
        <w:t xml:space="preserve"> </w:t>
      </w:r>
      <w:r>
        <w:t>examination</w:t>
      </w:r>
      <w:r>
        <w:rPr>
          <w:spacing w:val="-9"/>
        </w:rPr>
        <w:t xml:space="preserve"> </w:t>
      </w:r>
      <w:r>
        <w:t>of</w:t>
      </w:r>
      <w:r>
        <w:rPr>
          <w:spacing w:val="-9"/>
        </w:rPr>
        <w:t xml:space="preserve"> </w:t>
      </w:r>
      <w:r>
        <w:t>AFP</w:t>
      </w:r>
      <w:r>
        <w:rPr>
          <w:spacing w:val="-7"/>
        </w:rPr>
        <w:t xml:space="preserve"> </w:t>
      </w:r>
      <w:r>
        <w:t>cases at least 60 days after onset of paralysis can give a strong indication for whether or not polio was the cause of AFP.</w:t>
      </w:r>
      <w:r>
        <w:rPr>
          <w:spacing w:val="40"/>
        </w:rPr>
        <w:t xml:space="preserve"> </w:t>
      </w:r>
      <w:r>
        <w:t>This is why, before the era of laboratory confirmation, all AFP cases had to receive such a '60-day follow' examination.</w:t>
      </w:r>
    </w:p>
    <w:p w14:paraId="74D8DFA9" w14:textId="77777777" w:rsidR="008A60D8" w:rsidRDefault="00000000">
      <w:pPr>
        <w:pStyle w:val="Heading6"/>
        <w:numPr>
          <w:ilvl w:val="0"/>
          <w:numId w:val="37"/>
        </w:numPr>
        <w:tabs>
          <w:tab w:val="left" w:pos="1546"/>
        </w:tabs>
        <w:spacing w:before="122"/>
        <w:ind w:left="1546" w:hanging="270"/>
        <w:jc w:val="both"/>
      </w:pPr>
      <w:r>
        <w:rPr>
          <w:color w:val="2E5395"/>
        </w:rPr>
        <w:t>Which AFP</w:t>
      </w:r>
      <w:r>
        <w:rPr>
          <w:color w:val="2E5395"/>
          <w:spacing w:val="-3"/>
        </w:rPr>
        <w:t xml:space="preserve"> </w:t>
      </w:r>
      <w:r>
        <w:rPr>
          <w:color w:val="2E5395"/>
        </w:rPr>
        <w:t>cases</w:t>
      </w:r>
      <w:r>
        <w:rPr>
          <w:color w:val="2E5395"/>
          <w:spacing w:val="-1"/>
        </w:rPr>
        <w:t xml:space="preserve"> </w:t>
      </w:r>
      <w:r>
        <w:rPr>
          <w:color w:val="2E5395"/>
        </w:rPr>
        <w:t>need</w:t>
      </w:r>
      <w:r>
        <w:rPr>
          <w:color w:val="2E5395"/>
          <w:spacing w:val="-1"/>
        </w:rPr>
        <w:t xml:space="preserve"> </w:t>
      </w:r>
      <w:r>
        <w:rPr>
          <w:color w:val="2E5395"/>
        </w:rPr>
        <w:t>a</w:t>
      </w:r>
      <w:r>
        <w:rPr>
          <w:color w:val="2E5395"/>
          <w:spacing w:val="-3"/>
        </w:rPr>
        <w:t xml:space="preserve"> </w:t>
      </w:r>
      <w:r>
        <w:rPr>
          <w:color w:val="2E5395"/>
        </w:rPr>
        <w:t>60-day</w:t>
      </w:r>
      <w:r>
        <w:rPr>
          <w:color w:val="2E5395"/>
          <w:spacing w:val="-1"/>
        </w:rPr>
        <w:t xml:space="preserve"> </w:t>
      </w:r>
      <w:r>
        <w:rPr>
          <w:color w:val="2E5395"/>
        </w:rPr>
        <w:t>follow-</w:t>
      </w:r>
      <w:r>
        <w:rPr>
          <w:color w:val="2E5395"/>
          <w:spacing w:val="-5"/>
        </w:rPr>
        <w:t>up</w:t>
      </w:r>
    </w:p>
    <w:p w14:paraId="3F095014" w14:textId="77777777" w:rsidR="008A60D8" w:rsidRDefault="00000000">
      <w:pPr>
        <w:pStyle w:val="BodyText"/>
        <w:spacing w:before="27" w:line="264" w:lineRule="auto"/>
        <w:ind w:left="1276" w:right="1144"/>
      </w:pPr>
      <w:r>
        <w:rPr>
          <w:b/>
          <w:color w:val="2E5395"/>
        </w:rPr>
        <w:t xml:space="preserve">examination? </w:t>
      </w:r>
      <w:r>
        <w:t>For AFP cases with adequate specime</w:t>
      </w:r>
      <w:bookmarkStart w:id="24" w:name="_bookmark26"/>
      <w:bookmarkEnd w:id="24"/>
      <w:r>
        <w:t>ns, results from a WHO-accredited laboratory provide</w:t>
      </w:r>
      <w:r>
        <w:rPr>
          <w:spacing w:val="-4"/>
        </w:rPr>
        <w:t xml:space="preserve"> </w:t>
      </w:r>
      <w:r>
        <w:t>a</w:t>
      </w:r>
      <w:r>
        <w:rPr>
          <w:spacing w:val="-5"/>
        </w:rPr>
        <w:t xml:space="preserve"> </w:t>
      </w:r>
      <w:r>
        <w:t>very sensitive</w:t>
      </w:r>
      <w:r>
        <w:rPr>
          <w:spacing w:val="-4"/>
        </w:rPr>
        <w:t xml:space="preserve"> </w:t>
      </w:r>
      <w:r>
        <w:t>test</w:t>
      </w:r>
      <w:r>
        <w:rPr>
          <w:spacing w:val="-1"/>
        </w:rPr>
        <w:t xml:space="preserve"> </w:t>
      </w:r>
      <w:r>
        <w:t>to</w:t>
      </w:r>
      <w:r>
        <w:rPr>
          <w:spacing w:val="-3"/>
        </w:rPr>
        <w:t xml:space="preserve"> </w:t>
      </w:r>
      <w:r>
        <w:t>distinguish</w:t>
      </w:r>
      <w:r>
        <w:rPr>
          <w:spacing w:val="-3"/>
        </w:rPr>
        <w:t xml:space="preserve"> </w:t>
      </w:r>
      <w:r>
        <w:t>AFP</w:t>
      </w:r>
      <w:r>
        <w:rPr>
          <w:spacing w:val="-5"/>
        </w:rPr>
        <w:t xml:space="preserve"> </w:t>
      </w:r>
      <w:r>
        <w:t>due</w:t>
      </w:r>
      <w:r>
        <w:rPr>
          <w:spacing w:val="-1"/>
        </w:rPr>
        <w:t xml:space="preserve"> </w:t>
      </w:r>
      <w:r>
        <w:t>to</w:t>
      </w:r>
      <w:r>
        <w:rPr>
          <w:spacing w:val="-3"/>
        </w:rPr>
        <w:t xml:space="preserve"> </w:t>
      </w:r>
      <w:r>
        <w:t>polio</w:t>
      </w:r>
      <w:r>
        <w:rPr>
          <w:spacing w:val="-3"/>
        </w:rPr>
        <w:t xml:space="preserve"> </w:t>
      </w:r>
      <w:r>
        <w:t>from</w:t>
      </w:r>
      <w:r>
        <w:rPr>
          <w:spacing w:val="-3"/>
        </w:rPr>
        <w:t xml:space="preserve"> </w:t>
      </w:r>
      <w:r>
        <w:t>non-polio</w:t>
      </w:r>
      <w:r>
        <w:rPr>
          <w:spacing w:val="-3"/>
        </w:rPr>
        <w:t xml:space="preserve"> </w:t>
      </w:r>
      <w:r>
        <w:t>AFP.</w:t>
      </w:r>
      <w:r>
        <w:rPr>
          <w:spacing w:val="40"/>
        </w:rPr>
        <w:t xml:space="preserve"> </w:t>
      </w:r>
      <w:r>
        <w:t>For these cases,</w:t>
      </w:r>
      <w:r>
        <w:rPr>
          <w:spacing w:val="-2"/>
        </w:rPr>
        <w:t xml:space="preserve"> </w:t>
      </w:r>
      <w:r>
        <w:t>the</w:t>
      </w:r>
      <w:r>
        <w:rPr>
          <w:spacing w:val="-4"/>
        </w:rPr>
        <w:t xml:space="preserve"> </w:t>
      </w:r>
      <w:r>
        <w:t>60- day follow-up result is not needed.</w:t>
      </w:r>
    </w:p>
    <w:p w14:paraId="6351E881" w14:textId="77777777" w:rsidR="008A60D8" w:rsidRDefault="00000000">
      <w:pPr>
        <w:spacing w:before="118" w:line="264" w:lineRule="auto"/>
        <w:ind w:left="1276" w:right="1446"/>
      </w:pPr>
      <w:r>
        <w:t xml:space="preserve">In the WHO African Region, </w:t>
      </w:r>
      <w:r>
        <w:rPr>
          <w:b/>
        </w:rPr>
        <w:t>only AFP cases with no or inadequate specimens must have a 60-day follow-up</w:t>
      </w:r>
      <w:r>
        <w:rPr>
          <w:b/>
          <w:spacing w:val="-2"/>
        </w:rPr>
        <w:t xml:space="preserve"> </w:t>
      </w:r>
      <w:r>
        <w:rPr>
          <w:b/>
        </w:rPr>
        <w:t>exam</w:t>
      </w:r>
      <w:r>
        <w:t>.</w:t>
      </w:r>
      <w:r>
        <w:rPr>
          <w:spacing w:val="-3"/>
        </w:rPr>
        <w:t xml:space="preserve"> </w:t>
      </w:r>
      <w:r>
        <w:t>(In</w:t>
      </w:r>
      <w:r>
        <w:rPr>
          <w:spacing w:val="-3"/>
        </w:rPr>
        <w:t xml:space="preserve"> </w:t>
      </w:r>
      <w:r>
        <w:t>the</w:t>
      </w:r>
      <w:r>
        <w:rPr>
          <w:spacing w:val="-4"/>
        </w:rPr>
        <w:t xml:space="preserve"> </w:t>
      </w:r>
      <w:r>
        <w:t>absence</w:t>
      </w:r>
      <w:r>
        <w:rPr>
          <w:spacing w:val="-5"/>
        </w:rPr>
        <w:t xml:space="preserve"> </w:t>
      </w:r>
      <w:r>
        <w:t>of</w:t>
      </w:r>
      <w:r>
        <w:rPr>
          <w:spacing w:val="-3"/>
        </w:rPr>
        <w:t xml:space="preserve"> </w:t>
      </w:r>
      <w:r>
        <w:t>reliable</w:t>
      </w:r>
      <w:r>
        <w:rPr>
          <w:spacing w:val="-5"/>
        </w:rPr>
        <w:t xml:space="preserve"> </w:t>
      </w:r>
      <w:r>
        <w:t>lab</w:t>
      </w:r>
      <w:r>
        <w:rPr>
          <w:spacing w:val="-3"/>
        </w:rPr>
        <w:t xml:space="preserve"> </w:t>
      </w:r>
      <w:r>
        <w:t>results due</w:t>
      </w:r>
      <w:r>
        <w:rPr>
          <w:spacing w:val="-5"/>
        </w:rPr>
        <w:t xml:space="preserve"> </w:t>
      </w:r>
      <w:r>
        <w:t>to the</w:t>
      </w:r>
      <w:r>
        <w:rPr>
          <w:spacing w:val="-1"/>
        </w:rPr>
        <w:t xml:space="preserve"> </w:t>
      </w:r>
      <w:r>
        <w:t>inadequacy of</w:t>
      </w:r>
      <w:r>
        <w:rPr>
          <w:spacing w:val="-3"/>
        </w:rPr>
        <w:t xml:space="preserve"> </w:t>
      </w:r>
      <w:r>
        <w:t>the</w:t>
      </w:r>
      <w:r>
        <w:rPr>
          <w:spacing w:val="-5"/>
        </w:rPr>
        <w:t xml:space="preserve"> </w:t>
      </w:r>
      <w:r>
        <w:t>AFP</w:t>
      </w:r>
      <w:r>
        <w:rPr>
          <w:spacing w:val="-5"/>
        </w:rPr>
        <w:t xml:space="preserve"> </w:t>
      </w:r>
      <w:r>
        <w:t>case,</w:t>
      </w:r>
      <w:r>
        <w:rPr>
          <w:spacing w:val="-2"/>
        </w:rPr>
        <w:t xml:space="preserve"> </w:t>
      </w:r>
      <w:r>
        <w:t>the</w:t>
      </w:r>
      <w:r>
        <w:rPr>
          <w:spacing w:val="-4"/>
        </w:rPr>
        <w:t xml:space="preserve"> </w:t>
      </w:r>
      <w:r>
        <w:t>60- day follow-up result will give some clue for such patients as to whether polio was the cause of AFP).</w:t>
      </w:r>
    </w:p>
    <w:p w14:paraId="58518384" w14:textId="77777777" w:rsidR="008A60D8" w:rsidRDefault="008A60D8">
      <w:pPr>
        <w:spacing w:line="264" w:lineRule="auto"/>
        <w:sectPr w:rsidR="008A60D8">
          <w:pgSz w:w="11910" w:h="16840"/>
          <w:pgMar w:top="920" w:right="141" w:bottom="960" w:left="0" w:header="0" w:footer="727" w:gutter="0"/>
          <w:cols w:space="720"/>
        </w:sectPr>
      </w:pPr>
    </w:p>
    <w:p w14:paraId="4A2F32F3" w14:textId="77777777" w:rsidR="008A60D8" w:rsidRDefault="00000000">
      <w:pPr>
        <w:pStyle w:val="BodyText"/>
        <w:spacing w:before="27" w:line="264" w:lineRule="auto"/>
        <w:ind w:left="1276" w:right="1277"/>
        <w:jc w:val="both"/>
      </w:pPr>
      <w:r>
        <w:lastRenderedPageBreak/>
        <w:t>The</w:t>
      </w:r>
      <w:r>
        <w:rPr>
          <w:spacing w:val="-5"/>
        </w:rPr>
        <w:t xml:space="preserve"> </w:t>
      </w:r>
      <w:r>
        <w:t>National</w:t>
      </w:r>
      <w:r>
        <w:rPr>
          <w:spacing w:val="-3"/>
        </w:rPr>
        <w:t xml:space="preserve"> </w:t>
      </w:r>
      <w:r>
        <w:t>Polio</w:t>
      </w:r>
      <w:r>
        <w:rPr>
          <w:spacing w:val="-4"/>
        </w:rPr>
        <w:t xml:space="preserve"> </w:t>
      </w:r>
      <w:r>
        <w:t>Expert</w:t>
      </w:r>
      <w:r>
        <w:rPr>
          <w:spacing w:val="-2"/>
        </w:rPr>
        <w:t xml:space="preserve"> </w:t>
      </w:r>
      <w:r>
        <w:t>Review</w:t>
      </w:r>
      <w:r>
        <w:rPr>
          <w:spacing w:val="-2"/>
        </w:rPr>
        <w:t xml:space="preserve"> </w:t>
      </w:r>
      <w:r>
        <w:t>Committee</w:t>
      </w:r>
      <w:r>
        <w:rPr>
          <w:spacing w:val="-2"/>
        </w:rPr>
        <w:t xml:space="preserve"> </w:t>
      </w:r>
      <w:r>
        <w:t>(NPEC),</w:t>
      </w:r>
      <w:r>
        <w:rPr>
          <w:spacing w:val="-3"/>
        </w:rPr>
        <w:t xml:space="preserve"> </w:t>
      </w:r>
      <w:r>
        <w:t>responsible</w:t>
      </w:r>
      <w:r>
        <w:rPr>
          <w:spacing w:val="-6"/>
        </w:rPr>
        <w:t xml:space="preserve"> </w:t>
      </w:r>
      <w:r>
        <w:t>for</w:t>
      </w:r>
      <w:r>
        <w:rPr>
          <w:spacing w:val="-5"/>
        </w:rPr>
        <w:t xml:space="preserve"> </w:t>
      </w:r>
      <w:r>
        <w:t>AFP</w:t>
      </w:r>
      <w:r>
        <w:rPr>
          <w:spacing w:val="-3"/>
        </w:rPr>
        <w:t xml:space="preserve"> </w:t>
      </w:r>
      <w:r>
        <w:t>case</w:t>
      </w:r>
      <w:r>
        <w:rPr>
          <w:spacing w:val="-6"/>
        </w:rPr>
        <w:t xml:space="preserve"> </w:t>
      </w:r>
      <w:r>
        <w:t>classification,</w:t>
      </w:r>
      <w:r>
        <w:rPr>
          <w:spacing w:val="-3"/>
        </w:rPr>
        <w:t xml:space="preserve"> </w:t>
      </w:r>
      <w:r>
        <w:t>will</w:t>
      </w:r>
      <w:r>
        <w:rPr>
          <w:spacing w:val="-3"/>
        </w:rPr>
        <w:t xml:space="preserve"> </w:t>
      </w:r>
      <w:r>
        <w:t>closely review</w:t>
      </w:r>
      <w:r>
        <w:rPr>
          <w:spacing w:val="-2"/>
        </w:rPr>
        <w:t xml:space="preserve"> </w:t>
      </w:r>
      <w:r>
        <w:t>all cases, and particularly</w:t>
      </w:r>
      <w:r>
        <w:rPr>
          <w:spacing w:val="-1"/>
        </w:rPr>
        <w:t xml:space="preserve"> </w:t>
      </w:r>
      <w:r>
        <w:t>those with inadequate specimens and residual paralysis at</w:t>
      </w:r>
      <w:r>
        <w:rPr>
          <w:spacing w:val="-3"/>
        </w:rPr>
        <w:t xml:space="preserve"> </w:t>
      </w:r>
      <w:r>
        <w:t>60</w:t>
      </w:r>
      <w:r>
        <w:rPr>
          <w:spacing w:val="-1"/>
        </w:rPr>
        <w:t xml:space="preserve"> </w:t>
      </w:r>
      <w:r>
        <w:t>days, to decide</w:t>
      </w:r>
      <w:r>
        <w:rPr>
          <w:spacing w:val="-3"/>
        </w:rPr>
        <w:t xml:space="preserve"> </w:t>
      </w:r>
      <w:r>
        <w:t>if</w:t>
      </w:r>
      <w:r>
        <w:rPr>
          <w:spacing w:val="-2"/>
        </w:rPr>
        <w:t xml:space="preserve"> </w:t>
      </w:r>
      <w:r>
        <w:t>such</w:t>
      </w:r>
      <w:r>
        <w:rPr>
          <w:spacing w:val="-2"/>
        </w:rPr>
        <w:t xml:space="preserve"> </w:t>
      </w:r>
      <w:r>
        <w:t>a case can</w:t>
      </w:r>
      <w:r>
        <w:rPr>
          <w:spacing w:val="-2"/>
        </w:rPr>
        <w:t xml:space="preserve"> </w:t>
      </w:r>
      <w:r>
        <w:t>still</w:t>
      </w:r>
      <w:r>
        <w:rPr>
          <w:spacing w:val="-1"/>
        </w:rPr>
        <w:t xml:space="preserve"> </w:t>
      </w:r>
      <w:r>
        <w:t>be</w:t>
      </w:r>
      <w:r>
        <w:rPr>
          <w:spacing w:val="-3"/>
        </w:rPr>
        <w:t xml:space="preserve"> </w:t>
      </w:r>
      <w:r>
        <w:t>discarded as non-polio</w:t>
      </w:r>
      <w:r>
        <w:rPr>
          <w:spacing w:val="-2"/>
        </w:rPr>
        <w:t xml:space="preserve"> </w:t>
      </w:r>
      <w:r>
        <w:t>AFP,</w:t>
      </w:r>
      <w:r>
        <w:rPr>
          <w:spacing w:val="-1"/>
        </w:rPr>
        <w:t xml:space="preserve"> </w:t>
      </w:r>
      <w:r>
        <w:t>or</w:t>
      </w:r>
      <w:r>
        <w:rPr>
          <w:spacing w:val="-3"/>
        </w:rPr>
        <w:t xml:space="preserve"> </w:t>
      </w:r>
      <w:r>
        <w:t>if</w:t>
      </w:r>
      <w:r>
        <w:rPr>
          <w:spacing w:val="-2"/>
        </w:rPr>
        <w:t xml:space="preserve"> </w:t>
      </w:r>
      <w:r>
        <w:t>the case</w:t>
      </w:r>
      <w:r>
        <w:rPr>
          <w:spacing w:val="-4"/>
        </w:rPr>
        <w:t xml:space="preserve"> </w:t>
      </w:r>
      <w:r>
        <w:t>should</w:t>
      </w:r>
      <w:r>
        <w:rPr>
          <w:spacing w:val="-2"/>
        </w:rPr>
        <w:t xml:space="preserve"> </w:t>
      </w:r>
      <w:r>
        <w:t>be classified</w:t>
      </w:r>
      <w:r>
        <w:rPr>
          <w:spacing w:val="-2"/>
        </w:rPr>
        <w:t xml:space="preserve"> </w:t>
      </w:r>
      <w:r>
        <w:t>as</w:t>
      </w:r>
      <w:r>
        <w:rPr>
          <w:spacing w:val="-1"/>
        </w:rPr>
        <w:t xml:space="preserve"> </w:t>
      </w:r>
      <w:r>
        <w:t xml:space="preserve">'polio- compatible' (see also Figure 9 and </w:t>
      </w:r>
      <w:hyperlink w:anchor="_bookmark27" w:history="1">
        <w:r>
          <w:rPr>
            <w:color w:val="0462C1"/>
            <w:u w:val="single" w:color="0462C1"/>
          </w:rPr>
          <w:t>section on AFP case classification</w:t>
        </w:r>
      </w:hyperlink>
      <w:r>
        <w:rPr>
          <w:color w:val="0462C1"/>
        </w:rPr>
        <w:t xml:space="preserve"> </w:t>
      </w:r>
      <w:r>
        <w:t>below).</w:t>
      </w:r>
    </w:p>
    <w:p w14:paraId="0FC25F82" w14:textId="77777777" w:rsidR="008A60D8" w:rsidRDefault="00000000">
      <w:pPr>
        <w:pStyle w:val="ListParagraph"/>
        <w:numPr>
          <w:ilvl w:val="0"/>
          <w:numId w:val="37"/>
        </w:numPr>
        <w:tabs>
          <w:tab w:val="left" w:pos="1276"/>
          <w:tab w:val="left" w:pos="1601"/>
        </w:tabs>
        <w:spacing w:before="122" w:line="264" w:lineRule="auto"/>
        <w:ind w:left="1276" w:right="1126" w:hanging="4"/>
        <w:jc w:val="both"/>
      </w:pPr>
      <w:r>
        <w:rPr>
          <w:b/>
          <w:color w:val="2E5395"/>
        </w:rPr>
        <w:t>How to conduct a 60-day follow-up examination</w:t>
      </w:r>
      <w:r>
        <w:t>. The result of the 60-day follow-up examination depends considerably on the experience and clinical skills of the person conducting the exam. This examination should ideally be conducted by a pediatrician experienced in examining children. Well- trained pediatricians will detect even small degrees of residual weakness which less trained health workers may not be able to find. It is also preferred to have it done by the physician/officer who initially examined the</w:t>
      </w:r>
      <w:r>
        <w:rPr>
          <w:spacing w:val="-2"/>
        </w:rPr>
        <w:t xml:space="preserve"> </w:t>
      </w:r>
      <w:r>
        <w:t>case.</w:t>
      </w:r>
      <w:r>
        <w:rPr>
          <w:spacing w:val="40"/>
        </w:rPr>
        <w:t xml:space="preserve"> </w:t>
      </w:r>
      <w:r>
        <w:t>Where</w:t>
      </w:r>
      <w:r>
        <w:rPr>
          <w:spacing w:val="-2"/>
        </w:rPr>
        <w:t xml:space="preserve"> </w:t>
      </w:r>
      <w:r>
        <w:t>no pediatricians are</w:t>
      </w:r>
      <w:r>
        <w:rPr>
          <w:spacing w:val="-2"/>
        </w:rPr>
        <w:t xml:space="preserve"> </w:t>
      </w:r>
      <w:r>
        <w:t>available, senior</w:t>
      </w:r>
      <w:r>
        <w:rPr>
          <w:spacing w:val="-1"/>
        </w:rPr>
        <w:t xml:space="preserve"> </w:t>
      </w:r>
      <w:r>
        <w:t>surveillance</w:t>
      </w:r>
      <w:r>
        <w:rPr>
          <w:spacing w:val="-3"/>
        </w:rPr>
        <w:t xml:space="preserve"> </w:t>
      </w:r>
      <w:r>
        <w:t>officers can also be</w:t>
      </w:r>
      <w:r>
        <w:rPr>
          <w:spacing w:val="-2"/>
        </w:rPr>
        <w:t xml:space="preserve"> </w:t>
      </w:r>
      <w:r>
        <w:t>trained to conduct the 60-day follow-up exams.</w:t>
      </w:r>
    </w:p>
    <w:p w14:paraId="2ED6BFCA" w14:textId="77777777" w:rsidR="008A60D8" w:rsidRDefault="00000000">
      <w:pPr>
        <w:pStyle w:val="BodyText"/>
        <w:spacing w:before="121" w:line="264" w:lineRule="auto"/>
        <w:ind w:left="1276" w:right="1129"/>
        <w:jc w:val="both"/>
      </w:pPr>
      <w:r>
        <w:t>A 60-day follow-up examination is conducted using both the original CIF and the 60-day follow-up examination form (</w:t>
      </w:r>
      <w:hyperlink w:anchor="_bookmark97" w:history="1">
        <w:r>
          <w:rPr>
            <w:color w:val="0462C1"/>
            <w:u w:val="single" w:color="0462C1"/>
          </w:rPr>
          <w:t>Annex 4. Examples of forms</w:t>
        </w:r>
      </w:hyperlink>
      <w:r>
        <w:t>). During the exam, the clinician or officer should systematically assess the patient and</w:t>
      </w:r>
    </w:p>
    <w:p w14:paraId="7F887FBF" w14:textId="77777777" w:rsidR="008A60D8" w:rsidRDefault="00000000">
      <w:pPr>
        <w:pStyle w:val="ListParagraph"/>
        <w:numPr>
          <w:ilvl w:val="1"/>
          <w:numId w:val="37"/>
        </w:numPr>
        <w:tabs>
          <w:tab w:val="left" w:pos="1843"/>
        </w:tabs>
        <w:spacing w:before="118"/>
        <w:ind w:left="1843" w:hanging="283"/>
      </w:pPr>
      <w:r>
        <w:t>verify</w:t>
      </w:r>
      <w:r>
        <w:rPr>
          <w:spacing w:val="-6"/>
        </w:rPr>
        <w:t xml:space="preserve"> </w:t>
      </w:r>
      <w:r>
        <w:t>with</w:t>
      </w:r>
      <w:r>
        <w:rPr>
          <w:spacing w:val="-4"/>
        </w:rPr>
        <w:t xml:space="preserve"> </w:t>
      </w:r>
      <w:r>
        <w:t>the</w:t>
      </w:r>
      <w:r>
        <w:rPr>
          <w:spacing w:val="-1"/>
        </w:rPr>
        <w:t xml:space="preserve"> </w:t>
      </w:r>
      <w:r>
        <w:t>family</w:t>
      </w:r>
      <w:r>
        <w:rPr>
          <w:spacing w:val="-4"/>
        </w:rPr>
        <w:t xml:space="preserve"> </w:t>
      </w:r>
      <w:r>
        <w:t>that</w:t>
      </w:r>
      <w:r>
        <w:rPr>
          <w:spacing w:val="-5"/>
        </w:rPr>
        <w:t xml:space="preserve"> </w:t>
      </w:r>
      <w:r>
        <w:t>all</w:t>
      </w:r>
      <w:r>
        <w:rPr>
          <w:spacing w:val="-3"/>
        </w:rPr>
        <w:t xml:space="preserve"> </w:t>
      </w:r>
      <w:r>
        <w:t>information</w:t>
      </w:r>
      <w:r>
        <w:rPr>
          <w:spacing w:val="-3"/>
        </w:rPr>
        <w:t xml:space="preserve"> </w:t>
      </w:r>
      <w:r>
        <w:t>on the</w:t>
      </w:r>
      <w:r>
        <w:rPr>
          <w:spacing w:val="-4"/>
        </w:rPr>
        <w:t xml:space="preserve"> </w:t>
      </w:r>
      <w:r>
        <w:t>previously</w:t>
      </w:r>
      <w:r>
        <w:rPr>
          <w:spacing w:val="-4"/>
        </w:rPr>
        <w:t xml:space="preserve"> </w:t>
      </w:r>
      <w:r>
        <w:t>documented</w:t>
      </w:r>
      <w:r>
        <w:rPr>
          <w:spacing w:val="1"/>
        </w:rPr>
        <w:t xml:space="preserve"> </w:t>
      </w:r>
      <w:r>
        <w:t>CIF</w:t>
      </w:r>
      <w:r>
        <w:rPr>
          <w:spacing w:val="-5"/>
        </w:rPr>
        <w:t xml:space="preserve"> </w:t>
      </w:r>
      <w:r>
        <w:t>is</w:t>
      </w:r>
      <w:r>
        <w:rPr>
          <w:spacing w:val="-2"/>
        </w:rPr>
        <w:t xml:space="preserve"> correct;</w:t>
      </w:r>
    </w:p>
    <w:p w14:paraId="3299BAA6" w14:textId="77777777" w:rsidR="008A60D8" w:rsidRDefault="00000000">
      <w:pPr>
        <w:pStyle w:val="ListParagraph"/>
        <w:numPr>
          <w:ilvl w:val="1"/>
          <w:numId w:val="37"/>
        </w:numPr>
        <w:tabs>
          <w:tab w:val="left" w:pos="1844"/>
        </w:tabs>
        <w:spacing w:before="120" w:line="276" w:lineRule="auto"/>
        <w:ind w:right="1582"/>
      </w:pPr>
      <w:r>
        <w:t>inquire</w:t>
      </w:r>
      <w:r>
        <w:rPr>
          <w:spacing w:val="-6"/>
        </w:rPr>
        <w:t xml:space="preserve"> </w:t>
      </w:r>
      <w:r>
        <w:t>if</w:t>
      </w:r>
      <w:r>
        <w:rPr>
          <w:spacing w:val="-4"/>
        </w:rPr>
        <w:t xml:space="preserve"> </w:t>
      </w:r>
      <w:r>
        <w:t>the</w:t>
      </w:r>
      <w:r>
        <w:rPr>
          <w:spacing w:val="-5"/>
        </w:rPr>
        <w:t xml:space="preserve"> </w:t>
      </w:r>
      <w:r>
        <w:t>paralysis</w:t>
      </w:r>
      <w:r>
        <w:rPr>
          <w:spacing w:val="-3"/>
        </w:rPr>
        <w:t xml:space="preserve"> </w:t>
      </w:r>
      <w:r>
        <w:t>or</w:t>
      </w:r>
      <w:r>
        <w:rPr>
          <w:spacing w:val="-5"/>
        </w:rPr>
        <w:t xml:space="preserve"> </w:t>
      </w:r>
      <w:r>
        <w:t>weakness</w:t>
      </w:r>
      <w:r>
        <w:rPr>
          <w:spacing w:val="-3"/>
        </w:rPr>
        <w:t xml:space="preserve"> </w:t>
      </w:r>
      <w:r>
        <w:t>has completely</w:t>
      </w:r>
      <w:r>
        <w:rPr>
          <w:spacing w:val="-4"/>
        </w:rPr>
        <w:t xml:space="preserve"> </w:t>
      </w:r>
      <w:r>
        <w:t>resolved,</w:t>
      </w:r>
      <w:r>
        <w:rPr>
          <w:spacing w:val="-3"/>
        </w:rPr>
        <w:t xml:space="preserve"> </w:t>
      </w:r>
      <w:r>
        <w:t>has</w:t>
      </w:r>
      <w:r>
        <w:rPr>
          <w:spacing w:val="-1"/>
        </w:rPr>
        <w:t xml:space="preserve"> </w:t>
      </w:r>
      <w:r>
        <w:t>improved,</w:t>
      </w:r>
      <w:r>
        <w:rPr>
          <w:spacing w:val="-3"/>
        </w:rPr>
        <w:t xml:space="preserve"> </w:t>
      </w:r>
      <w:r>
        <w:t>has</w:t>
      </w:r>
      <w:r>
        <w:rPr>
          <w:spacing w:val="-3"/>
        </w:rPr>
        <w:t xml:space="preserve"> </w:t>
      </w:r>
      <w:r>
        <w:t>remained the same, or has progressed;</w:t>
      </w:r>
    </w:p>
    <w:p w14:paraId="4E9A3A4F" w14:textId="77777777" w:rsidR="008A60D8" w:rsidRDefault="00000000">
      <w:pPr>
        <w:pStyle w:val="ListParagraph"/>
        <w:numPr>
          <w:ilvl w:val="1"/>
          <w:numId w:val="37"/>
        </w:numPr>
        <w:tabs>
          <w:tab w:val="left" w:pos="1844"/>
        </w:tabs>
        <w:spacing w:before="83" w:line="273" w:lineRule="auto"/>
        <w:ind w:right="1398"/>
      </w:pPr>
      <w:r>
        <w:t>observe</w:t>
      </w:r>
      <w:r>
        <w:rPr>
          <w:spacing w:val="-5"/>
        </w:rPr>
        <w:t xml:space="preserve"> </w:t>
      </w:r>
      <w:r>
        <w:t>how</w:t>
      </w:r>
      <w:r>
        <w:rPr>
          <w:spacing w:val="-1"/>
        </w:rPr>
        <w:t xml:space="preserve"> </w:t>
      </w:r>
      <w:r>
        <w:t>the</w:t>
      </w:r>
      <w:r>
        <w:rPr>
          <w:spacing w:val="-2"/>
        </w:rPr>
        <w:t xml:space="preserve"> </w:t>
      </w:r>
      <w:r>
        <w:t>child</w:t>
      </w:r>
      <w:r>
        <w:rPr>
          <w:spacing w:val="-4"/>
        </w:rPr>
        <w:t xml:space="preserve"> </w:t>
      </w:r>
      <w:r>
        <w:t>moves</w:t>
      </w:r>
      <w:r>
        <w:rPr>
          <w:spacing w:val="-3"/>
        </w:rPr>
        <w:t xml:space="preserve"> </w:t>
      </w:r>
      <w:r>
        <w:t>their</w:t>
      </w:r>
      <w:r>
        <w:rPr>
          <w:spacing w:val="-5"/>
        </w:rPr>
        <w:t xml:space="preserve"> </w:t>
      </w:r>
      <w:r>
        <w:t>limbs</w:t>
      </w:r>
      <w:r>
        <w:rPr>
          <w:spacing w:val="-3"/>
        </w:rPr>
        <w:t xml:space="preserve"> </w:t>
      </w:r>
      <w:r>
        <w:t>or</w:t>
      </w:r>
      <w:r>
        <w:rPr>
          <w:spacing w:val="-5"/>
        </w:rPr>
        <w:t xml:space="preserve"> </w:t>
      </w:r>
      <w:r>
        <w:t>affected areas</w:t>
      </w:r>
      <w:r>
        <w:rPr>
          <w:spacing w:val="-3"/>
        </w:rPr>
        <w:t xml:space="preserve"> </w:t>
      </w:r>
      <w:r>
        <w:t>of</w:t>
      </w:r>
      <w:r>
        <w:rPr>
          <w:spacing w:val="-4"/>
        </w:rPr>
        <w:t xml:space="preserve"> </w:t>
      </w:r>
      <w:r>
        <w:t>the</w:t>
      </w:r>
      <w:r>
        <w:rPr>
          <w:spacing w:val="-6"/>
        </w:rPr>
        <w:t xml:space="preserve"> </w:t>
      </w:r>
      <w:r>
        <w:t>body.</w:t>
      </w:r>
      <w:r>
        <w:rPr>
          <w:spacing w:val="-4"/>
        </w:rPr>
        <w:t xml:space="preserve"> </w:t>
      </w:r>
      <w:r>
        <w:t>Watch the</w:t>
      </w:r>
      <w:r>
        <w:rPr>
          <w:spacing w:val="-2"/>
        </w:rPr>
        <w:t xml:space="preserve"> </w:t>
      </w:r>
      <w:r>
        <w:t>child</w:t>
      </w:r>
      <w:r>
        <w:rPr>
          <w:spacing w:val="-4"/>
        </w:rPr>
        <w:t xml:space="preserve"> </w:t>
      </w:r>
      <w:r>
        <w:t>walk,</w:t>
      </w:r>
      <w:r>
        <w:rPr>
          <w:spacing w:val="-3"/>
        </w:rPr>
        <w:t xml:space="preserve"> </w:t>
      </w:r>
      <w:r>
        <w:t>or move arms, and look for signs of atrophy (muscle wasting);</w:t>
      </w:r>
    </w:p>
    <w:p w14:paraId="0DBBD7E5" w14:textId="77777777" w:rsidR="008A60D8" w:rsidRDefault="00000000">
      <w:pPr>
        <w:pStyle w:val="ListParagraph"/>
        <w:numPr>
          <w:ilvl w:val="1"/>
          <w:numId w:val="37"/>
        </w:numPr>
        <w:tabs>
          <w:tab w:val="left" w:pos="1843"/>
        </w:tabs>
        <w:spacing w:before="83"/>
        <w:ind w:left="1843" w:hanging="283"/>
      </w:pPr>
      <w:r>
        <w:t>examine</w:t>
      </w:r>
      <w:r>
        <w:rPr>
          <w:spacing w:val="-7"/>
        </w:rPr>
        <w:t xml:space="preserve"> </w:t>
      </w:r>
      <w:r>
        <w:t>muscle</w:t>
      </w:r>
      <w:r>
        <w:rPr>
          <w:spacing w:val="-5"/>
        </w:rPr>
        <w:t xml:space="preserve"> </w:t>
      </w:r>
      <w:r>
        <w:t>tone,</w:t>
      </w:r>
      <w:r>
        <w:rPr>
          <w:spacing w:val="2"/>
        </w:rPr>
        <w:t xml:space="preserve"> </w:t>
      </w:r>
      <w:r>
        <w:t>power,</w:t>
      </w:r>
      <w:r>
        <w:rPr>
          <w:spacing w:val="2"/>
        </w:rPr>
        <w:t xml:space="preserve"> </w:t>
      </w:r>
      <w:r>
        <w:t>and</w:t>
      </w:r>
      <w:r>
        <w:rPr>
          <w:spacing w:val="-2"/>
        </w:rPr>
        <w:t xml:space="preserve"> </w:t>
      </w:r>
      <w:r>
        <w:t>reflexes.</w:t>
      </w:r>
      <w:r>
        <w:rPr>
          <w:spacing w:val="-3"/>
        </w:rPr>
        <w:t xml:space="preserve"> </w:t>
      </w:r>
      <w:r>
        <w:t>Verify</w:t>
      </w:r>
      <w:r>
        <w:rPr>
          <w:spacing w:val="-4"/>
        </w:rPr>
        <w:t xml:space="preserve"> </w:t>
      </w:r>
      <w:r>
        <w:t>that</w:t>
      </w:r>
      <w:r>
        <w:rPr>
          <w:spacing w:val="-1"/>
        </w:rPr>
        <w:t xml:space="preserve"> </w:t>
      </w:r>
      <w:r>
        <w:t>sensation</w:t>
      </w:r>
      <w:r>
        <w:rPr>
          <w:spacing w:val="-3"/>
        </w:rPr>
        <w:t xml:space="preserve"> </w:t>
      </w:r>
      <w:r>
        <w:t>is</w:t>
      </w:r>
      <w:r>
        <w:rPr>
          <w:spacing w:val="-2"/>
        </w:rPr>
        <w:t xml:space="preserve"> </w:t>
      </w:r>
      <w:r>
        <w:t>normal;</w:t>
      </w:r>
      <w:r>
        <w:rPr>
          <w:spacing w:val="-2"/>
        </w:rPr>
        <w:t xml:space="preserve"> </w:t>
      </w:r>
      <w:r>
        <w:t>even</w:t>
      </w:r>
      <w:r>
        <w:rPr>
          <w:spacing w:val="-3"/>
        </w:rPr>
        <w:t xml:space="preserve"> </w:t>
      </w:r>
      <w:r>
        <w:t>mild</w:t>
      </w:r>
      <w:r>
        <w:rPr>
          <w:spacing w:val="-3"/>
        </w:rPr>
        <w:t xml:space="preserve"> </w:t>
      </w:r>
      <w:r>
        <w:rPr>
          <w:spacing w:val="-2"/>
        </w:rPr>
        <w:t>residual</w:t>
      </w:r>
    </w:p>
    <w:p w14:paraId="7A5634F2" w14:textId="77777777" w:rsidR="008A60D8" w:rsidRDefault="00000000">
      <w:pPr>
        <w:pStyle w:val="BodyText"/>
        <w:spacing w:before="40"/>
        <w:ind w:left="1844"/>
      </w:pPr>
      <w:r>
        <w:t>weakness</w:t>
      </w:r>
      <w:r>
        <w:rPr>
          <w:spacing w:val="-4"/>
        </w:rPr>
        <w:t xml:space="preserve"> </w:t>
      </w:r>
      <w:r>
        <w:t>should</w:t>
      </w:r>
      <w:r>
        <w:rPr>
          <w:spacing w:val="-4"/>
        </w:rPr>
        <w:t xml:space="preserve"> </w:t>
      </w:r>
      <w:r>
        <w:t>be</w:t>
      </w:r>
      <w:r>
        <w:rPr>
          <w:spacing w:val="-5"/>
        </w:rPr>
        <w:t xml:space="preserve"> </w:t>
      </w:r>
      <w:r>
        <w:t>considered</w:t>
      </w:r>
      <w:r>
        <w:rPr>
          <w:spacing w:val="-4"/>
        </w:rPr>
        <w:t xml:space="preserve"> </w:t>
      </w:r>
      <w:r>
        <w:t>as</w:t>
      </w:r>
      <w:r>
        <w:rPr>
          <w:spacing w:val="-3"/>
        </w:rPr>
        <w:t xml:space="preserve"> </w:t>
      </w:r>
      <w:r>
        <w:t>‘residual</w:t>
      </w:r>
      <w:r>
        <w:rPr>
          <w:spacing w:val="-3"/>
        </w:rPr>
        <w:t xml:space="preserve"> </w:t>
      </w:r>
      <w:r>
        <w:rPr>
          <w:spacing w:val="-2"/>
        </w:rPr>
        <w:t>paralysis’;</w:t>
      </w:r>
    </w:p>
    <w:p w14:paraId="583A1010" w14:textId="77777777" w:rsidR="008A60D8" w:rsidRDefault="00000000">
      <w:pPr>
        <w:pStyle w:val="ListParagraph"/>
        <w:numPr>
          <w:ilvl w:val="1"/>
          <w:numId w:val="37"/>
        </w:numPr>
        <w:tabs>
          <w:tab w:val="left" w:pos="1844"/>
        </w:tabs>
        <w:spacing w:before="124" w:line="273" w:lineRule="auto"/>
        <w:ind w:right="1843"/>
      </w:pPr>
      <w:r>
        <w:t>complete</w:t>
      </w:r>
      <w:r>
        <w:rPr>
          <w:spacing w:val="-2"/>
        </w:rPr>
        <w:t xml:space="preserve"> </w:t>
      </w:r>
      <w:r>
        <w:t>all</w:t>
      </w:r>
      <w:r>
        <w:rPr>
          <w:spacing w:val="-3"/>
        </w:rPr>
        <w:t xml:space="preserve"> </w:t>
      </w:r>
      <w:r>
        <w:t>sections</w:t>
      </w:r>
      <w:r>
        <w:rPr>
          <w:spacing w:val="-2"/>
        </w:rPr>
        <w:t xml:space="preserve"> </w:t>
      </w:r>
      <w:r>
        <w:t>of</w:t>
      </w:r>
      <w:r>
        <w:rPr>
          <w:spacing w:val="-4"/>
        </w:rPr>
        <w:t xml:space="preserve"> </w:t>
      </w:r>
      <w:r>
        <w:t>the</w:t>
      </w:r>
      <w:r>
        <w:rPr>
          <w:spacing w:val="-2"/>
        </w:rPr>
        <w:t xml:space="preserve"> </w:t>
      </w:r>
      <w:r>
        <w:t>60-day</w:t>
      </w:r>
      <w:r>
        <w:rPr>
          <w:spacing w:val="-4"/>
        </w:rPr>
        <w:t xml:space="preserve"> </w:t>
      </w:r>
      <w:r>
        <w:t>follow-up</w:t>
      </w:r>
      <w:r>
        <w:rPr>
          <w:spacing w:val="-3"/>
        </w:rPr>
        <w:t xml:space="preserve"> </w:t>
      </w:r>
      <w:r>
        <w:t>examination</w:t>
      </w:r>
      <w:r>
        <w:rPr>
          <w:spacing w:val="-4"/>
        </w:rPr>
        <w:t xml:space="preserve"> </w:t>
      </w:r>
      <w:r>
        <w:t>form</w:t>
      </w:r>
      <w:r>
        <w:rPr>
          <w:spacing w:val="-4"/>
        </w:rPr>
        <w:t xml:space="preserve"> </w:t>
      </w:r>
      <w:r>
        <w:t>and send</w:t>
      </w:r>
      <w:r>
        <w:rPr>
          <w:spacing w:val="-3"/>
        </w:rPr>
        <w:t xml:space="preserve"> </w:t>
      </w:r>
      <w:r>
        <w:t>it</w:t>
      </w:r>
      <w:r>
        <w:rPr>
          <w:spacing w:val="-2"/>
        </w:rPr>
        <w:t xml:space="preserve"> </w:t>
      </w:r>
      <w:r>
        <w:t>to</w:t>
      </w:r>
      <w:r>
        <w:rPr>
          <w:spacing w:val="-4"/>
        </w:rPr>
        <w:t xml:space="preserve"> </w:t>
      </w:r>
      <w:r>
        <w:t>the</w:t>
      </w:r>
      <w:r>
        <w:rPr>
          <w:spacing w:val="-6"/>
        </w:rPr>
        <w:t xml:space="preserve"> </w:t>
      </w:r>
      <w:r>
        <w:t xml:space="preserve">national Expanded </w:t>
      </w:r>
      <w:proofErr w:type="spellStart"/>
      <w:r>
        <w:t>Programme</w:t>
      </w:r>
      <w:proofErr w:type="spellEnd"/>
      <w:r>
        <w:t xml:space="preserve"> on Immunization (EPI) or polio program.</w:t>
      </w:r>
    </w:p>
    <w:p w14:paraId="4687223C" w14:textId="77777777" w:rsidR="008A60D8" w:rsidRDefault="00000000">
      <w:pPr>
        <w:pStyle w:val="BodyText"/>
        <w:spacing w:before="124"/>
        <w:ind w:left="1276"/>
      </w:pPr>
      <w:r>
        <w:t>Possible</w:t>
      </w:r>
      <w:r>
        <w:rPr>
          <w:spacing w:val="-8"/>
        </w:rPr>
        <w:t xml:space="preserve"> </w:t>
      </w:r>
      <w:r>
        <w:t>outcomes</w:t>
      </w:r>
      <w:r>
        <w:rPr>
          <w:spacing w:val="-3"/>
        </w:rPr>
        <w:t xml:space="preserve"> </w:t>
      </w:r>
      <w:r>
        <w:t>of</w:t>
      </w:r>
      <w:r>
        <w:rPr>
          <w:spacing w:val="-4"/>
        </w:rPr>
        <w:t xml:space="preserve"> </w:t>
      </w:r>
      <w:r>
        <w:t>the</w:t>
      </w:r>
      <w:r>
        <w:rPr>
          <w:spacing w:val="-1"/>
        </w:rPr>
        <w:t xml:space="preserve"> </w:t>
      </w:r>
      <w:r>
        <w:t>60-day</w:t>
      </w:r>
      <w:r>
        <w:rPr>
          <w:spacing w:val="-4"/>
        </w:rPr>
        <w:t xml:space="preserve"> </w:t>
      </w:r>
      <w:r>
        <w:t>follow-up</w:t>
      </w:r>
      <w:r>
        <w:rPr>
          <w:spacing w:val="-3"/>
        </w:rPr>
        <w:t xml:space="preserve"> </w:t>
      </w:r>
      <w:r>
        <w:t>examination</w:t>
      </w:r>
      <w:r>
        <w:rPr>
          <w:spacing w:val="-3"/>
        </w:rPr>
        <w:t xml:space="preserve"> </w:t>
      </w:r>
      <w:r>
        <w:rPr>
          <w:spacing w:val="-2"/>
        </w:rPr>
        <w:t>include:</w:t>
      </w:r>
    </w:p>
    <w:p w14:paraId="49392B44" w14:textId="77777777" w:rsidR="008A60D8" w:rsidRDefault="00000000">
      <w:pPr>
        <w:pStyle w:val="ListParagraph"/>
        <w:numPr>
          <w:ilvl w:val="1"/>
          <w:numId w:val="37"/>
        </w:numPr>
        <w:tabs>
          <w:tab w:val="left" w:pos="1844"/>
        </w:tabs>
        <w:spacing w:before="159" w:line="273" w:lineRule="auto"/>
        <w:ind w:right="1208"/>
      </w:pPr>
      <w:r>
        <w:t>No</w:t>
      </w:r>
      <w:r>
        <w:rPr>
          <w:spacing w:val="-4"/>
        </w:rPr>
        <w:t xml:space="preserve"> </w:t>
      </w:r>
      <w:r>
        <w:t>residual</w:t>
      </w:r>
      <w:r>
        <w:rPr>
          <w:spacing w:val="-3"/>
        </w:rPr>
        <w:t xml:space="preserve"> </w:t>
      </w:r>
      <w:r>
        <w:t>paralysis:</w:t>
      </w:r>
      <w:r>
        <w:rPr>
          <w:spacing w:val="-3"/>
        </w:rPr>
        <w:t xml:space="preserve"> </w:t>
      </w:r>
      <w:r>
        <w:t>60</w:t>
      </w:r>
      <w:r>
        <w:rPr>
          <w:spacing w:val="-4"/>
        </w:rPr>
        <w:t xml:space="preserve"> </w:t>
      </w:r>
      <w:r>
        <w:t>days</w:t>
      </w:r>
      <w:r>
        <w:rPr>
          <w:spacing w:val="-2"/>
        </w:rPr>
        <w:t xml:space="preserve"> </w:t>
      </w:r>
      <w:r>
        <w:t>after</w:t>
      </w:r>
      <w:r>
        <w:rPr>
          <w:spacing w:val="-1"/>
        </w:rPr>
        <w:t xml:space="preserve"> </w:t>
      </w:r>
      <w:r>
        <w:t>date</w:t>
      </w:r>
      <w:r>
        <w:rPr>
          <w:spacing w:val="-6"/>
        </w:rPr>
        <w:t xml:space="preserve"> </w:t>
      </w:r>
      <w:r>
        <w:t>of</w:t>
      </w:r>
      <w:r>
        <w:rPr>
          <w:spacing w:val="-4"/>
        </w:rPr>
        <w:t xml:space="preserve"> </w:t>
      </w:r>
      <w:r>
        <w:t>onset,</w:t>
      </w:r>
      <w:r>
        <w:rPr>
          <w:spacing w:val="-3"/>
        </w:rPr>
        <w:t xml:space="preserve"> </w:t>
      </w:r>
      <w:r>
        <w:t>no</w:t>
      </w:r>
      <w:r>
        <w:rPr>
          <w:spacing w:val="-4"/>
        </w:rPr>
        <w:t xml:space="preserve"> </w:t>
      </w:r>
      <w:r>
        <w:t>weakness</w:t>
      </w:r>
      <w:r>
        <w:rPr>
          <w:spacing w:val="-3"/>
        </w:rPr>
        <w:t xml:space="preserve"> </w:t>
      </w:r>
      <w:r>
        <w:t>or</w:t>
      </w:r>
      <w:r>
        <w:rPr>
          <w:spacing w:val="-5"/>
        </w:rPr>
        <w:t xml:space="preserve"> </w:t>
      </w:r>
      <w:r>
        <w:t>paralysis</w:t>
      </w:r>
      <w:r>
        <w:rPr>
          <w:spacing w:val="-3"/>
        </w:rPr>
        <w:t xml:space="preserve"> </w:t>
      </w:r>
      <w:r>
        <w:t>in</w:t>
      </w:r>
      <w:r>
        <w:rPr>
          <w:spacing w:val="-4"/>
        </w:rPr>
        <w:t xml:space="preserve"> </w:t>
      </w:r>
      <w:r>
        <w:t>the</w:t>
      </w:r>
      <w:r>
        <w:rPr>
          <w:spacing w:val="-5"/>
        </w:rPr>
        <w:t xml:space="preserve"> </w:t>
      </w:r>
      <w:r>
        <w:t>initially</w:t>
      </w:r>
      <w:r>
        <w:rPr>
          <w:spacing w:val="-4"/>
        </w:rPr>
        <w:t xml:space="preserve"> </w:t>
      </w:r>
      <w:r>
        <w:t>affected limb or limbs; all functions were recovered.</w:t>
      </w:r>
    </w:p>
    <w:p w14:paraId="313DB6E1" w14:textId="77777777" w:rsidR="008A60D8" w:rsidRDefault="00000000">
      <w:pPr>
        <w:pStyle w:val="ListParagraph"/>
        <w:numPr>
          <w:ilvl w:val="1"/>
          <w:numId w:val="37"/>
        </w:numPr>
        <w:tabs>
          <w:tab w:val="left" w:pos="1844"/>
        </w:tabs>
        <w:spacing w:before="85" w:line="278" w:lineRule="auto"/>
        <w:ind w:right="2179"/>
      </w:pPr>
      <w:r>
        <w:t>Residual</w:t>
      </w:r>
      <w:r>
        <w:rPr>
          <w:spacing w:val="-3"/>
        </w:rPr>
        <w:t xml:space="preserve"> </w:t>
      </w:r>
      <w:r>
        <w:t>paralysis:</w:t>
      </w:r>
      <w:r>
        <w:rPr>
          <w:spacing w:val="-3"/>
        </w:rPr>
        <w:t xml:space="preserve"> </w:t>
      </w:r>
      <w:r>
        <w:t>60</w:t>
      </w:r>
      <w:r>
        <w:rPr>
          <w:spacing w:val="-4"/>
        </w:rPr>
        <w:t xml:space="preserve"> </w:t>
      </w:r>
      <w:r>
        <w:t>days</w:t>
      </w:r>
      <w:r>
        <w:rPr>
          <w:spacing w:val="-2"/>
        </w:rPr>
        <w:t xml:space="preserve"> </w:t>
      </w:r>
      <w:r>
        <w:t>after</w:t>
      </w:r>
      <w:r>
        <w:rPr>
          <w:spacing w:val="-5"/>
        </w:rPr>
        <w:t xml:space="preserve"> </w:t>
      </w:r>
      <w:r>
        <w:t>date</w:t>
      </w:r>
      <w:r>
        <w:rPr>
          <w:spacing w:val="-2"/>
        </w:rPr>
        <w:t xml:space="preserve"> </w:t>
      </w:r>
      <w:r>
        <w:t>of</w:t>
      </w:r>
      <w:r>
        <w:rPr>
          <w:spacing w:val="-4"/>
        </w:rPr>
        <w:t xml:space="preserve"> </w:t>
      </w:r>
      <w:r>
        <w:t>onset,</w:t>
      </w:r>
      <w:r>
        <w:rPr>
          <w:spacing w:val="-3"/>
        </w:rPr>
        <w:t xml:space="preserve"> </w:t>
      </w:r>
      <w:r>
        <w:t>some</w:t>
      </w:r>
      <w:r>
        <w:rPr>
          <w:spacing w:val="-5"/>
        </w:rPr>
        <w:t xml:space="preserve"> </w:t>
      </w:r>
      <w:r>
        <w:t>weakness</w:t>
      </w:r>
      <w:r>
        <w:rPr>
          <w:spacing w:val="-3"/>
        </w:rPr>
        <w:t xml:space="preserve"> </w:t>
      </w:r>
      <w:r>
        <w:t>or</w:t>
      </w:r>
      <w:r>
        <w:rPr>
          <w:spacing w:val="-5"/>
        </w:rPr>
        <w:t xml:space="preserve"> </w:t>
      </w:r>
      <w:r>
        <w:t>paralysis</w:t>
      </w:r>
      <w:r>
        <w:rPr>
          <w:spacing w:val="-3"/>
        </w:rPr>
        <w:t xml:space="preserve"> </w:t>
      </w:r>
      <w:r>
        <w:t>persists</w:t>
      </w:r>
      <w:r>
        <w:rPr>
          <w:spacing w:val="-3"/>
        </w:rPr>
        <w:t xml:space="preserve"> </w:t>
      </w:r>
      <w:r>
        <w:t>(no improvement or slight improvement).</w:t>
      </w:r>
    </w:p>
    <w:p w14:paraId="279DB426" w14:textId="77777777" w:rsidR="008A60D8" w:rsidRDefault="00000000">
      <w:pPr>
        <w:pStyle w:val="ListParagraph"/>
        <w:numPr>
          <w:ilvl w:val="1"/>
          <w:numId w:val="37"/>
        </w:numPr>
        <w:tabs>
          <w:tab w:val="left" w:pos="1844"/>
        </w:tabs>
        <w:spacing w:before="77" w:line="273" w:lineRule="auto"/>
        <w:ind w:right="1163"/>
      </w:pPr>
      <w:r>
        <w:t>No</w:t>
      </w:r>
      <w:r>
        <w:rPr>
          <w:spacing w:val="-3"/>
        </w:rPr>
        <w:t xml:space="preserve"> </w:t>
      </w:r>
      <w:r>
        <w:t>follow-up</w:t>
      </w:r>
      <w:r>
        <w:rPr>
          <w:spacing w:val="-3"/>
        </w:rPr>
        <w:t xml:space="preserve"> </w:t>
      </w:r>
      <w:r>
        <w:t>examination</w:t>
      </w:r>
      <w:r>
        <w:rPr>
          <w:spacing w:val="-3"/>
        </w:rPr>
        <w:t xml:space="preserve"> </w:t>
      </w:r>
      <w:r>
        <w:t>was</w:t>
      </w:r>
      <w:r>
        <w:rPr>
          <w:spacing w:val="-2"/>
        </w:rPr>
        <w:t xml:space="preserve"> </w:t>
      </w:r>
      <w:r>
        <w:t>possible</w:t>
      </w:r>
      <w:r>
        <w:rPr>
          <w:spacing w:val="-2"/>
        </w:rPr>
        <w:t xml:space="preserve"> </w:t>
      </w:r>
      <w:r>
        <w:t>-</w:t>
      </w:r>
      <w:r>
        <w:rPr>
          <w:spacing w:val="-3"/>
        </w:rPr>
        <w:t xml:space="preserve"> </w:t>
      </w:r>
      <w:r>
        <w:t>because</w:t>
      </w:r>
      <w:r>
        <w:rPr>
          <w:spacing w:val="-5"/>
        </w:rPr>
        <w:t xml:space="preserve"> </w:t>
      </w:r>
      <w:r>
        <w:t>the</w:t>
      </w:r>
      <w:r>
        <w:rPr>
          <w:spacing w:val="-1"/>
        </w:rPr>
        <w:t xml:space="preserve"> </w:t>
      </w:r>
      <w:r>
        <w:t>case</w:t>
      </w:r>
      <w:r>
        <w:rPr>
          <w:spacing w:val="-1"/>
        </w:rPr>
        <w:t xml:space="preserve"> </w:t>
      </w:r>
      <w:r>
        <w:t>could</w:t>
      </w:r>
      <w:r>
        <w:rPr>
          <w:spacing w:val="-3"/>
        </w:rPr>
        <w:t xml:space="preserve"> </w:t>
      </w:r>
      <w:r>
        <w:t>not</w:t>
      </w:r>
      <w:r>
        <w:rPr>
          <w:spacing w:val="-4"/>
        </w:rPr>
        <w:t xml:space="preserve"> </w:t>
      </w:r>
      <w:r>
        <w:t>be</w:t>
      </w:r>
      <w:r>
        <w:rPr>
          <w:spacing w:val="-5"/>
        </w:rPr>
        <w:t xml:space="preserve"> </w:t>
      </w:r>
      <w:r>
        <w:t>found</w:t>
      </w:r>
      <w:r>
        <w:rPr>
          <w:spacing w:val="-3"/>
        </w:rPr>
        <w:t xml:space="preserve"> </w:t>
      </w:r>
      <w:r>
        <w:t>('lost</w:t>
      </w:r>
      <w:r>
        <w:rPr>
          <w:spacing w:val="-5"/>
        </w:rPr>
        <w:t xml:space="preserve"> </w:t>
      </w:r>
      <w:r>
        <w:t>to follow-up'), or died before follow-up could be done.</w:t>
      </w:r>
    </w:p>
    <w:p w14:paraId="6814EA8C" w14:textId="77777777" w:rsidR="008A60D8" w:rsidRDefault="00000000">
      <w:pPr>
        <w:pStyle w:val="Heading2"/>
        <w:numPr>
          <w:ilvl w:val="1"/>
          <w:numId w:val="2"/>
        </w:numPr>
        <w:tabs>
          <w:tab w:val="left" w:pos="1726"/>
        </w:tabs>
        <w:spacing w:before="245"/>
        <w:ind w:left="1726" w:hanging="450"/>
      </w:pPr>
      <w:bookmarkStart w:id="25" w:name="_bookmark27"/>
      <w:bookmarkEnd w:id="25"/>
      <w:r>
        <w:rPr>
          <w:color w:val="2E5395"/>
        </w:rPr>
        <w:t>Final</w:t>
      </w:r>
      <w:r>
        <w:rPr>
          <w:color w:val="2E5395"/>
          <w:spacing w:val="-2"/>
        </w:rPr>
        <w:t xml:space="preserve"> </w:t>
      </w:r>
      <w:r>
        <w:rPr>
          <w:color w:val="2E5395"/>
        </w:rPr>
        <w:t>AFP</w:t>
      </w:r>
      <w:r>
        <w:rPr>
          <w:color w:val="2E5395"/>
          <w:spacing w:val="1"/>
        </w:rPr>
        <w:t xml:space="preserve"> </w:t>
      </w:r>
      <w:r>
        <w:rPr>
          <w:color w:val="2E5395"/>
        </w:rPr>
        <w:t>case</w:t>
      </w:r>
      <w:r>
        <w:rPr>
          <w:color w:val="2E5395"/>
          <w:spacing w:val="-3"/>
        </w:rPr>
        <w:t xml:space="preserve"> </w:t>
      </w:r>
      <w:r>
        <w:rPr>
          <w:color w:val="2E5395"/>
          <w:spacing w:val="-2"/>
        </w:rPr>
        <w:t>classification</w:t>
      </w:r>
    </w:p>
    <w:p w14:paraId="0576E769" w14:textId="77777777" w:rsidR="008A60D8" w:rsidRDefault="00000000">
      <w:pPr>
        <w:pStyle w:val="BodyText"/>
        <w:spacing w:before="149" w:line="264" w:lineRule="auto"/>
        <w:ind w:left="1276" w:right="1144"/>
      </w:pPr>
      <w:r>
        <w:t>Once</w:t>
      </w:r>
      <w:r>
        <w:rPr>
          <w:spacing w:val="-6"/>
        </w:rPr>
        <w:t xml:space="preserve"> </w:t>
      </w:r>
      <w:r>
        <w:t>final</w:t>
      </w:r>
      <w:r>
        <w:rPr>
          <w:spacing w:val="-3"/>
        </w:rPr>
        <w:t xml:space="preserve"> </w:t>
      </w:r>
      <w:r>
        <w:t>laboratory results</w:t>
      </w:r>
      <w:r>
        <w:rPr>
          <w:spacing w:val="-3"/>
        </w:rPr>
        <w:t xml:space="preserve"> </w:t>
      </w:r>
      <w:r>
        <w:t>have</w:t>
      </w:r>
      <w:r>
        <w:rPr>
          <w:spacing w:val="-5"/>
        </w:rPr>
        <w:t xml:space="preserve"> </w:t>
      </w:r>
      <w:r>
        <w:t>been</w:t>
      </w:r>
      <w:r>
        <w:rPr>
          <w:spacing w:val="-4"/>
        </w:rPr>
        <w:t xml:space="preserve"> </w:t>
      </w:r>
      <w:r>
        <w:t>received</w:t>
      </w:r>
      <w:r>
        <w:rPr>
          <w:spacing w:val="-4"/>
        </w:rPr>
        <w:t xml:space="preserve"> </w:t>
      </w:r>
      <w:r>
        <w:t>and the</w:t>
      </w:r>
      <w:r>
        <w:rPr>
          <w:spacing w:val="-5"/>
        </w:rPr>
        <w:t xml:space="preserve"> </w:t>
      </w:r>
      <w:r>
        <w:t>60-day</w:t>
      </w:r>
      <w:r>
        <w:rPr>
          <w:spacing w:val="-4"/>
        </w:rPr>
        <w:t xml:space="preserve"> </w:t>
      </w:r>
      <w:r>
        <w:t>follow-up</w:t>
      </w:r>
      <w:r>
        <w:rPr>
          <w:spacing w:val="-3"/>
        </w:rPr>
        <w:t xml:space="preserve"> </w:t>
      </w:r>
      <w:r>
        <w:t>examination</w:t>
      </w:r>
      <w:r>
        <w:rPr>
          <w:spacing w:val="-4"/>
        </w:rPr>
        <w:t xml:space="preserve"> </w:t>
      </w:r>
      <w:r>
        <w:t>has</w:t>
      </w:r>
      <w:r>
        <w:rPr>
          <w:spacing w:val="-3"/>
        </w:rPr>
        <w:t xml:space="preserve"> </w:t>
      </w:r>
      <w:r>
        <w:t>been</w:t>
      </w:r>
      <w:r>
        <w:rPr>
          <w:spacing w:val="-4"/>
        </w:rPr>
        <w:t xml:space="preserve"> </w:t>
      </w:r>
      <w:r>
        <w:t>done, all AFP cases need to undergo final AFP case classification. This means that all AFP cases are either</w:t>
      </w:r>
    </w:p>
    <w:p w14:paraId="3D9865DC" w14:textId="77777777" w:rsidR="008A60D8" w:rsidRDefault="00000000">
      <w:pPr>
        <w:pStyle w:val="ListParagraph"/>
        <w:numPr>
          <w:ilvl w:val="0"/>
          <w:numId w:val="38"/>
        </w:numPr>
        <w:tabs>
          <w:tab w:val="left" w:pos="1930"/>
        </w:tabs>
        <w:spacing w:before="122"/>
        <w:ind w:left="1930" w:hanging="226"/>
        <w:rPr>
          <w:i/>
        </w:rPr>
      </w:pPr>
      <w:r>
        <w:rPr>
          <w:i/>
        </w:rPr>
        <w:t>confirmed</w:t>
      </w:r>
      <w:r>
        <w:rPr>
          <w:i/>
          <w:spacing w:val="-5"/>
        </w:rPr>
        <w:t xml:space="preserve"> </w:t>
      </w:r>
      <w:r>
        <w:rPr>
          <w:i/>
        </w:rPr>
        <w:t>as</w:t>
      </w:r>
      <w:r>
        <w:rPr>
          <w:i/>
          <w:spacing w:val="-2"/>
        </w:rPr>
        <w:t xml:space="preserve"> polio,</w:t>
      </w:r>
    </w:p>
    <w:p w14:paraId="1A88840A" w14:textId="77777777" w:rsidR="008A60D8" w:rsidRDefault="00000000">
      <w:pPr>
        <w:pStyle w:val="ListParagraph"/>
        <w:numPr>
          <w:ilvl w:val="0"/>
          <w:numId w:val="38"/>
        </w:numPr>
        <w:tabs>
          <w:tab w:val="left" w:pos="1930"/>
        </w:tabs>
        <w:spacing w:before="147"/>
        <w:ind w:left="1930" w:hanging="226"/>
      </w:pPr>
      <w:r>
        <w:rPr>
          <w:i/>
        </w:rPr>
        <w:t>discarded</w:t>
      </w:r>
      <w:r>
        <w:rPr>
          <w:i/>
          <w:spacing w:val="-4"/>
        </w:rPr>
        <w:t xml:space="preserve"> </w:t>
      </w:r>
      <w:r>
        <w:rPr>
          <w:i/>
        </w:rPr>
        <w:t>as</w:t>
      </w:r>
      <w:r>
        <w:rPr>
          <w:i/>
          <w:spacing w:val="-5"/>
        </w:rPr>
        <w:t xml:space="preserve"> </w:t>
      </w:r>
      <w:r>
        <w:rPr>
          <w:i/>
        </w:rPr>
        <w:t>non-polio</w:t>
      </w:r>
      <w:r>
        <w:rPr>
          <w:i/>
          <w:spacing w:val="-4"/>
        </w:rPr>
        <w:t xml:space="preserve"> </w:t>
      </w:r>
      <w:r>
        <w:rPr>
          <w:i/>
        </w:rPr>
        <w:t xml:space="preserve">AFP, </w:t>
      </w:r>
      <w:r>
        <w:rPr>
          <w:spacing w:val="-5"/>
        </w:rPr>
        <w:t>or</w:t>
      </w:r>
    </w:p>
    <w:p w14:paraId="023E2251" w14:textId="77777777" w:rsidR="008A60D8" w:rsidRDefault="00000000">
      <w:pPr>
        <w:pStyle w:val="ListParagraph"/>
        <w:numPr>
          <w:ilvl w:val="0"/>
          <w:numId w:val="38"/>
        </w:numPr>
        <w:tabs>
          <w:tab w:val="left" w:pos="1909"/>
        </w:tabs>
        <w:spacing w:before="147"/>
        <w:ind w:left="1909" w:hanging="205"/>
      </w:pPr>
      <w:r>
        <w:rPr>
          <w:i/>
        </w:rPr>
        <w:t>classified</w:t>
      </w:r>
      <w:r>
        <w:rPr>
          <w:i/>
          <w:spacing w:val="-6"/>
        </w:rPr>
        <w:t xml:space="preserve"> </w:t>
      </w:r>
      <w:r>
        <w:rPr>
          <w:i/>
        </w:rPr>
        <w:t>as</w:t>
      </w:r>
      <w:r>
        <w:rPr>
          <w:i/>
          <w:spacing w:val="-3"/>
        </w:rPr>
        <w:t xml:space="preserve"> </w:t>
      </w:r>
      <w:r>
        <w:rPr>
          <w:i/>
        </w:rPr>
        <w:t xml:space="preserve">'polio-compatible' </w:t>
      </w:r>
      <w:r>
        <w:t>(for</w:t>
      </w:r>
      <w:r>
        <w:rPr>
          <w:spacing w:val="-5"/>
        </w:rPr>
        <w:t xml:space="preserve"> </w:t>
      </w:r>
      <w:r>
        <w:t>details</w:t>
      </w:r>
      <w:r>
        <w:rPr>
          <w:spacing w:val="-4"/>
        </w:rPr>
        <w:t xml:space="preserve"> </w:t>
      </w:r>
      <w:r>
        <w:t>see</w:t>
      </w:r>
      <w:r>
        <w:rPr>
          <w:spacing w:val="-6"/>
        </w:rPr>
        <w:t xml:space="preserve"> </w:t>
      </w:r>
      <w:r>
        <w:rPr>
          <w:spacing w:val="-2"/>
        </w:rPr>
        <w:t>below).</w:t>
      </w:r>
    </w:p>
    <w:p w14:paraId="24B7371F" w14:textId="77777777" w:rsidR="008A60D8" w:rsidRDefault="00000000">
      <w:pPr>
        <w:pStyle w:val="BodyText"/>
        <w:spacing w:before="148" w:line="264" w:lineRule="auto"/>
        <w:ind w:left="1276" w:right="1144"/>
      </w:pPr>
      <w:r>
        <w:t>The</w:t>
      </w:r>
      <w:r>
        <w:rPr>
          <w:spacing w:val="19"/>
        </w:rPr>
        <w:t xml:space="preserve"> </w:t>
      </w:r>
      <w:r>
        <w:t>GPEI</w:t>
      </w:r>
      <w:r>
        <w:rPr>
          <w:spacing w:val="25"/>
        </w:rPr>
        <w:t xml:space="preserve"> </w:t>
      </w:r>
      <w:r>
        <w:t>target</w:t>
      </w:r>
      <w:r>
        <w:rPr>
          <w:spacing w:val="22"/>
        </w:rPr>
        <w:t xml:space="preserve"> </w:t>
      </w:r>
      <w:r>
        <w:t>is</w:t>
      </w:r>
      <w:r>
        <w:rPr>
          <w:spacing w:val="22"/>
        </w:rPr>
        <w:t xml:space="preserve"> </w:t>
      </w:r>
      <w:r>
        <w:t>that</w:t>
      </w:r>
      <w:r>
        <w:rPr>
          <w:spacing w:val="22"/>
        </w:rPr>
        <w:t xml:space="preserve"> </w:t>
      </w:r>
      <w:r>
        <w:t>all</w:t>
      </w:r>
      <w:r>
        <w:rPr>
          <w:spacing w:val="22"/>
        </w:rPr>
        <w:t xml:space="preserve"> </w:t>
      </w:r>
      <w:r>
        <w:t>AFP</w:t>
      </w:r>
      <w:r>
        <w:rPr>
          <w:spacing w:val="26"/>
        </w:rPr>
        <w:t xml:space="preserve"> </w:t>
      </w:r>
      <w:r>
        <w:t>cases</w:t>
      </w:r>
      <w:r>
        <w:rPr>
          <w:spacing w:val="22"/>
        </w:rPr>
        <w:t xml:space="preserve"> </w:t>
      </w:r>
      <w:r>
        <w:t>should</w:t>
      </w:r>
      <w:r>
        <w:rPr>
          <w:spacing w:val="21"/>
        </w:rPr>
        <w:t xml:space="preserve"> </w:t>
      </w:r>
      <w:r>
        <w:t>be</w:t>
      </w:r>
      <w:r>
        <w:rPr>
          <w:spacing w:val="23"/>
        </w:rPr>
        <w:t xml:space="preserve"> </w:t>
      </w:r>
      <w:r>
        <w:t>finally</w:t>
      </w:r>
      <w:r>
        <w:rPr>
          <w:spacing w:val="21"/>
        </w:rPr>
        <w:t xml:space="preserve"> </w:t>
      </w:r>
      <w:r>
        <w:t>classified</w:t>
      </w:r>
      <w:r>
        <w:rPr>
          <w:spacing w:val="21"/>
        </w:rPr>
        <w:t xml:space="preserve"> </w:t>
      </w:r>
      <w:r>
        <w:t>no</w:t>
      </w:r>
      <w:r>
        <w:rPr>
          <w:spacing w:val="21"/>
        </w:rPr>
        <w:t xml:space="preserve"> </w:t>
      </w:r>
      <w:r>
        <w:t>later</w:t>
      </w:r>
      <w:r>
        <w:rPr>
          <w:spacing w:val="23"/>
        </w:rPr>
        <w:t xml:space="preserve"> </w:t>
      </w:r>
      <w:r>
        <w:t>than</w:t>
      </w:r>
      <w:r>
        <w:rPr>
          <w:spacing w:val="21"/>
        </w:rPr>
        <w:t xml:space="preserve"> </w:t>
      </w:r>
      <w:r>
        <w:t>90</w:t>
      </w:r>
      <w:r>
        <w:rPr>
          <w:spacing w:val="24"/>
        </w:rPr>
        <w:t xml:space="preserve"> </w:t>
      </w:r>
      <w:r>
        <w:t>days</w:t>
      </w:r>
      <w:r>
        <w:rPr>
          <w:spacing w:val="23"/>
        </w:rPr>
        <w:t xml:space="preserve"> </w:t>
      </w:r>
      <w:r>
        <w:t>of</w:t>
      </w:r>
      <w:r>
        <w:rPr>
          <w:spacing w:val="21"/>
        </w:rPr>
        <w:t xml:space="preserve"> </w:t>
      </w:r>
      <w:r>
        <w:t>the</w:t>
      </w:r>
      <w:r>
        <w:rPr>
          <w:spacing w:val="23"/>
        </w:rPr>
        <w:t xml:space="preserve"> </w:t>
      </w:r>
      <w:r>
        <w:t>onset</w:t>
      </w:r>
      <w:r>
        <w:rPr>
          <w:spacing w:val="22"/>
        </w:rPr>
        <w:t xml:space="preserve"> </w:t>
      </w:r>
      <w:r>
        <w:t xml:space="preserve">of </w:t>
      </w:r>
      <w:r>
        <w:rPr>
          <w:spacing w:val="-2"/>
        </w:rPr>
        <w:t>paralysis.</w:t>
      </w:r>
    </w:p>
    <w:p w14:paraId="23CA74DC" w14:textId="77777777" w:rsidR="008A60D8" w:rsidRDefault="00000000">
      <w:pPr>
        <w:pStyle w:val="BodyText"/>
        <w:spacing w:before="118" w:line="264" w:lineRule="auto"/>
        <w:ind w:left="1276" w:right="1144"/>
      </w:pPr>
      <w:r>
        <w:t>For final classification, national polio teams, supported by the National Polio Expert Committee (NPEC), should follow the standard WHO AFP case classification criteria (</w:t>
      </w:r>
      <w:proofErr w:type="gramStart"/>
      <w:r>
        <w:t>see )</w:t>
      </w:r>
      <w:proofErr w:type="gramEnd"/>
      <w:r>
        <w:t>.</w:t>
      </w:r>
    </w:p>
    <w:p w14:paraId="28F1E92D" w14:textId="77777777" w:rsidR="008A60D8" w:rsidRDefault="008A60D8">
      <w:pPr>
        <w:pStyle w:val="BodyText"/>
        <w:spacing w:line="264" w:lineRule="auto"/>
        <w:sectPr w:rsidR="008A60D8">
          <w:pgSz w:w="11910" w:h="16840"/>
          <w:pgMar w:top="920" w:right="141" w:bottom="960" w:left="0" w:header="0" w:footer="727" w:gutter="0"/>
          <w:cols w:space="720"/>
        </w:sectPr>
      </w:pPr>
    </w:p>
    <w:p w14:paraId="638B213D" w14:textId="77777777" w:rsidR="008A60D8" w:rsidRDefault="00000000">
      <w:pPr>
        <w:pStyle w:val="ListParagraph"/>
        <w:numPr>
          <w:ilvl w:val="0"/>
          <w:numId w:val="39"/>
        </w:numPr>
        <w:tabs>
          <w:tab w:val="left" w:pos="1550"/>
        </w:tabs>
        <w:spacing w:before="27" w:line="264" w:lineRule="auto"/>
        <w:ind w:right="1126" w:firstLine="0"/>
        <w:jc w:val="both"/>
      </w:pPr>
      <w:r>
        <w:rPr>
          <w:b/>
          <w:color w:val="2E5395"/>
        </w:rPr>
        <w:lastRenderedPageBreak/>
        <w:t>AFP case</w:t>
      </w:r>
      <w:r>
        <w:rPr>
          <w:b/>
          <w:color w:val="2E5395"/>
          <w:spacing w:val="-2"/>
        </w:rPr>
        <w:t xml:space="preserve"> </w:t>
      </w:r>
      <w:r>
        <w:rPr>
          <w:b/>
          <w:color w:val="2E5395"/>
        </w:rPr>
        <w:t>classification</w:t>
      </w:r>
      <w:r>
        <w:rPr>
          <w:b/>
          <w:color w:val="2E5395"/>
          <w:spacing w:val="-1"/>
        </w:rPr>
        <w:t xml:space="preserve"> </w:t>
      </w:r>
      <w:r>
        <w:rPr>
          <w:b/>
          <w:color w:val="2E5395"/>
        </w:rPr>
        <w:t>depending</w:t>
      </w:r>
      <w:r>
        <w:rPr>
          <w:b/>
          <w:color w:val="2E5395"/>
          <w:spacing w:val="-3"/>
        </w:rPr>
        <w:t xml:space="preserve"> </w:t>
      </w:r>
      <w:r>
        <w:rPr>
          <w:b/>
          <w:color w:val="2E5395"/>
        </w:rPr>
        <w:t>on</w:t>
      </w:r>
      <w:r>
        <w:rPr>
          <w:b/>
          <w:color w:val="2E5395"/>
          <w:spacing w:val="-1"/>
        </w:rPr>
        <w:t xml:space="preserve"> </w:t>
      </w:r>
      <w:r>
        <w:rPr>
          <w:b/>
          <w:color w:val="2E5395"/>
        </w:rPr>
        <w:t>specimen</w:t>
      </w:r>
      <w:r>
        <w:rPr>
          <w:b/>
          <w:color w:val="2E5395"/>
          <w:spacing w:val="-1"/>
        </w:rPr>
        <w:t xml:space="preserve"> </w:t>
      </w:r>
      <w:r>
        <w:rPr>
          <w:b/>
          <w:color w:val="2E5395"/>
        </w:rPr>
        <w:t>adequacy</w:t>
      </w:r>
      <w:r>
        <w:rPr>
          <w:b/>
          <w:color w:val="2E5395"/>
          <w:spacing w:val="-2"/>
        </w:rPr>
        <w:t xml:space="preserve"> </w:t>
      </w:r>
      <w:r>
        <w:rPr>
          <w:b/>
          <w:color w:val="2E5395"/>
        </w:rPr>
        <w:t>status</w:t>
      </w:r>
      <w:r>
        <w:rPr>
          <w:b/>
          <w:color w:val="2E5395"/>
          <w:spacing w:val="-2"/>
        </w:rPr>
        <w:t xml:space="preserve"> </w:t>
      </w:r>
      <w:r>
        <w:rPr>
          <w:b/>
          <w:color w:val="2E5395"/>
        </w:rPr>
        <w:t>and</w:t>
      </w:r>
      <w:r>
        <w:rPr>
          <w:b/>
          <w:color w:val="2E5395"/>
          <w:spacing w:val="-1"/>
        </w:rPr>
        <w:t xml:space="preserve"> </w:t>
      </w:r>
      <w:r>
        <w:rPr>
          <w:b/>
          <w:color w:val="2E5395"/>
        </w:rPr>
        <w:t>lab</w:t>
      </w:r>
      <w:r>
        <w:rPr>
          <w:b/>
          <w:color w:val="2E5395"/>
          <w:spacing w:val="-1"/>
        </w:rPr>
        <w:t xml:space="preserve"> </w:t>
      </w:r>
      <w:r>
        <w:rPr>
          <w:b/>
          <w:color w:val="2E5395"/>
        </w:rPr>
        <w:t>results</w:t>
      </w:r>
      <w:r>
        <w:rPr>
          <w:b/>
          <w:color w:val="4471C4"/>
        </w:rPr>
        <w:t>.</w:t>
      </w:r>
      <w:r>
        <w:rPr>
          <w:b/>
          <w:color w:val="4471C4"/>
          <w:spacing w:val="-1"/>
        </w:rPr>
        <w:t xml:space="preserve"> </w:t>
      </w:r>
      <w:r>
        <w:t>AFP</w:t>
      </w:r>
      <w:r>
        <w:rPr>
          <w:spacing w:val="-4"/>
        </w:rPr>
        <w:t xml:space="preserve"> </w:t>
      </w:r>
      <w:r>
        <w:t>cases</w:t>
      </w:r>
      <w:r>
        <w:rPr>
          <w:spacing w:val="-1"/>
        </w:rPr>
        <w:t xml:space="preserve"> </w:t>
      </w:r>
      <w:r>
        <w:t>for</w:t>
      </w:r>
      <w:r>
        <w:rPr>
          <w:spacing w:val="-3"/>
        </w:rPr>
        <w:t xml:space="preserve"> </w:t>
      </w:r>
      <w:r>
        <w:t xml:space="preserve">whom any stool specimen, regardless of whether they are adequate or not, test </w:t>
      </w:r>
      <w:r>
        <w:rPr>
          <w:i/>
        </w:rPr>
        <w:t>positive for wild or vaccine- derived</w:t>
      </w:r>
      <w:r>
        <w:rPr>
          <w:i/>
          <w:spacing w:val="-5"/>
        </w:rPr>
        <w:t xml:space="preserve"> </w:t>
      </w:r>
      <w:r>
        <w:rPr>
          <w:i/>
        </w:rPr>
        <w:t>poliovirus</w:t>
      </w:r>
      <w:r>
        <w:rPr>
          <w:i/>
          <w:spacing w:val="-5"/>
        </w:rPr>
        <w:t xml:space="preserve"> </w:t>
      </w:r>
      <w:r>
        <w:t>in</w:t>
      </w:r>
      <w:r>
        <w:rPr>
          <w:spacing w:val="-4"/>
        </w:rPr>
        <w:t xml:space="preserve"> </w:t>
      </w:r>
      <w:r>
        <w:t>a</w:t>
      </w:r>
      <w:r>
        <w:rPr>
          <w:spacing w:val="-6"/>
        </w:rPr>
        <w:t xml:space="preserve"> </w:t>
      </w:r>
      <w:r>
        <w:t>WHO-accredited</w:t>
      </w:r>
      <w:r>
        <w:rPr>
          <w:spacing w:val="-4"/>
        </w:rPr>
        <w:t xml:space="preserve"> </w:t>
      </w:r>
      <w:r>
        <w:t>laboratory</w:t>
      </w:r>
      <w:r>
        <w:rPr>
          <w:spacing w:val="-4"/>
        </w:rPr>
        <w:t xml:space="preserve"> </w:t>
      </w:r>
      <w:r>
        <w:t>are</w:t>
      </w:r>
      <w:r>
        <w:rPr>
          <w:spacing w:val="-3"/>
        </w:rPr>
        <w:t xml:space="preserve"> </w:t>
      </w:r>
      <w:r>
        <w:t>classified</w:t>
      </w:r>
      <w:r>
        <w:rPr>
          <w:spacing w:val="-4"/>
        </w:rPr>
        <w:t xml:space="preserve"> </w:t>
      </w:r>
      <w:r>
        <w:t>as</w:t>
      </w:r>
      <w:r>
        <w:rPr>
          <w:spacing w:val="-3"/>
        </w:rPr>
        <w:t xml:space="preserve"> </w:t>
      </w:r>
      <w:r>
        <w:t>'confirmed</w:t>
      </w:r>
      <w:r>
        <w:rPr>
          <w:spacing w:val="-4"/>
        </w:rPr>
        <w:t xml:space="preserve"> </w:t>
      </w:r>
      <w:r>
        <w:t>polio';</w:t>
      </w:r>
      <w:r>
        <w:rPr>
          <w:spacing w:val="-7"/>
        </w:rPr>
        <w:t xml:space="preserve"> </w:t>
      </w:r>
      <w:r>
        <w:t>virus-negative</w:t>
      </w:r>
      <w:r>
        <w:rPr>
          <w:spacing w:val="-5"/>
        </w:rPr>
        <w:t xml:space="preserve"> </w:t>
      </w:r>
      <w:r>
        <w:t>cases are also confirmed if WPV or VDPV is isolated from a close case contact.</w:t>
      </w:r>
    </w:p>
    <w:p w14:paraId="6B86FC58" w14:textId="77777777" w:rsidR="008A60D8" w:rsidRDefault="00000000">
      <w:pPr>
        <w:spacing w:before="122" w:line="264" w:lineRule="auto"/>
        <w:ind w:left="1276" w:right="1132"/>
        <w:jc w:val="both"/>
      </w:pPr>
      <w:r>
        <w:t xml:space="preserve">Cases with </w:t>
      </w:r>
      <w:r>
        <w:rPr>
          <w:i/>
        </w:rPr>
        <w:t xml:space="preserve">adequate specimens testing negative for poliovirus </w:t>
      </w:r>
      <w:r>
        <w:t xml:space="preserve">are by default classified as </w:t>
      </w:r>
      <w:r>
        <w:rPr>
          <w:i/>
        </w:rPr>
        <w:t xml:space="preserve">discarded </w:t>
      </w:r>
      <w:r>
        <w:t xml:space="preserve">as </w:t>
      </w:r>
      <w:r>
        <w:rPr>
          <w:i/>
        </w:rPr>
        <w:t xml:space="preserve">non-polio AFP </w:t>
      </w:r>
      <w:r>
        <w:t xml:space="preserve">by the </w:t>
      </w:r>
      <w:proofErr w:type="spellStart"/>
      <w:r>
        <w:t>programme</w:t>
      </w:r>
      <w:proofErr w:type="spellEnd"/>
      <w:r>
        <w:t>.</w:t>
      </w:r>
      <w:r>
        <w:rPr>
          <w:spacing w:val="40"/>
        </w:rPr>
        <w:t xml:space="preserve"> </w:t>
      </w:r>
      <w:r>
        <w:t>This is done because if specimens were adequate, the result from a WHO-accredited lab is accepted as proving that the specimens did not contain WPV</w:t>
      </w:r>
      <w:r>
        <w:rPr>
          <w:spacing w:val="-1"/>
        </w:rPr>
        <w:t xml:space="preserve"> </w:t>
      </w:r>
      <w:r>
        <w:t>or VDPV, i.e., that a poliovirus infection was not the cause of the AFP.</w:t>
      </w:r>
    </w:p>
    <w:p w14:paraId="348BBE58" w14:textId="77777777" w:rsidR="008A60D8" w:rsidRDefault="00000000">
      <w:pPr>
        <w:pStyle w:val="BodyText"/>
        <w:spacing w:before="119" w:line="264" w:lineRule="auto"/>
        <w:ind w:left="1276" w:right="1128"/>
        <w:jc w:val="both"/>
      </w:pPr>
      <w:r>
        <w:t xml:space="preserve">AFP cases </w:t>
      </w:r>
      <w:r>
        <w:rPr>
          <w:i/>
        </w:rPr>
        <w:t xml:space="preserve">without specimens or with inadequate specimens </w:t>
      </w:r>
      <w:r>
        <w:t>are harder to classify, because classification has</w:t>
      </w:r>
      <w:r>
        <w:rPr>
          <w:spacing w:val="-2"/>
        </w:rPr>
        <w:t xml:space="preserve"> </w:t>
      </w:r>
      <w:r>
        <w:t>to</w:t>
      </w:r>
      <w:r>
        <w:rPr>
          <w:spacing w:val="-3"/>
        </w:rPr>
        <w:t xml:space="preserve"> </w:t>
      </w:r>
      <w:r>
        <w:t>be</w:t>
      </w:r>
      <w:r>
        <w:rPr>
          <w:spacing w:val="-4"/>
        </w:rPr>
        <w:t xml:space="preserve"> </w:t>
      </w:r>
      <w:r>
        <w:t>done</w:t>
      </w:r>
      <w:r>
        <w:rPr>
          <w:spacing w:val="-1"/>
        </w:rPr>
        <w:t xml:space="preserve"> </w:t>
      </w:r>
      <w:r>
        <w:t>without</w:t>
      </w:r>
      <w:r>
        <w:rPr>
          <w:spacing w:val="-1"/>
        </w:rPr>
        <w:t xml:space="preserve"> </w:t>
      </w:r>
      <w:r>
        <w:t>the</w:t>
      </w:r>
      <w:r>
        <w:rPr>
          <w:spacing w:val="-4"/>
        </w:rPr>
        <w:t xml:space="preserve"> </w:t>
      </w:r>
      <w:r>
        <w:t>benefit</w:t>
      </w:r>
      <w:r>
        <w:rPr>
          <w:spacing w:val="-5"/>
        </w:rPr>
        <w:t xml:space="preserve"> </w:t>
      </w:r>
      <w:r>
        <w:t>of</w:t>
      </w:r>
      <w:r>
        <w:rPr>
          <w:spacing w:val="-3"/>
        </w:rPr>
        <w:t xml:space="preserve"> </w:t>
      </w:r>
      <w:r>
        <w:t>a</w:t>
      </w:r>
      <w:r>
        <w:rPr>
          <w:spacing w:val="-5"/>
        </w:rPr>
        <w:t xml:space="preserve"> </w:t>
      </w:r>
      <w:r>
        <w:t>reliable</w:t>
      </w:r>
      <w:r>
        <w:rPr>
          <w:spacing w:val="-5"/>
        </w:rPr>
        <w:t xml:space="preserve"> </w:t>
      </w:r>
      <w:r>
        <w:t>lab</w:t>
      </w:r>
      <w:r>
        <w:rPr>
          <w:spacing w:val="-3"/>
        </w:rPr>
        <w:t xml:space="preserve"> </w:t>
      </w:r>
      <w:r>
        <w:t>result,</w:t>
      </w:r>
      <w:r>
        <w:rPr>
          <w:spacing w:val="-2"/>
        </w:rPr>
        <w:t xml:space="preserve"> </w:t>
      </w:r>
      <w:r>
        <w:t>based</w:t>
      </w:r>
      <w:r>
        <w:rPr>
          <w:spacing w:val="-3"/>
        </w:rPr>
        <w:t xml:space="preserve"> </w:t>
      </w:r>
      <w:r>
        <w:t>only</w:t>
      </w:r>
      <w:r>
        <w:rPr>
          <w:spacing w:val="-3"/>
        </w:rPr>
        <w:t xml:space="preserve"> </w:t>
      </w:r>
      <w:r>
        <w:t>on</w:t>
      </w:r>
      <w:r>
        <w:rPr>
          <w:spacing w:val="-3"/>
        </w:rPr>
        <w:t xml:space="preserve"> </w:t>
      </w:r>
      <w:r>
        <w:t>clinical</w:t>
      </w:r>
      <w:r>
        <w:rPr>
          <w:spacing w:val="-2"/>
        </w:rPr>
        <w:t xml:space="preserve"> </w:t>
      </w:r>
      <w:r>
        <w:t>data</w:t>
      </w:r>
      <w:r>
        <w:rPr>
          <w:spacing w:val="-5"/>
        </w:rPr>
        <w:t xml:space="preserve"> </w:t>
      </w:r>
      <w:r>
        <w:t>and</w:t>
      </w:r>
      <w:r>
        <w:rPr>
          <w:spacing w:val="-2"/>
        </w:rPr>
        <w:t xml:space="preserve"> </w:t>
      </w:r>
      <w:r>
        <w:t>on</w:t>
      </w:r>
      <w:r>
        <w:rPr>
          <w:spacing w:val="-3"/>
        </w:rPr>
        <w:t xml:space="preserve"> </w:t>
      </w:r>
      <w:r>
        <w:t>the</w:t>
      </w:r>
      <w:r>
        <w:rPr>
          <w:spacing w:val="-4"/>
        </w:rPr>
        <w:t xml:space="preserve"> </w:t>
      </w:r>
      <w:r>
        <w:t>result</w:t>
      </w:r>
      <w:r>
        <w:rPr>
          <w:spacing w:val="-5"/>
        </w:rPr>
        <w:t xml:space="preserve"> </w:t>
      </w:r>
      <w:r>
        <w:t>of the 60-day follow-up.</w:t>
      </w:r>
      <w:r>
        <w:rPr>
          <w:spacing w:val="40"/>
        </w:rPr>
        <w:t xml:space="preserve"> </w:t>
      </w:r>
      <w:r>
        <w:t>Final classification for this group of cases is done by the National Polio Expert Committee (NPEC).</w:t>
      </w:r>
    </w:p>
    <w:p w14:paraId="701211E7" w14:textId="77777777" w:rsidR="008A60D8" w:rsidRDefault="00000000">
      <w:pPr>
        <w:pStyle w:val="ListParagraph"/>
        <w:numPr>
          <w:ilvl w:val="0"/>
          <w:numId w:val="39"/>
        </w:numPr>
        <w:tabs>
          <w:tab w:val="left" w:pos="1558"/>
        </w:tabs>
        <w:spacing w:before="122" w:line="264" w:lineRule="auto"/>
        <w:ind w:right="1130" w:firstLine="0"/>
        <w:jc w:val="both"/>
      </w:pPr>
      <w:r>
        <w:rPr>
          <w:b/>
          <w:color w:val="2E5395"/>
        </w:rPr>
        <w:t>Role</w:t>
      </w:r>
      <w:r>
        <w:rPr>
          <w:b/>
          <w:color w:val="2E5395"/>
          <w:spacing w:val="-3"/>
        </w:rPr>
        <w:t xml:space="preserve"> </w:t>
      </w:r>
      <w:r>
        <w:rPr>
          <w:b/>
          <w:color w:val="2E5395"/>
        </w:rPr>
        <w:t>of</w:t>
      </w:r>
      <w:r>
        <w:rPr>
          <w:b/>
          <w:color w:val="2E5395"/>
          <w:spacing w:val="-6"/>
        </w:rPr>
        <w:t xml:space="preserve"> </w:t>
      </w:r>
      <w:r>
        <w:rPr>
          <w:b/>
          <w:color w:val="2E5395"/>
        </w:rPr>
        <w:t>the</w:t>
      </w:r>
      <w:r>
        <w:rPr>
          <w:b/>
          <w:color w:val="2E5395"/>
          <w:spacing w:val="-3"/>
        </w:rPr>
        <w:t xml:space="preserve"> </w:t>
      </w:r>
      <w:r>
        <w:rPr>
          <w:b/>
          <w:color w:val="2E5395"/>
        </w:rPr>
        <w:t>National</w:t>
      </w:r>
      <w:r>
        <w:rPr>
          <w:b/>
          <w:color w:val="2E5395"/>
          <w:spacing w:val="-2"/>
        </w:rPr>
        <w:t xml:space="preserve"> </w:t>
      </w:r>
      <w:r>
        <w:rPr>
          <w:b/>
          <w:color w:val="2E5395"/>
        </w:rPr>
        <w:t>Polio</w:t>
      </w:r>
      <w:r>
        <w:rPr>
          <w:b/>
          <w:color w:val="2E5395"/>
          <w:spacing w:val="-3"/>
        </w:rPr>
        <w:t xml:space="preserve"> </w:t>
      </w:r>
      <w:r>
        <w:rPr>
          <w:b/>
          <w:color w:val="2E5395"/>
        </w:rPr>
        <w:t>Expert</w:t>
      </w:r>
      <w:r>
        <w:rPr>
          <w:b/>
          <w:color w:val="2E5395"/>
          <w:spacing w:val="-4"/>
        </w:rPr>
        <w:t xml:space="preserve"> </w:t>
      </w:r>
      <w:r>
        <w:rPr>
          <w:b/>
          <w:color w:val="2E5395"/>
        </w:rPr>
        <w:t>Committee</w:t>
      </w:r>
      <w:r>
        <w:rPr>
          <w:b/>
          <w:color w:val="4471C4"/>
        </w:rPr>
        <w:t>.</w:t>
      </w:r>
      <w:r>
        <w:rPr>
          <w:b/>
          <w:color w:val="4471C4"/>
          <w:spacing w:val="-3"/>
        </w:rPr>
        <w:t xml:space="preserve"> </w:t>
      </w:r>
      <w:r>
        <w:t>The</w:t>
      </w:r>
      <w:r>
        <w:rPr>
          <w:spacing w:val="-5"/>
        </w:rPr>
        <w:t xml:space="preserve"> </w:t>
      </w:r>
      <w:r>
        <w:t>NPEC</w:t>
      </w:r>
      <w:r>
        <w:rPr>
          <w:spacing w:val="-5"/>
        </w:rPr>
        <w:t xml:space="preserve"> </w:t>
      </w:r>
      <w:r>
        <w:t>is</w:t>
      </w:r>
      <w:r>
        <w:rPr>
          <w:spacing w:val="-3"/>
        </w:rPr>
        <w:t xml:space="preserve"> </w:t>
      </w:r>
      <w:r>
        <w:t>a</w:t>
      </w:r>
      <w:r>
        <w:rPr>
          <w:spacing w:val="-6"/>
        </w:rPr>
        <w:t xml:space="preserve"> </w:t>
      </w:r>
      <w:r>
        <w:t>group</w:t>
      </w:r>
      <w:r>
        <w:rPr>
          <w:spacing w:val="-4"/>
        </w:rPr>
        <w:t xml:space="preserve"> </w:t>
      </w:r>
      <w:r>
        <w:t>of</w:t>
      </w:r>
      <w:r>
        <w:rPr>
          <w:spacing w:val="-4"/>
        </w:rPr>
        <w:t xml:space="preserve"> </w:t>
      </w:r>
      <w:r>
        <w:t>experts</w:t>
      </w:r>
      <w:r>
        <w:rPr>
          <w:spacing w:val="-3"/>
        </w:rPr>
        <w:t xml:space="preserve"> </w:t>
      </w:r>
      <w:r>
        <w:t>in</w:t>
      </w:r>
      <w:r>
        <w:rPr>
          <w:spacing w:val="-4"/>
        </w:rPr>
        <w:t xml:space="preserve"> </w:t>
      </w:r>
      <w:r>
        <w:t>pediatrics,</w:t>
      </w:r>
      <w:r>
        <w:rPr>
          <w:spacing w:val="-3"/>
        </w:rPr>
        <w:t xml:space="preserve"> </w:t>
      </w:r>
      <w:r>
        <w:t>neurology, virology and epidemiology, who meet</w:t>
      </w:r>
      <w:r>
        <w:rPr>
          <w:spacing w:val="-1"/>
        </w:rPr>
        <w:t xml:space="preserve"> </w:t>
      </w:r>
      <w:r>
        <w:t>regularly - at</w:t>
      </w:r>
      <w:r>
        <w:rPr>
          <w:spacing w:val="-1"/>
        </w:rPr>
        <w:t xml:space="preserve"> </w:t>
      </w:r>
      <w:r>
        <w:t>least</w:t>
      </w:r>
      <w:r>
        <w:rPr>
          <w:spacing w:val="-1"/>
        </w:rPr>
        <w:t xml:space="preserve"> </w:t>
      </w:r>
      <w:r>
        <w:t>four times a</w:t>
      </w:r>
      <w:r>
        <w:rPr>
          <w:spacing w:val="-1"/>
        </w:rPr>
        <w:t xml:space="preserve"> </w:t>
      </w:r>
      <w:r>
        <w:t>year, or more often, depending on the AFP case load - to assist in AFP case classification.</w:t>
      </w:r>
    </w:p>
    <w:p w14:paraId="0045C641" w14:textId="77777777" w:rsidR="008A60D8" w:rsidRDefault="00000000">
      <w:pPr>
        <w:pStyle w:val="BodyText"/>
        <w:spacing w:before="118"/>
        <w:ind w:left="1276"/>
        <w:jc w:val="both"/>
      </w:pPr>
      <w:r>
        <w:t>In</w:t>
      </w:r>
      <w:r>
        <w:rPr>
          <w:spacing w:val="-3"/>
        </w:rPr>
        <w:t xml:space="preserve"> </w:t>
      </w:r>
      <w:r>
        <w:t>the</w:t>
      </w:r>
      <w:r>
        <w:rPr>
          <w:spacing w:val="-4"/>
        </w:rPr>
        <w:t xml:space="preserve"> </w:t>
      </w:r>
      <w:r>
        <w:t>African</w:t>
      </w:r>
      <w:r>
        <w:rPr>
          <w:spacing w:val="1"/>
        </w:rPr>
        <w:t xml:space="preserve"> </w:t>
      </w:r>
      <w:r>
        <w:t>Region,</w:t>
      </w:r>
      <w:r>
        <w:rPr>
          <w:spacing w:val="-1"/>
        </w:rPr>
        <w:t xml:space="preserve"> </w:t>
      </w:r>
      <w:r>
        <w:t>the</w:t>
      </w:r>
      <w:r>
        <w:rPr>
          <w:spacing w:val="-1"/>
        </w:rPr>
        <w:t xml:space="preserve"> </w:t>
      </w:r>
      <w:r>
        <w:t>role</w:t>
      </w:r>
      <w:r>
        <w:rPr>
          <w:spacing w:val="-5"/>
        </w:rPr>
        <w:t xml:space="preserve"> </w:t>
      </w:r>
      <w:r>
        <w:t>of the</w:t>
      </w:r>
      <w:r>
        <w:rPr>
          <w:spacing w:val="-1"/>
        </w:rPr>
        <w:t xml:space="preserve"> </w:t>
      </w:r>
      <w:r>
        <w:t>NPEC</w:t>
      </w:r>
      <w:r>
        <w:rPr>
          <w:spacing w:val="-4"/>
        </w:rPr>
        <w:t xml:space="preserve"> </w:t>
      </w:r>
      <w:r>
        <w:t>is</w:t>
      </w:r>
      <w:r>
        <w:rPr>
          <w:spacing w:val="2"/>
        </w:rPr>
        <w:t xml:space="preserve"> </w:t>
      </w:r>
      <w:r>
        <w:rPr>
          <w:spacing w:val="-5"/>
        </w:rPr>
        <w:t>to:</w:t>
      </w:r>
    </w:p>
    <w:p w14:paraId="0FD35E7E" w14:textId="77777777" w:rsidR="008A60D8" w:rsidRDefault="00000000">
      <w:pPr>
        <w:pStyle w:val="ListParagraph"/>
        <w:numPr>
          <w:ilvl w:val="1"/>
          <w:numId w:val="39"/>
        </w:numPr>
        <w:tabs>
          <w:tab w:val="left" w:pos="1844"/>
        </w:tabs>
        <w:spacing w:before="148" w:line="276" w:lineRule="auto"/>
        <w:ind w:right="1252"/>
        <w:jc w:val="both"/>
      </w:pPr>
      <w:r>
        <w:t>conduct</w:t>
      </w:r>
      <w:r>
        <w:rPr>
          <w:spacing w:val="-6"/>
        </w:rPr>
        <w:t xml:space="preserve"> </w:t>
      </w:r>
      <w:r>
        <w:t>a</w:t>
      </w:r>
      <w:r>
        <w:rPr>
          <w:spacing w:val="-2"/>
        </w:rPr>
        <w:t xml:space="preserve"> </w:t>
      </w:r>
      <w:r>
        <w:t>detailed</w:t>
      </w:r>
      <w:r>
        <w:rPr>
          <w:spacing w:val="-4"/>
        </w:rPr>
        <w:t xml:space="preserve"> </w:t>
      </w:r>
      <w:r>
        <w:t>review</w:t>
      </w:r>
      <w:r>
        <w:rPr>
          <w:spacing w:val="-6"/>
        </w:rPr>
        <w:t xml:space="preserve"> </w:t>
      </w:r>
      <w:r>
        <w:t>and classification</w:t>
      </w:r>
      <w:r>
        <w:rPr>
          <w:spacing w:val="-4"/>
        </w:rPr>
        <w:t xml:space="preserve"> </w:t>
      </w:r>
      <w:r>
        <w:t>of AFP</w:t>
      </w:r>
      <w:r>
        <w:rPr>
          <w:spacing w:val="-6"/>
        </w:rPr>
        <w:t xml:space="preserve"> </w:t>
      </w:r>
      <w:r>
        <w:t>cases</w:t>
      </w:r>
      <w:r>
        <w:rPr>
          <w:spacing w:val="-3"/>
        </w:rPr>
        <w:t xml:space="preserve"> </w:t>
      </w:r>
      <w:r>
        <w:t>with</w:t>
      </w:r>
      <w:r>
        <w:rPr>
          <w:spacing w:val="-4"/>
        </w:rPr>
        <w:t xml:space="preserve"> </w:t>
      </w:r>
      <w:r>
        <w:t>no or</w:t>
      </w:r>
      <w:r>
        <w:rPr>
          <w:spacing w:val="-5"/>
        </w:rPr>
        <w:t xml:space="preserve"> </w:t>
      </w:r>
      <w:r>
        <w:t>inadequate</w:t>
      </w:r>
      <w:r>
        <w:rPr>
          <w:spacing w:val="-2"/>
        </w:rPr>
        <w:t xml:space="preserve"> </w:t>
      </w:r>
      <w:r>
        <w:t xml:space="preserve">specimens; while all </w:t>
      </w:r>
      <w:r>
        <w:rPr>
          <w:i/>
        </w:rPr>
        <w:t xml:space="preserve">adequate </w:t>
      </w:r>
      <w:r>
        <w:t>cases are classified</w:t>
      </w:r>
      <w:r>
        <w:rPr>
          <w:spacing w:val="-1"/>
        </w:rPr>
        <w:t xml:space="preserve"> </w:t>
      </w:r>
      <w:r>
        <w:t>by</w:t>
      </w:r>
      <w:r>
        <w:rPr>
          <w:spacing w:val="-1"/>
        </w:rPr>
        <w:t xml:space="preserve"> </w:t>
      </w:r>
      <w:r>
        <w:t>the</w:t>
      </w:r>
      <w:r>
        <w:rPr>
          <w:spacing w:val="-2"/>
        </w:rPr>
        <w:t xml:space="preserve"> </w:t>
      </w:r>
      <w:r>
        <w:t>secretariat, these</w:t>
      </w:r>
      <w:r>
        <w:rPr>
          <w:spacing w:val="-3"/>
        </w:rPr>
        <w:t xml:space="preserve"> </w:t>
      </w:r>
      <w:r>
        <w:t>must also</w:t>
      </w:r>
      <w:r>
        <w:rPr>
          <w:spacing w:val="-1"/>
        </w:rPr>
        <w:t xml:space="preserve"> </w:t>
      </w:r>
      <w:r>
        <w:t>be</w:t>
      </w:r>
      <w:r>
        <w:rPr>
          <w:spacing w:val="-2"/>
        </w:rPr>
        <w:t xml:space="preserve"> </w:t>
      </w:r>
      <w:r>
        <w:t>presented to</w:t>
      </w:r>
      <w:r>
        <w:rPr>
          <w:spacing w:val="-1"/>
        </w:rPr>
        <w:t xml:space="preserve"> </w:t>
      </w:r>
      <w:r>
        <w:t>the</w:t>
      </w:r>
      <w:r>
        <w:rPr>
          <w:spacing w:val="-3"/>
        </w:rPr>
        <w:t xml:space="preserve"> </w:t>
      </w:r>
      <w:r>
        <w:t>NPEC</w:t>
      </w:r>
      <w:r>
        <w:rPr>
          <w:spacing w:val="-2"/>
        </w:rPr>
        <w:t xml:space="preserve"> </w:t>
      </w:r>
      <w:r>
        <w:t xml:space="preserve">for </w:t>
      </w:r>
      <w:r>
        <w:rPr>
          <w:spacing w:val="-2"/>
        </w:rPr>
        <w:t>validation;</w:t>
      </w:r>
    </w:p>
    <w:p w14:paraId="3ADCC810" w14:textId="77777777" w:rsidR="008A60D8" w:rsidRDefault="00000000">
      <w:pPr>
        <w:pStyle w:val="ListParagraph"/>
        <w:numPr>
          <w:ilvl w:val="1"/>
          <w:numId w:val="39"/>
        </w:numPr>
        <w:tabs>
          <w:tab w:val="left" w:pos="1844"/>
        </w:tabs>
        <w:spacing w:before="122" w:line="276" w:lineRule="auto"/>
        <w:ind w:right="1220"/>
        <w:jc w:val="both"/>
      </w:pPr>
      <w:r>
        <w:t>review</w:t>
      </w:r>
      <w:r>
        <w:rPr>
          <w:spacing w:val="-5"/>
        </w:rPr>
        <w:t xml:space="preserve"> </w:t>
      </w:r>
      <w:r>
        <w:t>AFP</w:t>
      </w:r>
      <w:r>
        <w:rPr>
          <w:spacing w:val="-5"/>
        </w:rPr>
        <w:t xml:space="preserve"> </w:t>
      </w:r>
      <w:r>
        <w:t>cases</w:t>
      </w:r>
      <w:r>
        <w:rPr>
          <w:spacing w:val="-2"/>
        </w:rPr>
        <w:t xml:space="preserve"> </w:t>
      </w:r>
      <w:r>
        <w:t>with adequate</w:t>
      </w:r>
      <w:r>
        <w:rPr>
          <w:spacing w:val="-5"/>
        </w:rPr>
        <w:t xml:space="preserve"> </w:t>
      </w:r>
      <w:r>
        <w:t>specimens</w:t>
      </w:r>
      <w:r>
        <w:rPr>
          <w:spacing w:val="-1"/>
        </w:rPr>
        <w:t xml:space="preserve"> </w:t>
      </w:r>
      <w:r>
        <w:t>testing</w:t>
      </w:r>
      <w:r>
        <w:rPr>
          <w:spacing w:val="-3"/>
        </w:rPr>
        <w:t xml:space="preserve"> </w:t>
      </w:r>
      <w:r>
        <w:t>positive</w:t>
      </w:r>
      <w:r>
        <w:rPr>
          <w:spacing w:val="-4"/>
        </w:rPr>
        <w:t xml:space="preserve"> </w:t>
      </w:r>
      <w:r>
        <w:t>for</w:t>
      </w:r>
      <w:r>
        <w:rPr>
          <w:spacing w:val="-4"/>
        </w:rPr>
        <w:t xml:space="preserve"> </w:t>
      </w:r>
      <w:r>
        <w:t>SABIN-like</w:t>
      </w:r>
      <w:r>
        <w:rPr>
          <w:spacing w:val="-5"/>
        </w:rPr>
        <w:t xml:space="preserve"> </w:t>
      </w:r>
      <w:r>
        <w:t>poliovirus,</w:t>
      </w:r>
      <w:r>
        <w:rPr>
          <w:spacing w:val="-2"/>
        </w:rPr>
        <w:t xml:space="preserve"> </w:t>
      </w:r>
      <w:r>
        <w:t>to</w:t>
      </w:r>
      <w:r>
        <w:rPr>
          <w:spacing w:val="-3"/>
        </w:rPr>
        <w:t xml:space="preserve"> </w:t>
      </w:r>
      <w:r>
        <w:t>decide</w:t>
      </w:r>
      <w:r>
        <w:rPr>
          <w:spacing w:val="-4"/>
        </w:rPr>
        <w:t xml:space="preserve"> </w:t>
      </w:r>
      <w:r>
        <w:t>on a possible diagnosis of vaccine-associated paralytic poliomyelitis (VAPP);</w:t>
      </w:r>
    </w:p>
    <w:p w14:paraId="42F3F02D" w14:textId="77777777" w:rsidR="008A60D8" w:rsidRDefault="00000000">
      <w:pPr>
        <w:pStyle w:val="BodyText"/>
        <w:spacing w:before="158" w:line="273" w:lineRule="auto"/>
        <w:ind w:left="2128" w:right="1144" w:hanging="284"/>
      </w:pPr>
      <w:r>
        <w:rPr>
          <w:rFonts w:ascii="Courier New"/>
        </w:rPr>
        <w:t xml:space="preserve">- </w:t>
      </w:r>
      <w:r>
        <w:t xml:space="preserve">in this context, VAPP cases with a history of receiving nOPV2 should be referred to the </w:t>
      </w:r>
      <w:r>
        <w:rPr>
          <w:i/>
        </w:rPr>
        <w:t xml:space="preserve">'Causality Assessment Committee' </w:t>
      </w:r>
      <w:r>
        <w:t>to check a possible association with the use of nOPV2.</w:t>
      </w:r>
      <w:r>
        <w:rPr>
          <w:spacing w:val="40"/>
        </w:rPr>
        <w:t xml:space="preserve"> </w:t>
      </w:r>
      <w:r>
        <w:t>In some countries using nOPV2 for outbreak response, the NPECs terms of reference include to serve</w:t>
      </w:r>
      <w:r>
        <w:rPr>
          <w:spacing w:val="-5"/>
        </w:rPr>
        <w:t xml:space="preserve"> </w:t>
      </w:r>
      <w:r>
        <w:t>as</w:t>
      </w:r>
      <w:r>
        <w:rPr>
          <w:spacing w:val="-1"/>
        </w:rPr>
        <w:t xml:space="preserve"> </w:t>
      </w:r>
      <w:r>
        <w:rPr>
          <w:i/>
        </w:rPr>
        <w:t>'Causality</w:t>
      </w:r>
      <w:r>
        <w:rPr>
          <w:i/>
          <w:spacing w:val="-3"/>
        </w:rPr>
        <w:t xml:space="preserve"> </w:t>
      </w:r>
      <w:r>
        <w:rPr>
          <w:i/>
        </w:rPr>
        <w:t>Assessment</w:t>
      </w:r>
      <w:r>
        <w:rPr>
          <w:i/>
          <w:spacing w:val="-6"/>
        </w:rPr>
        <w:t xml:space="preserve"> </w:t>
      </w:r>
      <w:r>
        <w:rPr>
          <w:i/>
        </w:rPr>
        <w:t>Committee'</w:t>
      </w:r>
      <w:r>
        <w:rPr>
          <w:i/>
          <w:spacing w:val="-1"/>
        </w:rPr>
        <w:t xml:space="preserve"> </w:t>
      </w:r>
      <w:r>
        <w:t>(for</w:t>
      </w:r>
      <w:r>
        <w:rPr>
          <w:spacing w:val="-5"/>
        </w:rPr>
        <w:t xml:space="preserve"> </w:t>
      </w:r>
      <w:r>
        <w:t>details,</w:t>
      </w:r>
      <w:r>
        <w:rPr>
          <w:spacing w:val="-3"/>
        </w:rPr>
        <w:t xml:space="preserve"> </w:t>
      </w:r>
      <w:r>
        <w:t>pls</w:t>
      </w:r>
      <w:r>
        <w:rPr>
          <w:spacing w:val="-3"/>
        </w:rPr>
        <w:t xml:space="preserve"> </w:t>
      </w:r>
      <w:r>
        <w:t>see</w:t>
      </w:r>
      <w:r>
        <w:rPr>
          <w:spacing w:val="-6"/>
        </w:rPr>
        <w:t xml:space="preserve"> </w:t>
      </w:r>
      <w:r>
        <w:t>the</w:t>
      </w:r>
      <w:r>
        <w:rPr>
          <w:spacing w:val="-5"/>
        </w:rPr>
        <w:t xml:space="preserve"> </w:t>
      </w:r>
      <w:r>
        <w:t xml:space="preserve">GPEI's </w:t>
      </w:r>
      <w:hyperlink r:id="rId32">
        <w:r>
          <w:rPr>
            <w:color w:val="0462C1"/>
            <w:u w:val="single" w:color="0462C1"/>
          </w:rPr>
          <w:t>Guide</w:t>
        </w:r>
        <w:r>
          <w:rPr>
            <w:color w:val="0462C1"/>
            <w:spacing w:val="-5"/>
            <w:u w:val="single" w:color="0462C1"/>
          </w:rPr>
          <w:t xml:space="preserve"> </w:t>
        </w:r>
        <w:r>
          <w:rPr>
            <w:color w:val="0462C1"/>
            <w:u w:val="single" w:color="0462C1"/>
          </w:rPr>
          <w:t>for</w:t>
        </w:r>
        <w:r>
          <w:rPr>
            <w:color w:val="0462C1"/>
            <w:spacing w:val="-5"/>
            <w:u w:val="single" w:color="0462C1"/>
          </w:rPr>
          <w:t xml:space="preserve"> </w:t>
        </w:r>
        <w:r>
          <w:rPr>
            <w:color w:val="0462C1"/>
            <w:u w:val="single" w:color="0462C1"/>
          </w:rPr>
          <w:t>Surveillance</w:t>
        </w:r>
      </w:hyperlink>
      <w:r>
        <w:rPr>
          <w:color w:val="0462C1"/>
        </w:rPr>
        <w:t xml:space="preserve"> </w:t>
      </w:r>
      <w:hyperlink r:id="rId33">
        <w:r>
          <w:rPr>
            <w:color w:val="0462C1"/>
            <w:u w:val="single" w:color="0462C1"/>
          </w:rPr>
          <w:t>of Adverse Events of Special Interest (AESI) during nOPV2 use</w:t>
        </w:r>
      </w:hyperlink>
      <w:r>
        <w:t>)</w:t>
      </w:r>
    </w:p>
    <w:p w14:paraId="2351BCA6" w14:textId="77777777" w:rsidR="008A60D8" w:rsidRDefault="00000000">
      <w:pPr>
        <w:pStyle w:val="ListParagraph"/>
        <w:numPr>
          <w:ilvl w:val="1"/>
          <w:numId w:val="39"/>
        </w:numPr>
        <w:tabs>
          <w:tab w:val="left" w:pos="1844"/>
        </w:tabs>
        <w:spacing w:before="167" w:line="276" w:lineRule="auto"/>
        <w:ind w:right="1315"/>
        <w:jc w:val="both"/>
      </w:pPr>
      <w:r>
        <w:t>provide</w:t>
      </w:r>
      <w:r>
        <w:rPr>
          <w:spacing w:val="-5"/>
        </w:rPr>
        <w:t xml:space="preserve"> </w:t>
      </w:r>
      <w:r>
        <w:t>other</w:t>
      </w:r>
      <w:r>
        <w:rPr>
          <w:spacing w:val="-1"/>
        </w:rPr>
        <w:t xml:space="preserve"> </w:t>
      </w:r>
      <w:r>
        <w:t>technical</w:t>
      </w:r>
      <w:r>
        <w:rPr>
          <w:spacing w:val="-3"/>
        </w:rPr>
        <w:t xml:space="preserve"> </w:t>
      </w:r>
      <w:r>
        <w:t>advice</w:t>
      </w:r>
      <w:r>
        <w:rPr>
          <w:spacing w:val="-2"/>
        </w:rPr>
        <w:t xml:space="preserve"> </w:t>
      </w:r>
      <w:r>
        <w:t>and</w:t>
      </w:r>
      <w:r>
        <w:rPr>
          <w:spacing w:val="-3"/>
        </w:rPr>
        <w:t xml:space="preserve"> </w:t>
      </w:r>
      <w:r>
        <w:t>support</w:t>
      </w:r>
      <w:r>
        <w:rPr>
          <w:spacing w:val="-6"/>
        </w:rPr>
        <w:t xml:space="preserve"> </w:t>
      </w:r>
      <w:r>
        <w:t>pertaining</w:t>
      </w:r>
      <w:r>
        <w:rPr>
          <w:spacing w:val="-4"/>
        </w:rPr>
        <w:t xml:space="preserve"> </w:t>
      </w:r>
      <w:r>
        <w:t>to</w:t>
      </w:r>
      <w:r>
        <w:rPr>
          <w:spacing w:val="-1"/>
        </w:rPr>
        <w:t xml:space="preserve"> </w:t>
      </w:r>
      <w:r>
        <w:t>AFP</w:t>
      </w:r>
      <w:r>
        <w:rPr>
          <w:spacing w:val="-3"/>
        </w:rPr>
        <w:t xml:space="preserve"> </w:t>
      </w:r>
      <w:r>
        <w:t>cases</w:t>
      </w:r>
      <w:r>
        <w:rPr>
          <w:spacing w:val="-3"/>
        </w:rPr>
        <w:t xml:space="preserve"> </w:t>
      </w:r>
      <w:r>
        <w:t>and</w:t>
      </w:r>
      <w:r>
        <w:rPr>
          <w:spacing w:val="-3"/>
        </w:rPr>
        <w:t xml:space="preserve"> </w:t>
      </w:r>
      <w:r>
        <w:t>AFP</w:t>
      </w:r>
      <w:r>
        <w:rPr>
          <w:spacing w:val="-6"/>
        </w:rPr>
        <w:t xml:space="preserve"> </w:t>
      </w:r>
      <w:r>
        <w:t>surveillance,</w:t>
      </w:r>
      <w:r>
        <w:rPr>
          <w:spacing w:val="-3"/>
        </w:rPr>
        <w:t xml:space="preserve"> </w:t>
      </w:r>
      <w:r>
        <w:t>such</w:t>
      </w:r>
      <w:r>
        <w:rPr>
          <w:spacing w:val="-4"/>
        </w:rPr>
        <w:t xml:space="preserve"> </w:t>
      </w:r>
      <w:r>
        <w:t>as by participating in training courses on AFP surveillance</w:t>
      </w:r>
      <w:r>
        <w:rPr>
          <w:spacing w:val="-2"/>
        </w:rPr>
        <w:t xml:space="preserve"> </w:t>
      </w:r>
      <w:r>
        <w:t>and other advocacy activities to increase AFP awareness, particularly among clinicians;</w:t>
      </w:r>
    </w:p>
    <w:p w14:paraId="11BEFF07" w14:textId="77777777" w:rsidR="008A60D8" w:rsidRDefault="00000000">
      <w:pPr>
        <w:pStyle w:val="ListParagraph"/>
        <w:numPr>
          <w:ilvl w:val="1"/>
          <w:numId w:val="39"/>
        </w:numPr>
        <w:tabs>
          <w:tab w:val="left" w:pos="1844"/>
        </w:tabs>
        <w:spacing w:before="161" w:line="276" w:lineRule="auto"/>
        <w:ind w:right="1168"/>
      </w:pPr>
      <w:r>
        <w:t>Exceptionally,</w:t>
      </w:r>
      <w:r>
        <w:rPr>
          <w:spacing w:val="-3"/>
        </w:rPr>
        <w:t xml:space="preserve"> </w:t>
      </w:r>
      <w:r>
        <w:t>the</w:t>
      </w:r>
      <w:r>
        <w:rPr>
          <w:spacing w:val="-4"/>
        </w:rPr>
        <w:t xml:space="preserve"> </w:t>
      </w:r>
      <w:r>
        <w:t>NPEC</w:t>
      </w:r>
      <w:r>
        <w:rPr>
          <w:spacing w:val="-5"/>
        </w:rPr>
        <w:t xml:space="preserve"> </w:t>
      </w:r>
      <w:r>
        <w:t>may</w:t>
      </w:r>
      <w:r>
        <w:rPr>
          <w:spacing w:val="-4"/>
        </w:rPr>
        <w:t xml:space="preserve"> </w:t>
      </w:r>
      <w:r>
        <w:t>request</w:t>
      </w:r>
      <w:r>
        <w:rPr>
          <w:spacing w:val="-1"/>
        </w:rPr>
        <w:t xml:space="preserve"> </w:t>
      </w:r>
      <w:r>
        <w:t>that</w:t>
      </w:r>
      <w:r>
        <w:rPr>
          <w:spacing w:val="-2"/>
        </w:rPr>
        <w:t xml:space="preserve"> </w:t>
      </w:r>
      <w:r>
        <w:t>a</w:t>
      </w:r>
      <w:r>
        <w:rPr>
          <w:spacing w:val="-6"/>
        </w:rPr>
        <w:t xml:space="preserve"> </w:t>
      </w:r>
      <w:r>
        <w:t>further</w:t>
      </w:r>
      <w:r>
        <w:rPr>
          <w:spacing w:val="-5"/>
        </w:rPr>
        <w:t xml:space="preserve"> </w:t>
      </w:r>
      <w:r>
        <w:t>detailed clinical</w:t>
      </w:r>
      <w:r>
        <w:rPr>
          <w:spacing w:val="-3"/>
        </w:rPr>
        <w:t xml:space="preserve"> </w:t>
      </w:r>
      <w:r>
        <w:t>review</w:t>
      </w:r>
      <w:r>
        <w:rPr>
          <w:spacing w:val="-6"/>
        </w:rPr>
        <w:t xml:space="preserve"> </w:t>
      </w:r>
      <w:r>
        <w:t>of the</w:t>
      </w:r>
      <w:r>
        <w:rPr>
          <w:spacing w:val="-2"/>
        </w:rPr>
        <w:t xml:space="preserve"> </w:t>
      </w:r>
      <w:r>
        <w:t>AFP</w:t>
      </w:r>
      <w:r>
        <w:rPr>
          <w:spacing w:val="-2"/>
        </w:rPr>
        <w:t xml:space="preserve"> </w:t>
      </w:r>
      <w:r>
        <w:t>case may</w:t>
      </w:r>
      <w:r>
        <w:rPr>
          <w:spacing w:val="-4"/>
        </w:rPr>
        <w:t xml:space="preserve"> </w:t>
      </w:r>
      <w:r>
        <w:t>be done by a neurologist, to provide additional neurological information which may facilitate final case classification.</w:t>
      </w:r>
    </w:p>
    <w:p w14:paraId="674A7766" w14:textId="77777777" w:rsidR="008A60D8" w:rsidRDefault="00000000">
      <w:pPr>
        <w:pStyle w:val="Heading6"/>
        <w:numPr>
          <w:ilvl w:val="0"/>
          <w:numId w:val="39"/>
        </w:numPr>
        <w:tabs>
          <w:tab w:val="left" w:pos="1530"/>
        </w:tabs>
        <w:spacing w:before="159"/>
        <w:ind w:left="1530" w:hanging="254"/>
      </w:pPr>
      <w:r>
        <w:rPr>
          <w:color w:val="2E5395"/>
        </w:rPr>
        <w:t>How</w:t>
      </w:r>
      <w:r>
        <w:rPr>
          <w:color w:val="2E5395"/>
          <w:spacing w:val="-6"/>
        </w:rPr>
        <w:t xml:space="preserve"> </w:t>
      </w:r>
      <w:r>
        <w:rPr>
          <w:color w:val="2E5395"/>
        </w:rPr>
        <w:t>does</w:t>
      </w:r>
      <w:r>
        <w:rPr>
          <w:color w:val="2E5395"/>
          <w:spacing w:val="-3"/>
        </w:rPr>
        <w:t xml:space="preserve"> </w:t>
      </w:r>
      <w:r>
        <w:rPr>
          <w:color w:val="2E5395"/>
        </w:rPr>
        <w:t>the</w:t>
      </w:r>
      <w:r>
        <w:rPr>
          <w:color w:val="2E5395"/>
          <w:spacing w:val="-2"/>
        </w:rPr>
        <w:t xml:space="preserve"> </w:t>
      </w:r>
      <w:r>
        <w:rPr>
          <w:color w:val="2E5395"/>
        </w:rPr>
        <w:t>NPEC</w:t>
      </w:r>
      <w:r>
        <w:rPr>
          <w:color w:val="2E5395"/>
          <w:spacing w:val="-3"/>
        </w:rPr>
        <w:t xml:space="preserve"> </w:t>
      </w:r>
      <w:r>
        <w:rPr>
          <w:color w:val="2E5395"/>
        </w:rPr>
        <w:t>classify</w:t>
      </w:r>
      <w:r>
        <w:rPr>
          <w:color w:val="2E5395"/>
          <w:spacing w:val="-3"/>
        </w:rPr>
        <w:t xml:space="preserve"> </w:t>
      </w:r>
      <w:r>
        <w:rPr>
          <w:color w:val="2E5395"/>
        </w:rPr>
        <w:t>AFP</w:t>
      </w:r>
      <w:r>
        <w:rPr>
          <w:color w:val="2E5395"/>
          <w:spacing w:val="-1"/>
        </w:rPr>
        <w:t xml:space="preserve"> </w:t>
      </w:r>
      <w:r>
        <w:rPr>
          <w:color w:val="2E5395"/>
        </w:rPr>
        <w:t>cases</w:t>
      </w:r>
      <w:r>
        <w:rPr>
          <w:color w:val="2E5395"/>
          <w:spacing w:val="-3"/>
        </w:rPr>
        <w:t xml:space="preserve"> </w:t>
      </w:r>
      <w:r>
        <w:rPr>
          <w:color w:val="2E5395"/>
        </w:rPr>
        <w:t>without</w:t>
      </w:r>
      <w:r>
        <w:rPr>
          <w:color w:val="2E5395"/>
          <w:spacing w:val="-3"/>
        </w:rPr>
        <w:t xml:space="preserve"> </w:t>
      </w:r>
      <w:r>
        <w:rPr>
          <w:color w:val="2E5395"/>
        </w:rPr>
        <w:t>or</w:t>
      </w:r>
      <w:r>
        <w:rPr>
          <w:color w:val="2E5395"/>
          <w:spacing w:val="-2"/>
        </w:rPr>
        <w:t xml:space="preserve"> </w:t>
      </w:r>
      <w:r>
        <w:rPr>
          <w:color w:val="2E5395"/>
        </w:rPr>
        <w:t>with</w:t>
      </w:r>
      <w:r>
        <w:rPr>
          <w:color w:val="2E5395"/>
          <w:spacing w:val="-2"/>
        </w:rPr>
        <w:t xml:space="preserve"> </w:t>
      </w:r>
      <w:r>
        <w:rPr>
          <w:color w:val="2E5395"/>
        </w:rPr>
        <w:t>inadequate</w:t>
      </w:r>
      <w:r>
        <w:rPr>
          <w:color w:val="2E5395"/>
          <w:spacing w:val="-2"/>
        </w:rPr>
        <w:t xml:space="preserve"> specimens?</w:t>
      </w:r>
    </w:p>
    <w:p w14:paraId="2ED36550" w14:textId="77777777" w:rsidR="008A60D8" w:rsidRDefault="00000000">
      <w:pPr>
        <w:pStyle w:val="BodyText"/>
        <w:spacing w:before="107"/>
        <w:ind w:left="1276"/>
      </w:pPr>
      <w:r>
        <w:t>Following</w:t>
      </w:r>
      <w:r>
        <w:rPr>
          <w:spacing w:val="-6"/>
        </w:rPr>
        <w:t xml:space="preserve"> </w:t>
      </w:r>
      <w:r>
        <w:t>the</w:t>
      </w:r>
      <w:r>
        <w:rPr>
          <w:spacing w:val="-5"/>
        </w:rPr>
        <w:t xml:space="preserve"> </w:t>
      </w:r>
      <w:r>
        <w:t>WHO</w:t>
      </w:r>
      <w:r>
        <w:rPr>
          <w:spacing w:val="-1"/>
        </w:rPr>
        <w:t xml:space="preserve"> </w:t>
      </w:r>
      <w:r>
        <w:t>classification</w:t>
      </w:r>
      <w:r>
        <w:rPr>
          <w:spacing w:val="-4"/>
        </w:rPr>
        <w:t xml:space="preserve"> </w:t>
      </w:r>
      <w:r>
        <w:t>scheme</w:t>
      </w:r>
      <w:r>
        <w:rPr>
          <w:spacing w:val="-4"/>
        </w:rPr>
        <w:t xml:space="preserve"> </w:t>
      </w:r>
      <w:r>
        <w:t>(</w:t>
      </w:r>
      <w:proofErr w:type="gramStart"/>
      <w:r>
        <w:t>see</w:t>
      </w:r>
      <w:r>
        <w:rPr>
          <w:spacing w:val="3"/>
        </w:rPr>
        <w:t xml:space="preserve"> </w:t>
      </w:r>
      <w:r>
        <w:t>)</w:t>
      </w:r>
      <w:proofErr w:type="gramEnd"/>
      <w:r>
        <w:t>,</w:t>
      </w:r>
      <w:r>
        <w:rPr>
          <w:spacing w:val="-3"/>
        </w:rPr>
        <w:t xml:space="preserve"> </w:t>
      </w:r>
      <w:r>
        <w:t>the</w:t>
      </w:r>
      <w:r>
        <w:rPr>
          <w:spacing w:val="-4"/>
        </w:rPr>
        <w:t xml:space="preserve"> </w:t>
      </w:r>
      <w:r>
        <w:t>NPEC</w:t>
      </w:r>
      <w:r>
        <w:rPr>
          <w:spacing w:val="-1"/>
        </w:rPr>
        <w:t xml:space="preserve"> </w:t>
      </w:r>
      <w:r>
        <w:t>will</w:t>
      </w:r>
      <w:r>
        <w:rPr>
          <w:spacing w:val="-3"/>
        </w:rPr>
        <w:t xml:space="preserve"> </w:t>
      </w:r>
      <w:r>
        <w:t>classify</w:t>
      </w:r>
      <w:r>
        <w:rPr>
          <w:spacing w:val="1"/>
        </w:rPr>
        <w:t xml:space="preserve"> </w:t>
      </w:r>
      <w:r>
        <w:t>such</w:t>
      </w:r>
      <w:r>
        <w:rPr>
          <w:spacing w:val="-4"/>
        </w:rPr>
        <w:t xml:space="preserve"> </w:t>
      </w:r>
      <w:r>
        <w:t>cases</w:t>
      </w:r>
      <w:r>
        <w:rPr>
          <w:spacing w:val="-2"/>
        </w:rPr>
        <w:t xml:space="preserve"> </w:t>
      </w:r>
      <w:r>
        <w:rPr>
          <w:spacing w:val="-5"/>
        </w:rPr>
        <w:t>as:</w:t>
      </w:r>
    </w:p>
    <w:p w14:paraId="7EE27F0E" w14:textId="77777777" w:rsidR="008A60D8" w:rsidRDefault="00000000">
      <w:pPr>
        <w:pStyle w:val="ListParagraph"/>
        <w:numPr>
          <w:ilvl w:val="1"/>
          <w:numId w:val="39"/>
        </w:numPr>
        <w:tabs>
          <w:tab w:val="left" w:pos="1988"/>
        </w:tabs>
        <w:spacing w:before="107" w:line="264" w:lineRule="auto"/>
        <w:ind w:left="1988" w:right="1151" w:hanging="356"/>
        <w:rPr>
          <w:i/>
        </w:rPr>
      </w:pPr>
      <w:r>
        <w:rPr>
          <w:i/>
        </w:rPr>
        <w:t>confirmed</w:t>
      </w:r>
      <w:r>
        <w:rPr>
          <w:i/>
          <w:spacing w:val="-5"/>
        </w:rPr>
        <w:t xml:space="preserve"> </w:t>
      </w:r>
      <w:r>
        <w:rPr>
          <w:i/>
        </w:rPr>
        <w:t>polio</w:t>
      </w:r>
      <w:r>
        <w:rPr>
          <w:i/>
          <w:spacing w:val="-3"/>
        </w:rPr>
        <w:t xml:space="preserve"> </w:t>
      </w:r>
      <w:r>
        <w:t>if</w:t>
      </w:r>
      <w:r>
        <w:rPr>
          <w:spacing w:val="-4"/>
        </w:rPr>
        <w:t xml:space="preserve"> </w:t>
      </w:r>
      <w:r>
        <w:t>WPV</w:t>
      </w:r>
      <w:r>
        <w:rPr>
          <w:spacing w:val="-5"/>
        </w:rPr>
        <w:t xml:space="preserve"> </w:t>
      </w:r>
      <w:r>
        <w:t>or</w:t>
      </w:r>
      <w:r>
        <w:rPr>
          <w:spacing w:val="-5"/>
        </w:rPr>
        <w:t xml:space="preserve"> </w:t>
      </w:r>
      <w:r>
        <w:t>VDPV</w:t>
      </w:r>
      <w:r>
        <w:rPr>
          <w:spacing w:val="-5"/>
        </w:rPr>
        <w:t xml:space="preserve"> </w:t>
      </w:r>
      <w:r>
        <w:t>was</w:t>
      </w:r>
      <w:r>
        <w:rPr>
          <w:spacing w:val="-3"/>
        </w:rPr>
        <w:t xml:space="preserve"> </w:t>
      </w:r>
      <w:r>
        <w:t>detected in</w:t>
      </w:r>
      <w:r>
        <w:rPr>
          <w:spacing w:val="-4"/>
        </w:rPr>
        <w:t xml:space="preserve"> </w:t>
      </w:r>
      <w:r>
        <w:t>any</w:t>
      </w:r>
      <w:r>
        <w:rPr>
          <w:spacing w:val="-4"/>
        </w:rPr>
        <w:t xml:space="preserve"> </w:t>
      </w:r>
      <w:r>
        <w:t>stool</w:t>
      </w:r>
      <w:r>
        <w:rPr>
          <w:spacing w:val="-3"/>
        </w:rPr>
        <w:t xml:space="preserve"> </w:t>
      </w:r>
      <w:r>
        <w:t>specimens</w:t>
      </w:r>
      <w:r>
        <w:rPr>
          <w:spacing w:val="-2"/>
        </w:rPr>
        <w:t xml:space="preserve"> </w:t>
      </w:r>
      <w:r>
        <w:t xml:space="preserve">from </w:t>
      </w:r>
      <w:r>
        <w:rPr>
          <w:i/>
        </w:rPr>
        <w:t>either the</w:t>
      </w:r>
      <w:r>
        <w:rPr>
          <w:i/>
          <w:spacing w:val="-2"/>
        </w:rPr>
        <w:t xml:space="preserve"> </w:t>
      </w:r>
      <w:r>
        <w:rPr>
          <w:i/>
        </w:rPr>
        <w:t>AFP</w:t>
      </w:r>
      <w:r>
        <w:rPr>
          <w:i/>
          <w:spacing w:val="-2"/>
        </w:rPr>
        <w:t xml:space="preserve"> </w:t>
      </w:r>
      <w:r>
        <w:rPr>
          <w:i/>
        </w:rPr>
        <w:t>case</w:t>
      </w:r>
      <w:r>
        <w:rPr>
          <w:i/>
          <w:spacing w:val="-2"/>
        </w:rPr>
        <w:t xml:space="preserve"> </w:t>
      </w:r>
      <w:r>
        <w:rPr>
          <w:i/>
        </w:rPr>
        <w:t>or a direct contact;</w:t>
      </w:r>
    </w:p>
    <w:p w14:paraId="523149D9" w14:textId="77777777" w:rsidR="008A60D8" w:rsidRDefault="00000000">
      <w:pPr>
        <w:pStyle w:val="ListParagraph"/>
        <w:numPr>
          <w:ilvl w:val="1"/>
          <w:numId w:val="39"/>
        </w:numPr>
        <w:tabs>
          <w:tab w:val="left" w:pos="1988"/>
        </w:tabs>
        <w:spacing w:before="82" w:line="264" w:lineRule="auto"/>
        <w:ind w:left="1988" w:right="1343" w:hanging="356"/>
      </w:pPr>
      <w:r>
        <w:rPr>
          <w:i/>
        </w:rPr>
        <w:t>polio-compatible</w:t>
      </w:r>
      <w:r>
        <w:rPr>
          <w:i/>
          <w:vertAlign w:val="superscript"/>
        </w:rPr>
        <w:t>10</w:t>
      </w:r>
      <w:r>
        <w:rPr>
          <w:i/>
        </w:rPr>
        <w:t>,</w:t>
      </w:r>
      <w:r>
        <w:rPr>
          <w:i/>
          <w:spacing w:val="-3"/>
        </w:rPr>
        <w:t xml:space="preserve"> </w:t>
      </w:r>
      <w:r>
        <w:t>if</w:t>
      </w:r>
      <w:r>
        <w:rPr>
          <w:spacing w:val="-4"/>
        </w:rPr>
        <w:t xml:space="preserve"> </w:t>
      </w:r>
      <w:r>
        <w:t>the</w:t>
      </w:r>
      <w:r>
        <w:rPr>
          <w:spacing w:val="-5"/>
        </w:rPr>
        <w:t xml:space="preserve"> </w:t>
      </w:r>
      <w:r>
        <w:t>NPEC</w:t>
      </w:r>
      <w:r>
        <w:rPr>
          <w:spacing w:val="-1"/>
        </w:rPr>
        <w:t xml:space="preserve"> </w:t>
      </w:r>
      <w:r>
        <w:t>has</w:t>
      </w:r>
      <w:r>
        <w:rPr>
          <w:spacing w:val="-3"/>
        </w:rPr>
        <w:t xml:space="preserve"> </w:t>
      </w:r>
      <w:r>
        <w:t>concluded that,</w:t>
      </w:r>
      <w:r>
        <w:rPr>
          <w:spacing w:val="-3"/>
        </w:rPr>
        <w:t xml:space="preserve"> </w:t>
      </w:r>
      <w:r>
        <w:t>after</w:t>
      </w:r>
      <w:r>
        <w:rPr>
          <w:spacing w:val="-1"/>
        </w:rPr>
        <w:t xml:space="preserve"> </w:t>
      </w:r>
      <w:r>
        <w:t>close</w:t>
      </w:r>
      <w:r>
        <w:rPr>
          <w:spacing w:val="-6"/>
        </w:rPr>
        <w:t xml:space="preserve"> </w:t>
      </w:r>
      <w:r>
        <w:t>review,</w:t>
      </w:r>
      <w:r>
        <w:rPr>
          <w:spacing w:val="-1"/>
        </w:rPr>
        <w:t xml:space="preserve"> </w:t>
      </w:r>
      <w:r>
        <w:t>polio</w:t>
      </w:r>
      <w:r>
        <w:rPr>
          <w:spacing w:val="-4"/>
        </w:rPr>
        <w:t xml:space="preserve"> </w:t>
      </w:r>
      <w:r>
        <w:t>could</w:t>
      </w:r>
      <w:r>
        <w:rPr>
          <w:spacing w:val="-4"/>
        </w:rPr>
        <w:t xml:space="preserve"> </w:t>
      </w:r>
      <w:r>
        <w:t>not</w:t>
      </w:r>
      <w:r>
        <w:rPr>
          <w:spacing w:val="-2"/>
        </w:rPr>
        <w:t xml:space="preserve"> </w:t>
      </w:r>
      <w:r>
        <w:t>be</w:t>
      </w:r>
      <w:r>
        <w:rPr>
          <w:spacing w:val="-2"/>
        </w:rPr>
        <w:t xml:space="preserve"> </w:t>
      </w:r>
      <w:r>
        <w:t>ruled out because the case had either</w:t>
      </w:r>
    </w:p>
    <w:p w14:paraId="47EAFD26" w14:textId="77777777" w:rsidR="008A60D8" w:rsidRDefault="00000000">
      <w:pPr>
        <w:pStyle w:val="ListParagraph"/>
        <w:numPr>
          <w:ilvl w:val="2"/>
          <w:numId w:val="39"/>
        </w:numPr>
        <w:tabs>
          <w:tab w:val="left" w:pos="2268"/>
        </w:tabs>
        <w:spacing w:before="81"/>
        <w:ind w:left="2268" w:hanging="284"/>
      </w:pPr>
      <w:r>
        <w:t>residual</w:t>
      </w:r>
      <w:r>
        <w:rPr>
          <w:spacing w:val="-2"/>
        </w:rPr>
        <w:t xml:space="preserve"> </w:t>
      </w:r>
      <w:r>
        <w:t>paralysis</w:t>
      </w:r>
      <w:r>
        <w:rPr>
          <w:spacing w:val="-2"/>
        </w:rPr>
        <w:t xml:space="preserve"> </w:t>
      </w:r>
      <w:r>
        <w:t>at</w:t>
      </w:r>
      <w:r>
        <w:rPr>
          <w:spacing w:val="-5"/>
        </w:rPr>
        <w:t xml:space="preserve"> </w:t>
      </w:r>
      <w:r>
        <w:t>the</w:t>
      </w:r>
      <w:r>
        <w:rPr>
          <w:spacing w:val="-1"/>
        </w:rPr>
        <w:t xml:space="preserve"> </w:t>
      </w:r>
      <w:r>
        <w:t>time</w:t>
      </w:r>
      <w:r>
        <w:rPr>
          <w:spacing w:val="-3"/>
        </w:rPr>
        <w:t xml:space="preserve"> </w:t>
      </w:r>
      <w:r>
        <w:t>of</w:t>
      </w:r>
      <w:r>
        <w:rPr>
          <w:spacing w:val="2"/>
        </w:rPr>
        <w:t xml:space="preserve"> </w:t>
      </w:r>
      <w:r>
        <w:t>the</w:t>
      </w:r>
      <w:r>
        <w:rPr>
          <w:spacing w:val="-1"/>
        </w:rPr>
        <w:t xml:space="preserve"> </w:t>
      </w:r>
      <w:r>
        <w:t>60-day</w:t>
      </w:r>
      <w:r>
        <w:rPr>
          <w:spacing w:val="-3"/>
        </w:rPr>
        <w:t xml:space="preserve"> </w:t>
      </w:r>
      <w:r>
        <w:t>follow-up,</w:t>
      </w:r>
      <w:r>
        <w:rPr>
          <w:spacing w:val="-1"/>
        </w:rPr>
        <w:t xml:space="preserve"> </w:t>
      </w:r>
      <w:r>
        <w:rPr>
          <w:spacing w:val="-5"/>
        </w:rPr>
        <w:t>or</w:t>
      </w:r>
    </w:p>
    <w:p w14:paraId="1CFE6330" w14:textId="77777777" w:rsidR="008A60D8" w:rsidRDefault="008A60D8">
      <w:pPr>
        <w:pStyle w:val="BodyText"/>
        <w:rPr>
          <w:sz w:val="20"/>
        </w:rPr>
      </w:pPr>
    </w:p>
    <w:p w14:paraId="662FEDBF" w14:textId="77777777" w:rsidR="008A60D8" w:rsidRDefault="008A60D8">
      <w:pPr>
        <w:pStyle w:val="BodyText"/>
        <w:rPr>
          <w:sz w:val="20"/>
        </w:rPr>
      </w:pPr>
    </w:p>
    <w:p w14:paraId="57C092E6" w14:textId="77777777" w:rsidR="008A60D8" w:rsidRDefault="00000000">
      <w:pPr>
        <w:pStyle w:val="BodyText"/>
        <w:spacing w:before="50"/>
        <w:rPr>
          <w:sz w:val="20"/>
        </w:rPr>
      </w:pPr>
      <w:r>
        <w:rPr>
          <w:noProof/>
          <w:sz w:val="20"/>
        </w:rPr>
        <mc:AlternateContent>
          <mc:Choice Requires="wps">
            <w:drawing>
              <wp:anchor distT="0" distB="0" distL="0" distR="0" simplePos="0" relativeHeight="251677184" behindDoc="1" locked="0" layoutInCell="1" allowOverlap="1" wp14:anchorId="6D7FC319" wp14:editId="596C8DD1">
                <wp:simplePos x="0" y="0"/>
                <wp:positionH relativeFrom="page">
                  <wp:posOffset>810260</wp:posOffset>
                </wp:positionH>
                <wp:positionV relativeFrom="paragraph">
                  <wp:posOffset>201930</wp:posOffset>
                </wp:positionV>
                <wp:extent cx="1829435" cy="10160"/>
                <wp:effectExtent l="0" t="0" r="0" b="0"/>
                <wp:wrapTopAndBottom/>
                <wp:docPr id="68" name="Graphic 68"/>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w14:anchorId="6DC680B2" id="Graphic 68" o:spid="_x0000_s1026" style="position:absolute;margin-left:63.8pt;margin-top:15.9pt;width:144.05pt;height:.8pt;z-index:-251639296;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" path="m1829435,l,,,10159r1829435,l1829435,xe" fillcolor="black" stroked="f">
                <v:path arrowok="t"/>
                <w10:wrap type="topAndBottom" anchorx="page"/>
              </v:shape>
            </w:pict>
          </mc:Fallback>
        </mc:AlternateContent>
      </w:r>
    </w:p>
    <w:p w14:paraId="11D06B95" w14:textId="77777777" w:rsidR="008A60D8" w:rsidRDefault="00000000">
      <w:pPr>
        <w:spacing w:before="148" w:line="271" w:lineRule="auto"/>
        <w:ind w:left="1276" w:right="1208"/>
        <w:rPr>
          <w:sz w:val="18"/>
        </w:rPr>
      </w:pPr>
      <w:r>
        <w:rPr>
          <w:sz w:val="18"/>
          <w:vertAlign w:val="superscript"/>
        </w:rPr>
        <w:t>10</w:t>
      </w:r>
      <w:r>
        <w:rPr>
          <w:sz w:val="18"/>
        </w:rPr>
        <w:t xml:space="preserve"> It</w:t>
      </w:r>
      <w:r>
        <w:rPr>
          <w:spacing w:val="-2"/>
          <w:sz w:val="18"/>
        </w:rPr>
        <w:t xml:space="preserve"> </w:t>
      </w:r>
      <w:r>
        <w:rPr>
          <w:sz w:val="18"/>
        </w:rPr>
        <w:t>should</w:t>
      </w:r>
      <w:r>
        <w:rPr>
          <w:spacing w:val="-1"/>
          <w:sz w:val="18"/>
        </w:rPr>
        <w:t xml:space="preserve"> </w:t>
      </w:r>
      <w:r>
        <w:rPr>
          <w:sz w:val="18"/>
        </w:rPr>
        <w:t>be</w:t>
      </w:r>
      <w:r>
        <w:rPr>
          <w:spacing w:val="-4"/>
          <w:sz w:val="18"/>
        </w:rPr>
        <w:t xml:space="preserve"> </w:t>
      </w:r>
      <w:r>
        <w:rPr>
          <w:sz w:val="18"/>
        </w:rPr>
        <w:t>noted</w:t>
      </w:r>
      <w:r>
        <w:rPr>
          <w:spacing w:val="-1"/>
          <w:sz w:val="18"/>
        </w:rPr>
        <w:t xml:space="preserve"> </w:t>
      </w:r>
      <w:r>
        <w:rPr>
          <w:sz w:val="18"/>
        </w:rPr>
        <w:t>that</w:t>
      </w:r>
      <w:r>
        <w:rPr>
          <w:spacing w:val="-2"/>
          <w:sz w:val="18"/>
        </w:rPr>
        <w:t xml:space="preserve"> </w:t>
      </w:r>
      <w:r>
        <w:rPr>
          <w:sz w:val="18"/>
        </w:rPr>
        <w:t>a</w:t>
      </w:r>
      <w:r>
        <w:rPr>
          <w:spacing w:val="-1"/>
          <w:sz w:val="18"/>
        </w:rPr>
        <w:t xml:space="preserve"> </w:t>
      </w:r>
      <w:r>
        <w:rPr>
          <w:sz w:val="18"/>
        </w:rPr>
        <w:t>case</w:t>
      </w:r>
      <w:r>
        <w:rPr>
          <w:spacing w:val="-4"/>
          <w:sz w:val="18"/>
        </w:rPr>
        <w:t xml:space="preserve"> </w:t>
      </w:r>
      <w:r>
        <w:rPr>
          <w:sz w:val="18"/>
        </w:rPr>
        <w:t>classified</w:t>
      </w:r>
      <w:r>
        <w:rPr>
          <w:spacing w:val="-1"/>
          <w:sz w:val="18"/>
        </w:rPr>
        <w:t xml:space="preserve"> </w:t>
      </w:r>
      <w:r>
        <w:rPr>
          <w:sz w:val="18"/>
        </w:rPr>
        <w:t xml:space="preserve">as </w:t>
      </w:r>
      <w:r>
        <w:rPr>
          <w:i/>
          <w:sz w:val="18"/>
        </w:rPr>
        <w:t xml:space="preserve">polio-compatible </w:t>
      </w:r>
      <w:r>
        <w:rPr>
          <w:sz w:val="18"/>
        </w:rPr>
        <w:t>cases</w:t>
      </w:r>
      <w:r>
        <w:rPr>
          <w:spacing w:val="-1"/>
          <w:sz w:val="18"/>
        </w:rPr>
        <w:t xml:space="preserve"> </w:t>
      </w:r>
      <w:r>
        <w:rPr>
          <w:sz w:val="18"/>
        </w:rPr>
        <w:t>is</w:t>
      </w:r>
      <w:r>
        <w:rPr>
          <w:spacing w:val="-1"/>
          <w:sz w:val="18"/>
        </w:rPr>
        <w:t xml:space="preserve"> </w:t>
      </w:r>
      <w:r>
        <w:rPr>
          <w:sz w:val="18"/>
        </w:rPr>
        <w:t>neither</w:t>
      </w:r>
      <w:r>
        <w:rPr>
          <w:spacing w:val="-1"/>
          <w:sz w:val="18"/>
        </w:rPr>
        <w:t xml:space="preserve"> </w:t>
      </w:r>
      <w:r>
        <w:rPr>
          <w:sz w:val="18"/>
        </w:rPr>
        <w:t>confirmed</w:t>
      </w:r>
      <w:r>
        <w:rPr>
          <w:spacing w:val="-1"/>
          <w:sz w:val="18"/>
        </w:rPr>
        <w:t xml:space="preserve"> </w:t>
      </w:r>
      <w:r>
        <w:rPr>
          <w:sz w:val="18"/>
        </w:rPr>
        <w:t>as</w:t>
      </w:r>
      <w:r>
        <w:rPr>
          <w:spacing w:val="-1"/>
          <w:sz w:val="18"/>
        </w:rPr>
        <w:t xml:space="preserve"> </w:t>
      </w:r>
      <w:r>
        <w:rPr>
          <w:sz w:val="18"/>
        </w:rPr>
        <w:t>polio,</w:t>
      </w:r>
      <w:r>
        <w:rPr>
          <w:spacing w:val="-3"/>
          <w:sz w:val="18"/>
        </w:rPr>
        <w:t xml:space="preserve"> </w:t>
      </w:r>
      <w:r>
        <w:rPr>
          <w:sz w:val="18"/>
        </w:rPr>
        <w:t>nor</w:t>
      </w:r>
      <w:r>
        <w:rPr>
          <w:spacing w:val="-1"/>
          <w:sz w:val="18"/>
        </w:rPr>
        <w:t xml:space="preserve"> </w:t>
      </w:r>
      <w:r>
        <w:rPr>
          <w:sz w:val="18"/>
        </w:rPr>
        <w:t>discarded</w:t>
      </w:r>
      <w:r>
        <w:rPr>
          <w:spacing w:val="-5"/>
          <w:sz w:val="18"/>
        </w:rPr>
        <w:t xml:space="preserve"> </w:t>
      </w:r>
      <w:r>
        <w:rPr>
          <w:sz w:val="18"/>
        </w:rPr>
        <w:t>as</w:t>
      </w:r>
      <w:r>
        <w:rPr>
          <w:spacing w:val="-1"/>
          <w:sz w:val="18"/>
        </w:rPr>
        <w:t xml:space="preserve"> </w:t>
      </w:r>
      <w:r>
        <w:rPr>
          <w:sz w:val="18"/>
        </w:rPr>
        <w:t xml:space="preserve">non-polio </w:t>
      </w:r>
      <w:r>
        <w:rPr>
          <w:spacing w:val="-4"/>
          <w:sz w:val="18"/>
        </w:rPr>
        <w:t>AFP</w:t>
      </w:r>
    </w:p>
    <w:p w14:paraId="03BBE76F" w14:textId="77777777" w:rsidR="008A60D8" w:rsidRDefault="008A60D8">
      <w:pPr>
        <w:spacing w:line="271" w:lineRule="auto"/>
        <w:rPr>
          <w:sz w:val="18"/>
        </w:rPr>
        <w:sectPr w:rsidR="008A60D8">
          <w:pgSz w:w="11910" w:h="16840"/>
          <w:pgMar w:top="920" w:right="141" w:bottom="940" w:left="0" w:header="0" w:footer="727" w:gutter="0"/>
          <w:cols w:space="720"/>
        </w:sectPr>
      </w:pPr>
    </w:p>
    <w:p w14:paraId="5AAA388E" w14:textId="77777777" w:rsidR="008A60D8" w:rsidRDefault="00000000">
      <w:pPr>
        <w:pStyle w:val="ListParagraph"/>
        <w:numPr>
          <w:ilvl w:val="2"/>
          <w:numId w:val="39"/>
        </w:numPr>
        <w:tabs>
          <w:tab w:val="left" w:pos="2269"/>
        </w:tabs>
        <w:spacing w:before="47" w:line="256" w:lineRule="auto"/>
        <w:ind w:right="1367"/>
        <w:jc w:val="both"/>
      </w:pPr>
      <w:r>
        <w:lastRenderedPageBreak/>
        <w:t>no</w:t>
      </w:r>
      <w:r>
        <w:rPr>
          <w:spacing w:val="-3"/>
        </w:rPr>
        <w:t xml:space="preserve"> </w:t>
      </w:r>
      <w:r>
        <w:t>follow-up</w:t>
      </w:r>
      <w:r>
        <w:rPr>
          <w:spacing w:val="-2"/>
        </w:rPr>
        <w:t xml:space="preserve"> </w:t>
      </w:r>
      <w:r>
        <w:t>exam</w:t>
      </w:r>
      <w:r>
        <w:rPr>
          <w:spacing w:val="-3"/>
        </w:rPr>
        <w:t xml:space="preserve"> </w:t>
      </w:r>
      <w:r>
        <w:t>could</w:t>
      </w:r>
      <w:r>
        <w:rPr>
          <w:spacing w:val="-3"/>
        </w:rPr>
        <w:t xml:space="preserve"> </w:t>
      </w:r>
      <w:r>
        <w:t>be</w:t>
      </w:r>
      <w:r>
        <w:rPr>
          <w:spacing w:val="-4"/>
        </w:rPr>
        <w:t xml:space="preserve"> </w:t>
      </w:r>
      <w:r>
        <w:t>done</w:t>
      </w:r>
      <w:r>
        <w:rPr>
          <w:spacing w:val="-5"/>
        </w:rPr>
        <w:t xml:space="preserve"> </w:t>
      </w:r>
      <w:r>
        <w:t>because</w:t>
      </w:r>
      <w:r>
        <w:rPr>
          <w:spacing w:val="-1"/>
        </w:rPr>
        <w:t xml:space="preserve"> </w:t>
      </w:r>
      <w:r>
        <w:t>the</w:t>
      </w:r>
      <w:r>
        <w:rPr>
          <w:spacing w:val="-4"/>
        </w:rPr>
        <w:t xml:space="preserve"> </w:t>
      </w:r>
      <w:r>
        <w:t>case</w:t>
      </w:r>
      <w:r>
        <w:rPr>
          <w:spacing w:val="-1"/>
        </w:rPr>
        <w:t xml:space="preserve"> </w:t>
      </w:r>
      <w:r>
        <w:t>died</w:t>
      </w:r>
      <w:r>
        <w:rPr>
          <w:spacing w:val="-3"/>
        </w:rPr>
        <w:t xml:space="preserve"> </w:t>
      </w:r>
      <w:r>
        <w:t>or could</w:t>
      </w:r>
      <w:r>
        <w:rPr>
          <w:spacing w:val="-3"/>
        </w:rPr>
        <w:t xml:space="preserve"> </w:t>
      </w:r>
      <w:r>
        <w:t>not</w:t>
      </w:r>
      <w:r>
        <w:rPr>
          <w:spacing w:val="-4"/>
        </w:rPr>
        <w:t xml:space="preserve"> </w:t>
      </w:r>
      <w:r>
        <w:t>be</w:t>
      </w:r>
      <w:r>
        <w:rPr>
          <w:spacing w:val="-5"/>
        </w:rPr>
        <w:t xml:space="preserve"> </w:t>
      </w:r>
      <w:r>
        <w:t>found</w:t>
      </w:r>
      <w:r>
        <w:rPr>
          <w:spacing w:val="-3"/>
        </w:rPr>
        <w:t xml:space="preserve"> </w:t>
      </w:r>
      <w:r>
        <w:t>(was</w:t>
      </w:r>
      <w:r>
        <w:rPr>
          <w:spacing w:val="-2"/>
        </w:rPr>
        <w:t xml:space="preserve"> </w:t>
      </w:r>
      <w:r>
        <w:t>'lost</w:t>
      </w:r>
      <w:r>
        <w:rPr>
          <w:spacing w:val="-1"/>
        </w:rPr>
        <w:t xml:space="preserve"> </w:t>
      </w:r>
      <w:r>
        <w:t>to follow-up'); or</w:t>
      </w:r>
    </w:p>
    <w:p w14:paraId="4F48985F" w14:textId="77777777" w:rsidR="008A60D8" w:rsidRDefault="00000000">
      <w:pPr>
        <w:pStyle w:val="ListParagraph"/>
        <w:numPr>
          <w:ilvl w:val="0"/>
          <w:numId w:val="40"/>
        </w:numPr>
        <w:tabs>
          <w:tab w:val="left" w:pos="1988"/>
        </w:tabs>
        <w:spacing w:before="90" w:line="276" w:lineRule="auto"/>
        <w:ind w:right="1128"/>
        <w:jc w:val="both"/>
        <w:rPr>
          <w:i/>
        </w:rPr>
      </w:pPr>
      <w:r>
        <w:rPr>
          <w:i/>
        </w:rPr>
        <w:t>discarded as non-polio AFP</w:t>
      </w:r>
      <w:r>
        <w:t xml:space="preserve">, if no residual paralysis was observed at the 60-day follow-up visit of the case; note that the NPEC </w:t>
      </w:r>
      <w:r>
        <w:rPr>
          <w:i/>
        </w:rPr>
        <w:t xml:space="preserve">may </w:t>
      </w:r>
      <w:r>
        <w:t xml:space="preserve">discard as non-polio even cases </w:t>
      </w:r>
      <w:r>
        <w:rPr>
          <w:i/>
        </w:rPr>
        <w:t xml:space="preserve">with residual paralysis, or without follow-up examination, </w:t>
      </w:r>
      <w:r>
        <w:t>if the committee feels that there is sufficient evidence (from clinical</w:t>
      </w:r>
      <w:r>
        <w:rPr>
          <w:spacing w:val="-4"/>
        </w:rPr>
        <w:t xml:space="preserve"> </w:t>
      </w:r>
      <w:r>
        <w:t>notes,</w:t>
      </w:r>
      <w:r>
        <w:rPr>
          <w:spacing w:val="-4"/>
        </w:rPr>
        <w:t xml:space="preserve"> </w:t>
      </w:r>
      <w:r>
        <w:t>or</w:t>
      </w:r>
      <w:r>
        <w:rPr>
          <w:spacing w:val="-6"/>
        </w:rPr>
        <w:t xml:space="preserve"> </w:t>
      </w:r>
      <w:r>
        <w:t>other</w:t>
      </w:r>
      <w:r>
        <w:rPr>
          <w:spacing w:val="-6"/>
        </w:rPr>
        <w:t xml:space="preserve"> </w:t>
      </w:r>
      <w:r>
        <w:t>documentation)</w:t>
      </w:r>
      <w:r>
        <w:rPr>
          <w:spacing w:val="-2"/>
        </w:rPr>
        <w:t xml:space="preserve"> </w:t>
      </w:r>
      <w:r>
        <w:t>to</w:t>
      </w:r>
      <w:r>
        <w:rPr>
          <w:spacing w:val="-5"/>
        </w:rPr>
        <w:t xml:space="preserve"> </w:t>
      </w:r>
      <w:r>
        <w:t>show</w:t>
      </w:r>
      <w:r>
        <w:rPr>
          <w:spacing w:val="-6"/>
        </w:rPr>
        <w:t xml:space="preserve"> </w:t>
      </w:r>
      <w:r>
        <w:t>that</w:t>
      </w:r>
      <w:r>
        <w:rPr>
          <w:spacing w:val="-3"/>
        </w:rPr>
        <w:t xml:space="preserve"> </w:t>
      </w:r>
      <w:r>
        <w:t>the</w:t>
      </w:r>
      <w:r>
        <w:rPr>
          <w:spacing w:val="-6"/>
        </w:rPr>
        <w:t xml:space="preserve"> </w:t>
      </w:r>
      <w:r>
        <w:t>illness</w:t>
      </w:r>
      <w:r>
        <w:rPr>
          <w:spacing w:val="-4"/>
        </w:rPr>
        <w:t xml:space="preserve"> </w:t>
      </w:r>
      <w:r>
        <w:t>was</w:t>
      </w:r>
      <w:r>
        <w:rPr>
          <w:spacing w:val="-1"/>
        </w:rPr>
        <w:t xml:space="preserve"> </w:t>
      </w:r>
      <w:r>
        <w:rPr>
          <w:i/>
        </w:rPr>
        <w:t>not</w:t>
      </w:r>
      <w:r>
        <w:rPr>
          <w:i/>
          <w:spacing w:val="-7"/>
        </w:rPr>
        <w:t xml:space="preserve"> </w:t>
      </w:r>
      <w:r>
        <w:rPr>
          <w:i/>
        </w:rPr>
        <w:t>clinically</w:t>
      </w:r>
      <w:r>
        <w:rPr>
          <w:i/>
          <w:spacing w:val="-3"/>
        </w:rPr>
        <w:t xml:space="preserve"> </w:t>
      </w:r>
      <w:r>
        <w:rPr>
          <w:i/>
        </w:rPr>
        <w:t>compatible</w:t>
      </w:r>
      <w:r>
        <w:rPr>
          <w:i/>
          <w:spacing w:val="-6"/>
        </w:rPr>
        <w:t xml:space="preserve"> </w:t>
      </w:r>
      <w:r>
        <w:rPr>
          <w:i/>
        </w:rPr>
        <w:t xml:space="preserve">with </w:t>
      </w:r>
      <w:r>
        <w:rPr>
          <w:i/>
          <w:spacing w:val="-2"/>
        </w:rPr>
        <w:t>poliomyelitis.</w:t>
      </w:r>
    </w:p>
    <w:p w14:paraId="2F0A46DC" w14:textId="77777777" w:rsidR="008A60D8" w:rsidRDefault="00000000">
      <w:pPr>
        <w:pStyle w:val="ListParagraph"/>
        <w:numPr>
          <w:ilvl w:val="0"/>
          <w:numId w:val="39"/>
        </w:numPr>
        <w:tabs>
          <w:tab w:val="left" w:pos="1518"/>
        </w:tabs>
        <w:spacing w:before="120" w:line="264" w:lineRule="auto"/>
        <w:ind w:right="1134" w:firstLine="0"/>
        <w:jc w:val="both"/>
      </w:pPr>
      <w:r>
        <w:rPr>
          <w:b/>
          <w:color w:val="2E5395"/>
        </w:rPr>
        <w:t xml:space="preserve">Significance of polio-compatible cases. </w:t>
      </w:r>
      <w:r>
        <w:t>Only the NPEC can classify an AFP case as 'polio-compatible'. Since no reliable lab results are available, 'compatible' AFP cases are neither confirmed as polio nor discarded as non-polio. However, polio-compatible cases are programmatically important.</w:t>
      </w:r>
      <w:r>
        <w:rPr>
          <w:spacing w:val="40"/>
        </w:rPr>
        <w:t xml:space="preserve"> </w:t>
      </w:r>
      <w:r>
        <w:t>Since polio could</w:t>
      </w:r>
      <w:r>
        <w:rPr>
          <w:spacing w:val="-7"/>
        </w:rPr>
        <w:t xml:space="preserve"> </w:t>
      </w:r>
      <w:r>
        <w:t>not</w:t>
      </w:r>
      <w:r>
        <w:rPr>
          <w:spacing w:val="-8"/>
        </w:rPr>
        <w:t xml:space="preserve"> </w:t>
      </w:r>
      <w:r>
        <w:t>be</w:t>
      </w:r>
      <w:r>
        <w:rPr>
          <w:spacing w:val="-9"/>
        </w:rPr>
        <w:t xml:space="preserve"> </w:t>
      </w:r>
      <w:r>
        <w:t>reliably</w:t>
      </w:r>
      <w:r>
        <w:rPr>
          <w:spacing w:val="-7"/>
        </w:rPr>
        <w:t xml:space="preserve"> </w:t>
      </w:r>
      <w:r>
        <w:t>excluded,</w:t>
      </w:r>
      <w:r>
        <w:rPr>
          <w:spacing w:val="-6"/>
        </w:rPr>
        <w:t xml:space="preserve"> </w:t>
      </w:r>
      <w:r>
        <w:t>such</w:t>
      </w:r>
      <w:r>
        <w:rPr>
          <w:spacing w:val="-3"/>
        </w:rPr>
        <w:t xml:space="preserve"> </w:t>
      </w:r>
      <w:r>
        <w:t>cases</w:t>
      </w:r>
      <w:r>
        <w:rPr>
          <w:spacing w:val="-5"/>
        </w:rPr>
        <w:t xml:space="preserve"> </w:t>
      </w:r>
      <w:r>
        <w:t>do</w:t>
      </w:r>
      <w:r>
        <w:rPr>
          <w:spacing w:val="-4"/>
        </w:rPr>
        <w:t xml:space="preserve"> </w:t>
      </w:r>
      <w:r>
        <w:t>indicate</w:t>
      </w:r>
      <w:r>
        <w:rPr>
          <w:spacing w:val="-5"/>
        </w:rPr>
        <w:t xml:space="preserve"> </w:t>
      </w:r>
      <w:r>
        <w:t>a</w:t>
      </w:r>
      <w:r>
        <w:rPr>
          <w:spacing w:val="-5"/>
        </w:rPr>
        <w:t xml:space="preserve"> </w:t>
      </w:r>
      <w:r>
        <w:t>surveillance</w:t>
      </w:r>
      <w:r>
        <w:rPr>
          <w:spacing w:val="-9"/>
        </w:rPr>
        <w:t xml:space="preserve"> </w:t>
      </w:r>
      <w:r>
        <w:t>failure</w:t>
      </w:r>
      <w:r>
        <w:rPr>
          <w:spacing w:val="-9"/>
        </w:rPr>
        <w:t xml:space="preserve"> </w:t>
      </w:r>
      <w:r>
        <w:t>in</w:t>
      </w:r>
      <w:r>
        <w:rPr>
          <w:spacing w:val="-3"/>
        </w:rPr>
        <w:t xml:space="preserve"> </w:t>
      </w:r>
      <w:r>
        <w:t>any</w:t>
      </w:r>
      <w:r>
        <w:rPr>
          <w:spacing w:val="-6"/>
        </w:rPr>
        <w:t xml:space="preserve"> </w:t>
      </w:r>
      <w:r>
        <w:t>of</w:t>
      </w:r>
      <w:r>
        <w:rPr>
          <w:spacing w:val="-2"/>
        </w:rPr>
        <w:t xml:space="preserve"> </w:t>
      </w:r>
      <w:r>
        <w:t>the</w:t>
      </w:r>
      <w:r>
        <w:rPr>
          <w:spacing w:val="-4"/>
        </w:rPr>
        <w:t xml:space="preserve"> </w:t>
      </w:r>
      <w:r>
        <w:t>steps</w:t>
      </w:r>
      <w:r>
        <w:rPr>
          <w:spacing w:val="-5"/>
        </w:rPr>
        <w:t xml:space="preserve"> </w:t>
      </w:r>
      <w:r>
        <w:t>required</w:t>
      </w:r>
      <w:r>
        <w:rPr>
          <w:spacing w:val="-3"/>
        </w:rPr>
        <w:t xml:space="preserve"> </w:t>
      </w:r>
      <w:r>
        <w:t>to collect adequate specimens, from delays in the AFP case seeking health care to specimens received at a WHO-accredited polio laboratory in good condition.</w:t>
      </w:r>
    </w:p>
    <w:p w14:paraId="384D314D" w14:textId="77777777" w:rsidR="008A60D8" w:rsidRDefault="00000000">
      <w:pPr>
        <w:pStyle w:val="BodyText"/>
        <w:spacing w:before="120" w:line="264" w:lineRule="auto"/>
        <w:ind w:left="1276" w:right="1130"/>
        <w:jc w:val="both"/>
        <w:rPr>
          <w:i/>
        </w:rPr>
      </w:pPr>
      <w:r>
        <w:t>A</w:t>
      </w:r>
      <w:r>
        <w:rPr>
          <w:spacing w:val="-3"/>
        </w:rPr>
        <w:t xml:space="preserve"> </w:t>
      </w:r>
      <w:r>
        <w:t>cluster</w:t>
      </w:r>
      <w:r>
        <w:rPr>
          <w:spacing w:val="-4"/>
        </w:rPr>
        <w:t xml:space="preserve"> </w:t>
      </w:r>
      <w:r>
        <w:t>of polio-compatible</w:t>
      </w:r>
      <w:r>
        <w:rPr>
          <w:spacing w:val="-5"/>
        </w:rPr>
        <w:t xml:space="preserve"> </w:t>
      </w:r>
      <w:r>
        <w:t>cases</w:t>
      </w:r>
      <w:r>
        <w:rPr>
          <w:spacing w:val="-2"/>
        </w:rPr>
        <w:t xml:space="preserve"> </w:t>
      </w:r>
      <w:r>
        <w:t>in</w:t>
      </w:r>
      <w:r>
        <w:rPr>
          <w:spacing w:val="-3"/>
        </w:rPr>
        <w:t xml:space="preserve"> </w:t>
      </w:r>
      <w:r>
        <w:t>a</w:t>
      </w:r>
      <w:r>
        <w:rPr>
          <w:spacing w:val="-1"/>
        </w:rPr>
        <w:t xml:space="preserve"> </w:t>
      </w:r>
      <w:r>
        <w:t>short</w:t>
      </w:r>
      <w:r>
        <w:rPr>
          <w:spacing w:val="-1"/>
        </w:rPr>
        <w:t xml:space="preserve"> </w:t>
      </w:r>
      <w:r>
        <w:t>period</w:t>
      </w:r>
      <w:r>
        <w:rPr>
          <w:spacing w:val="-3"/>
        </w:rPr>
        <w:t xml:space="preserve"> </w:t>
      </w:r>
      <w:r>
        <w:t>of time</w:t>
      </w:r>
      <w:r>
        <w:rPr>
          <w:spacing w:val="-4"/>
        </w:rPr>
        <w:t xml:space="preserve"> </w:t>
      </w:r>
      <w:r>
        <w:t>is of concern, as the</w:t>
      </w:r>
      <w:r>
        <w:rPr>
          <w:spacing w:val="-1"/>
        </w:rPr>
        <w:t xml:space="preserve"> </w:t>
      </w:r>
      <w:proofErr w:type="spellStart"/>
      <w:r>
        <w:t>programme</w:t>
      </w:r>
      <w:proofErr w:type="spellEnd"/>
      <w:r>
        <w:rPr>
          <w:spacing w:val="-4"/>
        </w:rPr>
        <w:t xml:space="preserve"> </w:t>
      </w:r>
      <w:r>
        <w:t>cannot</w:t>
      </w:r>
      <w:r>
        <w:rPr>
          <w:spacing w:val="-1"/>
        </w:rPr>
        <w:t xml:space="preserve"> </w:t>
      </w:r>
      <w:r>
        <w:t>rule out polio as one of the reasons for this cluster of AFP cases.</w:t>
      </w:r>
      <w:r>
        <w:rPr>
          <w:spacing w:val="40"/>
        </w:rPr>
        <w:t xml:space="preserve"> </w:t>
      </w:r>
      <w:r>
        <w:t>Regular mapping and review of polio- compatible cases helps to find areas with poor surveillance to address the underlying problem that has caused late specimen collection</w:t>
      </w:r>
      <w:r>
        <w:rPr>
          <w:i/>
        </w:rPr>
        <w:t>.</w:t>
      </w:r>
    </w:p>
    <w:p w14:paraId="0469267A" w14:textId="77777777" w:rsidR="008A60D8" w:rsidRDefault="00000000">
      <w:pPr>
        <w:pStyle w:val="BodyText"/>
        <w:spacing w:before="123" w:line="264" w:lineRule="auto"/>
        <w:ind w:left="1276" w:right="1130"/>
        <w:jc w:val="both"/>
      </w:pPr>
      <w:r>
        <w:t>NPECs should make</w:t>
      </w:r>
      <w:r>
        <w:rPr>
          <w:spacing w:val="-1"/>
        </w:rPr>
        <w:t xml:space="preserve"> </w:t>
      </w:r>
      <w:r>
        <w:t>use</w:t>
      </w:r>
      <w:r>
        <w:rPr>
          <w:spacing w:val="-1"/>
        </w:rPr>
        <w:t xml:space="preserve"> </w:t>
      </w:r>
      <w:r>
        <w:t>of the</w:t>
      </w:r>
      <w:r>
        <w:rPr>
          <w:spacing w:val="-1"/>
        </w:rPr>
        <w:t xml:space="preserve"> </w:t>
      </w:r>
      <w:r>
        <w:t>'polio-compatible' category whenever the available documentation is not sufficient to reliably rule out polio.</w:t>
      </w:r>
      <w:r>
        <w:rPr>
          <w:spacing w:val="40"/>
        </w:rPr>
        <w:t xml:space="preserve"> </w:t>
      </w:r>
      <w:r>
        <w:t>The African Regional Commission for the Certification of Polio Eradication (ARCC) has repeatedly noted that NPECs in many countries of the Region tend to discard a considerable proportion of 'inadequate' AFP cases, without sufficient clinical evidence.</w:t>
      </w:r>
      <w:r>
        <w:rPr>
          <w:spacing w:val="40"/>
        </w:rPr>
        <w:t xml:space="preserve"> </w:t>
      </w:r>
      <w:r>
        <w:t xml:space="preserve">The ARCC reminded NPEC chairs and polio country teams not to over-discard AFP cases, but to use the 'polio- compatible' classification category and utilize and map such cases as to indicate areas of weak </w:t>
      </w:r>
      <w:r>
        <w:rPr>
          <w:spacing w:val="-2"/>
        </w:rPr>
        <w:t>surveillance.</w:t>
      </w:r>
    </w:p>
    <w:p w14:paraId="50F5BF15" w14:textId="77777777" w:rsidR="008A60D8" w:rsidRDefault="008A60D8">
      <w:pPr>
        <w:pStyle w:val="BodyText"/>
      </w:pPr>
    </w:p>
    <w:p w14:paraId="7EB05B45" w14:textId="77777777" w:rsidR="008A60D8" w:rsidRDefault="008A60D8">
      <w:pPr>
        <w:pStyle w:val="BodyText"/>
        <w:spacing w:before="201"/>
      </w:pPr>
    </w:p>
    <w:p w14:paraId="4EAA73AE" w14:textId="77777777" w:rsidR="008A60D8" w:rsidRDefault="00000000">
      <w:pPr>
        <w:ind w:left="10219"/>
        <w:rPr>
          <w:sz w:val="18"/>
        </w:rPr>
      </w:pPr>
      <w:r>
        <w:rPr>
          <w:noProof/>
          <w:sz w:val="18"/>
        </w:rPr>
        <w:drawing>
          <wp:anchor distT="0" distB="0" distL="0" distR="0" simplePos="0" relativeHeight="251647488" behindDoc="0" locked="0" layoutInCell="1" allowOverlap="1" wp14:anchorId="34896EF5" wp14:editId="1772734A">
            <wp:simplePos x="0" y="0"/>
            <wp:positionH relativeFrom="page">
              <wp:posOffset>809625</wp:posOffset>
            </wp:positionH>
            <wp:positionV relativeFrom="paragraph">
              <wp:posOffset>-2540</wp:posOffset>
            </wp:positionV>
            <wp:extent cx="5577205" cy="3223895"/>
            <wp:effectExtent l="0" t="0" r="0" b="0"/>
            <wp:wrapNone/>
            <wp:docPr id="69" name="Image 69"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69" name="Image 69" descr="Diagram  Description automatically generated"/>
                    <pic:cNvPicPr/>
                  </pic:nvPicPr>
                  <pic:blipFill>
                    <a:blip r:embed="rId34" cstate="print"/>
                    <a:stretch>
                      <a:fillRect/>
                    </a:stretch>
                  </pic:blipFill>
                  <pic:spPr>
                    <a:xfrm>
                      <a:off x="0" y="0"/>
                      <a:ext cx="5577205" cy="3223894"/>
                    </a:xfrm>
                    <a:prstGeom prst="rect">
                      <a:avLst/>
                    </a:prstGeom>
                  </pic:spPr>
                </pic:pic>
              </a:graphicData>
            </a:graphic>
          </wp:anchor>
        </w:drawing>
      </w:r>
      <w:r>
        <w:rPr>
          <w:sz w:val="18"/>
        </w:rPr>
        <w:t>AFP</w:t>
      </w:r>
      <w:r>
        <w:rPr>
          <w:spacing w:val="-3"/>
          <w:sz w:val="18"/>
        </w:rPr>
        <w:t xml:space="preserve"> </w:t>
      </w:r>
      <w:r>
        <w:rPr>
          <w:spacing w:val="-10"/>
          <w:sz w:val="18"/>
        </w:rPr>
        <w:t>=</w:t>
      </w:r>
    </w:p>
    <w:p w14:paraId="7C24BFBC" w14:textId="77777777" w:rsidR="008A60D8" w:rsidRDefault="00000000">
      <w:pPr>
        <w:spacing w:before="33"/>
        <w:ind w:left="10219"/>
        <w:rPr>
          <w:sz w:val="18"/>
        </w:rPr>
      </w:pPr>
      <w:r>
        <w:rPr>
          <w:spacing w:val="-2"/>
          <w:sz w:val="18"/>
        </w:rPr>
        <w:t>acute</w:t>
      </w:r>
    </w:p>
    <w:p w14:paraId="28DC9439" w14:textId="77777777" w:rsidR="008A60D8" w:rsidRDefault="008A60D8">
      <w:pPr>
        <w:pStyle w:val="BodyText"/>
        <w:rPr>
          <w:sz w:val="18"/>
        </w:rPr>
      </w:pPr>
    </w:p>
    <w:p w14:paraId="312F0B2D" w14:textId="77777777" w:rsidR="008A60D8" w:rsidRDefault="008A60D8">
      <w:pPr>
        <w:pStyle w:val="BodyText"/>
        <w:rPr>
          <w:sz w:val="18"/>
        </w:rPr>
      </w:pPr>
    </w:p>
    <w:p w14:paraId="74CC8739" w14:textId="77777777" w:rsidR="008A60D8" w:rsidRDefault="008A60D8">
      <w:pPr>
        <w:pStyle w:val="BodyText"/>
        <w:rPr>
          <w:sz w:val="18"/>
        </w:rPr>
      </w:pPr>
    </w:p>
    <w:p w14:paraId="656C99A7" w14:textId="77777777" w:rsidR="008A60D8" w:rsidRDefault="008A60D8">
      <w:pPr>
        <w:pStyle w:val="BodyText"/>
        <w:rPr>
          <w:sz w:val="18"/>
        </w:rPr>
      </w:pPr>
    </w:p>
    <w:p w14:paraId="124F96EE" w14:textId="77777777" w:rsidR="008A60D8" w:rsidRDefault="008A60D8">
      <w:pPr>
        <w:pStyle w:val="BodyText"/>
        <w:rPr>
          <w:sz w:val="18"/>
        </w:rPr>
      </w:pPr>
    </w:p>
    <w:p w14:paraId="125DD439" w14:textId="77777777" w:rsidR="008A60D8" w:rsidRDefault="008A60D8">
      <w:pPr>
        <w:pStyle w:val="BodyText"/>
        <w:rPr>
          <w:sz w:val="18"/>
        </w:rPr>
      </w:pPr>
    </w:p>
    <w:p w14:paraId="34A3452E" w14:textId="77777777" w:rsidR="008A60D8" w:rsidRDefault="008A60D8">
      <w:pPr>
        <w:pStyle w:val="BodyText"/>
        <w:rPr>
          <w:sz w:val="18"/>
        </w:rPr>
      </w:pPr>
    </w:p>
    <w:p w14:paraId="76A1D192" w14:textId="77777777" w:rsidR="008A60D8" w:rsidRDefault="008A60D8">
      <w:pPr>
        <w:pStyle w:val="BodyText"/>
        <w:rPr>
          <w:sz w:val="18"/>
        </w:rPr>
      </w:pPr>
    </w:p>
    <w:p w14:paraId="38F1C267" w14:textId="77777777" w:rsidR="008A60D8" w:rsidRDefault="008A60D8">
      <w:pPr>
        <w:pStyle w:val="BodyText"/>
        <w:rPr>
          <w:sz w:val="18"/>
        </w:rPr>
      </w:pPr>
    </w:p>
    <w:p w14:paraId="2DBBC6B5" w14:textId="77777777" w:rsidR="008A60D8" w:rsidRDefault="008A60D8">
      <w:pPr>
        <w:pStyle w:val="BodyText"/>
        <w:rPr>
          <w:sz w:val="18"/>
        </w:rPr>
      </w:pPr>
    </w:p>
    <w:p w14:paraId="17C2C6B4" w14:textId="77777777" w:rsidR="008A60D8" w:rsidRDefault="008A60D8">
      <w:pPr>
        <w:pStyle w:val="BodyText"/>
        <w:rPr>
          <w:sz w:val="18"/>
        </w:rPr>
      </w:pPr>
    </w:p>
    <w:p w14:paraId="264D9CAB" w14:textId="77777777" w:rsidR="008A60D8" w:rsidRDefault="008A60D8">
      <w:pPr>
        <w:pStyle w:val="BodyText"/>
        <w:rPr>
          <w:sz w:val="18"/>
        </w:rPr>
      </w:pPr>
    </w:p>
    <w:p w14:paraId="0A800538" w14:textId="77777777" w:rsidR="008A60D8" w:rsidRDefault="008A60D8">
      <w:pPr>
        <w:pStyle w:val="BodyText"/>
        <w:rPr>
          <w:sz w:val="18"/>
        </w:rPr>
      </w:pPr>
    </w:p>
    <w:p w14:paraId="6C54F88D" w14:textId="77777777" w:rsidR="008A60D8" w:rsidRDefault="008A60D8">
      <w:pPr>
        <w:pStyle w:val="BodyText"/>
        <w:rPr>
          <w:sz w:val="18"/>
        </w:rPr>
      </w:pPr>
    </w:p>
    <w:p w14:paraId="12D036CE" w14:textId="77777777" w:rsidR="008A60D8" w:rsidRDefault="008A60D8">
      <w:pPr>
        <w:pStyle w:val="BodyText"/>
        <w:rPr>
          <w:sz w:val="18"/>
        </w:rPr>
      </w:pPr>
    </w:p>
    <w:p w14:paraId="58D340CB" w14:textId="77777777" w:rsidR="008A60D8" w:rsidRDefault="008A60D8">
      <w:pPr>
        <w:pStyle w:val="BodyText"/>
        <w:rPr>
          <w:sz w:val="18"/>
        </w:rPr>
      </w:pPr>
    </w:p>
    <w:p w14:paraId="3B69A249" w14:textId="77777777" w:rsidR="008A60D8" w:rsidRDefault="008A60D8">
      <w:pPr>
        <w:pStyle w:val="BodyText"/>
        <w:rPr>
          <w:sz w:val="18"/>
        </w:rPr>
      </w:pPr>
    </w:p>
    <w:p w14:paraId="5E838BA1" w14:textId="77777777" w:rsidR="008A60D8" w:rsidRDefault="008A60D8">
      <w:pPr>
        <w:pStyle w:val="BodyText"/>
        <w:rPr>
          <w:sz w:val="18"/>
        </w:rPr>
      </w:pPr>
    </w:p>
    <w:p w14:paraId="779099C5" w14:textId="77777777" w:rsidR="008A60D8" w:rsidRDefault="008A60D8">
      <w:pPr>
        <w:pStyle w:val="BodyText"/>
        <w:rPr>
          <w:sz w:val="18"/>
        </w:rPr>
      </w:pPr>
    </w:p>
    <w:p w14:paraId="01680532" w14:textId="77777777" w:rsidR="008A60D8" w:rsidRDefault="008A60D8">
      <w:pPr>
        <w:pStyle w:val="BodyText"/>
        <w:rPr>
          <w:sz w:val="18"/>
        </w:rPr>
      </w:pPr>
    </w:p>
    <w:p w14:paraId="0E9BEE90" w14:textId="77777777" w:rsidR="008A60D8" w:rsidRDefault="008A60D8">
      <w:pPr>
        <w:pStyle w:val="BodyText"/>
        <w:spacing w:before="132"/>
        <w:rPr>
          <w:sz w:val="18"/>
        </w:rPr>
      </w:pPr>
    </w:p>
    <w:p w14:paraId="0F1BC1EA" w14:textId="77777777" w:rsidR="008A60D8" w:rsidRDefault="00000000">
      <w:pPr>
        <w:ind w:left="1276"/>
        <w:jc w:val="both"/>
        <w:rPr>
          <w:i/>
          <w:sz w:val="20"/>
        </w:rPr>
      </w:pPr>
      <w:r>
        <w:rPr>
          <w:i/>
          <w:sz w:val="20"/>
        </w:rPr>
        <w:t>Figure</w:t>
      </w:r>
      <w:r>
        <w:rPr>
          <w:i/>
          <w:spacing w:val="-3"/>
          <w:sz w:val="20"/>
        </w:rPr>
        <w:t xml:space="preserve"> </w:t>
      </w:r>
      <w:r>
        <w:rPr>
          <w:i/>
          <w:sz w:val="20"/>
        </w:rPr>
        <w:t>6:</w:t>
      </w:r>
      <w:r>
        <w:rPr>
          <w:i/>
          <w:spacing w:val="-5"/>
          <w:sz w:val="20"/>
        </w:rPr>
        <w:t xml:space="preserve"> </w:t>
      </w:r>
      <w:r>
        <w:rPr>
          <w:i/>
          <w:sz w:val="20"/>
        </w:rPr>
        <w:t>WHO</w:t>
      </w:r>
      <w:r>
        <w:rPr>
          <w:i/>
          <w:spacing w:val="-2"/>
          <w:sz w:val="20"/>
        </w:rPr>
        <w:t xml:space="preserve"> </w:t>
      </w:r>
      <w:r>
        <w:rPr>
          <w:i/>
          <w:sz w:val="20"/>
        </w:rPr>
        <w:t>AFP</w:t>
      </w:r>
      <w:r>
        <w:rPr>
          <w:i/>
          <w:spacing w:val="-3"/>
          <w:sz w:val="20"/>
        </w:rPr>
        <w:t xml:space="preserve"> </w:t>
      </w:r>
      <w:r>
        <w:rPr>
          <w:i/>
          <w:sz w:val="20"/>
        </w:rPr>
        <w:t>case</w:t>
      </w:r>
      <w:r>
        <w:rPr>
          <w:i/>
          <w:spacing w:val="-3"/>
          <w:sz w:val="20"/>
        </w:rPr>
        <w:t xml:space="preserve"> </w:t>
      </w:r>
      <w:r>
        <w:rPr>
          <w:i/>
          <w:sz w:val="20"/>
        </w:rPr>
        <w:t>classification</w:t>
      </w:r>
      <w:r>
        <w:rPr>
          <w:i/>
          <w:spacing w:val="-2"/>
          <w:sz w:val="20"/>
        </w:rPr>
        <w:t xml:space="preserve"> scheme</w:t>
      </w:r>
    </w:p>
    <w:p w14:paraId="36EAE472" w14:textId="77777777" w:rsidR="008A60D8" w:rsidRDefault="008A60D8">
      <w:pPr>
        <w:pStyle w:val="BodyText"/>
        <w:spacing w:before="95"/>
        <w:rPr>
          <w:i/>
          <w:sz w:val="18"/>
        </w:rPr>
      </w:pPr>
    </w:p>
    <w:p w14:paraId="6C4AAE9C" w14:textId="77777777" w:rsidR="008A60D8" w:rsidRDefault="00000000">
      <w:pPr>
        <w:ind w:left="1276"/>
        <w:rPr>
          <w:sz w:val="18"/>
        </w:rPr>
      </w:pPr>
      <w:r>
        <w:rPr>
          <w:sz w:val="18"/>
        </w:rPr>
        <w:t>flaccid</w:t>
      </w:r>
      <w:r>
        <w:rPr>
          <w:spacing w:val="-3"/>
          <w:sz w:val="18"/>
        </w:rPr>
        <w:t xml:space="preserve"> </w:t>
      </w:r>
      <w:r>
        <w:rPr>
          <w:sz w:val="18"/>
        </w:rPr>
        <w:t>paralysis;</w:t>
      </w:r>
      <w:r>
        <w:rPr>
          <w:spacing w:val="-3"/>
          <w:sz w:val="18"/>
        </w:rPr>
        <w:t xml:space="preserve"> </w:t>
      </w:r>
      <w:r>
        <w:rPr>
          <w:sz w:val="18"/>
        </w:rPr>
        <w:t>VDPV</w:t>
      </w:r>
      <w:r>
        <w:rPr>
          <w:spacing w:val="-1"/>
          <w:sz w:val="18"/>
        </w:rPr>
        <w:t xml:space="preserve"> </w:t>
      </w:r>
      <w:r>
        <w:rPr>
          <w:sz w:val="18"/>
        </w:rPr>
        <w:t>=</w:t>
      </w:r>
      <w:r>
        <w:rPr>
          <w:spacing w:val="-6"/>
          <w:sz w:val="18"/>
        </w:rPr>
        <w:t xml:space="preserve"> </w:t>
      </w:r>
      <w:r>
        <w:rPr>
          <w:sz w:val="18"/>
        </w:rPr>
        <w:t>vaccine-derived</w:t>
      </w:r>
      <w:r>
        <w:rPr>
          <w:spacing w:val="-2"/>
          <w:sz w:val="18"/>
        </w:rPr>
        <w:t xml:space="preserve"> </w:t>
      </w:r>
      <w:r>
        <w:rPr>
          <w:sz w:val="18"/>
        </w:rPr>
        <w:t>poliovirus;</w:t>
      </w:r>
      <w:r>
        <w:rPr>
          <w:spacing w:val="-3"/>
          <w:sz w:val="18"/>
        </w:rPr>
        <w:t xml:space="preserve"> </w:t>
      </w:r>
      <w:r>
        <w:rPr>
          <w:sz w:val="18"/>
        </w:rPr>
        <w:t>WPV</w:t>
      </w:r>
      <w:r>
        <w:rPr>
          <w:spacing w:val="-2"/>
          <w:sz w:val="18"/>
        </w:rPr>
        <w:t xml:space="preserve"> </w:t>
      </w:r>
      <w:r>
        <w:rPr>
          <w:sz w:val="18"/>
        </w:rPr>
        <w:t>=</w:t>
      </w:r>
      <w:r>
        <w:rPr>
          <w:spacing w:val="-5"/>
          <w:sz w:val="18"/>
        </w:rPr>
        <w:t xml:space="preserve"> </w:t>
      </w:r>
      <w:r>
        <w:rPr>
          <w:sz w:val="18"/>
        </w:rPr>
        <w:t>wild</w:t>
      </w:r>
      <w:r>
        <w:rPr>
          <w:spacing w:val="-2"/>
          <w:sz w:val="18"/>
        </w:rPr>
        <w:t xml:space="preserve"> </w:t>
      </w:r>
      <w:r>
        <w:rPr>
          <w:sz w:val="18"/>
        </w:rPr>
        <w:t>poliovirus,</w:t>
      </w:r>
      <w:r>
        <w:rPr>
          <w:spacing w:val="-4"/>
          <w:sz w:val="18"/>
        </w:rPr>
        <w:t xml:space="preserve"> </w:t>
      </w:r>
      <w:r>
        <w:rPr>
          <w:i/>
          <w:sz w:val="18"/>
        </w:rPr>
        <w:t>Source:</w:t>
      </w:r>
      <w:r>
        <w:rPr>
          <w:i/>
          <w:spacing w:val="-2"/>
          <w:sz w:val="18"/>
        </w:rPr>
        <w:t xml:space="preserve"> </w:t>
      </w:r>
      <w:r>
        <w:rPr>
          <w:spacing w:val="-4"/>
          <w:sz w:val="18"/>
        </w:rPr>
        <w:t>WHO.</w:t>
      </w:r>
    </w:p>
    <w:p w14:paraId="081979E1" w14:textId="77777777" w:rsidR="008A60D8" w:rsidRDefault="008A60D8">
      <w:pPr>
        <w:rPr>
          <w:sz w:val="18"/>
        </w:rPr>
        <w:sectPr w:rsidR="008A60D8">
          <w:pgSz w:w="11910" w:h="16840"/>
          <w:pgMar w:top="900" w:right="141" w:bottom="960" w:left="0" w:header="0" w:footer="727" w:gutter="0"/>
          <w:cols w:space="720"/>
        </w:sectPr>
      </w:pPr>
    </w:p>
    <w:p w14:paraId="54657318" w14:textId="77777777" w:rsidR="008A60D8" w:rsidRDefault="00000000">
      <w:pPr>
        <w:pStyle w:val="ListParagraph"/>
        <w:numPr>
          <w:ilvl w:val="0"/>
          <w:numId w:val="39"/>
        </w:numPr>
        <w:tabs>
          <w:tab w:val="left" w:pos="1550"/>
        </w:tabs>
        <w:spacing w:before="27" w:line="264" w:lineRule="auto"/>
        <w:ind w:right="1170" w:firstLine="0"/>
      </w:pPr>
      <w:r>
        <w:rPr>
          <w:b/>
          <w:color w:val="2E5395"/>
        </w:rPr>
        <w:lastRenderedPageBreak/>
        <w:t>Role of the MoH/WHO secretariat in supporting the NPEC</w:t>
      </w:r>
      <w:r>
        <w:rPr>
          <w:b/>
          <w:color w:val="4471C4"/>
        </w:rPr>
        <w:t>.</w:t>
      </w:r>
      <w:r>
        <w:rPr>
          <w:b/>
          <w:color w:val="4471C4"/>
          <w:spacing w:val="40"/>
        </w:rPr>
        <w:t xml:space="preserve"> </w:t>
      </w:r>
      <w:r>
        <w:t>At each NPEC meeting, MoH/WHO surveillance</w:t>
      </w:r>
      <w:r>
        <w:rPr>
          <w:spacing w:val="-6"/>
        </w:rPr>
        <w:t xml:space="preserve"> </w:t>
      </w:r>
      <w:r>
        <w:t>staff,</w:t>
      </w:r>
      <w:r>
        <w:rPr>
          <w:spacing w:val="-3"/>
        </w:rPr>
        <w:t xml:space="preserve"> </w:t>
      </w:r>
      <w:r>
        <w:t>acting</w:t>
      </w:r>
      <w:r>
        <w:rPr>
          <w:spacing w:val="-4"/>
        </w:rPr>
        <w:t xml:space="preserve"> </w:t>
      </w:r>
      <w:r>
        <w:t>as</w:t>
      </w:r>
      <w:r>
        <w:rPr>
          <w:spacing w:val="-3"/>
        </w:rPr>
        <w:t xml:space="preserve"> </w:t>
      </w:r>
      <w:r>
        <w:t>secretariat</w:t>
      </w:r>
      <w:r>
        <w:rPr>
          <w:spacing w:val="-2"/>
        </w:rPr>
        <w:t xml:space="preserve"> </w:t>
      </w:r>
      <w:r>
        <w:t>to the NPEC, will</w:t>
      </w:r>
      <w:r>
        <w:rPr>
          <w:spacing w:val="-3"/>
        </w:rPr>
        <w:t xml:space="preserve"> </w:t>
      </w:r>
      <w:r>
        <w:t>present</w:t>
      </w:r>
      <w:r>
        <w:rPr>
          <w:spacing w:val="-5"/>
        </w:rPr>
        <w:t xml:space="preserve"> </w:t>
      </w:r>
      <w:r>
        <w:t>all</w:t>
      </w:r>
      <w:r>
        <w:rPr>
          <w:spacing w:val="-3"/>
        </w:rPr>
        <w:t xml:space="preserve"> </w:t>
      </w:r>
      <w:r>
        <w:t>available</w:t>
      </w:r>
      <w:r>
        <w:rPr>
          <w:spacing w:val="-6"/>
        </w:rPr>
        <w:t xml:space="preserve"> </w:t>
      </w:r>
      <w:r>
        <w:t>data</w:t>
      </w:r>
      <w:r>
        <w:rPr>
          <w:spacing w:val="-2"/>
        </w:rPr>
        <w:t xml:space="preserve"> </w:t>
      </w:r>
      <w:r>
        <w:t>on</w:t>
      </w:r>
      <w:r>
        <w:rPr>
          <w:spacing w:val="-4"/>
        </w:rPr>
        <w:t xml:space="preserve"> </w:t>
      </w:r>
      <w:r>
        <w:t>AFP</w:t>
      </w:r>
      <w:r>
        <w:rPr>
          <w:spacing w:val="-6"/>
        </w:rPr>
        <w:t xml:space="preserve"> </w:t>
      </w:r>
      <w:r>
        <w:t>cases for</w:t>
      </w:r>
      <w:r>
        <w:rPr>
          <w:spacing w:val="-5"/>
        </w:rPr>
        <w:t xml:space="preserve"> </w:t>
      </w:r>
      <w:r>
        <w:t xml:space="preserve">which NPEC support for classification is required; the NPEC will discuss the case and suggest how it should be </w:t>
      </w:r>
      <w:r>
        <w:rPr>
          <w:spacing w:val="-2"/>
        </w:rPr>
        <w:t>classified.</w:t>
      </w:r>
    </w:p>
    <w:p w14:paraId="52FD4F10" w14:textId="77777777" w:rsidR="008A60D8" w:rsidRDefault="00000000">
      <w:pPr>
        <w:pStyle w:val="BodyText"/>
        <w:spacing w:before="122" w:line="264" w:lineRule="auto"/>
        <w:ind w:left="1276" w:right="1208"/>
      </w:pPr>
      <w:r>
        <w:t>To</w:t>
      </w:r>
      <w:r>
        <w:rPr>
          <w:spacing w:val="-3"/>
        </w:rPr>
        <w:t xml:space="preserve"> </w:t>
      </w:r>
      <w:r>
        <w:t>prepare</w:t>
      </w:r>
      <w:r>
        <w:rPr>
          <w:spacing w:val="-1"/>
        </w:rPr>
        <w:t xml:space="preserve"> </w:t>
      </w:r>
      <w:r>
        <w:t>for the</w:t>
      </w:r>
      <w:r>
        <w:rPr>
          <w:spacing w:val="-4"/>
        </w:rPr>
        <w:t xml:space="preserve"> </w:t>
      </w:r>
      <w:r>
        <w:t>NPEC</w:t>
      </w:r>
      <w:r>
        <w:rPr>
          <w:spacing w:val="-5"/>
        </w:rPr>
        <w:t xml:space="preserve"> </w:t>
      </w:r>
      <w:r>
        <w:t>meeting,</w:t>
      </w:r>
      <w:r>
        <w:rPr>
          <w:spacing w:val="-2"/>
        </w:rPr>
        <w:t xml:space="preserve"> </w:t>
      </w:r>
      <w:r>
        <w:t>the</w:t>
      </w:r>
      <w:r>
        <w:rPr>
          <w:spacing w:val="-1"/>
        </w:rPr>
        <w:t xml:space="preserve"> </w:t>
      </w:r>
      <w:r>
        <w:t>MoH/WHO</w:t>
      </w:r>
      <w:r>
        <w:rPr>
          <w:spacing w:val="-5"/>
        </w:rPr>
        <w:t xml:space="preserve"> </w:t>
      </w:r>
      <w:r>
        <w:t>secretariat</w:t>
      </w:r>
      <w:r>
        <w:rPr>
          <w:spacing w:val="-3"/>
        </w:rPr>
        <w:t xml:space="preserve"> </w:t>
      </w:r>
      <w:r>
        <w:t>should</w:t>
      </w:r>
      <w:r>
        <w:rPr>
          <w:spacing w:val="-3"/>
        </w:rPr>
        <w:t xml:space="preserve"> </w:t>
      </w:r>
      <w:r>
        <w:t>assemble</w:t>
      </w:r>
      <w:r>
        <w:rPr>
          <w:spacing w:val="-2"/>
        </w:rPr>
        <w:t xml:space="preserve"> </w:t>
      </w:r>
      <w:r>
        <w:t>a file</w:t>
      </w:r>
      <w:r>
        <w:rPr>
          <w:spacing w:val="-5"/>
        </w:rPr>
        <w:t xml:space="preserve"> </w:t>
      </w:r>
      <w:r>
        <w:t>for</w:t>
      </w:r>
      <w:r>
        <w:rPr>
          <w:spacing w:val="-4"/>
        </w:rPr>
        <w:t xml:space="preserve"> </w:t>
      </w:r>
      <w:r>
        <w:t>each</w:t>
      </w:r>
      <w:r>
        <w:rPr>
          <w:spacing w:val="-3"/>
        </w:rPr>
        <w:t xml:space="preserve"> </w:t>
      </w:r>
      <w:r>
        <w:t>case with, at a minimum, the following documents:</w:t>
      </w:r>
    </w:p>
    <w:p w14:paraId="5ACEEF81" w14:textId="77777777" w:rsidR="008A60D8" w:rsidRDefault="00000000">
      <w:pPr>
        <w:pStyle w:val="ListParagraph"/>
        <w:numPr>
          <w:ilvl w:val="1"/>
          <w:numId w:val="39"/>
        </w:numPr>
        <w:tabs>
          <w:tab w:val="left" w:pos="1844"/>
        </w:tabs>
        <w:spacing w:before="133" w:line="276" w:lineRule="auto"/>
        <w:ind w:right="1414"/>
      </w:pPr>
      <w:r>
        <w:t>the</w:t>
      </w:r>
      <w:r>
        <w:rPr>
          <w:spacing w:val="-4"/>
        </w:rPr>
        <w:t xml:space="preserve"> </w:t>
      </w:r>
      <w:r>
        <w:t>completely</w:t>
      </w:r>
      <w:r>
        <w:rPr>
          <w:spacing w:val="-3"/>
        </w:rPr>
        <w:t xml:space="preserve"> </w:t>
      </w:r>
      <w:r>
        <w:t>filled-out</w:t>
      </w:r>
      <w:r>
        <w:rPr>
          <w:spacing w:val="-4"/>
        </w:rPr>
        <w:t xml:space="preserve"> </w:t>
      </w:r>
      <w:r>
        <w:t>case</w:t>
      </w:r>
      <w:r>
        <w:rPr>
          <w:spacing w:val="-5"/>
        </w:rPr>
        <w:t xml:space="preserve"> </w:t>
      </w:r>
      <w:r>
        <w:t>investigation</w:t>
      </w:r>
      <w:r>
        <w:rPr>
          <w:spacing w:val="-3"/>
        </w:rPr>
        <w:t xml:space="preserve"> </w:t>
      </w:r>
      <w:r>
        <w:t>form</w:t>
      </w:r>
      <w:r>
        <w:rPr>
          <w:spacing w:val="-3"/>
        </w:rPr>
        <w:t xml:space="preserve"> </w:t>
      </w:r>
      <w:r>
        <w:t>(CIF),</w:t>
      </w:r>
      <w:r>
        <w:rPr>
          <w:spacing w:val="-2"/>
        </w:rPr>
        <w:t xml:space="preserve"> </w:t>
      </w:r>
      <w:r>
        <w:t>and</w:t>
      </w:r>
      <w:r>
        <w:rPr>
          <w:spacing w:val="-2"/>
        </w:rPr>
        <w:t xml:space="preserve"> </w:t>
      </w:r>
      <w:r>
        <w:t>any other</w:t>
      </w:r>
      <w:r>
        <w:rPr>
          <w:spacing w:val="-4"/>
        </w:rPr>
        <w:t xml:space="preserve"> </w:t>
      </w:r>
      <w:r>
        <w:t>additional</w:t>
      </w:r>
      <w:r>
        <w:rPr>
          <w:spacing w:val="-2"/>
        </w:rPr>
        <w:t xml:space="preserve"> </w:t>
      </w:r>
      <w:r>
        <w:t>notes</w:t>
      </w:r>
      <w:r>
        <w:rPr>
          <w:spacing w:val="-2"/>
        </w:rPr>
        <w:t xml:space="preserve"> </w:t>
      </w:r>
      <w:r>
        <w:t>or</w:t>
      </w:r>
      <w:r>
        <w:rPr>
          <w:spacing w:val="-4"/>
        </w:rPr>
        <w:t xml:space="preserve"> </w:t>
      </w:r>
      <w:r>
        <w:t>report prepared after the case was investigated;</w:t>
      </w:r>
    </w:p>
    <w:p w14:paraId="4FC707C5" w14:textId="77777777" w:rsidR="008A60D8" w:rsidRDefault="00000000">
      <w:pPr>
        <w:pStyle w:val="ListParagraph"/>
        <w:numPr>
          <w:ilvl w:val="1"/>
          <w:numId w:val="39"/>
        </w:numPr>
        <w:tabs>
          <w:tab w:val="left" w:pos="1844"/>
        </w:tabs>
        <w:spacing w:before="119" w:line="278" w:lineRule="auto"/>
        <w:ind w:right="1577"/>
      </w:pPr>
      <w:r>
        <w:t>for</w:t>
      </w:r>
      <w:r>
        <w:rPr>
          <w:spacing w:val="-6"/>
        </w:rPr>
        <w:t xml:space="preserve"> </w:t>
      </w:r>
      <w:r>
        <w:t>hospitalized</w:t>
      </w:r>
      <w:r>
        <w:rPr>
          <w:spacing w:val="-5"/>
        </w:rPr>
        <w:t xml:space="preserve"> </w:t>
      </w:r>
      <w:r>
        <w:t>AFP</w:t>
      </w:r>
      <w:r>
        <w:rPr>
          <w:spacing w:val="-7"/>
        </w:rPr>
        <w:t xml:space="preserve"> </w:t>
      </w:r>
      <w:r>
        <w:t>cases,</w:t>
      </w:r>
      <w:r>
        <w:rPr>
          <w:spacing w:val="-4"/>
        </w:rPr>
        <w:t xml:space="preserve"> </w:t>
      </w:r>
      <w:r>
        <w:t>copies</w:t>
      </w:r>
      <w:r>
        <w:rPr>
          <w:spacing w:val="-4"/>
        </w:rPr>
        <w:t xml:space="preserve"> </w:t>
      </w:r>
      <w:r>
        <w:t>of</w:t>
      </w:r>
      <w:r>
        <w:rPr>
          <w:spacing w:val="-1"/>
        </w:rPr>
        <w:t xml:space="preserve"> </w:t>
      </w:r>
      <w:r>
        <w:t>all</w:t>
      </w:r>
      <w:r>
        <w:rPr>
          <w:spacing w:val="-4"/>
        </w:rPr>
        <w:t xml:space="preserve"> </w:t>
      </w:r>
      <w:r>
        <w:t>medical</w:t>
      </w:r>
      <w:r>
        <w:rPr>
          <w:spacing w:val="-4"/>
        </w:rPr>
        <w:t xml:space="preserve"> </w:t>
      </w:r>
      <w:r>
        <w:t>records and</w:t>
      </w:r>
      <w:r>
        <w:rPr>
          <w:spacing w:val="-4"/>
        </w:rPr>
        <w:t xml:space="preserve"> </w:t>
      </w:r>
      <w:r>
        <w:t>clinical</w:t>
      </w:r>
      <w:r>
        <w:rPr>
          <w:spacing w:val="-4"/>
        </w:rPr>
        <w:t xml:space="preserve"> </w:t>
      </w:r>
      <w:r>
        <w:t>notes</w:t>
      </w:r>
      <w:r>
        <w:rPr>
          <w:spacing w:val="-4"/>
        </w:rPr>
        <w:t xml:space="preserve"> </w:t>
      </w:r>
      <w:r>
        <w:t>as well</w:t>
      </w:r>
      <w:r>
        <w:rPr>
          <w:spacing w:val="-4"/>
        </w:rPr>
        <w:t xml:space="preserve"> </w:t>
      </w:r>
      <w:r>
        <w:t>as</w:t>
      </w:r>
      <w:r>
        <w:rPr>
          <w:spacing w:val="-4"/>
        </w:rPr>
        <w:t xml:space="preserve"> </w:t>
      </w:r>
      <w:r>
        <w:t>any</w:t>
      </w:r>
      <w:r>
        <w:rPr>
          <w:spacing w:val="-1"/>
        </w:rPr>
        <w:t xml:space="preserve"> </w:t>
      </w:r>
      <w:r>
        <w:t>other documents and test results;</w:t>
      </w:r>
    </w:p>
    <w:p w14:paraId="2181FD97" w14:textId="77777777" w:rsidR="008A60D8" w:rsidRDefault="00000000">
      <w:pPr>
        <w:pStyle w:val="ListParagraph"/>
        <w:numPr>
          <w:ilvl w:val="1"/>
          <w:numId w:val="39"/>
        </w:numPr>
        <w:tabs>
          <w:tab w:val="left" w:pos="1844"/>
        </w:tabs>
        <w:spacing w:before="117"/>
      </w:pPr>
      <w:r>
        <w:t>for</w:t>
      </w:r>
      <w:r>
        <w:rPr>
          <w:spacing w:val="-5"/>
        </w:rPr>
        <w:t xml:space="preserve"> </w:t>
      </w:r>
      <w:r>
        <w:t>AFP</w:t>
      </w:r>
      <w:r>
        <w:rPr>
          <w:spacing w:val="-2"/>
        </w:rPr>
        <w:t xml:space="preserve"> </w:t>
      </w:r>
      <w:r>
        <w:t>cases</w:t>
      </w:r>
      <w:r>
        <w:rPr>
          <w:spacing w:val="-2"/>
        </w:rPr>
        <w:t xml:space="preserve"> </w:t>
      </w:r>
      <w:r>
        <w:t>who</w:t>
      </w:r>
      <w:r>
        <w:rPr>
          <w:spacing w:val="-3"/>
        </w:rPr>
        <w:t xml:space="preserve"> </w:t>
      </w:r>
      <w:r>
        <w:t>died,</w:t>
      </w:r>
      <w:r>
        <w:rPr>
          <w:spacing w:val="1"/>
        </w:rPr>
        <w:t xml:space="preserve"> </w:t>
      </w:r>
      <w:r>
        <w:t>a</w:t>
      </w:r>
      <w:r>
        <w:rPr>
          <w:spacing w:val="-5"/>
        </w:rPr>
        <w:t xml:space="preserve"> </w:t>
      </w:r>
      <w:r>
        <w:t>copy</w:t>
      </w:r>
      <w:r>
        <w:rPr>
          <w:spacing w:val="1"/>
        </w:rPr>
        <w:t xml:space="preserve"> </w:t>
      </w:r>
      <w:r>
        <w:t>of</w:t>
      </w:r>
      <w:r>
        <w:rPr>
          <w:spacing w:val="-3"/>
        </w:rPr>
        <w:t xml:space="preserve"> </w:t>
      </w:r>
      <w:r>
        <w:t>the</w:t>
      </w:r>
      <w:r>
        <w:rPr>
          <w:spacing w:val="-5"/>
        </w:rPr>
        <w:t xml:space="preserve"> </w:t>
      </w:r>
      <w:r>
        <w:t>death</w:t>
      </w:r>
      <w:r>
        <w:rPr>
          <w:spacing w:val="1"/>
        </w:rPr>
        <w:t xml:space="preserve"> </w:t>
      </w:r>
      <w:r>
        <w:rPr>
          <w:spacing w:val="-2"/>
        </w:rPr>
        <w:t>certificate;</w:t>
      </w:r>
    </w:p>
    <w:p w14:paraId="12EA4859" w14:textId="77777777" w:rsidR="008A60D8" w:rsidRDefault="00000000">
      <w:pPr>
        <w:pStyle w:val="ListParagraph"/>
        <w:numPr>
          <w:ilvl w:val="1"/>
          <w:numId w:val="39"/>
        </w:numPr>
        <w:tabs>
          <w:tab w:val="left" w:pos="1844"/>
        </w:tabs>
        <w:spacing w:before="159" w:line="276" w:lineRule="auto"/>
        <w:ind w:right="1685"/>
        <w:jc w:val="both"/>
      </w:pPr>
      <w:r>
        <w:t>a</w:t>
      </w:r>
      <w:r>
        <w:rPr>
          <w:spacing w:val="-6"/>
        </w:rPr>
        <w:t xml:space="preserve"> </w:t>
      </w:r>
      <w:r>
        <w:t>copy</w:t>
      </w:r>
      <w:r>
        <w:rPr>
          <w:spacing w:val="-4"/>
        </w:rPr>
        <w:t xml:space="preserve"> </w:t>
      </w:r>
      <w:r>
        <w:t>of the</w:t>
      </w:r>
      <w:r>
        <w:rPr>
          <w:spacing w:val="-2"/>
        </w:rPr>
        <w:t xml:space="preserve"> </w:t>
      </w:r>
      <w:r>
        <w:t>duly</w:t>
      </w:r>
      <w:r>
        <w:rPr>
          <w:spacing w:val="-4"/>
        </w:rPr>
        <w:t xml:space="preserve"> </w:t>
      </w:r>
      <w:r>
        <w:t>filled-out</w:t>
      </w:r>
      <w:r>
        <w:rPr>
          <w:spacing w:val="-5"/>
        </w:rPr>
        <w:t xml:space="preserve"> </w:t>
      </w:r>
      <w:r>
        <w:t>60-day</w:t>
      </w:r>
      <w:r>
        <w:rPr>
          <w:spacing w:val="-4"/>
        </w:rPr>
        <w:t xml:space="preserve"> </w:t>
      </w:r>
      <w:r>
        <w:t>follow-up</w:t>
      </w:r>
      <w:r>
        <w:rPr>
          <w:spacing w:val="-7"/>
        </w:rPr>
        <w:t xml:space="preserve"> </w:t>
      </w:r>
      <w:r>
        <w:t>form,</w:t>
      </w:r>
      <w:r>
        <w:rPr>
          <w:spacing w:val="-3"/>
        </w:rPr>
        <w:t xml:space="preserve"> </w:t>
      </w:r>
      <w:r>
        <w:t>and</w:t>
      </w:r>
      <w:r>
        <w:rPr>
          <w:spacing w:val="-3"/>
        </w:rPr>
        <w:t xml:space="preserve"> </w:t>
      </w:r>
      <w:r>
        <w:t>any</w:t>
      </w:r>
      <w:r>
        <w:rPr>
          <w:spacing w:val="-4"/>
        </w:rPr>
        <w:t xml:space="preserve"> </w:t>
      </w:r>
      <w:r>
        <w:t>other</w:t>
      </w:r>
      <w:r>
        <w:rPr>
          <w:spacing w:val="-1"/>
        </w:rPr>
        <w:t xml:space="preserve"> </w:t>
      </w:r>
      <w:r>
        <w:t>clinical</w:t>
      </w:r>
      <w:r>
        <w:rPr>
          <w:spacing w:val="-3"/>
        </w:rPr>
        <w:t xml:space="preserve"> </w:t>
      </w:r>
      <w:r>
        <w:t>notes</w:t>
      </w:r>
      <w:r>
        <w:rPr>
          <w:spacing w:val="-3"/>
        </w:rPr>
        <w:t xml:space="preserve"> </w:t>
      </w:r>
      <w:r>
        <w:t>made</w:t>
      </w:r>
      <w:r>
        <w:rPr>
          <w:spacing w:val="-2"/>
        </w:rPr>
        <w:t xml:space="preserve"> </w:t>
      </w:r>
      <w:r>
        <w:t>by</w:t>
      </w:r>
      <w:r>
        <w:rPr>
          <w:spacing w:val="-4"/>
        </w:rPr>
        <w:t xml:space="preserve"> </w:t>
      </w:r>
      <w:r>
        <w:t>the clinician who conducted the follow-up examination;</w:t>
      </w:r>
    </w:p>
    <w:p w14:paraId="40E6448A" w14:textId="77777777" w:rsidR="008A60D8" w:rsidRDefault="00000000">
      <w:pPr>
        <w:pStyle w:val="BodyText"/>
        <w:spacing w:before="119" w:line="264" w:lineRule="auto"/>
        <w:ind w:left="1276" w:right="1127"/>
        <w:jc w:val="both"/>
      </w:pPr>
      <w:r>
        <w:t>The</w:t>
      </w:r>
      <w:r>
        <w:rPr>
          <w:spacing w:val="-13"/>
        </w:rPr>
        <w:t xml:space="preserve"> </w:t>
      </w:r>
      <w:r>
        <w:t>MoH/WHO</w:t>
      </w:r>
      <w:r>
        <w:rPr>
          <w:spacing w:val="-12"/>
        </w:rPr>
        <w:t xml:space="preserve"> </w:t>
      </w:r>
      <w:r>
        <w:t>secretariat</w:t>
      </w:r>
      <w:r>
        <w:rPr>
          <w:spacing w:val="-13"/>
        </w:rPr>
        <w:t xml:space="preserve"> </w:t>
      </w:r>
      <w:r>
        <w:t>should</w:t>
      </w:r>
      <w:r>
        <w:rPr>
          <w:spacing w:val="-12"/>
        </w:rPr>
        <w:t xml:space="preserve"> </w:t>
      </w:r>
      <w:r>
        <w:t>briefly</w:t>
      </w:r>
      <w:r>
        <w:rPr>
          <w:spacing w:val="-13"/>
        </w:rPr>
        <w:t xml:space="preserve"> </w:t>
      </w:r>
      <w:r>
        <w:t>present</w:t>
      </w:r>
      <w:r>
        <w:rPr>
          <w:spacing w:val="-12"/>
        </w:rPr>
        <w:t xml:space="preserve"> </w:t>
      </w:r>
      <w:r>
        <w:t>each</w:t>
      </w:r>
      <w:r>
        <w:rPr>
          <w:spacing w:val="-13"/>
        </w:rPr>
        <w:t xml:space="preserve"> </w:t>
      </w:r>
      <w:r>
        <w:t>case,</w:t>
      </w:r>
      <w:r>
        <w:rPr>
          <w:spacing w:val="-12"/>
        </w:rPr>
        <w:t xml:space="preserve"> </w:t>
      </w:r>
      <w:r>
        <w:t>with</w:t>
      </w:r>
      <w:r>
        <w:rPr>
          <w:spacing w:val="-12"/>
        </w:rPr>
        <w:t xml:space="preserve"> </w:t>
      </w:r>
      <w:r>
        <w:t>all</w:t>
      </w:r>
      <w:r>
        <w:rPr>
          <w:spacing w:val="-13"/>
        </w:rPr>
        <w:t xml:space="preserve"> </w:t>
      </w:r>
      <w:r>
        <w:t>relevant</w:t>
      </w:r>
      <w:r>
        <w:rPr>
          <w:spacing w:val="-12"/>
        </w:rPr>
        <w:t xml:space="preserve"> </w:t>
      </w:r>
      <w:r>
        <w:t>details,</w:t>
      </w:r>
      <w:r>
        <w:rPr>
          <w:spacing w:val="-13"/>
        </w:rPr>
        <w:t xml:space="preserve"> </w:t>
      </w:r>
      <w:r>
        <w:t>to</w:t>
      </w:r>
      <w:r>
        <w:rPr>
          <w:spacing w:val="-12"/>
        </w:rPr>
        <w:t xml:space="preserve"> </w:t>
      </w:r>
      <w:r>
        <w:t>the</w:t>
      </w:r>
      <w:r>
        <w:rPr>
          <w:spacing w:val="-13"/>
        </w:rPr>
        <w:t xml:space="preserve"> </w:t>
      </w:r>
      <w:r>
        <w:t>NPEC,</w:t>
      </w:r>
      <w:r>
        <w:rPr>
          <w:spacing w:val="-12"/>
        </w:rPr>
        <w:t xml:space="preserve"> </w:t>
      </w:r>
      <w:r>
        <w:t>focusing on</w:t>
      </w:r>
      <w:r>
        <w:rPr>
          <w:spacing w:val="-13"/>
        </w:rPr>
        <w:t xml:space="preserve"> </w:t>
      </w:r>
      <w:r>
        <w:t>any</w:t>
      </w:r>
      <w:r>
        <w:rPr>
          <w:spacing w:val="-12"/>
        </w:rPr>
        <w:t xml:space="preserve"> </w:t>
      </w:r>
      <w:r>
        <w:t>underlying</w:t>
      </w:r>
      <w:r>
        <w:rPr>
          <w:spacing w:val="-13"/>
        </w:rPr>
        <w:t xml:space="preserve"> </w:t>
      </w:r>
      <w:r>
        <w:t>condition</w:t>
      </w:r>
      <w:r>
        <w:rPr>
          <w:spacing w:val="-12"/>
        </w:rPr>
        <w:t xml:space="preserve"> </w:t>
      </w:r>
      <w:r>
        <w:t>or</w:t>
      </w:r>
      <w:r>
        <w:rPr>
          <w:spacing w:val="-13"/>
        </w:rPr>
        <w:t xml:space="preserve"> </w:t>
      </w:r>
      <w:r>
        <w:t>past</w:t>
      </w:r>
      <w:r>
        <w:rPr>
          <w:spacing w:val="-12"/>
        </w:rPr>
        <w:t xml:space="preserve"> </w:t>
      </w:r>
      <w:r>
        <w:t>medical</w:t>
      </w:r>
      <w:r>
        <w:rPr>
          <w:spacing w:val="-13"/>
        </w:rPr>
        <w:t xml:space="preserve"> </w:t>
      </w:r>
      <w:r>
        <w:t>history</w:t>
      </w:r>
      <w:r>
        <w:rPr>
          <w:spacing w:val="-12"/>
        </w:rPr>
        <w:t xml:space="preserve"> </w:t>
      </w:r>
      <w:r>
        <w:t>that</w:t>
      </w:r>
      <w:r>
        <w:rPr>
          <w:spacing w:val="-12"/>
        </w:rPr>
        <w:t xml:space="preserve"> </w:t>
      </w:r>
      <w:r>
        <w:t>may</w:t>
      </w:r>
      <w:r>
        <w:rPr>
          <w:spacing w:val="-13"/>
        </w:rPr>
        <w:t xml:space="preserve"> </w:t>
      </w:r>
      <w:r>
        <w:t>have</w:t>
      </w:r>
      <w:r>
        <w:rPr>
          <w:spacing w:val="-12"/>
        </w:rPr>
        <w:t xml:space="preserve"> </w:t>
      </w:r>
      <w:r>
        <w:t>a</w:t>
      </w:r>
      <w:r>
        <w:rPr>
          <w:spacing w:val="-13"/>
        </w:rPr>
        <w:t xml:space="preserve"> </w:t>
      </w:r>
      <w:r>
        <w:t>bearing</w:t>
      </w:r>
      <w:r>
        <w:rPr>
          <w:spacing w:val="-12"/>
        </w:rPr>
        <w:t xml:space="preserve"> </w:t>
      </w:r>
      <w:r>
        <w:t>on</w:t>
      </w:r>
      <w:r>
        <w:rPr>
          <w:spacing w:val="-13"/>
        </w:rPr>
        <w:t xml:space="preserve"> </w:t>
      </w:r>
      <w:r>
        <w:t>an</w:t>
      </w:r>
      <w:r>
        <w:rPr>
          <w:spacing w:val="-12"/>
        </w:rPr>
        <w:t xml:space="preserve"> </w:t>
      </w:r>
      <w:r>
        <w:t>illness</w:t>
      </w:r>
      <w:r>
        <w:rPr>
          <w:spacing w:val="-12"/>
        </w:rPr>
        <w:t xml:space="preserve"> </w:t>
      </w:r>
      <w:r>
        <w:t>causing</w:t>
      </w:r>
      <w:r>
        <w:rPr>
          <w:spacing w:val="-13"/>
        </w:rPr>
        <w:t xml:space="preserve"> </w:t>
      </w:r>
      <w:r>
        <w:t>paralysis. Where possible, a representative of the district team who first notified and investigated the AFP should attend the NPEC meeting and assist in presenting the case.</w:t>
      </w:r>
    </w:p>
    <w:p w14:paraId="5CE0438A" w14:textId="77777777" w:rsidR="008A60D8" w:rsidRDefault="008A60D8">
      <w:pPr>
        <w:pStyle w:val="BodyText"/>
        <w:spacing w:before="95"/>
      </w:pPr>
    </w:p>
    <w:p w14:paraId="228BE412" w14:textId="77777777" w:rsidR="008A60D8" w:rsidRDefault="00000000">
      <w:pPr>
        <w:pStyle w:val="Heading1"/>
        <w:numPr>
          <w:ilvl w:val="0"/>
          <w:numId w:val="2"/>
        </w:numPr>
        <w:tabs>
          <w:tab w:val="left" w:pos="1704"/>
        </w:tabs>
      </w:pPr>
      <w:r>
        <w:rPr>
          <w:noProof/>
        </w:rPr>
        <mc:AlternateContent>
          <mc:Choice Requires="wps">
            <w:drawing>
              <wp:anchor distT="0" distB="0" distL="0" distR="0" simplePos="0" relativeHeight="251678208" behindDoc="1" locked="0" layoutInCell="1" allowOverlap="1" wp14:anchorId="1CBD9FE6" wp14:editId="31ABEF01">
                <wp:simplePos x="0" y="0"/>
                <wp:positionH relativeFrom="page">
                  <wp:posOffset>792480</wp:posOffset>
                </wp:positionH>
                <wp:positionV relativeFrom="paragraph">
                  <wp:posOffset>284480</wp:posOffset>
                </wp:positionV>
                <wp:extent cx="5978525" cy="7620"/>
                <wp:effectExtent l="0" t="0" r="0" b="0"/>
                <wp:wrapTopAndBottom/>
                <wp:docPr id="70" name="Graphic 70"/>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20"/>
                              </a:lnTo>
                              <a:lnTo>
                                <a:pt x="5978524" y="7620"/>
                              </a:lnTo>
                              <a:lnTo>
                                <a:pt x="5978524" y="0"/>
                              </a:lnTo>
                              <a:close/>
                            </a:path>
                          </a:pathLst>
                        </a:custGeom>
                        <a:solidFill>
                          <a:srgbClr val="000000"/>
                        </a:solidFill>
                      </wps:spPr>
                      <wps:bodyPr wrap="square" lIns="0" tIns="0" rIns="0" bIns="0" rtlCol="0">
                        <a:noAutofit/>
                      </wps:bodyPr>
                    </wps:wsp>
                  </a:graphicData>
                </a:graphic>
              </wp:anchor>
            </w:drawing>
          </mc:Choice>
          <mc:Fallback>
            <w:pict>
              <v:shape w14:anchorId="1AF4C8A6" id="Graphic 70" o:spid="_x0000_s1026" style="position:absolute;margin-left:62.4pt;margin-top:22.4pt;width:470.75pt;height:.6pt;z-index:-251638272;visibility:visible;mso-wrap-style:square;mso-wrap-distance-left:0;mso-wrap-distance-top:0;mso-wrap-distance-right:0;mso-wrap-distance-bottom:0;mso-position-horizontal:absolute;mso-position-horizontal-relative:page;mso-position-vertical:absolute;mso-position-vertical-relative:text;v-text-anchor:top" coordsize="597852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" path="m5978524,l,,,7620r5978524,l5978524,xe" fillcolor="black" stroked="f">
                <v:path arrowok="t"/>
                <w10:wrap type="topAndBottom" anchorx="page"/>
              </v:shape>
            </w:pict>
          </mc:Fallback>
        </mc:AlternateContent>
      </w:r>
      <w:bookmarkStart w:id="26" w:name="_bookmark28"/>
      <w:bookmarkEnd w:id="26"/>
      <w:r>
        <w:rPr>
          <w:color w:val="2E5395"/>
        </w:rPr>
        <w:t>AFP</w:t>
      </w:r>
      <w:r>
        <w:rPr>
          <w:color w:val="2E5395"/>
          <w:spacing w:val="-5"/>
        </w:rPr>
        <w:t xml:space="preserve"> </w:t>
      </w:r>
      <w:r>
        <w:rPr>
          <w:color w:val="2E5395"/>
        </w:rPr>
        <w:t>surveillance</w:t>
      </w:r>
      <w:r>
        <w:rPr>
          <w:color w:val="2E5395"/>
          <w:spacing w:val="-5"/>
        </w:rPr>
        <w:t xml:space="preserve"> </w:t>
      </w:r>
      <w:r>
        <w:rPr>
          <w:color w:val="2E5395"/>
        </w:rPr>
        <w:t>data</w:t>
      </w:r>
      <w:r>
        <w:rPr>
          <w:color w:val="2E5395"/>
          <w:spacing w:val="-2"/>
        </w:rPr>
        <w:t xml:space="preserve"> </w:t>
      </w:r>
      <w:r>
        <w:rPr>
          <w:color w:val="2E5395"/>
        </w:rPr>
        <w:t>management,</w:t>
      </w:r>
      <w:r>
        <w:rPr>
          <w:color w:val="2E5395"/>
          <w:spacing w:val="-2"/>
        </w:rPr>
        <w:t xml:space="preserve"> </w:t>
      </w:r>
      <w:r>
        <w:rPr>
          <w:color w:val="2E5395"/>
        </w:rPr>
        <w:t>monitoring</w:t>
      </w:r>
      <w:r>
        <w:rPr>
          <w:color w:val="2E5395"/>
          <w:spacing w:val="-4"/>
        </w:rPr>
        <w:t xml:space="preserve"> </w:t>
      </w:r>
      <w:r>
        <w:rPr>
          <w:color w:val="2E5395"/>
        </w:rPr>
        <w:t>and</w:t>
      </w:r>
      <w:r>
        <w:rPr>
          <w:color w:val="2E5395"/>
          <w:spacing w:val="-3"/>
        </w:rPr>
        <w:t xml:space="preserve"> </w:t>
      </w:r>
      <w:r>
        <w:rPr>
          <w:color w:val="2E5395"/>
          <w:spacing w:val="-2"/>
        </w:rPr>
        <w:t>evaluation</w:t>
      </w:r>
    </w:p>
    <w:p w14:paraId="6BB93F55" w14:textId="77777777" w:rsidR="008A60D8" w:rsidRDefault="00000000">
      <w:pPr>
        <w:pStyle w:val="BodyText"/>
        <w:spacing w:before="123" w:line="264" w:lineRule="auto"/>
        <w:ind w:left="1276" w:right="1136"/>
        <w:jc w:val="both"/>
      </w:pPr>
      <w:r>
        <w:t>A</w:t>
      </w:r>
      <w:r>
        <w:rPr>
          <w:spacing w:val="-13"/>
        </w:rPr>
        <w:t xml:space="preserve"> </w:t>
      </w:r>
      <w:r>
        <w:t>well-functioning</w:t>
      </w:r>
      <w:r>
        <w:rPr>
          <w:spacing w:val="-12"/>
        </w:rPr>
        <w:t xml:space="preserve"> </w:t>
      </w:r>
      <w:r>
        <w:t>AFP</w:t>
      </w:r>
      <w:r>
        <w:rPr>
          <w:spacing w:val="-13"/>
        </w:rPr>
        <w:t xml:space="preserve"> </w:t>
      </w:r>
      <w:r>
        <w:t>data</w:t>
      </w:r>
      <w:r>
        <w:rPr>
          <w:spacing w:val="-12"/>
        </w:rPr>
        <w:t xml:space="preserve"> </w:t>
      </w:r>
      <w:r>
        <w:t>management</w:t>
      </w:r>
      <w:r>
        <w:rPr>
          <w:spacing w:val="-13"/>
        </w:rPr>
        <w:t xml:space="preserve"> </w:t>
      </w:r>
      <w:r>
        <w:t>and</w:t>
      </w:r>
      <w:r>
        <w:rPr>
          <w:spacing w:val="-9"/>
        </w:rPr>
        <w:t xml:space="preserve"> </w:t>
      </w:r>
      <w:r>
        <w:t>information</w:t>
      </w:r>
      <w:r>
        <w:rPr>
          <w:spacing w:val="-12"/>
        </w:rPr>
        <w:t xml:space="preserve"> </w:t>
      </w:r>
      <w:r>
        <w:t>system</w:t>
      </w:r>
      <w:r>
        <w:rPr>
          <w:spacing w:val="-13"/>
        </w:rPr>
        <w:t xml:space="preserve"> </w:t>
      </w:r>
      <w:r>
        <w:t>is</w:t>
      </w:r>
      <w:r>
        <w:rPr>
          <w:spacing w:val="-10"/>
        </w:rPr>
        <w:t xml:space="preserve"> </w:t>
      </w:r>
      <w:r>
        <w:t>crucial</w:t>
      </w:r>
      <w:r>
        <w:rPr>
          <w:spacing w:val="-12"/>
        </w:rPr>
        <w:t xml:space="preserve"> </w:t>
      </w:r>
      <w:r>
        <w:t>for</w:t>
      </w:r>
      <w:r>
        <w:rPr>
          <w:spacing w:val="-13"/>
        </w:rPr>
        <w:t xml:space="preserve"> </w:t>
      </w:r>
      <w:r>
        <w:t>national</w:t>
      </w:r>
      <w:r>
        <w:rPr>
          <w:spacing w:val="-11"/>
        </w:rPr>
        <w:t xml:space="preserve"> </w:t>
      </w:r>
      <w:r>
        <w:t>immunization</w:t>
      </w:r>
      <w:r>
        <w:rPr>
          <w:spacing w:val="-13"/>
        </w:rPr>
        <w:t xml:space="preserve"> </w:t>
      </w:r>
      <w:r>
        <w:t xml:space="preserve">and polio eradication programs in order to provide </w:t>
      </w:r>
      <w:proofErr w:type="spellStart"/>
      <w:r>
        <w:t>programme</w:t>
      </w:r>
      <w:proofErr w:type="spellEnd"/>
      <w:r>
        <w:t xml:space="preserve"> managers with the data required to take appropriate action to guide the </w:t>
      </w:r>
      <w:proofErr w:type="spellStart"/>
      <w:r>
        <w:t>programme</w:t>
      </w:r>
      <w:proofErr w:type="spellEnd"/>
      <w:r>
        <w:t xml:space="preserve"> in the most effective way.</w:t>
      </w:r>
    </w:p>
    <w:p w14:paraId="3CBF93F2" w14:textId="77777777" w:rsidR="008A60D8" w:rsidRDefault="00000000">
      <w:pPr>
        <w:pStyle w:val="BodyText"/>
        <w:spacing w:before="121" w:line="261" w:lineRule="auto"/>
        <w:ind w:left="1276" w:right="1140"/>
        <w:jc w:val="both"/>
      </w:pPr>
      <w:r>
        <w:t xml:space="preserve">Jointly with data on polio routine and supplementary immunization coverage, AFP surveillance data analysis should allow polio program managers to regularly assess and monitor main polio risks, such as the risk of new outbreaks following virus importation or emergence of </w:t>
      </w:r>
      <w:proofErr w:type="spellStart"/>
      <w:r>
        <w:t>cVDPV</w:t>
      </w:r>
      <w:proofErr w:type="spellEnd"/>
      <w:r>
        <w:t>.</w:t>
      </w:r>
    </w:p>
    <w:p w14:paraId="1C9B6C54" w14:textId="77777777" w:rsidR="008A60D8" w:rsidRDefault="00000000">
      <w:pPr>
        <w:pStyle w:val="BodyText"/>
        <w:spacing w:before="127"/>
        <w:ind w:left="1276"/>
        <w:jc w:val="both"/>
      </w:pPr>
      <w:r>
        <w:t>Surveillance</w:t>
      </w:r>
      <w:r>
        <w:rPr>
          <w:spacing w:val="-8"/>
        </w:rPr>
        <w:t xml:space="preserve"> </w:t>
      </w:r>
      <w:r>
        <w:t>data</w:t>
      </w:r>
      <w:r>
        <w:rPr>
          <w:spacing w:val="-5"/>
        </w:rPr>
        <w:t xml:space="preserve"> </w:t>
      </w:r>
      <w:r>
        <w:t>is</w:t>
      </w:r>
      <w:r>
        <w:rPr>
          <w:spacing w:val="-3"/>
        </w:rPr>
        <w:t xml:space="preserve"> </w:t>
      </w:r>
      <w:r>
        <w:t>monitored</w:t>
      </w:r>
      <w:r>
        <w:rPr>
          <w:spacing w:val="1"/>
        </w:rPr>
        <w:t xml:space="preserve"> </w:t>
      </w:r>
      <w:r>
        <w:t>and</w:t>
      </w:r>
      <w:r>
        <w:rPr>
          <w:spacing w:val="-3"/>
        </w:rPr>
        <w:t xml:space="preserve"> </w:t>
      </w:r>
      <w:r>
        <w:t>used</w:t>
      </w:r>
      <w:r>
        <w:rPr>
          <w:spacing w:val="-3"/>
        </w:rPr>
        <w:t xml:space="preserve"> </w:t>
      </w:r>
      <w:r>
        <w:t>by</w:t>
      </w:r>
      <w:r>
        <w:rPr>
          <w:spacing w:val="-3"/>
        </w:rPr>
        <w:t xml:space="preserve"> </w:t>
      </w:r>
      <w:proofErr w:type="spellStart"/>
      <w:r>
        <w:t>programme</w:t>
      </w:r>
      <w:proofErr w:type="spellEnd"/>
      <w:r>
        <w:rPr>
          <w:spacing w:val="-5"/>
        </w:rPr>
        <w:t xml:space="preserve"> </w:t>
      </w:r>
      <w:r>
        <w:t>decision</w:t>
      </w:r>
      <w:r>
        <w:rPr>
          <w:spacing w:val="-3"/>
        </w:rPr>
        <w:t xml:space="preserve"> </w:t>
      </w:r>
      <w:r>
        <w:t>makers</w:t>
      </w:r>
      <w:r>
        <w:rPr>
          <w:spacing w:val="-3"/>
        </w:rPr>
        <w:t xml:space="preserve"> </w:t>
      </w:r>
      <w:r>
        <w:t>in</w:t>
      </w:r>
      <w:r>
        <w:rPr>
          <w:spacing w:val="-3"/>
        </w:rPr>
        <w:t xml:space="preserve"> </w:t>
      </w:r>
      <w:r>
        <w:t>several</w:t>
      </w:r>
      <w:r>
        <w:rPr>
          <w:spacing w:val="-2"/>
        </w:rPr>
        <w:t xml:space="preserve"> areas:</w:t>
      </w:r>
    </w:p>
    <w:p w14:paraId="11979BF3" w14:textId="77777777" w:rsidR="008A60D8" w:rsidRDefault="00000000">
      <w:pPr>
        <w:pStyle w:val="ListParagraph"/>
        <w:numPr>
          <w:ilvl w:val="0"/>
          <w:numId w:val="41"/>
        </w:numPr>
        <w:tabs>
          <w:tab w:val="left" w:pos="1988"/>
        </w:tabs>
        <w:spacing w:before="148" w:line="288" w:lineRule="auto"/>
        <w:ind w:right="1191"/>
      </w:pPr>
      <w:r>
        <w:t>Regular analysis of AFP surveillance quality indicators allows to monitor surveillance performance</w:t>
      </w:r>
      <w:r>
        <w:rPr>
          <w:spacing w:val="-2"/>
        </w:rPr>
        <w:t xml:space="preserve"> </w:t>
      </w:r>
      <w:r>
        <w:t>and</w:t>
      </w:r>
      <w:r>
        <w:rPr>
          <w:spacing w:val="-3"/>
        </w:rPr>
        <w:t xml:space="preserve"> </w:t>
      </w:r>
      <w:r>
        <w:t>sensitivity,</w:t>
      </w:r>
      <w:r>
        <w:rPr>
          <w:spacing w:val="-3"/>
        </w:rPr>
        <w:t xml:space="preserve"> </w:t>
      </w:r>
      <w:r>
        <w:t>to</w:t>
      </w:r>
      <w:r>
        <w:rPr>
          <w:spacing w:val="-4"/>
        </w:rPr>
        <w:t xml:space="preserve"> </w:t>
      </w:r>
      <w:r>
        <w:t>detect</w:t>
      </w:r>
      <w:r>
        <w:rPr>
          <w:spacing w:val="-6"/>
        </w:rPr>
        <w:t xml:space="preserve"> </w:t>
      </w:r>
      <w:r>
        <w:t>and</w:t>
      </w:r>
      <w:r>
        <w:rPr>
          <w:spacing w:val="-1"/>
        </w:rPr>
        <w:t xml:space="preserve"> </w:t>
      </w:r>
      <w:r>
        <w:t>focus</w:t>
      </w:r>
      <w:r>
        <w:rPr>
          <w:spacing w:val="-2"/>
        </w:rPr>
        <w:t xml:space="preserve"> </w:t>
      </w:r>
      <w:r>
        <w:t>corrective</w:t>
      </w:r>
      <w:r>
        <w:rPr>
          <w:spacing w:val="-5"/>
        </w:rPr>
        <w:t xml:space="preserve"> </w:t>
      </w:r>
      <w:r>
        <w:t>action</w:t>
      </w:r>
      <w:r>
        <w:rPr>
          <w:spacing w:val="-4"/>
        </w:rPr>
        <w:t xml:space="preserve"> </w:t>
      </w:r>
      <w:r>
        <w:t>on</w:t>
      </w:r>
      <w:r>
        <w:rPr>
          <w:spacing w:val="-1"/>
        </w:rPr>
        <w:t xml:space="preserve"> </w:t>
      </w:r>
      <w:r>
        <w:t>areas</w:t>
      </w:r>
      <w:r>
        <w:rPr>
          <w:spacing w:val="-3"/>
        </w:rPr>
        <w:t xml:space="preserve"> </w:t>
      </w:r>
      <w:r>
        <w:t>with</w:t>
      </w:r>
      <w:r>
        <w:rPr>
          <w:spacing w:val="-4"/>
        </w:rPr>
        <w:t xml:space="preserve"> </w:t>
      </w:r>
      <w:r>
        <w:t xml:space="preserve">low-performing </w:t>
      </w:r>
      <w:r>
        <w:rPr>
          <w:spacing w:val="-2"/>
        </w:rPr>
        <w:t>surveillance</w:t>
      </w:r>
    </w:p>
    <w:p w14:paraId="00466D0F" w14:textId="77777777" w:rsidR="008A60D8" w:rsidRDefault="00000000">
      <w:pPr>
        <w:pStyle w:val="ListParagraph"/>
        <w:numPr>
          <w:ilvl w:val="0"/>
          <w:numId w:val="41"/>
        </w:numPr>
        <w:tabs>
          <w:tab w:val="left" w:pos="1988"/>
        </w:tabs>
        <w:spacing w:before="121" w:line="288" w:lineRule="auto"/>
        <w:ind w:right="1768"/>
      </w:pPr>
      <w:r>
        <w:t>In</w:t>
      </w:r>
      <w:r>
        <w:rPr>
          <w:spacing w:val="-4"/>
        </w:rPr>
        <w:t xml:space="preserve"> </w:t>
      </w:r>
      <w:r>
        <w:t>remaining</w:t>
      </w:r>
      <w:r>
        <w:rPr>
          <w:spacing w:val="-5"/>
        </w:rPr>
        <w:t xml:space="preserve"> </w:t>
      </w:r>
      <w:r>
        <w:t>endemic</w:t>
      </w:r>
      <w:r>
        <w:rPr>
          <w:spacing w:val="-6"/>
        </w:rPr>
        <w:t xml:space="preserve"> </w:t>
      </w:r>
      <w:r>
        <w:t>areas and</w:t>
      </w:r>
      <w:r>
        <w:rPr>
          <w:spacing w:val="-4"/>
        </w:rPr>
        <w:t xml:space="preserve"> </w:t>
      </w:r>
      <w:r>
        <w:t>outbreak-affected</w:t>
      </w:r>
      <w:r>
        <w:rPr>
          <w:spacing w:val="-1"/>
        </w:rPr>
        <w:t xml:space="preserve"> </w:t>
      </w:r>
      <w:r>
        <w:t>countries,</w:t>
      </w:r>
      <w:r>
        <w:rPr>
          <w:spacing w:val="-4"/>
        </w:rPr>
        <w:t xml:space="preserve"> </w:t>
      </w:r>
      <w:r>
        <w:t>AFP</w:t>
      </w:r>
      <w:r>
        <w:rPr>
          <w:spacing w:val="-7"/>
        </w:rPr>
        <w:t xml:space="preserve"> </w:t>
      </w:r>
      <w:r>
        <w:t>surveillance</w:t>
      </w:r>
      <w:r>
        <w:rPr>
          <w:spacing w:val="-7"/>
        </w:rPr>
        <w:t xml:space="preserve"> </w:t>
      </w:r>
      <w:r>
        <w:t>data</w:t>
      </w:r>
      <w:r>
        <w:rPr>
          <w:spacing w:val="-3"/>
        </w:rPr>
        <w:t xml:space="preserve"> </w:t>
      </w:r>
      <w:r>
        <w:t>tracks circulation of WPV or VDPV to monitor progress towards interrupting transmission.</w:t>
      </w:r>
    </w:p>
    <w:p w14:paraId="28D27945" w14:textId="77777777" w:rsidR="008A60D8" w:rsidRDefault="00000000">
      <w:pPr>
        <w:pStyle w:val="ListParagraph"/>
        <w:numPr>
          <w:ilvl w:val="0"/>
          <w:numId w:val="41"/>
        </w:numPr>
        <w:tabs>
          <w:tab w:val="left" w:pos="1988"/>
        </w:tabs>
        <w:spacing w:before="120" w:line="288" w:lineRule="auto"/>
        <w:ind w:right="1170"/>
      </w:pPr>
      <w:r>
        <w:t>AFP surveillance data provides evidence on surveillance quality to national and regional certification</w:t>
      </w:r>
      <w:r>
        <w:rPr>
          <w:spacing w:val="-4"/>
        </w:rPr>
        <w:t xml:space="preserve"> </w:t>
      </w:r>
      <w:r>
        <w:t>groups,</w:t>
      </w:r>
      <w:r>
        <w:rPr>
          <w:spacing w:val="-3"/>
        </w:rPr>
        <w:t xml:space="preserve"> </w:t>
      </w:r>
      <w:r>
        <w:t>to</w:t>
      </w:r>
      <w:r>
        <w:rPr>
          <w:spacing w:val="-1"/>
        </w:rPr>
        <w:t xml:space="preserve"> </w:t>
      </w:r>
      <w:r>
        <w:t>monitor</w:t>
      </w:r>
      <w:r>
        <w:rPr>
          <w:spacing w:val="-5"/>
        </w:rPr>
        <w:t xml:space="preserve"> </w:t>
      </w:r>
      <w:r>
        <w:t>polio-free</w:t>
      </w:r>
      <w:r>
        <w:rPr>
          <w:spacing w:val="-6"/>
        </w:rPr>
        <w:t xml:space="preserve"> </w:t>
      </w:r>
      <w:r>
        <w:t>status</w:t>
      </w:r>
      <w:r>
        <w:rPr>
          <w:spacing w:val="-2"/>
        </w:rPr>
        <w:t xml:space="preserve"> </w:t>
      </w:r>
      <w:r>
        <w:t>in</w:t>
      </w:r>
      <w:r>
        <w:rPr>
          <w:spacing w:val="-4"/>
        </w:rPr>
        <w:t xml:space="preserve"> </w:t>
      </w:r>
      <w:r>
        <w:t>certified</w:t>
      </w:r>
      <w:r>
        <w:rPr>
          <w:spacing w:val="-4"/>
        </w:rPr>
        <w:t xml:space="preserve"> </w:t>
      </w:r>
      <w:r>
        <w:t>Regions and to</w:t>
      </w:r>
      <w:r>
        <w:rPr>
          <w:spacing w:val="-4"/>
        </w:rPr>
        <w:t xml:space="preserve"> </w:t>
      </w:r>
      <w:r>
        <w:t>provide</w:t>
      </w:r>
      <w:r>
        <w:rPr>
          <w:spacing w:val="-1"/>
        </w:rPr>
        <w:t xml:space="preserve"> </w:t>
      </w:r>
      <w:r>
        <w:t>the</w:t>
      </w:r>
      <w:r>
        <w:rPr>
          <w:spacing w:val="-2"/>
        </w:rPr>
        <w:t xml:space="preserve"> </w:t>
      </w:r>
      <w:r>
        <w:t>basis</w:t>
      </w:r>
      <w:r>
        <w:rPr>
          <w:spacing w:val="-3"/>
        </w:rPr>
        <w:t xml:space="preserve"> </w:t>
      </w:r>
      <w:r>
        <w:t xml:space="preserve">for eventual regional (only EMR remaining uncertified, as of mid-2023) and global WPV-free </w:t>
      </w:r>
      <w:r>
        <w:rPr>
          <w:spacing w:val="-2"/>
        </w:rPr>
        <w:t>certification.</w:t>
      </w:r>
    </w:p>
    <w:p w14:paraId="2D8314F9" w14:textId="77777777" w:rsidR="008A60D8" w:rsidRDefault="00000000">
      <w:pPr>
        <w:pStyle w:val="Heading2"/>
        <w:numPr>
          <w:ilvl w:val="1"/>
          <w:numId w:val="2"/>
        </w:numPr>
        <w:tabs>
          <w:tab w:val="left" w:pos="1725"/>
        </w:tabs>
        <w:spacing w:before="240"/>
        <w:ind w:left="1725" w:hanging="449"/>
        <w:jc w:val="both"/>
      </w:pPr>
      <w:bookmarkStart w:id="27" w:name="_bookmark29"/>
      <w:bookmarkEnd w:id="27"/>
      <w:r>
        <w:rPr>
          <w:color w:val="2E5395"/>
        </w:rPr>
        <w:t>AFP</w:t>
      </w:r>
      <w:r>
        <w:rPr>
          <w:color w:val="2E5395"/>
          <w:spacing w:val="1"/>
        </w:rPr>
        <w:t xml:space="preserve"> </w:t>
      </w:r>
      <w:r>
        <w:rPr>
          <w:color w:val="2E5395"/>
        </w:rPr>
        <w:t>data</w:t>
      </w:r>
      <w:r>
        <w:rPr>
          <w:color w:val="2E5395"/>
          <w:spacing w:val="-4"/>
        </w:rPr>
        <w:t xml:space="preserve"> </w:t>
      </w:r>
      <w:r>
        <w:rPr>
          <w:color w:val="2E5395"/>
          <w:spacing w:val="-2"/>
        </w:rPr>
        <w:t>management</w:t>
      </w:r>
    </w:p>
    <w:p w14:paraId="18C87292" w14:textId="77777777" w:rsidR="008A60D8" w:rsidRDefault="00000000">
      <w:pPr>
        <w:pStyle w:val="BodyText"/>
        <w:spacing w:before="150" w:line="264" w:lineRule="auto"/>
        <w:ind w:left="1276" w:right="1137"/>
        <w:jc w:val="both"/>
      </w:pPr>
      <w:r>
        <w:rPr>
          <w:b/>
          <w:color w:val="2E5395"/>
        </w:rPr>
        <w:t>Data</w:t>
      </w:r>
      <w:r>
        <w:rPr>
          <w:b/>
          <w:color w:val="2E5395"/>
          <w:spacing w:val="-10"/>
        </w:rPr>
        <w:t xml:space="preserve"> </w:t>
      </w:r>
      <w:r>
        <w:rPr>
          <w:b/>
          <w:color w:val="2E5395"/>
        </w:rPr>
        <w:t>collection</w:t>
      </w:r>
      <w:r>
        <w:rPr>
          <w:b/>
          <w:color w:val="2E5395"/>
          <w:spacing w:val="-9"/>
        </w:rPr>
        <w:t xml:space="preserve"> </w:t>
      </w:r>
      <w:r>
        <w:rPr>
          <w:b/>
          <w:color w:val="2E5395"/>
        </w:rPr>
        <w:t>and</w:t>
      </w:r>
      <w:r>
        <w:rPr>
          <w:b/>
          <w:color w:val="2E5395"/>
          <w:spacing w:val="-9"/>
        </w:rPr>
        <w:t xml:space="preserve"> </w:t>
      </w:r>
      <w:r>
        <w:rPr>
          <w:b/>
          <w:color w:val="2E5395"/>
        </w:rPr>
        <w:t xml:space="preserve">management. </w:t>
      </w:r>
      <w:r>
        <w:t>Data</w:t>
      </w:r>
      <w:r>
        <w:rPr>
          <w:spacing w:val="-11"/>
        </w:rPr>
        <w:t xml:space="preserve"> </w:t>
      </w:r>
      <w:r>
        <w:t>that</w:t>
      </w:r>
      <w:r>
        <w:rPr>
          <w:spacing w:val="-8"/>
        </w:rPr>
        <w:t xml:space="preserve"> </w:t>
      </w:r>
      <w:r>
        <w:t>are</w:t>
      </w:r>
      <w:r>
        <w:rPr>
          <w:spacing w:val="-8"/>
        </w:rPr>
        <w:t xml:space="preserve"> </w:t>
      </w:r>
      <w:r>
        <w:t>complete,</w:t>
      </w:r>
      <w:r>
        <w:rPr>
          <w:spacing w:val="-5"/>
        </w:rPr>
        <w:t xml:space="preserve"> </w:t>
      </w:r>
      <w:r>
        <w:t>accurate</w:t>
      </w:r>
      <w:r>
        <w:rPr>
          <w:spacing w:val="-8"/>
        </w:rPr>
        <w:t xml:space="preserve"> </w:t>
      </w:r>
      <w:r>
        <w:t>and</w:t>
      </w:r>
      <w:r>
        <w:rPr>
          <w:spacing w:val="-5"/>
        </w:rPr>
        <w:t xml:space="preserve"> </w:t>
      </w:r>
      <w:r>
        <w:t>timely</w:t>
      </w:r>
      <w:r>
        <w:rPr>
          <w:spacing w:val="-10"/>
        </w:rPr>
        <w:t xml:space="preserve"> </w:t>
      </w:r>
      <w:r>
        <w:t>are</w:t>
      </w:r>
      <w:r>
        <w:rPr>
          <w:spacing w:val="-8"/>
        </w:rPr>
        <w:t xml:space="preserve"> </w:t>
      </w:r>
      <w:r>
        <w:t>key</w:t>
      </w:r>
      <w:r>
        <w:rPr>
          <w:spacing w:val="-6"/>
        </w:rPr>
        <w:t xml:space="preserve"> </w:t>
      </w:r>
      <w:r>
        <w:t>to</w:t>
      </w:r>
      <w:r>
        <w:rPr>
          <w:spacing w:val="-6"/>
        </w:rPr>
        <w:t xml:space="preserve"> </w:t>
      </w:r>
      <w:r>
        <w:t>monitoring</w:t>
      </w:r>
      <w:r>
        <w:rPr>
          <w:spacing w:val="-10"/>
        </w:rPr>
        <w:t xml:space="preserve"> </w:t>
      </w:r>
      <w:r>
        <w:t>the polio eradication program.</w:t>
      </w:r>
      <w:r>
        <w:rPr>
          <w:spacing w:val="40"/>
        </w:rPr>
        <w:t xml:space="preserve"> </w:t>
      </w:r>
      <w:r>
        <w:t>For data to be of use, data collection and processing tools must be used correctly, and the data must be analyzed on a regular basis and interpreted properly to produce information that is reliable enough to guide decision making.</w:t>
      </w:r>
    </w:p>
    <w:p w14:paraId="5CE003E8" w14:textId="77777777" w:rsidR="008A60D8" w:rsidRDefault="00000000">
      <w:pPr>
        <w:pStyle w:val="BodyText"/>
        <w:spacing w:before="118"/>
        <w:ind w:left="1276"/>
        <w:jc w:val="both"/>
      </w:pPr>
      <w:r>
        <w:t>The</w:t>
      </w:r>
      <w:r>
        <w:rPr>
          <w:spacing w:val="-7"/>
        </w:rPr>
        <w:t xml:space="preserve"> </w:t>
      </w:r>
      <w:proofErr w:type="spellStart"/>
      <w:r>
        <w:t>programme</w:t>
      </w:r>
      <w:proofErr w:type="spellEnd"/>
      <w:r>
        <w:rPr>
          <w:spacing w:val="-1"/>
        </w:rPr>
        <w:t xml:space="preserve"> </w:t>
      </w:r>
      <w:r>
        <w:t>gathers</w:t>
      </w:r>
      <w:r>
        <w:rPr>
          <w:spacing w:val="-3"/>
        </w:rPr>
        <w:t xml:space="preserve"> </w:t>
      </w:r>
      <w:r>
        <w:t>and</w:t>
      </w:r>
      <w:r>
        <w:rPr>
          <w:spacing w:val="-2"/>
        </w:rPr>
        <w:t xml:space="preserve"> </w:t>
      </w:r>
      <w:r>
        <w:t>uses acute</w:t>
      </w:r>
      <w:r>
        <w:rPr>
          <w:spacing w:val="-1"/>
        </w:rPr>
        <w:t xml:space="preserve"> </w:t>
      </w:r>
      <w:r>
        <w:t>flaccid</w:t>
      </w:r>
      <w:r>
        <w:rPr>
          <w:spacing w:val="-4"/>
        </w:rPr>
        <w:t xml:space="preserve"> </w:t>
      </w:r>
      <w:r>
        <w:t>paralysis</w:t>
      </w:r>
      <w:r>
        <w:rPr>
          <w:spacing w:val="-2"/>
        </w:rPr>
        <w:t xml:space="preserve"> </w:t>
      </w:r>
      <w:r>
        <w:t>(AFP)</w:t>
      </w:r>
      <w:r>
        <w:rPr>
          <w:spacing w:val="-3"/>
        </w:rPr>
        <w:t xml:space="preserve"> </w:t>
      </w:r>
      <w:r>
        <w:t>surveillance</w:t>
      </w:r>
      <w:r>
        <w:rPr>
          <w:spacing w:val="-1"/>
        </w:rPr>
        <w:t xml:space="preserve"> </w:t>
      </w:r>
      <w:r>
        <w:t>data</w:t>
      </w:r>
      <w:r>
        <w:rPr>
          <w:spacing w:val="-5"/>
        </w:rPr>
        <w:t xml:space="preserve"> </w:t>
      </w:r>
      <w:r>
        <w:t>from several</w:t>
      </w:r>
      <w:r>
        <w:rPr>
          <w:spacing w:val="-2"/>
        </w:rPr>
        <w:t xml:space="preserve"> sources:</w:t>
      </w:r>
    </w:p>
    <w:p w14:paraId="1902D651" w14:textId="77777777" w:rsidR="008A60D8" w:rsidRDefault="008A60D8">
      <w:pPr>
        <w:pStyle w:val="BodyText"/>
        <w:jc w:val="both"/>
        <w:sectPr w:rsidR="008A60D8">
          <w:pgSz w:w="11910" w:h="16840"/>
          <w:pgMar w:top="920" w:right="141" w:bottom="960" w:left="0" w:header="0" w:footer="727" w:gutter="0"/>
          <w:cols w:space="720"/>
        </w:sectPr>
      </w:pPr>
    </w:p>
    <w:p w14:paraId="1CE49EA5" w14:textId="77777777" w:rsidR="008A60D8" w:rsidRDefault="00000000">
      <w:pPr>
        <w:pStyle w:val="ListParagraph"/>
        <w:numPr>
          <w:ilvl w:val="0"/>
          <w:numId w:val="42"/>
        </w:numPr>
        <w:tabs>
          <w:tab w:val="left" w:pos="1844"/>
        </w:tabs>
        <w:spacing w:before="67" w:line="264" w:lineRule="auto"/>
        <w:ind w:right="1187"/>
      </w:pPr>
      <w:r>
        <w:rPr>
          <w:i/>
        </w:rPr>
        <w:lastRenderedPageBreak/>
        <w:t>Case-based</w:t>
      </w:r>
      <w:r>
        <w:rPr>
          <w:i/>
          <w:spacing w:val="-5"/>
        </w:rPr>
        <w:t xml:space="preserve"> </w:t>
      </w:r>
      <w:r>
        <w:rPr>
          <w:i/>
        </w:rPr>
        <w:t>AFP</w:t>
      </w:r>
      <w:r>
        <w:rPr>
          <w:i/>
          <w:spacing w:val="-2"/>
        </w:rPr>
        <w:t xml:space="preserve"> </w:t>
      </w:r>
      <w:r>
        <w:rPr>
          <w:i/>
        </w:rPr>
        <w:t>data</w:t>
      </w:r>
      <w:r>
        <w:t>,</w:t>
      </w:r>
      <w:r>
        <w:rPr>
          <w:spacing w:val="-3"/>
        </w:rPr>
        <w:t xml:space="preserve"> </w:t>
      </w:r>
      <w:r>
        <w:t>collected</w:t>
      </w:r>
      <w:r>
        <w:rPr>
          <w:spacing w:val="-4"/>
        </w:rPr>
        <w:t xml:space="preserve"> </w:t>
      </w:r>
      <w:r>
        <w:t>through</w:t>
      </w:r>
      <w:r>
        <w:rPr>
          <w:spacing w:val="-4"/>
        </w:rPr>
        <w:t xml:space="preserve"> </w:t>
      </w:r>
      <w:r>
        <w:t>key</w:t>
      </w:r>
      <w:r>
        <w:rPr>
          <w:spacing w:val="-4"/>
        </w:rPr>
        <w:t xml:space="preserve"> </w:t>
      </w:r>
      <w:r>
        <w:t>data</w:t>
      </w:r>
      <w:r>
        <w:rPr>
          <w:spacing w:val="-2"/>
        </w:rPr>
        <w:t xml:space="preserve"> </w:t>
      </w:r>
      <w:r>
        <w:t>collection</w:t>
      </w:r>
      <w:r>
        <w:rPr>
          <w:spacing w:val="-4"/>
        </w:rPr>
        <w:t xml:space="preserve"> </w:t>
      </w:r>
      <w:r>
        <w:t>tools,</w:t>
      </w:r>
      <w:r>
        <w:rPr>
          <w:spacing w:val="-3"/>
        </w:rPr>
        <w:t xml:space="preserve"> </w:t>
      </w:r>
      <w:r>
        <w:t>such</w:t>
      </w:r>
      <w:r>
        <w:rPr>
          <w:spacing w:val="-4"/>
        </w:rPr>
        <w:t xml:space="preserve"> </w:t>
      </w:r>
      <w:r>
        <w:t>as</w:t>
      </w:r>
      <w:r>
        <w:rPr>
          <w:spacing w:val="-3"/>
        </w:rPr>
        <w:t xml:space="preserve"> </w:t>
      </w:r>
      <w:r>
        <w:t>case</w:t>
      </w:r>
      <w:r>
        <w:rPr>
          <w:spacing w:val="-6"/>
        </w:rPr>
        <w:t xml:space="preserve"> </w:t>
      </w:r>
      <w:r>
        <w:t>investigation</w:t>
      </w:r>
      <w:r>
        <w:rPr>
          <w:spacing w:val="-4"/>
        </w:rPr>
        <w:t xml:space="preserve"> </w:t>
      </w:r>
      <w:r>
        <w:t>forms (CIFs) and 60-day follow-up exam forms, are compiled in a database and shared weekly with the WHO</w:t>
      </w:r>
      <w:r>
        <w:rPr>
          <w:spacing w:val="-4"/>
        </w:rPr>
        <w:t xml:space="preserve"> </w:t>
      </w:r>
      <w:r>
        <w:t>African regional</w:t>
      </w:r>
      <w:r>
        <w:rPr>
          <w:spacing w:val="-1"/>
        </w:rPr>
        <w:t xml:space="preserve"> </w:t>
      </w:r>
      <w:r>
        <w:t>office</w:t>
      </w:r>
      <w:r>
        <w:rPr>
          <w:spacing w:val="-4"/>
        </w:rPr>
        <w:t xml:space="preserve"> </w:t>
      </w:r>
      <w:r>
        <w:t>and WHO headquarters.</w:t>
      </w:r>
      <w:r>
        <w:rPr>
          <w:spacing w:val="-2"/>
        </w:rPr>
        <w:t xml:space="preserve"> </w:t>
      </w:r>
      <w:r>
        <w:t>It is</w:t>
      </w:r>
      <w:r>
        <w:rPr>
          <w:spacing w:val="-1"/>
        </w:rPr>
        <w:t xml:space="preserve"> </w:t>
      </w:r>
      <w:r>
        <w:t>also</w:t>
      </w:r>
      <w:r>
        <w:rPr>
          <w:spacing w:val="-2"/>
        </w:rPr>
        <w:t xml:space="preserve"> </w:t>
      </w:r>
      <w:r>
        <w:t>placed</w:t>
      </w:r>
      <w:r>
        <w:rPr>
          <w:spacing w:val="-2"/>
        </w:rPr>
        <w:t xml:space="preserve"> </w:t>
      </w:r>
      <w:r>
        <w:t>on a</w:t>
      </w:r>
      <w:r>
        <w:rPr>
          <w:spacing w:val="-4"/>
        </w:rPr>
        <w:t xml:space="preserve"> </w:t>
      </w:r>
      <w:r>
        <w:t>global</w:t>
      </w:r>
      <w:r>
        <w:rPr>
          <w:spacing w:val="-1"/>
        </w:rPr>
        <w:t xml:space="preserve"> </w:t>
      </w:r>
      <w:r>
        <w:t>online</w:t>
      </w:r>
      <w:r>
        <w:rPr>
          <w:spacing w:val="-3"/>
        </w:rPr>
        <w:t xml:space="preserve"> </w:t>
      </w:r>
      <w:r>
        <w:t>polio</w:t>
      </w:r>
      <w:r>
        <w:rPr>
          <w:spacing w:val="-2"/>
        </w:rPr>
        <w:t xml:space="preserve"> </w:t>
      </w:r>
      <w:r>
        <w:t xml:space="preserve">data platform, the </w:t>
      </w:r>
      <w:r>
        <w:rPr>
          <w:i/>
        </w:rPr>
        <w:t xml:space="preserve">Polio Information System </w:t>
      </w:r>
      <w:r>
        <w:t>(POLIS).</w:t>
      </w:r>
    </w:p>
    <w:p w14:paraId="09A6E2C8" w14:textId="77777777" w:rsidR="008A60D8" w:rsidRDefault="00000000">
      <w:pPr>
        <w:pStyle w:val="ListParagraph"/>
        <w:numPr>
          <w:ilvl w:val="0"/>
          <w:numId w:val="42"/>
        </w:numPr>
        <w:tabs>
          <w:tab w:val="left" w:pos="1844"/>
        </w:tabs>
        <w:spacing w:before="122" w:line="264" w:lineRule="auto"/>
        <w:ind w:right="1150"/>
      </w:pPr>
      <w:r>
        <w:rPr>
          <w:i/>
        </w:rPr>
        <w:t xml:space="preserve">Specimen-based lab data </w:t>
      </w:r>
      <w:r>
        <w:t>relating to specimens collected from all sources (stool specimens from AFP</w:t>
      </w:r>
      <w:r>
        <w:rPr>
          <w:spacing w:val="-6"/>
        </w:rPr>
        <w:t xml:space="preserve"> </w:t>
      </w:r>
      <w:r>
        <w:t>cases,</w:t>
      </w:r>
      <w:r>
        <w:rPr>
          <w:spacing w:val="-3"/>
        </w:rPr>
        <w:t xml:space="preserve"> </w:t>
      </w:r>
      <w:r>
        <w:t>case</w:t>
      </w:r>
      <w:r>
        <w:rPr>
          <w:spacing w:val="-6"/>
        </w:rPr>
        <w:t xml:space="preserve"> </w:t>
      </w:r>
      <w:r>
        <w:t>contacts</w:t>
      </w:r>
      <w:r>
        <w:rPr>
          <w:spacing w:val="-3"/>
        </w:rPr>
        <w:t xml:space="preserve"> </w:t>
      </w:r>
      <w:r>
        <w:t>and community</w:t>
      </w:r>
      <w:r>
        <w:rPr>
          <w:spacing w:val="-4"/>
        </w:rPr>
        <w:t xml:space="preserve"> </w:t>
      </w:r>
      <w:r>
        <w:t>samples</w:t>
      </w:r>
      <w:r>
        <w:rPr>
          <w:spacing w:val="-1"/>
        </w:rPr>
        <w:t xml:space="preserve"> </w:t>
      </w:r>
      <w:r>
        <w:t>-</w:t>
      </w:r>
      <w:r>
        <w:rPr>
          <w:spacing w:val="-4"/>
        </w:rPr>
        <w:t xml:space="preserve"> </w:t>
      </w:r>
      <w:r>
        <w:t>also</w:t>
      </w:r>
      <w:r>
        <w:rPr>
          <w:spacing w:val="-4"/>
        </w:rPr>
        <w:t xml:space="preserve"> </w:t>
      </w:r>
      <w:r>
        <w:t>referred to</w:t>
      </w:r>
      <w:r>
        <w:rPr>
          <w:spacing w:val="-1"/>
        </w:rPr>
        <w:t xml:space="preserve"> </w:t>
      </w:r>
      <w:r>
        <w:t>as</w:t>
      </w:r>
      <w:r>
        <w:rPr>
          <w:spacing w:val="-3"/>
        </w:rPr>
        <w:t xml:space="preserve"> </w:t>
      </w:r>
      <w:r>
        <w:t>'healthy</w:t>
      </w:r>
      <w:r>
        <w:rPr>
          <w:spacing w:val="-4"/>
        </w:rPr>
        <w:t xml:space="preserve"> </w:t>
      </w:r>
      <w:r>
        <w:t>children</w:t>
      </w:r>
      <w:r>
        <w:rPr>
          <w:spacing w:val="-4"/>
        </w:rPr>
        <w:t xml:space="preserve"> </w:t>
      </w:r>
      <w:r>
        <w:t>sampling' -</w:t>
      </w:r>
    </w:p>
    <w:p w14:paraId="6256C708" w14:textId="77777777" w:rsidR="008A60D8" w:rsidRDefault="00000000">
      <w:pPr>
        <w:pStyle w:val="BodyText"/>
        <w:spacing w:before="1" w:line="261" w:lineRule="auto"/>
        <w:ind w:left="1844" w:right="1208"/>
      </w:pPr>
      <w:r>
        <w:t>,</w:t>
      </w:r>
      <w:r>
        <w:rPr>
          <w:spacing w:val="-3"/>
        </w:rPr>
        <w:t xml:space="preserve"> </w:t>
      </w:r>
      <w:r>
        <w:t>and</w:t>
      </w:r>
      <w:r>
        <w:rPr>
          <w:spacing w:val="-3"/>
        </w:rPr>
        <w:t xml:space="preserve"> </w:t>
      </w:r>
      <w:r>
        <w:t>ES</w:t>
      </w:r>
      <w:r>
        <w:rPr>
          <w:spacing w:val="-5"/>
        </w:rPr>
        <w:t xml:space="preserve"> </w:t>
      </w:r>
      <w:r>
        <w:t>specimens),</w:t>
      </w:r>
      <w:r>
        <w:rPr>
          <w:spacing w:val="-3"/>
        </w:rPr>
        <w:t xml:space="preserve"> </w:t>
      </w:r>
      <w:r>
        <w:t>including</w:t>
      </w:r>
      <w:r>
        <w:rPr>
          <w:spacing w:val="-4"/>
        </w:rPr>
        <w:t xml:space="preserve"> </w:t>
      </w:r>
      <w:r>
        <w:t>lab</w:t>
      </w:r>
      <w:r>
        <w:rPr>
          <w:spacing w:val="-4"/>
        </w:rPr>
        <w:t xml:space="preserve"> </w:t>
      </w:r>
      <w:r>
        <w:t>results, are</w:t>
      </w:r>
      <w:r>
        <w:rPr>
          <w:spacing w:val="-2"/>
        </w:rPr>
        <w:t xml:space="preserve"> </w:t>
      </w:r>
      <w:r>
        <w:t>compiled</w:t>
      </w:r>
      <w:r>
        <w:rPr>
          <w:spacing w:val="-4"/>
        </w:rPr>
        <w:t xml:space="preserve"> </w:t>
      </w:r>
      <w:r>
        <w:t>in</w:t>
      </w:r>
      <w:r>
        <w:rPr>
          <w:spacing w:val="-4"/>
        </w:rPr>
        <w:t xml:space="preserve"> </w:t>
      </w:r>
      <w:r>
        <w:t>a</w:t>
      </w:r>
      <w:r>
        <w:rPr>
          <w:spacing w:val="-6"/>
        </w:rPr>
        <w:t xml:space="preserve"> </w:t>
      </w:r>
      <w:r>
        <w:t>laboratory</w:t>
      </w:r>
      <w:r>
        <w:rPr>
          <w:spacing w:val="-4"/>
        </w:rPr>
        <w:t xml:space="preserve"> </w:t>
      </w:r>
      <w:r>
        <w:t>database</w:t>
      </w:r>
      <w:r>
        <w:rPr>
          <w:spacing w:val="-2"/>
        </w:rPr>
        <w:t xml:space="preserve"> </w:t>
      </w:r>
      <w:r>
        <w:t>and</w:t>
      </w:r>
      <w:r>
        <w:rPr>
          <w:spacing w:val="-3"/>
        </w:rPr>
        <w:t xml:space="preserve"> </w:t>
      </w:r>
      <w:r>
        <w:t>shared weekly with WHO AFRO and WHO HQ.</w:t>
      </w:r>
    </w:p>
    <w:p w14:paraId="361E5679" w14:textId="77777777" w:rsidR="008A60D8" w:rsidRDefault="00000000">
      <w:pPr>
        <w:pStyle w:val="ListParagraph"/>
        <w:numPr>
          <w:ilvl w:val="0"/>
          <w:numId w:val="42"/>
        </w:numPr>
        <w:tabs>
          <w:tab w:val="left" w:pos="1844"/>
        </w:tabs>
        <w:spacing w:before="123" w:line="264" w:lineRule="auto"/>
        <w:ind w:right="1289"/>
      </w:pPr>
      <w:r>
        <w:t>Genetic</w:t>
      </w:r>
      <w:r>
        <w:rPr>
          <w:spacing w:val="-5"/>
        </w:rPr>
        <w:t xml:space="preserve"> </w:t>
      </w:r>
      <w:r>
        <w:t>sequencing</w:t>
      </w:r>
      <w:r>
        <w:rPr>
          <w:spacing w:val="-4"/>
        </w:rPr>
        <w:t xml:space="preserve"> </w:t>
      </w:r>
      <w:r>
        <w:t>results</w:t>
      </w:r>
      <w:r>
        <w:rPr>
          <w:spacing w:val="-3"/>
        </w:rPr>
        <w:t xml:space="preserve"> </w:t>
      </w:r>
      <w:r>
        <w:t>for</w:t>
      </w:r>
      <w:r>
        <w:rPr>
          <w:spacing w:val="-5"/>
        </w:rPr>
        <w:t xml:space="preserve"> </w:t>
      </w:r>
      <w:r>
        <w:t>poliovirus</w:t>
      </w:r>
      <w:r>
        <w:rPr>
          <w:spacing w:val="-2"/>
        </w:rPr>
        <w:t xml:space="preserve"> </w:t>
      </w:r>
      <w:r>
        <w:t>isolates</w:t>
      </w:r>
      <w:r>
        <w:rPr>
          <w:spacing w:val="-3"/>
        </w:rPr>
        <w:t xml:space="preserve"> </w:t>
      </w:r>
      <w:r>
        <w:t>provided</w:t>
      </w:r>
      <w:r>
        <w:rPr>
          <w:spacing w:val="-4"/>
        </w:rPr>
        <w:t xml:space="preserve"> </w:t>
      </w:r>
      <w:r>
        <w:t>by</w:t>
      </w:r>
      <w:r>
        <w:rPr>
          <w:spacing w:val="-4"/>
        </w:rPr>
        <w:t xml:space="preserve"> </w:t>
      </w:r>
      <w:r>
        <w:t>global</w:t>
      </w:r>
      <w:r>
        <w:rPr>
          <w:spacing w:val="-3"/>
        </w:rPr>
        <w:t xml:space="preserve"> </w:t>
      </w:r>
      <w:r>
        <w:t>specialized</w:t>
      </w:r>
      <w:r>
        <w:rPr>
          <w:spacing w:val="-4"/>
        </w:rPr>
        <w:t xml:space="preserve"> </w:t>
      </w:r>
      <w:r>
        <w:t>laboratories</w:t>
      </w:r>
      <w:r>
        <w:rPr>
          <w:spacing w:val="-3"/>
        </w:rPr>
        <w:t xml:space="preserve"> </w:t>
      </w:r>
      <w:r>
        <w:t>also provide a source of data for AFP surveillance.</w:t>
      </w:r>
    </w:p>
    <w:p w14:paraId="44E82E42" w14:textId="77777777" w:rsidR="008A60D8" w:rsidRDefault="00000000">
      <w:pPr>
        <w:pStyle w:val="ListParagraph"/>
        <w:numPr>
          <w:ilvl w:val="0"/>
          <w:numId w:val="42"/>
        </w:numPr>
        <w:tabs>
          <w:tab w:val="left" w:pos="1844"/>
        </w:tabs>
        <w:spacing w:before="121" w:line="264" w:lineRule="auto"/>
        <w:ind w:right="1192"/>
      </w:pPr>
      <w:r>
        <w:t>Data on routine (passive) surveillance data (zero-reporting) is collected from all reporting sites and</w:t>
      </w:r>
      <w:r>
        <w:rPr>
          <w:spacing w:val="-4"/>
        </w:rPr>
        <w:t xml:space="preserve"> </w:t>
      </w:r>
      <w:r>
        <w:t>compiled</w:t>
      </w:r>
      <w:r>
        <w:rPr>
          <w:spacing w:val="-5"/>
        </w:rPr>
        <w:t xml:space="preserve"> </w:t>
      </w:r>
      <w:r>
        <w:t>at</w:t>
      </w:r>
      <w:r>
        <w:rPr>
          <w:spacing w:val="-3"/>
        </w:rPr>
        <w:t xml:space="preserve"> </w:t>
      </w:r>
      <w:r>
        <w:t>district,</w:t>
      </w:r>
      <w:r>
        <w:rPr>
          <w:spacing w:val="-4"/>
        </w:rPr>
        <w:t xml:space="preserve"> </w:t>
      </w:r>
      <w:r>
        <w:t>provincial</w:t>
      </w:r>
      <w:r>
        <w:rPr>
          <w:spacing w:val="-4"/>
        </w:rPr>
        <w:t xml:space="preserve"> </w:t>
      </w:r>
      <w:r>
        <w:t>and</w:t>
      </w:r>
      <w:r>
        <w:rPr>
          <w:spacing w:val="-4"/>
        </w:rPr>
        <w:t xml:space="preserve"> </w:t>
      </w:r>
      <w:r>
        <w:t>national</w:t>
      </w:r>
      <w:r>
        <w:rPr>
          <w:spacing w:val="-4"/>
        </w:rPr>
        <w:t xml:space="preserve"> </w:t>
      </w:r>
      <w:r>
        <w:t>level,</w:t>
      </w:r>
      <w:r>
        <w:rPr>
          <w:spacing w:val="-4"/>
        </w:rPr>
        <w:t xml:space="preserve"> </w:t>
      </w:r>
      <w:r>
        <w:t>to</w:t>
      </w:r>
      <w:r>
        <w:rPr>
          <w:spacing w:val="-5"/>
        </w:rPr>
        <w:t xml:space="preserve"> </w:t>
      </w:r>
      <w:r>
        <w:t>calculate</w:t>
      </w:r>
      <w:r>
        <w:rPr>
          <w:spacing w:val="-3"/>
        </w:rPr>
        <w:t xml:space="preserve"> </w:t>
      </w:r>
      <w:r>
        <w:t>completeness</w:t>
      </w:r>
      <w:r>
        <w:rPr>
          <w:spacing w:val="-4"/>
        </w:rPr>
        <w:t xml:space="preserve"> </w:t>
      </w:r>
      <w:r>
        <w:t>and</w:t>
      </w:r>
      <w:r>
        <w:rPr>
          <w:spacing w:val="-4"/>
        </w:rPr>
        <w:t xml:space="preserve"> </w:t>
      </w:r>
      <w:r>
        <w:t>timeliness</w:t>
      </w:r>
      <w:r>
        <w:rPr>
          <w:spacing w:val="-4"/>
        </w:rPr>
        <w:t xml:space="preserve"> </w:t>
      </w:r>
      <w:r>
        <w:t xml:space="preserve">of </w:t>
      </w:r>
      <w:r>
        <w:rPr>
          <w:spacing w:val="-2"/>
        </w:rPr>
        <w:t>reporting.</w:t>
      </w:r>
    </w:p>
    <w:p w14:paraId="1A436CB3" w14:textId="77777777" w:rsidR="008A60D8" w:rsidRDefault="00000000">
      <w:pPr>
        <w:pStyle w:val="ListParagraph"/>
        <w:numPr>
          <w:ilvl w:val="0"/>
          <w:numId w:val="42"/>
        </w:numPr>
        <w:tabs>
          <w:tab w:val="left" w:pos="1844"/>
        </w:tabs>
        <w:spacing w:before="123" w:line="261" w:lineRule="auto"/>
        <w:ind w:right="1377"/>
      </w:pPr>
      <w:r>
        <w:t>Date</w:t>
      </w:r>
      <w:r>
        <w:rPr>
          <w:spacing w:val="-6"/>
        </w:rPr>
        <w:t xml:space="preserve"> </w:t>
      </w:r>
      <w:r>
        <w:t>on active</w:t>
      </w:r>
      <w:r>
        <w:rPr>
          <w:spacing w:val="-5"/>
        </w:rPr>
        <w:t xml:space="preserve"> </w:t>
      </w:r>
      <w:r>
        <w:t>surveillance</w:t>
      </w:r>
      <w:r>
        <w:rPr>
          <w:spacing w:val="-4"/>
        </w:rPr>
        <w:t xml:space="preserve"> </w:t>
      </w:r>
      <w:r>
        <w:t>(AS)</w:t>
      </w:r>
      <w:r>
        <w:rPr>
          <w:spacing w:val="-3"/>
        </w:rPr>
        <w:t xml:space="preserve"> </w:t>
      </w:r>
      <w:r>
        <w:t>visits</w:t>
      </w:r>
      <w:r>
        <w:rPr>
          <w:spacing w:val="-3"/>
        </w:rPr>
        <w:t xml:space="preserve"> </w:t>
      </w:r>
      <w:r>
        <w:t>to</w:t>
      </w:r>
      <w:r>
        <w:rPr>
          <w:spacing w:val="-4"/>
        </w:rPr>
        <w:t xml:space="preserve"> </w:t>
      </w:r>
      <w:r>
        <w:t>health</w:t>
      </w:r>
      <w:r>
        <w:rPr>
          <w:spacing w:val="-4"/>
        </w:rPr>
        <w:t xml:space="preserve"> </w:t>
      </w:r>
      <w:r>
        <w:t>facilities and</w:t>
      </w:r>
      <w:r>
        <w:rPr>
          <w:spacing w:val="-3"/>
        </w:rPr>
        <w:t xml:space="preserve"> </w:t>
      </w:r>
      <w:r>
        <w:t>providers</w:t>
      </w:r>
      <w:r>
        <w:rPr>
          <w:spacing w:val="-3"/>
        </w:rPr>
        <w:t xml:space="preserve"> </w:t>
      </w:r>
      <w:r>
        <w:t>at</w:t>
      </w:r>
      <w:r>
        <w:rPr>
          <w:spacing w:val="-2"/>
        </w:rPr>
        <w:t xml:space="preserve"> </w:t>
      </w:r>
      <w:r>
        <w:t>all</w:t>
      </w:r>
      <w:r>
        <w:rPr>
          <w:spacing w:val="-3"/>
        </w:rPr>
        <w:t xml:space="preserve"> </w:t>
      </w:r>
      <w:r>
        <w:t>priority</w:t>
      </w:r>
      <w:r>
        <w:rPr>
          <w:spacing w:val="-4"/>
        </w:rPr>
        <w:t xml:space="preserve"> </w:t>
      </w:r>
      <w:r>
        <w:t>levels in</w:t>
      </w:r>
      <w:r>
        <w:rPr>
          <w:spacing w:val="-4"/>
        </w:rPr>
        <w:t xml:space="preserve"> </w:t>
      </w:r>
      <w:r>
        <w:t xml:space="preserve">the surveillance network is also collected and compiled at all levels, to assess completeness of AS </w:t>
      </w:r>
      <w:r>
        <w:rPr>
          <w:spacing w:val="-2"/>
        </w:rPr>
        <w:t>visits.</w:t>
      </w:r>
    </w:p>
    <w:p w14:paraId="27ADD6E3" w14:textId="77777777" w:rsidR="008A60D8" w:rsidRDefault="00000000">
      <w:pPr>
        <w:spacing w:before="126" w:line="264" w:lineRule="auto"/>
        <w:ind w:left="1276" w:right="1208"/>
      </w:pPr>
      <w:r>
        <w:rPr>
          <w:b/>
          <w:color w:val="2E5395"/>
        </w:rPr>
        <w:t>Role</w:t>
      </w:r>
      <w:r>
        <w:rPr>
          <w:b/>
          <w:color w:val="2E5395"/>
          <w:spacing w:val="-3"/>
        </w:rPr>
        <w:t xml:space="preserve"> </w:t>
      </w:r>
      <w:r>
        <w:rPr>
          <w:b/>
          <w:color w:val="2E5395"/>
        </w:rPr>
        <w:t>of</w:t>
      </w:r>
      <w:r>
        <w:rPr>
          <w:b/>
          <w:color w:val="2E5395"/>
          <w:spacing w:val="-6"/>
        </w:rPr>
        <w:t xml:space="preserve"> </w:t>
      </w:r>
      <w:r>
        <w:rPr>
          <w:b/>
          <w:color w:val="2E5395"/>
        </w:rPr>
        <w:t>polio</w:t>
      </w:r>
      <w:r>
        <w:rPr>
          <w:b/>
          <w:color w:val="2E5395"/>
          <w:spacing w:val="-3"/>
        </w:rPr>
        <w:t xml:space="preserve"> </w:t>
      </w:r>
      <w:r>
        <w:rPr>
          <w:b/>
          <w:color w:val="2E5395"/>
        </w:rPr>
        <w:t>data</w:t>
      </w:r>
      <w:r>
        <w:rPr>
          <w:b/>
          <w:color w:val="2E5395"/>
          <w:spacing w:val="-5"/>
        </w:rPr>
        <w:t xml:space="preserve"> </w:t>
      </w:r>
      <w:r>
        <w:rPr>
          <w:b/>
          <w:color w:val="2E5395"/>
        </w:rPr>
        <w:t>managers.</w:t>
      </w:r>
      <w:r>
        <w:rPr>
          <w:b/>
          <w:color w:val="2E5395"/>
          <w:spacing w:val="40"/>
        </w:rPr>
        <w:t xml:space="preserve"> </w:t>
      </w:r>
      <w:r>
        <w:t>Broadly,</w:t>
      </w:r>
      <w:r>
        <w:rPr>
          <w:spacing w:val="-3"/>
        </w:rPr>
        <w:t xml:space="preserve"> </w:t>
      </w:r>
      <w:r>
        <w:t>poliovirus</w:t>
      </w:r>
      <w:r>
        <w:rPr>
          <w:spacing w:val="-2"/>
        </w:rPr>
        <w:t xml:space="preserve"> </w:t>
      </w:r>
      <w:r>
        <w:t>and</w:t>
      </w:r>
      <w:r>
        <w:rPr>
          <w:spacing w:val="-3"/>
        </w:rPr>
        <w:t xml:space="preserve"> </w:t>
      </w:r>
      <w:r>
        <w:t>AFP</w:t>
      </w:r>
      <w:r>
        <w:rPr>
          <w:spacing w:val="-6"/>
        </w:rPr>
        <w:t xml:space="preserve"> </w:t>
      </w:r>
      <w:r>
        <w:t>surveillance</w:t>
      </w:r>
      <w:r>
        <w:rPr>
          <w:spacing w:val="-6"/>
        </w:rPr>
        <w:t xml:space="preserve"> </w:t>
      </w:r>
      <w:r>
        <w:t>data</w:t>
      </w:r>
      <w:r>
        <w:rPr>
          <w:spacing w:val="-2"/>
        </w:rPr>
        <w:t xml:space="preserve"> </w:t>
      </w:r>
      <w:r>
        <w:t>management</w:t>
      </w:r>
      <w:r>
        <w:rPr>
          <w:spacing w:val="-5"/>
        </w:rPr>
        <w:t xml:space="preserve"> </w:t>
      </w:r>
      <w:r>
        <w:t>is indispensable to support decision-making (Table 5).</w:t>
      </w:r>
    </w:p>
    <w:p w14:paraId="53197D5C" w14:textId="77777777" w:rsidR="008A60D8" w:rsidRDefault="00000000">
      <w:pPr>
        <w:pStyle w:val="BodyText"/>
        <w:spacing w:before="121"/>
        <w:ind w:left="1276"/>
      </w:pPr>
      <w:r>
        <w:t>With</w:t>
      </w:r>
      <w:r>
        <w:rPr>
          <w:spacing w:val="-5"/>
        </w:rPr>
        <w:t xml:space="preserve"> </w:t>
      </w:r>
      <w:r>
        <w:t>a</w:t>
      </w:r>
      <w:r>
        <w:rPr>
          <w:spacing w:val="-5"/>
        </w:rPr>
        <w:t xml:space="preserve"> </w:t>
      </w:r>
      <w:r>
        <w:t>focus</w:t>
      </w:r>
      <w:r>
        <w:rPr>
          <w:spacing w:val="-1"/>
        </w:rPr>
        <w:t xml:space="preserve"> </w:t>
      </w:r>
      <w:r>
        <w:t>on</w:t>
      </w:r>
      <w:r>
        <w:rPr>
          <w:spacing w:val="-3"/>
        </w:rPr>
        <w:t xml:space="preserve"> </w:t>
      </w:r>
      <w:r>
        <w:t>AFP</w:t>
      </w:r>
      <w:r>
        <w:rPr>
          <w:spacing w:val="-4"/>
        </w:rPr>
        <w:t xml:space="preserve"> </w:t>
      </w:r>
      <w:r>
        <w:t>surveillance,</w:t>
      </w:r>
      <w:r>
        <w:rPr>
          <w:spacing w:val="-2"/>
        </w:rPr>
        <w:t xml:space="preserve"> </w:t>
      </w:r>
      <w:r>
        <w:t>the</w:t>
      </w:r>
      <w:r>
        <w:rPr>
          <w:spacing w:val="-5"/>
        </w:rPr>
        <w:t xml:space="preserve"> </w:t>
      </w:r>
      <w:r>
        <w:t>role</w:t>
      </w:r>
      <w:r>
        <w:rPr>
          <w:spacing w:val="-1"/>
        </w:rPr>
        <w:t xml:space="preserve"> </w:t>
      </w:r>
      <w:r>
        <w:t>of</w:t>
      </w:r>
      <w:r>
        <w:rPr>
          <w:spacing w:val="1"/>
        </w:rPr>
        <w:t xml:space="preserve"> </w:t>
      </w:r>
      <w:r>
        <w:t>data</w:t>
      </w:r>
      <w:r>
        <w:rPr>
          <w:spacing w:val="-4"/>
        </w:rPr>
        <w:t xml:space="preserve"> </w:t>
      </w:r>
      <w:r>
        <w:t>managers</w:t>
      </w:r>
      <w:r>
        <w:rPr>
          <w:spacing w:val="-2"/>
        </w:rPr>
        <w:t xml:space="preserve"> </w:t>
      </w:r>
      <w:r>
        <w:t>is</w:t>
      </w:r>
      <w:r>
        <w:rPr>
          <w:spacing w:val="-2"/>
        </w:rPr>
        <w:t xml:space="preserve"> </w:t>
      </w:r>
      <w:r>
        <w:t xml:space="preserve">to ensure </w:t>
      </w:r>
      <w:r>
        <w:rPr>
          <w:spacing w:val="-2"/>
        </w:rPr>
        <w:t>that:</w:t>
      </w:r>
    </w:p>
    <w:p w14:paraId="13EB036C" w14:textId="77777777" w:rsidR="008A60D8" w:rsidRDefault="00000000">
      <w:pPr>
        <w:pStyle w:val="ListParagraph"/>
        <w:numPr>
          <w:ilvl w:val="0"/>
          <w:numId w:val="42"/>
        </w:numPr>
        <w:tabs>
          <w:tab w:val="left" w:pos="1844"/>
        </w:tabs>
        <w:spacing w:before="147"/>
      </w:pPr>
      <w:r>
        <w:t>AFP</w:t>
      </w:r>
      <w:r>
        <w:rPr>
          <w:spacing w:val="-8"/>
        </w:rPr>
        <w:t xml:space="preserve"> </w:t>
      </w:r>
      <w:r>
        <w:t>data</w:t>
      </w:r>
      <w:r>
        <w:rPr>
          <w:spacing w:val="-5"/>
        </w:rPr>
        <w:t xml:space="preserve"> </w:t>
      </w:r>
      <w:r>
        <w:t>is</w:t>
      </w:r>
      <w:r>
        <w:rPr>
          <w:spacing w:val="-3"/>
        </w:rPr>
        <w:t xml:space="preserve"> </w:t>
      </w:r>
      <w:r>
        <w:t>collected and</w:t>
      </w:r>
      <w:r>
        <w:rPr>
          <w:spacing w:val="-2"/>
        </w:rPr>
        <w:t xml:space="preserve"> </w:t>
      </w:r>
      <w:r>
        <w:t>shared,</w:t>
      </w:r>
      <w:r>
        <w:rPr>
          <w:spacing w:val="-3"/>
        </w:rPr>
        <w:t xml:space="preserve"> </w:t>
      </w:r>
      <w:r>
        <w:t>where</w:t>
      </w:r>
      <w:r>
        <w:rPr>
          <w:spacing w:val="-1"/>
        </w:rPr>
        <w:t xml:space="preserve"> </w:t>
      </w:r>
      <w:r>
        <w:t>applicable,</w:t>
      </w:r>
      <w:r>
        <w:rPr>
          <w:spacing w:val="-3"/>
        </w:rPr>
        <w:t xml:space="preserve"> </w:t>
      </w:r>
      <w:r>
        <w:t>in</w:t>
      </w:r>
      <w:r>
        <w:rPr>
          <w:spacing w:val="-3"/>
        </w:rPr>
        <w:t xml:space="preserve"> </w:t>
      </w:r>
      <w:r>
        <w:t>a</w:t>
      </w:r>
      <w:r>
        <w:rPr>
          <w:spacing w:val="-2"/>
        </w:rPr>
        <w:t xml:space="preserve"> </w:t>
      </w:r>
      <w:r>
        <w:t>timely</w:t>
      </w:r>
      <w:r>
        <w:rPr>
          <w:spacing w:val="-3"/>
        </w:rPr>
        <w:t xml:space="preserve"> </w:t>
      </w:r>
      <w:r>
        <w:rPr>
          <w:spacing w:val="-2"/>
        </w:rPr>
        <w:t>manner;</w:t>
      </w:r>
    </w:p>
    <w:p w14:paraId="39EF0746" w14:textId="77777777" w:rsidR="008A60D8" w:rsidRDefault="00000000">
      <w:pPr>
        <w:pStyle w:val="ListParagraph"/>
        <w:numPr>
          <w:ilvl w:val="0"/>
          <w:numId w:val="42"/>
        </w:numPr>
        <w:tabs>
          <w:tab w:val="left" w:pos="1844"/>
        </w:tabs>
        <w:spacing w:before="144"/>
      </w:pPr>
      <w:r>
        <w:t>AFP</w:t>
      </w:r>
      <w:r>
        <w:rPr>
          <w:spacing w:val="-8"/>
        </w:rPr>
        <w:t xml:space="preserve"> </w:t>
      </w:r>
      <w:r>
        <w:t>data</w:t>
      </w:r>
      <w:r>
        <w:rPr>
          <w:spacing w:val="-5"/>
        </w:rPr>
        <w:t xml:space="preserve"> </w:t>
      </w:r>
      <w:r>
        <w:t>is</w:t>
      </w:r>
      <w:r>
        <w:rPr>
          <w:spacing w:val="-3"/>
        </w:rPr>
        <w:t xml:space="preserve"> </w:t>
      </w:r>
      <w:r>
        <w:t>complete</w:t>
      </w:r>
      <w:r>
        <w:rPr>
          <w:spacing w:val="-1"/>
        </w:rPr>
        <w:t xml:space="preserve"> </w:t>
      </w:r>
      <w:r>
        <w:t>and</w:t>
      </w:r>
      <w:r>
        <w:rPr>
          <w:spacing w:val="-2"/>
        </w:rPr>
        <w:t xml:space="preserve"> </w:t>
      </w:r>
      <w:r>
        <w:t>free</w:t>
      </w:r>
      <w:r>
        <w:rPr>
          <w:spacing w:val="-6"/>
        </w:rPr>
        <w:t xml:space="preserve"> </w:t>
      </w:r>
      <w:r>
        <w:t>of</w:t>
      </w:r>
      <w:r>
        <w:rPr>
          <w:spacing w:val="-3"/>
        </w:rPr>
        <w:t xml:space="preserve"> </w:t>
      </w:r>
      <w:r>
        <w:t>data</w:t>
      </w:r>
      <w:r>
        <w:rPr>
          <w:spacing w:val="-2"/>
        </w:rPr>
        <w:t xml:space="preserve"> </w:t>
      </w:r>
      <w:r>
        <w:t>entry</w:t>
      </w:r>
      <w:r>
        <w:rPr>
          <w:spacing w:val="1"/>
        </w:rPr>
        <w:t xml:space="preserve"> </w:t>
      </w:r>
      <w:r>
        <w:t>errors</w:t>
      </w:r>
      <w:r>
        <w:rPr>
          <w:spacing w:val="-3"/>
        </w:rPr>
        <w:t xml:space="preserve"> </w:t>
      </w:r>
      <w:r>
        <w:t>(data</w:t>
      </w:r>
      <w:r>
        <w:rPr>
          <w:spacing w:val="-1"/>
        </w:rPr>
        <w:t xml:space="preserve"> </w:t>
      </w:r>
      <w:r>
        <w:t>quality</w:t>
      </w:r>
      <w:r>
        <w:rPr>
          <w:spacing w:val="-3"/>
        </w:rPr>
        <w:t xml:space="preserve"> </w:t>
      </w:r>
      <w:r>
        <w:rPr>
          <w:spacing w:val="-2"/>
        </w:rPr>
        <w:t>checks);</w:t>
      </w:r>
    </w:p>
    <w:p w14:paraId="21F6D562" w14:textId="77777777" w:rsidR="008A60D8" w:rsidRDefault="00000000">
      <w:pPr>
        <w:pStyle w:val="ListParagraph"/>
        <w:numPr>
          <w:ilvl w:val="0"/>
          <w:numId w:val="42"/>
        </w:numPr>
        <w:tabs>
          <w:tab w:val="left" w:pos="1844"/>
        </w:tabs>
        <w:spacing w:before="148"/>
      </w:pPr>
      <w:r>
        <w:t>AFP</w:t>
      </w:r>
      <w:r>
        <w:rPr>
          <w:spacing w:val="-5"/>
        </w:rPr>
        <w:t xml:space="preserve"> </w:t>
      </w:r>
      <w:r>
        <w:t>data</w:t>
      </w:r>
      <w:r>
        <w:rPr>
          <w:spacing w:val="-5"/>
        </w:rPr>
        <w:t xml:space="preserve"> </w:t>
      </w:r>
      <w:r>
        <w:t>is</w:t>
      </w:r>
      <w:r>
        <w:rPr>
          <w:spacing w:val="-2"/>
        </w:rPr>
        <w:t xml:space="preserve"> </w:t>
      </w:r>
      <w:r>
        <w:t>accurate</w:t>
      </w:r>
      <w:r>
        <w:rPr>
          <w:spacing w:val="-5"/>
        </w:rPr>
        <w:t xml:space="preserve"> </w:t>
      </w:r>
      <w:r>
        <w:t>(e.g.,</w:t>
      </w:r>
      <w:r>
        <w:rPr>
          <w:spacing w:val="-2"/>
        </w:rPr>
        <w:t xml:space="preserve"> </w:t>
      </w:r>
      <w:r>
        <w:t>logical</w:t>
      </w:r>
      <w:r>
        <w:rPr>
          <w:spacing w:val="-2"/>
        </w:rPr>
        <w:t xml:space="preserve"> </w:t>
      </w:r>
      <w:r>
        <w:t>chronology</w:t>
      </w:r>
      <w:r>
        <w:rPr>
          <w:spacing w:val="1"/>
        </w:rPr>
        <w:t xml:space="preserve"> </w:t>
      </w:r>
      <w:r>
        <w:t>of</w:t>
      </w:r>
      <w:r>
        <w:rPr>
          <w:spacing w:val="-3"/>
        </w:rPr>
        <w:t xml:space="preserve"> </w:t>
      </w:r>
      <w:r>
        <w:t>dates);</w:t>
      </w:r>
      <w:r>
        <w:rPr>
          <w:spacing w:val="-2"/>
        </w:rPr>
        <w:t xml:space="preserve"> </w:t>
      </w:r>
      <w:r>
        <w:rPr>
          <w:spacing w:val="-5"/>
        </w:rPr>
        <w:t>and</w:t>
      </w:r>
    </w:p>
    <w:p w14:paraId="1564D8FC" w14:textId="77777777" w:rsidR="008A60D8" w:rsidRDefault="00000000">
      <w:pPr>
        <w:pStyle w:val="ListParagraph"/>
        <w:numPr>
          <w:ilvl w:val="0"/>
          <w:numId w:val="42"/>
        </w:numPr>
        <w:tabs>
          <w:tab w:val="left" w:pos="1844"/>
        </w:tabs>
        <w:spacing w:before="147"/>
      </w:pPr>
      <w:r>
        <w:t>AFP</w:t>
      </w:r>
      <w:r>
        <w:rPr>
          <w:spacing w:val="-6"/>
        </w:rPr>
        <w:t xml:space="preserve"> </w:t>
      </w:r>
      <w:r>
        <w:t>data</w:t>
      </w:r>
      <w:r>
        <w:rPr>
          <w:spacing w:val="-5"/>
        </w:rPr>
        <w:t xml:space="preserve"> </w:t>
      </w:r>
      <w:r>
        <w:t>is</w:t>
      </w:r>
      <w:r>
        <w:rPr>
          <w:spacing w:val="-2"/>
        </w:rPr>
        <w:t xml:space="preserve"> </w:t>
      </w:r>
      <w:r>
        <w:t>filed</w:t>
      </w:r>
      <w:r>
        <w:rPr>
          <w:spacing w:val="-3"/>
        </w:rPr>
        <w:t xml:space="preserve"> </w:t>
      </w:r>
      <w:r>
        <w:t>and</w:t>
      </w:r>
      <w:r>
        <w:rPr>
          <w:spacing w:val="1"/>
        </w:rPr>
        <w:t xml:space="preserve"> </w:t>
      </w:r>
      <w:r>
        <w:t>archived</w:t>
      </w:r>
      <w:r>
        <w:rPr>
          <w:spacing w:val="-3"/>
        </w:rPr>
        <w:t xml:space="preserve"> </w:t>
      </w:r>
      <w:r>
        <w:rPr>
          <w:spacing w:val="-2"/>
        </w:rPr>
        <w:t>properly.</w:t>
      </w:r>
    </w:p>
    <w:p w14:paraId="58E500DB" w14:textId="77777777" w:rsidR="008A60D8" w:rsidRDefault="00000000">
      <w:pPr>
        <w:pStyle w:val="BodyText"/>
        <w:spacing w:before="147"/>
        <w:ind w:left="1276"/>
      </w:pPr>
      <w:r>
        <w:t>In</w:t>
      </w:r>
      <w:r>
        <w:rPr>
          <w:spacing w:val="-6"/>
        </w:rPr>
        <w:t xml:space="preserve"> </w:t>
      </w:r>
      <w:r>
        <w:t>collaboration</w:t>
      </w:r>
      <w:r>
        <w:rPr>
          <w:spacing w:val="-3"/>
        </w:rPr>
        <w:t xml:space="preserve"> </w:t>
      </w:r>
      <w:r>
        <w:t>with polio</w:t>
      </w:r>
      <w:r>
        <w:rPr>
          <w:spacing w:val="-1"/>
        </w:rPr>
        <w:t xml:space="preserve"> </w:t>
      </w:r>
      <w:r>
        <w:t>surveillance</w:t>
      </w:r>
      <w:r>
        <w:rPr>
          <w:spacing w:val="-5"/>
        </w:rPr>
        <w:t xml:space="preserve"> </w:t>
      </w:r>
      <w:r>
        <w:t>officers,</w:t>
      </w:r>
      <w:r>
        <w:rPr>
          <w:spacing w:val="-3"/>
        </w:rPr>
        <w:t xml:space="preserve"> </w:t>
      </w:r>
      <w:r>
        <w:t>polio</w:t>
      </w:r>
      <w:r>
        <w:rPr>
          <w:spacing w:val="-3"/>
        </w:rPr>
        <w:t xml:space="preserve"> </w:t>
      </w:r>
      <w:r>
        <w:t>data</w:t>
      </w:r>
      <w:r>
        <w:rPr>
          <w:spacing w:val="-5"/>
        </w:rPr>
        <w:t xml:space="preserve"> </w:t>
      </w:r>
      <w:r>
        <w:t>managers</w:t>
      </w:r>
      <w:r>
        <w:rPr>
          <w:spacing w:val="1"/>
        </w:rPr>
        <w:t xml:space="preserve"> </w:t>
      </w:r>
      <w:r>
        <w:t>also</w:t>
      </w:r>
      <w:r>
        <w:rPr>
          <w:spacing w:val="-3"/>
        </w:rPr>
        <w:t xml:space="preserve"> </w:t>
      </w:r>
      <w:r>
        <w:t>ensure</w:t>
      </w:r>
      <w:r>
        <w:rPr>
          <w:spacing w:val="-1"/>
        </w:rPr>
        <w:t xml:space="preserve"> </w:t>
      </w:r>
      <w:r>
        <w:rPr>
          <w:spacing w:val="-2"/>
        </w:rPr>
        <w:t>that:</w:t>
      </w:r>
    </w:p>
    <w:p w14:paraId="645EAC12" w14:textId="77777777" w:rsidR="008A60D8" w:rsidRDefault="00000000">
      <w:pPr>
        <w:pStyle w:val="ListParagraph"/>
        <w:numPr>
          <w:ilvl w:val="0"/>
          <w:numId w:val="43"/>
        </w:numPr>
        <w:tabs>
          <w:tab w:val="left" w:pos="1844"/>
        </w:tabs>
        <w:spacing w:before="148" w:line="264" w:lineRule="auto"/>
        <w:ind w:right="1460"/>
      </w:pPr>
      <w:r>
        <w:t>accurate</w:t>
      </w:r>
      <w:r>
        <w:rPr>
          <w:spacing w:val="-2"/>
        </w:rPr>
        <w:t xml:space="preserve"> </w:t>
      </w:r>
      <w:r>
        <w:t>and</w:t>
      </w:r>
      <w:r>
        <w:rPr>
          <w:spacing w:val="-3"/>
        </w:rPr>
        <w:t xml:space="preserve"> </w:t>
      </w:r>
      <w:r>
        <w:t>up-to-date</w:t>
      </w:r>
      <w:r>
        <w:rPr>
          <w:spacing w:val="-6"/>
        </w:rPr>
        <w:t xml:space="preserve"> </w:t>
      </w:r>
      <w:r>
        <w:t>data</w:t>
      </w:r>
      <w:r>
        <w:rPr>
          <w:spacing w:val="-2"/>
        </w:rPr>
        <w:t xml:space="preserve"> </w:t>
      </w:r>
      <w:r>
        <w:t>is</w:t>
      </w:r>
      <w:r>
        <w:rPr>
          <w:spacing w:val="-1"/>
        </w:rPr>
        <w:t xml:space="preserve"> </w:t>
      </w:r>
      <w:r>
        <w:t>analyzed,</w:t>
      </w:r>
      <w:r>
        <w:rPr>
          <w:spacing w:val="-3"/>
        </w:rPr>
        <w:t xml:space="preserve"> </w:t>
      </w:r>
      <w:r>
        <w:t>and information</w:t>
      </w:r>
      <w:r>
        <w:rPr>
          <w:spacing w:val="-4"/>
        </w:rPr>
        <w:t xml:space="preserve"> </w:t>
      </w:r>
      <w:r>
        <w:t>is</w:t>
      </w:r>
      <w:r>
        <w:rPr>
          <w:spacing w:val="-3"/>
        </w:rPr>
        <w:t xml:space="preserve"> </w:t>
      </w:r>
      <w:r>
        <w:t>presented clearly,</w:t>
      </w:r>
      <w:r>
        <w:rPr>
          <w:spacing w:val="-3"/>
        </w:rPr>
        <w:t xml:space="preserve"> </w:t>
      </w:r>
      <w:r>
        <w:t>to best</w:t>
      </w:r>
      <w:r>
        <w:rPr>
          <w:spacing w:val="-6"/>
        </w:rPr>
        <w:t xml:space="preserve"> </w:t>
      </w:r>
      <w:r>
        <w:t>support data-driven decision making; and</w:t>
      </w:r>
    </w:p>
    <w:p w14:paraId="1EFC1891" w14:textId="77777777" w:rsidR="008A60D8" w:rsidRDefault="00000000">
      <w:pPr>
        <w:pStyle w:val="ListParagraph"/>
        <w:numPr>
          <w:ilvl w:val="0"/>
          <w:numId w:val="43"/>
        </w:numPr>
        <w:tabs>
          <w:tab w:val="left" w:pos="1844"/>
        </w:tabs>
        <w:spacing w:before="122" w:line="261" w:lineRule="auto"/>
        <w:ind w:right="1190"/>
      </w:pPr>
      <w:r>
        <w:t>reports</w:t>
      </w:r>
      <w:r>
        <w:rPr>
          <w:spacing w:val="-4"/>
        </w:rPr>
        <w:t xml:space="preserve"> </w:t>
      </w:r>
      <w:r>
        <w:t>and</w:t>
      </w:r>
      <w:r>
        <w:rPr>
          <w:spacing w:val="-1"/>
        </w:rPr>
        <w:t xml:space="preserve"> </w:t>
      </w:r>
      <w:r>
        <w:t>feedback</w:t>
      </w:r>
      <w:r>
        <w:rPr>
          <w:spacing w:val="-1"/>
        </w:rPr>
        <w:t xml:space="preserve"> </w:t>
      </w:r>
      <w:r>
        <w:t>are</w:t>
      </w:r>
      <w:r>
        <w:rPr>
          <w:spacing w:val="-7"/>
        </w:rPr>
        <w:t xml:space="preserve"> </w:t>
      </w:r>
      <w:r>
        <w:t>complete</w:t>
      </w:r>
      <w:r>
        <w:rPr>
          <w:spacing w:val="-3"/>
        </w:rPr>
        <w:t xml:space="preserve"> </w:t>
      </w:r>
      <w:r>
        <w:t>and</w:t>
      </w:r>
      <w:r>
        <w:rPr>
          <w:spacing w:val="-4"/>
        </w:rPr>
        <w:t xml:space="preserve"> </w:t>
      </w:r>
      <w:r>
        <w:t>provided</w:t>
      </w:r>
      <w:r>
        <w:rPr>
          <w:spacing w:val="-5"/>
        </w:rPr>
        <w:t xml:space="preserve"> </w:t>
      </w:r>
      <w:r>
        <w:t>in</w:t>
      </w:r>
      <w:r>
        <w:rPr>
          <w:spacing w:val="-5"/>
        </w:rPr>
        <w:t xml:space="preserve"> </w:t>
      </w:r>
      <w:r>
        <w:t>a</w:t>
      </w:r>
      <w:r>
        <w:rPr>
          <w:spacing w:val="-3"/>
        </w:rPr>
        <w:t xml:space="preserve"> </w:t>
      </w:r>
      <w:r>
        <w:t>timely</w:t>
      </w:r>
      <w:r>
        <w:rPr>
          <w:spacing w:val="-5"/>
        </w:rPr>
        <w:t xml:space="preserve"> </w:t>
      </w:r>
      <w:r>
        <w:t>manner,</w:t>
      </w:r>
      <w:r>
        <w:rPr>
          <w:spacing w:val="-4"/>
        </w:rPr>
        <w:t xml:space="preserve"> </w:t>
      </w:r>
      <w:r>
        <w:t>particularly</w:t>
      </w:r>
      <w:r>
        <w:rPr>
          <w:spacing w:val="-1"/>
        </w:rPr>
        <w:t xml:space="preserve"> </w:t>
      </w:r>
      <w:r>
        <w:t>the</w:t>
      </w:r>
      <w:r>
        <w:rPr>
          <w:spacing w:val="-6"/>
        </w:rPr>
        <w:t xml:space="preserve"> </w:t>
      </w:r>
      <w:r>
        <w:t>data used</w:t>
      </w:r>
      <w:r>
        <w:rPr>
          <w:spacing w:val="-5"/>
        </w:rPr>
        <w:t xml:space="preserve"> </w:t>
      </w:r>
      <w:r>
        <w:t>to monitor surveillance performance.</w:t>
      </w:r>
    </w:p>
    <w:p w14:paraId="484726FA" w14:textId="77777777" w:rsidR="008A60D8" w:rsidRDefault="00000000">
      <w:pPr>
        <w:pStyle w:val="Heading6"/>
        <w:spacing w:before="242"/>
      </w:pPr>
      <w:bookmarkStart w:id="28" w:name="_bookmark30"/>
      <w:bookmarkEnd w:id="28"/>
      <w:r>
        <w:t>Table</w:t>
      </w:r>
      <w:r>
        <w:rPr>
          <w:spacing w:val="-4"/>
        </w:rPr>
        <w:t xml:space="preserve"> </w:t>
      </w:r>
      <w:r>
        <w:t>4:</w:t>
      </w:r>
      <w:r>
        <w:rPr>
          <w:spacing w:val="-4"/>
        </w:rPr>
        <w:t xml:space="preserve"> </w:t>
      </w:r>
      <w:r>
        <w:t>Main</w:t>
      </w:r>
      <w:r>
        <w:rPr>
          <w:spacing w:val="-2"/>
        </w:rPr>
        <w:t xml:space="preserve"> </w:t>
      </w:r>
      <w:r>
        <w:t>uses</w:t>
      </w:r>
      <w:r>
        <w:rPr>
          <w:spacing w:val="-3"/>
        </w:rPr>
        <w:t xml:space="preserve"> </w:t>
      </w:r>
      <w:r>
        <w:t>of</w:t>
      </w:r>
      <w:r>
        <w:rPr>
          <w:spacing w:val="-4"/>
        </w:rPr>
        <w:t xml:space="preserve"> </w:t>
      </w:r>
      <w:r>
        <w:t>AFP</w:t>
      </w:r>
      <w:r>
        <w:rPr>
          <w:spacing w:val="-4"/>
        </w:rPr>
        <w:t xml:space="preserve"> </w:t>
      </w:r>
      <w:r>
        <w:t>and</w:t>
      </w:r>
      <w:r>
        <w:rPr>
          <w:spacing w:val="-2"/>
        </w:rPr>
        <w:t xml:space="preserve"> </w:t>
      </w:r>
      <w:r>
        <w:t>poliovirus</w:t>
      </w:r>
      <w:r>
        <w:rPr>
          <w:spacing w:val="-2"/>
        </w:rPr>
        <w:t xml:space="preserve"> </w:t>
      </w:r>
      <w:r>
        <w:t>surveillance</w:t>
      </w:r>
      <w:r>
        <w:rPr>
          <w:spacing w:val="-2"/>
        </w:rPr>
        <w:t xml:space="preserve"> </w:t>
      </w:r>
      <w:r>
        <w:t>data</w:t>
      </w:r>
      <w:r>
        <w:rPr>
          <w:spacing w:val="-4"/>
        </w:rPr>
        <w:t xml:space="preserve"> </w:t>
      </w:r>
      <w:r>
        <w:t>for</w:t>
      </w:r>
      <w:r>
        <w:rPr>
          <w:spacing w:val="-2"/>
        </w:rPr>
        <w:t xml:space="preserve"> </w:t>
      </w:r>
      <w:proofErr w:type="spellStart"/>
      <w:r>
        <w:t>programme</w:t>
      </w:r>
      <w:proofErr w:type="spellEnd"/>
      <w:r>
        <w:rPr>
          <w:spacing w:val="-1"/>
        </w:rPr>
        <w:t xml:space="preserve"> </w:t>
      </w:r>
      <w:r>
        <w:t>decision-</w:t>
      </w:r>
      <w:r>
        <w:rPr>
          <w:spacing w:val="-2"/>
        </w:rPr>
        <w:t>makers</w:t>
      </w:r>
    </w:p>
    <w:p w14:paraId="6CAF166A" w14:textId="77777777" w:rsidR="008A60D8" w:rsidRDefault="008A60D8">
      <w:pPr>
        <w:pStyle w:val="BodyText"/>
        <w:spacing w:before="3"/>
        <w:rPr>
          <w:b/>
          <w:sz w:val="12"/>
        </w:rPr>
      </w:pPr>
    </w:p>
    <w:tbl>
      <w:tblPr>
        <w:tblW w:w="0" w:type="auto"/>
        <w:tblInd w:w="1288" w:type="dxa"/>
        <w:tblLayout w:type="fixed"/>
        <w:tblCellMar>
          <w:left w:w="0" w:type="dxa"/>
          <w:right w:w="0" w:type="dxa"/>
        </w:tblCellMar>
        <w:tblLook w:val="04A0" w:firstRow="1" w:lastRow="0" w:firstColumn="1" w:lastColumn="0" w:noHBand="0" w:noVBand="1"/>
      </w:tblPr>
      <w:tblGrid>
        <w:gridCol w:w="2046"/>
        <w:gridCol w:w="6974"/>
      </w:tblGrid>
      <w:tr w:rsidR="008A60D8" w14:paraId="0C0D669A" w14:textId="77777777">
        <w:trPr>
          <w:trHeight w:val="787"/>
        </w:trPr>
        <w:tc>
          <w:tcPr>
            <w:tcW w:w="2046" w:type="dxa"/>
            <w:tcBorders>
              <w:top w:val="single" w:sz="4" w:space="0" w:color="A4A4A4"/>
              <w:left w:val="single" w:sz="4" w:space="0" w:color="A4A4A4"/>
            </w:tcBorders>
            <w:shd w:val="clear" w:color="auto" w:fill="1F3863"/>
          </w:tcPr>
          <w:p w14:paraId="13FBD94C" w14:textId="77777777" w:rsidR="008A60D8" w:rsidRDefault="00000000">
            <w:pPr>
              <w:pStyle w:val="TableParagraph"/>
              <w:spacing w:before="233"/>
              <w:ind w:left="106"/>
              <w:rPr>
                <w:b/>
              </w:rPr>
            </w:pPr>
            <w:r>
              <w:rPr>
                <w:b/>
                <w:color w:val="FFFFFF"/>
              </w:rPr>
              <w:t>Country</w:t>
            </w:r>
            <w:r>
              <w:rPr>
                <w:b/>
                <w:color w:val="FFFFFF"/>
                <w:spacing w:val="-3"/>
              </w:rPr>
              <w:t xml:space="preserve"> </w:t>
            </w:r>
            <w:r>
              <w:rPr>
                <w:b/>
                <w:color w:val="FFFFFF"/>
                <w:spacing w:val="-2"/>
              </w:rPr>
              <w:t>context</w:t>
            </w:r>
          </w:p>
        </w:tc>
        <w:tc>
          <w:tcPr>
            <w:tcW w:w="6974" w:type="dxa"/>
            <w:tcBorders>
              <w:top w:val="single" w:sz="4" w:space="0" w:color="A4A4A4"/>
              <w:right w:val="single" w:sz="4" w:space="0" w:color="A4A4A4"/>
            </w:tcBorders>
            <w:shd w:val="clear" w:color="auto" w:fill="1F3863"/>
          </w:tcPr>
          <w:p w14:paraId="3FCBE498" w14:textId="77777777" w:rsidR="008A60D8" w:rsidRDefault="00000000">
            <w:pPr>
              <w:pStyle w:val="TableParagraph"/>
              <w:spacing w:before="233"/>
              <w:ind w:left="106"/>
              <w:rPr>
                <w:b/>
              </w:rPr>
            </w:pPr>
            <w:r>
              <w:rPr>
                <w:b/>
                <w:color w:val="FFFFFF"/>
              </w:rPr>
              <w:t>Use</w:t>
            </w:r>
            <w:r>
              <w:rPr>
                <w:b/>
                <w:color w:val="FFFFFF"/>
                <w:spacing w:val="-4"/>
              </w:rPr>
              <w:t xml:space="preserve"> </w:t>
            </w:r>
            <w:r>
              <w:rPr>
                <w:b/>
                <w:color w:val="FFFFFF"/>
              </w:rPr>
              <w:t>of</w:t>
            </w:r>
            <w:r>
              <w:rPr>
                <w:b/>
                <w:color w:val="FFFFFF"/>
                <w:spacing w:val="-5"/>
              </w:rPr>
              <w:t xml:space="preserve"> </w:t>
            </w:r>
            <w:r>
              <w:rPr>
                <w:b/>
                <w:color w:val="FFFFFF"/>
              </w:rPr>
              <w:t>AFP</w:t>
            </w:r>
            <w:r>
              <w:rPr>
                <w:b/>
                <w:color w:val="FFFFFF"/>
                <w:spacing w:val="-2"/>
              </w:rPr>
              <w:t xml:space="preserve"> </w:t>
            </w:r>
            <w:r>
              <w:rPr>
                <w:b/>
                <w:color w:val="FFFFFF"/>
              </w:rPr>
              <w:t>surveillance</w:t>
            </w:r>
            <w:r>
              <w:rPr>
                <w:b/>
                <w:color w:val="FFFFFF"/>
                <w:spacing w:val="-3"/>
              </w:rPr>
              <w:t xml:space="preserve"> </w:t>
            </w:r>
            <w:r>
              <w:rPr>
                <w:b/>
                <w:color w:val="FFFFFF"/>
                <w:spacing w:val="-4"/>
              </w:rPr>
              <w:t>data</w:t>
            </w:r>
          </w:p>
        </w:tc>
      </w:tr>
      <w:tr w:rsidR="008A60D8" w14:paraId="73878ABA" w14:textId="77777777">
        <w:trPr>
          <w:trHeight w:val="1186"/>
        </w:trPr>
        <w:tc>
          <w:tcPr>
            <w:tcW w:w="2046" w:type="dxa"/>
            <w:shd w:val="clear" w:color="auto" w:fill="1F3863"/>
          </w:tcPr>
          <w:p w14:paraId="7925CB14" w14:textId="77777777" w:rsidR="008A60D8" w:rsidRDefault="00000000">
            <w:pPr>
              <w:pStyle w:val="TableParagraph"/>
              <w:spacing w:before="110"/>
              <w:ind w:left="111"/>
              <w:rPr>
                <w:b/>
              </w:rPr>
            </w:pPr>
            <w:r>
              <w:rPr>
                <w:b/>
                <w:color w:val="FFFFFF"/>
              </w:rPr>
              <w:t>All</w:t>
            </w:r>
            <w:r>
              <w:rPr>
                <w:b/>
                <w:color w:val="FFFFFF"/>
                <w:spacing w:val="-3"/>
              </w:rPr>
              <w:t xml:space="preserve"> </w:t>
            </w:r>
            <w:r>
              <w:rPr>
                <w:b/>
                <w:color w:val="FFFFFF"/>
                <w:spacing w:val="-2"/>
              </w:rPr>
              <w:t>countries</w:t>
            </w:r>
          </w:p>
        </w:tc>
        <w:tc>
          <w:tcPr>
            <w:tcW w:w="6974" w:type="dxa"/>
            <w:tcBorders>
              <w:bottom w:val="single" w:sz="4" w:space="0" w:color="1F3863"/>
              <w:right w:val="single" w:sz="4" w:space="0" w:color="1F3863"/>
            </w:tcBorders>
            <w:shd w:val="clear" w:color="auto" w:fill="E8EDF8"/>
          </w:tcPr>
          <w:p w14:paraId="39ECB3C1" w14:textId="77777777" w:rsidR="008A60D8" w:rsidRDefault="00000000">
            <w:pPr>
              <w:pStyle w:val="TableParagraph"/>
              <w:numPr>
                <w:ilvl w:val="0"/>
                <w:numId w:val="44"/>
              </w:numPr>
              <w:tabs>
                <w:tab w:val="left" w:pos="735"/>
              </w:tabs>
              <w:spacing w:before="113" w:line="264" w:lineRule="auto"/>
              <w:ind w:right="317"/>
              <w:rPr>
                <w:sz w:val="20"/>
              </w:rPr>
            </w:pPr>
            <w:r>
              <w:rPr>
                <w:sz w:val="20"/>
              </w:rPr>
              <w:t>Calculate</w:t>
            </w:r>
            <w:r>
              <w:rPr>
                <w:spacing w:val="-9"/>
                <w:sz w:val="20"/>
              </w:rPr>
              <w:t xml:space="preserve"> </w:t>
            </w:r>
            <w:r>
              <w:rPr>
                <w:sz w:val="20"/>
              </w:rPr>
              <w:t>standard</w:t>
            </w:r>
            <w:r>
              <w:rPr>
                <w:spacing w:val="-7"/>
                <w:sz w:val="20"/>
              </w:rPr>
              <w:t xml:space="preserve"> </w:t>
            </w:r>
            <w:r>
              <w:rPr>
                <w:sz w:val="20"/>
              </w:rPr>
              <w:t>AFP</w:t>
            </w:r>
            <w:r>
              <w:rPr>
                <w:spacing w:val="-5"/>
                <w:sz w:val="20"/>
              </w:rPr>
              <w:t xml:space="preserve"> </w:t>
            </w:r>
            <w:r>
              <w:rPr>
                <w:sz w:val="20"/>
              </w:rPr>
              <w:t>quality</w:t>
            </w:r>
            <w:r>
              <w:rPr>
                <w:spacing w:val="-4"/>
                <w:sz w:val="20"/>
              </w:rPr>
              <w:t xml:space="preserve"> </w:t>
            </w:r>
            <w:r>
              <w:rPr>
                <w:sz w:val="20"/>
              </w:rPr>
              <w:t>indicators</w:t>
            </w:r>
            <w:r>
              <w:rPr>
                <w:spacing w:val="-4"/>
                <w:sz w:val="20"/>
              </w:rPr>
              <w:t xml:space="preserve"> </w:t>
            </w:r>
            <w:r>
              <w:rPr>
                <w:sz w:val="20"/>
              </w:rPr>
              <w:t>for</w:t>
            </w:r>
            <w:r>
              <w:rPr>
                <w:spacing w:val="-4"/>
                <w:sz w:val="20"/>
              </w:rPr>
              <w:t xml:space="preserve"> </w:t>
            </w:r>
            <w:r>
              <w:rPr>
                <w:sz w:val="20"/>
              </w:rPr>
              <w:t>surveillance</w:t>
            </w:r>
            <w:r>
              <w:rPr>
                <w:spacing w:val="-5"/>
                <w:sz w:val="20"/>
              </w:rPr>
              <w:t xml:space="preserve"> </w:t>
            </w:r>
            <w:r>
              <w:rPr>
                <w:sz w:val="20"/>
              </w:rPr>
              <w:t>performance</w:t>
            </w:r>
            <w:r>
              <w:rPr>
                <w:spacing w:val="-5"/>
                <w:sz w:val="20"/>
              </w:rPr>
              <w:t xml:space="preserve"> </w:t>
            </w:r>
            <w:r>
              <w:rPr>
                <w:sz w:val="20"/>
              </w:rPr>
              <w:t>at least at the national, provincial and district level</w:t>
            </w:r>
          </w:p>
          <w:p w14:paraId="48B8C5C2" w14:textId="77777777" w:rsidR="008A60D8" w:rsidRDefault="00000000">
            <w:pPr>
              <w:pStyle w:val="TableParagraph"/>
              <w:numPr>
                <w:ilvl w:val="0"/>
                <w:numId w:val="44"/>
              </w:numPr>
              <w:tabs>
                <w:tab w:val="left" w:pos="739"/>
              </w:tabs>
              <w:spacing w:before="119"/>
              <w:ind w:left="739" w:hanging="361"/>
              <w:rPr>
                <w:sz w:val="20"/>
              </w:rPr>
            </w:pPr>
            <w:r>
              <w:rPr>
                <w:sz w:val="20"/>
              </w:rPr>
              <w:t>Focus</w:t>
            </w:r>
            <w:r>
              <w:rPr>
                <w:spacing w:val="-5"/>
                <w:sz w:val="20"/>
              </w:rPr>
              <w:t xml:space="preserve"> </w:t>
            </w:r>
            <w:r>
              <w:rPr>
                <w:sz w:val="20"/>
              </w:rPr>
              <w:t>corrective</w:t>
            </w:r>
            <w:r>
              <w:rPr>
                <w:spacing w:val="-6"/>
                <w:sz w:val="20"/>
              </w:rPr>
              <w:t xml:space="preserve"> </w:t>
            </w:r>
            <w:r>
              <w:rPr>
                <w:sz w:val="20"/>
              </w:rPr>
              <w:t>efforts</w:t>
            </w:r>
            <w:r>
              <w:rPr>
                <w:spacing w:val="-4"/>
                <w:sz w:val="20"/>
              </w:rPr>
              <w:t xml:space="preserve"> </w:t>
            </w:r>
            <w:r>
              <w:rPr>
                <w:sz w:val="20"/>
              </w:rPr>
              <w:t>on</w:t>
            </w:r>
            <w:r>
              <w:rPr>
                <w:spacing w:val="-4"/>
                <w:sz w:val="20"/>
              </w:rPr>
              <w:t xml:space="preserve"> </w:t>
            </w:r>
            <w:r>
              <w:rPr>
                <w:sz w:val="20"/>
              </w:rPr>
              <w:t>low-performing</w:t>
            </w:r>
            <w:r>
              <w:rPr>
                <w:spacing w:val="-4"/>
                <w:sz w:val="20"/>
              </w:rPr>
              <w:t xml:space="preserve"> </w:t>
            </w:r>
            <w:r>
              <w:rPr>
                <w:spacing w:val="-2"/>
                <w:sz w:val="20"/>
              </w:rPr>
              <w:t>areas</w:t>
            </w:r>
          </w:p>
        </w:tc>
      </w:tr>
      <w:tr w:rsidR="008A60D8" w14:paraId="55DBEA59" w14:textId="77777777">
        <w:trPr>
          <w:trHeight w:val="1150"/>
        </w:trPr>
        <w:tc>
          <w:tcPr>
            <w:tcW w:w="2046" w:type="dxa"/>
            <w:shd w:val="clear" w:color="auto" w:fill="1F3863"/>
          </w:tcPr>
          <w:p w14:paraId="31E1E6F3" w14:textId="77777777" w:rsidR="008A60D8" w:rsidRDefault="00000000">
            <w:pPr>
              <w:pStyle w:val="TableParagraph"/>
              <w:spacing w:before="113"/>
              <w:ind w:left="111"/>
              <w:rPr>
                <w:b/>
              </w:rPr>
            </w:pPr>
            <w:r>
              <w:rPr>
                <w:b/>
                <w:color w:val="FFFFFF"/>
              </w:rPr>
              <w:t>All</w:t>
            </w:r>
            <w:r>
              <w:rPr>
                <w:b/>
                <w:color w:val="FFFFFF"/>
                <w:spacing w:val="-3"/>
              </w:rPr>
              <w:t xml:space="preserve"> </w:t>
            </w:r>
            <w:r>
              <w:rPr>
                <w:b/>
                <w:color w:val="FFFFFF"/>
                <w:spacing w:val="-2"/>
              </w:rPr>
              <w:t>countries</w:t>
            </w:r>
          </w:p>
        </w:tc>
        <w:tc>
          <w:tcPr>
            <w:tcW w:w="6974" w:type="dxa"/>
            <w:tcBorders>
              <w:top w:val="single" w:sz="4" w:space="0" w:color="1F3863"/>
              <w:bottom w:val="single" w:sz="4" w:space="0" w:color="1F3863"/>
              <w:right w:val="single" w:sz="4" w:space="0" w:color="1F3863"/>
            </w:tcBorders>
            <w:shd w:val="clear" w:color="auto" w:fill="F6F8FB"/>
          </w:tcPr>
          <w:p w14:paraId="4265C8FA" w14:textId="77777777" w:rsidR="008A60D8" w:rsidRDefault="00000000">
            <w:pPr>
              <w:pStyle w:val="TableParagraph"/>
              <w:numPr>
                <w:ilvl w:val="0"/>
                <w:numId w:val="45"/>
              </w:numPr>
              <w:tabs>
                <w:tab w:val="left" w:pos="733"/>
                <w:tab w:val="left" w:pos="735"/>
              </w:tabs>
              <w:spacing w:before="116" w:line="264" w:lineRule="auto"/>
              <w:ind w:right="967"/>
              <w:jc w:val="both"/>
              <w:rPr>
                <w:sz w:val="20"/>
              </w:rPr>
            </w:pPr>
            <w:r>
              <w:rPr>
                <w:sz w:val="20"/>
              </w:rPr>
              <w:t>Provide</w:t>
            </w:r>
            <w:r>
              <w:rPr>
                <w:spacing w:val="-2"/>
                <w:sz w:val="20"/>
              </w:rPr>
              <w:t xml:space="preserve"> </w:t>
            </w:r>
            <w:r>
              <w:rPr>
                <w:sz w:val="20"/>
              </w:rPr>
              <w:t>evidence</w:t>
            </w:r>
            <w:r>
              <w:rPr>
                <w:spacing w:val="-2"/>
                <w:sz w:val="20"/>
              </w:rPr>
              <w:t xml:space="preserve"> </w:t>
            </w:r>
            <w:r>
              <w:rPr>
                <w:sz w:val="20"/>
              </w:rPr>
              <w:t>on</w:t>
            </w:r>
            <w:r>
              <w:rPr>
                <w:spacing w:val="-4"/>
                <w:sz w:val="20"/>
              </w:rPr>
              <w:t xml:space="preserve"> </w:t>
            </w:r>
            <w:r>
              <w:rPr>
                <w:sz w:val="20"/>
              </w:rPr>
              <w:t>surveillance</w:t>
            </w:r>
            <w:r>
              <w:rPr>
                <w:spacing w:val="-2"/>
                <w:sz w:val="20"/>
              </w:rPr>
              <w:t xml:space="preserve"> </w:t>
            </w:r>
            <w:r>
              <w:rPr>
                <w:sz w:val="20"/>
              </w:rPr>
              <w:t>quality</w:t>
            </w:r>
            <w:r>
              <w:rPr>
                <w:spacing w:val="-1"/>
                <w:sz w:val="20"/>
              </w:rPr>
              <w:t xml:space="preserve"> </w:t>
            </w:r>
            <w:r>
              <w:rPr>
                <w:sz w:val="20"/>
              </w:rPr>
              <w:t>to</w:t>
            </w:r>
            <w:r>
              <w:rPr>
                <w:spacing w:val="-4"/>
                <w:sz w:val="20"/>
              </w:rPr>
              <w:t xml:space="preserve"> </w:t>
            </w:r>
            <w:r>
              <w:rPr>
                <w:sz w:val="20"/>
              </w:rPr>
              <w:t>national</w:t>
            </w:r>
            <w:r>
              <w:rPr>
                <w:spacing w:val="-1"/>
                <w:sz w:val="20"/>
              </w:rPr>
              <w:t xml:space="preserve"> </w:t>
            </w:r>
            <w:r>
              <w:rPr>
                <w:sz w:val="20"/>
              </w:rPr>
              <w:t>and</w:t>
            </w:r>
            <w:r>
              <w:rPr>
                <w:spacing w:val="-4"/>
                <w:sz w:val="20"/>
              </w:rPr>
              <w:t xml:space="preserve"> </w:t>
            </w:r>
            <w:r>
              <w:rPr>
                <w:sz w:val="20"/>
              </w:rPr>
              <w:t>regional certification</w:t>
            </w:r>
            <w:r>
              <w:rPr>
                <w:spacing w:val="-7"/>
                <w:sz w:val="20"/>
              </w:rPr>
              <w:t xml:space="preserve"> </w:t>
            </w:r>
            <w:r>
              <w:rPr>
                <w:sz w:val="20"/>
              </w:rPr>
              <w:t>bodies</w:t>
            </w:r>
            <w:r>
              <w:rPr>
                <w:spacing w:val="-4"/>
                <w:sz w:val="20"/>
              </w:rPr>
              <w:t xml:space="preserve"> </w:t>
            </w:r>
            <w:r>
              <w:rPr>
                <w:sz w:val="20"/>
              </w:rPr>
              <w:t>as</w:t>
            </w:r>
            <w:r>
              <w:rPr>
                <w:spacing w:val="-4"/>
                <w:sz w:val="20"/>
              </w:rPr>
              <w:t xml:space="preserve"> </w:t>
            </w:r>
            <w:r>
              <w:rPr>
                <w:sz w:val="20"/>
              </w:rPr>
              <w:t>the</w:t>
            </w:r>
            <w:r>
              <w:rPr>
                <w:spacing w:val="-5"/>
                <w:sz w:val="20"/>
              </w:rPr>
              <w:t xml:space="preserve"> </w:t>
            </w:r>
            <w:r>
              <w:rPr>
                <w:sz w:val="20"/>
              </w:rPr>
              <w:t>basis</w:t>
            </w:r>
            <w:r>
              <w:rPr>
                <w:spacing w:val="-4"/>
                <w:sz w:val="20"/>
              </w:rPr>
              <w:t xml:space="preserve"> </w:t>
            </w:r>
            <w:r>
              <w:rPr>
                <w:sz w:val="20"/>
              </w:rPr>
              <w:t>for</w:t>
            </w:r>
            <w:r>
              <w:rPr>
                <w:spacing w:val="-4"/>
                <w:sz w:val="20"/>
              </w:rPr>
              <w:t xml:space="preserve"> </w:t>
            </w:r>
            <w:r>
              <w:rPr>
                <w:sz w:val="20"/>
              </w:rPr>
              <w:t>regional</w:t>
            </w:r>
            <w:r>
              <w:rPr>
                <w:spacing w:val="-4"/>
                <w:sz w:val="20"/>
              </w:rPr>
              <w:t xml:space="preserve"> </w:t>
            </w:r>
            <w:r>
              <w:rPr>
                <w:sz w:val="20"/>
              </w:rPr>
              <w:t>and</w:t>
            </w:r>
            <w:r>
              <w:rPr>
                <w:spacing w:val="-7"/>
                <w:sz w:val="20"/>
              </w:rPr>
              <w:t xml:space="preserve"> </w:t>
            </w:r>
            <w:r>
              <w:rPr>
                <w:sz w:val="20"/>
              </w:rPr>
              <w:t>global</w:t>
            </w:r>
            <w:r>
              <w:rPr>
                <w:spacing w:val="-4"/>
                <w:sz w:val="20"/>
              </w:rPr>
              <w:t xml:space="preserve"> </w:t>
            </w:r>
            <w:r>
              <w:rPr>
                <w:sz w:val="20"/>
              </w:rPr>
              <w:t xml:space="preserve">polio-free </w:t>
            </w:r>
            <w:r>
              <w:rPr>
                <w:spacing w:val="-2"/>
                <w:sz w:val="20"/>
              </w:rPr>
              <w:t>certification</w:t>
            </w:r>
          </w:p>
        </w:tc>
      </w:tr>
      <w:tr w:rsidR="008A60D8" w14:paraId="47184853" w14:textId="77777777">
        <w:trPr>
          <w:trHeight w:val="885"/>
        </w:trPr>
        <w:tc>
          <w:tcPr>
            <w:tcW w:w="2046" w:type="dxa"/>
            <w:shd w:val="clear" w:color="auto" w:fill="1F3863"/>
          </w:tcPr>
          <w:p w14:paraId="70BA35C4" w14:textId="77777777" w:rsidR="008A60D8" w:rsidRDefault="00000000">
            <w:pPr>
              <w:pStyle w:val="TableParagraph"/>
              <w:spacing w:before="113" w:line="276" w:lineRule="auto"/>
              <w:ind w:left="111" w:right="188"/>
              <w:rPr>
                <w:b/>
              </w:rPr>
            </w:pPr>
            <w:r>
              <w:rPr>
                <w:b/>
                <w:color w:val="FFFFFF"/>
              </w:rPr>
              <w:t>Endemic</w:t>
            </w:r>
            <w:r>
              <w:rPr>
                <w:b/>
                <w:color w:val="FFFFFF"/>
                <w:spacing w:val="-13"/>
              </w:rPr>
              <w:t xml:space="preserve"> </w:t>
            </w:r>
            <w:r>
              <w:rPr>
                <w:b/>
                <w:color w:val="FFFFFF"/>
              </w:rPr>
              <w:t>countries, outbreak areas</w:t>
            </w:r>
          </w:p>
        </w:tc>
        <w:tc>
          <w:tcPr>
            <w:tcW w:w="6974" w:type="dxa"/>
            <w:tcBorders>
              <w:top w:val="single" w:sz="4" w:space="0" w:color="1F3863"/>
              <w:bottom w:val="single" w:sz="4" w:space="0" w:color="1F3863"/>
              <w:right w:val="single" w:sz="4" w:space="0" w:color="1F3863"/>
            </w:tcBorders>
            <w:shd w:val="clear" w:color="auto" w:fill="E8EDF8"/>
          </w:tcPr>
          <w:p w14:paraId="32AD8D73" w14:textId="77777777" w:rsidR="008A60D8" w:rsidRDefault="00000000">
            <w:pPr>
              <w:pStyle w:val="TableParagraph"/>
              <w:numPr>
                <w:ilvl w:val="0"/>
                <w:numId w:val="46"/>
              </w:numPr>
              <w:tabs>
                <w:tab w:val="left" w:pos="735"/>
              </w:tabs>
              <w:spacing w:before="116" w:line="264" w:lineRule="auto"/>
              <w:ind w:right="115"/>
              <w:rPr>
                <w:sz w:val="20"/>
              </w:rPr>
            </w:pPr>
            <w:r>
              <w:rPr>
                <w:sz w:val="20"/>
              </w:rPr>
              <w:t>Track</w:t>
            </w:r>
            <w:r>
              <w:rPr>
                <w:spacing w:val="-5"/>
                <w:sz w:val="20"/>
              </w:rPr>
              <w:t xml:space="preserve"> </w:t>
            </w:r>
            <w:r>
              <w:rPr>
                <w:sz w:val="20"/>
              </w:rPr>
              <w:t>WPV,</w:t>
            </w:r>
            <w:r>
              <w:rPr>
                <w:spacing w:val="-4"/>
                <w:sz w:val="20"/>
              </w:rPr>
              <w:t xml:space="preserve"> </w:t>
            </w:r>
            <w:r>
              <w:rPr>
                <w:sz w:val="20"/>
              </w:rPr>
              <w:t>VDPV</w:t>
            </w:r>
            <w:r>
              <w:rPr>
                <w:spacing w:val="-7"/>
                <w:sz w:val="20"/>
              </w:rPr>
              <w:t xml:space="preserve"> </w:t>
            </w:r>
            <w:r>
              <w:rPr>
                <w:sz w:val="20"/>
              </w:rPr>
              <w:t>circulation</w:t>
            </w:r>
            <w:r>
              <w:rPr>
                <w:spacing w:val="-7"/>
                <w:sz w:val="20"/>
              </w:rPr>
              <w:t xml:space="preserve"> </w:t>
            </w:r>
            <w:r>
              <w:rPr>
                <w:sz w:val="20"/>
              </w:rPr>
              <w:t>to</w:t>
            </w:r>
            <w:r>
              <w:rPr>
                <w:spacing w:val="-7"/>
                <w:sz w:val="20"/>
              </w:rPr>
              <w:t xml:space="preserve"> </w:t>
            </w:r>
            <w:r>
              <w:rPr>
                <w:sz w:val="20"/>
              </w:rPr>
              <w:t>inform</w:t>
            </w:r>
            <w:r>
              <w:rPr>
                <w:spacing w:val="-2"/>
                <w:sz w:val="20"/>
              </w:rPr>
              <w:t xml:space="preserve"> </w:t>
            </w:r>
            <w:r>
              <w:rPr>
                <w:sz w:val="20"/>
              </w:rPr>
              <w:t>immunization</w:t>
            </w:r>
            <w:r>
              <w:rPr>
                <w:spacing w:val="-7"/>
                <w:sz w:val="20"/>
              </w:rPr>
              <w:t xml:space="preserve"> </w:t>
            </w:r>
            <w:r>
              <w:rPr>
                <w:sz w:val="20"/>
              </w:rPr>
              <w:t>activities</w:t>
            </w:r>
            <w:r>
              <w:rPr>
                <w:spacing w:val="-4"/>
                <w:sz w:val="20"/>
              </w:rPr>
              <w:t xml:space="preserve"> </w:t>
            </w:r>
            <w:r>
              <w:rPr>
                <w:sz w:val="20"/>
              </w:rPr>
              <w:t>and</w:t>
            </w:r>
            <w:r>
              <w:rPr>
                <w:spacing w:val="-7"/>
                <w:sz w:val="20"/>
              </w:rPr>
              <w:t xml:space="preserve"> </w:t>
            </w:r>
            <w:r>
              <w:rPr>
                <w:sz w:val="20"/>
              </w:rPr>
              <w:t>monitor progress towards interrupting transmission</w:t>
            </w:r>
          </w:p>
        </w:tc>
      </w:tr>
    </w:tbl>
    <w:p w14:paraId="099B5FF0" w14:textId="77777777" w:rsidR="008A60D8" w:rsidRDefault="00000000">
      <w:pPr>
        <w:spacing w:before="35"/>
        <w:ind w:left="1276"/>
        <w:rPr>
          <w:rFonts w:ascii="Tahoma"/>
          <w:sz w:val="15"/>
        </w:rPr>
      </w:pPr>
      <w:r>
        <w:rPr>
          <w:rFonts w:ascii="Tahoma"/>
          <w:sz w:val="15"/>
        </w:rPr>
        <w:t>AFP</w:t>
      </w:r>
      <w:r>
        <w:rPr>
          <w:rFonts w:ascii="Tahoma"/>
          <w:spacing w:val="-1"/>
          <w:sz w:val="15"/>
        </w:rPr>
        <w:t xml:space="preserve"> </w:t>
      </w:r>
      <w:r>
        <w:rPr>
          <w:rFonts w:ascii="Tahoma"/>
          <w:sz w:val="15"/>
        </w:rPr>
        <w:t>=</w:t>
      </w:r>
      <w:r>
        <w:rPr>
          <w:rFonts w:ascii="Tahoma"/>
          <w:spacing w:val="1"/>
          <w:sz w:val="15"/>
        </w:rPr>
        <w:t xml:space="preserve"> </w:t>
      </w:r>
      <w:r>
        <w:rPr>
          <w:rFonts w:ascii="Tahoma"/>
          <w:sz w:val="15"/>
        </w:rPr>
        <w:t>acute</w:t>
      </w:r>
      <w:r>
        <w:rPr>
          <w:rFonts w:ascii="Tahoma"/>
          <w:spacing w:val="-4"/>
          <w:sz w:val="15"/>
        </w:rPr>
        <w:t xml:space="preserve"> </w:t>
      </w:r>
      <w:r>
        <w:rPr>
          <w:rFonts w:ascii="Tahoma"/>
          <w:sz w:val="15"/>
        </w:rPr>
        <w:t>flaccid</w:t>
      </w:r>
      <w:r>
        <w:rPr>
          <w:rFonts w:ascii="Tahoma"/>
          <w:spacing w:val="-4"/>
          <w:sz w:val="15"/>
        </w:rPr>
        <w:t xml:space="preserve"> </w:t>
      </w:r>
      <w:r>
        <w:rPr>
          <w:rFonts w:ascii="Tahoma"/>
          <w:sz w:val="15"/>
        </w:rPr>
        <w:t>paralysis;</w:t>
      </w:r>
      <w:r>
        <w:rPr>
          <w:rFonts w:ascii="Tahoma"/>
          <w:spacing w:val="-1"/>
          <w:sz w:val="15"/>
        </w:rPr>
        <w:t xml:space="preserve"> </w:t>
      </w:r>
      <w:r>
        <w:rPr>
          <w:rFonts w:ascii="Tahoma"/>
          <w:sz w:val="15"/>
        </w:rPr>
        <w:t>VDPV =</w:t>
      </w:r>
      <w:r>
        <w:rPr>
          <w:rFonts w:ascii="Tahoma"/>
          <w:spacing w:val="-3"/>
          <w:sz w:val="15"/>
        </w:rPr>
        <w:t xml:space="preserve"> </w:t>
      </w:r>
      <w:r>
        <w:rPr>
          <w:rFonts w:ascii="Tahoma"/>
          <w:sz w:val="15"/>
        </w:rPr>
        <w:t>vaccine-derived</w:t>
      </w:r>
      <w:r>
        <w:rPr>
          <w:rFonts w:ascii="Tahoma"/>
          <w:spacing w:val="-4"/>
          <w:sz w:val="15"/>
        </w:rPr>
        <w:t xml:space="preserve"> </w:t>
      </w:r>
      <w:r>
        <w:rPr>
          <w:rFonts w:ascii="Tahoma"/>
          <w:sz w:val="15"/>
        </w:rPr>
        <w:t>poliovirus;</w:t>
      </w:r>
      <w:r>
        <w:rPr>
          <w:rFonts w:ascii="Tahoma"/>
          <w:spacing w:val="-1"/>
          <w:sz w:val="15"/>
        </w:rPr>
        <w:t xml:space="preserve"> </w:t>
      </w:r>
      <w:r>
        <w:rPr>
          <w:rFonts w:ascii="Tahoma"/>
          <w:sz w:val="15"/>
        </w:rPr>
        <w:t>WPV</w:t>
      </w:r>
      <w:r>
        <w:rPr>
          <w:rFonts w:ascii="Tahoma"/>
          <w:spacing w:val="-5"/>
          <w:sz w:val="15"/>
        </w:rPr>
        <w:t xml:space="preserve"> </w:t>
      </w:r>
      <w:r>
        <w:rPr>
          <w:rFonts w:ascii="Tahoma"/>
          <w:sz w:val="15"/>
        </w:rPr>
        <w:t>=</w:t>
      </w:r>
      <w:r>
        <w:rPr>
          <w:rFonts w:ascii="Tahoma"/>
          <w:spacing w:val="-4"/>
          <w:sz w:val="15"/>
        </w:rPr>
        <w:t xml:space="preserve"> </w:t>
      </w:r>
      <w:r>
        <w:rPr>
          <w:rFonts w:ascii="Tahoma"/>
          <w:sz w:val="15"/>
        </w:rPr>
        <w:t>wild</w:t>
      </w:r>
      <w:r>
        <w:rPr>
          <w:rFonts w:ascii="Tahoma"/>
          <w:spacing w:val="1"/>
          <w:sz w:val="15"/>
        </w:rPr>
        <w:t xml:space="preserve"> </w:t>
      </w:r>
      <w:r>
        <w:rPr>
          <w:rFonts w:ascii="Tahoma"/>
          <w:spacing w:val="-2"/>
          <w:sz w:val="15"/>
        </w:rPr>
        <w:t>poliovirus</w:t>
      </w:r>
    </w:p>
    <w:p w14:paraId="28BC2E1D" w14:textId="77777777" w:rsidR="008A60D8" w:rsidRDefault="008A60D8">
      <w:pPr>
        <w:rPr>
          <w:rFonts w:ascii="Tahoma"/>
          <w:sz w:val="15"/>
        </w:rPr>
        <w:sectPr w:rsidR="008A60D8">
          <w:pgSz w:w="11910" w:h="16840"/>
          <w:pgMar w:top="880" w:right="141" w:bottom="960" w:left="0" w:header="0" w:footer="727" w:gutter="0"/>
          <w:cols w:space="720"/>
        </w:sectPr>
      </w:pPr>
    </w:p>
    <w:p w14:paraId="5641E3A7" w14:textId="77777777" w:rsidR="008A60D8" w:rsidRDefault="00000000">
      <w:pPr>
        <w:pStyle w:val="BodyText"/>
        <w:spacing w:before="27" w:line="264" w:lineRule="auto"/>
        <w:ind w:left="1276" w:right="1126"/>
        <w:jc w:val="both"/>
      </w:pPr>
      <w:r>
        <w:lastRenderedPageBreak/>
        <w:t>Routine</w:t>
      </w:r>
      <w:r>
        <w:rPr>
          <w:spacing w:val="-8"/>
        </w:rPr>
        <w:t xml:space="preserve"> </w:t>
      </w:r>
      <w:r>
        <w:t>calculation</w:t>
      </w:r>
      <w:r>
        <w:rPr>
          <w:spacing w:val="-7"/>
        </w:rPr>
        <w:t xml:space="preserve"> </w:t>
      </w:r>
      <w:r>
        <w:t>and</w:t>
      </w:r>
      <w:r>
        <w:rPr>
          <w:spacing w:val="-2"/>
        </w:rPr>
        <w:t xml:space="preserve"> </w:t>
      </w:r>
      <w:r>
        <w:t>sharing</w:t>
      </w:r>
      <w:r>
        <w:rPr>
          <w:spacing w:val="-7"/>
        </w:rPr>
        <w:t xml:space="preserve"> </w:t>
      </w:r>
      <w:r>
        <w:t>of</w:t>
      </w:r>
      <w:r>
        <w:rPr>
          <w:spacing w:val="-7"/>
        </w:rPr>
        <w:t xml:space="preserve"> </w:t>
      </w:r>
      <w:r>
        <w:t>key</w:t>
      </w:r>
      <w:r>
        <w:rPr>
          <w:spacing w:val="-7"/>
        </w:rPr>
        <w:t xml:space="preserve"> </w:t>
      </w:r>
      <w:r>
        <w:t>data</w:t>
      </w:r>
      <w:r>
        <w:rPr>
          <w:spacing w:val="-5"/>
        </w:rPr>
        <w:t xml:space="preserve"> </w:t>
      </w:r>
      <w:r>
        <w:t>include</w:t>
      </w:r>
      <w:r>
        <w:rPr>
          <w:spacing w:val="-9"/>
        </w:rPr>
        <w:t xml:space="preserve"> </w:t>
      </w:r>
      <w:r>
        <w:t>the calculation,</w:t>
      </w:r>
      <w:r>
        <w:rPr>
          <w:spacing w:val="-6"/>
        </w:rPr>
        <w:t xml:space="preserve"> </w:t>
      </w:r>
      <w:r>
        <w:t>at</w:t>
      </w:r>
      <w:r>
        <w:rPr>
          <w:spacing w:val="-5"/>
        </w:rPr>
        <w:t xml:space="preserve"> </w:t>
      </w:r>
      <w:r>
        <w:t>national</w:t>
      </w:r>
      <w:r>
        <w:rPr>
          <w:spacing w:val="-2"/>
        </w:rPr>
        <w:t xml:space="preserve"> </w:t>
      </w:r>
      <w:r>
        <w:t>and</w:t>
      </w:r>
      <w:r>
        <w:rPr>
          <w:spacing w:val="-6"/>
        </w:rPr>
        <w:t xml:space="preserve"> </w:t>
      </w:r>
      <w:r>
        <w:t>first</w:t>
      </w:r>
      <w:r>
        <w:rPr>
          <w:spacing w:val="-5"/>
        </w:rPr>
        <w:t xml:space="preserve"> </w:t>
      </w:r>
      <w:r>
        <w:t>subnational</w:t>
      </w:r>
      <w:r>
        <w:rPr>
          <w:spacing w:val="-6"/>
        </w:rPr>
        <w:t xml:space="preserve"> </w:t>
      </w:r>
      <w:r>
        <w:t>level, of key AFP surveillance performance indicators, such as the non-polio AFP rate and stool specimen adequacy,</w:t>
      </w:r>
      <w:r>
        <w:rPr>
          <w:spacing w:val="-7"/>
        </w:rPr>
        <w:t xml:space="preserve"> </w:t>
      </w:r>
      <w:r>
        <w:t>as</w:t>
      </w:r>
      <w:r>
        <w:rPr>
          <w:spacing w:val="-6"/>
        </w:rPr>
        <w:t xml:space="preserve"> </w:t>
      </w:r>
      <w:r>
        <w:t>well</w:t>
      </w:r>
      <w:r>
        <w:rPr>
          <w:spacing w:val="-7"/>
        </w:rPr>
        <w:t xml:space="preserve"> </w:t>
      </w:r>
      <w:r>
        <w:t>as</w:t>
      </w:r>
      <w:r>
        <w:rPr>
          <w:spacing w:val="-9"/>
        </w:rPr>
        <w:t xml:space="preserve"> </w:t>
      </w:r>
      <w:r>
        <w:t>of</w:t>
      </w:r>
      <w:r>
        <w:rPr>
          <w:spacing w:val="-7"/>
        </w:rPr>
        <w:t xml:space="preserve"> </w:t>
      </w:r>
      <w:r>
        <w:t>timeliness</w:t>
      </w:r>
      <w:r>
        <w:rPr>
          <w:spacing w:val="-10"/>
        </w:rPr>
        <w:t xml:space="preserve"> </w:t>
      </w:r>
      <w:r>
        <w:t>indicators</w:t>
      </w:r>
      <w:r>
        <w:rPr>
          <w:spacing w:val="-10"/>
        </w:rPr>
        <w:t xml:space="preserve"> </w:t>
      </w:r>
      <w:r>
        <w:t>for</w:t>
      </w:r>
      <w:r>
        <w:rPr>
          <w:spacing w:val="-13"/>
        </w:rPr>
        <w:t xml:space="preserve"> </w:t>
      </w:r>
      <w:r>
        <w:t>stool</w:t>
      </w:r>
      <w:r>
        <w:rPr>
          <w:spacing w:val="-6"/>
        </w:rPr>
        <w:t xml:space="preserve"> </w:t>
      </w:r>
      <w:r>
        <w:t>specimen</w:t>
      </w:r>
      <w:r>
        <w:rPr>
          <w:spacing w:val="-8"/>
        </w:rPr>
        <w:t xml:space="preserve"> </w:t>
      </w:r>
      <w:r>
        <w:t>transport</w:t>
      </w:r>
      <w:r>
        <w:rPr>
          <w:spacing w:val="-10"/>
        </w:rPr>
        <w:t xml:space="preserve"> </w:t>
      </w:r>
      <w:r>
        <w:t>and</w:t>
      </w:r>
      <w:r>
        <w:rPr>
          <w:spacing w:val="-7"/>
        </w:rPr>
        <w:t xml:space="preserve"> </w:t>
      </w:r>
      <w:r>
        <w:t>laboratory</w:t>
      </w:r>
      <w:r>
        <w:rPr>
          <w:spacing w:val="-8"/>
        </w:rPr>
        <w:t xml:space="preserve"> </w:t>
      </w:r>
      <w:r>
        <w:t>testing</w:t>
      </w:r>
      <w:r>
        <w:rPr>
          <w:spacing w:val="36"/>
        </w:rPr>
        <w:t xml:space="preserve"> </w:t>
      </w:r>
      <w:r>
        <w:t>and</w:t>
      </w:r>
      <w:r>
        <w:rPr>
          <w:spacing w:val="-11"/>
        </w:rPr>
        <w:t xml:space="preserve"> </w:t>
      </w:r>
      <w:r>
        <w:t>data on</w:t>
      </w:r>
      <w:r>
        <w:rPr>
          <w:spacing w:val="-7"/>
        </w:rPr>
        <w:t xml:space="preserve"> </w:t>
      </w:r>
      <w:r>
        <w:t>the</w:t>
      </w:r>
      <w:r>
        <w:rPr>
          <w:spacing w:val="-4"/>
        </w:rPr>
        <w:t xml:space="preserve"> </w:t>
      </w:r>
      <w:r>
        <w:t>completeness</w:t>
      </w:r>
      <w:r>
        <w:rPr>
          <w:spacing w:val="-5"/>
        </w:rPr>
        <w:t xml:space="preserve"> </w:t>
      </w:r>
      <w:r>
        <w:t>and</w:t>
      </w:r>
      <w:r>
        <w:rPr>
          <w:spacing w:val="-2"/>
        </w:rPr>
        <w:t xml:space="preserve"> </w:t>
      </w:r>
      <w:r>
        <w:t>timeliness</w:t>
      </w:r>
      <w:r>
        <w:rPr>
          <w:spacing w:val="-5"/>
        </w:rPr>
        <w:t xml:space="preserve"> </w:t>
      </w:r>
      <w:r>
        <w:t>of</w:t>
      </w:r>
      <w:r>
        <w:rPr>
          <w:spacing w:val="-7"/>
        </w:rPr>
        <w:t xml:space="preserve"> </w:t>
      </w:r>
      <w:r>
        <w:t>AFP</w:t>
      </w:r>
      <w:r>
        <w:rPr>
          <w:spacing w:val="-9"/>
        </w:rPr>
        <w:t xml:space="preserve"> </w:t>
      </w:r>
      <w:r>
        <w:t>passive</w:t>
      </w:r>
      <w:r>
        <w:rPr>
          <w:spacing w:val="-8"/>
        </w:rPr>
        <w:t xml:space="preserve"> </w:t>
      </w:r>
      <w:r>
        <w:t>(routine,</w:t>
      </w:r>
      <w:r>
        <w:rPr>
          <w:spacing w:val="-6"/>
        </w:rPr>
        <w:t xml:space="preserve"> </w:t>
      </w:r>
      <w:r>
        <w:t>zero)</w:t>
      </w:r>
      <w:r>
        <w:rPr>
          <w:spacing w:val="-2"/>
        </w:rPr>
        <w:t xml:space="preserve"> </w:t>
      </w:r>
      <w:r>
        <w:t>reporting</w:t>
      </w:r>
      <w:r>
        <w:rPr>
          <w:spacing w:val="-7"/>
        </w:rPr>
        <w:t xml:space="preserve"> </w:t>
      </w:r>
      <w:r>
        <w:t>and</w:t>
      </w:r>
      <w:r>
        <w:rPr>
          <w:spacing w:val="-2"/>
        </w:rPr>
        <w:t xml:space="preserve"> </w:t>
      </w:r>
      <w:r>
        <w:t>active</w:t>
      </w:r>
      <w:r>
        <w:rPr>
          <w:spacing w:val="-4"/>
        </w:rPr>
        <w:t xml:space="preserve"> </w:t>
      </w:r>
      <w:r>
        <w:t>surveillance</w:t>
      </w:r>
      <w:r>
        <w:rPr>
          <w:spacing w:val="-9"/>
        </w:rPr>
        <w:t xml:space="preserve"> </w:t>
      </w:r>
      <w:r>
        <w:t>visits.</w:t>
      </w:r>
    </w:p>
    <w:p w14:paraId="38C764B2" w14:textId="77777777" w:rsidR="008A60D8" w:rsidRDefault="00000000">
      <w:pPr>
        <w:pStyle w:val="Heading2"/>
        <w:numPr>
          <w:ilvl w:val="1"/>
          <w:numId w:val="2"/>
        </w:numPr>
        <w:tabs>
          <w:tab w:val="left" w:pos="1725"/>
        </w:tabs>
        <w:spacing w:before="244"/>
        <w:ind w:left="1725" w:hanging="449"/>
        <w:jc w:val="both"/>
      </w:pPr>
      <w:bookmarkStart w:id="29" w:name="_bookmark31"/>
      <w:bookmarkEnd w:id="29"/>
      <w:r>
        <w:rPr>
          <w:color w:val="2E5395"/>
        </w:rPr>
        <w:t>Main</w:t>
      </w:r>
      <w:r>
        <w:rPr>
          <w:color w:val="2E5395"/>
          <w:spacing w:val="-3"/>
        </w:rPr>
        <w:t xml:space="preserve"> </w:t>
      </w:r>
      <w:r>
        <w:rPr>
          <w:color w:val="2E5395"/>
        </w:rPr>
        <w:t>AFP</w:t>
      </w:r>
      <w:r>
        <w:rPr>
          <w:color w:val="2E5395"/>
          <w:spacing w:val="-1"/>
        </w:rPr>
        <w:t xml:space="preserve"> </w:t>
      </w:r>
      <w:r>
        <w:rPr>
          <w:color w:val="2E5395"/>
        </w:rPr>
        <w:t>and</w:t>
      </w:r>
      <w:r>
        <w:rPr>
          <w:color w:val="2E5395"/>
          <w:spacing w:val="-3"/>
        </w:rPr>
        <w:t xml:space="preserve"> </w:t>
      </w:r>
      <w:r>
        <w:rPr>
          <w:color w:val="2E5395"/>
        </w:rPr>
        <w:t>poliovirus</w:t>
      </w:r>
      <w:r>
        <w:rPr>
          <w:color w:val="2E5395"/>
          <w:spacing w:val="-3"/>
        </w:rPr>
        <w:t xml:space="preserve"> </w:t>
      </w:r>
      <w:r>
        <w:rPr>
          <w:color w:val="2E5395"/>
        </w:rPr>
        <w:t>surveillance</w:t>
      </w:r>
      <w:r>
        <w:rPr>
          <w:color w:val="2E5395"/>
          <w:spacing w:val="-3"/>
        </w:rPr>
        <w:t xml:space="preserve"> </w:t>
      </w:r>
      <w:r>
        <w:rPr>
          <w:color w:val="2E5395"/>
        </w:rPr>
        <w:t>tools</w:t>
      </w:r>
      <w:r>
        <w:rPr>
          <w:color w:val="2E5395"/>
          <w:spacing w:val="-3"/>
        </w:rPr>
        <w:t xml:space="preserve"> </w:t>
      </w:r>
      <w:r>
        <w:rPr>
          <w:color w:val="2E5395"/>
        </w:rPr>
        <w:t>and</w:t>
      </w:r>
      <w:r>
        <w:rPr>
          <w:color w:val="2E5395"/>
          <w:spacing w:val="-3"/>
        </w:rPr>
        <w:t xml:space="preserve"> </w:t>
      </w:r>
      <w:r>
        <w:rPr>
          <w:color w:val="2E5395"/>
        </w:rPr>
        <w:t>forms</w:t>
      </w:r>
      <w:r>
        <w:rPr>
          <w:color w:val="2E5395"/>
          <w:spacing w:val="5"/>
        </w:rPr>
        <w:t xml:space="preserve"> </w:t>
      </w:r>
      <w:r>
        <w:rPr>
          <w:color w:val="2E5395"/>
        </w:rPr>
        <w:t>-</w:t>
      </w:r>
      <w:r>
        <w:rPr>
          <w:color w:val="2E5395"/>
          <w:spacing w:val="-3"/>
        </w:rPr>
        <w:t xml:space="preserve"> </w:t>
      </w:r>
      <w:r>
        <w:rPr>
          <w:color w:val="2E5395"/>
        </w:rPr>
        <w:t>WHO</w:t>
      </w:r>
      <w:r>
        <w:rPr>
          <w:color w:val="2E5395"/>
          <w:spacing w:val="-7"/>
        </w:rPr>
        <w:t xml:space="preserve"> </w:t>
      </w:r>
      <w:r>
        <w:rPr>
          <w:color w:val="2E5395"/>
        </w:rPr>
        <w:t>African</w:t>
      </w:r>
      <w:r>
        <w:rPr>
          <w:color w:val="2E5395"/>
          <w:spacing w:val="-2"/>
        </w:rPr>
        <w:t xml:space="preserve"> Region</w:t>
      </w:r>
    </w:p>
    <w:p w14:paraId="546ED123" w14:textId="77777777" w:rsidR="008A60D8" w:rsidRDefault="00000000">
      <w:pPr>
        <w:pStyle w:val="BodyText"/>
        <w:spacing w:before="149" w:line="264" w:lineRule="auto"/>
        <w:ind w:left="1276" w:right="1134"/>
        <w:jc w:val="both"/>
      </w:pPr>
      <w:r>
        <w:rPr>
          <w:b/>
          <w:color w:val="2E5395"/>
        </w:rPr>
        <w:t xml:space="preserve">The AFP case register (also called the 'AFP line list') </w:t>
      </w:r>
      <w:r>
        <w:t>is the main database kept at district, province and national level, which contains all relevant data and information on all notified AFP cases. Using the individually</w:t>
      </w:r>
      <w:r>
        <w:rPr>
          <w:spacing w:val="-7"/>
        </w:rPr>
        <w:t xml:space="preserve"> </w:t>
      </w:r>
      <w:r>
        <w:t>assigned</w:t>
      </w:r>
      <w:r>
        <w:rPr>
          <w:spacing w:val="-7"/>
        </w:rPr>
        <w:t xml:space="preserve"> </w:t>
      </w:r>
      <w:r>
        <w:t>EPID</w:t>
      </w:r>
      <w:r>
        <w:rPr>
          <w:spacing w:val="-2"/>
        </w:rPr>
        <w:t xml:space="preserve"> </w:t>
      </w:r>
      <w:r>
        <w:t>number,</w:t>
      </w:r>
      <w:r>
        <w:rPr>
          <w:spacing w:val="-6"/>
        </w:rPr>
        <w:t xml:space="preserve"> </w:t>
      </w:r>
      <w:r>
        <w:t>AFP</w:t>
      </w:r>
      <w:r>
        <w:rPr>
          <w:spacing w:val="-5"/>
        </w:rPr>
        <w:t xml:space="preserve"> </w:t>
      </w:r>
      <w:r>
        <w:t>cases should</w:t>
      </w:r>
      <w:r>
        <w:rPr>
          <w:spacing w:val="-7"/>
        </w:rPr>
        <w:t xml:space="preserve"> </w:t>
      </w:r>
      <w:r>
        <w:t>be</w:t>
      </w:r>
      <w:r>
        <w:rPr>
          <w:spacing w:val="-8"/>
        </w:rPr>
        <w:t xml:space="preserve"> </w:t>
      </w:r>
      <w:r>
        <w:t>recorded</w:t>
      </w:r>
      <w:r>
        <w:rPr>
          <w:spacing w:val="-3"/>
        </w:rPr>
        <w:t xml:space="preserve"> </w:t>
      </w:r>
      <w:r>
        <w:t>in</w:t>
      </w:r>
      <w:r>
        <w:rPr>
          <w:spacing w:val="-3"/>
        </w:rPr>
        <w:t xml:space="preserve"> </w:t>
      </w:r>
      <w:r>
        <w:t>the</w:t>
      </w:r>
      <w:r>
        <w:rPr>
          <w:spacing w:val="-4"/>
        </w:rPr>
        <w:t xml:space="preserve"> </w:t>
      </w:r>
      <w:r>
        <w:t>register</w:t>
      </w:r>
      <w:r>
        <w:rPr>
          <w:spacing w:val="-8"/>
        </w:rPr>
        <w:t xml:space="preserve"> </w:t>
      </w:r>
      <w:r>
        <w:t>in</w:t>
      </w:r>
      <w:r>
        <w:rPr>
          <w:spacing w:val="-3"/>
        </w:rPr>
        <w:t xml:space="preserve"> </w:t>
      </w:r>
      <w:r>
        <w:t>the</w:t>
      </w:r>
      <w:r>
        <w:rPr>
          <w:spacing w:val="-9"/>
        </w:rPr>
        <w:t xml:space="preserve"> </w:t>
      </w:r>
      <w:r>
        <w:t>sequence</w:t>
      </w:r>
      <w:r>
        <w:rPr>
          <w:spacing w:val="-5"/>
        </w:rPr>
        <w:t xml:space="preserve"> </w:t>
      </w:r>
      <w:r>
        <w:t>in</w:t>
      </w:r>
      <w:r>
        <w:rPr>
          <w:spacing w:val="-3"/>
        </w:rPr>
        <w:t xml:space="preserve"> </w:t>
      </w:r>
      <w:r>
        <w:t>which they are</w:t>
      </w:r>
      <w:r>
        <w:rPr>
          <w:spacing w:val="-1"/>
        </w:rPr>
        <w:t xml:space="preserve"> </w:t>
      </w:r>
      <w:r>
        <w:t>notified. The</w:t>
      </w:r>
      <w:r>
        <w:rPr>
          <w:spacing w:val="-1"/>
        </w:rPr>
        <w:t xml:space="preserve"> </w:t>
      </w:r>
      <w:r>
        <w:t>case</w:t>
      </w:r>
      <w:r>
        <w:rPr>
          <w:spacing w:val="-1"/>
        </w:rPr>
        <w:t xml:space="preserve"> </w:t>
      </w:r>
      <w:r>
        <w:t>register, also called the</w:t>
      </w:r>
      <w:r>
        <w:rPr>
          <w:spacing w:val="-1"/>
        </w:rPr>
        <w:t xml:space="preserve"> </w:t>
      </w:r>
      <w:r>
        <w:t>'AFP</w:t>
      </w:r>
      <w:r>
        <w:rPr>
          <w:spacing w:val="-1"/>
        </w:rPr>
        <w:t xml:space="preserve"> </w:t>
      </w:r>
      <w:r>
        <w:t>line</w:t>
      </w:r>
      <w:r>
        <w:rPr>
          <w:spacing w:val="-1"/>
        </w:rPr>
        <w:t xml:space="preserve"> </w:t>
      </w:r>
      <w:r>
        <w:t>list' in many countries, may be</w:t>
      </w:r>
      <w:r>
        <w:rPr>
          <w:spacing w:val="-1"/>
        </w:rPr>
        <w:t xml:space="preserve"> </w:t>
      </w:r>
      <w:r>
        <w:t>kept</w:t>
      </w:r>
      <w:r>
        <w:rPr>
          <w:spacing w:val="-1"/>
        </w:rPr>
        <w:t xml:space="preserve"> </w:t>
      </w:r>
      <w:r>
        <w:t>in paper form at the district and province level, but its content is then computerized and forms the core of the case-based AFP data shared weekly with the national, AFRO regional and global level.</w:t>
      </w:r>
    </w:p>
    <w:p w14:paraId="3A5A08B4" w14:textId="77777777" w:rsidR="008A60D8" w:rsidRDefault="00000000">
      <w:pPr>
        <w:pStyle w:val="BodyText"/>
        <w:spacing w:before="120" w:line="264" w:lineRule="auto"/>
        <w:ind w:left="1276" w:right="1137"/>
        <w:jc w:val="both"/>
      </w:pPr>
      <w:r>
        <w:t>The</w:t>
      </w:r>
      <w:r>
        <w:rPr>
          <w:spacing w:val="-10"/>
        </w:rPr>
        <w:t xml:space="preserve"> </w:t>
      </w:r>
      <w:r>
        <w:t>AFP</w:t>
      </w:r>
      <w:r>
        <w:rPr>
          <w:spacing w:val="-10"/>
        </w:rPr>
        <w:t xml:space="preserve"> </w:t>
      </w:r>
      <w:r>
        <w:t>register</w:t>
      </w:r>
      <w:r>
        <w:rPr>
          <w:spacing w:val="-10"/>
        </w:rPr>
        <w:t xml:space="preserve"> </w:t>
      </w:r>
      <w:r>
        <w:t>contains</w:t>
      </w:r>
      <w:r>
        <w:rPr>
          <w:spacing w:val="-7"/>
        </w:rPr>
        <w:t xml:space="preserve"> </w:t>
      </w:r>
      <w:r>
        <w:t>all</w:t>
      </w:r>
      <w:r>
        <w:rPr>
          <w:spacing w:val="-8"/>
        </w:rPr>
        <w:t xml:space="preserve"> </w:t>
      </w:r>
      <w:r>
        <w:t>relevant</w:t>
      </w:r>
      <w:r>
        <w:rPr>
          <w:spacing w:val="-10"/>
        </w:rPr>
        <w:t xml:space="preserve"> </w:t>
      </w:r>
      <w:r>
        <w:t>information</w:t>
      </w:r>
      <w:r>
        <w:rPr>
          <w:spacing w:val="-9"/>
        </w:rPr>
        <w:t xml:space="preserve"> </w:t>
      </w:r>
      <w:r>
        <w:t>collected</w:t>
      </w:r>
      <w:r>
        <w:rPr>
          <w:spacing w:val="-9"/>
        </w:rPr>
        <w:t xml:space="preserve"> </w:t>
      </w:r>
      <w:r>
        <w:t>in</w:t>
      </w:r>
      <w:r>
        <w:rPr>
          <w:spacing w:val="-9"/>
        </w:rPr>
        <w:t xml:space="preserve"> </w:t>
      </w:r>
      <w:r>
        <w:t>the</w:t>
      </w:r>
      <w:r>
        <w:rPr>
          <w:spacing w:val="-10"/>
        </w:rPr>
        <w:t xml:space="preserve"> </w:t>
      </w:r>
      <w:r>
        <w:t>case</w:t>
      </w:r>
      <w:r>
        <w:rPr>
          <w:spacing w:val="-10"/>
        </w:rPr>
        <w:t xml:space="preserve"> </w:t>
      </w:r>
      <w:r>
        <w:t>investigation</w:t>
      </w:r>
      <w:r>
        <w:rPr>
          <w:spacing w:val="-9"/>
        </w:rPr>
        <w:t xml:space="preserve"> </w:t>
      </w:r>
      <w:r>
        <w:t>form</w:t>
      </w:r>
      <w:r>
        <w:rPr>
          <w:spacing w:val="-9"/>
        </w:rPr>
        <w:t xml:space="preserve"> </w:t>
      </w:r>
      <w:r>
        <w:t>(CIF,</w:t>
      </w:r>
      <w:r>
        <w:rPr>
          <w:spacing w:val="-8"/>
        </w:rPr>
        <w:t xml:space="preserve"> </w:t>
      </w:r>
      <w:r>
        <w:t>see</w:t>
      </w:r>
      <w:r>
        <w:rPr>
          <w:spacing w:val="-10"/>
        </w:rPr>
        <w:t xml:space="preserve"> </w:t>
      </w:r>
      <w:r>
        <w:t>below) by the surveillance staff investigating the AFP case.</w:t>
      </w:r>
      <w:r>
        <w:rPr>
          <w:spacing w:val="40"/>
        </w:rPr>
        <w:t xml:space="preserve"> </w:t>
      </w:r>
      <w:r>
        <w:t>Additional important data is added as they become available</w:t>
      </w:r>
      <w:r>
        <w:rPr>
          <w:spacing w:val="-5"/>
        </w:rPr>
        <w:t xml:space="preserve"> </w:t>
      </w:r>
      <w:r>
        <w:t>later, including</w:t>
      </w:r>
      <w:r>
        <w:rPr>
          <w:spacing w:val="-2"/>
        </w:rPr>
        <w:t xml:space="preserve"> </w:t>
      </w:r>
      <w:r>
        <w:t>the</w:t>
      </w:r>
      <w:r>
        <w:rPr>
          <w:spacing w:val="-4"/>
        </w:rPr>
        <w:t xml:space="preserve"> </w:t>
      </w:r>
      <w:r>
        <w:t>results</w:t>
      </w:r>
      <w:r>
        <w:rPr>
          <w:spacing w:val="-2"/>
        </w:rPr>
        <w:t xml:space="preserve"> </w:t>
      </w:r>
      <w:r>
        <w:t>of</w:t>
      </w:r>
      <w:r>
        <w:rPr>
          <w:spacing w:val="-3"/>
        </w:rPr>
        <w:t xml:space="preserve"> </w:t>
      </w:r>
      <w:r>
        <w:t>laboratory</w:t>
      </w:r>
      <w:r>
        <w:rPr>
          <w:spacing w:val="-3"/>
        </w:rPr>
        <w:t xml:space="preserve"> </w:t>
      </w:r>
      <w:r>
        <w:t>testing</w:t>
      </w:r>
      <w:r>
        <w:rPr>
          <w:spacing w:val="-3"/>
        </w:rPr>
        <w:t xml:space="preserve"> </w:t>
      </w:r>
      <w:r>
        <w:t>and</w:t>
      </w:r>
      <w:r>
        <w:rPr>
          <w:spacing w:val="-2"/>
        </w:rPr>
        <w:t xml:space="preserve"> </w:t>
      </w:r>
      <w:r>
        <w:t>of</w:t>
      </w:r>
      <w:r>
        <w:rPr>
          <w:spacing w:val="-3"/>
        </w:rPr>
        <w:t xml:space="preserve"> </w:t>
      </w:r>
      <w:r>
        <w:t>60-day</w:t>
      </w:r>
      <w:r>
        <w:rPr>
          <w:spacing w:val="-3"/>
        </w:rPr>
        <w:t xml:space="preserve"> </w:t>
      </w:r>
      <w:r>
        <w:t>follow-up</w:t>
      </w:r>
      <w:r>
        <w:rPr>
          <w:spacing w:val="-2"/>
        </w:rPr>
        <w:t xml:space="preserve"> </w:t>
      </w:r>
      <w:r>
        <w:t>examination</w:t>
      </w:r>
      <w:r>
        <w:rPr>
          <w:spacing w:val="-3"/>
        </w:rPr>
        <w:t xml:space="preserve"> </w:t>
      </w:r>
      <w:r>
        <w:t>(in</w:t>
      </w:r>
      <w:r>
        <w:rPr>
          <w:spacing w:val="-3"/>
        </w:rPr>
        <w:t xml:space="preserve"> </w:t>
      </w:r>
      <w:r>
        <w:t>case</w:t>
      </w:r>
      <w:r>
        <w:rPr>
          <w:spacing w:val="-5"/>
        </w:rPr>
        <w:t xml:space="preserve"> </w:t>
      </w:r>
      <w:r>
        <w:t>of no or inadequate specimens).</w:t>
      </w:r>
    </w:p>
    <w:p w14:paraId="2B0CA4D4" w14:textId="77777777" w:rsidR="008A60D8" w:rsidRDefault="00000000">
      <w:pPr>
        <w:pStyle w:val="BodyText"/>
        <w:spacing w:before="123" w:line="264" w:lineRule="auto"/>
        <w:ind w:left="1276" w:right="1133"/>
        <w:jc w:val="both"/>
      </w:pPr>
      <w:r>
        <w:rPr>
          <w:b/>
          <w:color w:val="2E5395"/>
        </w:rPr>
        <w:t xml:space="preserve">The AFP case investigation form (CIF). </w:t>
      </w:r>
      <w:r>
        <w:t>The CIF is the form filled out by the persons conducting the case investigation.</w:t>
      </w:r>
      <w:r>
        <w:rPr>
          <w:spacing w:val="40"/>
        </w:rPr>
        <w:t xml:space="preserve"> </w:t>
      </w:r>
      <w:r>
        <w:t>All parts and variables on the</w:t>
      </w:r>
      <w:r>
        <w:rPr>
          <w:spacing w:val="-2"/>
        </w:rPr>
        <w:t xml:space="preserve"> </w:t>
      </w:r>
      <w:r>
        <w:t>CIF</w:t>
      </w:r>
      <w:r>
        <w:rPr>
          <w:spacing w:val="-1"/>
        </w:rPr>
        <w:t xml:space="preserve"> </w:t>
      </w:r>
      <w:r>
        <w:t>must</w:t>
      </w:r>
      <w:r>
        <w:rPr>
          <w:spacing w:val="-2"/>
        </w:rPr>
        <w:t xml:space="preserve"> </w:t>
      </w:r>
      <w:r>
        <w:t>be</w:t>
      </w:r>
      <w:r>
        <w:rPr>
          <w:spacing w:val="-2"/>
        </w:rPr>
        <w:t xml:space="preserve"> </w:t>
      </w:r>
      <w:r>
        <w:t>completely and correctly filled out, because</w:t>
      </w:r>
      <w:r>
        <w:rPr>
          <w:spacing w:val="-2"/>
        </w:rPr>
        <w:t xml:space="preserve"> </w:t>
      </w:r>
      <w:r>
        <w:t>the CIF data are used to record and document all basic data related to 'time, place and person' of the AFP case which is required conducting important epidemiological analyses.</w:t>
      </w:r>
    </w:p>
    <w:p w14:paraId="1F1C1EC7" w14:textId="77777777" w:rsidR="008A60D8" w:rsidRDefault="00000000">
      <w:pPr>
        <w:pStyle w:val="BodyText"/>
        <w:spacing w:before="118" w:line="264" w:lineRule="auto"/>
        <w:ind w:left="1276" w:right="1132"/>
        <w:jc w:val="both"/>
      </w:pPr>
      <w:r>
        <w:t>Key</w:t>
      </w:r>
      <w:r>
        <w:rPr>
          <w:spacing w:val="-13"/>
        </w:rPr>
        <w:t xml:space="preserve"> </w:t>
      </w:r>
      <w:r>
        <w:t>data</w:t>
      </w:r>
      <w:r>
        <w:rPr>
          <w:spacing w:val="-12"/>
        </w:rPr>
        <w:t xml:space="preserve"> </w:t>
      </w:r>
      <w:r>
        <w:t>to</w:t>
      </w:r>
      <w:r>
        <w:rPr>
          <w:spacing w:val="-13"/>
        </w:rPr>
        <w:t xml:space="preserve"> </w:t>
      </w:r>
      <w:r>
        <w:t>be</w:t>
      </w:r>
      <w:r>
        <w:rPr>
          <w:spacing w:val="-12"/>
        </w:rPr>
        <w:t xml:space="preserve"> </w:t>
      </w:r>
      <w:r>
        <w:t>entered</w:t>
      </w:r>
      <w:r>
        <w:rPr>
          <w:spacing w:val="-13"/>
        </w:rPr>
        <w:t xml:space="preserve"> </w:t>
      </w:r>
      <w:r>
        <w:t>on</w:t>
      </w:r>
      <w:r>
        <w:rPr>
          <w:spacing w:val="-12"/>
        </w:rPr>
        <w:t xml:space="preserve"> </w:t>
      </w:r>
      <w:r>
        <w:t>the</w:t>
      </w:r>
      <w:r>
        <w:rPr>
          <w:spacing w:val="-13"/>
        </w:rPr>
        <w:t xml:space="preserve"> </w:t>
      </w:r>
      <w:r>
        <w:t>CIF</w:t>
      </w:r>
      <w:r>
        <w:rPr>
          <w:spacing w:val="-12"/>
        </w:rPr>
        <w:t xml:space="preserve"> </w:t>
      </w:r>
      <w:r>
        <w:t>include</w:t>
      </w:r>
      <w:r>
        <w:rPr>
          <w:spacing w:val="-12"/>
        </w:rPr>
        <w:t xml:space="preserve"> </w:t>
      </w:r>
      <w:r>
        <w:t>identifying</w:t>
      </w:r>
      <w:r>
        <w:rPr>
          <w:spacing w:val="-13"/>
        </w:rPr>
        <w:t xml:space="preserve"> </w:t>
      </w:r>
      <w:r>
        <w:t>information</w:t>
      </w:r>
      <w:r>
        <w:rPr>
          <w:spacing w:val="-12"/>
        </w:rPr>
        <w:t xml:space="preserve"> </w:t>
      </w:r>
      <w:r>
        <w:t>-</w:t>
      </w:r>
      <w:r>
        <w:rPr>
          <w:spacing w:val="-13"/>
        </w:rPr>
        <w:t xml:space="preserve"> </w:t>
      </w:r>
      <w:r>
        <w:t>the</w:t>
      </w:r>
      <w:r>
        <w:rPr>
          <w:spacing w:val="-12"/>
        </w:rPr>
        <w:t xml:space="preserve"> </w:t>
      </w:r>
      <w:r>
        <w:t>EPID</w:t>
      </w:r>
      <w:r>
        <w:rPr>
          <w:spacing w:val="-13"/>
        </w:rPr>
        <w:t xml:space="preserve"> </w:t>
      </w:r>
      <w:r>
        <w:t>number,</w:t>
      </w:r>
      <w:r>
        <w:rPr>
          <w:spacing w:val="-12"/>
        </w:rPr>
        <w:t xml:space="preserve"> </w:t>
      </w:r>
      <w:r>
        <w:t>personal</w:t>
      </w:r>
      <w:r>
        <w:rPr>
          <w:spacing w:val="-12"/>
        </w:rPr>
        <w:t xml:space="preserve"> </w:t>
      </w:r>
      <w:r>
        <w:t>information, full address of residence or locating information, and data on the surveillance site and health worker initially notifying the case. Important dates to record include the date of onset of paralysis, date of consultation,</w:t>
      </w:r>
      <w:r>
        <w:rPr>
          <w:spacing w:val="40"/>
        </w:rPr>
        <w:t xml:space="preserve"> </w:t>
      </w:r>
      <w:r>
        <w:t>investigation</w:t>
      </w:r>
      <w:r>
        <w:rPr>
          <w:spacing w:val="40"/>
        </w:rPr>
        <w:t xml:space="preserve"> </w:t>
      </w:r>
      <w:r>
        <w:t>and</w:t>
      </w:r>
      <w:r>
        <w:rPr>
          <w:spacing w:val="40"/>
        </w:rPr>
        <w:t xml:space="preserve"> </w:t>
      </w:r>
      <w:r>
        <w:t>notification,</w:t>
      </w:r>
      <w:r>
        <w:rPr>
          <w:spacing w:val="40"/>
        </w:rPr>
        <w:t xml:space="preserve"> </w:t>
      </w:r>
      <w:r>
        <w:t>and</w:t>
      </w:r>
      <w:r>
        <w:rPr>
          <w:spacing w:val="40"/>
        </w:rPr>
        <w:t xml:space="preserve"> </w:t>
      </w:r>
      <w:r>
        <w:t>information</w:t>
      </w:r>
      <w:r>
        <w:rPr>
          <w:spacing w:val="40"/>
        </w:rPr>
        <w:t xml:space="preserve"> </w:t>
      </w:r>
      <w:r>
        <w:t>on</w:t>
      </w:r>
      <w:r>
        <w:rPr>
          <w:spacing w:val="40"/>
        </w:rPr>
        <w:t xml:space="preserve"> </w:t>
      </w:r>
      <w:r>
        <w:t>the</w:t>
      </w:r>
      <w:r>
        <w:rPr>
          <w:spacing w:val="40"/>
        </w:rPr>
        <w:t xml:space="preserve"> </w:t>
      </w:r>
      <w:r>
        <w:t>clinical</w:t>
      </w:r>
      <w:r>
        <w:rPr>
          <w:spacing w:val="40"/>
        </w:rPr>
        <w:t xml:space="preserve"> </w:t>
      </w:r>
      <w:r>
        <w:t>history,</w:t>
      </w:r>
      <w:r>
        <w:rPr>
          <w:spacing w:val="40"/>
        </w:rPr>
        <w:t xml:space="preserve"> </w:t>
      </w:r>
      <w:r>
        <w:t>main</w:t>
      </w:r>
      <w:r>
        <w:rPr>
          <w:spacing w:val="80"/>
        </w:rPr>
        <w:t xml:space="preserve"> </w:t>
      </w:r>
      <w:r>
        <w:t>symptoms,</w:t>
      </w:r>
      <w:r>
        <w:rPr>
          <w:spacing w:val="-3"/>
        </w:rPr>
        <w:t xml:space="preserve"> </w:t>
      </w:r>
      <w:r>
        <w:t>vaccination</w:t>
      </w:r>
      <w:r>
        <w:rPr>
          <w:spacing w:val="-4"/>
        </w:rPr>
        <w:t xml:space="preserve"> </w:t>
      </w:r>
      <w:r>
        <w:t>status,</w:t>
      </w:r>
      <w:r>
        <w:rPr>
          <w:spacing w:val="-3"/>
        </w:rPr>
        <w:t xml:space="preserve"> </w:t>
      </w:r>
      <w:r>
        <w:t>date</w:t>
      </w:r>
      <w:r>
        <w:rPr>
          <w:spacing w:val="-7"/>
        </w:rPr>
        <w:t xml:space="preserve"> </w:t>
      </w:r>
      <w:r>
        <w:t>of</w:t>
      </w:r>
      <w:r>
        <w:rPr>
          <w:spacing w:val="-5"/>
        </w:rPr>
        <w:t xml:space="preserve"> </w:t>
      </w:r>
      <w:r>
        <w:t>collection</w:t>
      </w:r>
      <w:r>
        <w:rPr>
          <w:spacing w:val="-5"/>
        </w:rPr>
        <w:t xml:space="preserve"> </w:t>
      </w:r>
      <w:r>
        <w:t>of</w:t>
      </w:r>
      <w:r>
        <w:rPr>
          <w:spacing w:val="-5"/>
        </w:rPr>
        <w:t xml:space="preserve"> </w:t>
      </w:r>
      <w:r>
        <w:t>stool</w:t>
      </w:r>
      <w:r>
        <w:rPr>
          <w:spacing w:val="-4"/>
        </w:rPr>
        <w:t xml:space="preserve"> </w:t>
      </w:r>
      <w:r>
        <w:t>specimens,</w:t>
      </w:r>
      <w:r>
        <w:rPr>
          <w:spacing w:val="-1"/>
        </w:rPr>
        <w:t xml:space="preserve"> </w:t>
      </w:r>
      <w:r>
        <w:t>and</w:t>
      </w:r>
      <w:r>
        <w:rPr>
          <w:spacing w:val="-4"/>
        </w:rPr>
        <w:t xml:space="preserve"> </w:t>
      </w:r>
      <w:r>
        <w:t>results</w:t>
      </w:r>
      <w:r>
        <w:rPr>
          <w:spacing w:val="-4"/>
        </w:rPr>
        <w:t xml:space="preserve"> </w:t>
      </w:r>
      <w:r>
        <w:t>of</w:t>
      </w:r>
      <w:r>
        <w:rPr>
          <w:spacing w:val="-5"/>
        </w:rPr>
        <w:t xml:space="preserve"> </w:t>
      </w:r>
      <w:r>
        <w:t>laboratory</w:t>
      </w:r>
      <w:r>
        <w:rPr>
          <w:spacing w:val="-5"/>
        </w:rPr>
        <w:t xml:space="preserve"> </w:t>
      </w:r>
      <w:r>
        <w:t>testing</w:t>
      </w:r>
      <w:r>
        <w:rPr>
          <w:spacing w:val="-5"/>
        </w:rPr>
        <w:t xml:space="preserve"> </w:t>
      </w:r>
      <w:r>
        <w:t>and 60-day follow up examination, as well as final classification.</w:t>
      </w:r>
    </w:p>
    <w:p w14:paraId="14D56FE5" w14:textId="77777777" w:rsidR="008A60D8" w:rsidRDefault="00000000">
      <w:pPr>
        <w:pStyle w:val="BodyText"/>
        <w:spacing w:before="120" w:line="264" w:lineRule="auto"/>
        <w:ind w:left="1276" w:right="1133"/>
        <w:jc w:val="both"/>
      </w:pPr>
      <w:r>
        <w:rPr>
          <w:b/>
          <w:color w:val="2E5395"/>
        </w:rPr>
        <w:t>Stool specimen shipment form.</w:t>
      </w:r>
      <w:r>
        <w:rPr>
          <w:b/>
          <w:color w:val="2E5395"/>
          <w:spacing w:val="40"/>
        </w:rPr>
        <w:t xml:space="preserve"> </w:t>
      </w:r>
      <w:r>
        <w:t>All stool specimens must be accompanied by a fully completed stool specimen shipment</w:t>
      </w:r>
      <w:r>
        <w:rPr>
          <w:spacing w:val="-1"/>
        </w:rPr>
        <w:t xml:space="preserve"> </w:t>
      </w:r>
      <w:r>
        <w:t>form, on which important</w:t>
      </w:r>
      <w:r>
        <w:rPr>
          <w:spacing w:val="-1"/>
        </w:rPr>
        <w:t xml:space="preserve"> </w:t>
      </w:r>
      <w:r>
        <w:t>identifying information, such as the EPID-number, patient name,</w:t>
      </w:r>
      <w:r>
        <w:rPr>
          <w:spacing w:val="-6"/>
        </w:rPr>
        <w:t xml:space="preserve"> </w:t>
      </w:r>
      <w:r>
        <w:t>and</w:t>
      </w:r>
      <w:r>
        <w:rPr>
          <w:spacing w:val="-2"/>
        </w:rPr>
        <w:t xml:space="preserve"> </w:t>
      </w:r>
      <w:r>
        <w:t>dates</w:t>
      </w:r>
      <w:r>
        <w:rPr>
          <w:spacing w:val="-5"/>
        </w:rPr>
        <w:t xml:space="preserve"> </w:t>
      </w:r>
      <w:r>
        <w:t>of</w:t>
      </w:r>
      <w:r>
        <w:rPr>
          <w:spacing w:val="-2"/>
        </w:rPr>
        <w:t xml:space="preserve"> </w:t>
      </w:r>
      <w:r>
        <w:t>stool</w:t>
      </w:r>
      <w:r>
        <w:rPr>
          <w:spacing w:val="-6"/>
        </w:rPr>
        <w:t xml:space="preserve"> </w:t>
      </w:r>
      <w:r>
        <w:t>collection,</w:t>
      </w:r>
      <w:r>
        <w:rPr>
          <w:spacing w:val="-6"/>
        </w:rPr>
        <w:t xml:space="preserve"> </w:t>
      </w:r>
      <w:r>
        <w:t>are</w:t>
      </w:r>
      <w:r>
        <w:rPr>
          <w:spacing w:val="-5"/>
        </w:rPr>
        <w:t xml:space="preserve"> </w:t>
      </w:r>
      <w:r>
        <w:t>recorded.</w:t>
      </w:r>
      <w:r>
        <w:rPr>
          <w:spacing w:val="40"/>
        </w:rPr>
        <w:t xml:space="preserve"> </w:t>
      </w:r>
      <w:r>
        <w:t>This</w:t>
      </w:r>
      <w:r>
        <w:rPr>
          <w:spacing w:val="-5"/>
        </w:rPr>
        <w:t xml:space="preserve"> </w:t>
      </w:r>
      <w:r>
        <w:t>form</w:t>
      </w:r>
      <w:r>
        <w:rPr>
          <w:spacing w:val="-7"/>
        </w:rPr>
        <w:t xml:space="preserve"> </w:t>
      </w:r>
      <w:r>
        <w:t>is</w:t>
      </w:r>
      <w:r>
        <w:rPr>
          <w:spacing w:val="-5"/>
        </w:rPr>
        <w:t xml:space="preserve"> </w:t>
      </w:r>
      <w:r>
        <w:t>also</w:t>
      </w:r>
      <w:r>
        <w:rPr>
          <w:spacing w:val="-7"/>
        </w:rPr>
        <w:t xml:space="preserve"> </w:t>
      </w:r>
      <w:r>
        <w:t>used</w:t>
      </w:r>
      <w:r>
        <w:rPr>
          <w:spacing w:val="-3"/>
        </w:rPr>
        <w:t xml:space="preserve"> </w:t>
      </w:r>
      <w:r>
        <w:t>to</w:t>
      </w:r>
      <w:r>
        <w:rPr>
          <w:spacing w:val="-4"/>
        </w:rPr>
        <w:t xml:space="preserve"> </w:t>
      </w:r>
      <w:r>
        <w:t>record</w:t>
      </w:r>
      <w:r>
        <w:rPr>
          <w:spacing w:val="-7"/>
        </w:rPr>
        <w:t xml:space="preserve"> </w:t>
      </w:r>
      <w:r>
        <w:t>important</w:t>
      </w:r>
      <w:r>
        <w:rPr>
          <w:spacing w:val="-8"/>
        </w:rPr>
        <w:t xml:space="preserve"> </w:t>
      </w:r>
      <w:r>
        <w:t>information on the itinerary the samples take on their way to the lab, and details on maintaining the 'reverse cold chain' (i.e. change of ice packs, other notes on the status of the samples during transport).</w:t>
      </w:r>
    </w:p>
    <w:p w14:paraId="5B324F20" w14:textId="77777777" w:rsidR="008A60D8" w:rsidRDefault="00000000">
      <w:pPr>
        <w:pStyle w:val="BodyText"/>
        <w:spacing w:before="120" w:line="264" w:lineRule="auto"/>
        <w:ind w:left="1276" w:right="1129"/>
        <w:jc w:val="both"/>
      </w:pPr>
      <w:r>
        <w:rPr>
          <w:b/>
          <w:color w:val="2E5395"/>
        </w:rPr>
        <w:t xml:space="preserve">Sixty-day follow-up form. </w:t>
      </w:r>
      <w:r>
        <w:t>This form is filled out by the person conducting the 60-day follow-up examination for cases with inadequate specimens.</w:t>
      </w:r>
      <w:r>
        <w:rPr>
          <w:spacing w:val="40"/>
        </w:rPr>
        <w:t xml:space="preserve"> </w:t>
      </w:r>
      <w:r>
        <w:t>The form includes the usual identifying information, most importantly the EPID-number, and details on the findings of the clinical exam of the AFP</w:t>
      </w:r>
      <w:r>
        <w:rPr>
          <w:spacing w:val="-1"/>
        </w:rPr>
        <w:t xml:space="preserve"> </w:t>
      </w:r>
      <w:r>
        <w:t>case seen 60 days after the date of the onset of paralysis.</w:t>
      </w:r>
    </w:p>
    <w:p w14:paraId="34125B8A" w14:textId="77777777" w:rsidR="008A60D8" w:rsidRDefault="00000000">
      <w:pPr>
        <w:pStyle w:val="BodyText"/>
        <w:spacing w:before="122" w:line="264" w:lineRule="auto"/>
        <w:ind w:left="1276" w:right="1132"/>
        <w:jc w:val="both"/>
      </w:pPr>
      <w:r>
        <w:rPr>
          <w:b/>
          <w:color w:val="2E5395"/>
        </w:rPr>
        <w:t>Logistics</w:t>
      </w:r>
      <w:r>
        <w:rPr>
          <w:b/>
          <w:color w:val="2E5395"/>
          <w:spacing w:val="-4"/>
        </w:rPr>
        <w:t xml:space="preserve"> </w:t>
      </w:r>
      <w:r>
        <w:rPr>
          <w:b/>
          <w:color w:val="2E5395"/>
        </w:rPr>
        <w:t>management</w:t>
      </w:r>
      <w:r>
        <w:rPr>
          <w:b/>
          <w:color w:val="2E5395"/>
          <w:spacing w:val="-4"/>
        </w:rPr>
        <w:t xml:space="preserve"> </w:t>
      </w:r>
      <w:r>
        <w:rPr>
          <w:b/>
          <w:color w:val="2E5395"/>
        </w:rPr>
        <w:t xml:space="preserve">form. </w:t>
      </w:r>
      <w:r>
        <w:t>In</w:t>
      </w:r>
      <w:r>
        <w:rPr>
          <w:spacing w:val="-3"/>
        </w:rPr>
        <w:t xml:space="preserve"> </w:t>
      </w:r>
      <w:r>
        <w:t>the</w:t>
      </w:r>
      <w:r>
        <w:rPr>
          <w:spacing w:val="-5"/>
        </w:rPr>
        <w:t xml:space="preserve"> </w:t>
      </w:r>
      <w:r>
        <w:t>WHO</w:t>
      </w:r>
      <w:r>
        <w:rPr>
          <w:spacing w:val="-6"/>
        </w:rPr>
        <w:t xml:space="preserve"> </w:t>
      </w:r>
      <w:r>
        <w:t>African</w:t>
      </w:r>
      <w:r>
        <w:rPr>
          <w:spacing w:val="-4"/>
        </w:rPr>
        <w:t xml:space="preserve"> </w:t>
      </w:r>
      <w:r>
        <w:t>Region,</w:t>
      </w:r>
      <w:r>
        <w:rPr>
          <w:spacing w:val="-3"/>
        </w:rPr>
        <w:t xml:space="preserve"> </w:t>
      </w:r>
      <w:r>
        <w:t>this</w:t>
      </w:r>
      <w:r>
        <w:rPr>
          <w:spacing w:val="-3"/>
        </w:rPr>
        <w:t xml:space="preserve"> </w:t>
      </w:r>
      <w:r>
        <w:t>form</w:t>
      </w:r>
      <w:r>
        <w:rPr>
          <w:spacing w:val="-4"/>
        </w:rPr>
        <w:t xml:space="preserve"> </w:t>
      </w:r>
      <w:r>
        <w:t>is</w:t>
      </w:r>
      <w:r>
        <w:rPr>
          <w:spacing w:val="-3"/>
        </w:rPr>
        <w:t xml:space="preserve"> </w:t>
      </w:r>
      <w:r>
        <w:t>used</w:t>
      </w:r>
      <w:r>
        <w:rPr>
          <w:spacing w:val="-4"/>
        </w:rPr>
        <w:t xml:space="preserve"> </w:t>
      </w:r>
      <w:r>
        <w:t>to</w:t>
      </w:r>
      <w:r>
        <w:rPr>
          <w:spacing w:val="-4"/>
        </w:rPr>
        <w:t xml:space="preserve"> </w:t>
      </w:r>
      <w:r>
        <w:t>document</w:t>
      </w:r>
      <w:r>
        <w:rPr>
          <w:spacing w:val="-5"/>
        </w:rPr>
        <w:t xml:space="preserve"> </w:t>
      </w:r>
      <w:r>
        <w:t>and</w:t>
      </w:r>
      <w:r>
        <w:rPr>
          <w:spacing w:val="-4"/>
        </w:rPr>
        <w:t xml:space="preserve"> </w:t>
      </w:r>
      <w:r>
        <w:t>follow</w:t>
      </w:r>
      <w:r>
        <w:rPr>
          <w:spacing w:val="-6"/>
        </w:rPr>
        <w:t xml:space="preserve"> </w:t>
      </w:r>
      <w:r>
        <w:t>up</w:t>
      </w:r>
      <w:r>
        <w:rPr>
          <w:spacing w:val="-3"/>
        </w:rPr>
        <w:t xml:space="preserve"> </w:t>
      </w:r>
      <w:r>
        <w:t>on the</w:t>
      </w:r>
      <w:r>
        <w:rPr>
          <w:spacing w:val="-10"/>
        </w:rPr>
        <w:t xml:space="preserve"> </w:t>
      </w:r>
      <w:proofErr w:type="spellStart"/>
      <w:r>
        <w:t>the</w:t>
      </w:r>
      <w:proofErr w:type="spellEnd"/>
      <w:r>
        <w:rPr>
          <w:spacing w:val="-13"/>
        </w:rPr>
        <w:t xml:space="preserve"> </w:t>
      </w:r>
      <w:r>
        <w:t>utilization</w:t>
      </w:r>
      <w:r>
        <w:rPr>
          <w:spacing w:val="-12"/>
        </w:rPr>
        <w:t xml:space="preserve"> </w:t>
      </w:r>
      <w:r>
        <w:t>of</w:t>
      </w:r>
      <w:r>
        <w:rPr>
          <w:spacing w:val="-12"/>
        </w:rPr>
        <w:t xml:space="preserve"> </w:t>
      </w:r>
      <w:r>
        <w:t>available</w:t>
      </w:r>
      <w:r>
        <w:rPr>
          <w:spacing w:val="-13"/>
        </w:rPr>
        <w:t xml:space="preserve"> </w:t>
      </w:r>
      <w:r>
        <w:t>transport</w:t>
      </w:r>
      <w:r>
        <w:rPr>
          <w:spacing w:val="-10"/>
        </w:rPr>
        <w:t xml:space="preserve"> </w:t>
      </w:r>
      <w:r>
        <w:t>when</w:t>
      </w:r>
      <w:r>
        <w:rPr>
          <w:spacing w:val="-8"/>
        </w:rPr>
        <w:t xml:space="preserve"> </w:t>
      </w:r>
      <w:r>
        <w:t>conducting</w:t>
      </w:r>
      <w:r>
        <w:rPr>
          <w:spacing w:val="-11"/>
        </w:rPr>
        <w:t xml:space="preserve"> </w:t>
      </w:r>
      <w:r>
        <w:t>surveillance-related</w:t>
      </w:r>
      <w:r>
        <w:rPr>
          <w:spacing w:val="-8"/>
        </w:rPr>
        <w:t xml:space="preserve"> </w:t>
      </w:r>
      <w:r>
        <w:t>tasks,</w:t>
      </w:r>
      <w:r>
        <w:rPr>
          <w:spacing w:val="-11"/>
        </w:rPr>
        <w:t xml:space="preserve"> </w:t>
      </w:r>
      <w:r>
        <w:t>such</w:t>
      </w:r>
      <w:r>
        <w:rPr>
          <w:spacing w:val="-12"/>
        </w:rPr>
        <w:t xml:space="preserve"> </w:t>
      </w:r>
      <w:r>
        <w:t>as</w:t>
      </w:r>
      <w:r>
        <w:rPr>
          <w:spacing w:val="-6"/>
        </w:rPr>
        <w:t xml:space="preserve"> </w:t>
      </w:r>
      <w:r>
        <w:t>field</w:t>
      </w:r>
      <w:r>
        <w:rPr>
          <w:spacing w:val="-12"/>
        </w:rPr>
        <w:t xml:space="preserve"> </w:t>
      </w:r>
      <w:r>
        <w:t>visits</w:t>
      </w:r>
      <w:r>
        <w:rPr>
          <w:spacing w:val="-10"/>
        </w:rPr>
        <w:t xml:space="preserve"> </w:t>
      </w:r>
      <w:r>
        <w:t>for supervision,</w:t>
      </w:r>
      <w:r>
        <w:rPr>
          <w:spacing w:val="-13"/>
        </w:rPr>
        <w:t xml:space="preserve"> </w:t>
      </w:r>
      <w:r>
        <w:t>active</w:t>
      </w:r>
      <w:r>
        <w:rPr>
          <w:spacing w:val="-12"/>
        </w:rPr>
        <w:t xml:space="preserve"> </w:t>
      </w:r>
      <w:r>
        <w:t>surveillance,</w:t>
      </w:r>
      <w:r>
        <w:rPr>
          <w:spacing w:val="-13"/>
        </w:rPr>
        <w:t xml:space="preserve"> </w:t>
      </w:r>
      <w:r>
        <w:t>or</w:t>
      </w:r>
      <w:r>
        <w:rPr>
          <w:spacing w:val="-12"/>
        </w:rPr>
        <w:t xml:space="preserve"> </w:t>
      </w:r>
      <w:r>
        <w:t>community</w:t>
      </w:r>
      <w:r>
        <w:rPr>
          <w:spacing w:val="-13"/>
        </w:rPr>
        <w:t xml:space="preserve"> </w:t>
      </w:r>
      <w:r>
        <w:t>sensitization</w:t>
      </w:r>
      <w:r>
        <w:rPr>
          <w:spacing w:val="-12"/>
        </w:rPr>
        <w:t xml:space="preserve"> </w:t>
      </w:r>
      <w:r>
        <w:t>activities.</w:t>
      </w:r>
      <w:r>
        <w:rPr>
          <w:spacing w:val="-13"/>
        </w:rPr>
        <w:t xml:space="preserve"> </w:t>
      </w:r>
      <w:r>
        <w:t>This</w:t>
      </w:r>
      <w:r>
        <w:rPr>
          <w:spacing w:val="-12"/>
        </w:rPr>
        <w:t xml:space="preserve"> </w:t>
      </w:r>
      <w:r>
        <w:t>form</w:t>
      </w:r>
      <w:r>
        <w:rPr>
          <w:spacing w:val="-12"/>
        </w:rPr>
        <w:t xml:space="preserve"> </w:t>
      </w:r>
      <w:r>
        <w:t>must</w:t>
      </w:r>
      <w:r>
        <w:rPr>
          <w:spacing w:val="-13"/>
        </w:rPr>
        <w:t xml:space="preserve"> </w:t>
      </w:r>
      <w:r>
        <w:t>be</w:t>
      </w:r>
      <w:r>
        <w:rPr>
          <w:spacing w:val="-12"/>
        </w:rPr>
        <w:t xml:space="preserve"> </w:t>
      </w:r>
      <w:r>
        <w:t>filled</w:t>
      </w:r>
      <w:r>
        <w:rPr>
          <w:spacing w:val="-13"/>
        </w:rPr>
        <w:t xml:space="preserve"> </w:t>
      </w:r>
      <w:r>
        <w:t>out</w:t>
      </w:r>
      <w:r>
        <w:rPr>
          <w:spacing w:val="-12"/>
        </w:rPr>
        <w:t xml:space="preserve"> </w:t>
      </w:r>
      <w:r>
        <w:t>for</w:t>
      </w:r>
      <w:r>
        <w:rPr>
          <w:spacing w:val="-13"/>
        </w:rPr>
        <w:t xml:space="preserve"> </w:t>
      </w:r>
      <w:r>
        <w:t>each surveillance-related mission conducted.</w:t>
      </w:r>
    </w:p>
    <w:p w14:paraId="3F4E799A" w14:textId="77777777" w:rsidR="008A60D8" w:rsidRDefault="00000000">
      <w:pPr>
        <w:pStyle w:val="Heading6"/>
        <w:spacing w:before="119"/>
        <w:jc w:val="both"/>
      </w:pPr>
      <w:r>
        <w:t>Please</w:t>
      </w:r>
      <w:r>
        <w:rPr>
          <w:spacing w:val="-5"/>
        </w:rPr>
        <w:t xml:space="preserve"> </w:t>
      </w:r>
      <w:r>
        <w:t>also</w:t>
      </w:r>
      <w:r>
        <w:rPr>
          <w:spacing w:val="-2"/>
        </w:rPr>
        <w:t xml:space="preserve"> </w:t>
      </w:r>
      <w:r>
        <w:t>see</w:t>
      </w:r>
      <w:r>
        <w:rPr>
          <w:spacing w:val="-2"/>
        </w:rPr>
        <w:t xml:space="preserve"> </w:t>
      </w:r>
      <w:r>
        <w:t>examples</w:t>
      </w:r>
      <w:r>
        <w:rPr>
          <w:spacing w:val="-3"/>
        </w:rPr>
        <w:t xml:space="preserve"> </w:t>
      </w:r>
      <w:r>
        <w:t>of</w:t>
      </w:r>
      <w:r>
        <w:rPr>
          <w:spacing w:val="-5"/>
        </w:rPr>
        <w:t xml:space="preserve"> </w:t>
      </w:r>
      <w:r>
        <w:t>the</w:t>
      </w:r>
      <w:r>
        <w:rPr>
          <w:spacing w:val="-2"/>
        </w:rPr>
        <w:t xml:space="preserve"> </w:t>
      </w:r>
      <w:r>
        <w:t>main</w:t>
      </w:r>
      <w:r>
        <w:rPr>
          <w:spacing w:val="-3"/>
        </w:rPr>
        <w:t xml:space="preserve"> </w:t>
      </w:r>
      <w:r>
        <w:t>AFP</w:t>
      </w:r>
      <w:r>
        <w:rPr>
          <w:spacing w:val="-4"/>
        </w:rPr>
        <w:t xml:space="preserve"> </w:t>
      </w:r>
      <w:r>
        <w:t>surveillance</w:t>
      </w:r>
      <w:r>
        <w:rPr>
          <w:spacing w:val="-2"/>
        </w:rPr>
        <w:t xml:space="preserve"> </w:t>
      </w:r>
      <w:r>
        <w:t>forms</w:t>
      </w:r>
      <w:r>
        <w:rPr>
          <w:spacing w:val="-3"/>
        </w:rPr>
        <w:t xml:space="preserve"> </w:t>
      </w:r>
      <w:r>
        <w:t>in</w:t>
      </w:r>
      <w:r>
        <w:rPr>
          <w:spacing w:val="7"/>
        </w:rPr>
        <w:t xml:space="preserve"> </w:t>
      </w:r>
      <w:hyperlink w:anchor="_bookmark97" w:history="1">
        <w:r>
          <w:rPr>
            <w:color w:val="0462C1"/>
            <w:u w:val="single" w:color="0462C1"/>
          </w:rPr>
          <w:t>Annex</w:t>
        </w:r>
        <w:r>
          <w:rPr>
            <w:color w:val="0462C1"/>
            <w:spacing w:val="-4"/>
            <w:u w:val="single" w:color="0462C1"/>
          </w:rPr>
          <w:t xml:space="preserve"> </w:t>
        </w:r>
        <w:r>
          <w:rPr>
            <w:color w:val="0462C1"/>
            <w:spacing w:val="-5"/>
            <w:u w:val="single" w:color="0462C1"/>
          </w:rPr>
          <w:t>4</w:t>
        </w:r>
      </w:hyperlink>
      <w:r>
        <w:rPr>
          <w:spacing w:val="-5"/>
        </w:rPr>
        <w:t>.</w:t>
      </w:r>
    </w:p>
    <w:p w14:paraId="409BD2D3" w14:textId="77777777" w:rsidR="008A60D8" w:rsidRDefault="00000000">
      <w:pPr>
        <w:pStyle w:val="Heading2"/>
        <w:numPr>
          <w:ilvl w:val="1"/>
          <w:numId w:val="2"/>
        </w:numPr>
        <w:tabs>
          <w:tab w:val="left" w:pos="1785"/>
        </w:tabs>
        <w:spacing w:before="269"/>
        <w:ind w:left="1785" w:hanging="509"/>
        <w:jc w:val="both"/>
      </w:pPr>
      <w:bookmarkStart w:id="30" w:name="_bookmark32"/>
      <w:bookmarkEnd w:id="30"/>
      <w:r>
        <w:rPr>
          <w:color w:val="2E5395"/>
        </w:rPr>
        <w:t>Mobile</w:t>
      </w:r>
      <w:r>
        <w:rPr>
          <w:color w:val="2E5395"/>
          <w:spacing w:val="-4"/>
        </w:rPr>
        <w:t xml:space="preserve"> </w:t>
      </w:r>
      <w:r>
        <w:rPr>
          <w:color w:val="2E5395"/>
        </w:rPr>
        <w:t>applications</w:t>
      </w:r>
      <w:r>
        <w:rPr>
          <w:color w:val="2E5395"/>
          <w:spacing w:val="-4"/>
        </w:rPr>
        <w:t xml:space="preserve"> </w:t>
      </w:r>
      <w:r>
        <w:rPr>
          <w:color w:val="2E5395"/>
        </w:rPr>
        <w:t>and</w:t>
      </w:r>
      <w:r>
        <w:rPr>
          <w:color w:val="2E5395"/>
          <w:spacing w:val="-1"/>
        </w:rPr>
        <w:t xml:space="preserve"> </w:t>
      </w:r>
      <w:r>
        <w:rPr>
          <w:color w:val="2E5395"/>
        </w:rPr>
        <w:t>mobile</w:t>
      </w:r>
      <w:r>
        <w:rPr>
          <w:color w:val="2E5395"/>
          <w:spacing w:val="-3"/>
        </w:rPr>
        <w:t xml:space="preserve"> </w:t>
      </w:r>
      <w:r>
        <w:rPr>
          <w:color w:val="2E5395"/>
        </w:rPr>
        <w:t>data</w:t>
      </w:r>
      <w:r>
        <w:rPr>
          <w:color w:val="2E5395"/>
          <w:spacing w:val="-1"/>
        </w:rPr>
        <w:t xml:space="preserve"> </w:t>
      </w:r>
      <w:r>
        <w:rPr>
          <w:color w:val="2E5395"/>
          <w:spacing w:val="-2"/>
        </w:rPr>
        <w:t>collection</w:t>
      </w:r>
    </w:p>
    <w:p w14:paraId="34F3C63D" w14:textId="77777777" w:rsidR="008A60D8" w:rsidRDefault="00000000">
      <w:pPr>
        <w:pStyle w:val="BodyText"/>
        <w:spacing w:before="149" w:line="264" w:lineRule="auto"/>
        <w:ind w:left="1276" w:right="1133"/>
        <w:jc w:val="both"/>
      </w:pPr>
      <w:r>
        <w:t>The</w:t>
      </w:r>
      <w:r>
        <w:rPr>
          <w:spacing w:val="-9"/>
        </w:rPr>
        <w:t xml:space="preserve"> </w:t>
      </w:r>
      <w:r>
        <w:t>use</w:t>
      </w:r>
      <w:r>
        <w:rPr>
          <w:spacing w:val="-10"/>
        </w:rPr>
        <w:t xml:space="preserve"> </w:t>
      </w:r>
      <w:r>
        <w:t>of</w:t>
      </w:r>
      <w:r>
        <w:rPr>
          <w:spacing w:val="-8"/>
        </w:rPr>
        <w:t xml:space="preserve"> </w:t>
      </w:r>
      <w:r>
        <w:t>digital</w:t>
      </w:r>
      <w:r>
        <w:rPr>
          <w:spacing w:val="-3"/>
        </w:rPr>
        <w:t xml:space="preserve"> </w:t>
      </w:r>
      <w:r>
        <w:t>communication</w:t>
      </w:r>
      <w:r>
        <w:rPr>
          <w:spacing w:val="-4"/>
        </w:rPr>
        <w:t xml:space="preserve"> </w:t>
      </w:r>
      <w:r>
        <w:t>technologies</w:t>
      </w:r>
      <w:r>
        <w:rPr>
          <w:spacing w:val="-6"/>
        </w:rPr>
        <w:t xml:space="preserve"> </w:t>
      </w:r>
      <w:r>
        <w:t>can</w:t>
      </w:r>
      <w:r>
        <w:rPr>
          <w:spacing w:val="-8"/>
        </w:rPr>
        <w:t xml:space="preserve"> </w:t>
      </w:r>
      <w:r>
        <w:t>help</w:t>
      </w:r>
      <w:r>
        <w:rPr>
          <w:spacing w:val="-4"/>
        </w:rPr>
        <w:t xml:space="preserve"> </w:t>
      </w:r>
      <w:r>
        <w:t>to</w:t>
      </w:r>
      <w:r>
        <w:rPr>
          <w:spacing w:val="-5"/>
        </w:rPr>
        <w:t xml:space="preserve"> </w:t>
      </w:r>
      <w:r>
        <w:t>accelerate</w:t>
      </w:r>
      <w:r>
        <w:rPr>
          <w:spacing w:val="-6"/>
        </w:rPr>
        <w:t xml:space="preserve"> </w:t>
      </w:r>
      <w:r>
        <w:t>surveillance</w:t>
      </w:r>
      <w:r>
        <w:rPr>
          <w:spacing w:val="-10"/>
        </w:rPr>
        <w:t xml:space="preserve"> </w:t>
      </w:r>
      <w:r>
        <w:t>processes</w:t>
      </w:r>
      <w:r>
        <w:rPr>
          <w:spacing w:val="-6"/>
        </w:rPr>
        <w:t xml:space="preserve"> </w:t>
      </w:r>
      <w:r>
        <w:t>and</w:t>
      </w:r>
      <w:r>
        <w:rPr>
          <w:spacing w:val="-7"/>
        </w:rPr>
        <w:t xml:space="preserve"> </w:t>
      </w:r>
      <w:r>
        <w:t>improve the efficiency of data management. Applying such innovative technologies has been very helpful to improve</w:t>
      </w:r>
      <w:r>
        <w:rPr>
          <w:spacing w:val="56"/>
        </w:rPr>
        <w:t xml:space="preserve"> </w:t>
      </w:r>
      <w:r>
        <w:t>timeliness</w:t>
      </w:r>
      <w:r>
        <w:rPr>
          <w:spacing w:val="59"/>
        </w:rPr>
        <w:t xml:space="preserve"> </w:t>
      </w:r>
      <w:r>
        <w:t>in</w:t>
      </w:r>
      <w:r>
        <w:rPr>
          <w:spacing w:val="57"/>
        </w:rPr>
        <w:t xml:space="preserve"> </w:t>
      </w:r>
      <w:r>
        <w:t>the</w:t>
      </w:r>
      <w:r>
        <w:rPr>
          <w:spacing w:val="59"/>
        </w:rPr>
        <w:t xml:space="preserve"> </w:t>
      </w:r>
      <w:r>
        <w:t>collection,</w:t>
      </w:r>
      <w:r>
        <w:rPr>
          <w:spacing w:val="58"/>
        </w:rPr>
        <w:t xml:space="preserve"> </w:t>
      </w:r>
      <w:r>
        <w:t>storage,</w:t>
      </w:r>
      <w:r>
        <w:rPr>
          <w:spacing w:val="58"/>
        </w:rPr>
        <w:t xml:space="preserve"> </w:t>
      </w:r>
      <w:r>
        <w:t>analysis</w:t>
      </w:r>
      <w:r>
        <w:rPr>
          <w:spacing w:val="60"/>
        </w:rPr>
        <w:t xml:space="preserve"> </w:t>
      </w:r>
      <w:r>
        <w:t>and</w:t>
      </w:r>
      <w:r>
        <w:rPr>
          <w:spacing w:val="62"/>
        </w:rPr>
        <w:t xml:space="preserve"> </w:t>
      </w:r>
      <w:r>
        <w:t>dissemination</w:t>
      </w:r>
      <w:r>
        <w:rPr>
          <w:spacing w:val="57"/>
        </w:rPr>
        <w:t xml:space="preserve"> </w:t>
      </w:r>
      <w:r>
        <w:t>of</w:t>
      </w:r>
      <w:r>
        <w:rPr>
          <w:spacing w:val="57"/>
        </w:rPr>
        <w:t xml:space="preserve"> </w:t>
      </w:r>
      <w:r>
        <w:t>data</w:t>
      </w:r>
      <w:r>
        <w:rPr>
          <w:spacing w:val="59"/>
        </w:rPr>
        <w:t xml:space="preserve"> </w:t>
      </w:r>
      <w:r>
        <w:t>and</w:t>
      </w:r>
      <w:r>
        <w:rPr>
          <w:spacing w:val="57"/>
        </w:rPr>
        <w:t xml:space="preserve"> </w:t>
      </w:r>
      <w:r>
        <w:t>to</w:t>
      </w:r>
      <w:r>
        <w:rPr>
          <w:spacing w:val="61"/>
        </w:rPr>
        <w:t xml:space="preserve"> </w:t>
      </w:r>
      <w:r>
        <w:t>improve</w:t>
      </w:r>
    </w:p>
    <w:p w14:paraId="0708E6FC" w14:textId="77777777" w:rsidR="008A60D8" w:rsidRDefault="008A60D8">
      <w:pPr>
        <w:pStyle w:val="BodyText"/>
        <w:spacing w:line="264" w:lineRule="auto"/>
        <w:jc w:val="both"/>
        <w:sectPr w:rsidR="008A60D8">
          <w:pgSz w:w="11910" w:h="16840"/>
          <w:pgMar w:top="920" w:right="141" w:bottom="960" w:left="0" w:header="0" w:footer="727" w:gutter="0"/>
          <w:cols w:space="720"/>
        </w:sectPr>
      </w:pPr>
    </w:p>
    <w:p w14:paraId="7B91F655" w14:textId="77777777" w:rsidR="008A60D8" w:rsidRDefault="00000000">
      <w:pPr>
        <w:pStyle w:val="BodyText"/>
        <w:spacing w:before="27" w:line="264" w:lineRule="auto"/>
        <w:ind w:left="1276" w:right="1144"/>
      </w:pPr>
      <w:r>
        <w:lastRenderedPageBreak/>
        <w:t xml:space="preserve">monitoring and supervision of activities (also see </w:t>
      </w:r>
      <w:hyperlink w:anchor="_bookmark64" w:history="1">
        <w:r>
          <w:rPr>
            <w:color w:val="0462C1"/>
            <w:u w:val="single" w:color="0462C1"/>
          </w:rPr>
          <w:t>Chapter 8.5</w:t>
        </w:r>
      </w:hyperlink>
      <w:r>
        <w:t>).</w:t>
      </w:r>
      <w:r>
        <w:rPr>
          <w:spacing w:val="40"/>
        </w:rPr>
        <w:t xml:space="preserve"> </w:t>
      </w:r>
      <w:r>
        <w:t>There are also new digital tools to aid in locating populations and getting a better understanding of the scope of the surveillance network.</w:t>
      </w:r>
    </w:p>
    <w:p w14:paraId="29A42233" w14:textId="77777777" w:rsidR="008A60D8" w:rsidRDefault="00000000">
      <w:pPr>
        <w:pStyle w:val="Heading6"/>
        <w:spacing w:before="241"/>
      </w:pPr>
      <w:bookmarkStart w:id="31" w:name="_bookmark33"/>
      <w:bookmarkEnd w:id="31"/>
      <w:r>
        <w:t>Table</w:t>
      </w:r>
      <w:r>
        <w:rPr>
          <w:spacing w:val="-5"/>
        </w:rPr>
        <w:t xml:space="preserve"> </w:t>
      </w:r>
      <w:r>
        <w:t>5:</w:t>
      </w:r>
      <w:r>
        <w:rPr>
          <w:spacing w:val="-4"/>
        </w:rPr>
        <w:t xml:space="preserve"> </w:t>
      </w:r>
      <w:r>
        <w:t>Examples</w:t>
      </w:r>
      <w:r>
        <w:rPr>
          <w:spacing w:val="-3"/>
        </w:rPr>
        <w:t xml:space="preserve"> </w:t>
      </w:r>
      <w:r>
        <w:t>of</w:t>
      </w:r>
      <w:r>
        <w:rPr>
          <w:spacing w:val="-6"/>
        </w:rPr>
        <w:t xml:space="preserve"> </w:t>
      </w:r>
      <w:r>
        <w:t>digital</w:t>
      </w:r>
      <w:r>
        <w:rPr>
          <w:spacing w:val="-1"/>
        </w:rPr>
        <w:t xml:space="preserve"> </w:t>
      </w:r>
      <w:r>
        <w:t>mobile</w:t>
      </w:r>
      <w:r>
        <w:rPr>
          <w:spacing w:val="-2"/>
        </w:rPr>
        <w:t xml:space="preserve"> </w:t>
      </w:r>
      <w:r>
        <w:t>technologies</w:t>
      </w:r>
      <w:r>
        <w:rPr>
          <w:spacing w:val="-4"/>
        </w:rPr>
        <w:t xml:space="preserve"> </w:t>
      </w:r>
      <w:r>
        <w:t>used</w:t>
      </w:r>
      <w:r>
        <w:rPr>
          <w:spacing w:val="5"/>
        </w:rPr>
        <w:t xml:space="preserve"> </w:t>
      </w:r>
      <w:r>
        <w:t>in</w:t>
      </w:r>
      <w:r>
        <w:rPr>
          <w:spacing w:val="-2"/>
        </w:rPr>
        <w:t xml:space="preserve"> </w:t>
      </w:r>
      <w:r>
        <w:t>countries</w:t>
      </w:r>
      <w:r>
        <w:rPr>
          <w:spacing w:val="-3"/>
        </w:rPr>
        <w:t xml:space="preserve"> </w:t>
      </w:r>
      <w:r>
        <w:t>of</w:t>
      </w:r>
      <w:r>
        <w:rPr>
          <w:spacing w:val="-3"/>
        </w:rPr>
        <w:t xml:space="preserve"> </w:t>
      </w:r>
      <w:r>
        <w:t>WHO</w:t>
      </w:r>
      <w:r>
        <w:rPr>
          <w:spacing w:val="-4"/>
        </w:rPr>
        <w:t xml:space="preserve"> </w:t>
      </w:r>
      <w:r>
        <w:rPr>
          <w:spacing w:val="-5"/>
        </w:rPr>
        <w:t>AFR</w:t>
      </w:r>
    </w:p>
    <w:p w14:paraId="18C0DA2B" w14:textId="77777777" w:rsidR="008A60D8" w:rsidRDefault="008A60D8">
      <w:pPr>
        <w:pStyle w:val="BodyText"/>
        <w:rPr>
          <w:b/>
          <w:sz w:val="12"/>
        </w:rPr>
      </w:pPr>
    </w:p>
    <w:tbl>
      <w:tblPr>
        <w:tblW w:w="0" w:type="auto"/>
        <w:tblInd w:w="1286"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4A0" w:firstRow="1" w:lastRow="0" w:firstColumn="1" w:lastColumn="0" w:noHBand="0" w:noVBand="1"/>
      </w:tblPr>
      <w:tblGrid>
        <w:gridCol w:w="1418"/>
        <w:gridCol w:w="2546"/>
        <w:gridCol w:w="4113"/>
        <w:gridCol w:w="992"/>
      </w:tblGrid>
      <w:tr w:rsidR="008A60D8" w14:paraId="1E4391C9" w14:textId="77777777">
        <w:trPr>
          <w:trHeight w:val="500"/>
        </w:trPr>
        <w:tc>
          <w:tcPr>
            <w:tcW w:w="1418" w:type="dxa"/>
            <w:tcBorders>
              <w:bottom w:val="nil"/>
              <w:right w:val="nil"/>
            </w:tcBorders>
            <w:shd w:val="clear" w:color="auto" w:fill="1F3863"/>
          </w:tcPr>
          <w:p w14:paraId="397E5CB8" w14:textId="77777777" w:rsidR="008A60D8" w:rsidRDefault="00000000">
            <w:pPr>
              <w:pStyle w:val="TableParagraph"/>
              <w:spacing w:before="117"/>
              <w:ind w:left="107"/>
              <w:rPr>
                <w:b/>
                <w:sz w:val="18"/>
              </w:rPr>
            </w:pPr>
            <w:r>
              <w:rPr>
                <w:b/>
                <w:color w:val="FFFFFF"/>
                <w:spacing w:val="-2"/>
                <w:sz w:val="18"/>
              </w:rPr>
              <w:t>Innovation</w:t>
            </w:r>
          </w:p>
        </w:tc>
        <w:tc>
          <w:tcPr>
            <w:tcW w:w="2546" w:type="dxa"/>
            <w:tcBorders>
              <w:left w:val="nil"/>
              <w:bottom w:val="nil"/>
              <w:right w:val="nil"/>
            </w:tcBorders>
            <w:shd w:val="clear" w:color="auto" w:fill="1F3863"/>
          </w:tcPr>
          <w:p w14:paraId="3FB7C20E" w14:textId="77777777" w:rsidR="008A60D8" w:rsidRDefault="00000000">
            <w:pPr>
              <w:pStyle w:val="TableParagraph"/>
              <w:spacing w:before="117"/>
              <w:ind w:left="106"/>
              <w:rPr>
                <w:b/>
                <w:sz w:val="18"/>
              </w:rPr>
            </w:pPr>
            <w:r>
              <w:rPr>
                <w:b/>
                <w:color w:val="FFFFFF"/>
                <w:spacing w:val="-2"/>
                <w:sz w:val="18"/>
              </w:rPr>
              <w:t>Definition</w:t>
            </w:r>
          </w:p>
        </w:tc>
        <w:tc>
          <w:tcPr>
            <w:tcW w:w="4113" w:type="dxa"/>
            <w:tcBorders>
              <w:left w:val="nil"/>
              <w:bottom w:val="nil"/>
              <w:right w:val="nil"/>
            </w:tcBorders>
            <w:shd w:val="clear" w:color="auto" w:fill="1F3863"/>
          </w:tcPr>
          <w:p w14:paraId="079C6A4E" w14:textId="77777777" w:rsidR="008A60D8" w:rsidRDefault="00000000">
            <w:pPr>
              <w:pStyle w:val="TableParagraph"/>
              <w:spacing w:before="117"/>
              <w:ind w:left="137"/>
              <w:rPr>
                <w:b/>
                <w:sz w:val="18"/>
              </w:rPr>
            </w:pPr>
            <w:r>
              <w:rPr>
                <w:b/>
                <w:color w:val="FFFFFF"/>
                <w:spacing w:val="-2"/>
                <w:sz w:val="18"/>
              </w:rPr>
              <w:t>Benefits</w:t>
            </w:r>
          </w:p>
        </w:tc>
        <w:tc>
          <w:tcPr>
            <w:tcW w:w="992" w:type="dxa"/>
            <w:tcBorders>
              <w:top w:val="single" w:sz="6" w:space="0" w:color="A4A4A4"/>
              <w:left w:val="nil"/>
              <w:bottom w:val="nil"/>
              <w:right w:val="nil"/>
            </w:tcBorders>
            <w:shd w:val="clear" w:color="auto" w:fill="1F3863"/>
          </w:tcPr>
          <w:p w14:paraId="16A6F64C" w14:textId="77777777" w:rsidR="008A60D8" w:rsidRDefault="00000000">
            <w:pPr>
              <w:pStyle w:val="TableParagraph"/>
              <w:spacing w:before="117"/>
              <w:ind w:left="113"/>
              <w:rPr>
                <w:b/>
                <w:sz w:val="18"/>
              </w:rPr>
            </w:pPr>
            <w:r>
              <w:rPr>
                <w:b/>
                <w:color w:val="FFFFFF"/>
                <w:spacing w:val="-4"/>
                <w:sz w:val="18"/>
              </w:rPr>
              <w:t>Tool</w:t>
            </w:r>
          </w:p>
        </w:tc>
      </w:tr>
      <w:tr w:rsidR="008A60D8" w14:paraId="7004D28C" w14:textId="77777777">
        <w:trPr>
          <w:trHeight w:val="927"/>
        </w:trPr>
        <w:tc>
          <w:tcPr>
            <w:tcW w:w="1418" w:type="dxa"/>
            <w:tcBorders>
              <w:top w:val="nil"/>
              <w:left w:val="single" w:sz="4" w:space="0" w:color="1F3863"/>
              <w:bottom w:val="nil"/>
              <w:right w:val="single" w:sz="4" w:space="0" w:color="1F3863"/>
            </w:tcBorders>
            <w:shd w:val="clear" w:color="auto" w:fill="1F3863"/>
          </w:tcPr>
          <w:p w14:paraId="213C8D22" w14:textId="77777777" w:rsidR="008A60D8" w:rsidRDefault="00000000">
            <w:pPr>
              <w:pStyle w:val="TableParagraph"/>
              <w:spacing w:line="264" w:lineRule="auto"/>
              <w:ind w:left="107"/>
              <w:rPr>
                <w:sz w:val="21"/>
              </w:rPr>
            </w:pPr>
            <w:r>
              <w:rPr>
                <w:b/>
                <w:color w:val="FFFFFF"/>
                <w:spacing w:val="-2"/>
                <w:sz w:val="21"/>
              </w:rPr>
              <w:t>e-</w:t>
            </w:r>
            <w:proofErr w:type="spellStart"/>
            <w:r>
              <w:rPr>
                <w:b/>
                <w:color w:val="FFFFFF"/>
                <w:spacing w:val="-2"/>
                <w:sz w:val="21"/>
              </w:rPr>
              <w:t>Surv</w:t>
            </w:r>
            <w:proofErr w:type="spellEnd"/>
            <w:r>
              <w:rPr>
                <w:b/>
                <w:color w:val="FFFFFF"/>
                <w:spacing w:val="-2"/>
                <w:sz w:val="21"/>
              </w:rPr>
              <w:t xml:space="preserve"> </w:t>
            </w:r>
            <w:r>
              <w:rPr>
                <w:color w:val="FFFFFF"/>
                <w:spacing w:val="-2"/>
                <w:sz w:val="21"/>
              </w:rPr>
              <w:t>(Electronic surveillance)</w:t>
            </w:r>
          </w:p>
        </w:tc>
        <w:tc>
          <w:tcPr>
            <w:tcW w:w="2546" w:type="dxa"/>
            <w:tcBorders>
              <w:top w:val="nil"/>
              <w:left w:val="single" w:sz="4" w:space="0" w:color="1F3863"/>
              <w:bottom w:val="single" w:sz="4" w:space="0" w:color="1F3863"/>
              <w:right w:val="single" w:sz="4" w:space="0" w:color="1F3863"/>
            </w:tcBorders>
            <w:shd w:val="clear" w:color="auto" w:fill="E8EDF8"/>
          </w:tcPr>
          <w:p w14:paraId="2AFF2546" w14:textId="77777777" w:rsidR="008A60D8" w:rsidRDefault="00000000">
            <w:pPr>
              <w:pStyle w:val="TableParagraph"/>
              <w:spacing w:before="80" w:line="264" w:lineRule="auto"/>
              <w:ind w:left="101" w:right="83"/>
              <w:rPr>
                <w:sz w:val="18"/>
              </w:rPr>
            </w:pPr>
            <w:r>
              <w:rPr>
                <w:sz w:val="18"/>
              </w:rPr>
              <w:t>Real-time monitoring and reporting</w:t>
            </w:r>
            <w:r>
              <w:rPr>
                <w:spacing w:val="-11"/>
                <w:sz w:val="18"/>
              </w:rPr>
              <w:t xml:space="preserve"> </w:t>
            </w:r>
            <w:r>
              <w:rPr>
                <w:sz w:val="18"/>
              </w:rPr>
              <w:t>system</w:t>
            </w:r>
            <w:r>
              <w:rPr>
                <w:spacing w:val="-10"/>
                <w:sz w:val="18"/>
              </w:rPr>
              <w:t xml:space="preserve"> </w:t>
            </w:r>
            <w:r>
              <w:rPr>
                <w:sz w:val="18"/>
              </w:rPr>
              <w:t>on</w:t>
            </w:r>
            <w:r>
              <w:rPr>
                <w:spacing w:val="-10"/>
                <w:sz w:val="18"/>
              </w:rPr>
              <w:t xml:space="preserve"> </w:t>
            </w:r>
            <w:r>
              <w:rPr>
                <w:sz w:val="18"/>
              </w:rPr>
              <w:t>active surveillance (AS) visits.</w:t>
            </w:r>
          </w:p>
        </w:tc>
        <w:tc>
          <w:tcPr>
            <w:tcW w:w="4113" w:type="dxa"/>
            <w:tcBorders>
              <w:top w:val="nil"/>
              <w:left w:val="single" w:sz="4" w:space="0" w:color="1F3863"/>
              <w:bottom w:val="single" w:sz="4" w:space="0" w:color="1F3863"/>
              <w:right w:val="single" w:sz="4" w:space="0" w:color="1F3863"/>
            </w:tcBorders>
            <w:shd w:val="clear" w:color="auto" w:fill="E8EDF8"/>
          </w:tcPr>
          <w:p w14:paraId="1945B2B1" w14:textId="77777777" w:rsidR="008A60D8" w:rsidRDefault="00000000">
            <w:pPr>
              <w:pStyle w:val="TableParagraph"/>
              <w:numPr>
                <w:ilvl w:val="0"/>
                <w:numId w:val="47"/>
              </w:numPr>
              <w:tabs>
                <w:tab w:val="left" w:pos="540"/>
              </w:tabs>
              <w:spacing w:line="266" w:lineRule="auto"/>
              <w:ind w:right="181"/>
              <w:rPr>
                <w:sz w:val="18"/>
              </w:rPr>
            </w:pPr>
            <w:r>
              <w:rPr>
                <w:sz w:val="18"/>
              </w:rPr>
              <w:t>Registers</w:t>
            </w:r>
            <w:r>
              <w:rPr>
                <w:spacing w:val="-6"/>
                <w:sz w:val="18"/>
              </w:rPr>
              <w:t xml:space="preserve"> </w:t>
            </w:r>
            <w:r>
              <w:rPr>
                <w:sz w:val="18"/>
              </w:rPr>
              <w:t>time,</w:t>
            </w:r>
            <w:r>
              <w:rPr>
                <w:spacing w:val="-8"/>
                <w:sz w:val="18"/>
              </w:rPr>
              <w:t xml:space="preserve"> </w:t>
            </w:r>
            <w:r>
              <w:rPr>
                <w:sz w:val="18"/>
              </w:rPr>
              <w:t>location</w:t>
            </w:r>
            <w:r>
              <w:rPr>
                <w:spacing w:val="-6"/>
                <w:sz w:val="18"/>
              </w:rPr>
              <w:t xml:space="preserve"> </w:t>
            </w:r>
            <w:r>
              <w:rPr>
                <w:sz w:val="18"/>
              </w:rPr>
              <w:t>and</w:t>
            </w:r>
            <w:r>
              <w:rPr>
                <w:spacing w:val="-6"/>
                <w:sz w:val="18"/>
              </w:rPr>
              <w:t xml:space="preserve"> </w:t>
            </w:r>
            <w:r>
              <w:rPr>
                <w:sz w:val="18"/>
              </w:rPr>
              <w:t>record</w:t>
            </w:r>
            <w:r>
              <w:rPr>
                <w:spacing w:val="-6"/>
                <w:sz w:val="18"/>
              </w:rPr>
              <w:t xml:space="preserve"> </w:t>
            </w:r>
            <w:r>
              <w:rPr>
                <w:sz w:val="18"/>
              </w:rPr>
              <w:t>data</w:t>
            </w:r>
            <w:r>
              <w:rPr>
                <w:spacing w:val="-6"/>
                <w:sz w:val="18"/>
              </w:rPr>
              <w:t xml:space="preserve"> </w:t>
            </w:r>
            <w:r>
              <w:rPr>
                <w:sz w:val="18"/>
              </w:rPr>
              <w:t>on</w:t>
            </w:r>
            <w:r>
              <w:rPr>
                <w:spacing w:val="-6"/>
                <w:sz w:val="18"/>
              </w:rPr>
              <w:t xml:space="preserve"> </w:t>
            </w:r>
            <w:r>
              <w:rPr>
                <w:sz w:val="18"/>
              </w:rPr>
              <w:t xml:space="preserve">AS </w:t>
            </w:r>
            <w:r>
              <w:rPr>
                <w:spacing w:val="-2"/>
                <w:sz w:val="18"/>
              </w:rPr>
              <w:t>visits.</w:t>
            </w:r>
          </w:p>
          <w:p w14:paraId="21E4F5FC" w14:textId="77777777" w:rsidR="008A60D8" w:rsidRDefault="00000000">
            <w:pPr>
              <w:pStyle w:val="TableParagraph"/>
              <w:numPr>
                <w:ilvl w:val="0"/>
                <w:numId w:val="47"/>
              </w:numPr>
              <w:tabs>
                <w:tab w:val="left" w:pos="540"/>
              </w:tabs>
              <w:spacing w:before="77"/>
              <w:rPr>
                <w:sz w:val="18"/>
              </w:rPr>
            </w:pPr>
            <w:r>
              <w:rPr>
                <w:sz w:val="18"/>
              </w:rPr>
              <w:t>Tracks</w:t>
            </w:r>
            <w:r>
              <w:rPr>
                <w:spacing w:val="-2"/>
                <w:sz w:val="18"/>
              </w:rPr>
              <w:t xml:space="preserve"> </w:t>
            </w:r>
            <w:r>
              <w:rPr>
                <w:sz w:val="18"/>
              </w:rPr>
              <w:t>the</w:t>
            </w:r>
            <w:r>
              <w:rPr>
                <w:spacing w:val="-3"/>
                <w:sz w:val="18"/>
              </w:rPr>
              <w:t xml:space="preserve"> </w:t>
            </w:r>
            <w:r>
              <w:rPr>
                <w:sz w:val="18"/>
              </w:rPr>
              <w:t>coverage</w:t>
            </w:r>
            <w:r>
              <w:rPr>
                <w:spacing w:val="-4"/>
                <w:sz w:val="18"/>
              </w:rPr>
              <w:t xml:space="preserve"> </w:t>
            </w:r>
            <w:r>
              <w:rPr>
                <w:sz w:val="18"/>
              </w:rPr>
              <w:t>of</w:t>
            </w:r>
            <w:r>
              <w:rPr>
                <w:spacing w:val="-1"/>
                <w:sz w:val="18"/>
              </w:rPr>
              <w:t xml:space="preserve"> </w:t>
            </w:r>
            <w:r>
              <w:rPr>
                <w:sz w:val="18"/>
              </w:rPr>
              <w:t>AS</w:t>
            </w:r>
            <w:r>
              <w:rPr>
                <w:spacing w:val="-1"/>
                <w:sz w:val="18"/>
              </w:rPr>
              <w:t xml:space="preserve"> </w:t>
            </w:r>
            <w:r>
              <w:rPr>
                <w:spacing w:val="-2"/>
                <w:sz w:val="18"/>
              </w:rPr>
              <w:t>visits</w:t>
            </w:r>
          </w:p>
        </w:tc>
        <w:tc>
          <w:tcPr>
            <w:tcW w:w="992" w:type="dxa"/>
            <w:tcBorders>
              <w:top w:val="nil"/>
              <w:left w:val="single" w:sz="4" w:space="0" w:color="1F3863"/>
              <w:bottom w:val="single" w:sz="4" w:space="0" w:color="1F3863"/>
              <w:right w:val="nil"/>
            </w:tcBorders>
            <w:shd w:val="clear" w:color="auto" w:fill="E8EDF8"/>
          </w:tcPr>
          <w:p w14:paraId="67BD9B89" w14:textId="77777777" w:rsidR="008A60D8" w:rsidRDefault="00000000">
            <w:pPr>
              <w:pStyle w:val="TableParagraph"/>
              <w:spacing w:before="80" w:line="264" w:lineRule="auto"/>
              <w:ind w:left="108" w:right="203"/>
              <w:rPr>
                <w:sz w:val="18"/>
              </w:rPr>
            </w:pPr>
            <w:r>
              <w:rPr>
                <w:spacing w:val="-2"/>
                <w:sz w:val="18"/>
              </w:rPr>
              <w:t>Mobile</w:t>
            </w:r>
            <w:r>
              <w:rPr>
                <w:sz w:val="18"/>
              </w:rPr>
              <w:t xml:space="preserve"> phone</w:t>
            </w:r>
            <w:r>
              <w:rPr>
                <w:spacing w:val="-11"/>
                <w:sz w:val="18"/>
              </w:rPr>
              <w:t xml:space="preserve"> </w:t>
            </w:r>
            <w:r>
              <w:rPr>
                <w:sz w:val="18"/>
              </w:rPr>
              <w:t xml:space="preserve">or </w:t>
            </w:r>
            <w:r>
              <w:rPr>
                <w:spacing w:val="-2"/>
                <w:sz w:val="18"/>
              </w:rPr>
              <w:t>tablet</w:t>
            </w:r>
          </w:p>
        </w:tc>
      </w:tr>
      <w:tr w:rsidR="008A60D8" w14:paraId="37B4D91B" w14:textId="77777777">
        <w:trPr>
          <w:trHeight w:val="1609"/>
        </w:trPr>
        <w:tc>
          <w:tcPr>
            <w:tcW w:w="1418" w:type="dxa"/>
            <w:tcBorders>
              <w:top w:val="nil"/>
              <w:left w:val="single" w:sz="4" w:space="0" w:color="1F3863"/>
              <w:bottom w:val="single" w:sz="4" w:space="0" w:color="C8C8C8"/>
              <w:right w:val="single" w:sz="4" w:space="0" w:color="1F3863"/>
            </w:tcBorders>
            <w:shd w:val="clear" w:color="auto" w:fill="1F3863"/>
          </w:tcPr>
          <w:p w14:paraId="040E47C3" w14:textId="77777777" w:rsidR="008A60D8" w:rsidRDefault="00000000">
            <w:pPr>
              <w:pStyle w:val="TableParagraph"/>
              <w:spacing w:line="255" w:lineRule="exact"/>
              <w:ind w:left="107"/>
              <w:rPr>
                <w:b/>
                <w:sz w:val="21"/>
              </w:rPr>
            </w:pPr>
            <w:r>
              <w:rPr>
                <w:b/>
                <w:color w:val="FFFFFF"/>
                <w:spacing w:val="-5"/>
                <w:sz w:val="21"/>
              </w:rPr>
              <w:t>ISS</w:t>
            </w:r>
          </w:p>
          <w:p w14:paraId="32E3C3E8" w14:textId="77777777" w:rsidR="008A60D8" w:rsidRDefault="00000000">
            <w:pPr>
              <w:pStyle w:val="TableParagraph"/>
              <w:spacing w:before="107" w:line="264" w:lineRule="auto"/>
              <w:ind w:left="107" w:right="254"/>
              <w:jc w:val="both"/>
              <w:rPr>
                <w:sz w:val="21"/>
              </w:rPr>
            </w:pPr>
            <w:r>
              <w:rPr>
                <w:color w:val="FFFFFF"/>
                <w:spacing w:val="-2"/>
                <w:sz w:val="21"/>
              </w:rPr>
              <w:t>(Integrated supportive supervision)</w:t>
            </w:r>
          </w:p>
        </w:tc>
        <w:tc>
          <w:tcPr>
            <w:tcW w:w="2546" w:type="dxa"/>
            <w:tcBorders>
              <w:top w:val="single" w:sz="4" w:space="0" w:color="1F3863"/>
              <w:left w:val="single" w:sz="4" w:space="0" w:color="1F3863"/>
              <w:bottom w:val="single" w:sz="8" w:space="0" w:color="C8C8C8"/>
              <w:right w:val="single" w:sz="4" w:space="0" w:color="1F3863"/>
            </w:tcBorders>
            <w:shd w:val="clear" w:color="auto" w:fill="F6F8FB"/>
          </w:tcPr>
          <w:p w14:paraId="66DF5A5E" w14:textId="77777777" w:rsidR="008A60D8" w:rsidRDefault="00000000">
            <w:pPr>
              <w:pStyle w:val="TableParagraph"/>
              <w:spacing w:before="79" w:line="264" w:lineRule="auto"/>
              <w:ind w:left="101" w:right="89"/>
              <w:rPr>
                <w:sz w:val="18"/>
              </w:rPr>
            </w:pPr>
            <w:r>
              <w:rPr>
                <w:sz w:val="18"/>
              </w:rPr>
              <w:t>Real-time monitoring and reporting</w:t>
            </w:r>
            <w:r>
              <w:rPr>
                <w:spacing w:val="-11"/>
                <w:sz w:val="18"/>
              </w:rPr>
              <w:t xml:space="preserve"> </w:t>
            </w:r>
            <w:r>
              <w:rPr>
                <w:sz w:val="18"/>
              </w:rPr>
              <w:t>system</w:t>
            </w:r>
            <w:r>
              <w:rPr>
                <w:spacing w:val="-10"/>
                <w:sz w:val="18"/>
              </w:rPr>
              <w:t xml:space="preserve"> </w:t>
            </w:r>
            <w:r>
              <w:rPr>
                <w:sz w:val="18"/>
              </w:rPr>
              <w:t>on</w:t>
            </w:r>
            <w:r>
              <w:rPr>
                <w:spacing w:val="-10"/>
                <w:sz w:val="18"/>
              </w:rPr>
              <w:t xml:space="preserve"> </w:t>
            </w:r>
            <w:r>
              <w:rPr>
                <w:sz w:val="18"/>
              </w:rPr>
              <w:t>supervisory visits for essential</w:t>
            </w:r>
            <w:r>
              <w:rPr>
                <w:spacing w:val="40"/>
                <w:sz w:val="18"/>
              </w:rPr>
              <w:t xml:space="preserve"> </w:t>
            </w:r>
            <w:r>
              <w:rPr>
                <w:sz w:val="18"/>
              </w:rPr>
              <w:t>immunization, cold chain and vaccines, and incidence of</w:t>
            </w:r>
            <w:r>
              <w:rPr>
                <w:spacing w:val="80"/>
                <w:sz w:val="18"/>
              </w:rPr>
              <w:t xml:space="preserve"> </w:t>
            </w:r>
            <w:r>
              <w:rPr>
                <w:spacing w:val="-2"/>
                <w:sz w:val="18"/>
              </w:rPr>
              <w:t>VPDs.</w:t>
            </w:r>
          </w:p>
        </w:tc>
        <w:tc>
          <w:tcPr>
            <w:tcW w:w="4113" w:type="dxa"/>
            <w:tcBorders>
              <w:top w:val="single" w:sz="4" w:space="0" w:color="1F3863"/>
              <w:left w:val="single" w:sz="4" w:space="0" w:color="1F3863"/>
              <w:bottom w:val="single" w:sz="8" w:space="0" w:color="C8C8C8"/>
              <w:right w:val="single" w:sz="4" w:space="0" w:color="1F3863"/>
            </w:tcBorders>
            <w:shd w:val="clear" w:color="auto" w:fill="F6F8FB"/>
          </w:tcPr>
          <w:p w14:paraId="219AC61B" w14:textId="77777777" w:rsidR="008A60D8" w:rsidRDefault="00000000">
            <w:pPr>
              <w:pStyle w:val="TableParagraph"/>
              <w:numPr>
                <w:ilvl w:val="0"/>
                <w:numId w:val="48"/>
              </w:numPr>
              <w:tabs>
                <w:tab w:val="left" w:pos="540"/>
              </w:tabs>
              <w:spacing w:line="266" w:lineRule="auto"/>
              <w:ind w:right="409"/>
              <w:rPr>
                <w:sz w:val="18"/>
              </w:rPr>
            </w:pPr>
            <w:r>
              <w:rPr>
                <w:sz w:val="18"/>
              </w:rPr>
              <w:t>Registers</w:t>
            </w:r>
            <w:r>
              <w:rPr>
                <w:spacing w:val="-7"/>
                <w:sz w:val="18"/>
              </w:rPr>
              <w:t xml:space="preserve"> </w:t>
            </w:r>
            <w:r>
              <w:rPr>
                <w:sz w:val="18"/>
              </w:rPr>
              <w:t>time,</w:t>
            </w:r>
            <w:r>
              <w:rPr>
                <w:spacing w:val="-8"/>
                <w:sz w:val="18"/>
              </w:rPr>
              <w:t xml:space="preserve"> </w:t>
            </w:r>
            <w:r>
              <w:rPr>
                <w:sz w:val="18"/>
              </w:rPr>
              <w:t>location</w:t>
            </w:r>
            <w:r>
              <w:rPr>
                <w:spacing w:val="-7"/>
                <w:sz w:val="18"/>
              </w:rPr>
              <w:t xml:space="preserve"> </w:t>
            </w:r>
            <w:r>
              <w:rPr>
                <w:sz w:val="18"/>
              </w:rPr>
              <w:t>and</w:t>
            </w:r>
            <w:r>
              <w:rPr>
                <w:spacing w:val="-7"/>
                <w:sz w:val="18"/>
              </w:rPr>
              <w:t xml:space="preserve"> </w:t>
            </w:r>
            <w:r>
              <w:rPr>
                <w:sz w:val="18"/>
              </w:rPr>
              <w:t>record</w:t>
            </w:r>
            <w:r>
              <w:rPr>
                <w:spacing w:val="-7"/>
                <w:sz w:val="18"/>
              </w:rPr>
              <w:t xml:space="preserve"> </w:t>
            </w:r>
            <w:r>
              <w:rPr>
                <w:sz w:val="18"/>
              </w:rPr>
              <w:t>data</w:t>
            </w:r>
            <w:r>
              <w:rPr>
                <w:spacing w:val="-7"/>
                <w:sz w:val="18"/>
              </w:rPr>
              <w:t xml:space="preserve"> </w:t>
            </w:r>
            <w:r>
              <w:rPr>
                <w:sz w:val="18"/>
              </w:rPr>
              <w:t>on supervisory</w:t>
            </w:r>
            <w:r>
              <w:rPr>
                <w:spacing w:val="-6"/>
                <w:sz w:val="18"/>
              </w:rPr>
              <w:t xml:space="preserve"> </w:t>
            </w:r>
            <w:r>
              <w:rPr>
                <w:sz w:val="18"/>
              </w:rPr>
              <w:t>visits</w:t>
            </w:r>
          </w:p>
          <w:p w14:paraId="49AEBA3F" w14:textId="77777777" w:rsidR="008A60D8" w:rsidRDefault="00000000">
            <w:pPr>
              <w:pStyle w:val="TableParagraph"/>
              <w:numPr>
                <w:ilvl w:val="0"/>
                <w:numId w:val="48"/>
              </w:numPr>
              <w:tabs>
                <w:tab w:val="left" w:pos="540"/>
              </w:tabs>
              <w:spacing w:before="76"/>
              <w:rPr>
                <w:sz w:val="18"/>
              </w:rPr>
            </w:pPr>
            <w:r>
              <w:rPr>
                <w:sz w:val="18"/>
              </w:rPr>
              <w:t>Tracks</w:t>
            </w:r>
            <w:r>
              <w:rPr>
                <w:spacing w:val="-3"/>
                <w:sz w:val="18"/>
              </w:rPr>
              <w:t xml:space="preserve"> </w:t>
            </w:r>
            <w:r>
              <w:rPr>
                <w:sz w:val="18"/>
              </w:rPr>
              <w:t>coverage</w:t>
            </w:r>
            <w:r>
              <w:rPr>
                <w:spacing w:val="-4"/>
                <w:sz w:val="18"/>
              </w:rPr>
              <w:t xml:space="preserve"> </w:t>
            </w:r>
            <w:r>
              <w:rPr>
                <w:sz w:val="18"/>
              </w:rPr>
              <w:t>of</w:t>
            </w:r>
            <w:r>
              <w:rPr>
                <w:spacing w:val="-3"/>
                <w:sz w:val="18"/>
              </w:rPr>
              <w:t xml:space="preserve"> </w:t>
            </w:r>
            <w:r>
              <w:rPr>
                <w:sz w:val="18"/>
              </w:rPr>
              <w:t>supervisory</w:t>
            </w:r>
            <w:r>
              <w:rPr>
                <w:spacing w:val="-4"/>
                <w:sz w:val="18"/>
              </w:rPr>
              <w:t xml:space="preserve"> </w:t>
            </w:r>
            <w:r>
              <w:rPr>
                <w:spacing w:val="-2"/>
                <w:sz w:val="18"/>
              </w:rPr>
              <w:t>visits</w:t>
            </w:r>
          </w:p>
          <w:p w14:paraId="4F2BE4D1" w14:textId="77777777" w:rsidR="008A60D8" w:rsidRDefault="00000000">
            <w:pPr>
              <w:pStyle w:val="TableParagraph"/>
              <w:numPr>
                <w:ilvl w:val="0"/>
                <w:numId w:val="48"/>
              </w:numPr>
              <w:tabs>
                <w:tab w:val="left" w:pos="540"/>
              </w:tabs>
              <w:spacing w:before="100"/>
              <w:rPr>
                <w:sz w:val="18"/>
              </w:rPr>
            </w:pPr>
            <w:r>
              <w:rPr>
                <w:sz w:val="18"/>
              </w:rPr>
              <w:t>Displays</w:t>
            </w:r>
            <w:r>
              <w:rPr>
                <w:spacing w:val="-2"/>
                <w:sz w:val="18"/>
              </w:rPr>
              <w:t xml:space="preserve"> </w:t>
            </w:r>
            <w:r>
              <w:rPr>
                <w:sz w:val="18"/>
              </w:rPr>
              <w:t>trends</w:t>
            </w:r>
            <w:r>
              <w:rPr>
                <w:spacing w:val="-1"/>
                <w:sz w:val="18"/>
              </w:rPr>
              <w:t xml:space="preserve"> </w:t>
            </w:r>
            <w:r>
              <w:rPr>
                <w:sz w:val="18"/>
              </w:rPr>
              <w:t>across</w:t>
            </w:r>
            <w:r>
              <w:rPr>
                <w:spacing w:val="-2"/>
                <w:sz w:val="18"/>
              </w:rPr>
              <w:t xml:space="preserve"> </w:t>
            </w:r>
            <w:r>
              <w:rPr>
                <w:sz w:val="18"/>
              </w:rPr>
              <w:t>time</w:t>
            </w:r>
            <w:r>
              <w:rPr>
                <w:spacing w:val="-4"/>
                <w:sz w:val="18"/>
              </w:rPr>
              <w:t xml:space="preserve"> </w:t>
            </w:r>
            <w:r>
              <w:rPr>
                <w:sz w:val="18"/>
              </w:rPr>
              <w:t>and</w:t>
            </w:r>
            <w:r>
              <w:rPr>
                <w:spacing w:val="-1"/>
                <w:sz w:val="18"/>
              </w:rPr>
              <w:t xml:space="preserve"> </w:t>
            </w:r>
            <w:r>
              <w:rPr>
                <w:spacing w:val="-2"/>
                <w:sz w:val="18"/>
              </w:rPr>
              <w:t>geographies</w:t>
            </w:r>
          </w:p>
        </w:tc>
        <w:tc>
          <w:tcPr>
            <w:tcW w:w="992" w:type="dxa"/>
            <w:tcBorders>
              <w:top w:val="single" w:sz="4" w:space="0" w:color="1F3863"/>
              <w:left w:val="single" w:sz="4" w:space="0" w:color="1F3863"/>
              <w:bottom w:val="single" w:sz="8" w:space="0" w:color="C8C8C8"/>
              <w:right w:val="nil"/>
            </w:tcBorders>
            <w:shd w:val="clear" w:color="auto" w:fill="F6F8FB"/>
          </w:tcPr>
          <w:p w14:paraId="61F60F46" w14:textId="77777777" w:rsidR="008A60D8" w:rsidRDefault="00000000">
            <w:pPr>
              <w:pStyle w:val="TableParagraph"/>
              <w:spacing w:before="79" w:line="264" w:lineRule="auto"/>
              <w:ind w:left="108" w:right="203"/>
              <w:rPr>
                <w:sz w:val="18"/>
              </w:rPr>
            </w:pPr>
            <w:r>
              <w:rPr>
                <w:spacing w:val="-2"/>
                <w:sz w:val="18"/>
              </w:rPr>
              <w:t>Mobile</w:t>
            </w:r>
            <w:r>
              <w:rPr>
                <w:sz w:val="18"/>
              </w:rPr>
              <w:t xml:space="preserve"> phone</w:t>
            </w:r>
            <w:r>
              <w:rPr>
                <w:spacing w:val="-11"/>
                <w:sz w:val="18"/>
              </w:rPr>
              <w:t xml:space="preserve"> </w:t>
            </w:r>
            <w:r>
              <w:rPr>
                <w:sz w:val="18"/>
              </w:rPr>
              <w:t xml:space="preserve">or </w:t>
            </w:r>
            <w:r>
              <w:rPr>
                <w:spacing w:val="-2"/>
                <w:sz w:val="18"/>
              </w:rPr>
              <w:t>tablet</w:t>
            </w:r>
          </w:p>
        </w:tc>
      </w:tr>
      <w:tr w:rsidR="008A60D8" w14:paraId="0E99AD09" w14:textId="77777777">
        <w:trPr>
          <w:trHeight w:val="1853"/>
        </w:trPr>
        <w:tc>
          <w:tcPr>
            <w:tcW w:w="1418" w:type="dxa"/>
            <w:tcBorders>
              <w:top w:val="single" w:sz="4" w:space="0" w:color="C8C8C8"/>
              <w:left w:val="single" w:sz="4" w:space="0" w:color="C8C8C8"/>
              <w:bottom w:val="single" w:sz="4" w:space="0" w:color="C8C8C8"/>
              <w:right w:val="single" w:sz="4" w:space="0" w:color="C8C8C8"/>
            </w:tcBorders>
            <w:shd w:val="clear" w:color="auto" w:fill="1F3863"/>
          </w:tcPr>
          <w:p w14:paraId="2FF9B122" w14:textId="77777777" w:rsidR="008A60D8" w:rsidRDefault="00000000">
            <w:pPr>
              <w:pStyle w:val="TableParagraph"/>
              <w:spacing w:before="2"/>
              <w:ind w:left="107"/>
              <w:rPr>
                <w:b/>
                <w:sz w:val="21"/>
              </w:rPr>
            </w:pPr>
            <w:r>
              <w:rPr>
                <w:b/>
                <w:color w:val="FFFFFF"/>
                <w:spacing w:val="-2"/>
                <w:sz w:val="21"/>
              </w:rPr>
              <w:t>AVADAR</w:t>
            </w:r>
          </w:p>
          <w:p w14:paraId="190D3467" w14:textId="77777777" w:rsidR="008A60D8" w:rsidRDefault="00000000">
            <w:pPr>
              <w:pStyle w:val="TableParagraph"/>
              <w:spacing w:before="104" w:line="266" w:lineRule="auto"/>
              <w:ind w:left="107" w:right="192"/>
              <w:rPr>
                <w:sz w:val="21"/>
              </w:rPr>
            </w:pPr>
            <w:r>
              <w:rPr>
                <w:color w:val="FFFFFF"/>
                <w:spacing w:val="-2"/>
                <w:sz w:val="21"/>
              </w:rPr>
              <w:t xml:space="preserve">Auto-Visual </w:t>
            </w:r>
            <w:r>
              <w:rPr>
                <w:color w:val="FFFFFF"/>
                <w:spacing w:val="-4"/>
                <w:sz w:val="21"/>
              </w:rPr>
              <w:t>AFP</w:t>
            </w:r>
          </w:p>
          <w:p w14:paraId="2AA01F19" w14:textId="77777777" w:rsidR="008A60D8" w:rsidRDefault="00000000">
            <w:pPr>
              <w:pStyle w:val="TableParagraph"/>
              <w:spacing w:line="264" w:lineRule="auto"/>
              <w:ind w:left="107" w:right="192"/>
              <w:rPr>
                <w:sz w:val="21"/>
              </w:rPr>
            </w:pPr>
            <w:r>
              <w:rPr>
                <w:color w:val="FFFFFF"/>
                <w:spacing w:val="-2"/>
                <w:sz w:val="21"/>
              </w:rPr>
              <w:t xml:space="preserve">Detection </w:t>
            </w:r>
            <w:r>
              <w:rPr>
                <w:color w:val="FFFFFF"/>
                <w:spacing w:val="-4"/>
                <w:sz w:val="21"/>
              </w:rPr>
              <w:t xml:space="preserve">and </w:t>
            </w:r>
            <w:r>
              <w:rPr>
                <w:color w:val="FFFFFF"/>
                <w:spacing w:val="-2"/>
                <w:sz w:val="21"/>
              </w:rPr>
              <w:t>Reporting</w:t>
            </w:r>
            <w:r>
              <w:rPr>
                <w:color w:val="FFFFFF"/>
                <w:spacing w:val="-2"/>
                <w:sz w:val="21"/>
                <w:vertAlign w:val="superscript"/>
              </w:rPr>
              <w:t>11</w:t>
            </w:r>
          </w:p>
        </w:tc>
        <w:tc>
          <w:tcPr>
            <w:tcW w:w="2546" w:type="dxa"/>
            <w:tcBorders>
              <w:top w:val="single" w:sz="8" w:space="0" w:color="C8C8C8"/>
              <w:left w:val="single" w:sz="4" w:space="0" w:color="C8C8C8"/>
              <w:bottom w:val="single" w:sz="6" w:space="0" w:color="C8C8C8"/>
              <w:right w:val="single" w:sz="4" w:space="0" w:color="C8C8C8"/>
            </w:tcBorders>
            <w:shd w:val="clear" w:color="auto" w:fill="E8EDF8"/>
          </w:tcPr>
          <w:p w14:paraId="5BD5C717" w14:textId="77777777" w:rsidR="008A60D8" w:rsidRDefault="00000000">
            <w:pPr>
              <w:pStyle w:val="TableParagraph"/>
              <w:spacing w:before="203" w:line="264" w:lineRule="auto"/>
              <w:ind w:left="101" w:right="83"/>
              <w:rPr>
                <w:sz w:val="18"/>
              </w:rPr>
            </w:pPr>
            <w:r>
              <w:rPr>
                <w:sz w:val="18"/>
              </w:rPr>
              <w:t>Reporting and monitoring tool for CBS to enable community members</w:t>
            </w:r>
            <w:r>
              <w:rPr>
                <w:spacing w:val="-11"/>
                <w:sz w:val="18"/>
              </w:rPr>
              <w:t xml:space="preserve"> </w:t>
            </w:r>
            <w:r>
              <w:rPr>
                <w:sz w:val="18"/>
              </w:rPr>
              <w:t>(i.e.,</w:t>
            </w:r>
            <w:r>
              <w:rPr>
                <w:spacing w:val="-10"/>
                <w:sz w:val="18"/>
              </w:rPr>
              <w:t xml:space="preserve"> </w:t>
            </w:r>
            <w:r>
              <w:rPr>
                <w:sz w:val="18"/>
              </w:rPr>
              <w:t>birth</w:t>
            </w:r>
            <w:r>
              <w:rPr>
                <w:spacing w:val="-10"/>
                <w:sz w:val="18"/>
              </w:rPr>
              <w:t xml:space="preserve"> </w:t>
            </w:r>
            <w:r>
              <w:rPr>
                <w:sz w:val="18"/>
              </w:rPr>
              <w:t>attendants, traditional healers, village healers) to detect and report AFP</w:t>
            </w:r>
            <w:r>
              <w:rPr>
                <w:spacing w:val="-4"/>
                <w:sz w:val="18"/>
              </w:rPr>
              <w:t xml:space="preserve"> </w:t>
            </w:r>
            <w:r>
              <w:rPr>
                <w:sz w:val="18"/>
              </w:rPr>
              <w:t>cases</w:t>
            </w:r>
          </w:p>
        </w:tc>
        <w:tc>
          <w:tcPr>
            <w:tcW w:w="4113" w:type="dxa"/>
            <w:tcBorders>
              <w:top w:val="single" w:sz="8" w:space="0" w:color="C8C8C8"/>
              <w:left w:val="single" w:sz="4" w:space="0" w:color="C8C8C8"/>
              <w:bottom w:val="single" w:sz="6" w:space="0" w:color="C8C8C8"/>
              <w:right w:val="single" w:sz="4" w:space="0" w:color="C8C8C8"/>
            </w:tcBorders>
            <w:shd w:val="clear" w:color="auto" w:fill="E8EDF8"/>
          </w:tcPr>
          <w:p w14:paraId="3343A25C" w14:textId="77777777" w:rsidR="008A60D8" w:rsidRDefault="00000000">
            <w:pPr>
              <w:pStyle w:val="TableParagraph"/>
              <w:numPr>
                <w:ilvl w:val="0"/>
                <w:numId w:val="49"/>
              </w:numPr>
              <w:tabs>
                <w:tab w:val="left" w:pos="516"/>
              </w:tabs>
              <w:spacing w:before="203"/>
              <w:rPr>
                <w:sz w:val="18"/>
              </w:rPr>
            </w:pPr>
            <w:r>
              <w:rPr>
                <w:sz w:val="18"/>
              </w:rPr>
              <w:t>Reminder</w:t>
            </w:r>
            <w:r>
              <w:rPr>
                <w:spacing w:val="-3"/>
                <w:sz w:val="18"/>
              </w:rPr>
              <w:t xml:space="preserve"> </w:t>
            </w:r>
            <w:r>
              <w:rPr>
                <w:sz w:val="18"/>
              </w:rPr>
              <w:t>to</w:t>
            </w:r>
            <w:r>
              <w:rPr>
                <w:spacing w:val="-3"/>
                <w:sz w:val="18"/>
              </w:rPr>
              <w:t xml:space="preserve"> </w:t>
            </w:r>
            <w:r>
              <w:rPr>
                <w:sz w:val="18"/>
              </w:rPr>
              <w:t>look</w:t>
            </w:r>
            <w:r>
              <w:rPr>
                <w:spacing w:val="-4"/>
                <w:sz w:val="18"/>
              </w:rPr>
              <w:t xml:space="preserve"> </w:t>
            </w:r>
            <w:r>
              <w:rPr>
                <w:sz w:val="18"/>
              </w:rPr>
              <w:t>for</w:t>
            </w:r>
            <w:r>
              <w:rPr>
                <w:spacing w:val="-3"/>
                <w:sz w:val="18"/>
              </w:rPr>
              <w:t xml:space="preserve"> </w:t>
            </w:r>
            <w:r>
              <w:rPr>
                <w:sz w:val="18"/>
              </w:rPr>
              <w:t>AFP</w:t>
            </w:r>
            <w:r>
              <w:rPr>
                <w:spacing w:val="-3"/>
                <w:sz w:val="18"/>
              </w:rPr>
              <w:t xml:space="preserve"> </w:t>
            </w:r>
            <w:r>
              <w:rPr>
                <w:spacing w:val="-4"/>
                <w:sz w:val="18"/>
              </w:rPr>
              <w:t>cases</w:t>
            </w:r>
          </w:p>
          <w:p w14:paraId="44B87791" w14:textId="77777777" w:rsidR="008A60D8" w:rsidRDefault="00000000">
            <w:pPr>
              <w:pStyle w:val="TableParagraph"/>
              <w:numPr>
                <w:ilvl w:val="0"/>
                <w:numId w:val="49"/>
              </w:numPr>
              <w:tabs>
                <w:tab w:val="left" w:pos="516"/>
              </w:tabs>
              <w:spacing w:before="104" w:line="261" w:lineRule="auto"/>
              <w:ind w:right="161"/>
              <w:rPr>
                <w:sz w:val="18"/>
              </w:rPr>
            </w:pPr>
            <w:r>
              <w:rPr>
                <w:sz w:val="18"/>
              </w:rPr>
              <w:t>Time</w:t>
            </w:r>
            <w:r>
              <w:rPr>
                <w:spacing w:val="-10"/>
                <w:sz w:val="18"/>
              </w:rPr>
              <w:t xml:space="preserve"> </w:t>
            </w:r>
            <w:r>
              <w:rPr>
                <w:sz w:val="18"/>
              </w:rPr>
              <w:t>and</w:t>
            </w:r>
            <w:r>
              <w:rPr>
                <w:spacing w:val="-7"/>
                <w:sz w:val="18"/>
              </w:rPr>
              <w:t xml:space="preserve"> </w:t>
            </w:r>
            <w:r>
              <w:rPr>
                <w:sz w:val="18"/>
              </w:rPr>
              <w:t>location</w:t>
            </w:r>
            <w:r>
              <w:rPr>
                <w:spacing w:val="-7"/>
                <w:sz w:val="18"/>
              </w:rPr>
              <w:t xml:space="preserve"> </w:t>
            </w:r>
            <w:r>
              <w:rPr>
                <w:sz w:val="18"/>
              </w:rPr>
              <w:t>of</w:t>
            </w:r>
            <w:r>
              <w:rPr>
                <w:spacing w:val="-7"/>
                <w:sz w:val="18"/>
              </w:rPr>
              <w:t xml:space="preserve"> </w:t>
            </w:r>
            <w:r>
              <w:rPr>
                <w:sz w:val="18"/>
              </w:rPr>
              <w:t>notification</w:t>
            </w:r>
            <w:r>
              <w:rPr>
                <w:spacing w:val="-7"/>
                <w:sz w:val="18"/>
              </w:rPr>
              <w:t xml:space="preserve"> </w:t>
            </w:r>
            <w:r>
              <w:rPr>
                <w:sz w:val="18"/>
              </w:rPr>
              <w:t>of</w:t>
            </w:r>
            <w:r>
              <w:rPr>
                <w:spacing w:val="-7"/>
                <w:sz w:val="18"/>
              </w:rPr>
              <w:t xml:space="preserve"> </w:t>
            </w:r>
            <w:r>
              <w:rPr>
                <w:sz w:val="18"/>
              </w:rPr>
              <w:t>“suspected AFP</w:t>
            </w:r>
            <w:r>
              <w:rPr>
                <w:spacing w:val="-4"/>
                <w:sz w:val="18"/>
              </w:rPr>
              <w:t xml:space="preserve"> </w:t>
            </w:r>
            <w:r>
              <w:rPr>
                <w:sz w:val="18"/>
              </w:rPr>
              <w:t>case”</w:t>
            </w:r>
          </w:p>
          <w:p w14:paraId="73CFCED6" w14:textId="77777777" w:rsidR="008A60D8" w:rsidRDefault="00000000">
            <w:pPr>
              <w:pStyle w:val="TableParagraph"/>
              <w:numPr>
                <w:ilvl w:val="0"/>
                <w:numId w:val="49"/>
              </w:numPr>
              <w:tabs>
                <w:tab w:val="left" w:pos="516"/>
              </w:tabs>
              <w:spacing w:before="81" w:line="266" w:lineRule="auto"/>
              <w:ind w:right="319"/>
              <w:rPr>
                <w:sz w:val="18"/>
              </w:rPr>
            </w:pPr>
            <w:r>
              <w:rPr>
                <w:sz w:val="18"/>
              </w:rPr>
              <w:t>Directs</w:t>
            </w:r>
            <w:r>
              <w:rPr>
                <w:spacing w:val="-8"/>
                <w:sz w:val="18"/>
              </w:rPr>
              <w:t xml:space="preserve"> </w:t>
            </w:r>
            <w:r>
              <w:rPr>
                <w:sz w:val="18"/>
              </w:rPr>
              <w:t>electronic</w:t>
            </w:r>
            <w:r>
              <w:rPr>
                <w:spacing w:val="-9"/>
                <w:sz w:val="18"/>
              </w:rPr>
              <w:t xml:space="preserve"> </w:t>
            </w:r>
            <w:r>
              <w:rPr>
                <w:sz w:val="18"/>
              </w:rPr>
              <w:t>notification</w:t>
            </w:r>
            <w:r>
              <w:rPr>
                <w:spacing w:val="-8"/>
                <w:sz w:val="18"/>
              </w:rPr>
              <w:t xml:space="preserve"> </w:t>
            </w:r>
            <w:r>
              <w:rPr>
                <w:sz w:val="18"/>
              </w:rPr>
              <w:t>of</w:t>
            </w:r>
            <w:r>
              <w:rPr>
                <w:spacing w:val="-8"/>
                <w:sz w:val="18"/>
              </w:rPr>
              <w:t xml:space="preserve"> </w:t>
            </w:r>
            <w:r>
              <w:rPr>
                <w:sz w:val="18"/>
              </w:rPr>
              <w:t>suspect</w:t>
            </w:r>
            <w:r>
              <w:rPr>
                <w:spacing w:val="-10"/>
                <w:sz w:val="18"/>
              </w:rPr>
              <w:t xml:space="preserve"> </w:t>
            </w:r>
            <w:r>
              <w:rPr>
                <w:sz w:val="18"/>
              </w:rPr>
              <w:t>AFP case to supervisor(s)</w:t>
            </w:r>
          </w:p>
        </w:tc>
        <w:tc>
          <w:tcPr>
            <w:tcW w:w="992" w:type="dxa"/>
            <w:tcBorders>
              <w:top w:val="single" w:sz="8" w:space="0" w:color="C8C8C8"/>
              <w:left w:val="single" w:sz="4" w:space="0" w:color="C8C8C8"/>
              <w:bottom w:val="single" w:sz="6" w:space="0" w:color="C8C8C8"/>
              <w:right w:val="single" w:sz="4" w:space="0" w:color="C8C8C8"/>
            </w:tcBorders>
            <w:shd w:val="clear" w:color="auto" w:fill="E8EDF8"/>
          </w:tcPr>
          <w:p w14:paraId="063EEDCB" w14:textId="77777777" w:rsidR="008A60D8" w:rsidRDefault="008A60D8">
            <w:pPr>
              <w:pStyle w:val="TableParagraph"/>
              <w:rPr>
                <w:b/>
                <w:sz w:val="18"/>
              </w:rPr>
            </w:pPr>
          </w:p>
          <w:p w14:paraId="37353693" w14:textId="77777777" w:rsidR="008A60D8" w:rsidRDefault="008A60D8">
            <w:pPr>
              <w:pStyle w:val="TableParagraph"/>
              <w:spacing w:before="127"/>
              <w:rPr>
                <w:b/>
                <w:sz w:val="18"/>
              </w:rPr>
            </w:pPr>
          </w:p>
          <w:p w14:paraId="0F7B773A" w14:textId="77777777" w:rsidR="008A60D8" w:rsidRDefault="00000000">
            <w:pPr>
              <w:pStyle w:val="TableParagraph"/>
              <w:spacing w:line="261" w:lineRule="auto"/>
              <w:ind w:left="108" w:right="198"/>
              <w:rPr>
                <w:sz w:val="18"/>
              </w:rPr>
            </w:pPr>
            <w:r>
              <w:rPr>
                <w:spacing w:val="-2"/>
                <w:sz w:val="18"/>
              </w:rPr>
              <w:t>Mobile</w:t>
            </w:r>
            <w:r>
              <w:rPr>
                <w:sz w:val="18"/>
              </w:rPr>
              <w:t xml:space="preserve"> phone</w:t>
            </w:r>
            <w:r>
              <w:rPr>
                <w:spacing w:val="-11"/>
                <w:sz w:val="18"/>
              </w:rPr>
              <w:t xml:space="preserve"> </w:t>
            </w:r>
            <w:r>
              <w:rPr>
                <w:sz w:val="18"/>
              </w:rPr>
              <w:t xml:space="preserve">or </w:t>
            </w:r>
            <w:r>
              <w:rPr>
                <w:spacing w:val="-2"/>
                <w:sz w:val="18"/>
              </w:rPr>
              <w:t>tablet</w:t>
            </w:r>
          </w:p>
        </w:tc>
      </w:tr>
      <w:tr w:rsidR="008A60D8" w14:paraId="68C878B8" w14:textId="77777777">
        <w:trPr>
          <w:trHeight w:val="1121"/>
        </w:trPr>
        <w:tc>
          <w:tcPr>
            <w:tcW w:w="1418" w:type="dxa"/>
            <w:tcBorders>
              <w:top w:val="single" w:sz="4" w:space="0" w:color="C8C8C8"/>
              <w:left w:val="single" w:sz="4" w:space="0" w:color="C8C8C8"/>
              <w:bottom w:val="single" w:sz="4" w:space="0" w:color="C8C8C8"/>
              <w:right w:val="single" w:sz="4" w:space="0" w:color="C8C8C8"/>
            </w:tcBorders>
            <w:shd w:val="clear" w:color="auto" w:fill="1F3863"/>
          </w:tcPr>
          <w:p w14:paraId="388FF841" w14:textId="77777777" w:rsidR="008A60D8" w:rsidRDefault="00000000">
            <w:pPr>
              <w:pStyle w:val="TableParagraph"/>
              <w:spacing w:before="238" w:line="261" w:lineRule="auto"/>
              <w:ind w:left="107"/>
              <w:rPr>
                <w:b/>
                <w:sz w:val="21"/>
              </w:rPr>
            </w:pPr>
            <w:r>
              <w:rPr>
                <w:b/>
                <w:color w:val="FFFFFF"/>
                <w:spacing w:val="-4"/>
                <w:sz w:val="21"/>
              </w:rPr>
              <w:t xml:space="preserve">Geo- </w:t>
            </w:r>
            <w:r>
              <w:rPr>
                <w:b/>
                <w:color w:val="FFFFFF"/>
                <w:spacing w:val="-2"/>
                <w:sz w:val="21"/>
              </w:rPr>
              <w:t>localization</w:t>
            </w:r>
          </w:p>
        </w:tc>
        <w:tc>
          <w:tcPr>
            <w:tcW w:w="2546" w:type="dxa"/>
            <w:tcBorders>
              <w:top w:val="single" w:sz="4" w:space="0" w:color="C8C8C8"/>
              <w:left w:val="single" w:sz="4" w:space="0" w:color="C8C8C8"/>
              <w:bottom w:val="single" w:sz="6" w:space="0" w:color="C8C8C8"/>
              <w:right w:val="single" w:sz="4" w:space="0" w:color="C8C8C8"/>
            </w:tcBorders>
            <w:shd w:val="clear" w:color="auto" w:fill="F6F8FB"/>
          </w:tcPr>
          <w:p w14:paraId="0633A21E" w14:textId="77777777" w:rsidR="008A60D8" w:rsidRDefault="00000000">
            <w:pPr>
              <w:pStyle w:val="TableParagraph"/>
              <w:spacing w:before="75" w:line="264" w:lineRule="auto"/>
              <w:ind w:left="101" w:right="83"/>
              <w:rPr>
                <w:sz w:val="18"/>
              </w:rPr>
            </w:pPr>
            <w:r>
              <w:rPr>
                <w:sz w:val="18"/>
              </w:rPr>
              <w:t>Mobile devices with global positioning system (GPS) receivers</w:t>
            </w:r>
            <w:r>
              <w:rPr>
                <w:spacing w:val="-11"/>
                <w:sz w:val="18"/>
              </w:rPr>
              <w:t xml:space="preserve"> </w:t>
            </w:r>
            <w:r>
              <w:rPr>
                <w:sz w:val="18"/>
              </w:rPr>
              <w:t>can</w:t>
            </w:r>
            <w:r>
              <w:rPr>
                <w:spacing w:val="-10"/>
                <w:sz w:val="18"/>
              </w:rPr>
              <w:t xml:space="preserve"> </w:t>
            </w:r>
            <w:r>
              <w:rPr>
                <w:sz w:val="18"/>
              </w:rPr>
              <w:t>allow</w:t>
            </w:r>
            <w:r>
              <w:rPr>
                <w:spacing w:val="-10"/>
                <w:sz w:val="18"/>
              </w:rPr>
              <w:t xml:space="preserve"> </w:t>
            </w:r>
            <w:r>
              <w:rPr>
                <w:sz w:val="18"/>
              </w:rPr>
              <w:t>geolocation of cases</w:t>
            </w:r>
          </w:p>
        </w:tc>
        <w:tc>
          <w:tcPr>
            <w:tcW w:w="4113" w:type="dxa"/>
            <w:tcBorders>
              <w:top w:val="single" w:sz="4" w:space="0" w:color="C8C8C8"/>
              <w:left w:val="single" w:sz="4" w:space="0" w:color="C8C8C8"/>
              <w:bottom w:val="single" w:sz="6" w:space="0" w:color="C8C8C8"/>
              <w:right w:val="single" w:sz="4" w:space="0" w:color="C8C8C8"/>
            </w:tcBorders>
            <w:shd w:val="clear" w:color="auto" w:fill="F6F8FB"/>
          </w:tcPr>
          <w:p w14:paraId="05DF1DD6" w14:textId="77777777" w:rsidR="008A60D8" w:rsidRDefault="008A60D8">
            <w:pPr>
              <w:pStyle w:val="TableParagraph"/>
              <w:spacing w:before="59"/>
              <w:rPr>
                <w:b/>
                <w:sz w:val="18"/>
              </w:rPr>
            </w:pPr>
          </w:p>
          <w:p w14:paraId="5B88526A" w14:textId="77777777" w:rsidR="008A60D8" w:rsidRDefault="00000000">
            <w:pPr>
              <w:pStyle w:val="TableParagraph"/>
              <w:numPr>
                <w:ilvl w:val="0"/>
                <w:numId w:val="50"/>
              </w:numPr>
              <w:tabs>
                <w:tab w:val="left" w:pos="516"/>
              </w:tabs>
              <w:spacing w:line="261" w:lineRule="auto"/>
              <w:ind w:right="154"/>
              <w:rPr>
                <w:sz w:val="18"/>
              </w:rPr>
            </w:pPr>
            <w:r>
              <w:rPr>
                <w:sz w:val="18"/>
              </w:rPr>
              <w:t>Allows</w:t>
            </w:r>
            <w:r>
              <w:rPr>
                <w:spacing w:val="-5"/>
                <w:sz w:val="18"/>
              </w:rPr>
              <w:t xml:space="preserve"> </w:t>
            </w:r>
            <w:r>
              <w:rPr>
                <w:sz w:val="18"/>
              </w:rPr>
              <w:t>exact</w:t>
            </w:r>
            <w:r>
              <w:rPr>
                <w:spacing w:val="-7"/>
                <w:sz w:val="18"/>
              </w:rPr>
              <w:t xml:space="preserve"> </w:t>
            </w:r>
            <w:r>
              <w:rPr>
                <w:sz w:val="18"/>
              </w:rPr>
              <w:t>localization</w:t>
            </w:r>
            <w:r>
              <w:rPr>
                <w:spacing w:val="-5"/>
                <w:sz w:val="18"/>
              </w:rPr>
              <w:t xml:space="preserve"> </w:t>
            </w:r>
            <w:r>
              <w:rPr>
                <w:sz w:val="18"/>
              </w:rPr>
              <w:t>of</w:t>
            </w:r>
            <w:r>
              <w:rPr>
                <w:spacing w:val="-5"/>
                <w:sz w:val="18"/>
              </w:rPr>
              <w:t xml:space="preserve"> </w:t>
            </w:r>
            <w:r>
              <w:rPr>
                <w:sz w:val="18"/>
              </w:rPr>
              <w:t>AFP</w:t>
            </w:r>
            <w:r>
              <w:rPr>
                <w:spacing w:val="-7"/>
                <w:sz w:val="18"/>
              </w:rPr>
              <w:t xml:space="preserve"> </w:t>
            </w:r>
            <w:r>
              <w:rPr>
                <w:sz w:val="18"/>
              </w:rPr>
              <w:t>cases</w:t>
            </w:r>
            <w:r>
              <w:rPr>
                <w:spacing w:val="-9"/>
                <w:sz w:val="18"/>
              </w:rPr>
              <w:t xml:space="preserve"> </w:t>
            </w:r>
            <w:r>
              <w:rPr>
                <w:sz w:val="18"/>
              </w:rPr>
              <w:t>or</w:t>
            </w:r>
            <w:r>
              <w:rPr>
                <w:spacing w:val="-5"/>
                <w:sz w:val="18"/>
              </w:rPr>
              <w:t xml:space="preserve"> </w:t>
            </w:r>
            <w:r>
              <w:rPr>
                <w:sz w:val="18"/>
              </w:rPr>
              <w:t xml:space="preserve">health </w:t>
            </w:r>
            <w:r>
              <w:rPr>
                <w:spacing w:val="-2"/>
                <w:sz w:val="18"/>
              </w:rPr>
              <w:t>facilities</w:t>
            </w:r>
          </w:p>
        </w:tc>
        <w:tc>
          <w:tcPr>
            <w:tcW w:w="992" w:type="dxa"/>
            <w:tcBorders>
              <w:top w:val="single" w:sz="4" w:space="0" w:color="C8C8C8"/>
              <w:left w:val="single" w:sz="4" w:space="0" w:color="C8C8C8"/>
              <w:bottom w:val="single" w:sz="6" w:space="0" w:color="C8C8C8"/>
              <w:right w:val="single" w:sz="4" w:space="0" w:color="C8C8C8"/>
            </w:tcBorders>
            <w:shd w:val="clear" w:color="auto" w:fill="F6F8FB"/>
          </w:tcPr>
          <w:p w14:paraId="17CE84C7" w14:textId="77777777" w:rsidR="008A60D8" w:rsidRDefault="00000000">
            <w:pPr>
              <w:pStyle w:val="TableParagraph"/>
              <w:spacing w:before="195" w:line="264" w:lineRule="auto"/>
              <w:ind w:left="108" w:right="198"/>
              <w:rPr>
                <w:sz w:val="18"/>
              </w:rPr>
            </w:pPr>
            <w:r>
              <w:rPr>
                <w:spacing w:val="-2"/>
                <w:sz w:val="18"/>
              </w:rPr>
              <w:t>Mobile</w:t>
            </w:r>
            <w:r>
              <w:rPr>
                <w:sz w:val="18"/>
              </w:rPr>
              <w:t xml:space="preserve"> phone</w:t>
            </w:r>
            <w:r>
              <w:rPr>
                <w:spacing w:val="-11"/>
                <w:sz w:val="18"/>
              </w:rPr>
              <w:t xml:space="preserve"> </w:t>
            </w:r>
            <w:r>
              <w:rPr>
                <w:sz w:val="18"/>
              </w:rPr>
              <w:t xml:space="preserve">or </w:t>
            </w:r>
            <w:r>
              <w:rPr>
                <w:spacing w:val="-2"/>
                <w:sz w:val="18"/>
              </w:rPr>
              <w:t>tablet</w:t>
            </w:r>
          </w:p>
        </w:tc>
      </w:tr>
      <w:tr w:rsidR="008A60D8" w14:paraId="2544E377" w14:textId="77777777">
        <w:trPr>
          <w:trHeight w:val="1361"/>
        </w:trPr>
        <w:tc>
          <w:tcPr>
            <w:tcW w:w="1418" w:type="dxa"/>
            <w:tcBorders>
              <w:top w:val="single" w:sz="4" w:space="0" w:color="C8C8C8"/>
              <w:left w:val="single" w:sz="4" w:space="0" w:color="C8C8C8"/>
              <w:bottom w:val="single" w:sz="4" w:space="0" w:color="C8C8C8"/>
              <w:right w:val="single" w:sz="4" w:space="0" w:color="C8C8C8"/>
            </w:tcBorders>
            <w:shd w:val="clear" w:color="auto" w:fill="1F3863"/>
          </w:tcPr>
          <w:p w14:paraId="6DCC0E0C" w14:textId="77777777" w:rsidR="008A60D8" w:rsidRDefault="00000000">
            <w:pPr>
              <w:pStyle w:val="TableParagraph"/>
              <w:spacing w:before="34"/>
              <w:ind w:left="107"/>
              <w:rPr>
                <w:b/>
                <w:sz w:val="21"/>
              </w:rPr>
            </w:pPr>
            <w:proofErr w:type="spellStart"/>
            <w:r>
              <w:rPr>
                <w:b/>
                <w:color w:val="FFFFFF"/>
                <w:spacing w:val="-2"/>
                <w:sz w:val="21"/>
              </w:rPr>
              <w:t>WebIFA</w:t>
            </w:r>
            <w:proofErr w:type="spellEnd"/>
          </w:p>
          <w:p w14:paraId="4843CF15" w14:textId="77777777" w:rsidR="008A60D8" w:rsidRDefault="00000000">
            <w:pPr>
              <w:pStyle w:val="TableParagraph"/>
              <w:spacing w:before="108" w:line="264" w:lineRule="auto"/>
              <w:ind w:left="107" w:right="192"/>
              <w:rPr>
                <w:sz w:val="21"/>
              </w:rPr>
            </w:pPr>
            <w:r>
              <w:rPr>
                <w:color w:val="FFFFFF"/>
                <w:spacing w:val="-4"/>
                <w:sz w:val="21"/>
              </w:rPr>
              <w:t xml:space="preserve">Web </w:t>
            </w:r>
            <w:r>
              <w:rPr>
                <w:color w:val="FFFFFF"/>
                <w:spacing w:val="-2"/>
                <w:sz w:val="21"/>
              </w:rPr>
              <w:t xml:space="preserve">Information </w:t>
            </w:r>
            <w:proofErr w:type="gramStart"/>
            <w:r>
              <w:rPr>
                <w:color w:val="FFFFFF"/>
                <w:sz w:val="21"/>
              </w:rPr>
              <w:t>For</w:t>
            </w:r>
            <w:proofErr w:type="gramEnd"/>
            <w:r>
              <w:rPr>
                <w:color w:val="FFFFFF"/>
                <w:sz w:val="21"/>
              </w:rPr>
              <w:t xml:space="preserve"> Action</w:t>
            </w:r>
          </w:p>
        </w:tc>
        <w:tc>
          <w:tcPr>
            <w:tcW w:w="2546" w:type="dxa"/>
            <w:tcBorders>
              <w:top w:val="single" w:sz="4" w:space="0" w:color="C8C8C8"/>
              <w:left w:val="single" w:sz="4" w:space="0" w:color="C8C8C8"/>
              <w:bottom w:val="single" w:sz="4" w:space="0" w:color="C8C8C8"/>
              <w:right w:val="single" w:sz="4" w:space="0" w:color="C8C8C8"/>
            </w:tcBorders>
            <w:shd w:val="clear" w:color="auto" w:fill="E8EDF8"/>
          </w:tcPr>
          <w:p w14:paraId="6C6C21AE" w14:textId="77777777" w:rsidR="008A60D8" w:rsidRDefault="008A60D8">
            <w:pPr>
              <w:pStyle w:val="TableParagraph"/>
              <w:spacing w:before="99"/>
              <w:rPr>
                <w:b/>
                <w:sz w:val="18"/>
              </w:rPr>
            </w:pPr>
          </w:p>
          <w:p w14:paraId="0B55143D" w14:textId="77777777" w:rsidR="008A60D8" w:rsidRDefault="00000000">
            <w:pPr>
              <w:pStyle w:val="TableParagraph"/>
              <w:spacing w:line="264" w:lineRule="auto"/>
              <w:ind w:left="101" w:right="176"/>
              <w:jc w:val="both"/>
              <w:rPr>
                <w:sz w:val="18"/>
              </w:rPr>
            </w:pPr>
            <w:r>
              <w:rPr>
                <w:sz w:val="18"/>
              </w:rPr>
              <w:t>Designed</w:t>
            </w:r>
            <w:r>
              <w:rPr>
                <w:spacing w:val="-10"/>
                <w:sz w:val="18"/>
              </w:rPr>
              <w:t xml:space="preserve"> </w:t>
            </w:r>
            <w:r>
              <w:rPr>
                <w:sz w:val="18"/>
              </w:rPr>
              <w:t>to</w:t>
            </w:r>
            <w:r>
              <w:rPr>
                <w:spacing w:val="-10"/>
                <w:sz w:val="18"/>
              </w:rPr>
              <w:t xml:space="preserve"> </w:t>
            </w:r>
            <w:r>
              <w:rPr>
                <w:sz w:val="18"/>
              </w:rPr>
              <w:t>collect,</w:t>
            </w:r>
            <w:r>
              <w:rPr>
                <w:spacing w:val="-11"/>
                <w:sz w:val="18"/>
              </w:rPr>
              <w:t xml:space="preserve"> </w:t>
            </w:r>
            <w:r>
              <w:rPr>
                <w:sz w:val="18"/>
              </w:rPr>
              <w:t>report</w:t>
            </w:r>
            <w:r>
              <w:rPr>
                <w:spacing w:val="-9"/>
                <w:sz w:val="18"/>
              </w:rPr>
              <w:t xml:space="preserve"> </w:t>
            </w:r>
            <w:r>
              <w:rPr>
                <w:sz w:val="18"/>
              </w:rPr>
              <w:t>and analyze</w:t>
            </w:r>
            <w:r>
              <w:rPr>
                <w:spacing w:val="-11"/>
                <w:sz w:val="18"/>
              </w:rPr>
              <w:t xml:space="preserve"> </w:t>
            </w:r>
            <w:r>
              <w:rPr>
                <w:sz w:val="18"/>
              </w:rPr>
              <w:t>surveillance</w:t>
            </w:r>
            <w:r>
              <w:rPr>
                <w:spacing w:val="-10"/>
                <w:sz w:val="18"/>
              </w:rPr>
              <w:t xml:space="preserve"> </w:t>
            </w:r>
            <w:r>
              <w:rPr>
                <w:sz w:val="18"/>
              </w:rPr>
              <w:t>data</w:t>
            </w:r>
            <w:r>
              <w:rPr>
                <w:spacing w:val="-10"/>
                <w:sz w:val="18"/>
              </w:rPr>
              <w:t xml:space="preserve"> </w:t>
            </w:r>
            <w:r>
              <w:rPr>
                <w:sz w:val="18"/>
              </w:rPr>
              <w:t>using a mobile device</w:t>
            </w:r>
          </w:p>
        </w:tc>
        <w:tc>
          <w:tcPr>
            <w:tcW w:w="4113" w:type="dxa"/>
            <w:tcBorders>
              <w:top w:val="single" w:sz="4" w:space="0" w:color="C8C8C8"/>
              <w:left w:val="single" w:sz="4" w:space="0" w:color="C8C8C8"/>
              <w:bottom w:val="single" w:sz="4" w:space="0" w:color="C8C8C8"/>
              <w:right w:val="single" w:sz="4" w:space="0" w:color="C8C8C8"/>
            </w:tcBorders>
            <w:shd w:val="clear" w:color="auto" w:fill="E8EDF8"/>
          </w:tcPr>
          <w:p w14:paraId="59F61DBC" w14:textId="77777777" w:rsidR="008A60D8" w:rsidRDefault="00000000">
            <w:pPr>
              <w:pStyle w:val="TableParagraph"/>
              <w:numPr>
                <w:ilvl w:val="0"/>
                <w:numId w:val="51"/>
              </w:numPr>
              <w:tabs>
                <w:tab w:val="left" w:pos="516"/>
              </w:tabs>
              <w:spacing w:line="264" w:lineRule="auto"/>
              <w:ind w:right="402"/>
              <w:jc w:val="both"/>
              <w:rPr>
                <w:sz w:val="18"/>
              </w:rPr>
            </w:pPr>
            <w:r>
              <w:rPr>
                <w:sz w:val="18"/>
              </w:rPr>
              <w:t>Centralized</w:t>
            </w:r>
            <w:r>
              <w:rPr>
                <w:spacing w:val="-10"/>
                <w:sz w:val="18"/>
              </w:rPr>
              <w:t xml:space="preserve"> </w:t>
            </w:r>
            <w:r>
              <w:rPr>
                <w:sz w:val="18"/>
              </w:rPr>
              <w:t>and</w:t>
            </w:r>
            <w:r>
              <w:rPr>
                <w:spacing w:val="-8"/>
                <w:sz w:val="18"/>
              </w:rPr>
              <w:t xml:space="preserve"> </w:t>
            </w:r>
            <w:r>
              <w:rPr>
                <w:sz w:val="18"/>
              </w:rPr>
              <w:t>harmonized</w:t>
            </w:r>
            <w:r>
              <w:rPr>
                <w:spacing w:val="-8"/>
                <w:sz w:val="18"/>
              </w:rPr>
              <w:t xml:space="preserve"> </w:t>
            </w:r>
            <w:r>
              <w:rPr>
                <w:sz w:val="18"/>
              </w:rPr>
              <w:t>data</w:t>
            </w:r>
            <w:r>
              <w:rPr>
                <w:spacing w:val="-8"/>
                <w:sz w:val="18"/>
              </w:rPr>
              <w:t xml:space="preserve"> </w:t>
            </w:r>
            <w:r>
              <w:rPr>
                <w:sz w:val="18"/>
              </w:rPr>
              <w:t>from</w:t>
            </w:r>
            <w:r>
              <w:rPr>
                <w:spacing w:val="-8"/>
                <w:sz w:val="18"/>
              </w:rPr>
              <w:t xml:space="preserve"> </w:t>
            </w:r>
            <w:r>
              <w:rPr>
                <w:sz w:val="18"/>
              </w:rPr>
              <w:t>field collection</w:t>
            </w:r>
            <w:r>
              <w:rPr>
                <w:spacing w:val="-6"/>
                <w:sz w:val="18"/>
              </w:rPr>
              <w:t xml:space="preserve"> </w:t>
            </w:r>
            <w:r>
              <w:rPr>
                <w:sz w:val="18"/>
              </w:rPr>
              <w:t>and</w:t>
            </w:r>
            <w:r>
              <w:rPr>
                <w:spacing w:val="-6"/>
                <w:sz w:val="18"/>
              </w:rPr>
              <w:t xml:space="preserve"> </w:t>
            </w:r>
            <w:r>
              <w:rPr>
                <w:sz w:val="18"/>
              </w:rPr>
              <w:t>laboratory</w:t>
            </w:r>
            <w:r>
              <w:rPr>
                <w:spacing w:val="-9"/>
                <w:sz w:val="18"/>
              </w:rPr>
              <w:t xml:space="preserve"> </w:t>
            </w:r>
            <w:r>
              <w:rPr>
                <w:sz w:val="18"/>
              </w:rPr>
              <w:t>reporting</w:t>
            </w:r>
            <w:r>
              <w:rPr>
                <w:spacing w:val="-8"/>
                <w:sz w:val="18"/>
              </w:rPr>
              <w:t xml:space="preserve"> </w:t>
            </w:r>
            <w:r>
              <w:rPr>
                <w:sz w:val="18"/>
              </w:rPr>
              <w:t>for</w:t>
            </w:r>
            <w:r>
              <w:rPr>
                <w:spacing w:val="-6"/>
                <w:sz w:val="18"/>
              </w:rPr>
              <w:t xml:space="preserve"> </w:t>
            </w:r>
            <w:r>
              <w:rPr>
                <w:sz w:val="18"/>
              </w:rPr>
              <w:t xml:space="preserve">AFP, environmental, and </w:t>
            </w:r>
            <w:proofErr w:type="spellStart"/>
            <w:r>
              <w:rPr>
                <w:sz w:val="18"/>
              </w:rPr>
              <w:t>iVDPV</w:t>
            </w:r>
            <w:proofErr w:type="spellEnd"/>
            <w:r>
              <w:rPr>
                <w:sz w:val="18"/>
              </w:rPr>
              <w:t xml:space="preserve"> surveillance</w:t>
            </w:r>
          </w:p>
          <w:p w14:paraId="51DF8A44" w14:textId="77777777" w:rsidR="008A60D8" w:rsidRDefault="00000000">
            <w:pPr>
              <w:pStyle w:val="TableParagraph"/>
              <w:numPr>
                <w:ilvl w:val="0"/>
                <w:numId w:val="51"/>
              </w:numPr>
              <w:tabs>
                <w:tab w:val="left" w:pos="516"/>
              </w:tabs>
              <w:spacing w:before="78" w:line="261" w:lineRule="auto"/>
              <w:ind w:right="332"/>
              <w:jc w:val="both"/>
              <w:rPr>
                <w:sz w:val="18"/>
              </w:rPr>
            </w:pPr>
            <w:r>
              <w:rPr>
                <w:sz w:val="18"/>
              </w:rPr>
              <w:t>Improves</w:t>
            </w:r>
            <w:r>
              <w:rPr>
                <w:spacing w:val="-11"/>
                <w:sz w:val="18"/>
              </w:rPr>
              <w:t xml:space="preserve"> </w:t>
            </w:r>
            <w:r>
              <w:rPr>
                <w:sz w:val="18"/>
              </w:rPr>
              <w:t>data</w:t>
            </w:r>
            <w:r>
              <w:rPr>
                <w:spacing w:val="-10"/>
                <w:sz w:val="18"/>
              </w:rPr>
              <w:t xml:space="preserve"> </w:t>
            </w:r>
            <w:r>
              <w:rPr>
                <w:sz w:val="18"/>
              </w:rPr>
              <w:t>quality,</w:t>
            </w:r>
            <w:r>
              <w:rPr>
                <w:spacing w:val="-10"/>
                <w:sz w:val="18"/>
              </w:rPr>
              <w:t xml:space="preserve"> </w:t>
            </w:r>
            <w:r>
              <w:rPr>
                <w:sz w:val="18"/>
              </w:rPr>
              <w:t>streamlines</w:t>
            </w:r>
            <w:r>
              <w:rPr>
                <w:spacing w:val="-10"/>
                <w:sz w:val="18"/>
              </w:rPr>
              <w:t xml:space="preserve"> </w:t>
            </w:r>
            <w:r>
              <w:rPr>
                <w:sz w:val="18"/>
              </w:rPr>
              <w:t>workflow between surveillance teams</w:t>
            </w:r>
          </w:p>
        </w:tc>
        <w:tc>
          <w:tcPr>
            <w:tcW w:w="992" w:type="dxa"/>
            <w:tcBorders>
              <w:top w:val="single" w:sz="4" w:space="0" w:color="C8C8C8"/>
              <w:left w:val="single" w:sz="4" w:space="0" w:color="C8C8C8"/>
              <w:bottom w:val="single" w:sz="4" w:space="0" w:color="C8C8C8"/>
              <w:right w:val="single" w:sz="4" w:space="0" w:color="C8C8C8"/>
            </w:tcBorders>
            <w:shd w:val="clear" w:color="auto" w:fill="E8EDF8"/>
          </w:tcPr>
          <w:p w14:paraId="07C82BCC" w14:textId="77777777" w:rsidR="008A60D8" w:rsidRDefault="00000000">
            <w:pPr>
              <w:pStyle w:val="TableParagraph"/>
              <w:spacing w:before="199" w:line="264" w:lineRule="auto"/>
              <w:ind w:left="108" w:right="153"/>
              <w:rPr>
                <w:sz w:val="18"/>
              </w:rPr>
            </w:pPr>
            <w:r>
              <w:rPr>
                <w:spacing w:val="-2"/>
                <w:sz w:val="18"/>
              </w:rPr>
              <w:t>Mobile</w:t>
            </w:r>
            <w:r>
              <w:rPr>
                <w:sz w:val="18"/>
              </w:rPr>
              <w:t xml:space="preserve"> phone</w:t>
            </w:r>
            <w:r>
              <w:rPr>
                <w:spacing w:val="-6"/>
                <w:sz w:val="18"/>
              </w:rPr>
              <w:t xml:space="preserve"> </w:t>
            </w:r>
            <w:r>
              <w:rPr>
                <w:sz w:val="18"/>
              </w:rPr>
              <w:t xml:space="preserve">or </w:t>
            </w:r>
            <w:r>
              <w:rPr>
                <w:spacing w:val="-2"/>
                <w:sz w:val="18"/>
              </w:rPr>
              <w:t>tablet,</w:t>
            </w:r>
            <w:r>
              <w:rPr>
                <w:sz w:val="18"/>
              </w:rPr>
              <w:t xml:space="preserve"> </w:t>
            </w:r>
            <w:r>
              <w:rPr>
                <w:spacing w:val="-2"/>
                <w:sz w:val="18"/>
              </w:rPr>
              <w:t>computer</w:t>
            </w:r>
          </w:p>
        </w:tc>
      </w:tr>
      <w:tr w:rsidR="008A60D8" w14:paraId="09DF2321" w14:textId="77777777">
        <w:trPr>
          <w:trHeight w:val="1934"/>
        </w:trPr>
        <w:tc>
          <w:tcPr>
            <w:tcW w:w="1418" w:type="dxa"/>
            <w:tcBorders>
              <w:top w:val="single" w:sz="4" w:space="0" w:color="C8C8C8"/>
              <w:left w:val="single" w:sz="4" w:space="0" w:color="C8C8C8"/>
              <w:bottom w:val="single" w:sz="4" w:space="0" w:color="C8C8C8"/>
              <w:right w:val="single" w:sz="4" w:space="0" w:color="C8C8C8"/>
            </w:tcBorders>
            <w:shd w:val="clear" w:color="auto" w:fill="1F3863"/>
          </w:tcPr>
          <w:p w14:paraId="5ED7021A" w14:textId="77777777" w:rsidR="008A60D8" w:rsidRDefault="008A60D8">
            <w:pPr>
              <w:pStyle w:val="TableParagraph"/>
              <w:rPr>
                <w:b/>
                <w:sz w:val="21"/>
              </w:rPr>
            </w:pPr>
          </w:p>
          <w:p w14:paraId="79789049" w14:textId="77777777" w:rsidR="008A60D8" w:rsidRDefault="008A60D8">
            <w:pPr>
              <w:pStyle w:val="TableParagraph"/>
              <w:rPr>
                <w:b/>
                <w:sz w:val="21"/>
              </w:rPr>
            </w:pPr>
          </w:p>
          <w:p w14:paraId="21442F7E" w14:textId="77777777" w:rsidR="008A60D8" w:rsidRDefault="008A60D8">
            <w:pPr>
              <w:pStyle w:val="TableParagraph"/>
              <w:spacing w:before="18"/>
              <w:rPr>
                <w:b/>
                <w:sz w:val="21"/>
              </w:rPr>
            </w:pPr>
          </w:p>
          <w:p w14:paraId="4FDEA8B3" w14:textId="77777777" w:rsidR="008A60D8" w:rsidRDefault="00000000">
            <w:pPr>
              <w:pStyle w:val="TableParagraph"/>
              <w:ind w:left="107"/>
              <w:rPr>
                <w:b/>
                <w:sz w:val="21"/>
              </w:rPr>
            </w:pPr>
            <w:r>
              <w:rPr>
                <w:b/>
                <w:color w:val="FFFFFF"/>
                <w:spacing w:val="-2"/>
                <w:sz w:val="21"/>
              </w:rPr>
              <w:t>Barcode</w:t>
            </w:r>
          </w:p>
        </w:tc>
        <w:tc>
          <w:tcPr>
            <w:tcW w:w="2546" w:type="dxa"/>
            <w:tcBorders>
              <w:top w:val="single" w:sz="4" w:space="0" w:color="C8C8C8"/>
              <w:left w:val="single" w:sz="4" w:space="0" w:color="C8C8C8"/>
              <w:bottom w:val="single" w:sz="6" w:space="0" w:color="C8C8C8"/>
              <w:right w:val="single" w:sz="4" w:space="0" w:color="C8C8C8"/>
            </w:tcBorders>
            <w:shd w:val="clear" w:color="auto" w:fill="F6F8FB"/>
          </w:tcPr>
          <w:p w14:paraId="2BFAB026" w14:textId="77777777" w:rsidR="008A60D8" w:rsidRDefault="008A60D8">
            <w:pPr>
              <w:pStyle w:val="TableParagraph"/>
              <w:rPr>
                <w:b/>
                <w:sz w:val="18"/>
              </w:rPr>
            </w:pPr>
          </w:p>
          <w:p w14:paraId="4B446278" w14:textId="77777777" w:rsidR="008A60D8" w:rsidRDefault="008A60D8">
            <w:pPr>
              <w:pStyle w:val="TableParagraph"/>
              <w:spacing w:before="168"/>
              <w:rPr>
                <w:b/>
                <w:sz w:val="18"/>
              </w:rPr>
            </w:pPr>
          </w:p>
          <w:p w14:paraId="19826612" w14:textId="77777777" w:rsidR="008A60D8" w:rsidRDefault="00000000">
            <w:pPr>
              <w:pStyle w:val="TableParagraph"/>
              <w:spacing w:line="264" w:lineRule="auto"/>
              <w:ind w:left="101" w:right="83"/>
              <w:rPr>
                <w:sz w:val="18"/>
              </w:rPr>
            </w:pPr>
            <w:r>
              <w:rPr>
                <w:sz w:val="18"/>
              </w:rPr>
              <w:t>QR code system to track samples</w:t>
            </w:r>
            <w:r>
              <w:rPr>
                <w:spacing w:val="-11"/>
                <w:sz w:val="18"/>
              </w:rPr>
              <w:t xml:space="preserve"> </w:t>
            </w:r>
            <w:r>
              <w:rPr>
                <w:sz w:val="18"/>
              </w:rPr>
              <w:t>from</w:t>
            </w:r>
            <w:r>
              <w:rPr>
                <w:spacing w:val="-10"/>
                <w:sz w:val="18"/>
              </w:rPr>
              <w:t xml:space="preserve"> </w:t>
            </w:r>
            <w:r>
              <w:rPr>
                <w:sz w:val="18"/>
              </w:rPr>
              <w:t>collection</w:t>
            </w:r>
            <w:r>
              <w:rPr>
                <w:spacing w:val="-10"/>
                <w:sz w:val="18"/>
              </w:rPr>
              <w:t xml:space="preserve"> </w:t>
            </w:r>
            <w:r>
              <w:rPr>
                <w:sz w:val="18"/>
              </w:rPr>
              <w:t xml:space="preserve">to </w:t>
            </w:r>
            <w:r>
              <w:rPr>
                <w:spacing w:val="-2"/>
                <w:sz w:val="18"/>
              </w:rPr>
              <w:t>testing</w:t>
            </w:r>
          </w:p>
        </w:tc>
        <w:tc>
          <w:tcPr>
            <w:tcW w:w="4113" w:type="dxa"/>
            <w:tcBorders>
              <w:top w:val="single" w:sz="4" w:space="0" w:color="C8C8C8"/>
              <w:left w:val="single" w:sz="4" w:space="0" w:color="C8C8C8"/>
              <w:bottom w:val="single" w:sz="6" w:space="0" w:color="C8C8C8"/>
              <w:right w:val="single" w:sz="4" w:space="0" w:color="C8C8C8"/>
            </w:tcBorders>
            <w:shd w:val="clear" w:color="auto" w:fill="F6F8FB"/>
          </w:tcPr>
          <w:p w14:paraId="3A92772A" w14:textId="77777777" w:rsidR="008A60D8" w:rsidRDefault="008A60D8">
            <w:pPr>
              <w:pStyle w:val="TableParagraph"/>
              <w:spacing w:before="148"/>
              <w:rPr>
                <w:b/>
                <w:sz w:val="18"/>
              </w:rPr>
            </w:pPr>
          </w:p>
          <w:p w14:paraId="1FF249B2" w14:textId="77777777" w:rsidR="008A60D8" w:rsidRDefault="00000000">
            <w:pPr>
              <w:pStyle w:val="TableParagraph"/>
              <w:numPr>
                <w:ilvl w:val="0"/>
                <w:numId w:val="52"/>
              </w:numPr>
              <w:tabs>
                <w:tab w:val="left" w:pos="516"/>
              </w:tabs>
              <w:rPr>
                <w:sz w:val="18"/>
              </w:rPr>
            </w:pPr>
            <w:r>
              <w:rPr>
                <w:sz w:val="18"/>
              </w:rPr>
              <w:t>Real-time</w:t>
            </w:r>
            <w:r>
              <w:rPr>
                <w:spacing w:val="-5"/>
                <w:sz w:val="18"/>
              </w:rPr>
              <w:t xml:space="preserve"> </w:t>
            </w:r>
            <w:r>
              <w:rPr>
                <w:sz w:val="18"/>
              </w:rPr>
              <w:t>tracking</w:t>
            </w:r>
            <w:r>
              <w:rPr>
                <w:spacing w:val="-4"/>
                <w:sz w:val="18"/>
              </w:rPr>
              <w:t xml:space="preserve"> </w:t>
            </w:r>
            <w:r>
              <w:rPr>
                <w:sz w:val="18"/>
              </w:rPr>
              <w:t>of</w:t>
            </w:r>
            <w:r>
              <w:rPr>
                <w:spacing w:val="-2"/>
                <w:sz w:val="18"/>
              </w:rPr>
              <w:t xml:space="preserve"> samples</w:t>
            </w:r>
          </w:p>
          <w:p w14:paraId="2D01F76C" w14:textId="77777777" w:rsidR="008A60D8" w:rsidRDefault="00000000">
            <w:pPr>
              <w:pStyle w:val="TableParagraph"/>
              <w:numPr>
                <w:ilvl w:val="0"/>
                <w:numId w:val="52"/>
              </w:numPr>
              <w:tabs>
                <w:tab w:val="left" w:pos="516"/>
              </w:tabs>
              <w:spacing w:before="100"/>
              <w:rPr>
                <w:sz w:val="18"/>
              </w:rPr>
            </w:pPr>
            <w:r>
              <w:rPr>
                <w:sz w:val="18"/>
              </w:rPr>
              <w:t>Avoids</w:t>
            </w:r>
            <w:r>
              <w:rPr>
                <w:spacing w:val="-1"/>
                <w:sz w:val="18"/>
              </w:rPr>
              <w:t xml:space="preserve"> </w:t>
            </w:r>
            <w:r>
              <w:rPr>
                <w:sz w:val="18"/>
              </w:rPr>
              <w:t>data</w:t>
            </w:r>
            <w:r>
              <w:rPr>
                <w:spacing w:val="-1"/>
                <w:sz w:val="18"/>
              </w:rPr>
              <w:t xml:space="preserve"> </w:t>
            </w:r>
            <w:r>
              <w:rPr>
                <w:sz w:val="18"/>
              </w:rPr>
              <w:t>entry</w:t>
            </w:r>
            <w:r>
              <w:rPr>
                <w:spacing w:val="-3"/>
                <w:sz w:val="18"/>
              </w:rPr>
              <w:t xml:space="preserve"> </w:t>
            </w:r>
            <w:r>
              <w:rPr>
                <w:spacing w:val="-2"/>
                <w:sz w:val="18"/>
              </w:rPr>
              <w:t>errors</w:t>
            </w:r>
          </w:p>
          <w:p w14:paraId="3F7DC832" w14:textId="77777777" w:rsidR="008A60D8" w:rsidRDefault="00000000">
            <w:pPr>
              <w:pStyle w:val="TableParagraph"/>
              <w:numPr>
                <w:ilvl w:val="0"/>
                <w:numId w:val="52"/>
              </w:numPr>
              <w:tabs>
                <w:tab w:val="left" w:pos="516"/>
              </w:tabs>
              <w:spacing w:before="101" w:line="266" w:lineRule="auto"/>
              <w:ind w:right="728"/>
              <w:rPr>
                <w:sz w:val="18"/>
              </w:rPr>
            </w:pPr>
            <w:r>
              <w:rPr>
                <w:sz w:val="18"/>
              </w:rPr>
              <w:t>Linked</w:t>
            </w:r>
            <w:r>
              <w:rPr>
                <w:spacing w:val="-6"/>
                <w:sz w:val="18"/>
              </w:rPr>
              <w:t xml:space="preserve"> </w:t>
            </w:r>
            <w:r>
              <w:rPr>
                <w:sz w:val="18"/>
              </w:rPr>
              <w:t>to</w:t>
            </w:r>
            <w:r>
              <w:rPr>
                <w:spacing w:val="-7"/>
                <w:sz w:val="18"/>
              </w:rPr>
              <w:t xml:space="preserve"> </w:t>
            </w:r>
            <w:proofErr w:type="spellStart"/>
            <w:r>
              <w:rPr>
                <w:sz w:val="18"/>
              </w:rPr>
              <w:t>WebIFA</w:t>
            </w:r>
            <w:proofErr w:type="spellEnd"/>
            <w:r>
              <w:rPr>
                <w:spacing w:val="-7"/>
                <w:sz w:val="18"/>
              </w:rPr>
              <w:t xml:space="preserve"> </w:t>
            </w:r>
            <w:r>
              <w:rPr>
                <w:sz w:val="18"/>
              </w:rPr>
              <w:t>for</w:t>
            </w:r>
            <w:r>
              <w:rPr>
                <w:spacing w:val="-6"/>
                <w:sz w:val="18"/>
              </w:rPr>
              <w:t xml:space="preserve"> </w:t>
            </w:r>
            <w:r>
              <w:rPr>
                <w:sz w:val="18"/>
              </w:rPr>
              <w:t>tracking</w:t>
            </w:r>
            <w:r>
              <w:rPr>
                <w:spacing w:val="-8"/>
                <w:sz w:val="18"/>
              </w:rPr>
              <w:t xml:space="preserve"> </w:t>
            </w:r>
            <w:r>
              <w:rPr>
                <w:sz w:val="18"/>
              </w:rPr>
              <w:t>and</w:t>
            </w:r>
            <w:r>
              <w:rPr>
                <w:spacing w:val="-6"/>
                <w:sz w:val="18"/>
              </w:rPr>
              <w:t xml:space="preserve"> </w:t>
            </w:r>
            <w:r>
              <w:rPr>
                <w:sz w:val="18"/>
              </w:rPr>
              <w:t xml:space="preserve">data </w:t>
            </w:r>
            <w:r>
              <w:rPr>
                <w:spacing w:val="-2"/>
                <w:sz w:val="18"/>
              </w:rPr>
              <w:t>verification</w:t>
            </w:r>
          </w:p>
        </w:tc>
        <w:tc>
          <w:tcPr>
            <w:tcW w:w="992" w:type="dxa"/>
            <w:tcBorders>
              <w:top w:val="single" w:sz="4" w:space="0" w:color="C8C8C8"/>
              <w:left w:val="single" w:sz="4" w:space="0" w:color="C8C8C8"/>
              <w:bottom w:val="single" w:sz="6" w:space="0" w:color="C8C8C8"/>
              <w:right w:val="single" w:sz="4" w:space="0" w:color="C8C8C8"/>
            </w:tcBorders>
            <w:shd w:val="clear" w:color="auto" w:fill="F6F8FB"/>
          </w:tcPr>
          <w:p w14:paraId="5775F776" w14:textId="77777777" w:rsidR="008A60D8" w:rsidRDefault="00000000">
            <w:pPr>
              <w:pStyle w:val="TableParagraph"/>
              <w:spacing w:before="84" w:line="264" w:lineRule="auto"/>
              <w:ind w:left="108" w:right="198"/>
              <w:rPr>
                <w:sz w:val="18"/>
              </w:rPr>
            </w:pPr>
            <w:r>
              <w:rPr>
                <w:spacing w:val="-2"/>
                <w:sz w:val="18"/>
              </w:rPr>
              <w:t>Mobile</w:t>
            </w:r>
            <w:r>
              <w:rPr>
                <w:sz w:val="18"/>
              </w:rPr>
              <w:t xml:space="preserve"> phone</w:t>
            </w:r>
            <w:r>
              <w:rPr>
                <w:spacing w:val="-11"/>
                <w:sz w:val="18"/>
              </w:rPr>
              <w:t xml:space="preserve"> </w:t>
            </w:r>
            <w:r>
              <w:rPr>
                <w:sz w:val="18"/>
              </w:rPr>
              <w:t xml:space="preserve">or </w:t>
            </w:r>
            <w:r>
              <w:rPr>
                <w:spacing w:val="-2"/>
                <w:sz w:val="18"/>
              </w:rPr>
              <w:t>tablets</w:t>
            </w:r>
          </w:p>
          <w:p w14:paraId="63A346C7" w14:textId="77777777" w:rsidR="008A60D8" w:rsidRDefault="00000000">
            <w:pPr>
              <w:pStyle w:val="TableParagraph"/>
              <w:spacing w:before="79" w:line="264" w:lineRule="auto"/>
              <w:ind w:left="108" w:right="176"/>
              <w:rPr>
                <w:sz w:val="18"/>
              </w:rPr>
            </w:pPr>
            <w:r>
              <w:rPr>
                <w:spacing w:val="-2"/>
                <w:sz w:val="18"/>
              </w:rPr>
              <w:t>Currently</w:t>
            </w:r>
            <w:r>
              <w:rPr>
                <w:sz w:val="18"/>
              </w:rPr>
              <w:t xml:space="preserve"> </w:t>
            </w:r>
            <w:r>
              <w:rPr>
                <w:spacing w:val="-2"/>
                <w:sz w:val="18"/>
              </w:rPr>
              <w:t>being</w:t>
            </w:r>
            <w:r>
              <w:rPr>
                <w:sz w:val="18"/>
              </w:rPr>
              <w:t xml:space="preserve"> </w:t>
            </w:r>
            <w:r>
              <w:rPr>
                <w:spacing w:val="-2"/>
                <w:sz w:val="18"/>
              </w:rPr>
              <w:t>pilot</w:t>
            </w:r>
            <w:r>
              <w:rPr>
                <w:sz w:val="18"/>
              </w:rPr>
              <w:t xml:space="preserve"> </w:t>
            </w:r>
            <w:r>
              <w:rPr>
                <w:spacing w:val="-2"/>
                <w:sz w:val="18"/>
              </w:rPr>
              <w:t>tested</w:t>
            </w:r>
          </w:p>
        </w:tc>
      </w:tr>
      <w:tr w:rsidR="008A60D8" w14:paraId="1B19AF70" w14:textId="77777777">
        <w:trPr>
          <w:trHeight w:val="1929"/>
        </w:trPr>
        <w:tc>
          <w:tcPr>
            <w:tcW w:w="1418" w:type="dxa"/>
            <w:tcBorders>
              <w:top w:val="single" w:sz="4" w:space="0" w:color="C8C8C8"/>
              <w:left w:val="single" w:sz="4" w:space="0" w:color="C8C8C8"/>
              <w:bottom w:val="single" w:sz="4" w:space="0" w:color="C8C8C8"/>
              <w:right w:val="single" w:sz="4" w:space="0" w:color="C8C8C8"/>
            </w:tcBorders>
            <w:shd w:val="clear" w:color="auto" w:fill="1F3863"/>
          </w:tcPr>
          <w:p w14:paraId="50534C81" w14:textId="77777777" w:rsidR="008A60D8" w:rsidRDefault="008A60D8">
            <w:pPr>
              <w:pStyle w:val="TableParagraph"/>
              <w:rPr>
                <w:b/>
                <w:sz w:val="21"/>
              </w:rPr>
            </w:pPr>
          </w:p>
          <w:p w14:paraId="26AACE73" w14:textId="77777777" w:rsidR="008A60D8" w:rsidRDefault="008A60D8">
            <w:pPr>
              <w:pStyle w:val="TableParagraph"/>
              <w:rPr>
                <w:b/>
                <w:sz w:val="21"/>
              </w:rPr>
            </w:pPr>
          </w:p>
          <w:p w14:paraId="01BEE69A" w14:textId="77777777" w:rsidR="008A60D8" w:rsidRDefault="008A60D8">
            <w:pPr>
              <w:pStyle w:val="TableParagraph"/>
              <w:spacing w:before="13"/>
              <w:rPr>
                <w:b/>
                <w:sz w:val="21"/>
              </w:rPr>
            </w:pPr>
          </w:p>
          <w:p w14:paraId="13A146BD" w14:textId="77777777" w:rsidR="008A60D8" w:rsidRDefault="00000000">
            <w:pPr>
              <w:pStyle w:val="TableParagraph"/>
              <w:spacing w:before="1"/>
              <w:ind w:left="107"/>
              <w:rPr>
                <w:b/>
                <w:sz w:val="21"/>
              </w:rPr>
            </w:pPr>
            <w:r>
              <w:rPr>
                <w:b/>
                <w:color w:val="FFFFFF"/>
                <w:spacing w:val="-2"/>
                <w:sz w:val="21"/>
              </w:rPr>
              <w:t>WhatsApp</w:t>
            </w:r>
          </w:p>
        </w:tc>
        <w:tc>
          <w:tcPr>
            <w:tcW w:w="2546" w:type="dxa"/>
            <w:tcBorders>
              <w:top w:val="single" w:sz="4" w:space="0" w:color="C8C8C8"/>
              <w:left w:val="single" w:sz="4" w:space="0" w:color="C8C8C8"/>
              <w:bottom w:val="single" w:sz="4" w:space="0" w:color="C8C8C8"/>
              <w:right w:val="single" w:sz="4" w:space="0" w:color="C8C8C8"/>
            </w:tcBorders>
            <w:shd w:val="clear" w:color="auto" w:fill="E8EDF8"/>
          </w:tcPr>
          <w:p w14:paraId="2D237B42" w14:textId="77777777" w:rsidR="008A60D8" w:rsidRDefault="008A60D8">
            <w:pPr>
              <w:pStyle w:val="TableParagraph"/>
              <w:rPr>
                <w:b/>
                <w:sz w:val="18"/>
              </w:rPr>
            </w:pPr>
          </w:p>
          <w:p w14:paraId="453C5F1B" w14:textId="77777777" w:rsidR="008A60D8" w:rsidRDefault="008A60D8">
            <w:pPr>
              <w:pStyle w:val="TableParagraph"/>
              <w:rPr>
                <w:b/>
                <w:sz w:val="18"/>
              </w:rPr>
            </w:pPr>
          </w:p>
          <w:p w14:paraId="38195744" w14:textId="77777777" w:rsidR="008A60D8" w:rsidRDefault="008A60D8">
            <w:pPr>
              <w:pStyle w:val="TableParagraph"/>
              <w:spacing w:before="184"/>
              <w:rPr>
                <w:b/>
                <w:sz w:val="18"/>
              </w:rPr>
            </w:pPr>
          </w:p>
          <w:p w14:paraId="3F3597FB" w14:textId="77777777" w:rsidR="008A60D8" w:rsidRDefault="00000000">
            <w:pPr>
              <w:pStyle w:val="TableParagraph"/>
              <w:ind w:left="101"/>
              <w:rPr>
                <w:sz w:val="18"/>
              </w:rPr>
            </w:pPr>
            <w:r>
              <w:rPr>
                <w:sz w:val="18"/>
              </w:rPr>
              <w:t>Chat</w:t>
            </w:r>
            <w:r>
              <w:rPr>
                <w:spacing w:val="-2"/>
                <w:sz w:val="18"/>
              </w:rPr>
              <w:t xml:space="preserve"> groups</w:t>
            </w:r>
          </w:p>
        </w:tc>
        <w:tc>
          <w:tcPr>
            <w:tcW w:w="4113" w:type="dxa"/>
            <w:tcBorders>
              <w:top w:val="single" w:sz="4" w:space="0" w:color="C8C8C8"/>
              <w:left w:val="single" w:sz="4" w:space="0" w:color="C8C8C8"/>
              <w:bottom w:val="single" w:sz="4" w:space="0" w:color="C8C8C8"/>
              <w:right w:val="single" w:sz="4" w:space="0" w:color="C8C8C8"/>
            </w:tcBorders>
            <w:shd w:val="clear" w:color="auto" w:fill="E8EDF8"/>
          </w:tcPr>
          <w:p w14:paraId="06144E94" w14:textId="77777777" w:rsidR="008A60D8" w:rsidRDefault="00000000">
            <w:pPr>
              <w:pStyle w:val="TableParagraph"/>
              <w:numPr>
                <w:ilvl w:val="0"/>
                <w:numId w:val="53"/>
              </w:numPr>
              <w:tabs>
                <w:tab w:val="left" w:pos="516"/>
              </w:tabs>
              <w:spacing w:line="266" w:lineRule="auto"/>
              <w:ind w:right="310"/>
              <w:rPr>
                <w:sz w:val="18"/>
              </w:rPr>
            </w:pPr>
            <w:r>
              <w:rPr>
                <w:sz w:val="18"/>
              </w:rPr>
              <w:t>Improves</w:t>
            </w:r>
            <w:r>
              <w:rPr>
                <w:spacing w:val="-11"/>
                <w:sz w:val="18"/>
              </w:rPr>
              <w:t xml:space="preserve"> </w:t>
            </w:r>
            <w:r>
              <w:rPr>
                <w:sz w:val="18"/>
              </w:rPr>
              <w:t>communication</w:t>
            </w:r>
            <w:r>
              <w:rPr>
                <w:spacing w:val="-10"/>
                <w:sz w:val="18"/>
              </w:rPr>
              <w:t xml:space="preserve"> </w:t>
            </w:r>
            <w:r>
              <w:rPr>
                <w:sz w:val="18"/>
              </w:rPr>
              <w:t>within</w:t>
            </w:r>
            <w:r>
              <w:rPr>
                <w:spacing w:val="-10"/>
                <w:sz w:val="18"/>
              </w:rPr>
              <w:t xml:space="preserve"> </w:t>
            </w:r>
            <w:r>
              <w:rPr>
                <w:sz w:val="18"/>
              </w:rPr>
              <w:t>surveillance teams, strengthens and connects teams</w:t>
            </w:r>
          </w:p>
          <w:p w14:paraId="541747CD" w14:textId="77777777" w:rsidR="008A60D8" w:rsidRDefault="00000000">
            <w:pPr>
              <w:pStyle w:val="TableParagraph"/>
              <w:numPr>
                <w:ilvl w:val="0"/>
                <w:numId w:val="53"/>
              </w:numPr>
              <w:tabs>
                <w:tab w:val="left" w:pos="516"/>
              </w:tabs>
              <w:spacing w:before="71" w:line="266" w:lineRule="auto"/>
              <w:ind w:right="174"/>
              <w:rPr>
                <w:sz w:val="18"/>
              </w:rPr>
            </w:pPr>
            <w:r>
              <w:rPr>
                <w:sz w:val="18"/>
              </w:rPr>
              <w:t>Supports</w:t>
            </w:r>
            <w:r>
              <w:rPr>
                <w:spacing w:val="-9"/>
                <w:sz w:val="18"/>
              </w:rPr>
              <w:t xml:space="preserve"> </w:t>
            </w:r>
            <w:r>
              <w:rPr>
                <w:sz w:val="18"/>
              </w:rPr>
              <w:t>direct</w:t>
            </w:r>
            <w:r>
              <w:rPr>
                <w:spacing w:val="-9"/>
                <w:sz w:val="18"/>
              </w:rPr>
              <w:t xml:space="preserve"> </w:t>
            </w:r>
            <w:r>
              <w:rPr>
                <w:sz w:val="18"/>
              </w:rPr>
              <w:t>information</w:t>
            </w:r>
            <w:r>
              <w:rPr>
                <w:spacing w:val="-11"/>
                <w:sz w:val="18"/>
              </w:rPr>
              <w:t xml:space="preserve"> </w:t>
            </w:r>
            <w:r>
              <w:rPr>
                <w:sz w:val="18"/>
              </w:rPr>
              <w:t>dissemination</w:t>
            </w:r>
            <w:r>
              <w:rPr>
                <w:spacing w:val="-10"/>
                <w:sz w:val="18"/>
              </w:rPr>
              <w:t xml:space="preserve"> </w:t>
            </w:r>
            <w:r>
              <w:rPr>
                <w:sz w:val="18"/>
              </w:rPr>
              <w:t>and issue</w:t>
            </w:r>
            <w:r>
              <w:rPr>
                <w:spacing w:val="-6"/>
                <w:sz w:val="18"/>
              </w:rPr>
              <w:t xml:space="preserve"> </w:t>
            </w:r>
            <w:r>
              <w:rPr>
                <w:sz w:val="18"/>
              </w:rPr>
              <w:t>resolution.</w:t>
            </w:r>
          </w:p>
          <w:p w14:paraId="1C2A5A9E" w14:textId="77777777" w:rsidR="008A60D8" w:rsidRDefault="00000000">
            <w:pPr>
              <w:pStyle w:val="TableParagraph"/>
              <w:numPr>
                <w:ilvl w:val="0"/>
                <w:numId w:val="53"/>
              </w:numPr>
              <w:tabs>
                <w:tab w:val="left" w:pos="516"/>
              </w:tabs>
              <w:spacing w:before="77" w:line="264" w:lineRule="auto"/>
              <w:ind w:right="294"/>
              <w:rPr>
                <w:sz w:val="18"/>
              </w:rPr>
            </w:pPr>
            <w:r>
              <w:rPr>
                <w:sz w:val="18"/>
              </w:rPr>
              <w:t>Motivates frontline surveillance efforts, provides</w:t>
            </w:r>
            <w:r>
              <w:rPr>
                <w:spacing w:val="-7"/>
                <w:sz w:val="18"/>
              </w:rPr>
              <w:t xml:space="preserve"> </w:t>
            </w:r>
            <w:r>
              <w:rPr>
                <w:sz w:val="18"/>
              </w:rPr>
              <w:t>training</w:t>
            </w:r>
            <w:r>
              <w:rPr>
                <w:spacing w:val="-9"/>
                <w:sz w:val="18"/>
              </w:rPr>
              <w:t xml:space="preserve"> </w:t>
            </w:r>
            <w:r>
              <w:rPr>
                <w:sz w:val="18"/>
              </w:rPr>
              <w:t>opportunities</w:t>
            </w:r>
            <w:r>
              <w:rPr>
                <w:spacing w:val="-7"/>
                <w:sz w:val="18"/>
              </w:rPr>
              <w:t xml:space="preserve"> </w:t>
            </w:r>
            <w:r>
              <w:rPr>
                <w:sz w:val="18"/>
              </w:rPr>
              <w:t>by</w:t>
            </w:r>
            <w:r>
              <w:rPr>
                <w:spacing w:val="-10"/>
                <w:sz w:val="18"/>
              </w:rPr>
              <w:t xml:space="preserve"> </w:t>
            </w:r>
            <w:r>
              <w:rPr>
                <w:sz w:val="18"/>
              </w:rPr>
              <w:t>taking</w:t>
            </w:r>
            <w:r>
              <w:rPr>
                <w:spacing w:val="-9"/>
                <w:sz w:val="18"/>
              </w:rPr>
              <w:t xml:space="preserve"> </w:t>
            </w:r>
            <w:r>
              <w:rPr>
                <w:sz w:val="18"/>
              </w:rPr>
              <w:t>and sharing pictures of their work.</w:t>
            </w:r>
          </w:p>
        </w:tc>
        <w:tc>
          <w:tcPr>
            <w:tcW w:w="992" w:type="dxa"/>
            <w:tcBorders>
              <w:top w:val="single" w:sz="4" w:space="0" w:color="C8C8C8"/>
              <w:left w:val="single" w:sz="4" w:space="0" w:color="C8C8C8"/>
              <w:bottom w:val="single" w:sz="4" w:space="0" w:color="C8C8C8"/>
              <w:right w:val="single" w:sz="4" w:space="0" w:color="C8C8C8"/>
            </w:tcBorders>
            <w:shd w:val="clear" w:color="auto" w:fill="E8EDF8"/>
          </w:tcPr>
          <w:p w14:paraId="1FE31C64" w14:textId="77777777" w:rsidR="008A60D8" w:rsidRDefault="008A60D8">
            <w:pPr>
              <w:pStyle w:val="TableParagraph"/>
              <w:rPr>
                <w:b/>
                <w:sz w:val="18"/>
              </w:rPr>
            </w:pPr>
          </w:p>
          <w:p w14:paraId="66C4FC9F" w14:textId="77777777" w:rsidR="008A60D8" w:rsidRDefault="008A60D8">
            <w:pPr>
              <w:pStyle w:val="TableParagraph"/>
              <w:rPr>
                <w:b/>
                <w:sz w:val="18"/>
              </w:rPr>
            </w:pPr>
          </w:p>
          <w:p w14:paraId="2E1C46DD" w14:textId="77777777" w:rsidR="008A60D8" w:rsidRDefault="008A60D8">
            <w:pPr>
              <w:pStyle w:val="TableParagraph"/>
              <w:spacing w:before="64"/>
              <w:rPr>
                <w:b/>
                <w:sz w:val="18"/>
              </w:rPr>
            </w:pPr>
          </w:p>
          <w:p w14:paraId="0DD763BB" w14:textId="77777777" w:rsidR="008A60D8" w:rsidRDefault="00000000">
            <w:pPr>
              <w:pStyle w:val="TableParagraph"/>
              <w:spacing w:line="261" w:lineRule="auto"/>
              <w:ind w:left="108" w:right="350"/>
              <w:rPr>
                <w:sz w:val="18"/>
              </w:rPr>
            </w:pPr>
            <w:r>
              <w:rPr>
                <w:spacing w:val="-2"/>
                <w:sz w:val="18"/>
              </w:rPr>
              <w:t>Mobile</w:t>
            </w:r>
            <w:r>
              <w:rPr>
                <w:sz w:val="18"/>
              </w:rPr>
              <w:t xml:space="preserve"> </w:t>
            </w:r>
            <w:r>
              <w:rPr>
                <w:spacing w:val="-2"/>
                <w:sz w:val="18"/>
              </w:rPr>
              <w:t>phone</w:t>
            </w:r>
          </w:p>
        </w:tc>
      </w:tr>
    </w:tbl>
    <w:p w14:paraId="436C1F7F" w14:textId="77777777" w:rsidR="008A60D8" w:rsidRDefault="00000000">
      <w:pPr>
        <w:pStyle w:val="BodyText"/>
        <w:spacing w:before="119"/>
        <w:ind w:left="1276" w:right="1144"/>
      </w:pPr>
      <w:r>
        <w:t>The</w:t>
      </w:r>
      <w:r>
        <w:rPr>
          <w:spacing w:val="-5"/>
        </w:rPr>
        <w:t xml:space="preserve"> </w:t>
      </w:r>
      <w:r>
        <w:t>widespread</w:t>
      </w:r>
      <w:r>
        <w:rPr>
          <w:spacing w:val="-4"/>
        </w:rPr>
        <w:t xml:space="preserve"> </w:t>
      </w:r>
      <w:r>
        <w:t>use</w:t>
      </w:r>
      <w:r>
        <w:rPr>
          <w:spacing w:val="-2"/>
        </w:rPr>
        <w:t xml:space="preserve"> </w:t>
      </w:r>
      <w:r>
        <w:t>of</w:t>
      </w:r>
      <w:r>
        <w:rPr>
          <w:spacing w:val="-4"/>
        </w:rPr>
        <w:t xml:space="preserve"> </w:t>
      </w:r>
      <w:r>
        <w:t>mobile</w:t>
      </w:r>
      <w:r>
        <w:rPr>
          <w:spacing w:val="-6"/>
        </w:rPr>
        <w:t xml:space="preserve"> </w:t>
      </w:r>
      <w:r>
        <w:t>devices (smart</w:t>
      </w:r>
      <w:r>
        <w:rPr>
          <w:spacing w:val="-2"/>
        </w:rPr>
        <w:t xml:space="preserve"> </w:t>
      </w:r>
      <w:r>
        <w:t>phones),</w:t>
      </w:r>
      <w:r>
        <w:rPr>
          <w:spacing w:val="-3"/>
        </w:rPr>
        <w:t xml:space="preserve"> </w:t>
      </w:r>
      <w:r>
        <w:t>has</w:t>
      </w:r>
      <w:r>
        <w:rPr>
          <w:spacing w:val="-2"/>
        </w:rPr>
        <w:t xml:space="preserve"> </w:t>
      </w:r>
      <w:r>
        <w:t>allowed</w:t>
      </w:r>
      <w:r>
        <w:rPr>
          <w:spacing w:val="-4"/>
        </w:rPr>
        <w:t xml:space="preserve"> </w:t>
      </w:r>
      <w:r>
        <w:t>for</w:t>
      </w:r>
      <w:r>
        <w:rPr>
          <w:spacing w:val="-5"/>
        </w:rPr>
        <w:t xml:space="preserve"> </w:t>
      </w:r>
      <w:r>
        <w:t>cleaner,</w:t>
      </w:r>
      <w:r>
        <w:rPr>
          <w:spacing w:val="-3"/>
        </w:rPr>
        <w:t xml:space="preserve"> </w:t>
      </w:r>
      <w:r>
        <w:t>faster</w:t>
      </w:r>
      <w:r>
        <w:rPr>
          <w:spacing w:val="-1"/>
        </w:rPr>
        <w:t xml:space="preserve"> </w:t>
      </w:r>
      <w:r>
        <w:t>and more</w:t>
      </w:r>
      <w:r>
        <w:rPr>
          <w:spacing w:val="-6"/>
        </w:rPr>
        <w:t xml:space="preserve"> </w:t>
      </w:r>
      <w:r>
        <w:t>reliable data</w:t>
      </w:r>
      <w:r>
        <w:rPr>
          <w:spacing w:val="-1"/>
        </w:rPr>
        <w:t xml:space="preserve"> </w:t>
      </w:r>
      <w:r>
        <w:t>capture</w:t>
      </w:r>
      <w:r>
        <w:rPr>
          <w:spacing w:val="-1"/>
        </w:rPr>
        <w:t xml:space="preserve"> </w:t>
      </w:r>
      <w:r>
        <w:t>and</w:t>
      </w:r>
      <w:r>
        <w:rPr>
          <w:spacing w:val="-2"/>
        </w:rPr>
        <w:t xml:space="preserve"> </w:t>
      </w:r>
      <w:r>
        <w:t>is</w:t>
      </w:r>
      <w:r>
        <w:rPr>
          <w:spacing w:val="-1"/>
        </w:rPr>
        <w:t xml:space="preserve"> </w:t>
      </w:r>
      <w:r>
        <w:t>greatly</w:t>
      </w:r>
      <w:r>
        <w:rPr>
          <w:spacing w:val="-3"/>
        </w:rPr>
        <w:t xml:space="preserve"> </w:t>
      </w:r>
      <w:r>
        <w:t>facilitating</w:t>
      </w:r>
      <w:r>
        <w:rPr>
          <w:spacing w:val="-2"/>
        </w:rPr>
        <w:t xml:space="preserve"> </w:t>
      </w:r>
      <w:r>
        <w:t>communication</w:t>
      </w:r>
      <w:r>
        <w:rPr>
          <w:spacing w:val="-3"/>
        </w:rPr>
        <w:t xml:space="preserve"> </w:t>
      </w:r>
      <w:r>
        <w:t>between</w:t>
      </w:r>
      <w:r>
        <w:rPr>
          <w:spacing w:val="-3"/>
        </w:rPr>
        <w:t xml:space="preserve"> </w:t>
      </w:r>
      <w:r>
        <w:t>surveillance</w:t>
      </w:r>
      <w:r>
        <w:rPr>
          <w:spacing w:val="-5"/>
        </w:rPr>
        <w:t xml:space="preserve"> </w:t>
      </w:r>
      <w:r>
        <w:t>officers and</w:t>
      </w:r>
      <w:r>
        <w:rPr>
          <w:spacing w:val="-2"/>
        </w:rPr>
        <w:t xml:space="preserve"> </w:t>
      </w:r>
      <w:r>
        <w:t>the</w:t>
      </w:r>
      <w:r>
        <w:rPr>
          <w:spacing w:val="-4"/>
        </w:rPr>
        <w:t xml:space="preserve"> </w:t>
      </w:r>
      <w:r>
        <w:t>healthcare network.</w:t>
      </w:r>
      <w:r>
        <w:rPr>
          <w:spacing w:val="40"/>
        </w:rPr>
        <w:t xml:space="preserve"> </w:t>
      </w:r>
      <w:r>
        <w:t xml:space="preserve">A number of such innovative mobile phone technologies are already being used successfully across the polio </w:t>
      </w:r>
      <w:proofErr w:type="spellStart"/>
      <w:r>
        <w:t>programme</w:t>
      </w:r>
      <w:proofErr w:type="spellEnd"/>
      <w:r>
        <w:t xml:space="preserve"> in countries of the WHO African Region (see </w:t>
      </w:r>
      <w:hyperlink w:anchor="_bookmark33" w:history="1">
        <w:r>
          <w:t>Table 5</w:t>
        </w:r>
      </w:hyperlink>
      <w:r>
        <w:t>). It is recommended</w:t>
      </w:r>
    </w:p>
    <w:p w14:paraId="260133BD" w14:textId="77777777" w:rsidR="008A60D8" w:rsidRDefault="008A60D8">
      <w:pPr>
        <w:pStyle w:val="BodyText"/>
        <w:rPr>
          <w:sz w:val="20"/>
        </w:rPr>
      </w:pPr>
    </w:p>
    <w:p w14:paraId="172AA305" w14:textId="77777777" w:rsidR="008A60D8" w:rsidRDefault="00000000">
      <w:pPr>
        <w:pStyle w:val="BodyText"/>
        <w:spacing w:before="179"/>
        <w:rPr>
          <w:sz w:val="20"/>
        </w:rPr>
      </w:pPr>
      <w:r>
        <w:rPr>
          <w:noProof/>
          <w:sz w:val="20"/>
        </w:rPr>
        <mc:AlternateContent>
          <mc:Choice Requires="wps">
            <w:drawing>
              <wp:anchor distT="0" distB="0" distL="0" distR="0" simplePos="0" relativeHeight="251679232" behindDoc="1" locked="0" layoutInCell="1" allowOverlap="1" wp14:anchorId="2BFCD8E6" wp14:editId="1E19B9BC">
                <wp:simplePos x="0" y="0"/>
                <wp:positionH relativeFrom="page">
                  <wp:posOffset>810260</wp:posOffset>
                </wp:positionH>
                <wp:positionV relativeFrom="paragraph">
                  <wp:posOffset>283845</wp:posOffset>
                </wp:positionV>
                <wp:extent cx="1829435" cy="10160"/>
                <wp:effectExtent l="0" t="0" r="0" b="0"/>
                <wp:wrapTopAndBottom/>
                <wp:docPr id="71" name="Graphic 71"/>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w14:anchorId="0789BA35" id="Graphic 71" o:spid="_x0000_s1026" style="position:absolute;margin-left:63.8pt;margin-top:22.35pt;width:144.05pt;height:.8pt;z-index:-251637248;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" path="m1829435,l,,,10159r1829435,l1829435,xe" fillcolor="black" stroked="f">
                <v:path arrowok="t"/>
                <w10:wrap type="topAndBottom" anchorx="page"/>
              </v:shape>
            </w:pict>
          </mc:Fallback>
        </mc:AlternateContent>
      </w:r>
    </w:p>
    <w:p w14:paraId="59BCA39F" w14:textId="77777777" w:rsidR="008A60D8" w:rsidRDefault="00000000">
      <w:pPr>
        <w:spacing w:before="128"/>
        <w:ind w:left="1276"/>
        <w:rPr>
          <w:sz w:val="18"/>
        </w:rPr>
      </w:pPr>
      <w:r>
        <w:rPr>
          <w:color w:val="2E5395"/>
          <w:spacing w:val="-10"/>
          <w:sz w:val="18"/>
        </w:rPr>
        <w:t>.</w:t>
      </w:r>
    </w:p>
    <w:p w14:paraId="34DDFC6E" w14:textId="77777777" w:rsidR="008A60D8" w:rsidRDefault="008A60D8">
      <w:pPr>
        <w:rPr>
          <w:sz w:val="18"/>
        </w:rPr>
        <w:sectPr w:rsidR="008A60D8">
          <w:pgSz w:w="11910" w:h="16840"/>
          <w:pgMar w:top="920" w:right="141" w:bottom="940" w:left="0" w:header="0" w:footer="727" w:gutter="0"/>
          <w:cols w:space="720"/>
        </w:sectPr>
      </w:pPr>
    </w:p>
    <w:p w14:paraId="4329D07E" w14:textId="77777777" w:rsidR="008A60D8" w:rsidRDefault="00000000">
      <w:pPr>
        <w:pStyle w:val="BodyText"/>
        <w:spacing w:before="27" w:line="242" w:lineRule="auto"/>
        <w:ind w:left="1276" w:right="1208"/>
      </w:pPr>
      <w:r>
        <w:lastRenderedPageBreak/>
        <w:t>that</w:t>
      </w:r>
      <w:r>
        <w:rPr>
          <w:spacing w:val="-2"/>
        </w:rPr>
        <w:t xml:space="preserve"> </w:t>
      </w:r>
      <w:r>
        <w:t>country programs</w:t>
      </w:r>
      <w:r>
        <w:rPr>
          <w:spacing w:val="-2"/>
        </w:rPr>
        <w:t xml:space="preserve"> </w:t>
      </w:r>
      <w:r>
        <w:t>consult</w:t>
      </w:r>
      <w:r>
        <w:rPr>
          <w:spacing w:val="-6"/>
        </w:rPr>
        <w:t xml:space="preserve"> </w:t>
      </w:r>
      <w:r>
        <w:t>with AFRO</w:t>
      </w:r>
      <w:r>
        <w:rPr>
          <w:spacing w:val="-2"/>
        </w:rPr>
        <w:t xml:space="preserve"> </w:t>
      </w:r>
      <w:r>
        <w:t>to decide</w:t>
      </w:r>
      <w:r>
        <w:rPr>
          <w:spacing w:val="-5"/>
        </w:rPr>
        <w:t xml:space="preserve"> </w:t>
      </w:r>
      <w:r>
        <w:t>on</w:t>
      </w:r>
      <w:r>
        <w:rPr>
          <w:spacing w:val="-4"/>
        </w:rPr>
        <w:t xml:space="preserve"> </w:t>
      </w:r>
      <w:r>
        <w:t>which application</w:t>
      </w:r>
      <w:r>
        <w:rPr>
          <w:spacing w:val="-4"/>
        </w:rPr>
        <w:t xml:space="preserve"> </w:t>
      </w:r>
      <w:r>
        <w:t>is</w:t>
      </w:r>
      <w:r>
        <w:rPr>
          <w:spacing w:val="-3"/>
        </w:rPr>
        <w:t xml:space="preserve"> </w:t>
      </w:r>
      <w:r>
        <w:t>most</w:t>
      </w:r>
      <w:r>
        <w:rPr>
          <w:spacing w:val="-6"/>
        </w:rPr>
        <w:t xml:space="preserve"> </w:t>
      </w:r>
      <w:r>
        <w:t>suitable</w:t>
      </w:r>
      <w:r>
        <w:rPr>
          <w:spacing w:val="-6"/>
        </w:rPr>
        <w:t xml:space="preserve"> </w:t>
      </w:r>
      <w:r>
        <w:t>for</w:t>
      </w:r>
      <w:r>
        <w:rPr>
          <w:spacing w:val="-5"/>
        </w:rPr>
        <w:t xml:space="preserve"> </w:t>
      </w:r>
      <w:r>
        <w:t>the intended purpose, while meeting the required data standards.</w:t>
      </w:r>
    </w:p>
    <w:p w14:paraId="36304505" w14:textId="77777777" w:rsidR="008A60D8" w:rsidRDefault="00000000">
      <w:pPr>
        <w:pStyle w:val="Heading2"/>
        <w:numPr>
          <w:ilvl w:val="1"/>
          <w:numId w:val="2"/>
        </w:numPr>
        <w:tabs>
          <w:tab w:val="left" w:pos="1725"/>
        </w:tabs>
        <w:spacing w:before="239"/>
        <w:ind w:left="1725" w:hanging="449"/>
      </w:pPr>
      <w:bookmarkStart w:id="32" w:name="_bookmark34"/>
      <w:bookmarkEnd w:id="32"/>
      <w:r>
        <w:rPr>
          <w:color w:val="2E5395"/>
        </w:rPr>
        <w:t>Geographic</w:t>
      </w:r>
      <w:r>
        <w:rPr>
          <w:color w:val="2E5395"/>
          <w:spacing w:val="-6"/>
        </w:rPr>
        <w:t xml:space="preserve"> </w:t>
      </w:r>
      <w:r>
        <w:rPr>
          <w:color w:val="2E5395"/>
        </w:rPr>
        <w:t>information</w:t>
      </w:r>
      <w:r>
        <w:rPr>
          <w:color w:val="2E5395"/>
          <w:spacing w:val="-3"/>
        </w:rPr>
        <w:t xml:space="preserve"> </w:t>
      </w:r>
      <w:r>
        <w:rPr>
          <w:color w:val="2E5395"/>
        </w:rPr>
        <w:t>system</w:t>
      </w:r>
      <w:r>
        <w:rPr>
          <w:color w:val="2E5395"/>
          <w:spacing w:val="-7"/>
        </w:rPr>
        <w:t xml:space="preserve"> </w:t>
      </w:r>
      <w:r>
        <w:rPr>
          <w:color w:val="2E5395"/>
        </w:rPr>
        <w:t>(GIS)</w:t>
      </w:r>
      <w:r>
        <w:rPr>
          <w:color w:val="2E5395"/>
          <w:spacing w:val="-4"/>
        </w:rPr>
        <w:t xml:space="preserve"> </w:t>
      </w:r>
      <w:r>
        <w:rPr>
          <w:color w:val="2E5395"/>
          <w:spacing w:val="-2"/>
        </w:rPr>
        <w:t>mapping</w:t>
      </w:r>
    </w:p>
    <w:p w14:paraId="74D4A316" w14:textId="77777777" w:rsidR="008A60D8" w:rsidRDefault="00000000">
      <w:pPr>
        <w:pStyle w:val="BodyText"/>
        <w:spacing w:before="149" w:line="264" w:lineRule="auto"/>
        <w:ind w:left="1276" w:right="1144"/>
      </w:pPr>
      <w:r>
        <w:t>GIS mapping and satellite imagery are also useful to identify and locate populations and catchment areas.</w:t>
      </w:r>
      <w:r>
        <w:rPr>
          <w:spacing w:val="-3"/>
        </w:rPr>
        <w:t xml:space="preserve"> </w:t>
      </w:r>
      <w:r>
        <w:t>GIS</w:t>
      </w:r>
      <w:r>
        <w:rPr>
          <w:spacing w:val="-4"/>
        </w:rPr>
        <w:t xml:space="preserve"> </w:t>
      </w:r>
      <w:r>
        <w:t>is</w:t>
      </w:r>
      <w:r>
        <w:rPr>
          <w:spacing w:val="-2"/>
        </w:rPr>
        <w:t xml:space="preserve"> </w:t>
      </w:r>
      <w:r>
        <w:t>now widely</w:t>
      </w:r>
      <w:r>
        <w:rPr>
          <w:spacing w:val="-3"/>
        </w:rPr>
        <w:t xml:space="preserve"> </w:t>
      </w:r>
      <w:r>
        <w:t>used</w:t>
      </w:r>
      <w:r>
        <w:rPr>
          <w:spacing w:val="-3"/>
        </w:rPr>
        <w:t xml:space="preserve"> </w:t>
      </w:r>
      <w:r>
        <w:t>by</w:t>
      </w:r>
      <w:r>
        <w:rPr>
          <w:spacing w:val="-3"/>
        </w:rPr>
        <w:t xml:space="preserve"> </w:t>
      </w:r>
      <w:r>
        <w:t>the</w:t>
      </w:r>
      <w:r>
        <w:rPr>
          <w:spacing w:val="-5"/>
        </w:rPr>
        <w:t xml:space="preserve"> </w:t>
      </w:r>
      <w:proofErr w:type="spellStart"/>
      <w:r>
        <w:t>programme</w:t>
      </w:r>
      <w:proofErr w:type="spellEnd"/>
      <w:r>
        <w:rPr>
          <w:spacing w:val="-4"/>
        </w:rPr>
        <w:t xml:space="preserve"> </w:t>
      </w:r>
      <w:r>
        <w:t>for</w:t>
      </w:r>
      <w:r>
        <w:rPr>
          <w:spacing w:val="-4"/>
        </w:rPr>
        <w:t xml:space="preserve"> </w:t>
      </w:r>
      <w:r>
        <w:t>vaccination</w:t>
      </w:r>
      <w:r>
        <w:rPr>
          <w:spacing w:val="-3"/>
        </w:rPr>
        <w:t xml:space="preserve"> </w:t>
      </w:r>
      <w:r>
        <w:t>campaigns</w:t>
      </w:r>
      <w:r>
        <w:rPr>
          <w:spacing w:val="-2"/>
        </w:rPr>
        <w:t xml:space="preserve"> </w:t>
      </w:r>
      <w:r>
        <w:t>but</w:t>
      </w:r>
      <w:r>
        <w:rPr>
          <w:spacing w:val="-5"/>
        </w:rPr>
        <w:t xml:space="preserve"> </w:t>
      </w:r>
      <w:r>
        <w:t>also</w:t>
      </w:r>
      <w:r>
        <w:rPr>
          <w:spacing w:val="-3"/>
        </w:rPr>
        <w:t xml:space="preserve"> </w:t>
      </w:r>
      <w:r>
        <w:t>in</w:t>
      </w:r>
      <w:r>
        <w:rPr>
          <w:spacing w:val="-3"/>
        </w:rPr>
        <w:t xml:space="preserve"> </w:t>
      </w:r>
      <w:r>
        <w:t>the context</w:t>
      </w:r>
      <w:r>
        <w:rPr>
          <w:spacing w:val="-1"/>
        </w:rPr>
        <w:t xml:space="preserve"> </w:t>
      </w:r>
      <w:r>
        <w:t>of surveillance to:</w:t>
      </w:r>
    </w:p>
    <w:p w14:paraId="1C816DC4" w14:textId="77777777" w:rsidR="008A60D8" w:rsidRDefault="00000000">
      <w:pPr>
        <w:pStyle w:val="ListParagraph"/>
        <w:numPr>
          <w:ilvl w:val="2"/>
          <w:numId w:val="2"/>
        </w:numPr>
        <w:tabs>
          <w:tab w:val="left" w:pos="1844"/>
        </w:tabs>
        <w:spacing w:before="122" w:line="261" w:lineRule="auto"/>
        <w:ind w:left="1844" w:right="1130" w:hanging="284"/>
        <w:jc w:val="both"/>
      </w:pPr>
      <w:r>
        <w:t>Map AFP cases and the surveillance network (network of ES sites) by their respective geo- coordinates, and to ensure that populations are covered by the surveillance network.</w:t>
      </w:r>
    </w:p>
    <w:p w14:paraId="2C5CCBE6" w14:textId="77777777" w:rsidR="008A60D8" w:rsidRDefault="00000000">
      <w:pPr>
        <w:pStyle w:val="ListParagraph"/>
        <w:numPr>
          <w:ilvl w:val="2"/>
          <w:numId w:val="2"/>
        </w:numPr>
        <w:tabs>
          <w:tab w:val="left" w:pos="1844"/>
        </w:tabs>
        <w:spacing w:before="123" w:line="264" w:lineRule="auto"/>
        <w:ind w:left="1844" w:right="1127" w:hanging="284"/>
        <w:jc w:val="both"/>
      </w:pPr>
      <w:r>
        <w:t xml:space="preserve">Better understand population movements and where populations are located. This helps to understand the performance of the surveillance system (indicators) and areas where surveillance strategies need to be adapted (e.g., inaccessible, hard-to-reach populations, such as in North-East </w:t>
      </w:r>
      <w:r>
        <w:rPr>
          <w:spacing w:val="-2"/>
        </w:rPr>
        <w:t>Nigeria).</w:t>
      </w:r>
    </w:p>
    <w:p w14:paraId="7F070C45" w14:textId="77777777" w:rsidR="008A60D8" w:rsidRDefault="00000000">
      <w:pPr>
        <w:pStyle w:val="ListParagraph"/>
        <w:numPr>
          <w:ilvl w:val="2"/>
          <w:numId w:val="2"/>
        </w:numPr>
        <w:tabs>
          <w:tab w:val="left" w:pos="1844"/>
        </w:tabs>
        <w:spacing w:before="122" w:line="264" w:lineRule="auto"/>
        <w:ind w:left="1844" w:right="1139" w:hanging="284"/>
        <w:jc w:val="both"/>
      </w:pPr>
      <w:r>
        <w:t>Track</w:t>
      </w:r>
      <w:r>
        <w:rPr>
          <w:spacing w:val="-4"/>
        </w:rPr>
        <w:t xml:space="preserve"> </w:t>
      </w:r>
      <w:r>
        <w:t>the</w:t>
      </w:r>
      <w:r>
        <w:rPr>
          <w:spacing w:val="-6"/>
        </w:rPr>
        <w:t xml:space="preserve"> </w:t>
      </w:r>
      <w:r>
        <w:t>movement</w:t>
      </w:r>
      <w:r>
        <w:rPr>
          <w:spacing w:val="-6"/>
        </w:rPr>
        <w:t xml:space="preserve"> </w:t>
      </w:r>
      <w:r>
        <w:t>of</w:t>
      </w:r>
      <w:r>
        <w:rPr>
          <w:spacing w:val="-4"/>
        </w:rPr>
        <w:t xml:space="preserve"> </w:t>
      </w:r>
      <w:r>
        <w:t>polioviruses</w:t>
      </w:r>
      <w:r>
        <w:rPr>
          <w:spacing w:val="-3"/>
        </w:rPr>
        <w:t xml:space="preserve"> </w:t>
      </w:r>
      <w:r>
        <w:t>and</w:t>
      </w:r>
      <w:r>
        <w:rPr>
          <w:spacing w:val="-3"/>
        </w:rPr>
        <w:t xml:space="preserve"> </w:t>
      </w:r>
      <w:r>
        <w:t>outbreak</w:t>
      </w:r>
      <w:r>
        <w:rPr>
          <w:spacing w:val="-4"/>
        </w:rPr>
        <w:t xml:space="preserve"> </w:t>
      </w:r>
      <w:r>
        <w:t>response</w:t>
      </w:r>
      <w:r>
        <w:rPr>
          <w:spacing w:val="-6"/>
        </w:rPr>
        <w:t xml:space="preserve"> </w:t>
      </w:r>
      <w:r>
        <w:t>rounds</w:t>
      </w:r>
      <w:r>
        <w:rPr>
          <w:spacing w:val="-2"/>
        </w:rPr>
        <w:t xml:space="preserve"> </w:t>
      </w:r>
      <w:r>
        <w:t>to</w:t>
      </w:r>
      <w:r>
        <w:rPr>
          <w:spacing w:val="-4"/>
        </w:rPr>
        <w:t xml:space="preserve"> </w:t>
      </w:r>
      <w:r>
        <w:t>identify</w:t>
      </w:r>
      <w:r>
        <w:rPr>
          <w:spacing w:val="-4"/>
        </w:rPr>
        <w:t xml:space="preserve"> </w:t>
      </w:r>
      <w:r>
        <w:t>areas</w:t>
      </w:r>
      <w:r>
        <w:rPr>
          <w:spacing w:val="-3"/>
        </w:rPr>
        <w:t xml:space="preserve"> </w:t>
      </w:r>
      <w:r>
        <w:t>with reported polioviruses and with no or low quality of previous vaccination campaigns. This guides decision making during polio risk assessment.</w:t>
      </w:r>
    </w:p>
    <w:p w14:paraId="4C6EAB7A" w14:textId="77777777" w:rsidR="008A60D8" w:rsidRDefault="00000000">
      <w:pPr>
        <w:pStyle w:val="ListParagraph"/>
        <w:numPr>
          <w:ilvl w:val="2"/>
          <w:numId w:val="2"/>
        </w:numPr>
        <w:tabs>
          <w:tab w:val="left" w:pos="1844"/>
        </w:tabs>
        <w:spacing w:before="118" w:line="264" w:lineRule="auto"/>
        <w:ind w:left="1844" w:right="1130" w:hanging="284"/>
        <w:jc w:val="both"/>
      </w:pPr>
      <w:r>
        <w:t>Map</w:t>
      </w:r>
      <w:r>
        <w:rPr>
          <w:spacing w:val="-13"/>
        </w:rPr>
        <w:t xml:space="preserve"> </w:t>
      </w:r>
      <w:r>
        <w:t>AFP</w:t>
      </w:r>
      <w:r>
        <w:rPr>
          <w:spacing w:val="-9"/>
        </w:rPr>
        <w:t xml:space="preserve"> </w:t>
      </w:r>
      <w:r>
        <w:t>surveillance</w:t>
      </w:r>
      <w:r>
        <w:rPr>
          <w:spacing w:val="-13"/>
        </w:rPr>
        <w:t xml:space="preserve"> </w:t>
      </w:r>
      <w:r>
        <w:t>indicators</w:t>
      </w:r>
      <w:r>
        <w:rPr>
          <w:spacing w:val="-3"/>
        </w:rPr>
        <w:t xml:space="preserve"> </w:t>
      </w:r>
      <w:r>
        <w:t>–</w:t>
      </w:r>
      <w:r>
        <w:rPr>
          <w:spacing w:val="-10"/>
        </w:rPr>
        <w:t xml:space="preserve"> </w:t>
      </w:r>
      <w:r>
        <w:t>NPAFP,</w:t>
      </w:r>
      <w:r>
        <w:rPr>
          <w:spacing w:val="-7"/>
        </w:rPr>
        <w:t xml:space="preserve"> </w:t>
      </w:r>
      <w:r>
        <w:t>Stool</w:t>
      </w:r>
      <w:r>
        <w:rPr>
          <w:spacing w:val="-11"/>
        </w:rPr>
        <w:t xml:space="preserve"> </w:t>
      </w:r>
      <w:r>
        <w:t>Adequacy</w:t>
      </w:r>
      <w:r>
        <w:rPr>
          <w:spacing w:val="-5"/>
        </w:rPr>
        <w:t xml:space="preserve"> </w:t>
      </w:r>
      <w:r>
        <w:t>–</w:t>
      </w:r>
      <w:r>
        <w:rPr>
          <w:spacing w:val="-10"/>
        </w:rPr>
        <w:t xml:space="preserve"> </w:t>
      </w:r>
      <w:r>
        <w:t>and</w:t>
      </w:r>
      <w:r>
        <w:rPr>
          <w:spacing w:val="-7"/>
        </w:rPr>
        <w:t xml:space="preserve"> </w:t>
      </w:r>
      <w:r>
        <w:t>overlay</w:t>
      </w:r>
      <w:r>
        <w:rPr>
          <w:spacing w:val="-8"/>
        </w:rPr>
        <w:t xml:space="preserve"> </w:t>
      </w:r>
      <w:r>
        <w:t>this</w:t>
      </w:r>
      <w:r>
        <w:rPr>
          <w:spacing w:val="-10"/>
        </w:rPr>
        <w:t xml:space="preserve"> </w:t>
      </w:r>
      <w:r>
        <w:t>with</w:t>
      </w:r>
      <w:r>
        <w:rPr>
          <w:spacing w:val="-8"/>
        </w:rPr>
        <w:t xml:space="preserve"> </w:t>
      </w:r>
      <w:r>
        <w:t>other</w:t>
      </w:r>
      <w:r>
        <w:rPr>
          <w:spacing w:val="-9"/>
        </w:rPr>
        <w:t xml:space="preserve"> </w:t>
      </w:r>
      <w:r>
        <w:t>surveillance data to identify areas with critical gaps.</w:t>
      </w:r>
    </w:p>
    <w:p w14:paraId="4CB53D43" w14:textId="77777777" w:rsidR="008A60D8" w:rsidRDefault="00000000">
      <w:pPr>
        <w:pStyle w:val="BodyText"/>
        <w:spacing w:before="122" w:line="264" w:lineRule="auto"/>
        <w:ind w:left="1276" w:right="1139"/>
        <w:jc w:val="both"/>
      </w:pPr>
      <w:r>
        <w:t>While</w:t>
      </w:r>
      <w:r>
        <w:rPr>
          <w:spacing w:val="-1"/>
        </w:rPr>
        <w:t xml:space="preserve"> </w:t>
      </w:r>
      <w:r>
        <w:t>not</w:t>
      </w:r>
      <w:r>
        <w:rPr>
          <w:spacing w:val="-1"/>
        </w:rPr>
        <w:t xml:space="preserve"> </w:t>
      </w:r>
      <w:r>
        <w:t>possible</w:t>
      </w:r>
      <w:r>
        <w:rPr>
          <w:spacing w:val="-1"/>
        </w:rPr>
        <w:t xml:space="preserve"> </w:t>
      </w:r>
      <w:r>
        <w:t>in all contexts, the</w:t>
      </w:r>
      <w:r>
        <w:rPr>
          <w:spacing w:val="-1"/>
        </w:rPr>
        <w:t xml:space="preserve"> </w:t>
      </w:r>
      <w:r>
        <w:t>wider deployment</w:t>
      </w:r>
      <w:r>
        <w:rPr>
          <w:spacing w:val="-1"/>
        </w:rPr>
        <w:t xml:space="preserve"> </w:t>
      </w:r>
      <w:r>
        <w:t>and use</w:t>
      </w:r>
      <w:r>
        <w:rPr>
          <w:spacing w:val="-1"/>
        </w:rPr>
        <w:t xml:space="preserve"> </w:t>
      </w:r>
      <w:r>
        <w:t>of GIS mapping and satellite</w:t>
      </w:r>
      <w:r>
        <w:rPr>
          <w:spacing w:val="-1"/>
        </w:rPr>
        <w:t xml:space="preserve"> </w:t>
      </w:r>
      <w:r>
        <w:t>imagery is encouraged, including to capture the GPS coordinates of where AFP cases reside, of health facilities, reporting sites, etc., and to better visualize catchment areas.</w:t>
      </w:r>
    </w:p>
    <w:p w14:paraId="5FFC1A4A" w14:textId="77777777" w:rsidR="008A60D8" w:rsidRDefault="00000000">
      <w:pPr>
        <w:pStyle w:val="Heading2"/>
        <w:numPr>
          <w:ilvl w:val="1"/>
          <w:numId w:val="2"/>
        </w:numPr>
        <w:tabs>
          <w:tab w:val="left" w:pos="1725"/>
        </w:tabs>
        <w:spacing w:before="240"/>
        <w:ind w:left="1725" w:hanging="449"/>
        <w:jc w:val="both"/>
      </w:pPr>
      <w:bookmarkStart w:id="33" w:name="_bookmark35"/>
      <w:bookmarkEnd w:id="33"/>
      <w:r>
        <w:rPr>
          <w:color w:val="2E5395"/>
        </w:rPr>
        <w:t>Polio</w:t>
      </w:r>
      <w:r>
        <w:rPr>
          <w:color w:val="2E5395"/>
          <w:spacing w:val="-3"/>
        </w:rPr>
        <w:t xml:space="preserve"> </w:t>
      </w:r>
      <w:proofErr w:type="spellStart"/>
      <w:r>
        <w:rPr>
          <w:color w:val="2E5395"/>
        </w:rPr>
        <w:t>programme</w:t>
      </w:r>
      <w:proofErr w:type="spellEnd"/>
      <w:r>
        <w:rPr>
          <w:color w:val="2E5395"/>
          <w:spacing w:val="-2"/>
        </w:rPr>
        <w:t xml:space="preserve"> monitoring</w:t>
      </w:r>
    </w:p>
    <w:p w14:paraId="658978C0" w14:textId="77777777" w:rsidR="008A60D8" w:rsidRDefault="00000000">
      <w:pPr>
        <w:pStyle w:val="BodyText"/>
        <w:spacing w:before="152" w:line="264" w:lineRule="auto"/>
        <w:ind w:left="1276" w:right="1419"/>
        <w:jc w:val="both"/>
      </w:pPr>
      <w:r>
        <w:t>Monitoring</w:t>
      </w:r>
      <w:r>
        <w:rPr>
          <w:spacing w:val="-4"/>
        </w:rPr>
        <w:t xml:space="preserve"> </w:t>
      </w:r>
      <w:r>
        <w:t>should</w:t>
      </w:r>
      <w:r>
        <w:rPr>
          <w:spacing w:val="-4"/>
        </w:rPr>
        <w:t xml:space="preserve"> </w:t>
      </w:r>
      <w:r>
        <w:t>be</w:t>
      </w:r>
      <w:r>
        <w:rPr>
          <w:spacing w:val="-5"/>
        </w:rPr>
        <w:t xml:space="preserve"> </w:t>
      </w:r>
      <w:r>
        <w:t>conducted</w:t>
      </w:r>
      <w:r>
        <w:rPr>
          <w:spacing w:val="-4"/>
        </w:rPr>
        <w:t xml:space="preserve"> </w:t>
      </w:r>
      <w:r>
        <w:t>on a</w:t>
      </w:r>
      <w:r>
        <w:rPr>
          <w:spacing w:val="-2"/>
        </w:rPr>
        <w:t xml:space="preserve"> </w:t>
      </w:r>
      <w:r>
        <w:t>regular</w:t>
      </w:r>
      <w:r>
        <w:rPr>
          <w:spacing w:val="-1"/>
        </w:rPr>
        <w:t xml:space="preserve"> </w:t>
      </w:r>
      <w:r>
        <w:t>basis</w:t>
      </w:r>
      <w:r>
        <w:rPr>
          <w:spacing w:val="-3"/>
        </w:rPr>
        <w:t xml:space="preserve"> </w:t>
      </w:r>
      <w:r>
        <w:t>and</w:t>
      </w:r>
      <w:r>
        <w:rPr>
          <w:spacing w:val="-3"/>
        </w:rPr>
        <w:t xml:space="preserve"> </w:t>
      </w:r>
      <w:r>
        <w:t>should</w:t>
      </w:r>
      <w:r>
        <w:rPr>
          <w:spacing w:val="-4"/>
        </w:rPr>
        <w:t xml:space="preserve"> </w:t>
      </w:r>
      <w:r>
        <w:t>highlight</w:t>
      </w:r>
      <w:r>
        <w:rPr>
          <w:spacing w:val="-6"/>
        </w:rPr>
        <w:t xml:space="preserve"> </w:t>
      </w:r>
      <w:r>
        <w:t>both</w:t>
      </w:r>
      <w:r>
        <w:rPr>
          <w:spacing w:val="-4"/>
        </w:rPr>
        <w:t xml:space="preserve"> </w:t>
      </w:r>
      <w:r>
        <w:t>trends</w:t>
      </w:r>
      <w:r>
        <w:rPr>
          <w:spacing w:val="-3"/>
        </w:rPr>
        <w:t xml:space="preserve"> </w:t>
      </w:r>
      <w:r>
        <w:t>and anomalies</w:t>
      </w:r>
      <w:r>
        <w:rPr>
          <w:spacing w:val="-3"/>
        </w:rPr>
        <w:t xml:space="preserve"> </w:t>
      </w:r>
      <w:r>
        <w:t>in the performance and quality of surveillance.</w:t>
      </w:r>
    </w:p>
    <w:p w14:paraId="65EA3EDB" w14:textId="77777777" w:rsidR="008A60D8" w:rsidRDefault="00000000">
      <w:pPr>
        <w:pStyle w:val="BodyText"/>
        <w:spacing w:before="118" w:line="264" w:lineRule="auto"/>
        <w:ind w:left="1276" w:right="1133"/>
        <w:jc w:val="both"/>
      </w:pPr>
      <w:r>
        <w:rPr>
          <w:b/>
          <w:color w:val="2E5395"/>
        </w:rPr>
        <w:t>Collect, analyze, and use data</w:t>
      </w:r>
      <w:r>
        <w:rPr>
          <w:b/>
        </w:rPr>
        <w:t xml:space="preserve">. </w:t>
      </w:r>
      <w:r>
        <w:t>Data should be consolidated and analyzed at district, provincial and national</w:t>
      </w:r>
      <w:r>
        <w:rPr>
          <w:spacing w:val="-2"/>
        </w:rPr>
        <w:t xml:space="preserve"> </w:t>
      </w:r>
      <w:r>
        <w:t>levels</w:t>
      </w:r>
      <w:r>
        <w:rPr>
          <w:spacing w:val="-2"/>
        </w:rPr>
        <w:t xml:space="preserve"> </w:t>
      </w:r>
      <w:r>
        <w:t>to assess</w:t>
      </w:r>
      <w:r>
        <w:rPr>
          <w:spacing w:val="-2"/>
        </w:rPr>
        <w:t xml:space="preserve"> </w:t>
      </w:r>
      <w:r>
        <w:t>the</w:t>
      </w:r>
      <w:r>
        <w:rPr>
          <w:spacing w:val="-1"/>
        </w:rPr>
        <w:t xml:space="preserve"> </w:t>
      </w:r>
      <w:r>
        <w:t>sensitivity,</w:t>
      </w:r>
      <w:r>
        <w:rPr>
          <w:spacing w:val="-2"/>
        </w:rPr>
        <w:t xml:space="preserve"> </w:t>
      </w:r>
      <w:r>
        <w:t>timeliness and</w:t>
      </w:r>
      <w:r>
        <w:rPr>
          <w:spacing w:val="-2"/>
        </w:rPr>
        <w:t xml:space="preserve"> </w:t>
      </w:r>
      <w:r>
        <w:t>quality</w:t>
      </w:r>
      <w:r>
        <w:rPr>
          <w:spacing w:val="-3"/>
        </w:rPr>
        <w:t xml:space="preserve"> </w:t>
      </w:r>
      <w:r>
        <w:t>of surveillance.</w:t>
      </w:r>
      <w:r>
        <w:rPr>
          <w:spacing w:val="-3"/>
        </w:rPr>
        <w:t xml:space="preserve"> </w:t>
      </w:r>
      <w:r>
        <w:t>All</w:t>
      </w:r>
      <w:r>
        <w:rPr>
          <w:spacing w:val="-2"/>
        </w:rPr>
        <w:t xml:space="preserve"> </w:t>
      </w:r>
      <w:r>
        <w:t>data</w:t>
      </w:r>
      <w:r>
        <w:rPr>
          <w:spacing w:val="-5"/>
        </w:rPr>
        <w:t xml:space="preserve"> </w:t>
      </w:r>
      <w:r>
        <w:t>should</w:t>
      </w:r>
      <w:r>
        <w:rPr>
          <w:spacing w:val="-3"/>
        </w:rPr>
        <w:t xml:space="preserve"> </w:t>
      </w:r>
      <w:r>
        <w:t>be</w:t>
      </w:r>
      <w:r>
        <w:rPr>
          <w:spacing w:val="-4"/>
        </w:rPr>
        <w:t xml:space="preserve"> </w:t>
      </w:r>
      <w:r>
        <w:t>updated promptly once errors are found. Data should also be updated after laboratory results are received and once a final case classification is assigned.</w:t>
      </w:r>
    </w:p>
    <w:p w14:paraId="667A40FB" w14:textId="77777777" w:rsidR="008A60D8" w:rsidRDefault="00000000">
      <w:pPr>
        <w:pStyle w:val="BodyText"/>
        <w:spacing w:before="123"/>
        <w:ind w:left="1276"/>
        <w:jc w:val="both"/>
      </w:pPr>
      <w:r>
        <w:t>Monitoring</w:t>
      </w:r>
      <w:r>
        <w:rPr>
          <w:spacing w:val="-3"/>
        </w:rPr>
        <w:t xml:space="preserve"> </w:t>
      </w:r>
      <w:r>
        <w:t>should</w:t>
      </w:r>
      <w:r>
        <w:rPr>
          <w:spacing w:val="-2"/>
        </w:rPr>
        <w:t xml:space="preserve"> </w:t>
      </w:r>
      <w:r>
        <w:t>be</w:t>
      </w:r>
      <w:r>
        <w:rPr>
          <w:spacing w:val="-3"/>
        </w:rPr>
        <w:t xml:space="preserve"> </w:t>
      </w:r>
      <w:r>
        <w:rPr>
          <w:spacing w:val="-2"/>
        </w:rPr>
        <w:t>done:</w:t>
      </w:r>
    </w:p>
    <w:p w14:paraId="7B1BCCD3" w14:textId="77777777" w:rsidR="008A60D8" w:rsidRDefault="00000000">
      <w:pPr>
        <w:pStyle w:val="ListParagraph"/>
        <w:numPr>
          <w:ilvl w:val="0"/>
          <w:numId w:val="54"/>
        </w:numPr>
        <w:tabs>
          <w:tab w:val="left" w:pos="1988"/>
        </w:tabs>
        <w:spacing w:before="147" w:line="276" w:lineRule="auto"/>
        <w:ind w:right="1230"/>
      </w:pPr>
      <w:r>
        <w:t xml:space="preserve">for case- and specimen-level data (in the AFP register, or line listing) </w:t>
      </w:r>
      <w:r>
        <w:rPr>
          <w:rFonts w:ascii="Wingdings" w:hAnsi="Wingdings"/>
        </w:rPr>
        <w:t></w:t>
      </w:r>
      <w:r>
        <w:rPr>
          <w:rFonts w:ascii="Times New Roman" w:hAnsi="Times New Roman"/>
        </w:rPr>
        <w:t xml:space="preserve"> </w:t>
      </w:r>
      <w:r>
        <w:t>monitor the quality of case</w:t>
      </w:r>
      <w:r>
        <w:rPr>
          <w:spacing w:val="-6"/>
        </w:rPr>
        <w:t xml:space="preserve"> </w:t>
      </w:r>
      <w:r>
        <w:t>investigations</w:t>
      </w:r>
      <w:r>
        <w:rPr>
          <w:spacing w:val="-2"/>
        </w:rPr>
        <w:t xml:space="preserve"> </w:t>
      </w:r>
      <w:r>
        <w:t>(including</w:t>
      </w:r>
      <w:r>
        <w:rPr>
          <w:spacing w:val="-4"/>
        </w:rPr>
        <w:t xml:space="preserve"> </w:t>
      </w:r>
      <w:r>
        <w:t>completeness</w:t>
      </w:r>
      <w:r>
        <w:rPr>
          <w:spacing w:val="-3"/>
        </w:rPr>
        <w:t xml:space="preserve"> </w:t>
      </w:r>
      <w:r>
        <w:t>of</w:t>
      </w:r>
      <w:r>
        <w:rPr>
          <w:spacing w:val="-4"/>
        </w:rPr>
        <w:t xml:space="preserve"> </w:t>
      </w:r>
      <w:r>
        <w:t>forms)</w:t>
      </w:r>
      <w:r>
        <w:rPr>
          <w:spacing w:val="-3"/>
        </w:rPr>
        <w:t xml:space="preserve"> </w:t>
      </w:r>
      <w:r>
        <w:t>and</w:t>
      </w:r>
      <w:r>
        <w:rPr>
          <w:spacing w:val="-3"/>
        </w:rPr>
        <w:t xml:space="preserve"> </w:t>
      </w:r>
      <w:r>
        <w:t>ensure</w:t>
      </w:r>
      <w:r>
        <w:rPr>
          <w:spacing w:val="-6"/>
        </w:rPr>
        <w:t xml:space="preserve"> </w:t>
      </w:r>
      <w:r>
        <w:t>accurate</w:t>
      </w:r>
      <w:r>
        <w:rPr>
          <w:spacing w:val="-2"/>
        </w:rPr>
        <w:t xml:space="preserve"> </w:t>
      </w:r>
      <w:r>
        <w:t>and</w:t>
      </w:r>
      <w:r>
        <w:rPr>
          <w:spacing w:val="-3"/>
        </w:rPr>
        <w:t xml:space="preserve"> </w:t>
      </w:r>
      <w:r>
        <w:t>up-to-date</w:t>
      </w:r>
      <w:r>
        <w:rPr>
          <w:spacing w:val="-2"/>
        </w:rPr>
        <w:t xml:space="preserve"> </w:t>
      </w:r>
      <w:r>
        <w:t>case- and specimen-based data is available for performance analyses;</w:t>
      </w:r>
    </w:p>
    <w:p w14:paraId="748DAD37" w14:textId="77777777" w:rsidR="008A60D8" w:rsidRDefault="00000000">
      <w:pPr>
        <w:pStyle w:val="ListParagraph"/>
        <w:numPr>
          <w:ilvl w:val="0"/>
          <w:numId w:val="54"/>
        </w:numPr>
        <w:tabs>
          <w:tab w:val="left" w:pos="1988"/>
        </w:tabs>
        <w:spacing w:before="118" w:line="278" w:lineRule="auto"/>
        <w:ind w:right="1469"/>
      </w:pPr>
      <w:r>
        <w:t>for</w:t>
      </w:r>
      <w:r>
        <w:rPr>
          <w:spacing w:val="-5"/>
        </w:rPr>
        <w:t xml:space="preserve"> </w:t>
      </w:r>
      <w:r>
        <w:t>site</w:t>
      </w:r>
      <w:r>
        <w:rPr>
          <w:spacing w:val="-6"/>
        </w:rPr>
        <w:t xml:space="preserve"> </w:t>
      </w:r>
      <w:r>
        <w:t>visits,</w:t>
      </w:r>
      <w:r>
        <w:rPr>
          <w:spacing w:val="-3"/>
        </w:rPr>
        <w:t xml:space="preserve"> </w:t>
      </w:r>
      <w:r>
        <w:t>including</w:t>
      </w:r>
      <w:r>
        <w:rPr>
          <w:spacing w:val="-4"/>
        </w:rPr>
        <w:t xml:space="preserve"> </w:t>
      </w:r>
      <w:r>
        <w:t>active</w:t>
      </w:r>
      <w:r>
        <w:rPr>
          <w:spacing w:val="-5"/>
        </w:rPr>
        <w:t xml:space="preserve"> </w:t>
      </w:r>
      <w:r>
        <w:t>surveillance</w:t>
      </w:r>
      <w:r>
        <w:rPr>
          <w:spacing w:val="-6"/>
        </w:rPr>
        <w:t xml:space="preserve"> </w:t>
      </w:r>
      <w:r>
        <w:t>(AS)</w:t>
      </w:r>
      <w:r>
        <w:rPr>
          <w:spacing w:val="-4"/>
        </w:rPr>
        <w:t xml:space="preserve"> </w:t>
      </w:r>
      <w:r>
        <w:t>and</w:t>
      </w:r>
      <w:r>
        <w:rPr>
          <w:spacing w:val="-3"/>
        </w:rPr>
        <w:t xml:space="preserve"> </w:t>
      </w:r>
      <w:r>
        <w:t xml:space="preserve">supervisory </w:t>
      </w:r>
      <w:r>
        <w:rPr>
          <w:rFonts w:ascii="Wingdings" w:hAnsi="Wingdings"/>
        </w:rPr>
        <w:t></w:t>
      </w:r>
      <w:r>
        <w:rPr>
          <w:rFonts w:ascii="Times New Roman" w:hAnsi="Times New Roman"/>
          <w:spacing w:val="-9"/>
        </w:rPr>
        <w:t xml:space="preserve"> </w:t>
      </w:r>
      <w:r>
        <w:t>monitor</w:t>
      </w:r>
      <w:r>
        <w:rPr>
          <w:spacing w:val="-5"/>
        </w:rPr>
        <w:t xml:space="preserve"> </w:t>
      </w:r>
      <w:r>
        <w:t>completeness</w:t>
      </w:r>
      <w:r>
        <w:rPr>
          <w:spacing w:val="-3"/>
        </w:rPr>
        <w:t xml:space="preserve"> </w:t>
      </w:r>
      <w:r>
        <w:t>and timeliness of AS and supervisory visits and related data; and</w:t>
      </w:r>
    </w:p>
    <w:p w14:paraId="7A3B0CD7" w14:textId="77777777" w:rsidR="008A60D8" w:rsidRDefault="00000000">
      <w:pPr>
        <w:pStyle w:val="ListParagraph"/>
        <w:numPr>
          <w:ilvl w:val="0"/>
          <w:numId w:val="54"/>
        </w:numPr>
        <w:tabs>
          <w:tab w:val="left" w:pos="1988"/>
        </w:tabs>
        <w:spacing w:before="117" w:line="276" w:lineRule="auto"/>
        <w:ind w:right="1323"/>
      </w:pPr>
      <w:r>
        <w:t>for</w:t>
      </w:r>
      <w:r>
        <w:rPr>
          <w:spacing w:val="-5"/>
        </w:rPr>
        <w:t xml:space="preserve"> </w:t>
      </w:r>
      <w:r>
        <w:t>reports,</w:t>
      </w:r>
      <w:r>
        <w:rPr>
          <w:spacing w:val="-3"/>
        </w:rPr>
        <w:t xml:space="preserve"> </w:t>
      </w:r>
      <w:r>
        <w:t>including</w:t>
      </w:r>
      <w:r>
        <w:rPr>
          <w:spacing w:val="-4"/>
        </w:rPr>
        <w:t xml:space="preserve"> </w:t>
      </w:r>
      <w:r>
        <w:t>AS</w:t>
      </w:r>
      <w:r>
        <w:rPr>
          <w:spacing w:val="-5"/>
        </w:rPr>
        <w:t xml:space="preserve"> </w:t>
      </w:r>
      <w:r>
        <w:t>and</w:t>
      </w:r>
      <w:r>
        <w:rPr>
          <w:spacing w:val="-3"/>
        </w:rPr>
        <w:t xml:space="preserve"> </w:t>
      </w:r>
      <w:r>
        <w:t xml:space="preserve">zero-reporting </w:t>
      </w:r>
      <w:r>
        <w:rPr>
          <w:rFonts w:ascii="Wingdings" w:hAnsi="Wingdings"/>
        </w:rPr>
        <w:t></w:t>
      </w:r>
      <w:r>
        <w:rPr>
          <w:rFonts w:ascii="Times New Roman" w:hAnsi="Times New Roman"/>
          <w:spacing w:val="-10"/>
        </w:rPr>
        <w:t xml:space="preserve"> </w:t>
      </w:r>
      <w:r>
        <w:t>monitor</w:t>
      </w:r>
      <w:r>
        <w:rPr>
          <w:spacing w:val="-5"/>
        </w:rPr>
        <w:t xml:space="preserve"> </w:t>
      </w:r>
      <w:r>
        <w:t>completeness</w:t>
      </w:r>
      <w:r>
        <w:rPr>
          <w:spacing w:val="-3"/>
        </w:rPr>
        <w:t xml:space="preserve"> </w:t>
      </w:r>
      <w:r>
        <w:t>of</w:t>
      </w:r>
      <w:r>
        <w:rPr>
          <w:spacing w:val="-4"/>
        </w:rPr>
        <w:t xml:space="preserve"> </w:t>
      </w:r>
      <w:r>
        <w:t>data</w:t>
      </w:r>
      <w:r>
        <w:rPr>
          <w:spacing w:val="-2"/>
        </w:rPr>
        <w:t xml:space="preserve"> </w:t>
      </w:r>
      <w:r>
        <w:t>and</w:t>
      </w:r>
      <w:r>
        <w:rPr>
          <w:spacing w:val="-3"/>
        </w:rPr>
        <w:t xml:space="preserve"> </w:t>
      </w:r>
      <w:r>
        <w:t>timeliness</w:t>
      </w:r>
      <w:r>
        <w:rPr>
          <w:spacing w:val="-3"/>
        </w:rPr>
        <w:t xml:space="preserve"> </w:t>
      </w:r>
      <w:r>
        <w:t xml:space="preserve">of </w:t>
      </w:r>
      <w:r>
        <w:rPr>
          <w:spacing w:val="-2"/>
        </w:rPr>
        <w:t>reports.</w:t>
      </w:r>
    </w:p>
    <w:p w14:paraId="466889AB" w14:textId="77777777" w:rsidR="008A60D8" w:rsidRDefault="00000000">
      <w:pPr>
        <w:pStyle w:val="BodyText"/>
        <w:spacing w:before="118"/>
        <w:ind w:left="1276"/>
      </w:pPr>
      <w:r>
        <w:t>Data</w:t>
      </w:r>
      <w:r>
        <w:rPr>
          <w:spacing w:val="-6"/>
        </w:rPr>
        <w:t xml:space="preserve"> </w:t>
      </w:r>
      <w:r>
        <w:t>should</w:t>
      </w:r>
      <w:r>
        <w:rPr>
          <w:spacing w:val="-4"/>
        </w:rPr>
        <w:t xml:space="preserve"> </w:t>
      </w:r>
      <w:r>
        <w:t>be</w:t>
      </w:r>
      <w:r>
        <w:rPr>
          <w:spacing w:val="-5"/>
        </w:rPr>
        <w:t xml:space="preserve"> </w:t>
      </w:r>
      <w:r>
        <w:t>disaggregated</w:t>
      </w:r>
      <w:r>
        <w:rPr>
          <w:spacing w:val="-4"/>
        </w:rPr>
        <w:t xml:space="preserve"> </w:t>
      </w:r>
      <w:r>
        <w:t>by space</w:t>
      </w:r>
      <w:r>
        <w:rPr>
          <w:spacing w:val="-2"/>
        </w:rPr>
        <w:t xml:space="preserve"> </w:t>
      </w:r>
      <w:r>
        <w:t>and</w:t>
      </w:r>
      <w:r>
        <w:rPr>
          <w:spacing w:val="-3"/>
        </w:rPr>
        <w:t xml:space="preserve"> </w:t>
      </w:r>
      <w:r>
        <w:rPr>
          <w:spacing w:val="-4"/>
        </w:rPr>
        <w:t>time:</w:t>
      </w:r>
    </w:p>
    <w:p w14:paraId="33763ED0" w14:textId="77777777" w:rsidR="008A60D8" w:rsidRDefault="00000000">
      <w:pPr>
        <w:pStyle w:val="ListParagraph"/>
        <w:numPr>
          <w:ilvl w:val="0"/>
          <w:numId w:val="54"/>
        </w:numPr>
        <w:tabs>
          <w:tab w:val="left" w:pos="1988"/>
        </w:tabs>
        <w:spacing w:before="148"/>
      </w:pPr>
      <w:r>
        <w:t>within</w:t>
      </w:r>
      <w:r>
        <w:rPr>
          <w:spacing w:val="-5"/>
        </w:rPr>
        <w:t xml:space="preserve"> </w:t>
      </w:r>
      <w:r>
        <w:t>and/or</w:t>
      </w:r>
      <w:r>
        <w:rPr>
          <w:spacing w:val="-2"/>
        </w:rPr>
        <w:t xml:space="preserve"> </w:t>
      </w:r>
      <w:r>
        <w:t>across</w:t>
      </w:r>
      <w:r>
        <w:rPr>
          <w:spacing w:val="-4"/>
        </w:rPr>
        <w:t xml:space="preserve"> </w:t>
      </w:r>
      <w:r>
        <w:t>geographies:</w:t>
      </w:r>
      <w:r>
        <w:rPr>
          <w:spacing w:val="-4"/>
        </w:rPr>
        <w:t xml:space="preserve"> </w:t>
      </w:r>
      <w:r>
        <w:t>local,</w:t>
      </w:r>
      <w:r>
        <w:rPr>
          <w:spacing w:val="-3"/>
        </w:rPr>
        <w:t xml:space="preserve"> </w:t>
      </w:r>
      <w:r>
        <w:t>district,</w:t>
      </w:r>
      <w:r>
        <w:rPr>
          <w:spacing w:val="-4"/>
        </w:rPr>
        <w:t xml:space="preserve"> </w:t>
      </w:r>
      <w:r>
        <w:t>province,</w:t>
      </w:r>
      <w:r>
        <w:rPr>
          <w:spacing w:val="-4"/>
        </w:rPr>
        <w:t xml:space="preserve"> </w:t>
      </w:r>
      <w:r>
        <w:t>national;</w:t>
      </w:r>
      <w:r>
        <w:rPr>
          <w:spacing w:val="-3"/>
        </w:rPr>
        <w:t xml:space="preserve"> </w:t>
      </w:r>
      <w:r>
        <w:rPr>
          <w:spacing w:val="-5"/>
        </w:rPr>
        <w:t>and</w:t>
      </w:r>
    </w:p>
    <w:p w14:paraId="5A54754C" w14:textId="77777777" w:rsidR="008A60D8" w:rsidRDefault="00000000">
      <w:pPr>
        <w:pStyle w:val="ListParagraph"/>
        <w:numPr>
          <w:ilvl w:val="0"/>
          <w:numId w:val="54"/>
        </w:numPr>
        <w:tabs>
          <w:tab w:val="left" w:pos="1988"/>
        </w:tabs>
        <w:spacing w:before="160"/>
      </w:pPr>
      <w:r>
        <w:t>over</w:t>
      </w:r>
      <w:r>
        <w:rPr>
          <w:spacing w:val="-6"/>
        </w:rPr>
        <w:t xml:space="preserve"> </w:t>
      </w:r>
      <w:r>
        <w:t>time:</w:t>
      </w:r>
      <w:r>
        <w:rPr>
          <w:spacing w:val="-4"/>
        </w:rPr>
        <w:t xml:space="preserve"> </w:t>
      </w:r>
      <w:r>
        <w:t>by</w:t>
      </w:r>
      <w:r>
        <w:rPr>
          <w:spacing w:val="-1"/>
        </w:rPr>
        <w:t xml:space="preserve"> </w:t>
      </w:r>
      <w:r>
        <w:t>month,</w:t>
      </w:r>
      <w:r>
        <w:rPr>
          <w:spacing w:val="-4"/>
        </w:rPr>
        <w:t xml:space="preserve"> </w:t>
      </w:r>
      <w:r>
        <w:t>by</w:t>
      </w:r>
      <w:r>
        <w:rPr>
          <w:spacing w:val="-5"/>
        </w:rPr>
        <w:t xml:space="preserve"> </w:t>
      </w:r>
      <w:r>
        <w:t>quarter, semester,</w:t>
      </w:r>
      <w:r>
        <w:rPr>
          <w:spacing w:val="-3"/>
        </w:rPr>
        <w:t xml:space="preserve"> </w:t>
      </w:r>
      <w:r>
        <w:rPr>
          <w:spacing w:val="-2"/>
        </w:rPr>
        <w:t>yearly.</w:t>
      </w:r>
    </w:p>
    <w:p w14:paraId="7524C63D" w14:textId="77777777" w:rsidR="008A60D8" w:rsidRDefault="00000000">
      <w:pPr>
        <w:pStyle w:val="BodyText"/>
        <w:spacing w:before="159"/>
        <w:ind w:left="1276"/>
      </w:pPr>
      <w:r>
        <w:t>Data</w:t>
      </w:r>
      <w:r>
        <w:rPr>
          <w:spacing w:val="-7"/>
        </w:rPr>
        <w:t xml:space="preserve"> </w:t>
      </w:r>
      <w:r>
        <w:t>should</w:t>
      </w:r>
      <w:r>
        <w:rPr>
          <w:spacing w:val="-2"/>
        </w:rPr>
        <w:t xml:space="preserve"> </w:t>
      </w:r>
      <w:r>
        <w:t>also</w:t>
      </w:r>
      <w:r>
        <w:rPr>
          <w:spacing w:val="-3"/>
        </w:rPr>
        <w:t xml:space="preserve"> </w:t>
      </w:r>
      <w:r>
        <w:t>be</w:t>
      </w:r>
      <w:r>
        <w:rPr>
          <w:spacing w:val="-3"/>
        </w:rPr>
        <w:t xml:space="preserve"> </w:t>
      </w:r>
      <w:r>
        <w:t>stratified,</w:t>
      </w:r>
      <w:r>
        <w:rPr>
          <w:spacing w:val="-2"/>
        </w:rPr>
        <w:t xml:space="preserve"> </w:t>
      </w:r>
      <w:r>
        <w:t>where</w:t>
      </w:r>
      <w:r>
        <w:rPr>
          <w:spacing w:val="-4"/>
        </w:rPr>
        <w:t xml:space="preserve"> </w:t>
      </w:r>
      <w:r>
        <w:t>possible</w:t>
      </w:r>
      <w:r>
        <w:rPr>
          <w:spacing w:val="-4"/>
        </w:rPr>
        <w:t xml:space="preserve"> </w:t>
      </w:r>
      <w:r>
        <w:t>and</w:t>
      </w:r>
      <w:r>
        <w:rPr>
          <w:spacing w:val="-2"/>
        </w:rPr>
        <w:t xml:space="preserve"> </w:t>
      </w:r>
      <w:r>
        <w:t>whenever</w:t>
      </w:r>
      <w:r>
        <w:rPr>
          <w:spacing w:val="1"/>
        </w:rPr>
        <w:t xml:space="preserve"> </w:t>
      </w:r>
      <w:r>
        <w:t>a</w:t>
      </w:r>
      <w:r>
        <w:rPr>
          <w:spacing w:val="-5"/>
        </w:rPr>
        <w:t xml:space="preserve"> </w:t>
      </w:r>
      <w:r>
        <w:t>more</w:t>
      </w:r>
      <w:r>
        <w:rPr>
          <w:spacing w:val="-4"/>
        </w:rPr>
        <w:t xml:space="preserve"> </w:t>
      </w:r>
      <w:r>
        <w:t>descriptive</w:t>
      </w:r>
      <w:r>
        <w:rPr>
          <w:spacing w:val="-4"/>
        </w:rPr>
        <w:t xml:space="preserve"> </w:t>
      </w:r>
      <w:r>
        <w:t>analysis</w:t>
      </w:r>
      <w:r>
        <w:rPr>
          <w:spacing w:val="-1"/>
        </w:rPr>
        <w:t xml:space="preserve"> </w:t>
      </w:r>
      <w:r>
        <w:t>is</w:t>
      </w:r>
      <w:r>
        <w:rPr>
          <w:spacing w:val="-1"/>
        </w:rPr>
        <w:t xml:space="preserve"> </w:t>
      </w:r>
      <w:r>
        <w:rPr>
          <w:spacing w:val="-2"/>
        </w:rPr>
        <w:t>required:</w:t>
      </w:r>
    </w:p>
    <w:p w14:paraId="1ED60600" w14:textId="77777777" w:rsidR="008A60D8" w:rsidRDefault="00000000">
      <w:pPr>
        <w:pStyle w:val="ListParagraph"/>
        <w:numPr>
          <w:ilvl w:val="0"/>
          <w:numId w:val="54"/>
        </w:numPr>
        <w:tabs>
          <w:tab w:val="left" w:pos="1988"/>
        </w:tabs>
        <w:spacing w:before="147"/>
      </w:pPr>
      <w:r>
        <w:t>by</w:t>
      </w:r>
      <w:r>
        <w:rPr>
          <w:spacing w:val="-6"/>
        </w:rPr>
        <w:t xml:space="preserve"> </w:t>
      </w:r>
      <w:r>
        <w:t>gender</w:t>
      </w:r>
      <w:r>
        <w:rPr>
          <w:spacing w:val="-4"/>
        </w:rPr>
        <w:t xml:space="preserve"> </w:t>
      </w:r>
      <w:r>
        <w:t>(e.g.,</w:t>
      </w:r>
      <w:r>
        <w:rPr>
          <w:spacing w:val="-3"/>
        </w:rPr>
        <w:t xml:space="preserve"> </w:t>
      </w:r>
      <w:r>
        <w:t>“number of</w:t>
      </w:r>
      <w:r>
        <w:rPr>
          <w:spacing w:val="-3"/>
        </w:rPr>
        <w:t xml:space="preserve"> </w:t>
      </w:r>
      <w:r>
        <w:t>unreported</w:t>
      </w:r>
      <w:r>
        <w:rPr>
          <w:spacing w:val="-4"/>
        </w:rPr>
        <w:t xml:space="preserve"> </w:t>
      </w:r>
      <w:r>
        <w:t>AFP</w:t>
      </w:r>
      <w:r>
        <w:rPr>
          <w:spacing w:val="-1"/>
        </w:rPr>
        <w:t xml:space="preserve"> </w:t>
      </w:r>
      <w:r>
        <w:t>cases</w:t>
      </w:r>
      <w:r>
        <w:rPr>
          <w:spacing w:val="-3"/>
        </w:rPr>
        <w:t xml:space="preserve"> </w:t>
      </w:r>
      <w:r>
        <w:t>by</w:t>
      </w:r>
      <w:r>
        <w:rPr>
          <w:spacing w:val="-3"/>
        </w:rPr>
        <w:t xml:space="preserve"> </w:t>
      </w:r>
      <w:r>
        <w:t>gender</w:t>
      </w:r>
      <w:r>
        <w:rPr>
          <w:spacing w:val="-4"/>
        </w:rPr>
        <w:t xml:space="preserve"> </w:t>
      </w:r>
      <w:r>
        <w:t>identified</w:t>
      </w:r>
      <w:r>
        <w:rPr>
          <w:spacing w:val="-4"/>
        </w:rPr>
        <w:t xml:space="preserve"> </w:t>
      </w:r>
      <w:r>
        <w:t>during</w:t>
      </w:r>
      <w:r>
        <w:rPr>
          <w:spacing w:val="-3"/>
        </w:rPr>
        <w:t xml:space="preserve"> </w:t>
      </w:r>
      <w:r>
        <w:t>AS</w:t>
      </w:r>
      <w:r>
        <w:rPr>
          <w:spacing w:val="-4"/>
        </w:rPr>
        <w:t xml:space="preserve"> </w:t>
      </w:r>
      <w:r>
        <w:rPr>
          <w:spacing w:val="-2"/>
        </w:rPr>
        <w:t>visits”);</w:t>
      </w:r>
    </w:p>
    <w:p w14:paraId="13B100F3" w14:textId="77777777" w:rsidR="008A60D8" w:rsidRDefault="008A60D8">
      <w:pPr>
        <w:pStyle w:val="ListParagraph"/>
        <w:sectPr w:rsidR="008A60D8">
          <w:pgSz w:w="11910" w:h="16840"/>
          <w:pgMar w:top="920" w:right="141" w:bottom="960" w:left="0" w:header="0" w:footer="727" w:gutter="0"/>
          <w:cols w:space="720"/>
        </w:sectPr>
      </w:pPr>
    </w:p>
    <w:p w14:paraId="087E20AE" w14:textId="77777777" w:rsidR="008A60D8" w:rsidRDefault="00000000">
      <w:pPr>
        <w:pStyle w:val="ListParagraph"/>
        <w:numPr>
          <w:ilvl w:val="0"/>
          <w:numId w:val="54"/>
        </w:numPr>
        <w:tabs>
          <w:tab w:val="left" w:pos="1988"/>
        </w:tabs>
        <w:spacing w:before="67" w:line="278" w:lineRule="auto"/>
        <w:ind w:right="1979"/>
      </w:pPr>
      <w:r>
        <w:lastRenderedPageBreak/>
        <w:t>by</w:t>
      </w:r>
      <w:r>
        <w:rPr>
          <w:spacing w:val="-5"/>
        </w:rPr>
        <w:t xml:space="preserve"> </w:t>
      </w:r>
      <w:r>
        <w:t>special</w:t>
      </w:r>
      <w:r>
        <w:rPr>
          <w:spacing w:val="-4"/>
        </w:rPr>
        <w:t xml:space="preserve"> </w:t>
      </w:r>
      <w:r>
        <w:t>population</w:t>
      </w:r>
      <w:r>
        <w:rPr>
          <w:spacing w:val="-5"/>
        </w:rPr>
        <w:t xml:space="preserve"> </w:t>
      </w:r>
      <w:r>
        <w:t>group</w:t>
      </w:r>
      <w:r>
        <w:rPr>
          <w:spacing w:val="-5"/>
        </w:rPr>
        <w:t xml:space="preserve"> </w:t>
      </w:r>
      <w:r>
        <w:t>(e.g.,</w:t>
      </w:r>
      <w:r>
        <w:rPr>
          <w:spacing w:val="-4"/>
        </w:rPr>
        <w:t xml:space="preserve"> </w:t>
      </w:r>
      <w:r>
        <w:t>“number</w:t>
      </w:r>
      <w:r>
        <w:rPr>
          <w:spacing w:val="-6"/>
        </w:rPr>
        <w:t xml:space="preserve"> </w:t>
      </w:r>
      <w:r>
        <w:t>of AFP</w:t>
      </w:r>
      <w:r>
        <w:rPr>
          <w:spacing w:val="-4"/>
        </w:rPr>
        <w:t xml:space="preserve"> </w:t>
      </w:r>
      <w:r>
        <w:t>cases</w:t>
      </w:r>
      <w:r>
        <w:rPr>
          <w:spacing w:val="-4"/>
        </w:rPr>
        <w:t xml:space="preserve"> </w:t>
      </w:r>
      <w:r>
        <w:t>reported</w:t>
      </w:r>
      <w:r>
        <w:rPr>
          <w:spacing w:val="-1"/>
        </w:rPr>
        <w:t xml:space="preserve"> </w:t>
      </w:r>
      <w:r>
        <w:t>by</w:t>
      </w:r>
      <w:r>
        <w:rPr>
          <w:spacing w:val="-5"/>
        </w:rPr>
        <w:t xml:space="preserve"> </w:t>
      </w:r>
      <w:r>
        <w:t>category</w:t>
      </w:r>
      <w:r>
        <w:rPr>
          <w:spacing w:val="-1"/>
        </w:rPr>
        <w:t xml:space="preserve"> </w:t>
      </w:r>
      <w:r>
        <w:t>of</w:t>
      </w:r>
      <w:r>
        <w:rPr>
          <w:spacing w:val="-5"/>
        </w:rPr>
        <w:t xml:space="preserve"> </w:t>
      </w:r>
      <w:r>
        <w:t>special population”); and</w:t>
      </w:r>
    </w:p>
    <w:p w14:paraId="69B861BD" w14:textId="77777777" w:rsidR="008A60D8" w:rsidRDefault="00000000">
      <w:pPr>
        <w:pStyle w:val="ListParagraph"/>
        <w:numPr>
          <w:ilvl w:val="0"/>
          <w:numId w:val="54"/>
        </w:numPr>
        <w:tabs>
          <w:tab w:val="left" w:pos="1988"/>
        </w:tabs>
        <w:spacing w:before="117" w:line="276" w:lineRule="auto"/>
        <w:ind w:right="1210"/>
      </w:pPr>
      <w:r>
        <w:t>by</w:t>
      </w:r>
      <w:r>
        <w:rPr>
          <w:spacing w:val="-3"/>
        </w:rPr>
        <w:t xml:space="preserve"> </w:t>
      </w:r>
      <w:r>
        <w:t>health-seeking</w:t>
      </w:r>
      <w:r>
        <w:rPr>
          <w:spacing w:val="-3"/>
        </w:rPr>
        <w:t xml:space="preserve"> </w:t>
      </w:r>
      <w:r>
        <w:t>history</w:t>
      </w:r>
      <w:r>
        <w:rPr>
          <w:spacing w:val="-3"/>
        </w:rPr>
        <w:t xml:space="preserve"> </w:t>
      </w:r>
      <w:r>
        <w:t>(e.g.,</w:t>
      </w:r>
      <w:r>
        <w:rPr>
          <w:spacing w:val="-2"/>
        </w:rPr>
        <w:t xml:space="preserve"> </w:t>
      </w:r>
      <w:r>
        <w:t>“number</w:t>
      </w:r>
      <w:r>
        <w:rPr>
          <w:spacing w:val="-4"/>
        </w:rPr>
        <w:t xml:space="preserve"> </w:t>
      </w:r>
      <w:r>
        <w:t>of</w:t>
      </w:r>
      <w:r>
        <w:rPr>
          <w:spacing w:val="-3"/>
        </w:rPr>
        <w:t xml:space="preserve"> </w:t>
      </w:r>
      <w:r>
        <w:t>AFP</w:t>
      </w:r>
      <w:r>
        <w:rPr>
          <w:spacing w:val="-5"/>
        </w:rPr>
        <w:t xml:space="preserve"> </w:t>
      </w:r>
      <w:r>
        <w:t>cases</w:t>
      </w:r>
      <w:r>
        <w:rPr>
          <w:spacing w:val="-2"/>
        </w:rPr>
        <w:t xml:space="preserve"> </w:t>
      </w:r>
      <w:r>
        <w:t>seen</w:t>
      </w:r>
      <w:r>
        <w:rPr>
          <w:spacing w:val="-3"/>
        </w:rPr>
        <w:t xml:space="preserve"> </w:t>
      </w:r>
      <w:r>
        <w:t>by</w:t>
      </w:r>
      <w:r>
        <w:rPr>
          <w:spacing w:val="-3"/>
        </w:rPr>
        <w:t xml:space="preserve"> </w:t>
      </w:r>
      <w:r>
        <w:t>2 or</w:t>
      </w:r>
      <w:r>
        <w:rPr>
          <w:spacing w:val="-4"/>
        </w:rPr>
        <w:t xml:space="preserve"> </w:t>
      </w:r>
      <w:r>
        <w:t>more</w:t>
      </w:r>
      <w:r>
        <w:rPr>
          <w:spacing w:val="-5"/>
        </w:rPr>
        <w:t xml:space="preserve"> </w:t>
      </w:r>
      <w:r>
        <w:t>health</w:t>
      </w:r>
      <w:r>
        <w:rPr>
          <w:spacing w:val="-3"/>
        </w:rPr>
        <w:t xml:space="preserve"> </w:t>
      </w:r>
      <w:r>
        <w:t>providers</w:t>
      </w:r>
      <w:r>
        <w:rPr>
          <w:spacing w:val="-2"/>
        </w:rPr>
        <w:t xml:space="preserve"> </w:t>
      </w:r>
      <w:r>
        <w:t>before being notified)”).</w:t>
      </w:r>
    </w:p>
    <w:p w14:paraId="618A8825" w14:textId="77777777" w:rsidR="008A60D8" w:rsidRDefault="00000000">
      <w:pPr>
        <w:pStyle w:val="BodyText"/>
        <w:spacing w:before="118"/>
        <w:ind w:left="1276"/>
      </w:pPr>
      <w:r>
        <w:t>Routine</w:t>
      </w:r>
      <w:r>
        <w:rPr>
          <w:spacing w:val="-7"/>
        </w:rPr>
        <w:t xml:space="preserve"> </w:t>
      </w:r>
      <w:r>
        <w:t>analyses</w:t>
      </w:r>
      <w:r>
        <w:rPr>
          <w:spacing w:val="-3"/>
        </w:rPr>
        <w:t xml:space="preserve"> </w:t>
      </w:r>
      <w:r>
        <w:t>include</w:t>
      </w:r>
      <w:r>
        <w:rPr>
          <w:spacing w:val="-6"/>
        </w:rPr>
        <w:t xml:space="preserve"> </w:t>
      </w:r>
      <w:r>
        <w:t>the</w:t>
      </w:r>
      <w:r>
        <w:rPr>
          <w:spacing w:val="-2"/>
        </w:rPr>
        <w:t xml:space="preserve"> </w:t>
      </w:r>
      <w:r>
        <w:t>following</w:t>
      </w:r>
      <w:r>
        <w:rPr>
          <w:spacing w:val="-4"/>
        </w:rPr>
        <w:t xml:space="preserve"> </w:t>
      </w:r>
      <w:r>
        <w:t>set</w:t>
      </w:r>
      <w:r>
        <w:rPr>
          <w:spacing w:val="-6"/>
        </w:rPr>
        <w:t xml:space="preserve"> </w:t>
      </w:r>
      <w:r>
        <w:t>of reports</w:t>
      </w:r>
      <w:r>
        <w:rPr>
          <w:spacing w:val="-2"/>
        </w:rPr>
        <w:t xml:space="preserve"> </w:t>
      </w:r>
      <w:r>
        <w:t xml:space="preserve">and </w:t>
      </w:r>
      <w:r>
        <w:rPr>
          <w:spacing w:val="-2"/>
        </w:rPr>
        <w:t>products:</w:t>
      </w:r>
    </w:p>
    <w:p w14:paraId="1A95D048" w14:textId="77777777" w:rsidR="008A60D8" w:rsidRDefault="00000000">
      <w:pPr>
        <w:pStyle w:val="ListParagraph"/>
        <w:numPr>
          <w:ilvl w:val="0"/>
          <w:numId w:val="54"/>
        </w:numPr>
        <w:tabs>
          <w:tab w:val="left" w:pos="1988"/>
        </w:tabs>
        <w:spacing w:before="148"/>
      </w:pPr>
      <w:r>
        <w:t>graph</w:t>
      </w:r>
      <w:r>
        <w:rPr>
          <w:spacing w:val="-6"/>
        </w:rPr>
        <w:t xml:space="preserve"> </w:t>
      </w:r>
      <w:r>
        <w:t>of</w:t>
      </w:r>
      <w:r>
        <w:rPr>
          <w:spacing w:val="-3"/>
        </w:rPr>
        <w:t xml:space="preserve"> </w:t>
      </w:r>
      <w:r>
        <w:t>confirmed</w:t>
      </w:r>
      <w:r>
        <w:rPr>
          <w:spacing w:val="-4"/>
        </w:rPr>
        <w:t xml:space="preserve"> </w:t>
      </w:r>
      <w:r>
        <w:t>polio</w:t>
      </w:r>
      <w:r>
        <w:rPr>
          <w:spacing w:val="-4"/>
        </w:rPr>
        <w:t xml:space="preserve"> </w:t>
      </w:r>
      <w:r>
        <w:t>cases</w:t>
      </w:r>
      <w:r>
        <w:rPr>
          <w:spacing w:val="-3"/>
        </w:rPr>
        <w:t xml:space="preserve"> </w:t>
      </w:r>
      <w:r>
        <w:t>by</w:t>
      </w:r>
      <w:r>
        <w:rPr>
          <w:spacing w:val="-4"/>
        </w:rPr>
        <w:t xml:space="preserve"> </w:t>
      </w:r>
      <w:r>
        <w:t>year</w:t>
      </w:r>
      <w:r>
        <w:rPr>
          <w:spacing w:val="-2"/>
        </w:rPr>
        <w:t xml:space="preserve"> </w:t>
      </w:r>
      <w:r>
        <w:t>(indicates</w:t>
      </w:r>
      <w:r>
        <w:rPr>
          <w:spacing w:val="-3"/>
        </w:rPr>
        <w:t xml:space="preserve"> </w:t>
      </w:r>
      <w:r>
        <w:t>progress</w:t>
      </w:r>
      <w:r>
        <w:rPr>
          <w:spacing w:val="-3"/>
        </w:rPr>
        <w:t xml:space="preserve"> </w:t>
      </w:r>
      <w:r>
        <w:t>made</w:t>
      </w:r>
      <w:r>
        <w:rPr>
          <w:spacing w:val="-4"/>
        </w:rPr>
        <w:t xml:space="preserve"> </w:t>
      </w:r>
      <w:r>
        <w:t>towards</w:t>
      </w:r>
      <w:r>
        <w:rPr>
          <w:spacing w:val="-3"/>
        </w:rPr>
        <w:t xml:space="preserve"> </w:t>
      </w:r>
      <w:r>
        <w:t>eradicating</w:t>
      </w:r>
      <w:r>
        <w:rPr>
          <w:spacing w:val="-3"/>
        </w:rPr>
        <w:t xml:space="preserve"> </w:t>
      </w:r>
      <w:r>
        <w:rPr>
          <w:spacing w:val="-2"/>
        </w:rPr>
        <w:t>polio);</w:t>
      </w:r>
    </w:p>
    <w:p w14:paraId="00640FA9" w14:textId="77777777" w:rsidR="008A60D8" w:rsidRDefault="00000000">
      <w:pPr>
        <w:pStyle w:val="ListParagraph"/>
        <w:numPr>
          <w:ilvl w:val="0"/>
          <w:numId w:val="54"/>
        </w:numPr>
        <w:tabs>
          <w:tab w:val="left" w:pos="1988"/>
        </w:tabs>
        <w:spacing w:before="159" w:line="278" w:lineRule="auto"/>
        <w:ind w:right="1736"/>
      </w:pPr>
      <w:r>
        <w:t>graph</w:t>
      </w:r>
      <w:r>
        <w:rPr>
          <w:spacing w:val="-4"/>
        </w:rPr>
        <w:t xml:space="preserve"> </w:t>
      </w:r>
      <w:r>
        <w:t>of</w:t>
      </w:r>
      <w:r>
        <w:rPr>
          <w:spacing w:val="-4"/>
        </w:rPr>
        <w:t xml:space="preserve"> </w:t>
      </w:r>
      <w:r>
        <w:t>reported</w:t>
      </w:r>
      <w:r>
        <w:rPr>
          <w:spacing w:val="-1"/>
        </w:rPr>
        <w:t xml:space="preserve"> </w:t>
      </w:r>
      <w:r>
        <w:t>AFP</w:t>
      </w:r>
      <w:r>
        <w:rPr>
          <w:spacing w:val="-3"/>
        </w:rPr>
        <w:t xml:space="preserve"> </w:t>
      </w:r>
      <w:r>
        <w:t>and</w:t>
      </w:r>
      <w:r>
        <w:rPr>
          <w:spacing w:val="-3"/>
        </w:rPr>
        <w:t xml:space="preserve"> </w:t>
      </w:r>
      <w:r>
        <w:t>confirmed</w:t>
      </w:r>
      <w:r>
        <w:rPr>
          <w:spacing w:val="-5"/>
        </w:rPr>
        <w:t xml:space="preserve"> </w:t>
      </w:r>
      <w:r>
        <w:t>polio</w:t>
      </w:r>
      <w:r>
        <w:rPr>
          <w:spacing w:val="-5"/>
        </w:rPr>
        <w:t xml:space="preserve"> </w:t>
      </w:r>
      <w:r>
        <w:t>cases</w:t>
      </w:r>
      <w:r>
        <w:rPr>
          <w:spacing w:val="-4"/>
        </w:rPr>
        <w:t xml:space="preserve"> </w:t>
      </w:r>
      <w:r>
        <w:t>by</w:t>
      </w:r>
      <w:r>
        <w:rPr>
          <w:spacing w:val="-5"/>
        </w:rPr>
        <w:t xml:space="preserve"> </w:t>
      </w:r>
      <w:r>
        <w:t>month</w:t>
      </w:r>
      <w:r>
        <w:rPr>
          <w:spacing w:val="-2"/>
        </w:rPr>
        <w:t xml:space="preserve"> </w:t>
      </w:r>
      <w:r>
        <w:t>and</w:t>
      </w:r>
      <w:r>
        <w:rPr>
          <w:spacing w:val="-4"/>
        </w:rPr>
        <w:t xml:space="preserve"> </w:t>
      </w:r>
      <w:r>
        <w:t>1st</w:t>
      </w:r>
      <w:r>
        <w:rPr>
          <w:spacing w:val="-3"/>
        </w:rPr>
        <w:t xml:space="preserve"> </w:t>
      </w:r>
      <w:r>
        <w:t>admin.</w:t>
      </w:r>
      <w:r>
        <w:rPr>
          <w:spacing w:val="-4"/>
        </w:rPr>
        <w:t xml:space="preserve"> </w:t>
      </w:r>
      <w:r>
        <w:t>level</w:t>
      </w:r>
      <w:r>
        <w:rPr>
          <w:spacing w:val="-1"/>
        </w:rPr>
        <w:t xml:space="preserve"> </w:t>
      </w:r>
      <w:r>
        <w:t>(indicates possible clustering of reported AFP cases in time and space;</w:t>
      </w:r>
    </w:p>
    <w:p w14:paraId="19B96E09" w14:textId="77777777" w:rsidR="008A60D8" w:rsidRDefault="00000000">
      <w:pPr>
        <w:pStyle w:val="ListParagraph"/>
        <w:numPr>
          <w:ilvl w:val="0"/>
          <w:numId w:val="54"/>
        </w:numPr>
        <w:tabs>
          <w:tab w:val="left" w:pos="1988"/>
        </w:tabs>
        <w:spacing w:before="117" w:line="276" w:lineRule="auto"/>
        <w:ind w:right="1230"/>
      </w:pPr>
      <w:r>
        <w:t>dot</w:t>
      </w:r>
      <w:r>
        <w:rPr>
          <w:spacing w:val="-4"/>
        </w:rPr>
        <w:t xml:space="preserve"> </w:t>
      </w:r>
      <w:r>
        <w:t>map</w:t>
      </w:r>
      <w:r>
        <w:rPr>
          <w:spacing w:val="-4"/>
        </w:rPr>
        <w:t xml:space="preserve"> </w:t>
      </w:r>
      <w:r>
        <w:t>(</w:t>
      </w:r>
      <w:proofErr w:type="spellStart"/>
      <w:r>
        <w:t>spotmap</w:t>
      </w:r>
      <w:proofErr w:type="spellEnd"/>
      <w:r>
        <w:t>)</w:t>
      </w:r>
      <w:r>
        <w:rPr>
          <w:spacing w:val="-2"/>
        </w:rPr>
        <w:t xml:space="preserve"> </w:t>
      </w:r>
      <w:r>
        <w:t>of confirmed</w:t>
      </w:r>
      <w:r>
        <w:rPr>
          <w:spacing w:val="-4"/>
        </w:rPr>
        <w:t xml:space="preserve"> </w:t>
      </w:r>
      <w:r>
        <w:t>polio</w:t>
      </w:r>
      <w:r>
        <w:rPr>
          <w:spacing w:val="-4"/>
        </w:rPr>
        <w:t xml:space="preserve"> </w:t>
      </w:r>
      <w:r>
        <w:t>cases</w:t>
      </w:r>
      <w:r>
        <w:rPr>
          <w:spacing w:val="-3"/>
        </w:rPr>
        <w:t xml:space="preserve"> </w:t>
      </w:r>
      <w:r>
        <w:t>(shows</w:t>
      </w:r>
      <w:r>
        <w:rPr>
          <w:spacing w:val="-3"/>
        </w:rPr>
        <w:t xml:space="preserve"> </w:t>
      </w:r>
      <w:r>
        <w:t>where</w:t>
      </w:r>
      <w:r>
        <w:rPr>
          <w:spacing w:val="-5"/>
        </w:rPr>
        <w:t xml:space="preserve"> </w:t>
      </w:r>
      <w:r>
        <w:t>poliovirus</w:t>
      </w:r>
      <w:r>
        <w:rPr>
          <w:spacing w:val="-2"/>
        </w:rPr>
        <w:t xml:space="preserve"> </w:t>
      </w:r>
      <w:r>
        <w:t>is</w:t>
      </w:r>
      <w:r>
        <w:rPr>
          <w:spacing w:val="-3"/>
        </w:rPr>
        <w:t xml:space="preserve"> </w:t>
      </w:r>
      <w:r>
        <w:t>circulating</w:t>
      </w:r>
      <w:r>
        <w:rPr>
          <w:spacing w:val="-4"/>
        </w:rPr>
        <w:t xml:space="preserve"> </w:t>
      </w:r>
      <w:r>
        <w:t>and</w:t>
      </w:r>
      <w:r>
        <w:rPr>
          <w:spacing w:val="-3"/>
        </w:rPr>
        <w:t xml:space="preserve"> </w:t>
      </w:r>
      <w:r>
        <w:t>high-risk areas to be targeted with special strategies);</w:t>
      </w:r>
    </w:p>
    <w:p w14:paraId="79BF061E" w14:textId="77777777" w:rsidR="008A60D8" w:rsidRDefault="00000000">
      <w:pPr>
        <w:pStyle w:val="ListParagraph"/>
        <w:numPr>
          <w:ilvl w:val="0"/>
          <w:numId w:val="54"/>
        </w:numPr>
        <w:tabs>
          <w:tab w:val="left" w:pos="1988"/>
        </w:tabs>
        <w:spacing w:before="119" w:line="276" w:lineRule="auto"/>
        <w:ind w:right="2071"/>
      </w:pPr>
      <w:r>
        <w:t>dot</w:t>
      </w:r>
      <w:r>
        <w:rPr>
          <w:spacing w:val="-5"/>
        </w:rPr>
        <w:t xml:space="preserve"> </w:t>
      </w:r>
      <w:r>
        <w:t>map</w:t>
      </w:r>
      <w:r>
        <w:rPr>
          <w:spacing w:val="-4"/>
        </w:rPr>
        <w:t xml:space="preserve"> </w:t>
      </w:r>
      <w:r>
        <w:t>(</w:t>
      </w:r>
      <w:proofErr w:type="spellStart"/>
      <w:r>
        <w:t>spotmap</w:t>
      </w:r>
      <w:proofErr w:type="spellEnd"/>
      <w:r>
        <w:t>)</w:t>
      </w:r>
      <w:r>
        <w:rPr>
          <w:spacing w:val="-2"/>
        </w:rPr>
        <w:t xml:space="preserve"> </w:t>
      </w:r>
      <w:r>
        <w:t>of</w:t>
      </w:r>
      <w:r>
        <w:rPr>
          <w:spacing w:val="-4"/>
        </w:rPr>
        <w:t xml:space="preserve"> </w:t>
      </w:r>
      <w:r>
        <w:t>AFP</w:t>
      </w:r>
      <w:r>
        <w:rPr>
          <w:spacing w:val="-2"/>
        </w:rPr>
        <w:t xml:space="preserve"> </w:t>
      </w:r>
      <w:r>
        <w:t>cases</w:t>
      </w:r>
      <w:r>
        <w:rPr>
          <w:spacing w:val="-3"/>
        </w:rPr>
        <w:t xml:space="preserve"> </w:t>
      </w:r>
      <w:r>
        <w:t>and compatible</w:t>
      </w:r>
      <w:r>
        <w:rPr>
          <w:spacing w:val="-6"/>
        </w:rPr>
        <w:t xml:space="preserve"> </w:t>
      </w:r>
      <w:r>
        <w:t>cases</w:t>
      </w:r>
      <w:r>
        <w:rPr>
          <w:spacing w:val="-3"/>
        </w:rPr>
        <w:t xml:space="preserve"> </w:t>
      </w:r>
      <w:r>
        <w:t>(identifies</w:t>
      </w:r>
      <w:r>
        <w:rPr>
          <w:spacing w:val="-3"/>
        </w:rPr>
        <w:t xml:space="preserve"> </w:t>
      </w:r>
      <w:r>
        <w:t>possible</w:t>
      </w:r>
      <w:r>
        <w:rPr>
          <w:spacing w:val="-6"/>
        </w:rPr>
        <w:t xml:space="preserve"> </w:t>
      </w:r>
      <w:r>
        <w:t>areas</w:t>
      </w:r>
      <w:r>
        <w:rPr>
          <w:spacing w:val="-3"/>
        </w:rPr>
        <w:t xml:space="preserve"> </w:t>
      </w:r>
      <w:r>
        <w:t>of</w:t>
      </w:r>
      <w:r>
        <w:rPr>
          <w:spacing w:val="-4"/>
        </w:rPr>
        <w:t xml:space="preserve"> </w:t>
      </w:r>
      <w:r>
        <w:t xml:space="preserve">low </w:t>
      </w:r>
      <w:r>
        <w:rPr>
          <w:spacing w:val="-2"/>
        </w:rPr>
        <w:t>performance);</w:t>
      </w:r>
    </w:p>
    <w:p w14:paraId="305A939C" w14:textId="77777777" w:rsidR="008A60D8" w:rsidRDefault="00000000">
      <w:pPr>
        <w:pStyle w:val="ListParagraph"/>
        <w:numPr>
          <w:ilvl w:val="0"/>
          <w:numId w:val="54"/>
        </w:numPr>
        <w:tabs>
          <w:tab w:val="left" w:pos="1988"/>
        </w:tabs>
        <w:spacing w:before="123"/>
      </w:pPr>
      <w:r>
        <w:t>table</w:t>
      </w:r>
      <w:r>
        <w:rPr>
          <w:spacing w:val="-6"/>
        </w:rPr>
        <w:t xml:space="preserve"> </w:t>
      </w:r>
      <w:r>
        <w:t>showing</w:t>
      </w:r>
      <w:r>
        <w:rPr>
          <w:spacing w:val="-4"/>
        </w:rPr>
        <w:t xml:space="preserve"> </w:t>
      </w:r>
      <w:r>
        <w:t>the</w:t>
      </w:r>
      <w:r>
        <w:rPr>
          <w:spacing w:val="-1"/>
        </w:rPr>
        <w:t xml:space="preserve"> </w:t>
      </w:r>
      <w:r>
        <w:t>key</w:t>
      </w:r>
      <w:r>
        <w:rPr>
          <w:spacing w:val="-4"/>
        </w:rPr>
        <w:t xml:space="preserve"> </w:t>
      </w:r>
      <w:r>
        <w:t>surveillance</w:t>
      </w:r>
      <w:r>
        <w:rPr>
          <w:spacing w:val="-6"/>
        </w:rPr>
        <w:t xml:space="preserve"> </w:t>
      </w:r>
      <w:r>
        <w:t>performance</w:t>
      </w:r>
      <w:r>
        <w:rPr>
          <w:spacing w:val="-5"/>
        </w:rPr>
        <w:t xml:space="preserve"> </w:t>
      </w:r>
      <w:r>
        <w:t>indicators</w:t>
      </w:r>
      <w:r>
        <w:rPr>
          <w:spacing w:val="-3"/>
        </w:rPr>
        <w:t xml:space="preserve"> </w:t>
      </w:r>
      <w:r>
        <w:t>by</w:t>
      </w:r>
      <w:r>
        <w:rPr>
          <w:spacing w:val="-4"/>
        </w:rPr>
        <w:t xml:space="preserve"> </w:t>
      </w:r>
      <w:r>
        <w:t>first</w:t>
      </w:r>
      <w:r>
        <w:rPr>
          <w:spacing w:val="-1"/>
        </w:rPr>
        <w:t xml:space="preserve"> </w:t>
      </w:r>
      <w:r>
        <w:t>administrative</w:t>
      </w:r>
      <w:r>
        <w:rPr>
          <w:spacing w:val="-5"/>
        </w:rPr>
        <w:t xml:space="preserve"> </w:t>
      </w:r>
      <w:r>
        <w:t>level</w:t>
      </w:r>
      <w:r>
        <w:rPr>
          <w:spacing w:val="-2"/>
        </w:rPr>
        <w:t xml:space="preserve"> </w:t>
      </w:r>
      <w:r>
        <w:rPr>
          <w:spacing w:val="-4"/>
        </w:rPr>
        <w:t>(see</w:t>
      </w:r>
    </w:p>
    <w:p w14:paraId="1DDD8424" w14:textId="77777777" w:rsidR="008A60D8" w:rsidRDefault="00000000">
      <w:pPr>
        <w:spacing w:before="39"/>
        <w:ind w:left="1988"/>
      </w:pPr>
      <w:hyperlink w:anchor="_bookmark88" w:history="1">
        <w:r>
          <w:rPr>
            <w:b/>
            <w:color w:val="0462C1"/>
            <w:u w:val="single" w:color="0462C1"/>
          </w:rPr>
          <w:t>Annex</w:t>
        </w:r>
        <w:r>
          <w:rPr>
            <w:b/>
            <w:color w:val="0462C1"/>
            <w:spacing w:val="-2"/>
            <w:u w:val="single" w:color="0462C1"/>
          </w:rPr>
          <w:t xml:space="preserve"> </w:t>
        </w:r>
        <w:r>
          <w:rPr>
            <w:b/>
            <w:color w:val="0462C1"/>
            <w:spacing w:val="-5"/>
            <w:u w:val="single" w:color="0462C1"/>
          </w:rPr>
          <w:t>3</w:t>
        </w:r>
      </w:hyperlink>
      <w:r>
        <w:rPr>
          <w:spacing w:val="-5"/>
        </w:rPr>
        <w:t>);</w:t>
      </w:r>
    </w:p>
    <w:p w14:paraId="562322F5" w14:textId="77777777" w:rsidR="008A60D8" w:rsidRDefault="00000000">
      <w:pPr>
        <w:pStyle w:val="ListParagraph"/>
        <w:numPr>
          <w:ilvl w:val="0"/>
          <w:numId w:val="54"/>
        </w:numPr>
        <w:tabs>
          <w:tab w:val="left" w:pos="1988"/>
        </w:tabs>
        <w:spacing w:before="159" w:line="276" w:lineRule="auto"/>
        <w:ind w:right="1293"/>
      </w:pPr>
      <w:r>
        <w:t>disaggregation of indicators by gender and by special population/high-risk groups or areas (helps</w:t>
      </w:r>
      <w:r>
        <w:rPr>
          <w:spacing w:val="-3"/>
        </w:rPr>
        <w:t xml:space="preserve"> </w:t>
      </w:r>
      <w:r>
        <w:t>pinpoint</w:t>
      </w:r>
      <w:r>
        <w:rPr>
          <w:spacing w:val="-6"/>
        </w:rPr>
        <w:t xml:space="preserve"> </w:t>
      </w:r>
      <w:r>
        <w:t>possible</w:t>
      </w:r>
      <w:r>
        <w:rPr>
          <w:spacing w:val="-7"/>
        </w:rPr>
        <w:t xml:space="preserve"> </w:t>
      </w:r>
      <w:r>
        <w:t>reasons</w:t>
      </w:r>
      <w:r>
        <w:rPr>
          <w:spacing w:val="-3"/>
        </w:rPr>
        <w:t xml:space="preserve"> </w:t>
      </w:r>
      <w:r>
        <w:t>for</w:t>
      </w:r>
      <w:r>
        <w:rPr>
          <w:spacing w:val="-6"/>
        </w:rPr>
        <w:t xml:space="preserve"> </w:t>
      </w:r>
      <w:r>
        <w:t>suboptimal</w:t>
      </w:r>
      <w:r>
        <w:rPr>
          <w:spacing w:val="-4"/>
        </w:rPr>
        <w:t xml:space="preserve"> </w:t>
      </w:r>
      <w:r>
        <w:t>performance</w:t>
      </w:r>
      <w:r>
        <w:rPr>
          <w:spacing w:val="-7"/>
        </w:rPr>
        <w:t xml:space="preserve"> </w:t>
      </w:r>
      <w:r>
        <w:t>or</w:t>
      </w:r>
      <w:r>
        <w:rPr>
          <w:spacing w:val="-2"/>
        </w:rPr>
        <w:t xml:space="preserve"> </w:t>
      </w:r>
      <w:r>
        <w:t>gaps</w:t>
      </w:r>
      <w:r>
        <w:rPr>
          <w:spacing w:val="-3"/>
        </w:rPr>
        <w:t xml:space="preserve"> </w:t>
      </w:r>
      <w:r>
        <w:t>in</w:t>
      </w:r>
      <w:r>
        <w:rPr>
          <w:spacing w:val="-5"/>
        </w:rPr>
        <w:t xml:space="preserve"> </w:t>
      </w:r>
      <w:r>
        <w:t>surveillance;</w:t>
      </w:r>
      <w:r>
        <w:rPr>
          <w:spacing w:val="-4"/>
        </w:rPr>
        <w:t xml:space="preserve"> </w:t>
      </w:r>
      <w:r>
        <w:t>hence</w:t>
      </w:r>
      <w:r>
        <w:rPr>
          <w:spacing w:val="-3"/>
        </w:rPr>
        <w:t xml:space="preserve"> </w:t>
      </w:r>
      <w:r>
        <w:t>can direct to possible solutions); and</w:t>
      </w:r>
    </w:p>
    <w:p w14:paraId="1D00EE98" w14:textId="77777777" w:rsidR="008A60D8" w:rsidRDefault="00000000">
      <w:pPr>
        <w:pStyle w:val="ListParagraph"/>
        <w:numPr>
          <w:ilvl w:val="0"/>
          <w:numId w:val="54"/>
        </w:numPr>
        <w:tabs>
          <w:tab w:val="left" w:pos="1988"/>
        </w:tabs>
        <w:spacing w:before="122" w:line="276" w:lineRule="auto"/>
        <w:ind w:right="1240"/>
        <w:jc w:val="both"/>
      </w:pPr>
      <w:r>
        <w:t>graph of</w:t>
      </w:r>
      <w:r>
        <w:rPr>
          <w:spacing w:val="-1"/>
        </w:rPr>
        <w:t xml:space="preserve"> </w:t>
      </w:r>
      <w:r>
        <w:t>OPV/IPV</w:t>
      </w:r>
      <w:r>
        <w:rPr>
          <w:spacing w:val="-2"/>
        </w:rPr>
        <w:t xml:space="preserve"> </w:t>
      </w:r>
      <w:r>
        <w:t>status, i.e., how</w:t>
      </w:r>
      <w:r>
        <w:rPr>
          <w:spacing w:val="-2"/>
        </w:rPr>
        <w:t xml:space="preserve"> </w:t>
      </w:r>
      <w:r>
        <w:t>many</w:t>
      </w:r>
      <w:r>
        <w:rPr>
          <w:spacing w:val="-1"/>
        </w:rPr>
        <w:t xml:space="preserve"> </w:t>
      </w:r>
      <w:r>
        <w:t>doses were received, of</w:t>
      </w:r>
      <w:r>
        <w:rPr>
          <w:spacing w:val="-1"/>
        </w:rPr>
        <w:t xml:space="preserve"> </w:t>
      </w:r>
      <w:r>
        <w:t>non-polio</w:t>
      </w:r>
      <w:r>
        <w:rPr>
          <w:spacing w:val="-1"/>
        </w:rPr>
        <w:t xml:space="preserve"> </w:t>
      </w:r>
      <w:r>
        <w:t>AFP</w:t>
      </w:r>
      <w:r>
        <w:rPr>
          <w:spacing w:val="-3"/>
        </w:rPr>
        <w:t xml:space="preserve"> </w:t>
      </w:r>
      <w:r>
        <w:t>cases aged 6-59 months</w:t>
      </w:r>
      <w:r>
        <w:rPr>
          <w:spacing w:val="-2"/>
        </w:rPr>
        <w:t xml:space="preserve"> </w:t>
      </w:r>
      <w:r>
        <w:t>(indicates</w:t>
      </w:r>
      <w:r>
        <w:rPr>
          <w:spacing w:val="-3"/>
        </w:rPr>
        <w:t xml:space="preserve"> </w:t>
      </w:r>
      <w:r>
        <w:t>whether</w:t>
      </w:r>
      <w:r>
        <w:rPr>
          <w:spacing w:val="-5"/>
        </w:rPr>
        <w:t xml:space="preserve"> </w:t>
      </w:r>
      <w:r>
        <w:t>immunization</w:t>
      </w:r>
      <w:r>
        <w:rPr>
          <w:spacing w:val="-4"/>
        </w:rPr>
        <w:t xml:space="preserve"> </w:t>
      </w:r>
      <w:r>
        <w:t>efforts</w:t>
      </w:r>
      <w:r>
        <w:rPr>
          <w:spacing w:val="-3"/>
        </w:rPr>
        <w:t xml:space="preserve"> </w:t>
      </w:r>
      <w:r>
        <w:t>should</w:t>
      </w:r>
      <w:r>
        <w:rPr>
          <w:spacing w:val="-4"/>
        </w:rPr>
        <w:t xml:space="preserve"> </w:t>
      </w:r>
      <w:r>
        <w:t>be</w:t>
      </w:r>
      <w:r>
        <w:rPr>
          <w:spacing w:val="-5"/>
        </w:rPr>
        <w:t xml:space="preserve"> </w:t>
      </w:r>
      <w:r>
        <w:t>intensified</w:t>
      </w:r>
      <w:r>
        <w:rPr>
          <w:spacing w:val="-4"/>
        </w:rPr>
        <w:t xml:space="preserve"> </w:t>
      </w:r>
      <w:r>
        <w:t>and</w:t>
      </w:r>
      <w:r>
        <w:rPr>
          <w:spacing w:val="-3"/>
        </w:rPr>
        <w:t xml:space="preserve"> </w:t>
      </w:r>
      <w:r>
        <w:t>areas</w:t>
      </w:r>
      <w:r>
        <w:rPr>
          <w:spacing w:val="-3"/>
        </w:rPr>
        <w:t xml:space="preserve"> </w:t>
      </w:r>
      <w:r>
        <w:t>of</w:t>
      </w:r>
      <w:r>
        <w:rPr>
          <w:spacing w:val="-4"/>
        </w:rPr>
        <w:t xml:space="preserve"> </w:t>
      </w:r>
      <w:r>
        <w:t>possible</w:t>
      </w:r>
      <w:r>
        <w:rPr>
          <w:spacing w:val="-6"/>
        </w:rPr>
        <w:t xml:space="preserve"> </w:t>
      </w:r>
      <w:r>
        <w:t>risk of virus emergence and/or spread).</w:t>
      </w:r>
    </w:p>
    <w:p w14:paraId="47CDEBAD" w14:textId="77777777" w:rsidR="008A60D8" w:rsidRDefault="00000000">
      <w:pPr>
        <w:pStyle w:val="BodyText"/>
        <w:spacing w:before="118" w:line="264" w:lineRule="auto"/>
        <w:ind w:left="1276" w:right="1144"/>
      </w:pPr>
      <w:r>
        <w:t>In</w:t>
      </w:r>
      <w:r>
        <w:rPr>
          <w:spacing w:val="-3"/>
        </w:rPr>
        <w:t xml:space="preserve"> </w:t>
      </w:r>
      <w:r>
        <w:t>certain</w:t>
      </w:r>
      <w:r>
        <w:rPr>
          <w:spacing w:val="-4"/>
        </w:rPr>
        <w:t xml:space="preserve"> </w:t>
      </w:r>
      <w:r>
        <w:t>situations,</w:t>
      </w:r>
      <w:r>
        <w:rPr>
          <w:spacing w:val="-3"/>
        </w:rPr>
        <w:t xml:space="preserve"> </w:t>
      </w:r>
      <w:r>
        <w:t>the</w:t>
      </w:r>
      <w:r>
        <w:rPr>
          <w:spacing w:val="-5"/>
        </w:rPr>
        <w:t xml:space="preserve"> </w:t>
      </w:r>
      <w:r>
        <w:t>initial</w:t>
      </w:r>
      <w:r>
        <w:rPr>
          <w:spacing w:val="-3"/>
        </w:rPr>
        <w:t xml:space="preserve"> </w:t>
      </w:r>
      <w:r>
        <w:t>case</w:t>
      </w:r>
      <w:r>
        <w:rPr>
          <w:spacing w:val="-2"/>
        </w:rPr>
        <w:t xml:space="preserve"> </w:t>
      </w:r>
      <w:r>
        <w:t>investigation</w:t>
      </w:r>
      <w:r>
        <w:rPr>
          <w:spacing w:val="-4"/>
        </w:rPr>
        <w:t xml:space="preserve"> </w:t>
      </w:r>
      <w:r>
        <w:t>should</w:t>
      </w:r>
      <w:r>
        <w:rPr>
          <w:spacing w:val="-4"/>
        </w:rPr>
        <w:t xml:space="preserve"> </w:t>
      </w:r>
      <w:r>
        <w:t>be</w:t>
      </w:r>
      <w:r>
        <w:rPr>
          <w:spacing w:val="-5"/>
        </w:rPr>
        <w:t xml:space="preserve"> </w:t>
      </w:r>
      <w:r>
        <w:t>expanded</w:t>
      </w:r>
      <w:r>
        <w:rPr>
          <w:spacing w:val="-4"/>
        </w:rPr>
        <w:t xml:space="preserve"> </w:t>
      </w:r>
      <w:r>
        <w:t>into a</w:t>
      </w:r>
      <w:r>
        <w:rPr>
          <w:spacing w:val="-6"/>
        </w:rPr>
        <w:t xml:space="preserve"> </w:t>
      </w:r>
      <w:r>
        <w:t>more</w:t>
      </w:r>
      <w:r>
        <w:rPr>
          <w:spacing w:val="-2"/>
        </w:rPr>
        <w:t xml:space="preserve"> </w:t>
      </w:r>
      <w:r>
        <w:t>detailed investigation to gain a better understanding of the context and circumstance of the case or cluster of cases and thus uncover possible reasons for the occurrence and assess the risk of virus spread if present.</w:t>
      </w:r>
    </w:p>
    <w:p w14:paraId="41D71700" w14:textId="77777777" w:rsidR="008A60D8" w:rsidRDefault="00000000">
      <w:pPr>
        <w:pStyle w:val="BodyText"/>
        <w:spacing w:before="122"/>
        <w:ind w:left="1276"/>
      </w:pPr>
      <w:r>
        <w:t>Therefore,</w:t>
      </w:r>
      <w:r>
        <w:rPr>
          <w:spacing w:val="-6"/>
        </w:rPr>
        <w:t xml:space="preserve"> </w:t>
      </w:r>
      <w:r>
        <w:t>any one</w:t>
      </w:r>
      <w:r>
        <w:rPr>
          <w:spacing w:val="-5"/>
        </w:rPr>
        <w:t xml:space="preserve"> </w:t>
      </w:r>
      <w:r>
        <w:t>of</w:t>
      </w:r>
      <w:r>
        <w:rPr>
          <w:spacing w:val="1"/>
        </w:rPr>
        <w:t xml:space="preserve"> </w:t>
      </w:r>
      <w:r>
        <w:t>the</w:t>
      </w:r>
      <w:r>
        <w:rPr>
          <w:spacing w:val="-2"/>
        </w:rPr>
        <w:t xml:space="preserve"> </w:t>
      </w:r>
      <w:r>
        <w:t>following</w:t>
      </w:r>
      <w:r>
        <w:rPr>
          <w:spacing w:val="-4"/>
        </w:rPr>
        <w:t xml:space="preserve"> </w:t>
      </w:r>
      <w:r>
        <w:t>situations</w:t>
      </w:r>
      <w:r>
        <w:rPr>
          <w:spacing w:val="-6"/>
        </w:rPr>
        <w:t xml:space="preserve"> </w:t>
      </w:r>
      <w:r>
        <w:t>warrants</w:t>
      </w:r>
      <w:r>
        <w:rPr>
          <w:spacing w:val="-3"/>
        </w:rPr>
        <w:t xml:space="preserve"> </w:t>
      </w:r>
      <w:r>
        <w:t>a</w:t>
      </w:r>
      <w:r>
        <w:rPr>
          <w:spacing w:val="-2"/>
        </w:rPr>
        <w:t xml:space="preserve"> </w:t>
      </w:r>
      <w:r>
        <w:t>prompt</w:t>
      </w:r>
      <w:r>
        <w:rPr>
          <w:spacing w:val="-2"/>
        </w:rPr>
        <w:t xml:space="preserve"> </w:t>
      </w:r>
      <w:r>
        <w:t>detailed</w:t>
      </w:r>
      <w:r>
        <w:rPr>
          <w:spacing w:val="-5"/>
        </w:rPr>
        <w:t xml:space="preserve"> </w:t>
      </w:r>
      <w:r>
        <w:t>case</w:t>
      </w:r>
      <w:r>
        <w:rPr>
          <w:spacing w:val="-5"/>
        </w:rPr>
        <w:t xml:space="preserve"> </w:t>
      </w:r>
      <w:r>
        <w:rPr>
          <w:spacing w:val="-2"/>
        </w:rPr>
        <w:t>investigation:</w:t>
      </w:r>
    </w:p>
    <w:p w14:paraId="739A3BF4" w14:textId="77777777" w:rsidR="008A60D8" w:rsidRDefault="00000000">
      <w:pPr>
        <w:pStyle w:val="ListParagraph"/>
        <w:numPr>
          <w:ilvl w:val="0"/>
          <w:numId w:val="54"/>
        </w:numPr>
        <w:tabs>
          <w:tab w:val="left" w:pos="1988"/>
        </w:tabs>
        <w:spacing w:before="148"/>
      </w:pPr>
      <w:r>
        <w:t>a</w:t>
      </w:r>
      <w:r>
        <w:rPr>
          <w:spacing w:val="-5"/>
        </w:rPr>
        <w:t xml:space="preserve"> </w:t>
      </w:r>
      <w:r>
        <w:t>single</w:t>
      </w:r>
      <w:r>
        <w:rPr>
          <w:spacing w:val="-4"/>
        </w:rPr>
        <w:t xml:space="preserve"> </w:t>
      </w:r>
      <w:r>
        <w:t>isolate</w:t>
      </w:r>
      <w:r>
        <w:rPr>
          <w:spacing w:val="-4"/>
        </w:rPr>
        <w:t xml:space="preserve"> </w:t>
      </w:r>
      <w:r>
        <w:t>of</w:t>
      </w:r>
      <w:r>
        <w:rPr>
          <w:spacing w:val="-2"/>
        </w:rPr>
        <w:t xml:space="preserve"> </w:t>
      </w:r>
      <w:r>
        <w:t>WPV</w:t>
      </w:r>
      <w:r>
        <w:rPr>
          <w:spacing w:val="1"/>
        </w:rPr>
        <w:t xml:space="preserve"> </w:t>
      </w:r>
      <w:r>
        <w:t>through</w:t>
      </w:r>
      <w:r>
        <w:rPr>
          <w:spacing w:val="-2"/>
        </w:rPr>
        <w:t xml:space="preserve"> </w:t>
      </w:r>
      <w:r>
        <w:t>AFP</w:t>
      </w:r>
      <w:r>
        <w:rPr>
          <w:spacing w:val="-4"/>
        </w:rPr>
        <w:t xml:space="preserve"> </w:t>
      </w:r>
      <w:r>
        <w:t>or</w:t>
      </w:r>
      <w:r>
        <w:rPr>
          <w:spacing w:val="1"/>
        </w:rPr>
        <w:t xml:space="preserve"> </w:t>
      </w:r>
      <w:r>
        <w:rPr>
          <w:spacing w:val="-5"/>
        </w:rPr>
        <w:t>ES;</w:t>
      </w:r>
    </w:p>
    <w:p w14:paraId="7EFB017D" w14:textId="77777777" w:rsidR="008A60D8" w:rsidRDefault="00000000">
      <w:pPr>
        <w:pStyle w:val="ListParagraph"/>
        <w:numPr>
          <w:ilvl w:val="0"/>
          <w:numId w:val="54"/>
        </w:numPr>
        <w:tabs>
          <w:tab w:val="left" w:pos="1996"/>
        </w:tabs>
        <w:spacing w:before="159"/>
        <w:ind w:left="1996" w:hanging="364"/>
      </w:pPr>
      <w:r>
        <w:t>a</w:t>
      </w:r>
      <w:r>
        <w:rPr>
          <w:spacing w:val="-5"/>
        </w:rPr>
        <w:t xml:space="preserve"> </w:t>
      </w:r>
      <w:r>
        <w:t>single</w:t>
      </w:r>
      <w:r>
        <w:rPr>
          <w:spacing w:val="-4"/>
        </w:rPr>
        <w:t xml:space="preserve"> </w:t>
      </w:r>
      <w:r>
        <w:t>isolate</w:t>
      </w:r>
      <w:r>
        <w:rPr>
          <w:spacing w:val="-4"/>
        </w:rPr>
        <w:t xml:space="preserve"> </w:t>
      </w:r>
      <w:r>
        <w:t>of</w:t>
      </w:r>
      <w:r>
        <w:rPr>
          <w:spacing w:val="-3"/>
        </w:rPr>
        <w:t xml:space="preserve"> </w:t>
      </w:r>
      <w:r>
        <w:t>VDPV1,</w:t>
      </w:r>
      <w:r>
        <w:rPr>
          <w:spacing w:val="3"/>
        </w:rPr>
        <w:t xml:space="preserve"> </w:t>
      </w:r>
      <w:r>
        <w:t>VDPV2</w:t>
      </w:r>
      <w:r>
        <w:rPr>
          <w:spacing w:val="-2"/>
        </w:rPr>
        <w:t xml:space="preserve"> </w:t>
      </w:r>
      <w:r>
        <w:t>or</w:t>
      </w:r>
      <w:r>
        <w:rPr>
          <w:spacing w:val="-3"/>
        </w:rPr>
        <w:t xml:space="preserve"> </w:t>
      </w:r>
      <w:r>
        <w:t>VDPV3</w:t>
      </w:r>
      <w:r>
        <w:rPr>
          <w:spacing w:val="-3"/>
        </w:rPr>
        <w:t xml:space="preserve"> </w:t>
      </w:r>
      <w:r>
        <w:t>through</w:t>
      </w:r>
      <w:r>
        <w:rPr>
          <w:spacing w:val="-2"/>
        </w:rPr>
        <w:t xml:space="preserve"> </w:t>
      </w:r>
      <w:r>
        <w:t>AFP</w:t>
      </w:r>
      <w:r>
        <w:rPr>
          <w:spacing w:val="-4"/>
        </w:rPr>
        <w:t xml:space="preserve"> </w:t>
      </w:r>
      <w:r>
        <w:t>or</w:t>
      </w:r>
      <w:r>
        <w:rPr>
          <w:spacing w:val="1"/>
        </w:rPr>
        <w:t xml:space="preserve"> </w:t>
      </w:r>
      <w:r>
        <w:rPr>
          <w:spacing w:val="-5"/>
        </w:rPr>
        <w:t>ES;</w:t>
      </w:r>
    </w:p>
    <w:p w14:paraId="7E75105E" w14:textId="77777777" w:rsidR="008A60D8" w:rsidRDefault="00000000">
      <w:pPr>
        <w:pStyle w:val="ListParagraph"/>
        <w:numPr>
          <w:ilvl w:val="0"/>
          <w:numId w:val="54"/>
        </w:numPr>
        <w:tabs>
          <w:tab w:val="left" w:pos="1988"/>
          <w:tab w:val="left" w:pos="1996"/>
        </w:tabs>
        <w:spacing w:before="159" w:line="276" w:lineRule="auto"/>
        <w:ind w:right="1831"/>
      </w:pPr>
      <w:r>
        <w:t>any SL2</w:t>
      </w:r>
      <w:r>
        <w:rPr>
          <w:spacing w:val="-3"/>
        </w:rPr>
        <w:t xml:space="preserve"> </w:t>
      </w:r>
      <w:r>
        <w:t>poliovirus</w:t>
      </w:r>
      <w:r>
        <w:rPr>
          <w:spacing w:val="-1"/>
        </w:rPr>
        <w:t xml:space="preserve"> </w:t>
      </w:r>
      <w:r>
        <w:t>in</w:t>
      </w:r>
      <w:r>
        <w:rPr>
          <w:spacing w:val="-3"/>
        </w:rPr>
        <w:t xml:space="preserve"> </w:t>
      </w:r>
      <w:r>
        <w:t>an</w:t>
      </w:r>
      <w:r>
        <w:rPr>
          <w:spacing w:val="-3"/>
        </w:rPr>
        <w:t xml:space="preserve"> </w:t>
      </w:r>
      <w:r>
        <w:t>area</w:t>
      </w:r>
      <w:r>
        <w:rPr>
          <w:spacing w:val="-1"/>
        </w:rPr>
        <w:t xml:space="preserve"> </w:t>
      </w:r>
      <w:r>
        <w:t>with</w:t>
      </w:r>
      <w:r>
        <w:rPr>
          <w:spacing w:val="-3"/>
        </w:rPr>
        <w:t xml:space="preserve"> </w:t>
      </w:r>
      <w:r>
        <w:t>no</w:t>
      </w:r>
      <w:r>
        <w:rPr>
          <w:spacing w:val="-3"/>
        </w:rPr>
        <w:t xml:space="preserve"> </w:t>
      </w:r>
      <w:r>
        <w:t>recent</w:t>
      </w:r>
      <w:r>
        <w:rPr>
          <w:spacing w:val="-5"/>
        </w:rPr>
        <w:t xml:space="preserve"> </w:t>
      </w:r>
      <w:r>
        <w:t>vaccination</w:t>
      </w:r>
      <w:r>
        <w:rPr>
          <w:spacing w:val="-3"/>
        </w:rPr>
        <w:t xml:space="preserve"> </w:t>
      </w:r>
      <w:r>
        <w:t>campaign</w:t>
      </w:r>
      <w:r>
        <w:rPr>
          <w:spacing w:val="-3"/>
        </w:rPr>
        <w:t xml:space="preserve"> </w:t>
      </w:r>
      <w:r>
        <w:t>with type</w:t>
      </w:r>
      <w:r>
        <w:rPr>
          <w:spacing w:val="-5"/>
        </w:rPr>
        <w:t xml:space="preserve"> </w:t>
      </w:r>
      <w:r>
        <w:t xml:space="preserve">2-containing </w:t>
      </w:r>
      <w:r>
        <w:rPr>
          <w:spacing w:val="-2"/>
        </w:rPr>
        <w:t>vaccine;</w:t>
      </w:r>
    </w:p>
    <w:p w14:paraId="6C01DF01" w14:textId="77777777" w:rsidR="008A60D8" w:rsidRDefault="00000000">
      <w:pPr>
        <w:pStyle w:val="ListParagraph"/>
        <w:numPr>
          <w:ilvl w:val="0"/>
          <w:numId w:val="54"/>
        </w:numPr>
        <w:tabs>
          <w:tab w:val="left" w:pos="1988"/>
        </w:tabs>
        <w:spacing w:before="123" w:line="276" w:lineRule="auto"/>
        <w:ind w:right="1588"/>
      </w:pPr>
      <w:r>
        <w:t>a</w:t>
      </w:r>
      <w:r>
        <w:rPr>
          <w:spacing w:val="-5"/>
        </w:rPr>
        <w:t xml:space="preserve"> </w:t>
      </w:r>
      <w:r>
        <w:t>clustering</w:t>
      </w:r>
      <w:r>
        <w:rPr>
          <w:spacing w:val="-3"/>
        </w:rPr>
        <w:t xml:space="preserve"> </w:t>
      </w:r>
      <w:r>
        <w:t>of</w:t>
      </w:r>
      <w:r>
        <w:rPr>
          <w:spacing w:val="-3"/>
        </w:rPr>
        <w:t xml:space="preserve"> </w:t>
      </w:r>
      <w:r>
        <w:t>AFP</w:t>
      </w:r>
      <w:r>
        <w:rPr>
          <w:spacing w:val="-5"/>
        </w:rPr>
        <w:t xml:space="preserve"> </w:t>
      </w:r>
      <w:r>
        <w:t>cases</w:t>
      </w:r>
      <w:r>
        <w:rPr>
          <w:spacing w:val="-2"/>
        </w:rPr>
        <w:t xml:space="preserve"> </w:t>
      </w:r>
      <w:r>
        <w:t>classified</w:t>
      </w:r>
      <w:r>
        <w:rPr>
          <w:spacing w:val="-3"/>
        </w:rPr>
        <w:t xml:space="preserve"> </w:t>
      </w:r>
      <w:r>
        <w:t>as</w:t>
      </w:r>
      <w:r>
        <w:rPr>
          <w:spacing w:val="-2"/>
        </w:rPr>
        <w:t xml:space="preserve"> </w:t>
      </w:r>
      <w:r>
        <w:t>polio-compatibles,</w:t>
      </w:r>
      <w:r>
        <w:rPr>
          <w:spacing w:val="-2"/>
        </w:rPr>
        <w:t xml:space="preserve"> </w:t>
      </w:r>
      <w:r>
        <w:t>i.e.,</w:t>
      </w:r>
      <w:r>
        <w:rPr>
          <w:spacing w:val="-2"/>
        </w:rPr>
        <w:t xml:space="preserve"> </w:t>
      </w:r>
      <w:r>
        <w:t>usually</w:t>
      </w:r>
      <w:r>
        <w:rPr>
          <w:spacing w:val="-3"/>
        </w:rPr>
        <w:t xml:space="preserve"> </w:t>
      </w:r>
      <w:r>
        <w:t>defined</w:t>
      </w:r>
      <w:r>
        <w:rPr>
          <w:spacing w:val="-3"/>
        </w:rPr>
        <w:t xml:space="preserve"> </w:t>
      </w:r>
      <w:r>
        <w:t>as</w:t>
      </w:r>
      <w:r>
        <w:rPr>
          <w:spacing w:val="-2"/>
        </w:rPr>
        <w:t xml:space="preserve"> </w:t>
      </w:r>
      <w:r>
        <w:t>two or</w:t>
      </w:r>
      <w:r>
        <w:rPr>
          <w:spacing w:val="-4"/>
        </w:rPr>
        <w:t xml:space="preserve"> </w:t>
      </w:r>
      <w:r>
        <w:t>more cases in either a single district or two neighboring districts within four weeks;</w:t>
      </w:r>
    </w:p>
    <w:p w14:paraId="1ED5291E" w14:textId="77777777" w:rsidR="008A60D8" w:rsidRDefault="00000000">
      <w:pPr>
        <w:pStyle w:val="ListParagraph"/>
        <w:numPr>
          <w:ilvl w:val="0"/>
          <w:numId w:val="54"/>
        </w:numPr>
        <w:tabs>
          <w:tab w:val="left" w:pos="1988"/>
        </w:tabs>
        <w:spacing w:before="119" w:line="276" w:lineRule="auto"/>
        <w:ind w:right="1804"/>
      </w:pPr>
      <w:r>
        <w:t>a</w:t>
      </w:r>
      <w:r>
        <w:rPr>
          <w:spacing w:val="-5"/>
        </w:rPr>
        <w:t xml:space="preserve"> </w:t>
      </w:r>
      <w:r>
        <w:t>clustering</w:t>
      </w:r>
      <w:r>
        <w:rPr>
          <w:spacing w:val="-4"/>
        </w:rPr>
        <w:t xml:space="preserve"> </w:t>
      </w:r>
      <w:r>
        <w:t>of</w:t>
      </w:r>
      <w:r>
        <w:rPr>
          <w:spacing w:val="-4"/>
        </w:rPr>
        <w:t xml:space="preserve"> </w:t>
      </w:r>
      <w:r>
        <w:t>AFP</w:t>
      </w:r>
      <w:r>
        <w:rPr>
          <w:spacing w:val="-5"/>
        </w:rPr>
        <w:t xml:space="preserve"> </w:t>
      </w:r>
      <w:r>
        <w:t>cases</w:t>
      </w:r>
      <w:r>
        <w:rPr>
          <w:spacing w:val="-3"/>
        </w:rPr>
        <w:t xml:space="preserve"> </w:t>
      </w:r>
      <w:r>
        <w:t>within</w:t>
      </w:r>
      <w:r>
        <w:rPr>
          <w:spacing w:val="-4"/>
        </w:rPr>
        <w:t xml:space="preserve"> </w:t>
      </w:r>
      <w:r>
        <w:t>a</w:t>
      </w:r>
      <w:r>
        <w:rPr>
          <w:spacing w:val="-5"/>
        </w:rPr>
        <w:t xml:space="preserve"> </w:t>
      </w:r>
      <w:r>
        <w:t>district</w:t>
      </w:r>
      <w:r>
        <w:rPr>
          <w:spacing w:val="-2"/>
        </w:rPr>
        <w:t xml:space="preserve"> </w:t>
      </w:r>
      <w:r>
        <w:t>or</w:t>
      </w:r>
      <w:r>
        <w:rPr>
          <w:spacing w:val="-5"/>
        </w:rPr>
        <w:t xml:space="preserve"> </w:t>
      </w:r>
      <w:r>
        <w:t>in neighboring</w:t>
      </w:r>
      <w:r>
        <w:rPr>
          <w:spacing w:val="-2"/>
        </w:rPr>
        <w:t xml:space="preserve"> </w:t>
      </w:r>
      <w:r>
        <w:t>districts,</w:t>
      </w:r>
      <w:r>
        <w:rPr>
          <w:spacing w:val="-3"/>
        </w:rPr>
        <w:t xml:space="preserve"> </w:t>
      </w:r>
      <w:r>
        <w:t>i.e.,</w:t>
      </w:r>
      <w:r>
        <w:rPr>
          <w:spacing w:val="-3"/>
        </w:rPr>
        <w:t xml:space="preserve"> </w:t>
      </w:r>
      <w:r>
        <w:t>at</w:t>
      </w:r>
      <w:r>
        <w:rPr>
          <w:spacing w:val="-5"/>
        </w:rPr>
        <w:t xml:space="preserve"> </w:t>
      </w:r>
      <w:r>
        <w:t>least</w:t>
      </w:r>
      <w:r>
        <w:rPr>
          <w:spacing w:val="-2"/>
        </w:rPr>
        <w:t xml:space="preserve"> </w:t>
      </w:r>
      <w:r>
        <w:t>twice</w:t>
      </w:r>
      <w:r>
        <w:rPr>
          <w:spacing w:val="-2"/>
        </w:rPr>
        <w:t xml:space="preserve"> </w:t>
      </w:r>
      <w:r>
        <w:t>the number of expected AFP cases reported within a month, in a limited geographical area.</w:t>
      </w:r>
    </w:p>
    <w:p w14:paraId="72973232" w14:textId="77777777" w:rsidR="008A60D8" w:rsidRDefault="00000000">
      <w:pPr>
        <w:pStyle w:val="BodyText"/>
        <w:spacing w:before="118" w:line="259" w:lineRule="auto"/>
        <w:ind w:left="1276" w:right="1144"/>
      </w:pPr>
      <w:r>
        <w:rPr>
          <w:b/>
          <w:color w:val="2E5395"/>
        </w:rPr>
        <w:t>AFP</w:t>
      </w:r>
      <w:r>
        <w:rPr>
          <w:b/>
          <w:color w:val="2E5395"/>
          <w:spacing w:val="-6"/>
        </w:rPr>
        <w:t xml:space="preserve"> </w:t>
      </w:r>
      <w:r>
        <w:rPr>
          <w:b/>
          <w:color w:val="2E5395"/>
        </w:rPr>
        <w:t>surveillance</w:t>
      </w:r>
      <w:r>
        <w:rPr>
          <w:b/>
          <w:color w:val="2E5395"/>
          <w:spacing w:val="-4"/>
        </w:rPr>
        <w:t xml:space="preserve"> </w:t>
      </w:r>
      <w:r>
        <w:rPr>
          <w:b/>
          <w:color w:val="2E5395"/>
        </w:rPr>
        <w:t>performance</w:t>
      </w:r>
      <w:r>
        <w:rPr>
          <w:b/>
          <w:color w:val="2E5395"/>
          <w:spacing w:val="-4"/>
        </w:rPr>
        <w:t xml:space="preserve"> </w:t>
      </w:r>
      <w:r>
        <w:rPr>
          <w:b/>
          <w:color w:val="2E5395"/>
        </w:rPr>
        <w:t>indicators</w:t>
      </w:r>
      <w:r>
        <w:rPr>
          <w:color w:val="2E5395"/>
        </w:rPr>
        <w:t>.</w:t>
      </w:r>
      <w:r>
        <w:rPr>
          <w:color w:val="2E5395"/>
          <w:spacing w:val="-5"/>
        </w:rPr>
        <w:t xml:space="preserve"> </w:t>
      </w:r>
      <w:r>
        <w:t>Performance</w:t>
      </w:r>
      <w:r>
        <w:rPr>
          <w:spacing w:val="-7"/>
        </w:rPr>
        <w:t xml:space="preserve"> </w:t>
      </w:r>
      <w:r>
        <w:t>indicators are</w:t>
      </w:r>
      <w:r>
        <w:rPr>
          <w:spacing w:val="-3"/>
        </w:rPr>
        <w:t xml:space="preserve"> </w:t>
      </w:r>
      <w:r>
        <w:t>used</w:t>
      </w:r>
      <w:r>
        <w:rPr>
          <w:spacing w:val="-5"/>
        </w:rPr>
        <w:t xml:space="preserve"> </w:t>
      </w:r>
      <w:r>
        <w:t>to</w:t>
      </w:r>
      <w:r>
        <w:rPr>
          <w:spacing w:val="-2"/>
        </w:rPr>
        <w:t xml:space="preserve"> </w:t>
      </w:r>
      <w:r>
        <w:t>monitor</w:t>
      </w:r>
      <w:r>
        <w:rPr>
          <w:spacing w:val="-2"/>
        </w:rPr>
        <w:t xml:space="preserve"> </w:t>
      </w:r>
      <w:r>
        <w:t>the</w:t>
      </w:r>
      <w:r>
        <w:rPr>
          <w:spacing w:val="-3"/>
        </w:rPr>
        <w:t xml:space="preserve"> </w:t>
      </w:r>
      <w:r>
        <w:t>quality</w:t>
      </w:r>
      <w:r>
        <w:rPr>
          <w:spacing w:val="-5"/>
        </w:rPr>
        <w:t xml:space="preserve"> </w:t>
      </w:r>
      <w:r>
        <w:t>of disease surveillance and laboratory performance using both core and non-core indicators. For a comprehensive list, see Annex 3. Indicators for AFP surveillance.</w:t>
      </w:r>
    </w:p>
    <w:p w14:paraId="2D6DA140" w14:textId="77777777" w:rsidR="008A60D8" w:rsidRDefault="00000000">
      <w:pPr>
        <w:pStyle w:val="BodyText"/>
        <w:spacing w:before="122"/>
        <w:ind w:left="1276"/>
      </w:pPr>
      <w:r>
        <w:t>Two</w:t>
      </w:r>
      <w:r>
        <w:rPr>
          <w:spacing w:val="-6"/>
        </w:rPr>
        <w:t xml:space="preserve"> </w:t>
      </w:r>
      <w:r>
        <w:t>indicators</w:t>
      </w:r>
      <w:r>
        <w:rPr>
          <w:spacing w:val="-3"/>
        </w:rPr>
        <w:t xml:space="preserve"> </w:t>
      </w:r>
      <w:r>
        <w:t>remain</w:t>
      </w:r>
      <w:r>
        <w:rPr>
          <w:spacing w:val="-4"/>
        </w:rPr>
        <w:t xml:space="preserve"> </w:t>
      </w:r>
      <w:r>
        <w:t>the</w:t>
      </w:r>
      <w:r>
        <w:rPr>
          <w:spacing w:val="-2"/>
        </w:rPr>
        <w:t xml:space="preserve"> </w:t>
      </w:r>
      <w:r>
        <w:t>gold</w:t>
      </w:r>
      <w:r>
        <w:rPr>
          <w:spacing w:val="-3"/>
        </w:rPr>
        <w:t xml:space="preserve"> </w:t>
      </w:r>
      <w:r>
        <w:t>standard to assess</w:t>
      </w:r>
      <w:r>
        <w:rPr>
          <w:spacing w:val="-3"/>
        </w:rPr>
        <w:t xml:space="preserve"> </w:t>
      </w:r>
      <w:r>
        <w:t>AFP</w:t>
      </w:r>
      <w:r>
        <w:rPr>
          <w:spacing w:val="-6"/>
        </w:rPr>
        <w:t xml:space="preserve"> </w:t>
      </w:r>
      <w:r>
        <w:t>surveillance</w:t>
      </w:r>
      <w:r>
        <w:rPr>
          <w:spacing w:val="-5"/>
        </w:rPr>
        <w:t xml:space="preserve"> </w:t>
      </w:r>
      <w:r>
        <w:rPr>
          <w:spacing w:val="-2"/>
        </w:rPr>
        <w:t>quality:</w:t>
      </w:r>
    </w:p>
    <w:p w14:paraId="61CFDC1B" w14:textId="77777777" w:rsidR="008A60D8" w:rsidRDefault="00000000">
      <w:pPr>
        <w:pStyle w:val="ListParagraph"/>
        <w:numPr>
          <w:ilvl w:val="0"/>
          <w:numId w:val="55"/>
        </w:numPr>
        <w:tabs>
          <w:tab w:val="left" w:pos="1635"/>
        </w:tabs>
        <w:spacing w:before="148"/>
        <w:ind w:left="1635" w:hanging="359"/>
      </w:pPr>
      <w:r>
        <w:t>the</w:t>
      </w:r>
      <w:r>
        <w:rPr>
          <w:spacing w:val="-4"/>
        </w:rPr>
        <w:t xml:space="preserve"> </w:t>
      </w:r>
      <w:r>
        <w:t>non-polio</w:t>
      </w:r>
      <w:r>
        <w:rPr>
          <w:spacing w:val="-2"/>
        </w:rPr>
        <w:t xml:space="preserve"> </w:t>
      </w:r>
      <w:r>
        <w:t>AFP</w:t>
      </w:r>
      <w:r>
        <w:rPr>
          <w:spacing w:val="-4"/>
        </w:rPr>
        <w:t xml:space="preserve"> </w:t>
      </w:r>
      <w:r>
        <w:t>rate,</w:t>
      </w:r>
      <w:r>
        <w:rPr>
          <w:spacing w:val="-1"/>
        </w:rPr>
        <w:t xml:space="preserve"> </w:t>
      </w:r>
      <w:r>
        <w:rPr>
          <w:spacing w:val="-5"/>
        </w:rPr>
        <w:t>and</w:t>
      </w:r>
    </w:p>
    <w:p w14:paraId="7E3BD910" w14:textId="77777777" w:rsidR="008A60D8" w:rsidRDefault="00000000">
      <w:pPr>
        <w:pStyle w:val="ListParagraph"/>
        <w:numPr>
          <w:ilvl w:val="0"/>
          <w:numId w:val="55"/>
        </w:numPr>
        <w:tabs>
          <w:tab w:val="left" w:pos="1635"/>
        </w:tabs>
        <w:spacing w:before="19"/>
        <w:ind w:left="1635" w:hanging="359"/>
      </w:pPr>
      <w:r>
        <w:t>stool</w:t>
      </w:r>
      <w:r>
        <w:rPr>
          <w:spacing w:val="-2"/>
        </w:rPr>
        <w:t xml:space="preserve"> adequacy.</w:t>
      </w:r>
    </w:p>
    <w:p w14:paraId="5903322C" w14:textId="77777777" w:rsidR="008A60D8" w:rsidRDefault="008A60D8">
      <w:pPr>
        <w:pStyle w:val="ListParagraph"/>
        <w:sectPr w:rsidR="008A60D8">
          <w:pgSz w:w="11910" w:h="16840"/>
          <w:pgMar w:top="880" w:right="141" w:bottom="960" w:left="0" w:header="0" w:footer="727" w:gutter="0"/>
          <w:cols w:space="720"/>
        </w:sectPr>
      </w:pPr>
    </w:p>
    <w:p w14:paraId="6AA8A975" w14:textId="77777777" w:rsidR="008A60D8" w:rsidRDefault="00000000">
      <w:pPr>
        <w:pStyle w:val="Heading6"/>
        <w:spacing w:before="27"/>
        <w:jc w:val="both"/>
      </w:pPr>
      <w:bookmarkStart w:id="34" w:name="_bookmark36"/>
      <w:bookmarkEnd w:id="34"/>
      <w:r>
        <w:lastRenderedPageBreak/>
        <w:t>Table</w:t>
      </w:r>
      <w:r>
        <w:rPr>
          <w:spacing w:val="-3"/>
        </w:rPr>
        <w:t xml:space="preserve"> </w:t>
      </w:r>
      <w:r>
        <w:t>6:</w:t>
      </w:r>
      <w:r>
        <w:rPr>
          <w:spacing w:val="-5"/>
        </w:rPr>
        <w:t xml:space="preserve"> </w:t>
      </w:r>
      <w:r>
        <w:t>AFP</w:t>
      </w:r>
      <w:r>
        <w:rPr>
          <w:spacing w:val="-5"/>
        </w:rPr>
        <w:t xml:space="preserve"> </w:t>
      </w:r>
      <w:r>
        <w:t>surveillance</w:t>
      </w:r>
      <w:r>
        <w:rPr>
          <w:spacing w:val="-3"/>
        </w:rPr>
        <w:t xml:space="preserve"> </w:t>
      </w:r>
      <w:r>
        <w:t>indicators</w:t>
      </w:r>
      <w:r>
        <w:rPr>
          <w:spacing w:val="-4"/>
        </w:rPr>
        <w:t xml:space="preserve"> </w:t>
      </w:r>
      <w:r>
        <w:t>related</w:t>
      </w:r>
      <w:r>
        <w:rPr>
          <w:spacing w:val="-3"/>
        </w:rPr>
        <w:t xml:space="preserve"> </w:t>
      </w:r>
      <w:r>
        <w:t>to</w:t>
      </w:r>
      <w:r>
        <w:rPr>
          <w:spacing w:val="-2"/>
        </w:rPr>
        <w:t xml:space="preserve"> timeliness</w:t>
      </w:r>
    </w:p>
    <w:p w14:paraId="6379E7C9" w14:textId="77777777" w:rsidR="008A60D8" w:rsidRDefault="008A60D8">
      <w:pPr>
        <w:pStyle w:val="BodyText"/>
        <w:spacing w:before="2"/>
        <w:rPr>
          <w:b/>
          <w:sz w:val="12"/>
        </w:rPr>
      </w:pPr>
    </w:p>
    <w:tbl>
      <w:tblPr>
        <w:tblW w:w="0" w:type="auto"/>
        <w:tblInd w:w="1286" w:type="dxa"/>
        <w:tblLayout w:type="fixed"/>
        <w:tblCellMar>
          <w:left w:w="0" w:type="dxa"/>
          <w:right w:w="0" w:type="dxa"/>
        </w:tblCellMar>
        <w:tblLook w:val="04A0" w:firstRow="1" w:lastRow="0" w:firstColumn="1" w:lastColumn="0" w:noHBand="0" w:noVBand="1"/>
      </w:tblPr>
      <w:tblGrid>
        <w:gridCol w:w="1616"/>
        <w:gridCol w:w="7402"/>
      </w:tblGrid>
      <w:tr w:rsidR="008A60D8" w14:paraId="6CE6881D" w14:textId="77777777">
        <w:trPr>
          <w:trHeight w:val="507"/>
        </w:trPr>
        <w:tc>
          <w:tcPr>
            <w:tcW w:w="1616" w:type="dxa"/>
            <w:tcBorders>
              <w:top w:val="single" w:sz="4" w:space="0" w:color="A4A4A4"/>
              <w:left w:val="single" w:sz="4" w:space="0" w:color="A4A4A4"/>
            </w:tcBorders>
            <w:shd w:val="clear" w:color="auto" w:fill="1F3863"/>
          </w:tcPr>
          <w:p w14:paraId="56BDF4A4" w14:textId="77777777" w:rsidR="008A60D8" w:rsidRDefault="00000000">
            <w:pPr>
              <w:pStyle w:val="TableParagraph"/>
              <w:spacing w:before="81"/>
              <w:ind w:left="106"/>
              <w:rPr>
                <w:b/>
              </w:rPr>
            </w:pPr>
            <w:r>
              <w:rPr>
                <w:b/>
                <w:color w:val="FFFFFF"/>
              </w:rPr>
              <w:t>Timeliness</w:t>
            </w:r>
            <w:r>
              <w:rPr>
                <w:b/>
                <w:color w:val="FFFFFF"/>
                <w:spacing w:val="-5"/>
              </w:rPr>
              <w:t xml:space="preserve"> of</w:t>
            </w:r>
          </w:p>
        </w:tc>
        <w:tc>
          <w:tcPr>
            <w:tcW w:w="7402" w:type="dxa"/>
            <w:tcBorders>
              <w:top w:val="single" w:sz="4" w:space="0" w:color="A4A4A4"/>
              <w:right w:val="single" w:sz="4" w:space="0" w:color="A4A4A4"/>
            </w:tcBorders>
            <w:shd w:val="clear" w:color="auto" w:fill="1F3863"/>
          </w:tcPr>
          <w:p w14:paraId="505F23A0" w14:textId="77777777" w:rsidR="008A60D8" w:rsidRDefault="00000000">
            <w:pPr>
              <w:pStyle w:val="TableParagraph"/>
              <w:spacing w:before="81"/>
              <w:ind w:left="108"/>
              <w:rPr>
                <w:b/>
              </w:rPr>
            </w:pPr>
            <w:r>
              <w:rPr>
                <w:b/>
                <w:color w:val="FFFFFF"/>
                <w:spacing w:val="-2"/>
              </w:rPr>
              <w:t>Indicator</w:t>
            </w:r>
          </w:p>
        </w:tc>
      </w:tr>
      <w:tr w:rsidR="008A60D8" w14:paraId="338002B8" w14:textId="77777777">
        <w:trPr>
          <w:trHeight w:val="499"/>
        </w:trPr>
        <w:tc>
          <w:tcPr>
            <w:tcW w:w="1616" w:type="dxa"/>
            <w:tcBorders>
              <w:left w:val="single" w:sz="4" w:space="0" w:color="1F3863"/>
            </w:tcBorders>
            <w:shd w:val="clear" w:color="auto" w:fill="1F3863"/>
          </w:tcPr>
          <w:p w14:paraId="6300BC51" w14:textId="77777777" w:rsidR="008A60D8" w:rsidRDefault="00000000">
            <w:pPr>
              <w:pStyle w:val="TableParagraph"/>
              <w:spacing w:before="82"/>
              <w:ind w:left="106"/>
              <w:rPr>
                <w:b/>
              </w:rPr>
            </w:pPr>
            <w:r>
              <w:rPr>
                <w:b/>
                <w:color w:val="FFFFFF"/>
                <w:spacing w:val="-2"/>
              </w:rPr>
              <w:t>Detection</w:t>
            </w:r>
          </w:p>
        </w:tc>
        <w:tc>
          <w:tcPr>
            <w:tcW w:w="7402" w:type="dxa"/>
            <w:tcBorders>
              <w:bottom w:val="single" w:sz="4" w:space="0" w:color="1F3863"/>
              <w:right w:val="single" w:sz="4" w:space="0" w:color="1F3863"/>
            </w:tcBorders>
            <w:shd w:val="clear" w:color="auto" w:fill="E8EDF8"/>
          </w:tcPr>
          <w:p w14:paraId="2E454BF7" w14:textId="77777777" w:rsidR="008A60D8" w:rsidRDefault="00000000">
            <w:pPr>
              <w:pStyle w:val="TableParagraph"/>
              <w:spacing w:before="85"/>
              <w:ind w:left="108"/>
              <w:rPr>
                <w:sz w:val="20"/>
              </w:rPr>
            </w:pPr>
            <w:r>
              <w:rPr>
                <w:sz w:val="20"/>
              </w:rPr>
              <w:t>#</w:t>
            </w:r>
            <w:r>
              <w:rPr>
                <w:spacing w:val="-3"/>
                <w:sz w:val="20"/>
              </w:rPr>
              <w:t xml:space="preserve"> </w:t>
            </w:r>
            <w:r>
              <w:rPr>
                <w:sz w:val="20"/>
              </w:rPr>
              <w:t>of</w:t>
            </w:r>
            <w:r>
              <w:rPr>
                <w:spacing w:val="-5"/>
                <w:sz w:val="20"/>
              </w:rPr>
              <w:t xml:space="preserve"> </w:t>
            </w:r>
            <w:r>
              <w:rPr>
                <w:sz w:val="20"/>
              </w:rPr>
              <w:t>AFP</w:t>
            </w:r>
            <w:r>
              <w:rPr>
                <w:spacing w:val="-3"/>
                <w:sz w:val="20"/>
              </w:rPr>
              <w:t xml:space="preserve"> </w:t>
            </w:r>
            <w:r>
              <w:rPr>
                <w:sz w:val="20"/>
              </w:rPr>
              <w:t>cases</w:t>
            </w:r>
            <w:r>
              <w:rPr>
                <w:spacing w:val="-1"/>
                <w:sz w:val="20"/>
              </w:rPr>
              <w:t xml:space="preserve"> </w:t>
            </w:r>
            <w:r>
              <w:rPr>
                <w:sz w:val="20"/>
              </w:rPr>
              <w:t>with</w:t>
            </w:r>
            <w:r>
              <w:rPr>
                <w:spacing w:val="-5"/>
                <w:sz w:val="20"/>
              </w:rPr>
              <w:t xml:space="preserve"> </w:t>
            </w:r>
            <w:r>
              <w:rPr>
                <w:sz w:val="20"/>
              </w:rPr>
              <w:t>WPV/VDPV</w:t>
            </w:r>
            <w:r>
              <w:rPr>
                <w:spacing w:val="-4"/>
                <w:sz w:val="20"/>
              </w:rPr>
              <w:t xml:space="preserve"> </w:t>
            </w:r>
            <w:r>
              <w:rPr>
                <w:sz w:val="20"/>
              </w:rPr>
              <w:t>final</w:t>
            </w:r>
            <w:r>
              <w:rPr>
                <w:spacing w:val="-2"/>
                <w:sz w:val="20"/>
              </w:rPr>
              <w:t xml:space="preserve"> </w:t>
            </w:r>
            <w:r>
              <w:rPr>
                <w:sz w:val="20"/>
              </w:rPr>
              <w:t>laboratory</w:t>
            </w:r>
            <w:r>
              <w:rPr>
                <w:spacing w:val="1"/>
                <w:sz w:val="20"/>
              </w:rPr>
              <w:t xml:space="preserve"> </w:t>
            </w:r>
            <w:r>
              <w:rPr>
                <w:sz w:val="20"/>
              </w:rPr>
              <w:t>results</w:t>
            </w:r>
            <w:r>
              <w:rPr>
                <w:spacing w:val="-2"/>
                <w:sz w:val="20"/>
              </w:rPr>
              <w:t xml:space="preserve"> </w:t>
            </w:r>
            <w:r>
              <w:rPr>
                <w:sz w:val="20"/>
              </w:rPr>
              <w:t>≤</w:t>
            </w:r>
            <w:r>
              <w:rPr>
                <w:spacing w:val="-3"/>
                <w:sz w:val="20"/>
              </w:rPr>
              <w:t xml:space="preserve"> </w:t>
            </w:r>
            <w:r>
              <w:rPr>
                <w:sz w:val="20"/>
              </w:rPr>
              <w:t>35</w:t>
            </w:r>
            <w:r>
              <w:rPr>
                <w:spacing w:val="-4"/>
                <w:sz w:val="20"/>
              </w:rPr>
              <w:t xml:space="preserve"> </w:t>
            </w:r>
            <w:r>
              <w:rPr>
                <w:sz w:val="20"/>
              </w:rPr>
              <w:t>days</w:t>
            </w:r>
            <w:r>
              <w:rPr>
                <w:spacing w:val="-2"/>
                <w:sz w:val="20"/>
              </w:rPr>
              <w:t xml:space="preserve"> </w:t>
            </w:r>
            <w:r>
              <w:rPr>
                <w:sz w:val="20"/>
              </w:rPr>
              <w:t>of</w:t>
            </w:r>
            <w:r>
              <w:rPr>
                <w:spacing w:val="-4"/>
                <w:sz w:val="20"/>
              </w:rPr>
              <w:t xml:space="preserve"> </w:t>
            </w:r>
            <w:r>
              <w:rPr>
                <w:spacing w:val="-2"/>
                <w:sz w:val="20"/>
              </w:rPr>
              <w:t>onset</w:t>
            </w:r>
          </w:p>
        </w:tc>
      </w:tr>
      <w:tr w:rsidR="008A60D8" w14:paraId="607DC47F" w14:textId="77777777">
        <w:trPr>
          <w:trHeight w:val="502"/>
        </w:trPr>
        <w:tc>
          <w:tcPr>
            <w:tcW w:w="1616" w:type="dxa"/>
            <w:tcBorders>
              <w:left w:val="single" w:sz="4" w:space="0" w:color="1F3863"/>
            </w:tcBorders>
            <w:shd w:val="clear" w:color="auto" w:fill="1F3863"/>
          </w:tcPr>
          <w:p w14:paraId="50F52B54" w14:textId="77777777" w:rsidR="008A60D8" w:rsidRDefault="00000000">
            <w:pPr>
              <w:pStyle w:val="TableParagraph"/>
              <w:spacing w:before="85"/>
              <w:ind w:left="106"/>
              <w:rPr>
                <w:b/>
              </w:rPr>
            </w:pPr>
            <w:r>
              <w:rPr>
                <w:b/>
                <w:color w:val="FFFFFF"/>
                <w:spacing w:val="-2"/>
              </w:rPr>
              <w:t>Notification</w:t>
            </w:r>
          </w:p>
        </w:tc>
        <w:tc>
          <w:tcPr>
            <w:tcW w:w="7402" w:type="dxa"/>
            <w:tcBorders>
              <w:top w:val="single" w:sz="4" w:space="0" w:color="1F3863"/>
              <w:bottom w:val="single" w:sz="4" w:space="0" w:color="1F3863"/>
              <w:right w:val="single" w:sz="4" w:space="0" w:color="1F3863"/>
            </w:tcBorders>
            <w:shd w:val="clear" w:color="auto" w:fill="F6F8FB"/>
          </w:tcPr>
          <w:p w14:paraId="688C113A" w14:textId="77777777" w:rsidR="008A60D8" w:rsidRDefault="00000000">
            <w:pPr>
              <w:pStyle w:val="TableParagraph"/>
              <w:spacing w:before="88"/>
              <w:ind w:left="108"/>
              <w:rPr>
                <w:sz w:val="20"/>
              </w:rPr>
            </w:pPr>
            <w:r>
              <w:rPr>
                <w:sz w:val="20"/>
              </w:rPr>
              <w:t>#</w:t>
            </w:r>
            <w:r>
              <w:rPr>
                <w:spacing w:val="-3"/>
                <w:sz w:val="20"/>
              </w:rPr>
              <w:t xml:space="preserve"> </w:t>
            </w:r>
            <w:r>
              <w:rPr>
                <w:sz w:val="20"/>
              </w:rPr>
              <w:t>of</w:t>
            </w:r>
            <w:r>
              <w:rPr>
                <w:spacing w:val="-4"/>
                <w:sz w:val="20"/>
              </w:rPr>
              <w:t xml:space="preserve"> </w:t>
            </w:r>
            <w:r>
              <w:rPr>
                <w:sz w:val="20"/>
              </w:rPr>
              <w:t>AFP</w:t>
            </w:r>
            <w:r>
              <w:rPr>
                <w:spacing w:val="-2"/>
                <w:sz w:val="20"/>
              </w:rPr>
              <w:t xml:space="preserve"> </w:t>
            </w:r>
            <w:r>
              <w:rPr>
                <w:sz w:val="20"/>
              </w:rPr>
              <w:t>cases</w:t>
            </w:r>
            <w:r>
              <w:rPr>
                <w:spacing w:val="-1"/>
                <w:sz w:val="20"/>
              </w:rPr>
              <w:t xml:space="preserve"> </w:t>
            </w:r>
            <w:r>
              <w:rPr>
                <w:sz w:val="20"/>
              </w:rPr>
              <w:t>reported</w:t>
            </w:r>
            <w:r>
              <w:rPr>
                <w:spacing w:val="-3"/>
                <w:sz w:val="20"/>
              </w:rPr>
              <w:t xml:space="preserve"> </w:t>
            </w:r>
            <w:r>
              <w:rPr>
                <w:sz w:val="20"/>
              </w:rPr>
              <w:t>within</w:t>
            </w:r>
            <w:r>
              <w:rPr>
                <w:spacing w:val="-4"/>
                <w:sz w:val="20"/>
              </w:rPr>
              <w:t xml:space="preserve"> </w:t>
            </w:r>
            <w:r>
              <w:rPr>
                <w:sz w:val="20"/>
              </w:rPr>
              <w:t>7</w:t>
            </w:r>
            <w:r>
              <w:rPr>
                <w:spacing w:val="-4"/>
                <w:sz w:val="20"/>
              </w:rPr>
              <w:t xml:space="preserve"> </w:t>
            </w:r>
            <w:r>
              <w:rPr>
                <w:sz w:val="20"/>
              </w:rPr>
              <w:t>days</w:t>
            </w:r>
            <w:r>
              <w:rPr>
                <w:spacing w:val="-1"/>
                <w:sz w:val="20"/>
              </w:rPr>
              <w:t xml:space="preserve"> </w:t>
            </w:r>
            <w:r>
              <w:rPr>
                <w:sz w:val="20"/>
              </w:rPr>
              <w:t>of paralysis</w:t>
            </w:r>
            <w:r>
              <w:rPr>
                <w:spacing w:val="-5"/>
                <w:sz w:val="20"/>
              </w:rPr>
              <w:t xml:space="preserve"> </w:t>
            </w:r>
            <w:r>
              <w:rPr>
                <w:spacing w:val="-4"/>
                <w:sz w:val="20"/>
              </w:rPr>
              <w:t>onset</w:t>
            </w:r>
          </w:p>
        </w:tc>
      </w:tr>
      <w:tr w:rsidR="008A60D8" w14:paraId="1B6F7D38" w14:textId="77777777">
        <w:trPr>
          <w:trHeight w:val="502"/>
        </w:trPr>
        <w:tc>
          <w:tcPr>
            <w:tcW w:w="1616" w:type="dxa"/>
            <w:tcBorders>
              <w:left w:val="single" w:sz="4" w:space="0" w:color="1F3863"/>
            </w:tcBorders>
            <w:shd w:val="clear" w:color="auto" w:fill="1F3863"/>
          </w:tcPr>
          <w:p w14:paraId="53E82197" w14:textId="77777777" w:rsidR="008A60D8" w:rsidRDefault="00000000">
            <w:pPr>
              <w:pStyle w:val="TableParagraph"/>
              <w:spacing w:before="85"/>
              <w:ind w:left="106"/>
              <w:rPr>
                <w:b/>
              </w:rPr>
            </w:pPr>
            <w:r>
              <w:rPr>
                <w:b/>
                <w:color w:val="FFFFFF"/>
                <w:spacing w:val="-2"/>
              </w:rPr>
              <w:t>Investigation</w:t>
            </w:r>
          </w:p>
        </w:tc>
        <w:tc>
          <w:tcPr>
            <w:tcW w:w="7402" w:type="dxa"/>
            <w:tcBorders>
              <w:top w:val="single" w:sz="4" w:space="0" w:color="1F3863"/>
              <w:bottom w:val="single" w:sz="4" w:space="0" w:color="1F3863"/>
              <w:right w:val="single" w:sz="4" w:space="0" w:color="1F3863"/>
            </w:tcBorders>
            <w:shd w:val="clear" w:color="auto" w:fill="E8EDF8"/>
          </w:tcPr>
          <w:p w14:paraId="0B5D7573" w14:textId="77777777" w:rsidR="008A60D8" w:rsidRDefault="00000000">
            <w:pPr>
              <w:pStyle w:val="TableParagraph"/>
              <w:spacing w:before="88"/>
              <w:ind w:left="108"/>
              <w:rPr>
                <w:sz w:val="20"/>
              </w:rPr>
            </w:pPr>
            <w:r>
              <w:rPr>
                <w:sz w:val="20"/>
              </w:rPr>
              <w:t>#</w:t>
            </w:r>
            <w:r>
              <w:rPr>
                <w:spacing w:val="-3"/>
                <w:sz w:val="20"/>
              </w:rPr>
              <w:t xml:space="preserve"> </w:t>
            </w:r>
            <w:r>
              <w:rPr>
                <w:sz w:val="20"/>
              </w:rPr>
              <w:t>of</w:t>
            </w:r>
            <w:r>
              <w:rPr>
                <w:spacing w:val="-5"/>
                <w:sz w:val="20"/>
              </w:rPr>
              <w:t xml:space="preserve"> </w:t>
            </w:r>
            <w:r>
              <w:rPr>
                <w:sz w:val="20"/>
              </w:rPr>
              <w:t>AFP</w:t>
            </w:r>
            <w:r>
              <w:rPr>
                <w:spacing w:val="-3"/>
                <w:sz w:val="20"/>
              </w:rPr>
              <w:t xml:space="preserve"> </w:t>
            </w:r>
            <w:r>
              <w:rPr>
                <w:sz w:val="20"/>
              </w:rPr>
              <w:t>cases</w:t>
            </w:r>
            <w:r>
              <w:rPr>
                <w:spacing w:val="-2"/>
                <w:sz w:val="20"/>
              </w:rPr>
              <w:t xml:space="preserve"> </w:t>
            </w:r>
            <w:r>
              <w:rPr>
                <w:sz w:val="20"/>
              </w:rPr>
              <w:t>investigated</w:t>
            </w:r>
            <w:r>
              <w:rPr>
                <w:spacing w:val="-3"/>
                <w:sz w:val="20"/>
              </w:rPr>
              <w:t xml:space="preserve"> </w:t>
            </w:r>
            <w:r>
              <w:rPr>
                <w:sz w:val="20"/>
              </w:rPr>
              <w:t>within</w:t>
            </w:r>
            <w:r>
              <w:rPr>
                <w:spacing w:val="-5"/>
                <w:sz w:val="20"/>
              </w:rPr>
              <w:t xml:space="preserve"> </w:t>
            </w:r>
            <w:r>
              <w:rPr>
                <w:sz w:val="20"/>
              </w:rPr>
              <w:t>48</w:t>
            </w:r>
            <w:r>
              <w:rPr>
                <w:spacing w:val="-5"/>
                <w:sz w:val="20"/>
              </w:rPr>
              <w:t xml:space="preserve"> </w:t>
            </w:r>
            <w:r>
              <w:rPr>
                <w:sz w:val="20"/>
              </w:rPr>
              <w:t>hours</w:t>
            </w:r>
            <w:r>
              <w:rPr>
                <w:spacing w:val="-2"/>
                <w:sz w:val="20"/>
              </w:rPr>
              <w:t xml:space="preserve"> </w:t>
            </w:r>
            <w:r>
              <w:rPr>
                <w:sz w:val="20"/>
              </w:rPr>
              <w:t xml:space="preserve">of </w:t>
            </w:r>
            <w:r>
              <w:rPr>
                <w:spacing w:val="-2"/>
                <w:sz w:val="20"/>
              </w:rPr>
              <w:t>notification</w:t>
            </w:r>
          </w:p>
        </w:tc>
      </w:tr>
      <w:tr w:rsidR="008A60D8" w14:paraId="17CAA59A" w14:textId="77777777">
        <w:trPr>
          <w:trHeight w:val="1486"/>
        </w:trPr>
        <w:tc>
          <w:tcPr>
            <w:tcW w:w="1616" w:type="dxa"/>
            <w:tcBorders>
              <w:left w:val="single" w:sz="4" w:space="0" w:color="1F3863"/>
            </w:tcBorders>
            <w:shd w:val="clear" w:color="auto" w:fill="1F3863"/>
          </w:tcPr>
          <w:p w14:paraId="1F2388EA" w14:textId="77777777" w:rsidR="008A60D8" w:rsidRDefault="00000000">
            <w:pPr>
              <w:pStyle w:val="TableParagraph"/>
              <w:spacing w:before="81" w:line="300" w:lineRule="auto"/>
              <w:ind w:left="106" w:right="196"/>
              <w:rPr>
                <w:b/>
              </w:rPr>
            </w:pPr>
            <w:r>
              <w:rPr>
                <w:b/>
                <w:color w:val="FFFFFF"/>
                <w:spacing w:val="-2"/>
              </w:rPr>
              <w:t>Stool collection</w:t>
            </w:r>
          </w:p>
        </w:tc>
        <w:tc>
          <w:tcPr>
            <w:tcW w:w="7402" w:type="dxa"/>
            <w:tcBorders>
              <w:top w:val="single" w:sz="4" w:space="0" w:color="1F3863"/>
              <w:bottom w:val="single" w:sz="4" w:space="0" w:color="1F3863"/>
              <w:right w:val="single" w:sz="4" w:space="0" w:color="1F3863"/>
            </w:tcBorders>
            <w:shd w:val="clear" w:color="auto" w:fill="F6F8FB"/>
          </w:tcPr>
          <w:p w14:paraId="31483BFF" w14:textId="77777777" w:rsidR="008A60D8" w:rsidRDefault="00000000">
            <w:pPr>
              <w:pStyle w:val="TableParagraph"/>
              <w:numPr>
                <w:ilvl w:val="0"/>
                <w:numId w:val="56"/>
              </w:numPr>
              <w:tabs>
                <w:tab w:val="left" w:pos="360"/>
              </w:tabs>
              <w:spacing w:before="86" w:line="295" w:lineRule="auto"/>
              <w:ind w:right="227"/>
              <w:rPr>
                <w:sz w:val="20"/>
              </w:rPr>
            </w:pPr>
            <w:r>
              <w:rPr>
                <w:sz w:val="20"/>
              </w:rPr>
              <w:t>#</w:t>
            </w:r>
            <w:r>
              <w:rPr>
                <w:spacing w:val="-3"/>
                <w:sz w:val="20"/>
              </w:rPr>
              <w:t xml:space="preserve"> </w:t>
            </w:r>
            <w:r>
              <w:rPr>
                <w:sz w:val="20"/>
              </w:rPr>
              <w:t>of</w:t>
            </w:r>
            <w:r>
              <w:rPr>
                <w:spacing w:val="-5"/>
                <w:sz w:val="20"/>
              </w:rPr>
              <w:t xml:space="preserve"> </w:t>
            </w:r>
            <w:r>
              <w:rPr>
                <w:sz w:val="20"/>
              </w:rPr>
              <w:t>AFP</w:t>
            </w:r>
            <w:r>
              <w:rPr>
                <w:spacing w:val="-3"/>
                <w:sz w:val="20"/>
              </w:rPr>
              <w:t xml:space="preserve"> </w:t>
            </w:r>
            <w:r>
              <w:rPr>
                <w:sz w:val="20"/>
              </w:rPr>
              <w:t>cases</w:t>
            </w:r>
            <w:r>
              <w:rPr>
                <w:spacing w:val="-2"/>
                <w:sz w:val="20"/>
              </w:rPr>
              <w:t xml:space="preserve"> </w:t>
            </w:r>
            <w:r>
              <w:rPr>
                <w:sz w:val="20"/>
              </w:rPr>
              <w:t>with</w:t>
            </w:r>
            <w:r>
              <w:rPr>
                <w:spacing w:val="-5"/>
                <w:sz w:val="20"/>
              </w:rPr>
              <w:t xml:space="preserve"> </w:t>
            </w:r>
            <w:r>
              <w:rPr>
                <w:sz w:val="20"/>
              </w:rPr>
              <w:t>2</w:t>
            </w:r>
            <w:r>
              <w:rPr>
                <w:spacing w:val="-5"/>
                <w:sz w:val="20"/>
              </w:rPr>
              <w:t xml:space="preserve"> </w:t>
            </w:r>
            <w:r>
              <w:rPr>
                <w:sz w:val="20"/>
              </w:rPr>
              <w:t>samples</w:t>
            </w:r>
            <w:r>
              <w:rPr>
                <w:spacing w:val="-2"/>
                <w:sz w:val="20"/>
              </w:rPr>
              <w:t xml:space="preserve"> </w:t>
            </w:r>
            <w:r>
              <w:rPr>
                <w:sz w:val="20"/>
              </w:rPr>
              <w:t>collected</w:t>
            </w:r>
            <w:r>
              <w:rPr>
                <w:spacing w:val="-4"/>
                <w:sz w:val="20"/>
              </w:rPr>
              <w:t xml:space="preserve"> </w:t>
            </w:r>
            <w:r>
              <w:rPr>
                <w:sz w:val="20"/>
              </w:rPr>
              <w:t>≥</w:t>
            </w:r>
            <w:r>
              <w:rPr>
                <w:spacing w:val="-3"/>
                <w:sz w:val="20"/>
              </w:rPr>
              <w:t xml:space="preserve"> </w:t>
            </w:r>
            <w:r>
              <w:rPr>
                <w:sz w:val="20"/>
              </w:rPr>
              <w:t>24</w:t>
            </w:r>
            <w:r>
              <w:rPr>
                <w:spacing w:val="-5"/>
                <w:sz w:val="20"/>
              </w:rPr>
              <w:t xml:space="preserve"> </w:t>
            </w:r>
            <w:r>
              <w:rPr>
                <w:sz w:val="20"/>
              </w:rPr>
              <w:t>hours apart,</w:t>
            </w:r>
            <w:r>
              <w:rPr>
                <w:spacing w:val="-2"/>
                <w:sz w:val="20"/>
              </w:rPr>
              <w:t xml:space="preserve"> </w:t>
            </w:r>
            <w:r>
              <w:rPr>
                <w:sz w:val="20"/>
              </w:rPr>
              <w:t>within</w:t>
            </w:r>
            <w:r>
              <w:rPr>
                <w:spacing w:val="-5"/>
                <w:sz w:val="20"/>
              </w:rPr>
              <w:t xml:space="preserve"> </w:t>
            </w:r>
            <w:r>
              <w:rPr>
                <w:sz w:val="20"/>
              </w:rPr>
              <w:t>14</w:t>
            </w:r>
            <w:r>
              <w:rPr>
                <w:spacing w:val="-5"/>
                <w:sz w:val="20"/>
              </w:rPr>
              <w:t xml:space="preserve"> </w:t>
            </w:r>
            <w:r>
              <w:rPr>
                <w:sz w:val="20"/>
              </w:rPr>
              <w:t>days</w:t>
            </w:r>
            <w:r>
              <w:rPr>
                <w:spacing w:val="-2"/>
                <w:sz w:val="20"/>
              </w:rPr>
              <w:t xml:space="preserve"> </w:t>
            </w:r>
            <w:r>
              <w:rPr>
                <w:sz w:val="20"/>
              </w:rPr>
              <w:t>of</w:t>
            </w:r>
            <w:r>
              <w:rPr>
                <w:spacing w:val="-1"/>
                <w:sz w:val="20"/>
              </w:rPr>
              <w:t xml:space="preserve"> </w:t>
            </w:r>
            <w:r>
              <w:rPr>
                <w:sz w:val="20"/>
              </w:rPr>
              <w:t>paralysis onset (</w:t>
            </w:r>
            <w:r>
              <w:rPr>
                <w:i/>
                <w:sz w:val="20"/>
              </w:rPr>
              <w:t>non-priority countries</w:t>
            </w:r>
            <w:r>
              <w:rPr>
                <w:sz w:val="20"/>
              </w:rPr>
              <w:t>), and</w:t>
            </w:r>
          </w:p>
          <w:p w14:paraId="3B3267F3" w14:textId="77777777" w:rsidR="008A60D8" w:rsidRDefault="00000000">
            <w:pPr>
              <w:pStyle w:val="TableParagraph"/>
              <w:numPr>
                <w:ilvl w:val="0"/>
                <w:numId w:val="56"/>
              </w:numPr>
              <w:tabs>
                <w:tab w:val="left" w:pos="360"/>
              </w:tabs>
              <w:spacing w:before="92" w:line="295" w:lineRule="auto"/>
              <w:ind w:right="290"/>
              <w:rPr>
                <w:sz w:val="20"/>
              </w:rPr>
            </w:pPr>
            <w:r>
              <w:rPr>
                <w:sz w:val="20"/>
              </w:rPr>
              <w:t>#</w:t>
            </w:r>
            <w:r>
              <w:rPr>
                <w:spacing w:val="-3"/>
                <w:sz w:val="20"/>
              </w:rPr>
              <w:t xml:space="preserve"> </w:t>
            </w:r>
            <w:r>
              <w:rPr>
                <w:sz w:val="20"/>
              </w:rPr>
              <w:t>of</w:t>
            </w:r>
            <w:r>
              <w:rPr>
                <w:spacing w:val="-5"/>
                <w:sz w:val="20"/>
              </w:rPr>
              <w:t xml:space="preserve"> </w:t>
            </w:r>
            <w:r>
              <w:rPr>
                <w:sz w:val="20"/>
              </w:rPr>
              <w:t>AFP</w:t>
            </w:r>
            <w:r>
              <w:rPr>
                <w:spacing w:val="-3"/>
                <w:sz w:val="20"/>
              </w:rPr>
              <w:t xml:space="preserve"> </w:t>
            </w:r>
            <w:r>
              <w:rPr>
                <w:sz w:val="20"/>
              </w:rPr>
              <w:t>cases</w:t>
            </w:r>
            <w:r>
              <w:rPr>
                <w:spacing w:val="-2"/>
                <w:sz w:val="20"/>
              </w:rPr>
              <w:t xml:space="preserve"> </w:t>
            </w:r>
            <w:r>
              <w:rPr>
                <w:sz w:val="20"/>
              </w:rPr>
              <w:t>with</w:t>
            </w:r>
            <w:r>
              <w:rPr>
                <w:spacing w:val="-5"/>
                <w:sz w:val="20"/>
              </w:rPr>
              <w:t xml:space="preserve"> </w:t>
            </w:r>
            <w:r>
              <w:rPr>
                <w:sz w:val="20"/>
              </w:rPr>
              <w:t>2</w:t>
            </w:r>
            <w:r>
              <w:rPr>
                <w:spacing w:val="-5"/>
                <w:sz w:val="20"/>
              </w:rPr>
              <w:t xml:space="preserve"> </w:t>
            </w:r>
            <w:r>
              <w:rPr>
                <w:sz w:val="20"/>
              </w:rPr>
              <w:t>samples</w:t>
            </w:r>
            <w:r>
              <w:rPr>
                <w:spacing w:val="-2"/>
                <w:sz w:val="20"/>
              </w:rPr>
              <w:t xml:space="preserve"> </w:t>
            </w:r>
            <w:r>
              <w:rPr>
                <w:sz w:val="20"/>
              </w:rPr>
              <w:t>collected ≥</w:t>
            </w:r>
            <w:r>
              <w:rPr>
                <w:spacing w:val="-3"/>
                <w:sz w:val="20"/>
              </w:rPr>
              <w:t xml:space="preserve"> </w:t>
            </w:r>
            <w:r>
              <w:rPr>
                <w:sz w:val="20"/>
              </w:rPr>
              <w:t>24</w:t>
            </w:r>
            <w:r>
              <w:rPr>
                <w:spacing w:val="-5"/>
                <w:sz w:val="20"/>
              </w:rPr>
              <w:t xml:space="preserve"> </w:t>
            </w:r>
            <w:r>
              <w:rPr>
                <w:sz w:val="20"/>
              </w:rPr>
              <w:t>hours</w:t>
            </w:r>
            <w:r>
              <w:rPr>
                <w:spacing w:val="-1"/>
                <w:sz w:val="20"/>
              </w:rPr>
              <w:t xml:space="preserve"> </w:t>
            </w:r>
            <w:r>
              <w:rPr>
                <w:sz w:val="20"/>
              </w:rPr>
              <w:t>apart,</w:t>
            </w:r>
            <w:r>
              <w:rPr>
                <w:spacing w:val="-2"/>
                <w:sz w:val="20"/>
              </w:rPr>
              <w:t xml:space="preserve"> </w:t>
            </w:r>
            <w:r>
              <w:rPr>
                <w:sz w:val="20"/>
              </w:rPr>
              <w:t>collected</w:t>
            </w:r>
            <w:r>
              <w:rPr>
                <w:spacing w:val="-4"/>
                <w:sz w:val="20"/>
              </w:rPr>
              <w:t xml:space="preserve"> </w:t>
            </w:r>
            <w:r>
              <w:rPr>
                <w:sz w:val="20"/>
              </w:rPr>
              <w:t>(within</w:t>
            </w:r>
            <w:r>
              <w:rPr>
                <w:spacing w:val="-5"/>
                <w:sz w:val="20"/>
              </w:rPr>
              <w:t xml:space="preserve"> </w:t>
            </w:r>
            <w:r>
              <w:rPr>
                <w:sz w:val="20"/>
              </w:rPr>
              <w:t>11</w:t>
            </w:r>
            <w:r>
              <w:rPr>
                <w:spacing w:val="-5"/>
                <w:sz w:val="20"/>
              </w:rPr>
              <w:t xml:space="preserve"> </w:t>
            </w:r>
            <w:r>
              <w:rPr>
                <w:sz w:val="20"/>
              </w:rPr>
              <w:t>days) and shipped (3 days) within 14 days of paralysis onset (</w:t>
            </w:r>
            <w:r>
              <w:rPr>
                <w:i/>
                <w:sz w:val="20"/>
              </w:rPr>
              <w:t>priority countries</w:t>
            </w:r>
            <w:r>
              <w:rPr>
                <w:sz w:val="20"/>
              </w:rPr>
              <w:t>)</w:t>
            </w:r>
          </w:p>
        </w:tc>
      </w:tr>
    </w:tbl>
    <w:p w14:paraId="543FD3FE" w14:textId="77777777" w:rsidR="008A60D8" w:rsidRDefault="00000000">
      <w:pPr>
        <w:ind w:left="1276"/>
        <w:jc w:val="both"/>
        <w:rPr>
          <w:sz w:val="18"/>
        </w:rPr>
      </w:pPr>
      <w:r>
        <w:rPr>
          <w:sz w:val="18"/>
        </w:rPr>
        <w:t>AFP</w:t>
      </w:r>
      <w:r>
        <w:rPr>
          <w:spacing w:val="-4"/>
          <w:sz w:val="18"/>
        </w:rPr>
        <w:t xml:space="preserve"> </w:t>
      </w:r>
      <w:r>
        <w:rPr>
          <w:sz w:val="18"/>
        </w:rPr>
        <w:t>=</w:t>
      </w:r>
      <w:r>
        <w:rPr>
          <w:spacing w:val="-5"/>
          <w:sz w:val="18"/>
        </w:rPr>
        <w:t xml:space="preserve"> </w:t>
      </w:r>
      <w:r>
        <w:rPr>
          <w:sz w:val="18"/>
        </w:rPr>
        <w:t>acute</w:t>
      </w:r>
      <w:r>
        <w:rPr>
          <w:spacing w:val="-5"/>
          <w:sz w:val="18"/>
        </w:rPr>
        <w:t xml:space="preserve"> </w:t>
      </w:r>
      <w:r>
        <w:rPr>
          <w:sz w:val="18"/>
        </w:rPr>
        <w:t>flaccid</w:t>
      </w:r>
      <w:r>
        <w:rPr>
          <w:spacing w:val="-2"/>
          <w:sz w:val="18"/>
        </w:rPr>
        <w:t xml:space="preserve"> </w:t>
      </w:r>
      <w:r>
        <w:rPr>
          <w:sz w:val="18"/>
        </w:rPr>
        <w:t>paralysis;</w:t>
      </w:r>
      <w:r>
        <w:rPr>
          <w:spacing w:val="-3"/>
          <w:sz w:val="18"/>
        </w:rPr>
        <w:t xml:space="preserve"> </w:t>
      </w:r>
      <w:r>
        <w:rPr>
          <w:sz w:val="18"/>
        </w:rPr>
        <w:t>VDPV</w:t>
      </w:r>
      <w:r>
        <w:rPr>
          <w:spacing w:val="-1"/>
          <w:sz w:val="18"/>
        </w:rPr>
        <w:t xml:space="preserve"> </w:t>
      </w:r>
      <w:r>
        <w:rPr>
          <w:sz w:val="18"/>
        </w:rPr>
        <w:t>=</w:t>
      </w:r>
      <w:r>
        <w:rPr>
          <w:spacing w:val="-5"/>
          <w:sz w:val="18"/>
        </w:rPr>
        <w:t xml:space="preserve"> </w:t>
      </w:r>
      <w:r>
        <w:rPr>
          <w:sz w:val="18"/>
        </w:rPr>
        <w:t>vaccine-derived</w:t>
      </w:r>
      <w:r>
        <w:rPr>
          <w:spacing w:val="-2"/>
          <w:sz w:val="18"/>
        </w:rPr>
        <w:t xml:space="preserve"> </w:t>
      </w:r>
      <w:r>
        <w:rPr>
          <w:sz w:val="18"/>
        </w:rPr>
        <w:t>poliovirus;</w:t>
      </w:r>
      <w:r>
        <w:rPr>
          <w:spacing w:val="-3"/>
          <w:sz w:val="18"/>
        </w:rPr>
        <w:t xml:space="preserve"> </w:t>
      </w:r>
      <w:r>
        <w:rPr>
          <w:sz w:val="18"/>
        </w:rPr>
        <w:t>WPV</w:t>
      </w:r>
      <w:r>
        <w:rPr>
          <w:spacing w:val="-1"/>
          <w:sz w:val="18"/>
        </w:rPr>
        <w:t xml:space="preserve"> </w:t>
      </w:r>
      <w:r>
        <w:rPr>
          <w:sz w:val="18"/>
        </w:rPr>
        <w:t>=</w:t>
      </w:r>
      <w:r>
        <w:rPr>
          <w:spacing w:val="-5"/>
          <w:sz w:val="18"/>
        </w:rPr>
        <w:t xml:space="preserve"> </w:t>
      </w:r>
      <w:r>
        <w:rPr>
          <w:sz w:val="18"/>
        </w:rPr>
        <w:t>wild</w:t>
      </w:r>
      <w:r>
        <w:rPr>
          <w:spacing w:val="-1"/>
          <w:sz w:val="18"/>
        </w:rPr>
        <w:t xml:space="preserve"> </w:t>
      </w:r>
      <w:r>
        <w:rPr>
          <w:spacing w:val="-2"/>
          <w:sz w:val="18"/>
        </w:rPr>
        <w:t>poliovirus</w:t>
      </w:r>
    </w:p>
    <w:p w14:paraId="2FB4A951" w14:textId="77777777" w:rsidR="008A60D8" w:rsidRDefault="00000000">
      <w:pPr>
        <w:pStyle w:val="BodyText"/>
        <w:spacing w:before="142" w:line="264" w:lineRule="auto"/>
        <w:ind w:left="1276" w:right="1136"/>
        <w:jc w:val="both"/>
      </w:pPr>
      <w:r>
        <w:t>Indicators for the timeliness of activities, as introduced in the GPEI 2022-2026 Strategy, are</w:t>
      </w:r>
      <w:r>
        <w:rPr>
          <w:spacing w:val="-2"/>
        </w:rPr>
        <w:t xml:space="preserve"> </w:t>
      </w:r>
      <w:r>
        <w:t>of particular importance (see Table 9).</w:t>
      </w:r>
    </w:p>
    <w:p w14:paraId="40D04D6F" w14:textId="77777777" w:rsidR="008A60D8" w:rsidRDefault="00000000">
      <w:pPr>
        <w:pStyle w:val="BodyText"/>
        <w:spacing w:before="121" w:line="264" w:lineRule="auto"/>
        <w:ind w:left="1276" w:right="1137"/>
        <w:jc w:val="both"/>
      </w:pPr>
      <w:r>
        <w:t>These timeliness indicators apply in particular to outbreak and at-risk countries. Delays in detection can happen</w:t>
      </w:r>
      <w:r>
        <w:rPr>
          <w:spacing w:val="-9"/>
        </w:rPr>
        <w:t xml:space="preserve"> </w:t>
      </w:r>
      <w:r>
        <w:t>at</w:t>
      </w:r>
      <w:r>
        <w:rPr>
          <w:spacing w:val="-10"/>
        </w:rPr>
        <w:t xml:space="preserve"> </w:t>
      </w:r>
      <w:r>
        <w:t>any</w:t>
      </w:r>
      <w:r>
        <w:rPr>
          <w:spacing w:val="-7"/>
        </w:rPr>
        <w:t xml:space="preserve"> </w:t>
      </w:r>
      <w:r>
        <w:t>stage</w:t>
      </w:r>
      <w:r>
        <w:rPr>
          <w:spacing w:val="-9"/>
        </w:rPr>
        <w:t xml:space="preserve"> </w:t>
      </w:r>
      <w:r>
        <w:t>of</w:t>
      </w:r>
      <w:r>
        <w:rPr>
          <w:spacing w:val="-7"/>
        </w:rPr>
        <w:t xml:space="preserve"> </w:t>
      </w:r>
      <w:r>
        <w:t>field,</w:t>
      </w:r>
      <w:r>
        <w:rPr>
          <w:spacing w:val="-11"/>
        </w:rPr>
        <w:t xml:space="preserve"> </w:t>
      </w:r>
      <w:r>
        <w:t>logistic,</w:t>
      </w:r>
      <w:r>
        <w:rPr>
          <w:spacing w:val="-11"/>
        </w:rPr>
        <w:t xml:space="preserve"> </w:t>
      </w:r>
      <w:r>
        <w:t>and</w:t>
      </w:r>
      <w:r>
        <w:rPr>
          <w:spacing w:val="-7"/>
        </w:rPr>
        <w:t xml:space="preserve"> </w:t>
      </w:r>
      <w:r>
        <w:t>laboratory</w:t>
      </w:r>
      <w:r>
        <w:rPr>
          <w:spacing w:val="-8"/>
        </w:rPr>
        <w:t xml:space="preserve"> </w:t>
      </w:r>
      <w:r>
        <w:t>activities.</w:t>
      </w:r>
      <w:r>
        <w:rPr>
          <w:spacing w:val="-12"/>
        </w:rPr>
        <w:t xml:space="preserve"> </w:t>
      </w:r>
      <w:r>
        <w:t>Countries</w:t>
      </w:r>
      <w:r>
        <w:rPr>
          <w:spacing w:val="-6"/>
        </w:rPr>
        <w:t xml:space="preserve"> </w:t>
      </w:r>
      <w:r>
        <w:t>must</w:t>
      </w:r>
      <w:r>
        <w:rPr>
          <w:spacing w:val="-10"/>
        </w:rPr>
        <w:t xml:space="preserve"> </w:t>
      </w:r>
      <w:r>
        <w:t>monitor</w:t>
      </w:r>
      <w:r>
        <w:rPr>
          <w:spacing w:val="-9"/>
        </w:rPr>
        <w:t xml:space="preserve"> </w:t>
      </w:r>
      <w:r>
        <w:t>timeliness</w:t>
      </w:r>
      <w:r>
        <w:rPr>
          <w:spacing w:val="-10"/>
        </w:rPr>
        <w:t xml:space="preserve"> </w:t>
      </w:r>
      <w:r>
        <w:t>at</w:t>
      </w:r>
      <w:r>
        <w:rPr>
          <w:spacing w:val="-13"/>
        </w:rPr>
        <w:t xml:space="preserve"> </w:t>
      </w:r>
      <w:r>
        <w:t xml:space="preserve">every stage of the process. </w:t>
      </w:r>
      <w:hyperlink w:anchor="_bookmark88" w:history="1">
        <w:r>
          <w:rPr>
            <w:b/>
            <w:color w:val="0462C1"/>
            <w:u w:val="single" w:color="0462C1"/>
          </w:rPr>
          <w:t>Annex 3</w:t>
        </w:r>
      </w:hyperlink>
      <w:r>
        <w:rPr>
          <w:b/>
          <w:color w:val="0462C1"/>
        </w:rPr>
        <w:t xml:space="preserve"> </w:t>
      </w:r>
      <w:r>
        <w:t xml:space="preserve">provides a full set of core and non-core AFP quality indicators, as per the GPSAP 22-26, and </w:t>
      </w:r>
      <w:hyperlink w:anchor="_bookmark105" w:history="1">
        <w:r>
          <w:rPr>
            <w:b/>
            <w:color w:val="0462C1"/>
            <w:u w:val="single" w:color="0462C1"/>
          </w:rPr>
          <w:t>Annex 8</w:t>
        </w:r>
      </w:hyperlink>
      <w:r>
        <w:rPr>
          <w:b/>
          <w:color w:val="0462C1"/>
        </w:rPr>
        <w:t xml:space="preserve"> </w:t>
      </w:r>
      <w:r>
        <w:t xml:space="preserve">provides insight into causes of delays and ways the </w:t>
      </w:r>
      <w:proofErr w:type="spellStart"/>
      <w:r>
        <w:t>programme</w:t>
      </w:r>
      <w:proofErr w:type="spellEnd"/>
      <w:r>
        <w:t xml:space="preserve"> can address </w:t>
      </w:r>
      <w:r>
        <w:rPr>
          <w:spacing w:val="-2"/>
        </w:rPr>
        <w:t>them.</w:t>
      </w:r>
    </w:p>
    <w:p w14:paraId="12378055" w14:textId="77777777" w:rsidR="008A60D8" w:rsidRDefault="00000000">
      <w:pPr>
        <w:pStyle w:val="Heading2"/>
        <w:numPr>
          <w:ilvl w:val="1"/>
          <w:numId w:val="2"/>
        </w:numPr>
        <w:tabs>
          <w:tab w:val="left" w:pos="1725"/>
        </w:tabs>
        <w:spacing w:before="241"/>
        <w:ind w:left="1725" w:hanging="449"/>
        <w:jc w:val="both"/>
      </w:pPr>
      <w:bookmarkStart w:id="35" w:name="_bookmark37"/>
      <w:bookmarkEnd w:id="35"/>
      <w:r>
        <w:rPr>
          <w:color w:val="2E5395"/>
        </w:rPr>
        <w:t>Polio</w:t>
      </w:r>
      <w:r>
        <w:rPr>
          <w:color w:val="2E5395"/>
          <w:spacing w:val="-5"/>
        </w:rPr>
        <w:t xml:space="preserve"> </w:t>
      </w:r>
      <w:r>
        <w:rPr>
          <w:color w:val="2E5395"/>
        </w:rPr>
        <w:t>surveillance</w:t>
      </w:r>
      <w:r>
        <w:rPr>
          <w:color w:val="2E5395"/>
          <w:spacing w:val="-8"/>
        </w:rPr>
        <w:t xml:space="preserve"> </w:t>
      </w:r>
      <w:r>
        <w:rPr>
          <w:color w:val="2E5395"/>
          <w:spacing w:val="-2"/>
        </w:rPr>
        <w:t>evaluation</w:t>
      </w:r>
    </w:p>
    <w:p w14:paraId="7642EAA8" w14:textId="77777777" w:rsidR="008A60D8" w:rsidRDefault="00000000">
      <w:pPr>
        <w:pStyle w:val="BodyText"/>
        <w:spacing w:before="149" w:line="264" w:lineRule="auto"/>
        <w:ind w:left="1276" w:right="1133"/>
        <w:jc w:val="both"/>
      </w:pPr>
      <w:r>
        <w:t>Evaluations can take the form of audits and desk or field reviews.</w:t>
      </w:r>
      <w:r>
        <w:rPr>
          <w:spacing w:val="40"/>
        </w:rPr>
        <w:t xml:space="preserve"> </w:t>
      </w:r>
      <w:r>
        <w:t>For outbreak-affected countries, outbreak response quality assessments (OBRAs) are also conducted.</w:t>
      </w:r>
    </w:p>
    <w:p w14:paraId="00312E90" w14:textId="77777777" w:rsidR="008A60D8" w:rsidRDefault="00000000">
      <w:pPr>
        <w:pStyle w:val="BodyText"/>
        <w:spacing w:before="121" w:line="264" w:lineRule="auto"/>
        <w:ind w:left="1276" w:right="1135"/>
        <w:jc w:val="both"/>
      </w:pPr>
      <w:r>
        <w:rPr>
          <w:b/>
          <w:color w:val="2E5395"/>
        </w:rPr>
        <w:t>Conduct</w:t>
      </w:r>
      <w:r>
        <w:rPr>
          <w:b/>
          <w:color w:val="2E5395"/>
          <w:spacing w:val="-13"/>
        </w:rPr>
        <w:t xml:space="preserve"> </w:t>
      </w:r>
      <w:r>
        <w:rPr>
          <w:b/>
          <w:color w:val="2E5395"/>
        </w:rPr>
        <w:t>audits.</w:t>
      </w:r>
      <w:r>
        <w:rPr>
          <w:b/>
          <w:color w:val="2E5395"/>
          <w:spacing w:val="-12"/>
        </w:rPr>
        <w:t xml:space="preserve"> </w:t>
      </w:r>
      <w:r>
        <w:t>All</w:t>
      </w:r>
      <w:r>
        <w:rPr>
          <w:spacing w:val="-13"/>
        </w:rPr>
        <w:t xml:space="preserve"> </w:t>
      </w:r>
      <w:r>
        <w:t>countries</w:t>
      </w:r>
      <w:r>
        <w:rPr>
          <w:spacing w:val="-12"/>
        </w:rPr>
        <w:t xml:space="preserve"> </w:t>
      </w:r>
      <w:r>
        <w:t>benefit</w:t>
      </w:r>
      <w:r>
        <w:rPr>
          <w:spacing w:val="-13"/>
        </w:rPr>
        <w:t xml:space="preserve"> </w:t>
      </w:r>
      <w:r>
        <w:t>from</w:t>
      </w:r>
      <w:r>
        <w:rPr>
          <w:spacing w:val="-12"/>
        </w:rPr>
        <w:t xml:space="preserve"> </w:t>
      </w:r>
      <w:r>
        <w:t>internal</w:t>
      </w:r>
      <w:r>
        <w:rPr>
          <w:spacing w:val="-13"/>
        </w:rPr>
        <w:t xml:space="preserve"> </w:t>
      </w:r>
      <w:r>
        <w:t>annual</w:t>
      </w:r>
      <w:r>
        <w:rPr>
          <w:spacing w:val="-12"/>
        </w:rPr>
        <w:t xml:space="preserve"> </w:t>
      </w:r>
      <w:r>
        <w:t>audits</w:t>
      </w:r>
      <w:r>
        <w:rPr>
          <w:spacing w:val="-12"/>
        </w:rPr>
        <w:t xml:space="preserve"> </w:t>
      </w:r>
      <w:r>
        <w:t>of</w:t>
      </w:r>
      <w:r>
        <w:rPr>
          <w:spacing w:val="-13"/>
        </w:rPr>
        <w:t xml:space="preserve"> </w:t>
      </w:r>
      <w:r>
        <w:t>their</w:t>
      </w:r>
      <w:r>
        <w:rPr>
          <w:spacing w:val="-12"/>
        </w:rPr>
        <w:t xml:space="preserve"> </w:t>
      </w:r>
      <w:r>
        <w:t>AFP</w:t>
      </w:r>
      <w:r>
        <w:rPr>
          <w:spacing w:val="-13"/>
        </w:rPr>
        <w:t xml:space="preserve"> </w:t>
      </w:r>
      <w:r>
        <w:t>surveillance</w:t>
      </w:r>
      <w:r>
        <w:rPr>
          <w:spacing w:val="-12"/>
        </w:rPr>
        <w:t xml:space="preserve"> </w:t>
      </w:r>
      <w:r>
        <w:t>system</w:t>
      </w:r>
      <w:r>
        <w:rPr>
          <w:spacing w:val="-13"/>
        </w:rPr>
        <w:t xml:space="preserve"> </w:t>
      </w:r>
      <w:r>
        <w:t>to</w:t>
      </w:r>
      <w:r>
        <w:rPr>
          <w:spacing w:val="-12"/>
        </w:rPr>
        <w:t xml:space="preserve"> </w:t>
      </w:r>
      <w:r>
        <w:t>assess the system, in order to identify and respond to subnational managerial and performance gaps. The findings of an audit are particularly useful for annual surveillance planning.</w:t>
      </w:r>
    </w:p>
    <w:p w14:paraId="79D403C8" w14:textId="77777777" w:rsidR="008A60D8" w:rsidRDefault="00000000">
      <w:pPr>
        <w:pStyle w:val="BodyText"/>
        <w:spacing w:before="118" w:line="264" w:lineRule="auto"/>
        <w:ind w:left="1276" w:right="1129"/>
        <w:jc w:val="both"/>
      </w:pPr>
      <w:r>
        <w:t>Audits involve carrying out analyses on data that has been disaggregated by high-risk status, sex and health-seeking behavior. They also explore context-specific risk factors, such as special populations or hard-to-reach geographies.</w:t>
      </w:r>
    </w:p>
    <w:p w14:paraId="55A1F5B6" w14:textId="77777777" w:rsidR="008A60D8" w:rsidRDefault="00000000">
      <w:pPr>
        <w:pStyle w:val="BodyText"/>
        <w:spacing w:before="122" w:line="264" w:lineRule="auto"/>
        <w:ind w:left="1276" w:right="1129"/>
        <w:jc w:val="both"/>
      </w:pPr>
      <w:r>
        <w:t>Audits</w:t>
      </w:r>
      <w:r>
        <w:rPr>
          <w:spacing w:val="-11"/>
        </w:rPr>
        <w:t xml:space="preserve"> </w:t>
      </w:r>
      <w:r>
        <w:t>should</w:t>
      </w:r>
      <w:r>
        <w:rPr>
          <w:spacing w:val="-11"/>
        </w:rPr>
        <w:t xml:space="preserve"> </w:t>
      </w:r>
      <w:r>
        <w:t>assess</w:t>
      </w:r>
      <w:r>
        <w:rPr>
          <w:spacing w:val="-10"/>
        </w:rPr>
        <w:t xml:space="preserve"> </w:t>
      </w:r>
      <w:r>
        <w:t>all</w:t>
      </w:r>
      <w:r>
        <w:rPr>
          <w:spacing w:val="-10"/>
        </w:rPr>
        <w:t xml:space="preserve"> </w:t>
      </w:r>
      <w:r>
        <w:t>components</w:t>
      </w:r>
      <w:r>
        <w:rPr>
          <w:spacing w:val="-10"/>
        </w:rPr>
        <w:t xml:space="preserve"> </w:t>
      </w:r>
      <w:r>
        <w:t>of</w:t>
      </w:r>
      <w:r>
        <w:rPr>
          <w:spacing w:val="-11"/>
        </w:rPr>
        <w:t xml:space="preserve"> </w:t>
      </w:r>
      <w:r>
        <w:t>the</w:t>
      </w:r>
      <w:r>
        <w:rPr>
          <w:spacing w:val="-12"/>
        </w:rPr>
        <w:t xml:space="preserve"> </w:t>
      </w:r>
      <w:r>
        <w:t>AFP</w:t>
      </w:r>
      <w:r>
        <w:rPr>
          <w:spacing w:val="-13"/>
        </w:rPr>
        <w:t xml:space="preserve"> </w:t>
      </w:r>
      <w:r>
        <w:t>surveillance</w:t>
      </w:r>
      <w:r>
        <w:rPr>
          <w:spacing w:val="-12"/>
        </w:rPr>
        <w:t xml:space="preserve"> </w:t>
      </w:r>
      <w:r>
        <w:t>system:</w:t>
      </w:r>
      <w:r>
        <w:rPr>
          <w:spacing w:val="-10"/>
        </w:rPr>
        <w:t xml:space="preserve"> </w:t>
      </w:r>
      <w:r>
        <w:t>passive</w:t>
      </w:r>
      <w:r>
        <w:rPr>
          <w:spacing w:val="-12"/>
        </w:rPr>
        <w:t xml:space="preserve"> </w:t>
      </w:r>
      <w:r>
        <w:t>reporting,</w:t>
      </w:r>
      <w:r>
        <w:rPr>
          <w:spacing w:val="-10"/>
        </w:rPr>
        <w:t xml:space="preserve"> </w:t>
      </w:r>
      <w:r>
        <w:t>active</w:t>
      </w:r>
      <w:r>
        <w:rPr>
          <w:spacing w:val="-13"/>
        </w:rPr>
        <w:t xml:space="preserve"> </w:t>
      </w:r>
      <w:r>
        <w:t>surveillance, including the quality of AS visits, community-based surveillance (where applicable), staffing, logistics, financing,</w:t>
      </w:r>
      <w:r>
        <w:rPr>
          <w:spacing w:val="-4"/>
        </w:rPr>
        <w:t xml:space="preserve"> </w:t>
      </w:r>
      <w:r>
        <w:t>and</w:t>
      </w:r>
      <w:r>
        <w:rPr>
          <w:spacing w:val="-4"/>
        </w:rPr>
        <w:t xml:space="preserve"> </w:t>
      </w:r>
      <w:r>
        <w:t>more.</w:t>
      </w:r>
      <w:r>
        <w:rPr>
          <w:spacing w:val="-5"/>
        </w:rPr>
        <w:t xml:space="preserve"> </w:t>
      </w:r>
      <w:r>
        <w:t>Audits</w:t>
      </w:r>
      <w:r>
        <w:rPr>
          <w:spacing w:val="-4"/>
        </w:rPr>
        <w:t xml:space="preserve"> </w:t>
      </w:r>
      <w:r>
        <w:t>are</w:t>
      </w:r>
      <w:r>
        <w:rPr>
          <w:spacing w:val="-7"/>
        </w:rPr>
        <w:t xml:space="preserve"> </w:t>
      </w:r>
      <w:r>
        <w:t>typically</w:t>
      </w:r>
      <w:r>
        <w:rPr>
          <w:spacing w:val="-1"/>
        </w:rPr>
        <w:t xml:space="preserve"> </w:t>
      </w:r>
      <w:r>
        <w:t>performed</w:t>
      </w:r>
      <w:r>
        <w:rPr>
          <w:spacing w:val="-5"/>
        </w:rPr>
        <w:t xml:space="preserve"> </w:t>
      </w:r>
      <w:r>
        <w:t>internally</w:t>
      </w:r>
      <w:r>
        <w:rPr>
          <w:spacing w:val="-5"/>
        </w:rPr>
        <w:t xml:space="preserve"> </w:t>
      </w:r>
      <w:r>
        <w:t>by</w:t>
      </w:r>
      <w:r>
        <w:rPr>
          <w:spacing w:val="-5"/>
        </w:rPr>
        <w:t xml:space="preserve"> </w:t>
      </w:r>
      <w:r>
        <w:t>the</w:t>
      </w:r>
      <w:r>
        <w:rPr>
          <w:spacing w:val="-6"/>
        </w:rPr>
        <w:t xml:space="preserve"> </w:t>
      </w:r>
      <w:r>
        <w:t>national</w:t>
      </w:r>
      <w:r>
        <w:rPr>
          <w:spacing w:val="-4"/>
        </w:rPr>
        <w:t xml:space="preserve"> </w:t>
      </w:r>
      <w:r>
        <w:t>team</w:t>
      </w:r>
      <w:r>
        <w:rPr>
          <w:spacing w:val="-5"/>
        </w:rPr>
        <w:t xml:space="preserve"> </w:t>
      </w:r>
      <w:r>
        <w:t>and</w:t>
      </w:r>
      <w:r>
        <w:rPr>
          <w:spacing w:val="-4"/>
        </w:rPr>
        <w:t xml:space="preserve"> </w:t>
      </w:r>
      <w:r>
        <w:t>may</w:t>
      </w:r>
      <w:r>
        <w:rPr>
          <w:spacing w:val="-5"/>
        </w:rPr>
        <w:t xml:space="preserve"> </w:t>
      </w:r>
      <w:r>
        <w:t>include</w:t>
      </w:r>
      <w:r>
        <w:rPr>
          <w:spacing w:val="-7"/>
        </w:rPr>
        <w:t xml:space="preserve"> </w:t>
      </w:r>
      <w:r>
        <w:t>desk and/or field assessments.</w:t>
      </w:r>
    </w:p>
    <w:p w14:paraId="415C181D" w14:textId="77777777" w:rsidR="008A60D8" w:rsidRDefault="00000000">
      <w:pPr>
        <w:pStyle w:val="BodyText"/>
        <w:spacing w:before="119" w:line="264" w:lineRule="auto"/>
        <w:ind w:left="1276" w:right="1136"/>
        <w:jc w:val="both"/>
      </w:pPr>
      <w:r>
        <w:rPr>
          <w:b/>
          <w:color w:val="2E5395"/>
        </w:rPr>
        <w:t>Desk</w:t>
      </w:r>
      <w:r>
        <w:rPr>
          <w:b/>
          <w:color w:val="2E5395"/>
          <w:spacing w:val="-12"/>
        </w:rPr>
        <w:t xml:space="preserve"> </w:t>
      </w:r>
      <w:r>
        <w:rPr>
          <w:b/>
          <w:color w:val="2E5395"/>
        </w:rPr>
        <w:t>and</w:t>
      </w:r>
      <w:r>
        <w:rPr>
          <w:b/>
          <w:color w:val="2E5395"/>
          <w:spacing w:val="-9"/>
        </w:rPr>
        <w:t xml:space="preserve"> </w:t>
      </w:r>
      <w:r>
        <w:rPr>
          <w:b/>
          <w:color w:val="2E5395"/>
        </w:rPr>
        <w:t>field</w:t>
      </w:r>
      <w:r>
        <w:rPr>
          <w:b/>
          <w:color w:val="2E5395"/>
          <w:spacing w:val="-9"/>
        </w:rPr>
        <w:t xml:space="preserve"> </w:t>
      </w:r>
      <w:r>
        <w:rPr>
          <w:b/>
          <w:color w:val="2E5395"/>
        </w:rPr>
        <w:t>polio</w:t>
      </w:r>
      <w:r>
        <w:rPr>
          <w:b/>
          <w:color w:val="2E5395"/>
          <w:spacing w:val="-9"/>
        </w:rPr>
        <w:t xml:space="preserve"> </w:t>
      </w:r>
      <w:r>
        <w:rPr>
          <w:b/>
          <w:color w:val="2E5395"/>
        </w:rPr>
        <w:t>surveillance</w:t>
      </w:r>
      <w:r>
        <w:rPr>
          <w:b/>
          <w:color w:val="2E5395"/>
          <w:spacing w:val="-12"/>
        </w:rPr>
        <w:t xml:space="preserve"> </w:t>
      </w:r>
      <w:r>
        <w:rPr>
          <w:b/>
          <w:color w:val="2E5395"/>
        </w:rPr>
        <w:t>reviews.</w:t>
      </w:r>
      <w:r>
        <w:rPr>
          <w:b/>
          <w:color w:val="2E5395"/>
          <w:spacing w:val="-3"/>
        </w:rPr>
        <w:t xml:space="preserve"> </w:t>
      </w:r>
      <w:r>
        <w:t>Periodic</w:t>
      </w:r>
      <w:r>
        <w:rPr>
          <w:spacing w:val="-11"/>
        </w:rPr>
        <w:t xml:space="preserve"> </w:t>
      </w:r>
      <w:r>
        <w:t>evaluations</w:t>
      </w:r>
      <w:r>
        <w:rPr>
          <w:spacing w:val="-8"/>
        </w:rPr>
        <w:t xml:space="preserve"> </w:t>
      </w:r>
      <w:r>
        <w:t>of</w:t>
      </w:r>
      <w:r>
        <w:rPr>
          <w:spacing w:val="-10"/>
        </w:rPr>
        <w:t xml:space="preserve"> </w:t>
      </w:r>
      <w:r>
        <w:t>poliovirus</w:t>
      </w:r>
      <w:r>
        <w:rPr>
          <w:spacing w:val="-8"/>
        </w:rPr>
        <w:t xml:space="preserve"> </w:t>
      </w:r>
      <w:r>
        <w:t>and</w:t>
      </w:r>
      <w:r>
        <w:rPr>
          <w:spacing w:val="-9"/>
        </w:rPr>
        <w:t xml:space="preserve"> </w:t>
      </w:r>
      <w:r>
        <w:t>AFP</w:t>
      </w:r>
      <w:r>
        <w:rPr>
          <w:spacing w:val="-12"/>
        </w:rPr>
        <w:t xml:space="preserve"> </w:t>
      </w:r>
      <w:r>
        <w:t>surveillance</w:t>
      </w:r>
      <w:r>
        <w:rPr>
          <w:spacing w:val="-12"/>
        </w:rPr>
        <w:t xml:space="preserve"> </w:t>
      </w:r>
      <w:r>
        <w:t>systems are done through desk reviews, often followed by field reviews; both types of review are typically done as 'external' activities, so conducted by, or with participation of, experts from outside the country.</w:t>
      </w:r>
    </w:p>
    <w:p w14:paraId="0515F7F1" w14:textId="77777777" w:rsidR="008A60D8" w:rsidRDefault="00000000">
      <w:pPr>
        <w:pStyle w:val="ListParagraph"/>
        <w:numPr>
          <w:ilvl w:val="0"/>
          <w:numId w:val="57"/>
        </w:numPr>
        <w:tabs>
          <w:tab w:val="left" w:pos="1844"/>
        </w:tabs>
        <w:spacing w:before="122" w:line="276" w:lineRule="auto"/>
        <w:ind w:right="1128"/>
        <w:jc w:val="both"/>
      </w:pPr>
      <w:r>
        <w:rPr>
          <w:b/>
        </w:rPr>
        <w:t>Desk</w:t>
      </w:r>
      <w:r>
        <w:rPr>
          <w:b/>
          <w:spacing w:val="-1"/>
        </w:rPr>
        <w:t xml:space="preserve"> </w:t>
      </w:r>
      <w:r>
        <w:rPr>
          <w:b/>
        </w:rPr>
        <w:t xml:space="preserve">reviews </w:t>
      </w:r>
      <w:r>
        <w:t>thoroughly review</w:t>
      </w:r>
      <w:r>
        <w:rPr>
          <w:spacing w:val="-1"/>
        </w:rPr>
        <w:t xml:space="preserve"> </w:t>
      </w:r>
      <w:r>
        <w:t>existing data and analyze surveillance</w:t>
      </w:r>
      <w:r>
        <w:rPr>
          <w:spacing w:val="-2"/>
        </w:rPr>
        <w:t xml:space="preserve"> </w:t>
      </w:r>
      <w:r>
        <w:t>quality indicators to assess overall</w:t>
      </w:r>
      <w:r>
        <w:rPr>
          <w:spacing w:val="-3"/>
        </w:rPr>
        <w:t xml:space="preserve"> </w:t>
      </w:r>
      <w:r>
        <w:t>AFP</w:t>
      </w:r>
      <w:r>
        <w:rPr>
          <w:spacing w:val="-6"/>
        </w:rPr>
        <w:t xml:space="preserve"> </w:t>
      </w:r>
      <w:r>
        <w:t>surveillance</w:t>
      </w:r>
      <w:r>
        <w:rPr>
          <w:spacing w:val="-6"/>
        </w:rPr>
        <w:t xml:space="preserve"> </w:t>
      </w:r>
      <w:r>
        <w:t>performance.</w:t>
      </w:r>
      <w:r>
        <w:rPr>
          <w:spacing w:val="40"/>
        </w:rPr>
        <w:t xml:space="preserve"> </w:t>
      </w:r>
      <w:r>
        <w:t>Desk</w:t>
      </w:r>
      <w:r>
        <w:rPr>
          <w:spacing w:val="-4"/>
        </w:rPr>
        <w:t xml:space="preserve"> </w:t>
      </w:r>
      <w:r>
        <w:t>reviews</w:t>
      </w:r>
      <w:r>
        <w:rPr>
          <w:spacing w:val="-3"/>
        </w:rPr>
        <w:t xml:space="preserve"> </w:t>
      </w:r>
      <w:r>
        <w:t>provide</w:t>
      </w:r>
      <w:r>
        <w:rPr>
          <w:spacing w:val="-5"/>
        </w:rPr>
        <w:t xml:space="preserve"> </w:t>
      </w:r>
      <w:r>
        <w:t>an</w:t>
      </w:r>
      <w:r>
        <w:rPr>
          <w:spacing w:val="-4"/>
        </w:rPr>
        <w:t xml:space="preserve"> </w:t>
      </w:r>
      <w:r>
        <w:t>overview</w:t>
      </w:r>
      <w:r>
        <w:rPr>
          <w:spacing w:val="-6"/>
        </w:rPr>
        <w:t xml:space="preserve"> </w:t>
      </w:r>
      <w:r>
        <w:t>of</w:t>
      </w:r>
      <w:r>
        <w:rPr>
          <w:spacing w:val="-4"/>
        </w:rPr>
        <w:t xml:space="preserve"> </w:t>
      </w:r>
      <w:r>
        <w:t>surveillance</w:t>
      </w:r>
      <w:r>
        <w:rPr>
          <w:spacing w:val="-6"/>
        </w:rPr>
        <w:t xml:space="preserve"> </w:t>
      </w:r>
      <w:r>
        <w:t>sensitivity over</w:t>
      </w:r>
      <w:r>
        <w:rPr>
          <w:spacing w:val="-8"/>
        </w:rPr>
        <w:t xml:space="preserve"> </w:t>
      </w:r>
      <w:r>
        <w:t>a</w:t>
      </w:r>
      <w:r>
        <w:rPr>
          <w:spacing w:val="-5"/>
        </w:rPr>
        <w:t xml:space="preserve"> </w:t>
      </w:r>
      <w:r>
        <w:t>defined</w:t>
      </w:r>
      <w:r>
        <w:rPr>
          <w:spacing w:val="-7"/>
        </w:rPr>
        <w:t xml:space="preserve"> </w:t>
      </w:r>
      <w:r>
        <w:t>period,</w:t>
      </w:r>
      <w:r>
        <w:rPr>
          <w:spacing w:val="-6"/>
        </w:rPr>
        <w:t xml:space="preserve"> </w:t>
      </w:r>
      <w:r>
        <w:t>usually</w:t>
      </w:r>
      <w:r>
        <w:rPr>
          <w:spacing w:val="-7"/>
        </w:rPr>
        <w:t xml:space="preserve"> </w:t>
      </w:r>
      <w:r>
        <w:t>three</w:t>
      </w:r>
      <w:r>
        <w:rPr>
          <w:spacing w:val="-5"/>
        </w:rPr>
        <w:t xml:space="preserve"> </w:t>
      </w:r>
      <w:r>
        <w:t>years,</w:t>
      </w:r>
      <w:r>
        <w:rPr>
          <w:spacing w:val="-6"/>
        </w:rPr>
        <w:t xml:space="preserve"> </w:t>
      </w:r>
      <w:r>
        <w:t>and</w:t>
      </w:r>
      <w:r>
        <w:rPr>
          <w:spacing w:val="-6"/>
        </w:rPr>
        <w:t xml:space="preserve"> </w:t>
      </w:r>
      <w:r>
        <w:t>aim</w:t>
      </w:r>
      <w:r>
        <w:rPr>
          <w:spacing w:val="-7"/>
        </w:rPr>
        <w:t xml:space="preserve"> </w:t>
      </w:r>
      <w:r>
        <w:t>to</w:t>
      </w:r>
      <w:r>
        <w:rPr>
          <w:spacing w:val="-7"/>
        </w:rPr>
        <w:t xml:space="preserve"> </w:t>
      </w:r>
      <w:r>
        <w:t>highlight</w:t>
      </w:r>
      <w:r>
        <w:rPr>
          <w:spacing w:val="-9"/>
        </w:rPr>
        <w:t xml:space="preserve"> </w:t>
      </w:r>
      <w:r>
        <w:t>possible</w:t>
      </w:r>
      <w:r>
        <w:rPr>
          <w:spacing w:val="-9"/>
        </w:rPr>
        <w:t xml:space="preserve"> </w:t>
      </w:r>
      <w:r>
        <w:t>gaps.</w:t>
      </w:r>
      <w:r>
        <w:rPr>
          <w:spacing w:val="-7"/>
        </w:rPr>
        <w:t xml:space="preserve"> </w:t>
      </w:r>
      <w:r>
        <w:t>These</w:t>
      </w:r>
      <w:r>
        <w:rPr>
          <w:spacing w:val="-9"/>
        </w:rPr>
        <w:t xml:space="preserve"> </w:t>
      </w:r>
      <w:r>
        <w:t>reviews</w:t>
      </w:r>
      <w:r>
        <w:rPr>
          <w:spacing w:val="-5"/>
        </w:rPr>
        <w:t xml:space="preserve"> </w:t>
      </w:r>
      <w:r>
        <w:t>can</w:t>
      </w:r>
      <w:r>
        <w:rPr>
          <w:spacing w:val="-7"/>
        </w:rPr>
        <w:t xml:space="preserve"> </w:t>
      </w:r>
      <w:r>
        <w:t>be done at the office, i.e., at a “desk,” unlike field reviews that involve site visits.</w:t>
      </w:r>
      <w:r>
        <w:rPr>
          <w:spacing w:val="40"/>
        </w:rPr>
        <w:t xml:space="preserve"> </w:t>
      </w:r>
      <w:proofErr w:type="gramStart"/>
      <w:r>
        <w:t>Generally</w:t>
      </w:r>
      <w:proofErr w:type="gramEnd"/>
      <w:r>
        <w:t xml:space="preserve"> field reviews also have the component of desk reviews as part of the activity.</w:t>
      </w:r>
    </w:p>
    <w:p w14:paraId="36D57F24" w14:textId="77777777" w:rsidR="008A60D8" w:rsidRDefault="00000000">
      <w:pPr>
        <w:pStyle w:val="BodyText"/>
        <w:spacing w:before="120" w:line="276" w:lineRule="auto"/>
        <w:ind w:left="1844" w:right="1136"/>
        <w:jc w:val="both"/>
      </w:pPr>
      <w:r>
        <w:t>Desk reviews are an excellent tool do identify and highlight the scope and type of surveillance quality</w:t>
      </w:r>
      <w:r>
        <w:rPr>
          <w:spacing w:val="-4"/>
        </w:rPr>
        <w:t xml:space="preserve"> </w:t>
      </w:r>
      <w:r>
        <w:t>gap</w:t>
      </w:r>
      <w:r>
        <w:rPr>
          <w:spacing w:val="-4"/>
        </w:rPr>
        <w:t xml:space="preserve"> </w:t>
      </w:r>
      <w:r>
        <w:t>and</w:t>
      </w:r>
      <w:r>
        <w:rPr>
          <w:spacing w:val="-3"/>
        </w:rPr>
        <w:t xml:space="preserve"> </w:t>
      </w:r>
      <w:r>
        <w:t>their</w:t>
      </w:r>
      <w:r>
        <w:rPr>
          <w:spacing w:val="-5"/>
        </w:rPr>
        <w:t xml:space="preserve"> </w:t>
      </w:r>
      <w:r>
        <w:t>location.</w:t>
      </w:r>
      <w:r>
        <w:rPr>
          <w:spacing w:val="40"/>
        </w:rPr>
        <w:t xml:space="preserve"> </w:t>
      </w:r>
      <w:r>
        <w:t>Desk</w:t>
      </w:r>
      <w:r>
        <w:rPr>
          <w:spacing w:val="-4"/>
        </w:rPr>
        <w:t xml:space="preserve"> </w:t>
      </w:r>
      <w:r>
        <w:t>reviews</w:t>
      </w:r>
      <w:r>
        <w:rPr>
          <w:spacing w:val="-3"/>
        </w:rPr>
        <w:t xml:space="preserve"> </w:t>
      </w:r>
      <w:r>
        <w:t>alone</w:t>
      </w:r>
      <w:r>
        <w:rPr>
          <w:spacing w:val="-5"/>
        </w:rPr>
        <w:t xml:space="preserve"> </w:t>
      </w:r>
      <w:r>
        <w:t>will</w:t>
      </w:r>
      <w:r>
        <w:rPr>
          <w:spacing w:val="-3"/>
        </w:rPr>
        <w:t xml:space="preserve"> </w:t>
      </w:r>
      <w:r>
        <w:t>usually</w:t>
      </w:r>
      <w:r>
        <w:rPr>
          <w:spacing w:val="-4"/>
        </w:rPr>
        <w:t xml:space="preserve"> </w:t>
      </w:r>
      <w:r>
        <w:t>not,</w:t>
      </w:r>
      <w:r>
        <w:rPr>
          <w:spacing w:val="-3"/>
        </w:rPr>
        <w:t xml:space="preserve"> </w:t>
      </w:r>
      <w:r>
        <w:t>however,</w:t>
      </w:r>
      <w:r>
        <w:rPr>
          <w:spacing w:val="-3"/>
        </w:rPr>
        <w:t xml:space="preserve"> </w:t>
      </w:r>
      <w:r>
        <w:t>be</w:t>
      </w:r>
      <w:r>
        <w:rPr>
          <w:spacing w:val="-5"/>
        </w:rPr>
        <w:t xml:space="preserve"> </w:t>
      </w:r>
      <w:r>
        <w:t>sufficient</w:t>
      </w:r>
      <w:r>
        <w:rPr>
          <w:spacing w:val="-5"/>
        </w:rPr>
        <w:t xml:space="preserve"> </w:t>
      </w:r>
      <w:r>
        <w:t>to</w:t>
      </w:r>
      <w:r>
        <w:rPr>
          <w:spacing w:val="-4"/>
        </w:rPr>
        <w:t xml:space="preserve"> </w:t>
      </w:r>
      <w:r>
        <w:t>clarify the causes in detail, or to arrive at specific recommendations to address the problems.</w:t>
      </w:r>
    </w:p>
    <w:p w14:paraId="377B5076" w14:textId="77777777" w:rsidR="008A60D8" w:rsidRDefault="008A60D8">
      <w:pPr>
        <w:pStyle w:val="BodyText"/>
        <w:spacing w:line="276" w:lineRule="auto"/>
        <w:jc w:val="both"/>
        <w:sectPr w:rsidR="008A60D8">
          <w:pgSz w:w="11910" w:h="16840"/>
          <w:pgMar w:top="920" w:right="141" w:bottom="960" w:left="0" w:header="0" w:footer="727" w:gutter="0"/>
          <w:cols w:space="720"/>
        </w:sectPr>
      </w:pPr>
    </w:p>
    <w:p w14:paraId="10CA842E" w14:textId="77777777" w:rsidR="008A60D8" w:rsidRDefault="00000000">
      <w:pPr>
        <w:pStyle w:val="ListParagraph"/>
        <w:numPr>
          <w:ilvl w:val="0"/>
          <w:numId w:val="57"/>
        </w:numPr>
        <w:tabs>
          <w:tab w:val="left" w:pos="1844"/>
        </w:tabs>
        <w:spacing w:before="67" w:line="276" w:lineRule="auto"/>
        <w:ind w:right="1136"/>
        <w:jc w:val="both"/>
      </w:pPr>
      <w:r>
        <w:rPr>
          <w:b/>
        </w:rPr>
        <w:lastRenderedPageBreak/>
        <w:t xml:space="preserve">Field reviews </w:t>
      </w:r>
      <w:r>
        <w:t>build on preceding desk reviews by targeting a set of provinces or districts for visits. Field reviews are conducted by a team of peer reviewers, usually a mix of internal and external reviewers,</w:t>
      </w:r>
      <w:r>
        <w:rPr>
          <w:spacing w:val="-3"/>
        </w:rPr>
        <w:t xml:space="preserve"> </w:t>
      </w:r>
      <w:r>
        <w:t>to assess</w:t>
      </w:r>
      <w:r>
        <w:rPr>
          <w:spacing w:val="-3"/>
        </w:rPr>
        <w:t xml:space="preserve"> </w:t>
      </w:r>
      <w:r>
        <w:t>the</w:t>
      </w:r>
      <w:r>
        <w:rPr>
          <w:spacing w:val="-5"/>
        </w:rPr>
        <w:t xml:space="preserve"> </w:t>
      </w:r>
      <w:r>
        <w:t>performance</w:t>
      </w:r>
      <w:r>
        <w:rPr>
          <w:spacing w:val="-6"/>
        </w:rPr>
        <w:t xml:space="preserve"> </w:t>
      </w:r>
      <w:r>
        <w:t>of</w:t>
      </w:r>
      <w:r>
        <w:rPr>
          <w:spacing w:val="-4"/>
        </w:rPr>
        <w:t xml:space="preserve"> </w:t>
      </w:r>
      <w:r>
        <w:t>the</w:t>
      </w:r>
      <w:r>
        <w:rPr>
          <w:spacing w:val="-6"/>
        </w:rPr>
        <w:t xml:space="preserve"> </w:t>
      </w:r>
      <w:r>
        <w:t>surveillance</w:t>
      </w:r>
      <w:r>
        <w:rPr>
          <w:spacing w:val="-6"/>
        </w:rPr>
        <w:t xml:space="preserve"> </w:t>
      </w:r>
      <w:r>
        <w:t>system</w:t>
      </w:r>
      <w:r>
        <w:rPr>
          <w:spacing w:val="-4"/>
        </w:rPr>
        <w:t xml:space="preserve"> </w:t>
      </w:r>
      <w:r>
        <w:t>and</w:t>
      </w:r>
      <w:r>
        <w:rPr>
          <w:spacing w:val="-3"/>
        </w:rPr>
        <w:t xml:space="preserve"> </w:t>
      </w:r>
      <w:r>
        <w:t>the</w:t>
      </w:r>
      <w:r>
        <w:rPr>
          <w:spacing w:val="-5"/>
        </w:rPr>
        <w:t xml:space="preserve"> </w:t>
      </w:r>
      <w:r>
        <w:t>quality</w:t>
      </w:r>
      <w:r>
        <w:rPr>
          <w:spacing w:val="-4"/>
        </w:rPr>
        <w:t xml:space="preserve"> </w:t>
      </w:r>
      <w:r>
        <w:t>of</w:t>
      </w:r>
      <w:r>
        <w:rPr>
          <w:spacing w:val="-4"/>
        </w:rPr>
        <w:t xml:space="preserve"> </w:t>
      </w:r>
      <w:r>
        <w:t>the</w:t>
      </w:r>
      <w:r>
        <w:rPr>
          <w:spacing w:val="-5"/>
        </w:rPr>
        <w:t xml:space="preserve"> </w:t>
      </w:r>
      <w:r>
        <w:t xml:space="preserve">surveillance </w:t>
      </w:r>
      <w:r>
        <w:rPr>
          <w:spacing w:val="-2"/>
        </w:rPr>
        <w:t>network.</w:t>
      </w:r>
    </w:p>
    <w:p w14:paraId="443D8CDC" w14:textId="77777777" w:rsidR="008A60D8" w:rsidRDefault="00000000">
      <w:pPr>
        <w:pStyle w:val="BodyText"/>
        <w:spacing w:before="120" w:line="264" w:lineRule="auto"/>
        <w:ind w:left="1276" w:right="5407"/>
      </w:pPr>
      <w:r>
        <w:rPr>
          <w:noProof/>
        </w:rPr>
        <mc:AlternateContent>
          <mc:Choice Requires="wps">
            <w:drawing>
              <wp:anchor distT="0" distB="0" distL="0" distR="0" simplePos="0" relativeHeight="251648512" behindDoc="0" locked="0" layoutInCell="1" allowOverlap="1" wp14:anchorId="5BF73464" wp14:editId="35A1CB07">
                <wp:simplePos x="0" y="0"/>
                <wp:positionH relativeFrom="page">
                  <wp:posOffset>4181475</wp:posOffset>
                </wp:positionH>
                <wp:positionV relativeFrom="paragraph">
                  <wp:posOffset>95250</wp:posOffset>
                </wp:positionV>
                <wp:extent cx="2561590" cy="1400175"/>
                <wp:effectExtent l="0" t="0" r="0" b="0"/>
                <wp:wrapNone/>
                <wp:docPr id="72" name="Textbox 72"/>
                <wp:cNvGraphicFramePr/>
                <a:graphic xmlns:a="http://schemas.openxmlformats.org/drawingml/2006/main">
                  <a:graphicData uri="http://schemas.microsoft.com/office/word/2010/wordprocessingShape">
                    <wps:wsp>
                      <wps:cNvSpPr txBox="1"/>
                      <wps:spPr>
                        <a:xfrm>
                          <a:off x="0" y="0"/>
                          <a:ext cx="2561590" cy="1400175"/>
                        </a:xfrm>
                        <a:prstGeom prst="rect">
                          <a:avLst/>
                        </a:prstGeom>
                        <a:solidFill>
                          <a:srgbClr val="E8EDF8"/>
                        </a:solidFill>
                      </wps:spPr>
                      <wps:txbx>
                        <w:txbxContent>
                          <w:p w14:paraId="7F92950E" w14:textId="77777777" w:rsidR="008A60D8" w:rsidRDefault="00000000">
                            <w:pPr>
                              <w:spacing w:before="1" w:line="276" w:lineRule="auto"/>
                              <w:ind w:left="196" w:right="2"/>
                              <w:rPr>
                                <w:color w:val="000000"/>
                                <w:sz w:val="20"/>
                              </w:rPr>
                            </w:pPr>
                            <w:r>
                              <w:rPr>
                                <w:color w:val="000000"/>
                                <w:sz w:val="20"/>
                              </w:rPr>
                              <w:t>For outbreak-affected countries that use nOPV2</w:t>
                            </w:r>
                            <w:r>
                              <w:rPr>
                                <w:color w:val="000000"/>
                                <w:spacing w:val="-8"/>
                                <w:sz w:val="20"/>
                              </w:rPr>
                              <w:t xml:space="preserve"> </w:t>
                            </w:r>
                            <w:r>
                              <w:rPr>
                                <w:color w:val="000000"/>
                                <w:sz w:val="20"/>
                              </w:rPr>
                              <w:t>as</w:t>
                            </w:r>
                            <w:r>
                              <w:rPr>
                                <w:color w:val="000000"/>
                                <w:spacing w:val="-5"/>
                                <w:sz w:val="20"/>
                              </w:rPr>
                              <w:t xml:space="preserve"> </w:t>
                            </w:r>
                            <w:r>
                              <w:rPr>
                                <w:color w:val="000000"/>
                                <w:sz w:val="20"/>
                              </w:rPr>
                              <w:t>part</w:t>
                            </w:r>
                            <w:r>
                              <w:rPr>
                                <w:color w:val="000000"/>
                                <w:spacing w:val="-6"/>
                                <w:sz w:val="20"/>
                              </w:rPr>
                              <w:t xml:space="preserve"> </w:t>
                            </w:r>
                            <w:r>
                              <w:rPr>
                                <w:color w:val="000000"/>
                                <w:sz w:val="20"/>
                              </w:rPr>
                              <w:t>of</w:t>
                            </w:r>
                            <w:r>
                              <w:rPr>
                                <w:color w:val="000000"/>
                                <w:spacing w:val="-4"/>
                                <w:sz w:val="20"/>
                              </w:rPr>
                              <w:t xml:space="preserve"> </w:t>
                            </w:r>
                            <w:r>
                              <w:rPr>
                                <w:color w:val="000000"/>
                                <w:sz w:val="20"/>
                              </w:rPr>
                              <w:t>their</w:t>
                            </w:r>
                            <w:r>
                              <w:rPr>
                                <w:color w:val="000000"/>
                                <w:spacing w:val="-8"/>
                                <w:sz w:val="20"/>
                              </w:rPr>
                              <w:t xml:space="preserve"> </w:t>
                            </w:r>
                            <w:r>
                              <w:rPr>
                                <w:color w:val="000000"/>
                                <w:sz w:val="20"/>
                              </w:rPr>
                              <w:t>response,</w:t>
                            </w:r>
                            <w:r>
                              <w:rPr>
                                <w:color w:val="000000"/>
                                <w:spacing w:val="-4"/>
                                <w:sz w:val="20"/>
                              </w:rPr>
                              <w:t xml:space="preserve"> </w:t>
                            </w:r>
                            <w:r>
                              <w:rPr>
                                <w:color w:val="000000"/>
                                <w:sz w:val="20"/>
                              </w:rPr>
                              <w:t>the</w:t>
                            </w:r>
                            <w:r>
                              <w:rPr>
                                <w:color w:val="000000"/>
                                <w:spacing w:val="-6"/>
                                <w:sz w:val="20"/>
                              </w:rPr>
                              <w:t xml:space="preserve"> </w:t>
                            </w:r>
                            <w:r>
                              <w:rPr>
                                <w:color w:val="000000"/>
                                <w:sz w:val="20"/>
                              </w:rPr>
                              <w:t>GPEI</w:t>
                            </w:r>
                            <w:r>
                              <w:rPr>
                                <w:color w:val="000000"/>
                                <w:spacing w:val="-5"/>
                                <w:sz w:val="20"/>
                              </w:rPr>
                              <w:t xml:space="preserve"> </w:t>
                            </w:r>
                            <w:r>
                              <w:rPr>
                                <w:color w:val="000000"/>
                                <w:sz w:val="20"/>
                              </w:rPr>
                              <w:t>has provided nOPV2 specific guidance for surveillance requirements.</w:t>
                            </w:r>
                          </w:p>
                          <w:p w14:paraId="356D2AB4" w14:textId="77777777" w:rsidR="008A60D8" w:rsidRDefault="00000000">
                            <w:pPr>
                              <w:spacing w:before="78" w:line="278" w:lineRule="auto"/>
                              <w:ind w:left="196" w:right="2"/>
                              <w:rPr>
                                <w:b/>
                                <w:color w:val="000000"/>
                                <w:sz w:val="20"/>
                              </w:rPr>
                            </w:pPr>
                            <w:hyperlink r:id="rId35">
                              <w:r>
                                <w:rPr>
                                  <w:b/>
                                  <w:color w:val="0462C1"/>
                                  <w:sz w:val="20"/>
                                  <w:u w:val="single" w:color="0462C1"/>
                                </w:rPr>
                                <w:t>Download Polio Field and Laboratory</w:t>
                              </w:r>
                            </w:hyperlink>
                            <w:r>
                              <w:rPr>
                                <w:b/>
                                <w:color w:val="0462C1"/>
                                <w:sz w:val="20"/>
                              </w:rPr>
                              <w:t xml:space="preserve"> </w:t>
                            </w:r>
                            <w:hyperlink r:id="rId36">
                              <w:r>
                                <w:rPr>
                                  <w:b/>
                                  <w:color w:val="0462C1"/>
                                  <w:sz w:val="20"/>
                                  <w:u w:val="single" w:color="0462C1"/>
                                </w:rPr>
                                <w:t>Surveillance</w:t>
                              </w:r>
                              <w:r>
                                <w:rPr>
                                  <w:b/>
                                  <w:color w:val="0462C1"/>
                                  <w:spacing w:val="-10"/>
                                  <w:sz w:val="20"/>
                                  <w:u w:val="single" w:color="0462C1"/>
                                </w:rPr>
                                <w:t xml:space="preserve"> </w:t>
                              </w:r>
                              <w:r>
                                <w:rPr>
                                  <w:b/>
                                  <w:color w:val="0462C1"/>
                                  <w:sz w:val="20"/>
                                  <w:u w:val="single" w:color="0462C1"/>
                                </w:rPr>
                                <w:t>Requirements</w:t>
                              </w:r>
                              <w:r>
                                <w:rPr>
                                  <w:b/>
                                  <w:color w:val="0462C1"/>
                                  <w:spacing w:val="-9"/>
                                  <w:sz w:val="20"/>
                                  <w:u w:val="single" w:color="0462C1"/>
                                </w:rPr>
                                <w:t xml:space="preserve"> </w:t>
                              </w:r>
                              <w:r>
                                <w:rPr>
                                  <w:b/>
                                  <w:color w:val="0462C1"/>
                                  <w:sz w:val="20"/>
                                  <w:u w:val="single" w:color="0462C1"/>
                                </w:rPr>
                                <w:t>in</w:t>
                              </w:r>
                              <w:r>
                                <w:rPr>
                                  <w:b/>
                                  <w:color w:val="0462C1"/>
                                  <w:spacing w:val="-9"/>
                                  <w:sz w:val="20"/>
                                  <w:u w:val="single" w:color="0462C1"/>
                                </w:rPr>
                                <w:t xml:space="preserve"> </w:t>
                              </w:r>
                              <w:r>
                                <w:rPr>
                                  <w:b/>
                                  <w:color w:val="0462C1"/>
                                  <w:sz w:val="20"/>
                                  <w:u w:val="single" w:color="0462C1"/>
                                </w:rPr>
                                <w:t>the</w:t>
                              </w:r>
                              <w:r>
                                <w:rPr>
                                  <w:b/>
                                  <w:color w:val="0462C1"/>
                                  <w:spacing w:val="-10"/>
                                  <w:sz w:val="20"/>
                                  <w:u w:val="single" w:color="0462C1"/>
                                </w:rPr>
                                <w:t xml:space="preserve"> </w:t>
                              </w:r>
                              <w:r>
                                <w:rPr>
                                  <w:b/>
                                  <w:color w:val="0462C1"/>
                                  <w:sz w:val="20"/>
                                  <w:u w:val="single" w:color="0462C1"/>
                                </w:rPr>
                                <w:t>Context</w:t>
                              </w:r>
                              <w:r>
                                <w:rPr>
                                  <w:b/>
                                  <w:color w:val="0462C1"/>
                                  <w:spacing w:val="-8"/>
                                  <w:sz w:val="20"/>
                                  <w:u w:val="single" w:color="0462C1"/>
                                </w:rPr>
                                <w:t xml:space="preserve"> </w:t>
                              </w:r>
                              <w:r>
                                <w:rPr>
                                  <w:b/>
                                  <w:color w:val="0462C1"/>
                                  <w:sz w:val="20"/>
                                  <w:u w:val="single" w:color="0462C1"/>
                                </w:rPr>
                                <w:t>of</w:t>
                              </w:r>
                            </w:hyperlink>
                            <w:r>
                              <w:rPr>
                                <w:b/>
                                <w:color w:val="0462C1"/>
                                <w:sz w:val="20"/>
                              </w:rPr>
                              <w:t xml:space="preserve"> </w:t>
                            </w:r>
                            <w:hyperlink r:id="rId37">
                              <w:r>
                                <w:rPr>
                                  <w:b/>
                                  <w:color w:val="0462C1"/>
                                  <w:sz w:val="20"/>
                                  <w:u w:val="single" w:color="0462C1"/>
                                </w:rPr>
                                <w:t>nOPV2</w:t>
                              </w:r>
                              <w:r>
                                <w:rPr>
                                  <w:b/>
                                  <w:color w:val="0462C1"/>
                                  <w:spacing w:val="-1"/>
                                  <w:sz w:val="20"/>
                                  <w:u w:val="single" w:color="0462C1"/>
                                </w:rPr>
                                <w:t xml:space="preserve"> </w:t>
                              </w:r>
                              <w:r>
                                <w:rPr>
                                  <w:b/>
                                  <w:color w:val="0462C1"/>
                                  <w:sz w:val="20"/>
                                  <w:u w:val="single" w:color="0462C1"/>
                                </w:rPr>
                                <w:t>Use</w:t>
                              </w:r>
                            </w:hyperlink>
                          </w:p>
                        </w:txbxContent>
                      </wps:txbx>
                      <wps:bodyPr wrap="square" lIns="0" tIns="0" rIns="0" bIns="0" rtlCol="0">
                        <a:noAutofit/>
                      </wps:bodyPr>
                    </wps:wsp>
                  </a:graphicData>
                </a:graphic>
              </wp:anchor>
            </w:drawing>
          </mc:Choice>
          <mc:Fallback>
            <w:pict>
              <v:shape w14:anchorId="5BF73464" id="Textbox 72" o:spid="_x0000_s1055" type="#_x0000_t202" style="position:absolute;left:0;text-align:left;margin-left:329.25pt;margin-top:7.5pt;width:201.7pt;height:110.25pt;z-index:251648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" fillcolor="#e8edf8" stroked="f">
                <v:textbox inset="0,0,0,0">
                  <w:txbxContent>
                    <w:p w14:paraId="7F92950E" w14:textId="77777777" w:rsidR="008A60D8" w:rsidRDefault="00000000">
                      <w:pPr>
                        <w:spacing w:before="1" w:line="276" w:lineRule="auto"/>
                        <w:ind w:left="196" w:right="2"/>
                        <w:rPr>
                          <w:color w:val="000000"/>
                          <w:sz w:val="20"/>
                        </w:rPr>
                      </w:pPr>
                      <w:r>
                        <w:rPr>
                          <w:color w:val="000000"/>
                          <w:sz w:val="20"/>
                        </w:rPr>
                        <w:t>For outbreak-affected countries that use nOPV2</w:t>
                      </w:r>
                      <w:r>
                        <w:rPr>
                          <w:color w:val="000000"/>
                          <w:spacing w:val="-8"/>
                          <w:sz w:val="20"/>
                        </w:rPr>
                        <w:t xml:space="preserve"> </w:t>
                      </w:r>
                      <w:r>
                        <w:rPr>
                          <w:color w:val="000000"/>
                          <w:sz w:val="20"/>
                        </w:rPr>
                        <w:t>as</w:t>
                      </w:r>
                      <w:r>
                        <w:rPr>
                          <w:color w:val="000000"/>
                          <w:spacing w:val="-5"/>
                          <w:sz w:val="20"/>
                        </w:rPr>
                        <w:t xml:space="preserve"> </w:t>
                      </w:r>
                      <w:r>
                        <w:rPr>
                          <w:color w:val="000000"/>
                          <w:sz w:val="20"/>
                        </w:rPr>
                        <w:t>part</w:t>
                      </w:r>
                      <w:r>
                        <w:rPr>
                          <w:color w:val="000000"/>
                          <w:spacing w:val="-6"/>
                          <w:sz w:val="20"/>
                        </w:rPr>
                        <w:t xml:space="preserve"> </w:t>
                      </w:r>
                      <w:r>
                        <w:rPr>
                          <w:color w:val="000000"/>
                          <w:sz w:val="20"/>
                        </w:rPr>
                        <w:t>of</w:t>
                      </w:r>
                      <w:r>
                        <w:rPr>
                          <w:color w:val="000000"/>
                          <w:spacing w:val="-4"/>
                          <w:sz w:val="20"/>
                        </w:rPr>
                        <w:t xml:space="preserve"> </w:t>
                      </w:r>
                      <w:r>
                        <w:rPr>
                          <w:color w:val="000000"/>
                          <w:sz w:val="20"/>
                        </w:rPr>
                        <w:t>their</w:t>
                      </w:r>
                      <w:r>
                        <w:rPr>
                          <w:color w:val="000000"/>
                          <w:spacing w:val="-8"/>
                          <w:sz w:val="20"/>
                        </w:rPr>
                        <w:t xml:space="preserve"> </w:t>
                      </w:r>
                      <w:r>
                        <w:rPr>
                          <w:color w:val="000000"/>
                          <w:sz w:val="20"/>
                        </w:rPr>
                        <w:t>response,</w:t>
                      </w:r>
                      <w:r>
                        <w:rPr>
                          <w:color w:val="000000"/>
                          <w:spacing w:val="-4"/>
                          <w:sz w:val="20"/>
                        </w:rPr>
                        <w:t xml:space="preserve"> </w:t>
                      </w:r>
                      <w:r>
                        <w:rPr>
                          <w:color w:val="000000"/>
                          <w:sz w:val="20"/>
                        </w:rPr>
                        <w:t>the</w:t>
                      </w:r>
                      <w:r>
                        <w:rPr>
                          <w:color w:val="000000"/>
                          <w:spacing w:val="-6"/>
                          <w:sz w:val="20"/>
                        </w:rPr>
                        <w:t xml:space="preserve"> </w:t>
                      </w:r>
                      <w:r>
                        <w:rPr>
                          <w:color w:val="000000"/>
                          <w:sz w:val="20"/>
                        </w:rPr>
                        <w:t>GPEI</w:t>
                      </w:r>
                      <w:r>
                        <w:rPr>
                          <w:color w:val="000000"/>
                          <w:spacing w:val="-5"/>
                          <w:sz w:val="20"/>
                        </w:rPr>
                        <w:t xml:space="preserve"> </w:t>
                      </w:r>
                      <w:r>
                        <w:rPr>
                          <w:color w:val="000000"/>
                          <w:sz w:val="20"/>
                        </w:rPr>
                        <w:t>has provided nOPV2 specific guidance for surveillance requirements.</w:t>
                      </w:r>
                    </w:p>
                    <w:p w14:paraId="356D2AB4" w14:textId="77777777" w:rsidR="008A60D8" w:rsidRDefault="00000000">
                      <w:pPr>
                        <w:spacing w:before="78" w:line="278" w:lineRule="auto"/>
                        <w:ind w:left="196" w:right="2"/>
                        <w:rPr>
                          <w:b/>
                          <w:color w:val="000000"/>
                          <w:sz w:val="20"/>
                        </w:rPr>
                      </w:pPr>
                      <w:hyperlink r:id="rId38">
                        <w:r>
                          <w:rPr>
                            <w:b/>
                            <w:color w:val="0462C1"/>
                            <w:sz w:val="20"/>
                            <w:u w:val="single" w:color="0462C1"/>
                          </w:rPr>
                          <w:t>Download Polio Field and Laboratory</w:t>
                        </w:r>
                      </w:hyperlink>
                      <w:r>
                        <w:rPr>
                          <w:b/>
                          <w:color w:val="0462C1"/>
                          <w:sz w:val="20"/>
                        </w:rPr>
                        <w:t xml:space="preserve"> </w:t>
                      </w:r>
                      <w:hyperlink r:id="rId39">
                        <w:r>
                          <w:rPr>
                            <w:b/>
                            <w:color w:val="0462C1"/>
                            <w:sz w:val="20"/>
                            <w:u w:val="single" w:color="0462C1"/>
                          </w:rPr>
                          <w:t>Surveillance</w:t>
                        </w:r>
                        <w:r>
                          <w:rPr>
                            <w:b/>
                            <w:color w:val="0462C1"/>
                            <w:spacing w:val="-10"/>
                            <w:sz w:val="20"/>
                            <w:u w:val="single" w:color="0462C1"/>
                          </w:rPr>
                          <w:t xml:space="preserve"> </w:t>
                        </w:r>
                        <w:r>
                          <w:rPr>
                            <w:b/>
                            <w:color w:val="0462C1"/>
                            <w:sz w:val="20"/>
                            <w:u w:val="single" w:color="0462C1"/>
                          </w:rPr>
                          <w:t>Requirements</w:t>
                        </w:r>
                        <w:r>
                          <w:rPr>
                            <w:b/>
                            <w:color w:val="0462C1"/>
                            <w:spacing w:val="-9"/>
                            <w:sz w:val="20"/>
                            <w:u w:val="single" w:color="0462C1"/>
                          </w:rPr>
                          <w:t xml:space="preserve"> </w:t>
                        </w:r>
                        <w:r>
                          <w:rPr>
                            <w:b/>
                            <w:color w:val="0462C1"/>
                            <w:sz w:val="20"/>
                            <w:u w:val="single" w:color="0462C1"/>
                          </w:rPr>
                          <w:t>in</w:t>
                        </w:r>
                        <w:r>
                          <w:rPr>
                            <w:b/>
                            <w:color w:val="0462C1"/>
                            <w:spacing w:val="-9"/>
                            <w:sz w:val="20"/>
                            <w:u w:val="single" w:color="0462C1"/>
                          </w:rPr>
                          <w:t xml:space="preserve"> </w:t>
                        </w:r>
                        <w:r>
                          <w:rPr>
                            <w:b/>
                            <w:color w:val="0462C1"/>
                            <w:sz w:val="20"/>
                            <w:u w:val="single" w:color="0462C1"/>
                          </w:rPr>
                          <w:t>the</w:t>
                        </w:r>
                        <w:r>
                          <w:rPr>
                            <w:b/>
                            <w:color w:val="0462C1"/>
                            <w:spacing w:val="-10"/>
                            <w:sz w:val="20"/>
                            <w:u w:val="single" w:color="0462C1"/>
                          </w:rPr>
                          <w:t xml:space="preserve"> </w:t>
                        </w:r>
                        <w:r>
                          <w:rPr>
                            <w:b/>
                            <w:color w:val="0462C1"/>
                            <w:sz w:val="20"/>
                            <w:u w:val="single" w:color="0462C1"/>
                          </w:rPr>
                          <w:t>Context</w:t>
                        </w:r>
                        <w:r>
                          <w:rPr>
                            <w:b/>
                            <w:color w:val="0462C1"/>
                            <w:spacing w:val="-8"/>
                            <w:sz w:val="20"/>
                            <w:u w:val="single" w:color="0462C1"/>
                          </w:rPr>
                          <w:t xml:space="preserve"> </w:t>
                        </w:r>
                        <w:r>
                          <w:rPr>
                            <w:b/>
                            <w:color w:val="0462C1"/>
                            <w:sz w:val="20"/>
                            <w:u w:val="single" w:color="0462C1"/>
                          </w:rPr>
                          <w:t>of</w:t>
                        </w:r>
                      </w:hyperlink>
                      <w:r>
                        <w:rPr>
                          <w:b/>
                          <w:color w:val="0462C1"/>
                          <w:sz w:val="20"/>
                        </w:rPr>
                        <w:t xml:space="preserve"> </w:t>
                      </w:r>
                      <w:hyperlink r:id="rId40">
                        <w:r>
                          <w:rPr>
                            <w:b/>
                            <w:color w:val="0462C1"/>
                            <w:sz w:val="20"/>
                            <w:u w:val="single" w:color="0462C1"/>
                          </w:rPr>
                          <w:t>nOPV2</w:t>
                        </w:r>
                        <w:r>
                          <w:rPr>
                            <w:b/>
                            <w:color w:val="0462C1"/>
                            <w:spacing w:val="-1"/>
                            <w:sz w:val="20"/>
                            <w:u w:val="single" w:color="0462C1"/>
                          </w:rPr>
                          <w:t xml:space="preserve"> </w:t>
                        </w:r>
                        <w:r>
                          <w:rPr>
                            <w:b/>
                            <w:color w:val="0462C1"/>
                            <w:sz w:val="20"/>
                            <w:u w:val="single" w:color="0462C1"/>
                          </w:rPr>
                          <w:t>Use</w:t>
                        </w:r>
                      </w:hyperlink>
                    </w:p>
                  </w:txbxContent>
                </v:textbox>
                <w10:wrap anchorx="page"/>
              </v:shape>
            </w:pict>
          </mc:Fallback>
        </mc:AlternateContent>
      </w:r>
      <w:r>
        <w:t>Recommendations from desk and field reviews are translated</w:t>
      </w:r>
      <w:r>
        <w:rPr>
          <w:spacing w:val="-7"/>
        </w:rPr>
        <w:t xml:space="preserve"> </w:t>
      </w:r>
      <w:r>
        <w:t>into</w:t>
      </w:r>
      <w:r>
        <w:rPr>
          <w:spacing w:val="-4"/>
        </w:rPr>
        <w:t xml:space="preserve"> </w:t>
      </w:r>
      <w:r>
        <w:t>a</w:t>
      </w:r>
      <w:r>
        <w:rPr>
          <w:spacing w:val="-5"/>
        </w:rPr>
        <w:t xml:space="preserve"> </w:t>
      </w:r>
      <w:r>
        <w:t>surveillance</w:t>
      </w:r>
      <w:r>
        <w:rPr>
          <w:spacing w:val="-9"/>
        </w:rPr>
        <w:t xml:space="preserve"> </w:t>
      </w:r>
      <w:r>
        <w:t>plan</w:t>
      </w:r>
      <w:r>
        <w:rPr>
          <w:spacing w:val="-7"/>
        </w:rPr>
        <w:t xml:space="preserve"> </w:t>
      </w:r>
      <w:r>
        <w:t>to</w:t>
      </w:r>
      <w:r>
        <w:rPr>
          <w:spacing w:val="-1"/>
        </w:rPr>
        <w:t xml:space="preserve"> </w:t>
      </w:r>
      <w:r>
        <w:t>further</w:t>
      </w:r>
      <w:r>
        <w:rPr>
          <w:spacing w:val="-4"/>
        </w:rPr>
        <w:t xml:space="preserve"> </w:t>
      </w:r>
      <w:r>
        <w:t>improve</w:t>
      </w:r>
      <w:r>
        <w:rPr>
          <w:spacing w:val="-8"/>
        </w:rPr>
        <w:t xml:space="preserve"> </w:t>
      </w:r>
      <w:r>
        <w:t>the system, focusing on strengthening it wherever performance gaps were identified. Depending on the purpose and scope of these reviews, special attention should be paid to high-risk, access-compromised and hard-to-reach areas and populations, as these</w:t>
      </w:r>
      <w:r>
        <w:rPr>
          <w:spacing w:val="-1"/>
        </w:rPr>
        <w:t xml:space="preserve"> </w:t>
      </w:r>
      <w:r>
        <w:t xml:space="preserve">areas and populations require special strategies and added </w:t>
      </w:r>
      <w:r>
        <w:rPr>
          <w:spacing w:val="-2"/>
        </w:rPr>
        <w:t>resources.</w:t>
      </w:r>
    </w:p>
    <w:p w14:paraId="0851BDF3" w14:textId="77777777" w:rsidR="008A60D8" w:rsidRDefault="00000000">
      <w:pPr>
        <w:pStyle w:val="BodyText"/>
        <w:spacing w:before="122" w:line="264" w:lineRule="auto"/>
        <w:ind w:left="1276" w:right="1136"/>
        <w:jc w:val="both"/>
      </w:pPr>
      <w:r>
        <w:rPr>
          <w:b/>
          <w:color w:val="2E5395"/>
        </w:rPr>
        <w:t>Conduct</w:t>
      </w:r>
      <w:r>
        <w:rPr>
          <w:b/>
          <w:color w:val="2E5395"/>
          <w:spacing w:val="-1"/>
        </w:rPr>
        <w:t xml:space="preserve"> </w:t>
      </w:r>
      <w:r>
        <w:rPr>
          <w:b/>
          <w:color w:val="2E5395"/>
        </w:rPr>
        <w:t>outbreak</w:t>
      </w:r>
      <w:r>
        <w:rPr>
          <w:b/>
          <w:color w:val="2E5395"/>
          <w:spacing w:val="-2"/>
        </w:rPr>
        <w:t xml:space="preserve"> </w:t>
      </w:r>
      <w:r>
        <w:rPr>
          <w:b/>
          <w:color w:val="2E5395"/>
        </w:rPr>
        <w:t>response assessments</w:t>
      </w:r>
      <w:r>
        <w:rPr>
          <w:b/>
          <w:color w:val="2E5395"/>
          <w:spacing w:val="-1"/>
        </w:rPr>
        <w:t xml:space="preserve"> </w:t>
      </w:r>
      <w:r>
        <w:rPr>
          <w:b/>
          <w:color w:val="2E5395"/>
        </w:rPr>
        <w:t xml:space="preserve">(OBRAs). </w:t>
      </w:r>
      <w:r>
        <w:t>Poliovirus surveillance</w:t>
      </w:r>
      <w:r>
        <w:rPr>
          <w:spacing w:val="-3"/>
        </w:rPr>
        <w:t xml:space="preserve"> </w:t>
      </w:r>
      <w:r>
        <w:t>quality is a key component of outbreak response assessments (OBRAs), conducted by the GPEI for all polio outbreaks. OBRAs assess whether vaccination and surveillance activities are robust enough to detect and stop poliovirus transmission.</w:t>
      </w:r>
      <w:r>
        <w:rPr>
          <w:spacing w:val="-7"/>
        </w:rPr>
        <w:t xml:space="preserve"> </w:t>
      </w:r>
      <w:r>
        <w:t>They</w:t>
      </w:r>
      <w:r>
        <w:rPr>
          <w:spacing w:val="-8"/>
        </w:rPr>
        <w:t xml:space="preserve"> </w:t>
      </w:r>
      <w:r>
        <w:t>also</w:t>
      </w:r>
      <w:r>
        <w:rPr>
          <w:spacing w:val="-8"/>
        </w:rPr>
        <w:t xml:space="preserve"> </w:t>
      </w:r>
      <w:r>
        <w:t>identify</w:t>
      </w:r>
      <w:r>
        <w:rPr>
          <w:spacing w:val="-8"/>
        </w:rPr>
        <w:t xml:space="preserve"> </w:t>
      </w:r>
      <w:r>
        <w:t>further</w:t>
      </w:r>
      <w:r>
        <w:rPr>
          <w:spacing w:val="-5"/>
        </w:rPr>
        <w:t xml:space="preserve"> </w:t>
      </w:r>
      <w:r>
        <w:t>activities</w:t>
      </w:r>
      <w:r>
        <w:rPr>
          <w:spacing w:val="-6"/>
        </w:rPr>
        <w:t xml:space="preserve"> </w:t>
      </w:r>
      <w:r>
        <w:t>to</w:t>
      </w:r>
      <w:r>
        <w:rPr>
          <w:spacing w:val="-8"/>
        </w:rPr>
        <w:t xml:space="preserve"> </w:t>
      </w:r>
      <w:r>
        <w:t>address</w:t>
      </w:r>
      <w:r>
        <w:rPr>
          <w:spacing w:val="-6"/>
        </w:rPr>
        <w:t xml:space="preserve"> </w:t>
      </w:r>
      <w:r>
        <w:t>remaining</w:t>
      </w:r>
      <w:r>
        <w:rPr>
          <w:spacing w:val="-8"/>
        </w:rPr>
        <w:t xml:space="preserve"> </w:t>
      </w:r>
      <w:r>
        <w:t>gaps</w:t>
      </w:r>
      <w:r>
        <w:rPr>
          <w:spacing w:val="-6"/>
        </w:rPr>
        <w:t xml:space="preserve"> </w:t>
      </w:r>
      <w:r>
        <w:t>and</w:t>
      </w:r>
      <w:r>
        <w:rPr>
          <w:spacing w:val="-7"/>
        </w:rPr>
        <w:t xml:space="preserve"> </w:t>
      </w:r>
      <w:r>
        <w:t>interrupt</w:t>
      </w:r>
      <w:r>
        <w:rPr>
          <w:spacing w:val="-6"/>
        </w:rPr>
        <w:t xml:space="preserve"> </w:t>
      </w:r>
      <w:r>
        <w:t>transmission</w:t>
      </w:r>
      <w:r>
        <w:rPr>
          <w:spacing w:val="-8"/>
        </w:rPr>
        <w:t xml:space="preserve"> </w:t>
      </w:r>
      <w:r>
        <w:t>of the outbreak virus.</w:t>
      </w:r>
    </w:p>
    <w:p w14:paraId="42F0C794" w14:textId="77777777" w:rsidR="008A60D8" w:rsidRDefault="00000000">
      <w:pPr>
        <w:pStyle w:val="BodyText"/>
        <w:spacing w:before="120" w:line="259" w:lineRule="auto"/>
        <w:ind w:left="1276" w:right="1129"/>
        <w:jc w:val="both"/>
      </w:pPr>
      <w:r>
        <w:t xml:space="preserve">OBRAs are conducted regularly throughout an outbreak until an OBRA mission declares the outbreak to be over. Closure of the outbreak can only be done if there is evidence of high-quality surveillance </w:t>
      </w:r>
      <w:r>
        <w:rPr>
          <w:spacing w:val="-2"/>
        </w:rPr>
        <w:t>sensitivity.</w:t>
      </w:r>
      <w:r>
        <w:rPr>
          <w:spacing w:val="-2"/>
          <w:vertAlign w:val="superscript"/>
        </w:rPr>
        <w:t>12</w:t>
      </w:r>
    </w:p>
    <w:p w14:paraId="2A254A5D" w14:textId="77777777" w:rsidR="008A60D8" w:rsidRDefault="008A60D8">
      <w:pPr>
        <w:pStyle w:val="BodyText"/>
        <w:spacing w:before="94"/>
      </w:pPr>
    </w:p>
    <w:p w14:paraId="73A2A434" w14:textId="77777777" w:rsidR="008A60D8" w:rsidRDefault="00000000">
      <w:pPr>
        <w:pStyle w:val="Heading1"/>
        <w:numPr>
          <w:ilvl w:val="0"/>
          <w:numId w:val="2"/>
        </w:numPr>
        <w:tabs>
          <w:tab w:val="left" w:pos="1704"/>
        </w:tabs>
      </w:pPr>
      <w:r>
        <w:rPr>
          <w:noProof/>
        </w:rPr>
        <mc:AlternateContent>
          <mc:Choice Requires="wps">
            <w:drawing>
              <wp:anchor distT="0" distB="0" distL="0" distR="0" simplePos="0" relativeHeight="251680256" behindDoc="1" locked="0" layoutInCell="1" allowOverlap="1" wp14:anchorId="1AF69832" wp14:editId="0139890A">
                <wp:simplePos x="0" y="0"/>
                <wp:positionH relativeFrom="page">
                  <wp:posOffset>792480</wp:posOffset>
                </wp:positionH>
                <wp:positionV relativeFrom="paragraph">
                  <wp:posOffset>285115</wp:posOffset>
                </wp:positionV>
                <wp:extent cx="5978525" cy="7620"/>
                <wp:effectExtent l="0" t="0" r="0" b="0"/>
                <wp:wrapTopAndBottom/>
                <wp:docPr id="73" name="Graphic 73"/>
                <wp:cNvGraphicFramePr/>
                <a:graphic xmlns:a="http://schemas.openxmlformats.org/drawingml/2006/main">
                  <a:graphicData uri="http://schemas.microsoft.com/office/word/2010/wordprocessingShape">
                    <wps:wsp>
                      <wps:cNvSpPr/>
                      <wps:spPr>
                        <a:xfrm>
                          <a:off x="0" y="0"/>
                          <a:ext cx="5978525" cy="7620"/>
                        </a:xfrm>
                        <a:custGeom>
                          <a:avLst/>
                          <a:gdLst/>
                          <a:ahLst/>
                          <a:cxnLst/>
                          <a:rect l="l" t="t" r="r" b="b"/>
                          <a:pathLst>
                            <a:path w="5978525" h="7620">
                              <a:moveTo>
                                <a:pt x="5978524" y="0"/>
                              </a:moveTo>
                              <a:lnTo>
                                <a:pt x="0" y="0"/>
                              </a:lnTo>
                              <a:lnTo>
                                <a:pt x="0" y="7620"/>
                              </a:lnTo>
                              <a:lnTo>
                                <a:pt x="5978524" y="7620"/>
                              </a:lnTo>
                              <a:lnTo>
                                <a:pt x="5978524" y="0"/>
                              </a:lnTo>
                              <a:close/>
                            </a:path>
                          </a:pathLst>
                        </a:custGeom>
                        <a:solidFill>
                          <a:srgbClr val="000000"/>
                        </a:solidFill>
                      </wps:spPr>
                      <wps:bodyPr wrap="square" lIns="0" tIns="0" rIns="0" bIns="0" rtlCol="0">
                        <a:noAutofit/>
                      </wps:bodyPr>
                    </wps:wsp>
                  </a:graphicData>
                </a:graphic>
              </wp:anchor>
            </w:drawing>
          </mc:Choice>
          <mc:Fallback>
            <w:pict>
              <v:shape w14:anchorId="25507809" id="Graphic 73" o:spid="_x0000_s1026" style="position:absolute;margin-left:62.4pt;margin-top:22.45pt;width:470.75pt;height:.6pt;z-index:-251636224;visibility:visible;mso-wrap-style:square;mso-wrap-distance-left:0;mso-wrap-distance-top:0;mso-wrap-distance-right:0;mso-wrap-distance-bottom:0;mso-position-horizontal:absolute;mso-position-horizontal-relative:page;mso-position-vertical:absolute;mso-position-vertical-relative:text;v-text-anchor:top" coordsize="597852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" path="m5978524,l,,,7620r5978524,l5978524,xe" fillcolor="black" stroked="f">
                <v:path arrowok="t"/>
                <w10:wrap type="topAndBottom" anchorx="page"/>
              </v:shape>
            </w:pict>
          </mc:Fallback>
        </mc:AlternateContent>
      </w:r>
      <w:bookmarkStart w:id="36" w:name="_bookmark38"/>
      <w:bookmarkEnd w:id="36"/>
      <w:r>
        <w:rPr>
          <w:color w:val="2E5395"/>
        </w:rPr>
        <w:t>Environmental</w:t>
      </w:r>
      <w:r>
        <w:rPr>
          <w:color w:val="2E5395"/>
          <w:spacing w:val="-4"/>
        </w:rPr>
        <w:t xml:space="preserve"> </w:t>
      </w:r>
      <w:r>
        <w:rPr>
          <w:color w:val="2E5395"/>
        </w:rPr>
        <w:t>surveillance</w:t>
      </w:r>
      <w:r>
        <w:rPr>
          <w:color w:val="2E5395"/>
          <w:spacing w:val="-3"/>
        </w:rPr>
        <w:t xml:space="preserve"> </w:t>
      </w:r>
      <w:r>
        <w:rPr>
          <w:color w:val="2E5395"/>
        </w:rPr>
        <w:t>(ES)</w:t>
      </w:r>
      <w:r>
        <w:rPr>
          <w:color w:val="2E5395"/>
          <w:spacing w:val="-6"/>
        </w:rPr>
        <w:t xml:space="preserve"> </w:t>
      </w:r>
      <w:r>
        <w:rPr>
          <w:color w:val="2E5395"/>
        </w:rPr>
        <w:t>for</w:t>
      </w:r>
      <w:r>
        <w:rPr>
          <w:color w:val="2E5395"/>
          <w:spacing w:val="-6"/>
        </w:rPr>
        <w:t xml:space="preserve"> </w:t>
      </w:r>
      <w:r>
        <w:rPr>
          <w:color w:val="2E5395"/>
          <w:spacing w:val="-2"/>
        </w:rPr>
        <w:t>poliovirus</w:t>
      </w:r>
    </w:p>
    <w:p w14:paraId="4182579A" w14:textId="77777777" w:rsidR="008A60D8" w:rsidRDefault="00000000">
      <w:pPr>
        <w:pStyle w:val="BodyText"/>
        <w:spacing w:before="126" w:line="288" w:lineRule="auto"/>
        <w:ind w:left="1276" w:right="1126"/>
        <w:jc w:val="both"/>
      </w:pPr>
      <w:r>
        <w:t>Environmental surveillance (ES) for poliovirus is the routine collection and testing for poliovirus of environmental (sewage/ wastewater) samples from designated locations.</w:t>
      </w:r>
      <w:r>
        <w:rPr>
          <w:spacing w:val="40"/>
        </w:rPr>
        <w:t xml:space="preserve"> </w:t>
      </w:r>
      <w:r>
        <w:t>ES collection sites usually are at sewage treatment plants or sewage collectors downstream from areas with high-risk populations, which</w:t>
      </w:r>
      <w:r>
        <w:rPr>
          <w:spacing w:val="-3"/>
        </w:rPr>
        <w:t xml:space="preserve"> </w:t>
      </w:r>
      <w:r>
        <w:t>they are</w:t>
      </w:r>
      <w:r>
        <w:rPr>
          <w:spacing w:val="-5"/>
        </w:rPr>
        <w:t xml:space="preserve"> </w:t>
      </w:r>
      <w:r>
        <w:t>draining.</w:t>
      </w:r>
      <w:r>
        <w:rPr>
          <w:spacing w:val="40"/>
        </w:rPr>
        <w:t xml:space="preserve"> </w:t>
      </w:r>
      <w:r>
        <w:t>If</w:t>
      </w:r>
      <w:r>
        <w:rPr>
          <w:spacing w:val="-2"/>
        </w:rPr>
        <w:t xml:space="preserve"> </w:t>
      </w:r>
      <w:r>
        <w:t>implemented</w:t>
      </w:r>
      <w:r>
        <w:rPr>
          <w:spacing w:val="-3"/>
        </w:rPr>
        <w:t xml:space="preserve"> </w:t>
      </w:r>
      <w:r>
        <w:t>well,</w:t>
      </w:r>
      <w:r>
        <w:rPr>
          <w:spacing w:val="-2"/>
        </w:rPr>
        <w:t xml:space="preserve"> </w:t>
      </w:r>
      <w:r>
        <w:t>ES</w:t>
      </w:r>
      <w:r>
        <w:rPr>
          <w:spacing w:val="-4"/>
        </w:rPr>
        <w:t xml:space="preserve"> </w:t>
      </w:r>
      <w:r>
        <w:t>can</w:t>
      </w:r>
      <w:r>
        <w:rPr>
          <w:spacing w:val="-3"/>
        </w:rPr>
        <w:t xml:space="preserve"> </w:t>
      </w:r>
      <w:r>
        <w:t>ideally</w:t>
      </w:r>
      <w:r>
        <w:rPr>
          <w:spacing w:val="-3"/>
        </w:rPr>
        <w:t xml:space="preserve"> </w:t>
      </w:r>
      <w:r>
        <w:t>complement</w:t>
      </w:r>
      <w:r>
        <w:rPr>
          <w:spacing w:val="-4"/>
        </w:rPr>
        <w:t xml:space="preserve"> </w:t>
      </w:r>
      <w:r>
        <w:t>AFP</w:t>
      </w:r>
      <w:r>
        <w:rPr>
          <w:spacing w:val="-5"/>
        </w:rPr>
        <w:t xml:space="preserve"> </w:t>
      </w:r>
      <w:r>
        <w:t>surveillance</w:t>
      </w:r>
      <w:r>
        <w:rPr>
          <w:spacing w:val="-2"/>
        </w:rPr>
        <w:t xml:space="preserve"> </w:t>
      </w:r>
      <w:r>
        <w:t>because</w:t>
      </w:r>
      <w:r>
        <w:rPr>
          <w:spacing w:val="-5"/>
        </w:rPr>
        <w:t xml:space="preserve"> </w:t>
      </w:r>
      <w:r>
        <w:t>it</w:t>
      </w:r>
      <w:r>
        <w:rPr>
          <w:spacing w:val="-5"/>
        </w:rPr>
        <w:t xml:space="preserve"> </w:t>
      </w:r>
      <w:r>
        <w:t>has the</w:t>
      </w:r>
      <w:r>
        <w:rPr>
          <w:spacing w:val="-13"/>
        </w:rPr>
        <w:t xml:space="preserve"> </w:t>
      </w:r>
      <w:r>
        <w:t>potential</w:t>
      </w:r>
      <w:r>
        <w:rPr>
          <w:spacing w:val="-12"/>
        </w:rPr>
        <w:t xml:space="preserve"> </w:t>
      </w:r>
      <w:r>
        <w:t>to</w:t>
      </w:r>
      <w:r>
        <w:rPr>
          <w:spacing w:val="-13"/>
        </w:rPr>
        <w:t xml:space="preserve"> </w:t>
      </w:r>
      <w:r>
        <w:t>detect</w:t>
      </w:r>
      <w:r>
        <w:rPr>
          <w:spacing w:val="-12"/>
        </w:rPr>
        <w:t xml:space="preserve"> </w:t>
      </w:r>
      <w:r>
        <w:t>virus</w:t>
      </w:r>
      <w:r>
        <w:rPr>
          <w:spacing w:val="-13"/>
        </w:rPr>
        <w:t xml:space="preserve"> </w:t>
      </w:r>
      <w:r>
        <w:t>excreted</w:t>
      </w:r>
      <w:r>
        <w:rPr>
          <w:spacing w:val="-12"/>
        </w:rPr>
        <w:t xml:space="preserve"> </w:t>
      </w:r>
      <w:r>
        <w:t>by</w:t>
      </w:r>
      <w:r>
        <w:rPr>
          <w:spacing w:val="-13"/>
        </w:rPr>
        <w:t xml:space="preserve"> </w:t>
      </w:r>
      <w:r>
        <w:t>infected</w:t>
      </w:r>
      <w:r>
        <w:rPr>
          <w:spacing w:val="-12"/>
        </w:rPr>
        <w:t xml:space="preserve"> </w:t>
      </w:r>
      <w:r>
        <w:t>individuals</w:t>
      </w:r>
      <w:r>
        <w:rPr>
          <w:spacing w:val="-12"/>
        </w:rPr>
        <w:t xml:space="preserve"> </w:t>
      </w:r>
      <w:r>
        <w:t>in</w:t>
      </w:r>
      <w:r>
        <w:rPr>
          <w:spacing w:val="-13"/>
        </w:rPr>
        <w:t xml:space="preserve"> </w:t>
      </w:r>
      <w:r>
        <w:t>the</w:t>
      </w:r>
      <w:r>
        <w:rPr>
          <w:spacing w:val="-12"/>
        </w:rPr>
        <w:t xml:space="preserve"> </w:t>
      </w:r>
      <w:r>
        <w:t>community</w:t>
      </w:r>
      <w:r>
        <w:rPr>
          <w:spacing w:val="-13"/>
        </w:rPr>
        <w:t xml:space="preserve"> </w:t>
      </w:r>
      <w:r>
        <w:t>regardless</w:t>
      </w:r>
      <w:r>
        <w:rPr>
          <w:spacing w:val="-12"/>
        </w:rPr>
        <w:t xml:space="preserve"> </w:t>
      </w:r>
      <w:r>
        <w:t>of</w:t>
      </w:r>
      <w:r>
        <w:rPr>
          <w:spacing w:val="-13"/>
        </w:rPr>
        <w:t xml:space="preserve"> </w:t>
      </w:r>
      <w:r>
        <w:t>manifestation of symptoms</w:t>
      </w:r>
    </w:p>
    <w:p w14:paraId="40677A66" w14:textId="77777777" w:rsidR="008A60D8" w:rsidRDefault="00000000">
      <w:pPr>
        <w:pStyle w:val="BodyText"/>
        <w:spacing w:before="119" w:line="288" w:lineRule="auto"/>
        <w:ind w:left="1276" w:right="1130"/>
        <w:jc w:val="both"/>
      </w:pPr>
      <w:r>
        <w:t>The</w:t>
      </w:r>
      <w:r>
        <w:rPr>
          <w:spacing w:val="-13"/>
        </w:rPr>
        <w:t xml:space="preserve"> </w:t>
      </w:r>
      <w:r>
        <w:t>Global</w:t>
      </w:r>
      <w:r>
        <w:rPr>
          <w:spacing w:val="-12"/>
        </w:rPr>
        <w:t xml:space="preserve"> </w:t>
      </w:r>
      <w:r>
        <w:t>Polio</w:t>
      </w:r>
      <w:r>
        <w:rPr>
          <w:spacing w:val="-13"/>
        </w:rPr>
        <w:t xml:space="preserve"> </w:t>
      </w:r>
      <w:r>
        <w:t>Laboratory</w:t>
      </w:r>
      <w:r>
        <w:rPr>
          <w:spacing w:val="-9"/>
        </w:rPr>
        <w:t xml:space="preserve"> </w:t>
      </w:r>
      <w:r>
        <w:t>Network</w:t>
      </w:r>
      <w:r>
        <w:rPr>
          <w:spacing w:val="-9"/>
        </w:rPr>
        <w:t xml:space="preserve"> </w:t>
      </w:r>
      <w:r>
        <w:t>(GPLN)</w:t>
      </w:r>
      <w:r>
        <w:rPr>
          <w:spacing w:val="-12"/>
        </w:rPr>
        <w:t xml:space="preserve"> </w:t>
      </w:r>
      <w:r>
        <w:t>has</w:t>
      </w:r>
      <w:r>
        <w:rPr>
          <w:spacing w:val="-11"/>
        </w:rPr>
        <w:t xml:space="preserve"> </w:t>
      </w:r>
      <w:r>
        <w:t>developed</w:t>
      </w:r>
      <w:r>
        <w:rPr>
          <w:spacing w:val="-13"/>
        </w:rPr>
        <w:t xml:space="preserve"> </w:t>
      </w:r>
      <w:r>
        <w:t>and</w:t>
      </w:r>
      <w:r>
        <w:rPr>
          <w:spacing w:val="-11"/>
        </w:rPr>
        <w:t xml:space="preserve"> </w:t>
      </w:r>
      <w:r>
        <w:t>standardized</w:t>
      </w:r>
      <w:r>
        <w:rPr>
          <w:spacing w:val="-13"/>
        </w:rPr>
        <w:t xml:space="preserve"> </w:t>
      </w:r>
      <w:r>
        <w:t>sensitive</w:t>
      </w:r>
      <w:r>
        <w:rPr>
          <w:spacing w:val="-12"/>
        </w:rPr>
        <w:t xml:space="preserve"> </w:t>
      </w:r>
      <w:r>
        <w:t>methods</w:t>
      </w:r>
      <w:r>
        <w:rPr>
          <w:spacing w:val="-11"/>
        </w:rPr>
        <w:t xml:space="preserve"> </w:t>
      </w:r>
      <w:r>
        <w:t>to</w:t>
      </w:r>
      <w:r>
        <w:rPr>
          <w:spacing w:val="-6"/>
        </w:rPr>
        <w:t xml:space="preserve"> </w:t>
      </w:r>
      <w:r>
        <w:t>collect and concentrate sewage/wastewater samples, test them for the</w:t>
      </w:r>
      <w:r>
        <w:rPr>
          <w:spacing w:val="-2"/>
        </w:rPr>
        <w:t xml:space="preserve"> </w:t>
      </w:r>
      <w:r>
        <w:t>presence of poliovirus and then further differentiate</w:t>
      </w:r>
      <w:r>
        <w:rPr>
          <w:spacing w:val="-13"/>
        </w:rPr>
        <w:t xml:space="preserve"> </w:t>
      </w:r>
      <w:r>
        <w:t>wild</w:t>
      </w:r>
      <w:r>
        <w:rPr>
          <w:spacing w:val="-12"/>
        </w:rPr>
        <w:t xml:space="preserve"> </w:t>
      </w:r>
      <w:r>
        <w:t>polio</w:t>
      </w:r>
      <w:r>
        <w:rPr>
          <w:spacing w:val="-12"/>
        </w:rPr>
        <w:t xml:space="preserve"> </w:t>
      </w:r>
      <w:r>
        <w:t>from</w:t>
      </w:r>
      <w:r>
        <w:rPr>
          <w:spacing w:val="-13"/>
        </w:rPr>
        <w:t xml:space="preserve"> </w:t>
      </w:r>
      <w:r>
        <w:t>vaccine-derived</w:t>
      </w:r>
      <w:r>
        <w:rPr>
          <w:spacing w:val="-8"/>
        </w:rPr>
        <w:t xml:space="preserve"> </w:t>
      </w:r>
      <w:r>
        <w:t>poliovirus</w:t>
      </w:r>
      <w:r>
        <w:rPr>
          <w:spacing w:val="-11"/>
        </w:rPr>
        <w:t xml:space="preserve"> </w:t>
      </w:r>
      <w:r>
        <w:t>(VDPV)</w:t>
      </w:r>
      <w:r>
        <w:rPr>
          <w:spacing w:val="-12"/>
        </w:rPr>
        <w:t xml:space="preserve"> </w:t>
      </w:r>
      <w:r>
        <w:t>or</w:t>
      </w:r>
      <w:r>
        <w:rPr>
          <w:spacing w:val="-13"/>
        </w:rPr>
        <w:t xml:space="preserve"> </w:t>
      </w:r>
      <w:r>
        <w:t>Sabin-like</w:t>
      </w:r>
      <w:r>
        <w:rPr>
          <w:spacing w:val="-12"/>
        </w:rPr>
        <w:t xml:space="preserve"> </w:t>
      </w:r>
      <w:r>
        <w:t>virus.</w:t>
      </w:r>
      <w:r>
        <w:rPr>
          <w:spacing w:val="-10"/>
        </w:rPr>
        <w:t xml:space="preserve"> </w:t>
      </w:r>
      <w:r>
        <w:t>Genetic</w:t>
      </w:r>
      <w:r>
        <w:rPr>
          <w:spacing w:val="-13"/>
        </w:rPr>
        <w:t xml:space="preserve"> </w:t>
      </w:r>
      <w:r>
        <w:t>sequencing</w:t>
      </w:r>
      <w:r>
        <w:rPr>
          <w:spacing w:val="-11"/>
        </w:rPr>
        <w:t xml:space="preserve"> </w:t>
      </w:r>
      <w:r>
        <w:t>can then be</w:t>
      </w:r>
      <w:r>
        <w:rPr>
          <w:spacing w:val="-2"/>
        </w:rPr>
        <w:t xml:space="preserve"> </w:t>
      </w:r>
      <w:r>
        <w:t>used to establish links to other</w:t>
      </w:r>
      <w:r>
        <w:rPr>
          <w:spacing w:val="-1"/>
        </w:rPr>
        <w:t xml:space="preserve"> </w:t>
      </w:r>
      <w:r>
        <w:t>ES</w:t>
      </w:r>
      <w:r>
        <w:rPr>
          <w:spacing w:val="-1"/>
        </w:rPr>
        <w:t xml:space="preserve"> </w:t>
      </w:r>
      <w:r>
        <w:t>or AFP</w:t>
      </w:r>
      <w:r>
        <w:rPr>
          <w:spacing w:val="-2"/>
        </w:rPr>
        <w:t xml:space="preserve"> </w:t>
      </w:r>
      <w:r>
        <w:t>poliovirus</w:t>
      </w:r>
      <w:r>
        <w:rPr>
          <w:spacing w:val="-2"/>
        </w:rPr>
        <w:t xml:space="preserve"> </w:t>
      </w:r>
      <w:r>
        <w:t>isolates to confirm poliovirus circulation and track routes of transmission.</w:t>
      </w:r>
    </w:p>
    <w:p w14:paraId="5CCF7185" w14:textId="77777777" w:rsidR="008A60D8" w:rsidRDefault="00000000">
      <w:pPr>
        <w:pStyle w:val="Heading2"/>
        <w:numPr>
          <w:ilvl w:val="1"/>
          <w:numId w:val="2"/>
        </w:numPr>
        <w:tabs>
          <w:tab w:val="left" w:pos="1725"/>
        </w:tabs>
        <w:spacing w:before="179"/>
        <w:ind w:left="1725" w:hanging="449"/>
      </w:pPr>
      <w:bookmarkStart w:id="37" w:name="_bookmark39"/>
      <w:bookmarkEnd w:id="37"/>
      <w:r>
        <w:rPr>
          <w:color w:val="2E5395"/>
        </w:rPr>
        <w:t>Rationale</w:t>
      </w:r>
      <w:r>
        <w:rPr>
          <w:color w:val="2E5395"/>
          <w:spacing w:val="-2"/>
        </w:rPr>
        <w:t xml:space="preserve"> </w:t>
      </w:r>
      <w:r>
        <w:rPr>
          <w:color w:val="2E5395"/>
        </w:rPr>
        <w:t>for</w:t>
      </w:r>
      <w:r>
        <w:rPr>
          <w:color w:val="2E5395"/>
          <w:spacing w:val="-6"/>
        </w:rPr>
        <w:t xml:space="preserve"> </w:t>
      </w:r>
      <w:r>
        <w:rPr>
          <w:color w:val="2E5395"/>
        </w:rPr>
        <w:t>ES</w:t>
      </w:r>
      <w:r>
        <w:rPr>
          <w:color w:val="2E5395"/>
          <w:spacing w:val="-1"/>
        </w:rPr>
        <w:t xml:space="preserve"> </w:t>
      </w:r>
      <w:r>
        <w:rPr>
          <w:color w:val="2E5395"/>
        </w:rPr>
        <w:t>and</w:t>
      </w:r>
      <w:r>
        <w:rPr>
          <w:color w:val="2E5395"/>
          <w:spacing w:val="-1"/>
        </w:rPr>
        <w:t xml:space="preserve"> </w:t>
      </w:r>
      <w:r>
        <w:rPr>
          <w:color w:val="2E5395"/>
        </w:rPr>
        <w:t>where</w:t>
      </w:r>
      <w:r>
        <w:rPr>
          <w:color w:val="2E5395"/>
          <w:spacing w:val="-5"/>
        </w:rPr>
        <w:t xml:space="preserve"> </w:t>
      </w:r>
      <w:r>
        <w:rPr>
          <w:color w:val="2E5395"/>
        </w:rPr>
        <w:t>ES</w:t>
      </w:r>
      <w:r>
        <w:rPr>
          <w:color w:val="2E5395"/>
          <w:spacing w:val="-1"/>
        </w:rPr>
        <w:t xml:space="preserve"> </w:t>
      </w:r>
      <w:r>
        <w:rPr>
          <w:color w:val="2E5395"/>
        </w:rPr>
        <w:t>can</w:t>
      </w:r>
      <w:r>
        <w:rPr>
          <w:color w:val="2E5395"/>
          <w:spacing w:val="-1"/>
        </w:rPr>
        <w:t xml:space="preserve"> </w:t>
      </w:r>
      <w:r>
        <w:rPr>
          <w:color w:val="2E5395"/>
        </w:rPr>
        <w:t xml:space="preserve">be </w:t>
      </w:r>
      <w:r>
        <w:rPr>
          <w:color w:val="2E5395"/>
          <w:spacing w:val="-2"/>
        </w:rPr>
        <w:t>useful</w:t>
      </w:r>
    </w:p>
    <w:p w14:paraId="1D42ECAF" w14:textId="77777777" w:rsidR="008A60D8" w:rsidRDefault="00000000">
      <w:pPr>
        <w:pStyle w:val="BodyText"/>
        <w:spacing w:before="153" w:line="290" w:lineRule="auto"/>
        <w:ind w:left="1276" w:right="1143"/>
        <w:jc w:val="both"/>
      </w:pPr>
      <w:r>
        <w:t>Well-implemented ES can significantly increase the sensitivity of surveillance for poliovirus in an area or region.</w:t>
      </w:r>
      <w:r>
        <w:rPr>
          <w:spacing w:val="80"/>
        </w:rPr>
        <w:t xml:space="preserve"> </w:t>
      </w:r>
      <w:r>
        <w:t>ES</w:t>
      </w:r>
      <w:r>
        <w:rPr>
          <w:spacing w:val="19"/>
        </w:rPr>
        <w:t xml:space="preserve"> </w:t>
      </w:r>
      <w:r>
        <w:t>has</w:t>
      </w:r>
      <w:r>
        <w:rPr>
          <w:spacing w:val="21"/>
        </w:rPr>
        <w:t xml:space="preserve"> </w:t>
      </w:r>
      <w:r>
        <w:t>been</w:t>
      </w:r>
      <w:r>
        <w:rPr>
          <w:spacing w:val="20"/>
        </w:rPr>
        <w:t xml:space="preserve"> </w:t>
      </w:r>
      <w:r>
        <w:t>used</w:t>
      </w:r>
      <w:r>
        <w:rPr>
          <w:spacing w:val="20"/>
        </w:rPr>
        <w:t xml:space="preserve"> </w:t>
      </w:r>
      <w:r>
        <w:t>for</w:t>
      </w:r>
      <w:r>
        <w:rPr>
          <w:spacing w:val="19"/>
        </w:rPr>
        <w:t xml:space="preserve"> </w:t>
      </w:r>
      <w:r>
        <w:t>more</w:t>
      </w:r>
      <w:r>
        <w:rPr>
          <w:spacing w:val="21"/>
        </w:rPr>
        <w:t xml:space="preserve"> </w:t>
      </w:r>
      <w:r>
        <w:t>than</w:t>
      </w:r>
      <w:r>
        <w:rPr>
          <w:spacing w:val="23"/>
        </w:rPr>
        <w:t xml:space="preserve"> </w:t>
      </w:r>
      <w:r>
        <w:t>70</w:t>
      </w:r>
      <w:r>
        <w:rPr>
          <w:spacing w:val="20"/>
        </w:rPr>
        <w:t xml:space="preserve"> </w:t>
      </w:r>
      <w:r>
        <w:t>years</w:t>
      </w:r>
      <w:r>
        <w:rPr>
          <w:spacing w:val="21"/>
        </w:rPr>
        <w:t xml:space="preserve"> </w:t>
      </w:r>
      <w:r>
        <w:t>as</w:t>
      </w:r>
      <w:r>
        <w:rPr>
          <w:spacing w:val="21"/>
        </w:rPr>
        <w:t xml:space="preserve"> </w:t>
      </w:r>
      <w:r>
        <w:t>a</w:t>
      </w:r>
      <w:r>
        <w:rPr>
          <w:spacing w:val="22"/>
        </w:rPr>
        <w:t xml:space="preserve"> </w:t>
      </w:r>
      <w:r>
        <w:t>surveillance</w:t>
      </w:r>
      <w:r>
        <w:rPr>
          <w:spacing w:val="18"/>
        </w:rPr>
        <w:t xml:space="preserve"> </w:t>
      </w:r>
      <w:r>
        <w:t>system</w:t>
      </w:r>
      <w:r>
        <w:rPr>
          <w:spacing w:val="20"/>
        </w:rPr>
        <w:t xml:space="preserve"> </w:t>
      </w:r>
      <w:r>
        <w:t>to</w:t>
      </w:r>
      <w:r>
        <w:rPr>
          <w:spacing w:val="20"/>
        </w:rPr>
        <w:t xml:space="preserve"> </w:t>
      </w:r>
      <w:r>
        <w:t>detect</w:t>
      </w:r>
      <w:r>
        <w:rPr>
          <w:spacing w:val="19"/>
        </w:rPr>
        <w:t xml:space="preserve"> </w:t>
      </w:r>
      <w:r>
        <w:t>polioviruses.</w:t>
      </w:r>
      <w:r>
        <w:rPr>
          <w:spacing w:val="80"/>
        </w:rPr>
        <w:t xml:space="preserve"> </w:t>
      </w:r>
      <w:r>
        <w:t>Its</w:t>
      </w:r>
    </w:p>
    <w:p w14:paraId="2B7EC899" w14:textId="77777777" w:rsidR="008A60D8" w:rsidRDefault="00000000">
      <w:pPr>
        <w:pStyle w:val="BodyText"/>
        <w:spacing w:before="7"/>
        <w:rPr>
          <w:sz w:val="20"/>
        </w:rPr>
      </w:pPr>
      <w:r>
        <w:rPr>
          <w:noProof/>
          <w:sz w:val="20"/>
        </w:rPr>
        <mc:AlternateContent>
          <mc:Choice Requires="wps">
            <w:drawing>
              <wp:anchor distT="0" distB="0" distL="0" distR="0" simplePos="0" relativeHeight="251681280" behindDoc="1" locked="0" layoutInCell="1" allowOverlap="1" wp14:anchorId="174AF411" wp14:editId="3181E2D4">
                <wp:simplePos x="0" y="0"/>
                <wp:positionH relativeFrom="page">
                  <wp:posOffset>810260</wp:posOffset>
                </wp:positionH>
                <wp:positionV relativeFrom="paragraph">
                  <wp:posOffset>174625</wp:posOffset>
                </wp:positionV>
                <wp:extent cx="1829435" cy="10160"/>
                <wp:effectExtent l="0" t="0" r="0" b="0"/>
                <wp:wrapTopAndBottom/>
                <wp:docPr id="74" name="Graphic 74"/>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60"/>
                              </a:lnTo>
                              <a:lnTo>
                                <a:pt x="1829435" y="10160"/>
                              </a:lnTo>
                              <a:lnTo>
                                <a:pt x="1829435" y="0"/>
                              </a:lnTo>
                              <a:close/>
                            </a:path>
                          </a:pathLst>
                        </a:custGeom>
                        <a:solidFill>
                          <a:srgbClr val="000000"/>
                        </a:solidFill>
                      </wps:spPr>
                      <wps:bodyPr wrap="square" lIns="0" tIns="0" rIns="0" bIns="0" rtlCol="0">
                        <a:noAutofit/>
                      </wps:bodyPr>
                    </wps:wsp>
                  </a:graphicData>
                </a:graphic>
              </wp:anchor>
            </w:drawing>
          </mc:Choice>
          <mc:Fallback>
            <w:pict>
              <v:shape w14:anchorId="58044BEF" id="Graphic 74" o:spid="_x0000_s1026" style="position:absolute;margin-left:63.8pt;margin-top:13.75pt;width:144.05pt;height:.8pt;z-index:-251635200;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" path="m1829435,l,,,10160r1829435,l1829435,xe" fillcolor="black" stroked="f">
                <v:path arrowok="t"/>
                <w10:wrap type="topAndBottom" anchorx="page"/>
              </v:shape>
            </w:pict>
          </mc:Fallback>
        </mc:AlternateContent>
      </w:r>
    </w:p>
    <w:p w14:paraId="39E252F3" w14:textId="77777777" w:rsidR="008A60D8" w:rsidRDefault="00000000">
      <w:pPr>
        <w:spacing w:before="116"/>
        <w:ind w:left="1276" w:right="1188"/>
        <w:rPr>
          <w:sz w:val="16"/>
        </w:rPr>
      </w:pPr>
      <w:r>
        <w:rPr>
          <w:rFonts w:ascii="Tahoma" w:hAnsi="Tahoma"/>
          <w:sz w:val="18"/>
          <w:vertAlign w:val="superscript"/>
        </w:rPr>
        <w:t>12</w:t>
      </w:r>
      <w:r>
        <w:rPr>
          <w:rFonts w:ascii="Tahoma" w:hAnsi="Tahoma"/>
          <w:spacing w:val="-20"/>
          <w:sz w:val="18"/>
        </w:rPr>
        <w:t xml:space="preserve"> </w:t>
      </w:r>
      <w:r>
        <w:rPr>
          <w:sz w:val="18"/>
        </w:rPr>
        <w:t>For</w:t>
      </w:r>
      <w:r>
        <w:rPr>
          <w:spacing w:val="-5"/>
          <w:sz w:val="18"/>
        </w:rPr>
        <w:t xml:space="preserve"> </w:t>
      </w:r>
      <w:r>
        <w:rPr>
          <w:sz w:val="18"/>
        </w:rPr>
        <w:t>OBRA</w:t>
      </w:r>
      <w:r>
        <w:rPr>
          <w:spacing w:val="-3"/>
          <w:sz w:val="18"/>
        </w:rPr>
        <w:t xml:space="preserve"> </w:t>
      </w:r>
      <w:r>
        <w:rPr>
          <w:sz w:val="18"/>
        </w:rPr>
        <w:t>resources,</w:t>
      </w:r>
      <w:r>
        <w:rPr>
          <w:spacing w:val="-5"/>
          <w:sz w:val="18"/>
        </w:rPr>
        <w:t xml:space="preserve"> </w:t>
      </w:r>
      <w:r>
        <w:rPr>
          <w:sz w:val="18"/>
        </w:rPr>
        <w:t>see:</w:t>
      </w:r>
      <w:r>
        <w:rPr>
          <w:spacing w:val="-4"/>
          <w:sz w:val="18"/>
        </w:rPr>
        <w:t xml:space="preserve"> </w:t>
      </w:r>
      <w:r>
        <w:rPr>
          <w:sz w:val="18"/>
        </w:rPr>
        <w:t>Global</w:t>
      </w:r>
      <w:r>
        <w:rPr>
          <w:spacing w:val="-5"/>
          <w:sz w:val="18"/>
        </w:rPr>
        <w:t xml:space="preserve"> </w:t>
      </w:r>
      <w:r>
        <w:rPr>
          <w:sz w:val="18"/>
        </w:rPr>
        <w:t>Polio</w:t>
      </w:r>
      <w:r>
        <w:rPr>
          <w:spacing w:val="-3"/>
          <w:sz w:val="18"/>
        </w:rPr>
        <w:t xml:space="preserve"> </w:t>
      </w:r>
      <w:r>
        <w:rPr>
          <w:sz w:val="18"/>
        </w:rPr>
        <w:t>Eradication</w:t>
      </w:r>
      <w:r>
        <w:rPr>
          <w:spacing w:val="-3"/>
          <w:sz w:val="18"/>
        </w:rPr>
        <w:t xml:space="preserve"> </w:t>
      </w:r>
      <w:r>
        <w:rPr>
          <w:sz w:val="18"/>
        </w:rPr>
        <w:t>Initiative</w:t>
      </w:r>
      <w:r>
        <w:rPr>
          <w:spacing w:val="-5"/>
          <w:sz w:val="18"/>
        </w:rPr>
        <w:t xml:space="preserve"> </w:t>
      </w:r>
      <w:r>
        <w:rPr>
          <w:sz w:val="18"/>
        </w:rPr>
        <w:t>(GPEI).</w:t>
      </w:r>
      <w:r>
        <w:rPr>
          <w:spacing w:val="-5"/>
          <w:sz w:val="18"/>
        </w:rPr>
        <w:t xml:space="preserve"> </w:t>
      </w:r>
      <w:r>
        <w:rPr>
          <w:sz w:val="18"/>
        </w:rPr>
        <w:t>Aide-mémoire</w:t>
      </w:r>
      <w:r>
        <w:rPr>
          <w:spacing w:val="-5"/>
          <w:sz w:val="18"/>
        </w:rPr>
        <w:t xml:space="preserve"> </w:t>
      </w:r>
      <w:r>
        <w:rPr>
          <w:sz w:val="18"/>
        </w:rPr>
        <w:t>on</w:t>
      </w:r>
      <w:r>
        <w:rPr>
          <w:spacing w:val="-3"/>
          <w:sz w:val="18"/>
        </w:rPr>
        <w:t xml:space="preserve"> </w:t>
      </w:r>
      <w:r>
        <w:rPr>
          <w:sz w:val="18"/>
        </w:rPr>
        <w:t>OBRAs,</w:t>
      </w:r>
      <w:r>
        <w:rPr>
          <w:spacing w:val="-5"/>
          <w:sz w:val="18"/>
        </w:rPr>
        <w:t xml:space="preserve"> </w:t>
      </w:r>
      <w:r>
        <w:rPr>
          <w:sz w:val="18"/>
        </w:rPr>
        <w:t>version</w:t>
      </w:r>
      <w:r>
        <w:rPr>
          <w:spacing w:val="-3"/>
          <w:sz w:val="18"/>
        </w:rPr>
        <w:t xml:space="preserve"> </w:t>
      </w:r>
      <w:r>
        <w:rPr>
          <w:sz w:val="18"/>
        </w:rPr>
        <w:t>2.</w:t>
      </w:r>
      <w:r>
        <w:rPr>
          <w:spacing w:val="-2"/>
          <w:sz w:val="18"/>
        </w:rPr>
        <w:t xml:space="preserve"> </w:t>
      </w:r>
      <w:r>
        <w:rPr>
          <w:sz w:val="18"/>
        </w:rPr>
        <w:t>Geneva:</w:t>
      </w:r>
      <w:r>
        <w:rPr>
          <w:spacing w:val="-4"/>
          <w:sz w:val="18"/>
        </w:rPr>
        <w:t xml:space="preserve"> </w:t>
      </w:r>
      <w:r>
        <w:rPr>
          <w:sz w:val="18"/>
        </w:rPr>
        <w:t>World</w:t>
      </w:r>
      <w:r>
        <w:rPr>
          <w:spacing w:val="-3"/>
          <w:sz w:val="18"/>
        </w:rPr>
        <w:t xml:space="preserve"> </w:t>
      </w:r>
      <w:r>
        <w:rPr>
          <w:sz w:val="18"/>
        </w:rPr>
        <w:t xml:space="preserve">Health Organization; 2019 </w:t>
      </w:r>
      <w:hyperlink r:id="rId41">
        <w:r>
          <w:rPr>
            <w:sz w:val="18"/>
          </w:rPr>
          <w:t>(</w:t>
        </w:r>
        <w:r>
          <w:rPr>
            <w:color w:val="2E5395"/>
            <w:sz w:val="18"/>
          </w:rPr>
          <w:t>http://polioeradication.org/wp-content/uploads/2016/07/Polio-Outbreak-Response-Assessment-English-</w:t>
        </w:r>
      </w:hyperlink>
      <w:r>
        <w:rPr>
          <w:color w:val="2E5395"/>
          <w:sz w:val="18"/>
        </w:rPr>
        <w:t xml:space="preserve"> </w:t>
      </w:r>
      <w:hyperlink r:id="rId42">
        <w:r>
          <w:rPr>
            <w:color w:val="2E5395"/>
            <w:sz w:val="18"/>
          </w:rPr>
          <w:t>Version-2-December-2019-201912.pdf</w:t>
        </w:r>
        <w:r>
          <w:rPr>
            <w:sz w:val="18"/>
          </w:rPr>
          <w:t>)</w:t>
        </w:r>
      </w:hyperlink>
      <w:r>
        <w:rPr>
          <w:sz w:val="18"/>
        </w:rPr>
        <w:t xml:space="preserve">. Global Polio Eradication Initiative (GPEI). Standard operating </w:t>
      </w:r>
      <w:proofErr w:type="spellStart"/>
      <w:r>
        <w:rPr>
          <w:sz w:val="18"/>
        </w:rPr>
        <w:t>ivenprocedures</w:t>
      </w:r>
      <w:proofErr w:type="spellEnd"/>
      <w:r>
        <w:rPr>
          <w:sz w:val="18"/>
        </w:rPr>
        <w:t xml:space="preserve">: responding to a poliovirus event or outbreak, version 4. Geneva: World Health Organization; 2022 </w:t>
      </w:r>
      <w:hyperlink r:id="rId43">
        <w:r>
          <w:rPr>
            <w:spacing w:val="-2"/>
            <w:sz w:val="18"/>
          </w:rPr>
          <w:t>(</w:t>
        </w:r>
        <w:r>
          <w:rPr>
            <w:color w:val="2E5395"/>
            <w:spacing w:val="-2"/>
            <w:sz w:val="18"/>
          </w:rPr>
          <w:t>https://polioeradication.org/wp-content/uploads/2022/07/Standard-Operating-Procedures-For-Responding-to-a-Poliovirus-</w:t>
        </w:r>
      </w:hyperlink>
      <w:r>
        <w:rPr>
          <w:color w:val="2E5395"/>
          <w:sz w:val="18"/>
        </w:rPr>
        <w:t xml:space="preserve"> </w:t>
      </w:r>
      <w:hyperlink r:id="rId44">
        <w:r>
          <w:rPr>
            <w:color w:val="2E5395"/>
            <w:sz w:val="18"/>
          </w:rPr>
          <w:t>Event-Or-Outbreak-20220807-EN-Final.pdf</w:t>
        </w:r>
        <w:r>
          <w:rPr>
            <w:sz w:val="18"/>
          </w:rPr>
          <w:t>)</w:t>
        </w:r>
      </w:hyperlink>
      <w:r>
        <w:rPr>
          <w:sz w:val="18"/>
        </w:rPr>
        <w:t xml:space="preserve">. Global Polio Eradication Initiative (GPEI). Interim Quick Reference on Strengthening Polio Surveillance during a Poliovirus Outbreak. Geneva: World Health Organization; undated </w:t>
      </w:r>
      <w:r>
        <w:rPr>
          <w:spacing w:val="-2"/>
          <w:sz w:val="16"/>
        </w:rPr>
        <w:t>(</w:t>
      </w:r>
      <w:proofErr w:type="gramStart"/>
      <w:r>
        <w:rPr>
          <w:color w:val="2E5395"/>
          <w:spacing w:val="-2"/>
          <w:sz w:val="16"/>
        </w:rPr>
        <w:t>https://polioeradication.org/wp-content/uploads/2021/12/Quick-Reference_Strengthening-Surveillance-during-Poliovirus-Outbreaks_24-</w:t>
      </w:r>
      <w:r>
        <w:rPr>
          <w:color w:val="2E5395"/>
          <w:spacing w:val="40"/>
          <w:sz w:val="16"/>
        </w:rPr>
        <w:t xml:space="preserve">  </w:t>
      </w:r>
      <w:r>
        <w:rPr>
          <w:color w:val="2E5395"/>
          <w:spacing w:val="-2"/>
          <w:sz w:val="16"/>
        </w:rPr>
        <w:t>March-2021.pdf</w:t>
      </w:r>
      <w:proofErr w:type="gramEnd"/>
      <w:r>
        <w:rPr>
          <w:spacing w:val="-2"/>
          <w:sz w:val="16"/>
        </w:rPr>
        <w:t>).</w:t>
      </w:r>
    </w:p>
    <w:p w14:paraId="3A95050D" w14:textId="77777777" w:rsidR="008A60D8" w:rsidRDefault="008A60D8">
      <w:pPr>
        <w:rPr>
          <w:sz w:val="16"/>
        </w:rPr>
        <w:sectPr w:rsidR="008A60D8">
          <w:pgSz w:w="11910" w:h="16840"/>
          <w:pgMar w:top="880" w:right="141" w:bottom="920" w:left="0" w:header="0" w:footer="727" w:gutter="0"/>
          <w:cols w:space="720"/>
        </w:sectPr>
      </w:pPr>
    </w:p>
    <w:p w14:paraId="01EF9639" w14:textId="77777777" w:rsidR="008A60D8" w:rsidRDefault="00000000">
      <w:pPr>
        <w:pStyle w:val="BodyText"/>
        <w:spacing w:before="31" w:line="288" w:lineRule="auto"/>
        <w:ind w:left="1276" w:right="1129"/>
        <w:jc w:val="both"/>
      </w:pPr>
      <w:r>
        <w:lastRenderedPageBreak/>
        <w:t>routine</w:t>
      </w:r>
      <w:r>
        <w:rPr>
          <w:spacing w:val="-1"/>
        </w:rPr>
        <w:t xml:space="preserve"> </w:t>
      </w:r>
      <w:r>
        <w:t>use</w:t>
      </w:r>
      <w:r>
        <w:rPr>
          <w:spacing w:val="-1"/>
        </w:rPr>
        <w:t xml:space="preserve"> </w:t>
      </w:r>
      <w:r>
        <w:t>in countries that were polio-free for a</w:t>
      </w:r>
      <w:r>
        <w:rPr>
          <w:spacing w:val="-1"/>
        </w:rPr>
        <w:t xml:space="preserve"> </w:t>
      </w:r>
      <w:r>
        <w:t>long time</w:t>
      </w:r>
      <w:r>
        <w:rPr>
          <w:spacing w:val="-1"/>
        </w:rPr>
        <w:t xml:space="preserve"> </w:t>
      </w:r>
      <w:r>
        <w:t>allowed to detect the</w:t>
      </w:r>
      <w:r>
        <w:rPr>
          <w:spacing w:val="-1"/>
        </w:rPr>
        <w:t xml:space="preserve"> </w:t>
      </w:r>
      <w:r>
        <w:t>reintroduction of wild poliovirus, such as in Finland, the Netherlands and Israel, and to monitor progress towards interrupting the respective outbreaks.</w:t>
      </w:r>
      <w:r>
        <w:rPr>
          <w:spacing w:val="40"/>
        </w:rPr>
        <w:t xml:space="preserve"> </w:t>
      </w:r>
      <w:r>
        <w:t>ES also proved extremely useful during the final phase of polio eradication in previously polio-endemic countries, including in Egypt and India. Repeatedly, polio transmission was detected through ES even in areas where virus-positive AFP cases were no longer found, highlighting its complementary role to AFP surveillance.</w:t>
      </w:r>
    </w:p>
    <w:p w14:paraId="5F62BBA8" w14:textId="77777777" w:rsidR="008A60D8" w:rsidRDefault="00000000">
      <w:pPr>
        <w:pStyle w:val="BodyText"/>
        <w:spacing w:before="122" w:line="288" w:lineRule="auto"/>
        <w:ind w:left="1276" w:right="1132"/>
        <w:jc w:val="both"/>
      </w:pPr>
      <w:r>
        <w:t>ES is increasingly being used in the context of WPV-free certification.</w:t>
      </w:r>
      <w:r>
        <w:rPr>
          <w:spacing w:val="40"/>
        </w:rPr>
        <w:t xml:space="preserve"> </w:t>
      </w:r>
      <w:r>
        <w:t>ES provides additional confidence that virus transmission has been truly interrupted, as endemic countries reach the final phase of eradication and countries experiencing outbreaks stop circulation. It also provides an additional level of confidence that polio-free</w:t>
      </w:r>
      <w:r>
        <w:rPr>
          <w:spacing w:val="-1"/>
        </w:rPr>
        <w:t xml:space="preserve"> </w:t>
      </w:r>
      <w:r>
        <w:t>status is being maintained in an area</w:t>
      </w:r>
      <w:r>
        <w:rPr>
          <w:spacing w:val="-1"/>
        </w:rPr>
        <w:t xml:space="preserve"> </w:t>
      </w:r>
      <w:r>
        <w:t>or country. While</w:t>
      </w:r>
      <w:r>
        <w:rPr>
          <w:spacing w:val="-1"/>
        </w:rPr>
        <w:t xml:space="preserve"> </w:t>
      </w:r>
      <w:r>
        <w:t>countries endemic</w:t>
      </w:r>
      <w:r>
        <w:rPr>
          <w:spacing w:val="-1"/>
        </w:rPr>
        <w:t xml:space="preserve"> </w:t>
      </w:r>
      <w:r>
        <w:t>for WPV were previously at the forefront of using ES, ES has become valuable beyond endemic countries, such</w:t>
      </w:r>
      <w:r>
        <w:rPr>
          <w:spacing w:val="-11"/>
        </w:rPr>
        <w:t xml:space="preserve"> </w:t>
      </w:r>
      <w:r>
        <w:t>as</w:t>
      </w:r>
      <w:r>
        <w:rPr>
          <w:spacing w:val="-9"/>
        </w:rPr>
        <w:t xml:space="preserve"> </w:t>
      </w:r>
      <w:r>
        <w:t>in</w:t>
      </w:r>
      <w:r>
        <w:rPr>
          <w:spacing w:val="-11"/>
        </w:rPr>
        <w:t xml:space="preserve"> </w:t>
      </w:r>
      <w:r>
        <w:t>the</w:t>
      </w:r>
      <w:r>
        <w:rPr>
          <w:spacing w:val="-8"/>
        </w:rPr>
        <w:t xml:space="preserve"> </w:t>
      </w:r>
      <w:r>
        <w:t>context</w:t>
      </w:r>
      <w:r>
        <w:rPr>
          <w:spacing w:val="-9"/>
        </w:rPr>
        <w:t xml:space="preserve"> </w:t>
      </w:r>
      <w:r>
        <w:t>of</w:t>
      </w:r>
      <w:r>
        <w:rPr>
          <w:spacing w:val="-11"/>
        </w:rPr>
        <w:t xml:space="preserve"> </w:t>
      </w:r>
      <w:r>
        <w:t>the</w:t>
      </w:r>
      <w:r>
        <w:rPr>
          <w:spacing w:val="-9"/>
        </w:rPr>
        <w:t xml:space="preserve"> </w:t>
      </w:r>
      <w:r>
        <w:t>evolving</w:t>
      </w:r>
      <w:r>
        <w:rPr>
          <w:spacing w:val="-10"/>
        </w:rPr>
        <w:t xml:space="preserve"> </w:t>
      </w:r>
      <w:r>
        <w:t>circulating</w:t>
      </w:r>
      <w:r>
        <w:rPr>
          <w:spacing w:val="-10"/>
        </w:rPr>
        <w:t xml:space="preserve"> </w:t>
      </w:r>
      <w:r>
        <w:t>VDPV</w:t>
      </w:r>
      <w:r>
        <w:rPr>
          <w:spacing w:val="-8"/>
        </w:rPr>
        <w:t xml:space="preserve"> </w:t>
      </w:r>
      <w:r>
        <w:t>type</w:t>
      </w:r>
      <w:r>
        <w:rPr>
          <w:spacing w:val="-9"/>
        </w:rPr>
        <w:t xml:space="preserve"> </w:t>
      </w:r>
      <w:r>
        <w:t>2</w:t>
      </w:r>
      <w:r>
        <w:rPr>
          <w:spacing w:val="-11"/>
        </w:rPr>
        <w:t xml:space="preserve"> </w:t>
      </w:r>
      <w:r>
        <w:t>(cVDPV2).</w:t>
      </w:r>
      <w:r>
        <w:rPr>
          <w:spacing w:val="31"/>
        </w:rPr>
        <w:t xml:space="preserve"> </w:t>
      </w:r>
      <w:r>
        <w:t>As</w:t>
      </w:r>
      <w:r>
        <w:rPr>
          <w:spacing w:val="-9"/>
        </w:rPr>
        <w:t xml:space="preserve"> </w:t>
      </w:r>
      <w:r>
        <w:t>of</w:t>
      </w:r>
      <w:r>
        <w:rPr>
          <w:spacing w:val="-6"/>
        </w:rPr>
        <w:t xml:space="preserve"> </w:t>
      </w:r>
      <w:r>
        <w:t>2023,</w:t>
      </w:r>
      <w:r>
        <w:rPr>
          <w:spacing w:val="-9"/>
        </w:rPr>
        <w:t xml:space="preserve"> </w:t>
      </w:r>
      <w:r>
        <w:t>ES</w:t>
      </w:r>
      <w:r>
        <w:rPr>
          <w:spacing w:val="-12"/>
        </w:rPr>
        <w:t xml:space="preserve"> </w:t>
      </w:r>
      <w:r>
        <w:t>is</w:t>
      </w:r>
      <w:r>
        <w:rPr>
          <w:spacing w:val="-9"/>
        </w:rPr>
        <w:t xml:space="preserve"> </w:t>
      </w:r>
      <w:r>
        <w:t>already</w:t>
      </w:r>
      <w:r>
        <w:rPr>
          <w:spacing w:val="-10"/>
        </w:rPr>
        <w:t xml:space="preserve"> </w:t>
      </w:r>
      <w:r>
        <w:t>routinely used in 42 of 47 member states of the WHO African Region.</w:t>
      </w:r>
    </w:p>
    <w:p w14:paraId="69C609A7" w14:textId="77777777" w:rsidR="008A60D8" w:rsidRDefault="00000000">
      <w:pPr>
        <w:pStyle w:val="BodyText"/>
        <w:spacing w:before="117" w:line="264" w:lineRule="auto"/>
        <w:ind w:left="1276" w:right="1145"/>
        <w:jc w:val="both"/>
      </w:pPr>
      <w:r>
        <w:t>In summary, the use of ES is indicated in the following settings (provided that suitable ES sites can be identified and established):</w:t>
      </w:r>
    </w:p>
    <w:p w14:paraId="6D6D328B" w14:textId="77777777" w:rsidR="008A60D8" w:rsidRDefault="00000000">
      <w:pPr>
        <w:pStyle w:val="ListParagraph"/>
        <w:numPr>
          <w:ilvl w:val="0"/>
          <w:numId w:val="58"/>
        </w:numPr>
        <w:tabs>
          <w:tab w:val="left" w:pos="1994"/>
          <w:tab w:val="left" w:pos="1996"/>
        </w:tabs>
        <w:spacing w:before="122" w:line="290" w:lineRule="auto"/>
        <w:ind w:right="1179"/>
        <w:jc w:val="both"/>
      </w:pPr>
      <w:r>
        <w:t>In</w:t>
      </w:r>
      <w:r>
        <w:rPr>
          <w:spacing w:val="-4"/>
        </w:rPr>
        <w:t xml:space="preserve"> </w:t>
      </w:r>
      <w:r>
        <w:rPr>
          <w:i/>
        </w:rPr>
        <w:t>polio-endemic</w:t>
      </w:r>
      <w:r>
        <w:rPr>
          <w:i/>
          <w:spacing w:val="-4"/>
        </w:rPr>
        <w:t xml:space="preserve"> </w:t>
      </w:r>
      <w:r>
        <w:rPr>
          <w:i/>
        </w:rPr>
        <w:t>countries</w:t>
      </w:r>
      <w:r>
        <w:rPr>
          <w:i/>
          <w:vertAlign w:val="superscript"/>
        </w:rPr>
        <w:t>13</w:t>
      </w:r>
      <w:r>
        <w:t>,</w:t>
      </w:r>
      <w:r>
        <w:rPr>
          <w:spacing w:val="-3"/>
        </w:rPr>
        <w:t xml:space="preserve"> </w:t>
      </w:r>
      <w:r>
        <w:t>ES</w:t>
      </w:r>
      <w:r>
        <w:rPr>
          <w:spacing w:val="-5"/>
        </w:rPr>
        <w:t xml:space="preserve"> </w:t>
      </w:r>
      <w:r>
        <w:t>supplements</w:t>
      </w:r>
      <w:r>
        <w:rPr>
          <w:spacing w:val="-3"/>
        </w:rPr>
        <w:t xml:space="preserve"> </w:t>
      </w:r>
      <w:r>
        <w:t>AFP</w:t>
      </w:r>
      <w:r>
        <w:rPr>
          <w:spacing w:val="-6"/>
        </w:rPr>
        <w:t xml:space="preserve"> </w:t>
      </w:r>
      <w:r>
        <w:t>surveillance</w:t>
      </w:r>
      <w:r>
        <w:rPr>
          <w:spacing w:val="-6"/>
        </w:rPr>
        <w:t xml:space="preserve"> </w:t>
      </w:r>
      <w:r>
        <w:t>by</w:t>
      </w:r>
      <w:r>
        <w:rPr>
          <w:spacing w:val="-4"/>
        </w:rPr>
        <w:t xml:space="preserve"> </w:t>
      </w:r>
      <w:r>
        <w:t>detecting</w:t>
      </w:r>
      <w:r>
        <w:rPr>
          <w:spacing w:val="-4"/>
        </w:rPr>
        <w:t xml:space="preserve"> </w:t>
      </w:r>
      <w:r>
        <w:t>poliovirus</w:t>
      </w:r>
      <w:r>
        <w:rPr>
          <w:spacing w:val="-2"/>
        </w:rPr>
        <w:t xml:space="preserve"> </w:t>
      </w:r>
      <w:r>
        <w:t>circulation and providing increased evidence and confidence that circulation has been interrupted.</w:t>
      </w:r>
    </w:p>
    <w:p w14:paraId="1138E766" w14:textId="77777777" w:rsidR="008A60D8" w:rsidRDefault="00000000">
      <w:pPr>
        <w:pStyle w:val="ListParagraph"/>
        <w:numPr>
          <w:ilvl w:val="0"/>
          <w:numId w:val="58"/>
        </w:numPr>
        <w:tabs>
          <w:tab w:val="left" w:pos="1994"/>
          <w:tab w:val="left" w:pos="1996"/>
        </w:tabs>
        <w:spacing w:before="118" w:line="285" w:lineRule="auto"/>
        <w:ind w:right="1276"/>
        <w:jc w:val="both"/>
      </w:pPr>
      <w:r>
        <w:t>In</w:t>
      </w:r>
      <w:r>
        <w:rPr>
          <w:spacing w:val="-5"/>
        </w:rPr>
        <w:t xml:space="preserve"> </w:t>
      </w:r>
      <w:r>
        <w:rPr>
          <w:i/>
        </w:rPr>
        <w:t>previously</w:t>
      </w:r>
      <w:r>
        <w:rPr>
          <w:i/>
          <w:spacing w:val="-4"/>
        </w:rPr>
        <w:t xml:space="preserve"> </w:t>
      </w:r>
      <w:r>
        <w:rPr>
          <w:i/>
        </w:rPr>
        <w:t>polio-free</w:t>
      </w:r>
      <w:r>
        <w:rPr>
          <w:i/>
          <w:spacing w:val="-7"/>
        </w:rPr>
        <w:t xml:space="preserve"> </w:t>
      </w:r>
      <w:r>
        <w:rPr>
          <w:i/>
        </w:rPr>
        <w:t>countries</w:t>
      </w:r>
      <w:r>
        <w:rPr>
          <w:i/>
          <w:spacing w:val="-3"/>
        </w:rPr>
        <w:t xml:space="preserve"> </w:t>
      </w:r>
      <w:r>
        <w:rPr>
          <w:i/>
        </w:rPr>
        <w:t>with outbreaks</w:t>
      </w:r>
      <w:r>
        <w:rPr>
          <w:i/>
          <w:spacing w:val="-7"/>
        </w:rPr>
        <w:t xml:space="preserve"> </w:t>
      </w:r>
      <w:r>
        <w:rPr>
          <w:i/>
        </w:rPr>
        <w:t>following</w:t>
      </w:r>
      <w:r>
        <w:rPr>
          <w:i/>
          <w:spacing w:val="-3"/>
        </w:rPr>
        <w:t xml:space="preserve"> </w:t>
      </w:r>
      <w:r>
        <w:rPr>
          <w:i/>
        </w:rPr>
        <w:t>importation</w:t>
      </w:r>
      <w:r>
        <w:rPr>
          <w:i/>
          <w:spacing w:val="-3"/>
        </w:rPr>
        <w:t xml:space="preserve"> </w:t>
      </w:r>
      <w:r>
        <w:rPr>
          <w:i/>
        </w:rPr>
        <w:t>of</w:t>
      </w:r>
      <w:r>
        <w:rPr>
          <w:i/>
          <w:spacing w:val="-5"/>
        </w:rPr>
        <w:t xml:space="preserve"> </w:t>
      </w:r>
      <w:r>
        <w:rPr>
          <w:i/>
        </w:rPr>
        <w:t>WPV</w:t>
      </w:r>
      <w:r>
        <w:rPr>
          <w:i/>
          <w:spacing w:val="-6"/>
        </w:rPr>
        <w:t xml:space="preserve"> </w:t>
      </w:r>
      <w:r>
        <w:rPr>
          <w:i/>
        </w:rPr>
        <w:t>or</w:t>
      </w:r>
      <w:r>
        <w:rPr>
          <w:i/>
          <w:spacing w:val="-1"/>
        </w:rPr>
        <w:t xml:space="preserve"> </w:t>
      </w:r>
      <w:r>
        <w:rPr>
          <w:i/>
        </w:rPr>
        <w:t>emergence</w:t>
      </w:r>
      <w:r>
        <w:rPr>
          <w:i/>
          <w:spacing w:val="-6"/>
        </w:rPr>
        <w:t xml:space="preserve"> </w:t>
      </w:r>
      <w:r>
        <w:rPr>
          <w:i/>
        </w:rPr>
        <w:t xml:space="preserve">of </w:t>
      </w:r>
      <w:proofErr w:type="spellStart"/>
      <w:r>
        <w:rPr>
          <w:i/>
        </w:rPr>
        <w:t>cVDPVs</w:t>
      </w:r>
      <w:proofErr w:type="spellEnd"/>
      <w:r>
        <w:t>, ES is useful in the following contexts:</w:t>
      </w:r>
    </w:p>
    <w:p w14:paraId="4F11F2EB" w14:textId="77777777" w:rsidR="008A60D8" w:rsidRDefault="00000000">
      <w:pPr>
        <w:pStyle w:val="ListParagraph"/>
        <w:numPr>
          <w:ilvl w:val="1"/>
          <w:numId w:val="58"/>
        </w:numPr>
        <w:tabs>
          <w:tab w:val="left" w:pos="2409"/>
        </w:tabs>
        <w:spacing w:before="121" w:line="288" w:lineRule="auto"/>
        <w:ind w:right="1305"/>
      </w:pPr>
      <w:r>
        <w:rPr>
          <w:i/>
        </w:rPr>
        <w:t xml:space="preserve">Within communities known to be infected </w:t>
      </w:r>
      <w:r>
        <w:t xml:space="preserve">to assess transmission of WPV or </w:t>
      </w:r>
      <w:proofErr w:type="spellStart"/>
      <w:r>
        <w:t>cVDPV</w:t>
      </w:r>
      <w:proofErr w:type="spellEnd"/>
      <w:r>
        <w:t xml:space="preserve"> and whether outbreak response activities were sufficient to stop transmission (i.e., breakthrough</w:t>
      </w:r>
      <w:r>
        <w:rPr>
          <w:spacing w:val="-1"/>
        </w:rPr>
        <w:t xml:space="preserve"> </w:t>
      </w:r>
      <w:r>
        <w:t>cases);</w:t>
      </w:r>
      <w:r>
        <w:rPr>
          <w:spacing w:val="-4"/>
        </w:rPr>
        <w:t xml:space="preserve"> </w:t>
      </w:r>
      <w:r>
        <w:t>and</w:t>
      </w:r>
      <w:r>
        <w:rPr>
          <w:spacing w:val="-3"/>
        </w:rPr>
        <w:t xml:space="preserve"> </w:t>
      </w:r>
      <w:r>
        <w:rPr>
          <w:i/>
        </w:rPr>
        <w:t>where</w:t>
      </w:r>
      <w:r>
        <w:rPr>
          <w:i/>
          <w:spacing w:val="-6"/>
        </w:rPr>
        <w:t xml:space="preserve"> </w:t>
      </w:r>
      <w:r>
        <w:rPr>
          <w:i/>
        </w:rPr>
        <w:t>novel</w:t>
      </w:r>
      <w:r>
        <w:rPr>
          <w:i/>
          <w:spacing w:val="-4"/>
        </w:rPr>
        <w:t xml:space="preserve"> </w:t>
      </w:r>
      <w:r>
        <w:rPr>
          <w:i/>
        </w:rPr>
        <w:t>OPV</w:t>
      </w:r>
      <w:r>
        <w:rPr>
          <w:i/>
          <w:spacing w:val="-2"/>
        </w:rPr>
        <w:t xml:space="preserve"> </w:t>
      </w:r>
      <w:r>
        <w:rPr>
          <w:i/>
        </w:rPr>
        <w:t>2</w:t>
      </w:r>
      <w:r>
        <w:rPr>
          <w:i/>
          <w:spacing w:val="-1"/>
        </w:rPr>
        <w:t xml:space="preserve"> </w:t>
      </w:r>
      <w:r>
        <w:rPr>
          <w:i/>
        </w:rPr>
        <w:t>(nOPV2)</w:t>
      </w:r>
      <w:r>
        <w:rPr>
          <w:i/>
          <w:spacing w:val="-4"/>
        </w:rPr>
        <w:t xml:space="preserve"> </w:t>
      </w:r>
      <w:r>
        <w:rPr>
          <w:i/>
        </w:rPr>
        <w:t>has</w:t>
      </w:r>
      <w:r>
        <w:rPr>
          <w:i/>
          <w:spacing w:val="-7"/>
        </w:rPr>
        <w:t xml:space="preserve"> </w:t>
      </w:r>
      <w:r>
        <w:rPr>
          <w:i/>
        </w:rPr>
        <w:t>been</w:t>
      </w:r>
      <w:r>
        <w:rPr>
          <w:i/>
          <w:spacing w:val="-3"/>
        </w:rPr>
        <w:t xml:space="preserve"> </w:t>
      </w:r>
      <w:r>
        <w:rPr>
          <w:i/>
        </w:rPr>
        <w:t>used</w:t>
      </w:r>
      <w:r>
        <w:rPr>
          <w:i/>
          <w:spacing w:val="-6"/>
        </w:rPr>
        <w:t xml:space="preserve"> </w:t>
      </w:r>
      <w:r>
        <w:rPr>
          <w:i/>
        </w:rPr>
        <w:t>in</w:t>
      </w:r>
      <w:r>
        <w:rPr>
          <w:i/>
          <w:spacing w:val="-6"/>
        </w:rPr>
        <w:t xml:space="preserve"> </w:t>
      </w:r>
      <w:r>
        <w:rPr>
          <w:i/>
        </w:rPr>
        <w:t>cVDPV2</w:t>
      </w:r>
      <w:r>
        <w:rPr>
          <w:i/>
          <w:spacing w:val="-1"/>
        </w:rPr>
        <w:t xml:space="preserve"> </w:t>
      </w:r>
      <w:r>
        <w:rPr>
          <w:i/>
        </w:rPr>
        <w:t xml:space="preserve">outbreaks, </w:t>
      </w:r>
      <w:r>
        <w:t>to monitor possible persistence and potential transmission of Sabin 2 virus.</w:t>
      </w:r>
    </w:p>
    <w:p w14:paraId="7EA10A6B" w14:textId="77777777" w:rsidR="008A60D8" w:rsidRDefault="00000000">
      <w:pPr>
        <w:pStyle w:val="ListParagraph"/>
        <w:numPr>
          <w:ilvl w:val="1"/>
          <w:numId w:val="58"/>
        </w:numPr>
        <w:tabs>
          <w:tab w:val="left" w:pos="2409"/>
        </w:tabs>
        <w:spacing w:before="119" w:line="288" w:lineRule="auto"/>
        <w:ind w:right="1381"/>
        <w:jc w:val="both"/>
      </w:pPr>
      <w:r>
        <w:rPr>
          <w:i/>
        </w:rPr>
        <w:t>Outside</w:t>
      </w:r>
      <w:r>
        <w:rPr>
          <w:i/>
          <w:spacing w:val="-2"/>
        </w:rPr>
        <w:t xml:space="preserve"> </w:t>
      </w:r>
      <w:r>
        <w:rPr>
          <w:i/>
        </w:rPr>
        <w:t>known</w:t>
      </w:r>
      <w:r>
        <w:rPr>
          <w:i/>
          <w:spacing w:val="-5"/>
        </w:rPr>
        <w:t xml:space="preserve"> </w:t>
      </w:r>
      <w:r>
        <w:rPr>
          <w:i/>
        </w:rPr>
        <w:t>infected</w:t>
      </w:r>
      <w:r>
        <w:rPr>
          <w:i/>
          <w:spacing w:val="-5"/>
        </w:rPr>
        <w:t xml:space="preserve"> </w:t>
      </w:r>
      <w:r>
        <w:rPr>
          <w:i/>
        </w:rPr>
        <w:t>communities</w:t>
      </w:r>
      <w:r>
        <w:rPr>
          <w:i/>
          <w:spacing w:val="-2"/>
        </w:rPr>
        <w:t xml:space="preserve"> </w:t>
      </w:r>
      <w:r>
        <w:t>to</w:t>
      </w:r>
      <w:r>
        <w:rPr>
          <w:spacing w:val="-1"/>
        </w:rPr>
        <w:t xml:space="preserve"> </w:t>
      </w:r>
      <w:r>
        <w:t>monitor</w:t>
      </w:r>
      <w:r>
        <w:rPr>
          <w:spacing w:val="-5"/>
        </w:rPr>
        <w:t xml:space="preserve"> </w:t>
      </w:r>
      <w:r>
        <w:t>for</w:t>
      </w:r>
      <w:r>
        <w:rPr>
          <w:spacing w:val="-1"/>
        </w:rPr>
        <w:t xml:space="preserve"> </w:t>
      </w:r>
      <w:r>
        <w:t>any</w:t>
      </w:r>
      <w:r>
        <w:rPr>
          <w:spacing w:val="-4"/>
        </w:rPr>
        <w:t xml:space="preserve"> </w:t>
      </w:r>
      <w:r>
        <w:t>potential</w:t>
      </w:r>
      <w:r>
        <w:rPr>
          <w:spacing w:val="-3"/>
        </w:rPr>
        <w:t xml:space="preserve"> </w:t>
      </w:r>
      <w:r>
        <w:t>spread</w:t>
      </w:r>
      <w:r>
        <w:rPr>
          <w:spacing w:val="-1"/>
        </w:rPr>
        <w:t xml:space="preserve"> </w:t>
      </w:r>
      <w:r>
        <w:t>from</w:t>
      </w:r>
      <w:r>
        <w:rPr>
          <w:spacing w:val="-4"/>
        </w:rPr>
        <w:t xml:space="preserve"> </w:t>
      </w:r>
      <w:r>
        <w:t>known-to- be-infected</w:t>
      </w:r>
      <w:r>
        <w:rPr>
          <w:spacing w:val="-5"/>
        </w:rPr>
        <w:t xml:space="preserve"> </w:t>
      </w:r>
      <w:r>
        <w:t>areas,</w:t>
      </w:r>
      <w:r>
        <w:rPr>
          <w:spacing w:val="-4"/>
        </w:rPr>
        <w:t xml:space="preserve"> </w:t>
      </w:r>
      <w:r>
        <w:t>to</w:t>
      </w:r>
      <w:r>
        <w:rPr>
          <w:spacing w:val="-2"/>
        </w:rPr>
        <w:t xml:space="preserve"> </w:t>
      </w:r>
      <w:r>
        <w:t>guide</w:t>
      </w:r>
      <w:r>
        <w:rPr>
          <w:spacing w:val="-6"/>
        </w:rPr>
        <w:t xml:space="preserve"> </w:t>
      </w:r>
      <w:r>
        <w:t>the</w:t>
      </w:r>
      <w:r>
        <w:rPr>
          <w:spacing w:val="-7"/>
        </w:rPr>
        <w:t xml:space="preserve"> </w:t>
      </w:r>
      <w:r>
        <w:t>potential expansion</w:t>
      </w:r>
      <w:r>
        <w:rPr>
          <w:spacing w:val="-5"/>
        </w:rPr>
        <w:t xml:space="preserve"> </w:t>
      </w:r>
      <w:r>
        <w:t>of</w:t>
      </w:r>
      <w:r>
        <w:rPr>
          <w:spacing w:val="-5"/>
        </w:rPr>
        <w:t xml:space="preserve"> </w:t>
      </w:r>
      <w:r>
        <w:t>outbreak</w:t>
      </w:r>
      <w:r>
        <w:rPr>
          <w:spacing w:val="-5"/>
        </w:rPr>
        <w:t xml:space="preserve"> </w:t>
      </w:r>
      <w:r>
        <w:t>response,</w:t>
      </w:r>
      <w:r>
        <w:rPr>
          <w:spacing w:val="-4"/>
        </w:rPr>
        <w:t xml:space="preserve"> </w:t>
      </w:r>
      <w:r>
        <w:t>and</w:t>
      </w:r>
      <w:r>
        <w:rPr>
          <w:spacing w:val="-4"/>
        </w:rPr>
        <w:t xml:space="preserve"> </w:t>
      </w:r>
      <w:r>
        <w:t>to</w:t>
      </w:r>
      <w:r>
        <w:rPr>
          <w:spacing w:val="-5"/>
        </w:rPr>
        <w:t xml:space="preserve"> </w:t>
      </w:r>
      <w:r>
        <w:t>monitor for Sabin 2 virus wherever nOPV2 was used (see above).</w:t>
      </w:r>
    </w:p>
    <w:p w14:paraId="03199E0A" w14:textId="77777777" w:rsidR="008A60D8" w:rsidRDefault="00000000">
      <w:pPr>
        <w:pStyle w:val="ListParagraph"/>
        <w:numPr>
          <w:ilvl w:val="0"/>
          <w:numId w:val="58"/>
        </w:numPr>
        <w:tabs>
          <w:tab w:val="left" w:pos="1996"/>
        </w:tabs>
        <w:spacing w:before="126" w:line="288" w:lineRule="auto"/>
        <w:ind w:right="1322" w:hanging="360"/>
      </w:pPr>
      <w:r>
        <w:t>In</w:t>
      </w:r>
      <w:r>
        <w:rPr>
          <w:spacing w:val="-3"/>
        </w:rPr>
        <w:t xml:space="preserve"> </w:t>
      </w:r>
      <w:r>
        <w:rPr>
          <w:i/>
        </w:rPr>
        <w:t>polio-free</w:t>
      </w:r>
      <w:r>
        <w:rPr>
          <w:i/>
          <w:spacing w:val="-5"/>
        </w:rPr>
        <w:t xml:space="preserve"> </w:t>
      </w:r>
      <w:r>
        <w:rPr>
          <w:i/>
        </w:rPr>
        <w:t>countries</w:t>
      </w:r>
      <w:r>
        <w:t>,</w:t>
      </w:r>
      <w:r>
        <w:rPr>
          <w:spacing w:val="-2"/>
        </w:rPr>
        <w:t xml:space="preserve"> </w:t>
      </w:r>
      <w:r>
        <w:t>ES is</w:t>
      </w:r>
      <w:r>
        <w:rPr>
          <w:spacing w:val="-2"/>
        </w:rPr>
        <w:t xml:space="preserve"> </w:t>
      </w:r>
      <w:r>
        <w:t>useful</w:t>
      </w:r>
      <w:r>
        <w:rPr>
          <w:spacing w:val="-1"/>
        </w:rPr>
        <w:t xml:space="preserve"> </w:t>
      </w:r>
      <w:r>
        <w:t>as</w:t>
      </w:r>
      <w:r>
        <w:rPr>
          <w:spacing w:val="-2"/>
        </w:rPr>
        <w:t xml:space="preserve"> </w:t>
      </w:r>
      <w:r>
        <w:t>a</w:t>
      </w:r>
      <w:r>
        <w:rPr>
          <w:spacing w:val="-5"/>
        </w:rPr>
        <w:t xml:space="preserve"> </w:t>
      </w:r>
      <w:r>
        <w:t>monitoring</w:t>
      </w:r>
      <w:r>
        <w:rPr>
          <w:spacing w:val="-3"/>
        </w:rPr>
        <w:t xml:space="preserve"> </w:t>
      </w:r>
      <w:r>
        <w:t>tool</w:t>
      </w:r>
      <w:r>
        <w:rPr>
          <w:spacing w:val="-2"/>
        </w:rPr>
        <w:t xml:space="preserve"> </w:t>
      </w:r>
      <w:r>
        <w:t xml:space="preserve">in </w:t>
      </w:r>
      <w:r>
        <w:rPr>
          <w:i/>
        </w:rPr>
        <w:t>countries</w:t>
      </w:r>
      <w:r>
        <w:rPr>
          <w:i/>
          <w:spacing w:val="-5"/>
        </w:rPr>
        <w:t xml:space="preserve"> </w:t>
      </w:r>
      <w:r>
        <w:rPr>
          <w:i/>
        </w:rPr>
        <w:t>and</w:t>
      </w:r>
      <w:r>
        <w:rPr>
          <w:i/>
          <w:spacing w:val="-1"/>
        </w:rPr>
        <w:t xml:space="preserve"> </w:t>
      </w:r>
      <w:r>
        <w:rPr>
          <w:i/>
        </w:rPr>
        <w:t>areas</w:t>
      </w:r>
      <w:r>
        <w:rPr>
          <w:i/>
          <w:spacing w:val="-1"/>
        </w:rPr>
        <w:t xml:space="preserve"> </w:t>
      </w:r>
      <w:r>
        <w:rPr>
          <w:i/>
        </w:rPr>
        <w:t>at</w:t>
      </w:r>
      <w:r>
        <w:rPr>
          <w:i/>
          <w:spacing w:val="-5"/>
        </w:rPr>
        <w:t xml:space="preserve"> </w:t>
      </w:r>
      <w:r>
        <w:rPr>
          <w:i/>
        </w:rPr>
        <w:t>highest</w:t>
      </w:r>
      <w:r>
        <w:rPr>
          <w:i/>
          <w:spacing w:val="-5"/>
        </w:rPr>
        <w:t xml:space="preserve"> </w:t>
      </w:r>
      <w:r>
        <w:rPr>
          <w:i/>
        </w:rPr>
        <w:t xml:space="preserve">risk </w:t>
      </w:r>
      <w:r>
        <w:t>of outbreaks following WPV importation or VDPV importation or emergence, as well as in countries with chronically low-performing AFP surveillance.</w:t>
      </w:r>
    </w:p>
    <w:p w14:paraId="08D0A028" w14:textId="77777777" w:rsidR="008A60D8" w:rsidRDefault="00000000">
      <w:pPr>
        <w:pStyle w:val="BodyText"/>
        <w:spacing w:before="117" w:line="288" w:lineRule="auto"/>
        <w:ind w:left="1276" w:right="1133"/>
        <w:jc w:val="both"/>
      </w:pPr>
      <w:r>
        <w:t xml:space="preserve">Following the withdrawal of OPV components (Sabin 2 cessation through the </w:t>
      </w:r>
      <w:proofErr w:type="spellStart"/>
      <w:r>
        <w:t>tOPV-bOPV</w:t>
      </w:r>
      <w:proofErr w:type="spellEnd"/>
      <w:r>
        <w:t xml:space="preserve"> switch or the future planned </w:t>
      </w:r>
      <w:proofErr w:type="spellStart"/>
      <w:r>
        <w:t>bOPV</w:t>
      </w:r>
      <w:proofErr w:type="spellEnd"/>
      <w:r>
        <w:t xml:space="preserve"> cessation), use of ES in highest-risk countries will be important for the early detection of newly emerged VDPV, to document the elimination of all Sabin-type viruses, as well as to monitor the effectiveness of poliovirus containment in designated polio-essential facilities (see </w:t>
      </w:r>
      <w:r>
        <w:rPr>
          <w:color w:val="0462C1"/>
          <w:u w:val="single" w:color="0462C1"/>
        </w:rPr>
        <w:t>Chapter</w:t>
      </w:r>
      <w:r>
        <w:rPr>
          <w:color w:val="0462C1"/>
        </w:rPr>
        <w:t xml:space="preserve"> </w:t>
      </w:r>
      <w:r>
        <w:rPr>
          <w:color w:val="0462C1"/>
          <w:u w:val="single" w:color="0462C1"/>
        </w:rPr>
        <w:t>10</w:t>
      </w:r>
      <w:r>
        <w:rPr>
          <w:color w:val="0462C1"/>
        </w:rPr>
        <w:t xml:space="preserve"> </w:t>
      </w:r>
      <w:r>
        <w:t>on PV containment).</w:t>
      </w:r>
    </w:p>
    <w:p w14:paraId="469CCCB0" w14:textId="77777777" w:rsidR="008A60D8" w:rsidRDefault="00000000">
      <w:pPr>
        <w:pStyle w:val="BodyText"/>
        <w:spacing w:before="241" w:line="288" w:lineRule="auto"/>
        <w:ind w:left="1276" w:right="1135"/>
        <w:jc w:val="both"/>
      </w:pPr>
      <w:r>
        <w:t>This</w:t>
      </w:r>
      <w:r>
        <w:rPr>
          <w:spacing w:val="-7"/>
        </w:rPr>
        <w:t xml:space="preserve"> </w:t>
      </w:r>
      <w:r>
        <w:t>summary</w:t>
      </w:r>
      <w:r>
        <w:rPr>
          <w:spacing w:val="-9"/>
        </w:rPr>
        <w:t xml:space="preserve"> </w:t>
      </w:r>
      <w:r>
        <w:t>chapter</w:t>
      </w:r>
      <w:r>
        <w:rPr>
          <w:spacing w:val="-6"/>
        </w:rPr>
        <w:t xml:space="preserve"> </w:t>
      </w:r>
      <w:r>
        <w:t>describing</w:t>
      </w:r>
      <w:r>
        <w:rPr>
          <w:spacing w:val="-9"/>
        </w:rPr>
        <w:t xml:space="preserve"> </w:t>
      </w:r>
      <w:r>
        <w:t>ES</w:t>
      </w:r>
      <w:r>
        <w:rPr>
          <w:spacing w:val="-10"/>
        </w:rPr>
        <w:t xml:space="preserve"> </w:t>
      </w:r>
      <w:r>
        <w:t>is</w:t>
      </w:r>
      <w:r>
        <w:rPr>
          <w:spacing w:val="-7"/>
        </w:rPr>
        <w:t xml:space="preserve"> </w:t>
      </w:r>
      <w:r>
        <w:t>not</w:t>
      </w:r>
      <w:r>
        <w:rPr>
          <w:spacing w:val="-10"/>
        </w:rPr>
        <w:t xml:space="preserve"> </w:t>
      </w:r>
      <w:r>
        <w:t>intended</w:t>
      </w:r>
      <w:r>
        <w:rPr>
          <w:spacing w:val="-9"/>
        </w:rPr>
        <w:t xml:space="preserve"> </w:t>
      </w:r>
      <w:r>
        <w:t>to</w:t>
      </w:r>
      <w:r>
        <w:rPr>
          <w:spacing w:val="-5"/>
        </w:rPr>
        <w:t xml:space="preserve"> </w:t>
      </w:r>
      <w:r>
        <w:t>replace</w:t>
      </w:r>
      <w:r>
        <w:rPr>
          <w:spacing w:val="-7"/>
        </w:rPr>
        <w:t xml:space="preserve"> </w:t>
      </w:r>
      <w:r>
        <w:t>more</w:t>
      </w:r>
      <w:r>
        <w:rPr>
          <w:spacing w:val="-11"/>
        </w:rPr>
        <w:t xml:space="preserve"> </w:t>
      </w:r>
      <w:r>
        <w:t>detailed</w:t>
      </w:r>
      <w:r>
        <w:rPr>
          <w:spacing w:val="-9"/>
        </w:rPr>
        <w:t xml:space="preserve"> </w:t>
      </w:r>
      <w:r>
        <w:t>guidance</w:t>
      </w:r>
      <w:r>
        <w:rPr>
          <w:spacing w:val="-7"/>
        </w:rPr>
        <w:t xml:space="preserve"> </w:t>
      </w:r>
      <w:r>
        <w:t>recently</w:t>
      </w:r>
      <w:r>
        <w:rPr>
          <w:spacing w:val="-9"/>
        </w:rPr>
        <w:t xml:space="preserve"> </w:t>
      </w:r>
      <w:r>
        <w:t>published by the GPEI</w:t>
      </w:r>
      <w:r>
        <w:rPr>
          <w:vertAlign w:val="superscript"/>
        </w:rPr>
        <w:t>14</w:t>
      </w:r>
      <w:r>
        <w:t xml:space="preserve"> on setting up and implementing quality ES, focusing on collection site selection, sample collection</w:t>
      </w:r>
      <w:r>
        <w:rPr>
          <w:spacing w:val="-8"/>
        </w:rPr>
        <w:t xml:space="preserve"> </w:t>
      </w:r>
      <w:r>
        <w:t>and</w:t>
      </w:r>
      <w:r>
        <w:rPr>
          <w:spacing w:val="-3"/>
        </w:rPr>
        <w:t xml:space="preserve"> </w:t>
      </w:r>
      <w:r>
        <w:t>transport,</w:t>
      </w:r>
      <w:r>
        <w:rPr>
          <w:spacing w:val="-3"/>
        </w:rPr>
        <w:t xml:space="preserve"> </w:t>
      </w:r>
      <w:r>
        <w:t>and</w:t>
      </w:r>
      <w:r>
        <w:rPr>
          <w:spacing w:val="-7"/>
        </w:rPr>
        <w:t xml:space="preserve"> </w:t>
      </w:r>
      <w:r>
        <w:t>the</w:t>
      </w:r>
      <w:r>
        <w:rPr>
          <w:spacing w:val="-10"/>
        </w:rPr>
        <w:t xml:space="preserve"> </w:t>
      </w:r>
      <w:r>
        <w:t>use</w:t>
      </w:r>
      <w:r>
        <w:rPr>
          <w:spacing w:val="-6"/>
        </w:rPr>
        <w:t xml:space="preserve"> </w:t>
      </w:r>
      <w:r>
        <w:t>of</w:t>
      </w:r>
      <w:r>
        <w:rPr>
          <w:spacing w:val="-8"/>
        </w:rPr>
        <w:t xml:space="preserve"> </w:t>
      </w:r>
      <w:r>
        <w:t>ES</w:t>
      </w:r>
      <w:r>
        <w:rPr>
          <w:spacing w:val="-5"/>
        </w:rPr>
        <w:t xml:space="preserve"> </w:t>
      </w:r>
      <w:r>
        <w:t>data</w:t>
      </w:r>
      <w:r>
        <w:rPr>
          <w:spacing w:val="-10"/>
        </w:rPr>
        <w:t xml:space="preserve"> </w:t>
      </w:r>
      <w:r>
        <w:t>for</w:t>
      </w:r>
      <w:r>
        <w:rPr>
          <w:spacing w:val="-5"/>
        </w:rPr>
        <w:t xml:space="preserve"> </w:t>
      </w:r>
      <w:r>
        <w:t>action.</w:t>
      </w:r>
      <w:r>
        <w:rPr>
          <w:spacing w:val="-7"/>
        </w:rPr>
        <w:t xml:space="preserve"> </w:t>
      </w:r>
      <w:r>
        <w:t>Other</w:t>
      </w:r>
      <w:r>
        <w:rPr>
          <w:spacing w:val="-5"/>
        </w:rPr>
        <w:t xml:space="preserve"> </w:t>
      </w:r>
      <w:r>
        <w:t>documents,</w:t>
      </w:r>
      <w:r>
        <w:rPr>
          <w:spacing w:val="-7"/>
        </w:rPr>
        <w:t xml:space="preserve"> </w:t>
      </w:r>
      <w:r>
        <w:t>such</w:t>
      </w:r>
      <w:r>
        <w:rPr>
          <w:spacing w:val="-8"/>
        </w:rPr>
        <w:t xml:space="preserve"> </w:t>
      </w:r>
      <w:r>
        <w:t>as</w:t>
      </w:r>
      <w:r>
        <w:rPr>
          <w:spacing w:val="-3"/>
        </w:rPr>
        <w:t xml:space="preserve"> </w:t>
      </w:r>
      <w:r>
        <w:t>the</w:t>
      </w:r>
      <w:r>
        <w:rPr>
          <w:spacing w:val="-5"/>
        </w:rPr>
        <w:t xml:space="preserve"> </w:t>
      </w:r>
      <w:r>
        <w:t>2015</w:t>
      </w:r>
      <w:r>
        <w:rPr>
          <w:spacing w:val="-8"/>
        </w:rPr>
        <w:t xml:space="preserve"> </w:t>
      </w:r>
      <w:r>
        <w:t>Guidelines</w:t>
      </w:r>
    </w:p>
    <w:p w14:paraId="08656894" w14:textId="77777777" w:rsidR="008A60D8" w:rsidRDefault="00000000">
      <w:pPr>
        <w:pStyle w:val="BodyText"/>
        <w:spacing w:before="11"/>
        <w:rPr>
          <w:sz w:val="20"/>
        </w:rPr>
      </w:pPr>
      <w:r>
        <w:rPr>
          <w:noProof/>
          <w:sz w:val="20"/>
        </w:rPr>
        <mc:AlternateContent>
          <mc:Choice Requires="wps">
            <w:drawing>
              <wp:anchor distT="0" distB="0" distL="0" distR="0" simplePos="0" relativeHeight="251682304" behindDoc="1" locked="0" layoutInCell="1" allowOverlap="1" wp14:anchorId="5EE7BC43" wp14:editId="7B2E4558">
                <wp:simplePos x="0" y="0"/>
                <wp:positionH relativeFrom="page">
                  <wp:posOffset>810260</wp:posOffset>
                </wp:positionH>
                <wp:positionV relativeFrom="paragraph">
                  <wp:posOffset>177165</wp:posOffset>
                </wp:positionV>
                <wp:extent cx="1829435" cy="10160"/>
                <wp:effectExtent l="0" t="0" r="0" b="0"/>
                <wp:wrapTopAndBottom/>
                <wp:docPr id="75" name="Graphic 75"/>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w14:anchorId="17A763C9" id="Graphic 75" o:spid="_x0000_s1026" style="position:absolute;margin-left:63.8pt;margin-top:13.95pt;width:144.05pt;height:.8pt;z-index:-251634176;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" path="m1829435,l,,,10159r1829435,l1829435,xe" fillcolor="black" stroked="f">
                <v:path arrowok="t"/>
                <w10:wrap type="topAndBottom" anchorx="page"/>
              </v:shape>
            </w:pict>
          </mc:Fallback>
        </mc:AlternateContent>
      </w:r>
    </w:p>
    <w:p w14:paraId="3569A87E" w14:textId="77777777" w:rsidR="008A60D8" w:rsidRDefault="00000000">
      <w:pPr>
        <w:spacing w:before="141"/>
        <w:ind w:left="1276"/>
        <w:rPr>
          <w:sz w:val="20"/>
        </w:rPr>
      </w:pPr>
      <w:r>
        <w:rPr>
          <w:sz w:val="20"/>
          <w:vertAlign w:val="superscript"/>
        </w:rPr>
        <w:t>13</w:t>
      </w:r>
      <w:r>
        <w:rPr>
          <w:spacing w:val="-3"/>
          <w:sz w:val="20"/>
        </w:rPr>
        <w:t xml:space="preserve"> </w:t>
      </w:r>
      <w:r>
        <w:rPr>
          <w:sz w:val="20"/>
        </w:rPr>
        <w:t>As</w:t>
      </w:r>
      <w:r>
        <w:rPr>
          <w:spacing w:val="-1"/>
          <w:sz w:val="20"/>
        </w:rPr>
        <w:t xml:space="preserve"> </w:t>
      </w:r>
      <w:r>
        <w:rPr>
          <w:sz w:val="20"/>
        </w:rPr>
        <w:t>of</w:t>
      </w:r>
      <w:r>
        <w:rPr>
          <w:spacing w:val="-4"/>
          <w:sz w:val="20"/>
        </w:rPr>
        <w:t xml:space="preserve"> </w:t>
      </w:r>
      <w:r>
        <w:rPr>
          <w:sz w:val="20"/>
        </w:rPr>
        <w:t>August</w:t>
      </w:r>
      <w:r>
        <w:rPr>
          <w:spacing w:val="-3"/>
          <w:sz w:val="20"/>
        </w:rPr>
        <w:t xml:space="preserve"> </w:t>
      </w:r>
      <w:r>
        <w:rPr>
          <w:sz w:val="20"/>
        </w:rPr>
        <w:t>2023,</w:t>
      </w:r>
      <w:r>
        <w:rPr>
          <w:spacing w:val="-1"/>
          <w:sz w:val="20"/>
        </w:rPr>
        <w:t xml:space="preserve"> </w:t>
      </w:r>
      <w:r>
        <w:rPr>
          <w:sz w:val="20"/>
        </w:rPr>
        <w:t>only</w:t>
      </w:r>
      <w:r>
        <w:rPr>
          <w:spacing w:val="-1"/>
          <w:sz w:val="20"/>
        </w:rPr>
        <w:t xml:space="preserve"> </w:t>
      </w:r>
      <w:r>
        <w:rPr>
          <w:sz w:val="20"/>
        </w:rPr>
        <w:t>two</w:t>
      </w:r>
      <w:r>
        <w:rPr>
          <w:spacing w:val="-4"/>
          <w:sz w:val="20"/>
        </w:rPr>
        <w:t xml:space="preserve"> </w:t>
      </w:r>
      <w:r>
        <w:rPr>
          <w:sz w:val="20"/>
        </w:rPr>
        <w:t>countries</w:t>
      </w:r>
      <w:r>
        <w:rPr>
          <w:spacing w:val="-2"/>
          <w:sz w:val="20"/>
        </w:rPr>
        <w:t xml:space="preserve"> </w:t>
      </w:r>
      <w:r>
        <w:rPr>
          <w:sz w:val="20"/>
        </w:rPr>
        <w:t>remained</w:t>
      </w:r>
      <w:r>
        <w:rPr>
          <w:spacing w:val="-3"/>
          <w:sz w:val="20"/>
        </w:rPr>
        <w:t xml:space="preserve"> </w:t>
      </w:r>
      <w:r>
        <w:rPr>
          <w:sz w:val="20"/>
        </w:rPr>
        <w:t>endemic</w:t>
      </w:r>
      <w:r>
        <w:rPr>
          <w:spacing w:val="-3"/>
          <w:sz w:val="20"/>
        </w:rPr>
        <w:t xml:space="preserve"> </w:t>
      </w:r>
      <w:r>
        <w:rPr>
          <w:sz w:val="20"/>
        </w:rPr>
        <w:t>for</w:t>
      </w:r>
      <w:r>
        <w:rPr>
          <w:spacing w:val="-2"/>
          <w:sz w:val="20"/>
        </w:rPr>
        <w:t xml:space="preserve"> </w:t>
      </w:r>
      <w:r>
        <w:rPr>
          <w:sz w:val="20"/>
        </w:rPr>
        <w:t>WPV1:</w:t>
      </w:r>
      <w:r>
        <w:rPr>
          <w:spacing w:val="-4"/>
          <w:sz w:val="20"/>
        </w:rPr>
        <w:t xml:space="preserve"> </w:t>
      </w:r>
      <w:r>
        <w:rPr>
          <w:sz w:val="20"/>
        </w:rPr>
        <w:t>Afghanistan</w:t>
      </w:r>
      <w:r>
        <w:rPr>
          <w:spacing w:val="-4"/>
          <w:sz w:val="20"/>
        </w:rPr>
        <w:t xml:space="preserve"> </w:t>
      </w:r>
      <w:r>
        <w:rPr>
          <w:sz w:val="20"/>
        </w:rPr>
        <w:t>and</w:t>
      </w:r>
      <w:r>
        <w:rPr>
          <w:spacing w:val="-4"/>
          <w:sz w:val="20"/>
        </w:rPr>
        <w:t xml:space="preserve"> </w:t>
      </w:r>
      <w:r>
        <w:rPr>
          <w:spacing w:val="-2"/>
          <w:sz w:val="20"/>
        </w:rPr>
        <w:t>Pakistan</w:t>
      </w:r>
    </w:p>
    <w:p w14:paraId="3171C27D" w14:textId="77777777" w:rsidR="008A60D8" w:rsidRDefault="00000000">
      <w:pPr>
        <w:spacing w:before="156" w:line="266" w:lineRule="auto"/>
        <w:ind w:left="1276" w:right="1872"/>
        <w:rPr>
          <w:sz w:val="20"/>
        </w:rPr>
      </w:pPr>
      <w:r>
        <w:rPr>
          <w:sz w:val="20"/>
          <w:vertAlign w:val="superscript"/>
        </w:rPr>
        <w:t>14</w:t>
      </w:r>
      <w:r>
        <w:rPr>
          <w:sz w:val="20"/>
        </w:rPr>
        <w:t xml:space="preserve"> Field Guidance for the Implementation of Environmental Surveillance for Poliovirus </w:t>
      </w:r>
      <w:r>
        <w:rPr>
          <w:spacing w:val="-2"/>
          <w:sz w:val="20"/>
        </w:rPr>
        <w:t>https://polioeradication.org/wp-content/uploads/2022/11/Field-Guidance-for-the-Implementation-of-ES- 20221118-ENG.pdf</w:t>
      </w:r>
    </w:p>
    <w:p w14:paraId="743F11A5" w14:textId="77777777" w:rsidR="008A60D8" w:rsidRDefault="008A60D8">
      <w:pPr>
        <w:spacing w:line="266" w:lineRule="auto"/>
        <w:rPr>
          <w:sz w:val="20"/>
        </w:rPr>
        <w:sectPr w:rsidR="008A60D8">
          <w:pgSz w:w="11910" w:h="16840"/>
          <w:pgMar w:top="920" w:right="141" w:bottom="960" w:left="0" w:header="0" w:footer="727" w:gutter="0"/>
          <w:cols w:space="720"/>
        </w:sectPr>
      </w:pPr>
    </w:p>
    <w:p w14:paraId="3294D7C9" w14:textId="77777777" w:rsidR="008A60D8" w:rsidRDefault="00000000">
      <w:pPr>
        <w:pStyle w:val="BodyText"/>
        <w:spacing w:before="51" w:line="290" w:lineRule="auto"/>
        <w:ind w:left="1276" w:right="1131"/>
        <w:jc w:val="both"/>
      </w:pPr>
      <w:r>
        <w:lastRenderedPageBreak/>
        <w:t>on environmental surveillance for detection of poliovirus</w:t>
      </w:r>
      <w:r>
        <w:rPr>
          <w:vertAlign w:val="superscript"/>
        </w:rPr>
        <w:t>15</w:t>
      </w:r>
      <w:r>
        <w:t>, contain detailed information on laboratory procedures for testing environmental samples for the presence of poliovirus.</w:t>
      </w:r>
    </w:p>
    <w:p w14:paraId="132702C7" w14:textId="77777777" w:rsidR="008A60D8" w:rsidRDefault="00000000">
      <w:pPr>
        <w:pStyle w:val="Heading2"/>
        <w:numPr>
          <w:ilvl w:val="1"/>
          <w:numId w:val="2"/>
        </w:numPr>
        <w:tabs>
          <w:tab w:val="left" w:pos="1725"/>
        </w:tabs>
        <w:spacing w:before="176"/>
        <w:ind w:left="1725" w:hanging="449"/>
        <w:jc w:val="both"/>
      </w:pPr>
      <w:bookmarkStart w:id="38" w:name="_bookmark40"/>
      <w:bookmarkEnd w:id="38"/>
      <w:r>
        <w:rPr>
          <w:color w:val="2E5395"/>
        </w:rPr>
        <w:t>Factors</w:t>
      </w:r>
      <w:r>
        <w:rPr>
          <w:color w:val="2E5395"/>
          <w:spacing w:val="-5"/>
        </w:rPr>
        <w:t xml:space="preserve"> </w:t>
      </w:r>
      <w:r>
        <w:rPr>
          <w:color w:val="2E5395"/>
        </w:rPr>
        <w:t>affecting</w:t>
      </w:r>
      <w:r>
        <w:rPr>
          <w:color w:val="2E5395"/>
          <w:spacing w:val="-3"/>
        </w:rPr>
        <w:t xml:space="preserve"> </w:t>
      </w:r>
      <w:r>
        <w:rPr>
          <w:color w:val="2E5395"/>
        </w:rPr>
        <w:t>the</w:t>
      </w:r>
      <w:r>
        <w:rPr>
          <w:color w:val="2E5395"/>
          <w:spacing w:val="-2"/>
        </w:rPr>
        <w:t xml:space="preserve"> </w:t>
      </w:r>
      <w:r>
        <w:rPr>
          <w:color w:val="2E5395"/>
        </w:rPr>
        <w:t>reliability</w:t>
      </w:r>
      <w:r>
        <w:rPr>
          <w:color w:val="2E5395"/>
          <w:spacing w:val="-6"/>
        </w:rPr>
        <w:t xml:space="preserve"> </w:t>
      </w:r>
      <w:r>
        <w:rPr>
          <w:color w:val="2E5395"/>
        </w:rPr>
        <w:t>of</w:t>
      </w:r>
      <w:r>
        <w:rPr>
          <w:color w:val="2E5395"/>
          <w:spacing w:val="-6"/>
        </w:rPr>
        <w:t xml:space="preserve"> </w:t>
      </w:r>
      <w:r>
        <w:rPr>
          <w:color w:val="2E5395"/>
        </w:rPr>
        <w:t>environmental</w:t>
      </w:r>
      <w:r>
        <w:rPr>
          <w:color w:val="2E5395"/>
          <w:spacing w:val="-3"/>
        </w:rPr>
        <w:t xml:space="preserve"> </w:t>
      </w:r>
      <w:r>
        <w:rPr>
          <w:color w:val="2E5395"/>
          <w:spacing w:val="-2"/>
        </w:rPr>
        <w:t>surveillance</w:t>
      </w:r>
    </w:p>
    <w:p w14:paraId="5AA24E14" w14:textId="77777777" w:rsidR="008A60D8" w:rsidRDefault="00000000">
      <w:pPr>
        <w:pStyle w:val="BodyText"/>
        <w:spacing w:before="153"/>
        <w:ind w:left="1276"/>
        <w:jc w:val="both"/>
      </w:pPr>
      <w:r>
        <w:t>The</w:t>
      </w:r>
      <w:r>
        <w:rPr>
          <w:spacing w:val="-7"/>
        </w:rPr>
        <w:t xml:space="preserve"> </w:t>
      </w:r>
      <w:r>
        <w:t>probability</w:t>
      </w:r>
      <w:r>
        <w:rPr>
          <w:spacing w:val="-4"/>
        </w:rPr>
        <w:t xml:space="preserve"> </w:t>
      </w:r>
      <w:r>
        <w:t>of</w:t>
      </w:r>
      <w:r>
        <w:rPr>
          <w:spacing w:val="-3"/>
        </w:rPr>
        <w:t xml:space="preserve"> </w:t>
      </w:r>
      <w:r>
        <w:t>detecting</w:t>
      </w:r>
      <w:r>
        <w:rPr>
          <w:spacing w:val="-4"/>
        </w:rPr>
        <w:t xml:space="preserve"> </w:t>
      </w:r>
      <w:r>
        <w:t>poliovirus</w:t>
      </w:r>
      <w:r>
        <w:rPr>
          <w:spacing w:val="-1"/>
        </w:rPr>
        <w:t xml:space="preserve"> </w:t>
      </w:r>
      <w:r>
        <w:t>in</w:t>
      </w:r>
      <w:r>
        <w:rPr>
          <w:spacing w:val="-4"/>
        </w:rPr>
        <w:t xml:space="preserve"> </w:t>
      </w:r>
      <w:r>
        <w:t>wastewater</w:t>
      </w:r>
      <w:r>
        <w:rPr>
          <w:spacing w:val="-4"/>
        </w:rPr>
        <w:t xml:space="preserve"> </w:t>
      </w:r>
      <w:r>
        <w:t>samples</w:t>
      </w:r>
      <w:r>
        <w:rPr>
          <w:spacing w:val="-3"/>
        </w:rPr>
        <w:t xml:space="preserve"> </w:t>
      </w:r>
      <w:r>
        <w:t>depends</w:t>
      </w:r>
      <w:r>
        <w:rPr>
          <w:spacing w:val="-2"/>
        </w:rPr>
        <w:t xml:space="preserve"> </w:t>
      </w:r>
      <w:r>
        <w:t>on</w:t>
      </w:r>
      <w:r>
        <w:rPr>
          <w:spacing w:val="-4"/>
        </w:rPr>
        <w:t xml:space="preserve"> </w:t>
      </w:r>
      <w:r>
        <w:t>a</w:t>
      </w:r>
      <w:r>
        <w:rPr>
          <w:spacing w:val="-5"/>
        </w:rPr>
        <w:t xml:space="preserve"> </w:t>
      </w:r>
      <w:r>
        <w:t>number</w:t>
      </w:r>
      <w:r>
        <w:rPr>
          <w:spacing w:val="-5"/>
        </w:rPr>
        <w:t xml:space="preserve"> </w:t>
      </w:r>
      <w:r>
        <w:t>of</w:t>
      </w:r>
      <w:r>
        <w:rPr>
          <w:spacing w:val="-3"/>
        </w:rPr>
        <w:t xml:space="preserve"> </w:t>
      </w:r>
      <w:r>
        <w:t>variables,</w:t>
      </w:r>
      <w:r>
        <w:rPr>
          <w:spacing w:val="-3"/>
        </w:rPr>
        <w:t xml:space="preserve"> </w:t>
      </w:r>
      <w:r>
        <w:t>such</w:t>
      </w:r>
      <w:r>
        <w:rPr>
          <w:spacing w:val="-3"/>
        </w:rPr>
        <w:t xml:space="preserve"> </w:t>
      </w:r>
      <w:r>
        <w:rPr>
          <w:spacing w:val="-5"/>
        </w:rPr>
        <w:t>as</w:t>
      </w:r>
    </w:p>
    <w:p w14:paraId="1F9A418A" w14:textId="77777777" w:rsidR="008A60D8" w:rsidRDefault="00000000">
      <w:pPr>
        <w:pStyle w:val="ListParagraph"/>
        <w:numPr>
          <w:ilvl w:val="0"/>
          <w:numId w:val="59"/>
        </w:numPr>
        <w:tabs>
          <w:tab w:val="left" w:pos="1844"/>
        </w:tabs>
        <w:spacing w:before="167" w:line="290" w:lineRule="auto"/>
        <w:ind w:right="1252"/>
      </w:pPr>
      <w:r>
        <w:t>the</w:t>
      </w:r>
      <w:r>
        <w:rPr>
          <w:spacing w:val="-5"/>
        </w:rPr>
        <w:t xml:space="preserve"> </w:t>
      </w:r>
      <w:r>
        <w:t>duration</w:t>
      </w:r>
      <w:r>
        <w:rPr>
          <w:spacing w:val="-4"/>
        </w:rPr>
        <w:t xml:space="preserve"> </w:t>
      </w:r>
      <w:r>
        <w:t>and</w:t>
      </w:r>
      <w:r>
        <w:rPr>
          <w:spacing w:val="-1"/>
        </w:rPr>
        <w:t xml:space="preserve"> </w:t>
      </w:r>
      <w:r>
        <w:t>amount</w:t>
      </w:r>
      <w:r>
        <w:rPr>
          <w:spacing w:val="-5"/>
        </w:rPr>
        <w:t xml:space="preserve"> </w:t>
      </w:r>
      <w:r>
        <w:t>of poliovirus</w:t>
      </w:r>
      <w:r>
        <w:rPr>
          <w:spacing w:val="-2"/>
        </w:rPr>
        <w:t xml:space="preserve"> </w:t>
      </w:r>
      <w:r>
        <w:t>shed</w:t>
      </w:r>
      <w:r>
        <w:rPr>
          <w:spacing w:val="-4"/>
        </w:rPr>
        <w:t xml:space="preserve"> </w:t>
      </w:r>
      <w:r>
        <w:t>by</w:t>
      </w:r>
      <w:r>
        <w:rPr>
          <w:spacing w:val="-4"/>
        </w:rPr>
        <w:t xml:space="preserve"> </w:t>
      </w:r>
      <w:r>
        <w:t>one</w:t>
      </w:r>
      <w:r>
        <w:rPr>
          <w:spacing w:val="-5"/>
        </w:rPr>
        <w:t xml:space="preserve"> </w:t>
      </w:r>
      <w:r>
        <w:t>or</w:t>
      </w:r>
      <w:r>
        <w:rPr>
          <w:spacing w:val="-2"/>
        </w:rPr>
        <w:t xml:space="preserve"> </w:t>
      </w:r>
      <w:r>
        <w:t>more</w:t>
      </w:r>
      <w:r>
        <w:rPr>
          <w:spacing w:val="-2"/>
        </w:rPr>
        <w:t xml:space="preserve"> </w:t>
      </w:r>
      <w:r>
        <w:t>infected</w:t>
      </w:r>
      <w:r>
        <w:rPr>
          <w:spacing w:val="-1"/>
        </w:rPr>
        <w:t xml:space="preserve"> </w:t>
      </w:r>
      <w:r>
        <w:t>individuals</w:t>
      </w:r>
      <w:r>
        <w:rPr>
          <w:spacing w:val="-3"/>
        </w:rPr>
        <w:t xml:space="preserve"> </w:t>
      </w:r>
      <w:r>
        <w:t>in</w:t>
      </w:r>
      <w:r>
        <w:rPr>
          <w:spacing w:val="-4"/>
        </w:rPr>
        <w:t xml:space="preserve"> </w:t>
      </w:r>
      <w:r>
        <w:t>the</w:t>
      </w:r>
      <w:r>
        <w:rPr>
          <w:spacing w:val="-5"/>
        </w:rPr>
        <w:t xml:space="preserve"> </w:t>
      </w:r>
      <w:r>
        <w:t>catchment area of the ES site,</w:t>
      </w:r>
    </w:p>
    <w:p w14:paraId="7BD110AA" w14:textId="77777777" w:rsidR="008A60D8" w:rsidRDefault="00000000">
      <w:pPr>
        <w:pStyle w:val="ListParagraph"/>
        <w:numPr>
          <w:ilvl w:val="0"/>
          <w:numId w:val="59"/>
        </w:numPr>
        <w:tabs>
          <w:tab w:val="left" w:pos="1844"/>
        </w:tabs>
        <w:spacing w:before="115" w:line="290" w:lineRule="auto"/>
        <w:ind w:right="1322"/>
      </w:pPr>
      <w:r>
        <w:t>the</w:t>
      </w:r>
      <w:r>
        <w:rPr>
          <w:spacing w:val="-5"/>
        </w:rPr>
        <w:t xml:space="preserve"> </w:t>
      </w:r>
      <w:r>
        <w:t>effect</w:t>
      </w:r>
      <w:r>
        <w:rPr>
          <w:spacing w:val="-3"/>
        </w:rPr>
        <w:t xml:space="preserve"> </w:t>
      </w:r>
      <w:r>
        <w:t>of</w:t>
      </w:r>
      <w:r>
        <w:rPr>
          <w:spacing w:val="-4"/>
        </w:rPr>
        <w:t xml:space="preserve"> </w:t>
      </w:r>
      <w:r>
        <w:t>physical,</w:t>
      </w:r>
      <w:r>
        <w:rPr>
          <w:spacing w:val="-4"/>
        </w:rPr>
        <w:t xml:space="preserve"> </w:t>
      </w:r>
      <w:r>
        <w:t>mechanical</w:t>
      </w:r>
      <w:r>
        <w:rPr>
          <w:spacing w:val="-4"/>
        </w:rPr>
        <w:t xml:space="preserve"> </w:t>
      </w:r>
      <w:r>
        <w:t>or</w:t>
      </w:r>
      <w:r>
        <w:rPr>
          <w:spacing w:val="-2"/>
        </w:rPr>
        <w:t xml:space="preserve"> </w:t>
      </w:r>
      <w:r>
        <w:t>chemical factors</w:t>
      </w:r>
      <w:r>
        <w:rPr>
          <w:spacing w:val="-4"/>
        </w:rPr>
        <w:t xml:space="preserve"> </w:t>
      </w:r>
      <w:r>
        <w:t>on</w:t>
      </w:r>
      <w:r>
        <w:rPr>
          <w:spacing w:val="-1"/>
        </w:rPr>
        <w:t xml:space="preserve"> </w:t>
      </w:r>
      <w:r>
        <w:t>the</w:t>
      </w:r>
      <w:r>
        <w:rPr>
          <w:spacing w:val="-3"/>
        </w:rPr>
        <w:t xml:space="preserve"> </w:t>
      </w:r>
      <w:r>
        <w:t>dilution</w:t>
      </w:r>
      <w:r>
        <w:rPr>
          <w:spacing w:val="-4"/>
        </w:rPr>
        <w:t xml:space="preserve"> </w:t>
      </w:r>
      <w:r>
        <w:t>and</w:t>
      </w:r>
      <w:r>
        <w:rPr>
          <w:spacing w:val="-4"/>
        </w:rPr>
        <w:t xml:space="preserve"> </w:t>
      </w:r>
      <w:r>
        <w:t>survival</w:t>
      </w:r>
      <w:r>
        <w:rPr>
          <w:spacing w:val="-4"/>
        </w:rPr>
        <w:t xml:space="preserve"> </w:t>
      </w:r>
      <w:r>
        <w:t>of</w:t>
      </w:r>
      <w:r>
        <w:rPr>
          <w:spacing w:val="-4"/>
        </w:rPr>
        <w:t xml:space="preserve"> </w:t>
      </w:r>
      <w:r>
        <w:t>poliovirus</w:t>
      </w:r>
      <w:r>
        <w:rPr>
          <w:spacing w:val="-3"/>
        </w:rPr>
        <w:t xml:space="preserve"> </w:t>
      </w:r>
      <w:r>
        <w:t>in the sewage system sampled at an ES site,</w:t>
      </w:r>
    </w:p>
    <w:p w14:paraId="1E79392E" w14:textId="77777777" w:rsidR="008A60D8" w:rsidRDefault="00000000">
      <w:pPr>
        <w:pStyle w:val="ListParagraph"/>
        <w:numPr>
          <w:ilvl w:val="0"/>
          <w:numId w:val="59"/>
        </w:numPr>
        <w:tabs>
          <w:tab w:val="left" w:pos="1843"/>
        </w:tabs>
        <w:spacing w:before="118"/>
        <w:ind w:left="1843" w:hanging="283"/>
      </w:pPr>
      <w:r>
        <w:t>the</w:t>
      </w:r>
      <w:r>
        <w:rPr>
          <w:spacing w:val="-6"/>
        </w:rPr>
        <w:t xml:space="preserve"> </w:t>
      </w:r>
      <w:r>
        <w:t>location</w:t>
      </w:r>
      <w:r>
        <w:rPr>
          <w:spacing w:val="-4"/>
        </w:rPr>
        <w:t xml:space="preserve"> </w:t>
      </w:r>
      <w:r>
        <w:t>of</w:t>
      </w:r>
      <w:r>
        <w:rPr>
          <w:spacing w:val="-4"/>
        </w:rPr>
        <w:t xml:space="preserve"> </w:t>
      </w:r>
      <w:r>
        <w:t>the</w:t>
      </w:r>
      <w:r>
        <w:rPr>
          <w:spacing w:val="-6"/>
        </w:rPr>
        <w:t xml:space="preserve"> </w:t>
      </w:r>
      <w:r>
        <w:t>excreter</w:t>
      </w:r>
      <w:r>
        <w:rPr>
          <w:spacing w:val="-1"/>
        </w:rPr>
        <w:t xml:space="preserve"> </w:t>
      </w:r>
      <w:r>
        <w:t>relative</w:t>
      </w:r>
      <w:r>
        <w:rPr>
          <w:spacing w:val="-2"/>
        </w:rPr>
        <w:t xml:space="preserve"> </w:t>
      </w:r>
      <w:r>
        <w:t>to</w:t>
      </w:r>
      <w:r>
        <w:rPr>
          <w:spacing w:val="-1"/>
        </w:rPr>
        <w:t xml:space="preserve"> </w:t>
      </w:r>
      <w:r>
        <w:t>the</w:t>
      </w:r>
      <w:r>
        <w:rPr>
          <w:spacing w:val="-2"/>
        </w:rPr>
        <w:t xml:space="preserve"> </w:t>
      </w:r>
      <w:r>
        <w:t>sample</w:t>
      </w:r>
      <w:r>
        <w:rPr>
          <w:spacing w:val="-6"/>
        </w:rPr>
        <w:t xml:space="preserve"> </w:t>
      </w:r>
      <w:r>
        <w:t>collection</w:t>
      </w:r>
      <w:r>
        <w:rPr>
          <w:spacing w:val="-4"/>
        </w:rPr>
        <w:t xml:space="preserve"> </w:t>
      </w:r>
      <w:r>
        <w:rPr>
          <w:spacing w:val="-2"/>
        </w:rPr>
        <w:t>site,</w:t>
      </w:r>
    </w:p>
    <w:p w14:paraId="2B935116" w14:textId="77777777" w:rsidR="008A60D8" w:rsidRDefault="00000000">
      <w:pPr>
        <w:pStyle w:val="ListParagraph"/>
        <w:numPr>
          <w:ilvl w:val="0"/>
          <w:numId w:val="59"/>
        </w:numPr>
        <w:tabs>
          <w:tab w:val="left" w:pos="1843"/>
        </w:tabs>
        <w:spacing w:before="172"/>
        <w:ind w:left="1843" w:hanging="283"/>
      </w:pPr>
      <w:r>
        <w:t>the</w:t>
      </w:r>
      <w:r>
        <w:rPr>
          <w:spacing w:val="-7"/>
        </w:rPr>
        <w:t xml:space="preserve"> </w:t>
      </w:r>
      <w:r>
        <w:t>frequency</w:t>
      </w:r>
      <w:r>
        <w:rPr>
          <w:spacing w:val="-4"/>
        </w:rPr>
        <w:t xml:space="preserve"> </w:t>
      </w:r>
      <w:r>
        <w:t>of collection</w:t>
      </w:r>
      <w:r>
        <w:rPr>
          <w:spacing w:val="-4"/>
        </w:rPr>
        <w:t xml:space="preserve"> </w:t>
      </w:r>
      <w:r>
        <w:t>and the</w:t>
      </w:r>
      <w:r>
        <w:rPr>
          <w:spacing w:val="-2"/>
        </w:rPr>
        <w:t xml:space="preserve"> </w:t>
      </w:r>
      <w:r>
        <w:t>laboratory’s</w:t>
      </w:r>
      <w:r>
        <w:rPr>
          <w:spacing w:val="-3"/>
        </w:rPr>
        <w:t xml:space="preserve"> </w:t>
      </w:r>
      <w:r>
        <w:t>ability</w:t>
      </w:r>
      <w:r>
        <w:rPr>
          <w:spacing w:val="-3"/>
        </w:rPr>
        <w:t xml:space="preserve"> </w:t>
      </w:r>
      <w:r>
        <w:t>to</w:t>
      </w:r>
      <w:r>
        <w:rPr>
          <w:spacing w:val="-4"/>
        </w:rPr>
        <w:t xml:space="preserve"> </w:t>
      </w:r>
      <w:r>
        <w:t>detect</w:t>
      </w:r>
      <w:r>
        <w:rPr>
          <w:spacing w:val="-6"/>
        </w:rPr>
        <w:t xml:space="preserve"> </w:t>
      </w:r>
      <w:r>
        <w:t>poliovirus</w:t>
      </w:r>
      <w:r>
        <w:rPr>
          <w:spacing w:val="-2"/>
        </w:rPr>
        <w:t xml:space="preserve"> </w:t>
      </w:r>
      <w:r>
        <w:t>present</w:t>
      </w:r>
      <w:r>
        <w:rPr>
          <w:spacing w:val="-5"/>
        </w:rPr>
        <w:t xml:space="preserve"> </w:t>
      </w:r>
      <w:r>
        <w:t>in the</w:t>
      </w:r>
      <w:r>
        <w:rPr>
          <w:spacing w:val="-4"/>
        </w:rPr>
        <w:t xml:space="preserve"> </w:t>
      </w:r>
      <w:r>
        <w:rPr>
          <w:spacing w:val="-2"/>
        </w:rPr>
        <w:t>sample,</w:t>
      </w:r>
    </w:p>
    <w:p w14:paraId="4D9A7562" w14:textId="77777777" w:rsidR="008A60D8" w:rsidRDefault="00000000">
      <w:pPr>
        <w:pStyle w:val="ListParagraph"/>
        <w:numPr>
          <w:ilvl w:val="0"/>
          <w:numId w:val="59"/>
        </w:numPr>
        <w:tabs>
          <w:tab w:val="left" w:pos="1843"/>
        </w:tabs>
        <w:spacing w:before="176"/>
        <w:ind w:left="1843" w:hanging="283"/>
      </w:pPr>
      <w:r>
        <w:t>and</w:t>
      </w:r>
      <w:r>
        <w:rPr>
          <w:spacing w:val="-5"/>
        </w:rPr>
        <w:t xml:space="preserve"> </w:t>
      </w:r>
      <w:r>
        <w:t>seasonal</w:t>
      </w:r>
      <w:r>
        <w:rPr>
          <w:spacing w:val="-5"/>
        </w:rPr>
        <w:t xml:space="preserve"> </w:t>
      </w:r>
      <w:r>
        <w:t>variation</w:t>
      </w:r>
      <w:r>
        <w:rPr>
          <w:spacing w:val="-5"/>
        </w:rPr>
        <w:t xml:space="preserve"> </w:t>
      </w:r>
      <w:r>
        <w:t>in</w:t>
      </w:r>
      <w:r>
        <w:rPr>
          <w:spacing w:val="-2"/>
        </w:rPr>
        <w:t xml:space="preserve"> </w:t>
      </w:r>
      <w:r>
        <w:t>enterovirus</w:t>
      </w:r>
      <w:r>
        <w:rPr>
          <w:spacing w:val="-3"/>
        </w:rPr>
        <w:t xml:space="preserve"> </w:t>
      </w:r>
      <w:r>
        <w:rPr>
          <w:spacing w:val="-2"/>
        </w:rPr>
        <w:t>isolation.</w:t>
      </w:r>
    </w:p>
    <w:p w14:paraId="399619E0" w14:textId="77777777" w:rsidR="008A60D8" w:rsidRDefault="00000000">
      <w:pPr>
        <w:pStyle w:val="BodyText"/>
        <w:spacing w:before="176" w:line="288" w:lineRule="auto"/>
        <w:ind w:left="1276" w:right="1131"/>
        <w:jc w:val="both"/>
      </w:pPr>
      <w:r>
        <w:t>This means that it is not possible to successfully conduct environmental surveillance in all desired locations.</w:t>
      </w:r>
      <w:r>
        <w:rPr>
          <w:spacing w:val="27"/>
        </w:rPr>
        <w:t xml:space="preserve"> </w:t>
      </w:r>
      <w:r>
        <w:t>In</w:t>
      </w:r>
      <w:r>
        <w:rPr>
          <w:spacing w:val="-7"/>
        </w:rPr>
        <w:t xml:space="preserve"> </w:t>
      </w:r>
      <w:r>
        <w:t>fact,</w:t>
      </w:r>
      <w:r>
        <w:rPr>
          <w:spacing w:val="-11"/>
        </w:rPr>
        <w:t xml:space="preserve"> </w:t>
      </w:r>
      <w:r>
        <w:t>ES</w:t>
      </w:r>
      <w:r>
        <w:rPr>
          <w:spacing w:val="-5"/>
        </w:rPr>
        <w:t xml:space="preserve"> </w:t>
      </w:r>
      <w:r>
        <w:t>works</w:t>
      </w:r>
      <w:r>
        <w:rPr>
          <w:spacing w:val="-10"/>
        </w:rPr>
        <w:t xml:space="preserve"> </w:t>
      </w:r>
      <w:r>
        <w:t>best</w:t>
      </w:r>
      <w:r>
        <w:rPr>
          <w:spacing w:val="-10"/>
        </w:rPr>
        <w:t xml:space="preserve"> </w:t>
      </w:r>
      <w:r>
        <w:t>in</w:t>
      </w:r>
      <w:r>
        <w:rPr>
          <w:spacing w:val="-8"/>
        </w:rPr>
        <w:t xml:space="preserve"> </w:t>
      </w:r>
      <w:r>
        <w:t>areas</w:t>
      </w:r>
      <w:r>
        <w:rPr>
          <w:spacing w:val="-6"/>
        </w:rPr>
        <w:t xml:space="preserve"> </w:t>
      </w:r>
      <w:r>
        <w:t>with</w:t>
      </w:r>
      <w:r>
        <w:rPr>
          <w:spacing w:val="-8"/>
        </w:rPr>
        <w:t xml:space="preserve"> </w:t>
      </w:r>
      <w:r>
        <w:t>networks</w:t>
      </w:r>
      <w:r>
        <w:rPr>
          <w:spacing w:val="-6"/>
        </w:rPr>
        <w:t xml:space="preserve"> </w:t>
      </w:r>
      <w:r>
        <w:t>of</w:t>
      </w:r>
      <w:r>
        <w:rPr>
          <w:spacing w:val="-11"/>
        </w:rPr>
        <w:t xml:space="preserve"> </w:t>
      </w:r>
      <w:r>
        <w:t>confluent</w:t>
      </w:r>
      <w:r>
        <w:rPr>
          <w:spacing w:val="-10"/>
        </w:rPr>
        <w:t xml:space="preserve"> </w:t>
      </w:r>
      <w:r>
        <w:t>sewers.</w:t>
      </w:r>
      <w:r>
        <w:rPr>
          <w:spacing w:val="-11"/>
        </w:rPr>
        <w:t xml:space="preserve"> </w:t>
      </w:r>
      <w:r>
        <w:t>The</w:t>
      </w:r>
      <w:r>
        <w:rPr>
          <w:spacing w:val="-9"/>
        </w:rPr>
        <w:t xml:space="preserve"> </w:t>
      </w:r>
      <w:r>
        <w:t>lack</w:t>
      </w:r>
      <w:r>
        <w:rPr>
          <w:spacing w:val="-8"/>
        </w:rPr>
        <w:t xml:space="preserve"> </w:t>
      </w:r>
      <w:r>
        <w:t>of</w:t>
      </w:r>
      <w:r>
        <w:rPr>
          <w:spacing w:val="-7"/>
        </w:rPr>
        <w:t xml:space="preserve"> </w:t>
      </w:r>
      <w:r>
        <w:t>convergent</w:t>
      </w:r>
      <w:r>
        <w:rPr>
          <w:spacing w:val="-10"/>
        </w:rPr>
        <w:t xml:space="preserve"> </w:t>
      </w:r>
      <w:r>
        <w:t>sewer networks in rural areas and some urban settings in developing countries reduces the feasibility (and/or cost effectiveness) of ES, thus reducing its advantage over AFP surveillance in some areas at highest risk for poliovirus circulation.</w:t>
      </w:r>
    </w:p>
    <w:p w14:paraId="4E6B8815" w14:textId="77777777" w:rsidR="008A60D8" w:rsidRDefault="00000000">
      <w:pPr>
        <w:pStyle w:val="BodyText"/>
        <w:spacing w:before="120" w:line="288" w:lineRule="auto"/>
        <w:ind w:left="1276" w:right="1141"/>
        <w:jc w:val="both"/>
      </w:pPr>
      <w:r>
        <w:t>Therefore, to maintain poliovirus surveillance at the high sensitivity and specificity levels required to achieve and certify eradication, countries may rely on a combination of environmental and AFP surveillance, implementing best practices that optimize their effectiveness in the field.</w:t>
      </w:r>
    </w:p>
    <w:p w14:paraId="0E506214" w14:textId="77777777" w:rsidR="008A60D8" w:rsidRDefault="00000000">
      <w:pPr>
        <w:pStyle w:val="BodyText"/>
        <w:spacing w:before="122" w:line="288" w:lineRule="auto"/>
        <w:ind w:left="1276" w:right="1131"/>
        <w:jc w:val="both"/>
      </w:pPr>
      <w:r>
        <w:t>In</w:t>
      </w:r>
      <w:r>
        <w:rPr>
          <w:spacing w:val="-7"/>
        </w:rPr>
        <w:t xml:space="preserve"> </w:t>
      </w:r>
      <w:r>
        <w:t>view</w:t>
      </w:r>
      <w:r>
        <w:rPr>
          <w:spacing w:val="-10"/>
        </w:rPr>
        <w:t xml:space="preserve"> </w:t>
      </w:r>
      <w:r>
        <w:t>of</w:t>
      </w:r>
      <w:r>
        <w:rPr>
          <w:spacing w:val="-8"/>
        </w:rPr>
        <w:t xml:space="preserve"> </w:t>
      </w:r>
      <w:r>
        <w:t>the</w:t>
      </w:r>
      <w:r>
        <w:rPr>
          <w:spacing w:val="-9"/>
        </w:rPr>
        <w:t xml:space="preserve"> </w:t>
      </w:r>
      <w:r>
        <w:t>factors</w:t>
      </w:r>
      <w:r>
        <w:rPr>
          <w:spacing w:val="-6"/>
        </w:rPr>
        <w:t xml:space="preserve"> </w:t>
      </w:r>
      <w:r>
        <w:t>mentioned</w:t>
      </w:r>
      <w:r>
        <w:rPr>
          <w:spacing w:val="-8"/>
        </w:rPr>
        <w:t xml:space="preserve"> </w:t>
      </w:r>
      <w:r>
        <w:t>above,</w:t>
      </w:r>
      <w:r>
        <w:rPr>
          <w:spacing w:val="-7"/>
        </w:rPr>
        <w:t xml:space="preserve"> </w:t>
      </w:r>
      <w:r>
        <w:t>ES</w:t>
      </w:r>
      <w:r>
        <w:rPr>
          <w:spacing w:val="-9"/>
        </w:rPr>
        <w:t xml:space="preserve"> </w:t>
      </w:r>
      <w:r>
        <w:t>results</w:t>
      </w:r>
      <w:r>
        <w:rPr>
          <w:spacing w:val="-6"/>
        </w:rPr>
        <w:t xml:space="preserve"> </w:t>
      </w:r>
      <w:r>
        <w:t>should</w:t>
      </w:r>
      <w:r>
        <w:rPr>
          <w:spacing w:val="-8"/>
        </w:rPr>
        <w:t xml:space="preserve"> </w:t>
      </w:r>
      <w:r>
        <w:t>be</w:t>
      </w:r>
      <w:r>
        <w:rPr>
          <w:spacing w:val="-9"/>
        </w:rPr>
        <w:t xml:space="preserve"> </w:t>
      </w:r>
      <w:r>
        <w:t>interpreted</w:t>
      </w:r>
      <w:r>
        <w:rPr>
          <w:spacing w:val="-8"/>
        </w:rPr>
        <w:t xml:space="preserve"> </w:t>
      </w:r>
      <w:r>
        <w:t>with</w:t>
      </w:r>
      <w:r>
        <w:rPr>
          <w:spacing w:val="-8"/>
        </w:rPr>
        <w:t xml:space="preserve"> </w:t>
      </w:r>
      <w:r>
        <w:t>caution:</w:t>
      </w:r>
      <w:r>
        <w:rPr>
          <w:spacing w:val="-7"/>
        </w:rPr>
        <w:t xml:space="preserve"> </w:t>
      </w:r>
      <w:r>
        <w:t>negative</w:t>
      </w:r>
      <w:r>
        <w:rPr>
          <w:spacing w:val="-9"/>
        </w:rPr>
        <w:t xml:space="preserve"> </w:t>
      </w:r>
      <w:r>
        <w:t>results</w:t>
      </w:r>
      <w:r>
        <w:rPr>
          <w:spacing w:val="-6"/>
        </w:rPr>
        <w:t xml:space="preserve"> </w:t>
      </w:r>
      <w:r>
        <w:t>do not</w:t>
      </w:r>
      <w:r>
        <w:rPr>
          <w:spacing w:val="-13"/>
        </w:rPr>
        <w:t xml:space="preserve"> </w:t>
      </w:r>
      <w:r>
        <w:t>exclude</w:t>
      </w:r>
      <w:r>
        <w:rPr>
          <w:spacing w:val="-12"/>
        </w:rPr>
        <w:t xml:space="preserve"> </w:t>
      </w:r>
      <w:r>
        <w:t>virus</w:t>
      </w:r>
      <w:r>
        <w:rPr>
          <w:spacing w:val="-13"/>
        </w:rPr>
        <w:t xml:space="preserve"> </w:t>
      </w:r>
      <w:r>
        <w:t>transmission</w:t>
      </w:r>
      <w:r>
        <w:rPr>
          <w:spacing w:val="-12"/>
        </w:rPr>
        <w:t xml:space="preserve"> </w:t>
      </w:r>
      <w:r>
        <w:t>in</w:t>
      </w:r>
      <w:r>
        <w:rPr>
          <w:spacing w:val="-12"/>
        </w:rPr>
        <w:t xml:space="preserve"> </w:t>
      </w:r>
      <w:r>
        <w:t>an</w:t>
      </w:r>
      <w:r>
        <w:rPr>
          <w:spacing w:val="-12"/>
        </w:rPr>
        <w:t xml:space="preserve"> </w:t>
      </w:r>
      <w:r>
        <w:t>area,</w:t>
      </w:r>
      <w:r>
        <w:rPr>
          <w:spacing w:val="-11"/>
        </w:rPr>
        <w:t xml:space="preserve"> </w:t>
      </w:r>
      <w:r>
        <w:t>and</w:t>
      </w:r>
      <w:r>
        <w:rPr>
          <w:spacing w:val="-7"/>
        </w:rPr>
        <w:t xml:space="preserve"> </w:t>
      </w:r>
      <w:r>
        <w:t>poliovirus-positive</w:t>
      </w:r>
      <w:r>
        <w:rPr>
          <w:spacing w:val="-13"/>
        </w:rPr>
        <w:t xml:space="preserve"> </w:t>
      </w:r>
      <w:r>
        <w:t>results</w:t>
      </w:r>
      <w:r>
        <w:rPr>
          <w:spacing w:val="-10"/>
        </w:rPr>
        <w:t xml:space="preserve"> </w:t>
      </w:r>
      <w:r>
        <w:t>cannot</w:t>
      </w:r>
      <w:r>
        <w:rPr>
          <w:spacing w:val="-13"/>
        </w:rPr>
        <w:t xml:space="preserve"> </w:t>
      </w:r>
      <w:r>
        <w:t>be</w:t>
      </w:r>
      <w:r>
        <w:rPr>
          <w:spacing w:val="-12"/>
        </w:rPr>
        <w:t xml:space="preserve"> </w:t>
      </w:r>
      <w:r>
        <w:t>linked</w:t>
      </w:r>
      <w:r>
        <w:rPr>
          <w:spacing w:val="-12"/>
        </w:rPr>
        <w:t xml:space="preserve"> </w:t>
      </w:r>
      <w:r>
        <w:t>to</w:t>
      </w:r>
      <w:r>
        <w:rPr>
          <w:spacing w:val="-8"/>
        </w:rPr>
        <w:t xml:space="preserve"> </w:t>
      </w:r>
      <w:r>
        <w:t>any</w:t>
      </w:r>
      <w:r>
        <w:rPr>
          <w:spacing w:val="-11"/>
        </w:rPr>
        <w:t xml:space="preserve"> </w:t>
      </w:r>
      <w:r>
        <w:t>individual but merely indicate that one or more persons excreting poliovirus is present in the area drained by the sewer which was sampled.</w:t>
      </w:r>
    </w:p>
    <w:p w14:paraId="3CCF4194" w14:textId="77777777" w:rsidR="008A60D8" w:rsidRDefault="008A60D8">
      <w:pPr>
        <w:pStyle w:val="BodyText"/>
        <w:spacing w:before="89"/>
      </w:pPr>
    </w:p>
    <w:p w14:paraId="761399F6" w14:textId="77777777" w:rsidR="008A60D8" w:rsidRDefault="00000000">
      <w:pPr>
        <w:pStyle w:val="Heading2"/>
        <w:numPr>
          <w:ilvl w:val="1"/>
          <w:numId w:val="2"/>
        </w:numPr>
        <w:tabs>
          <w:tab w:val="left" w:pos="1726"/>
        </w:tabs>
        <w:spacing w:before="0"/>
        <w:ind w:left="1726" w:hanging="450"/>
        <w:jc w:val="both"/>
      </w:pPr>
      <w:bookmarkStart w:id="39" w:name="_bookmark41"/>
      <w:bookmarkEnd w:id="39"/>
      <w:r>
        <w:rPr>
          <w:color w:val="2E5395"/>
        </w:rPr>
        <w:t>Coordination and</w:t>
      </w:r>
      <w:r>
        <w:rPr>
          <w:color w:val="2E5395"/>
          <w:spacing w:val="-4"/>
        </w:rPr>
        <w:t xml:space="preserve"> </w:t>
      </w:r>
      <w:r>
        <w:rPr>
          <w:color w:val="2E5395"/>
        </w:rPr>
        <w:t>planning</w:t>
      </w:r>
      <w:r>
        <w:rPr>
          <w:color w:val="2E5395"/>
          <w:spacing w:val="-2"/>
        </w:rPr>
        <w:t xml:space="preserve"> </w:t>
      </w:r>
      <w:r>
        <w:rPr>
          <w:color w:val="2E5395"/>
        </w:rPr>
        <w:t>to set</w:t>
      </w:r>
      <w:r>
        <w:rPr>
          <w:color w:val="2E5395"/>
          <w:spacing w:val="-3"/>
        </w:rPr>
        <w:t xml:space="preserve"> </w:t>
      </w:r>
      <w:r>
        <w:rPr>
          <w:color w:val="2E5395"/>
        </w:rPr>
        <w:t>up</w:t>
      </w:r>
      <w:r>
        <w:rPr>
          <w:color w:val="2E5395"/>
          <w:spacing w:val="1"/>
        </w:rPr>
        <w:t xml:space="preserve"> </w:t>
      </w:r>
      <w:r>
        <w:rPr>
          <w:color w:val="2E5395"/>
        </w:rPr>
        <w:t>ES</w:t>
      </w:r>
      <w:r>
        <w:rPr>
          <w:color w:val="2E5395"/>
          <w:spacing w:val="-3"/>
        </w:rPr>
        <w:t xml:space="preserve"> </w:t>
      </w:r>
      <w:r>
        <w:rPr>
          <w:color w:val="2E5395"/>
        </w:rPr>
        <w:t xml:space="preserve">for </w:t>
      </w:r>
      <w:r>
        <w:rPr>
          <w:color w:val="2E5395"/>
          <w:spacing w:val="-2"/>
        </w:rPr>
        <w:t>poliovirus</w:t>
      </w:r>
    </w:p>
    <w:p w14:paraId="69067258" w14:textId="77777777" w:rsidR="008A60D8" w:rsidRDefault="00000000">
      <w:pPr>
        <w:pStyle w:val="BodyText"/>
        <w:spacing w:before="148" w:line="264" w:lineRule="auto"/>
        <w:ind w:left="1276" w:right="1129"/>
        <w:jc w:val="both"/>
      </w:pPr>
      <w:r>
        <w:t>Any new establishment of ES or expansion of existing ES systems requires close coordination with the WHO</w:t>
      </w:r>
      <w:r>
        <w:rPr>
          <w:spacing w:val="-3"/>
        </w:rPr>
        <w:t xml:space="preserve"> </w:t>
      </w:r>
      <w:r>
        <w:t>regional</w:t>
      </w:r>
      <w:r>
        <w:rPr>
          <w:spacing w:val="-3"/>
        </w:rPr>
        <w:t xml:space="preserve"> </w:t>
      </w:r>
      <w:r>
        <w:t>office</w:t>
      </w:r>
      <w:r>
        <w:rPr>
          <w:spacing w:val="-1"/>
        </w:rPr>
        <w:t xml:space="preserve"> </w:t>
      </w:r>
      <w:r>
        <w:t>and WHO</w:t>
      </w:r>
      <w:r>
        <w:rPr>
          <w:spacing w:val="-3"/>
        </w:rPr>
        <w:t xml:space="preserve"> </w:t>
      </w:r>
      <w:r>
        <w:t>headquarters teams,</w:t>
      </w:r>
      <w:r>
        <w:rPr>
          <w:spacing w:val="-1"/>
        </w:rPr>
        <w:t xml:space="preserve"> </w:t>
      </w:r>
      <w:r>
        <w:t>and</w:t>
      </w:r>
      <w:r>
        <w:rPr>
          <w:spacing w:val="-1"/>
        </w:rPr>
        <w:t xml:space="preserve"> </w:t>
      </w:r>
      <w:r>
        <w:t>with</w:t>
      </w:r>
      <w:r>
        <w:rPr>
          <w:spacing w:val="-1"/>
        </w:rPr>
        <w:t xml:space="preserve"> </w:t>
      </w:r>
      <w:r>
        <w:t>the regional and</w:t>
      </w:r>
      <w:r>
        <w:rPr>
          <w:spacing w:val="-1"/>
        </w:rPr>
        <w:t xml:space="preserve"> </w:t>
      </w:r>
      <w:r>
        <w:t>global</w:t>
      </w:r>
      <w:r>
        <w:rPr>
          <w:spacing w:val="-3"/>
        </w:rPr>
        <w:t xml:space="preserve"> </w:t>
      </w:r>
      <w:r>
        <w:t>polio</w:t>
      </w:r>
      <w:r>
        <w:rPr>
          <w:spacing w:val="-4"/>
        </w:rPr>
        <w:t xml:space="preserve"> </w:t>
      </w:r>
      <w:r>
        <w:t>lab</w:t>
      </w:r>
      <w:r>
        <w:rPr>
          <w:spacing w:val="-1"/>
        </w:rPr>
        <w:t xml:space="preserve"> </w:t>
      </w:r>
      <w:r>
        <w:t>networks. Such</w:t>
      </w:r>
      <w:r>
        <w:rPr>
          <w:spacing w:val="-1"/>
        </w:rPr>
        <w:t xml:space="preserve"> </w:t>
      </w:r>
      <w:r>
        <w:t>an endeavor should follow</w:t>
      </w:r>
      <w:r>
        <w:rPr>
          <w:spacing w:val="-2"/>
        </w:rPr>
        <w:t xml:space="preserve"> </w:t>
      </w:r>
      <w:r>
        <w:t>careful evaluation of the</w:t>
      </w:r>
      <w:r>
        <w:rPr>
          <w:spacing w:val="-2"/>
        </w:rPr>
        <w:t xml:space="preserve"> </w:t>
      </w:r>
      <w:r>
        <w:t>advantages of the</w:t>
      </w:r>
      <w:r>
        <w:rPr>
          <w:spacing w:val="-2"/>
        </w:rPr>
        <w:t xml:space="preserve"> </w:t>
      </w:r>
      <w:r>
        <w:t>newly established ES</w:t>
      </w:r>
      <w:r>
        <w:rPr>
          <w:spacing w:val="-1"/>
        </w:rPr>
        <w:t xml:space="preserve"> </w:t>
      </w:r>
      <w:r>
        <w:t>sites in the</w:t>
      </w:r>
      <w:r>
        <w:rPr>
          <w:spacing w:val="-2"/>
        </w:rPr>
        <w:t xml:space="preserve"> </w:t>
      </w:r>
      <w:r>
        <w:t>context</w:t>
      </w:r>
      <w:r>
        <w:rPr>
          <w:spacing w:val="-2"/>
        </w:rPr>
        <w:t xml:space="preserve"> </w:t>
      </w:r>
      <w:r>
        <w:t>of</w:t>
      </w:r>
      <w:r>
        <w:rPr>
          <w:spacing w:val="-1"/>
        </w:rPr>
        <w:t xml:space="preserve"> </w:t>
      </w:r>
      <w:r>
        <w:t>regional</w:t>
      </w:r>
      <w:r>
        <w:rPr>
          <w:spacing w:val="-3"/>
        </w:rPr>
        <w:t xml:space="preserve"> </w:t>
      </w:r>
      <w:r>
        <w:t>and</w:t>
      </w:r>
      <w:r>
        <w:rPr>
          <w:spacing w:val="-1"/>
        </w:rPr>
        <w:t xml:space="preserve"> </w:t>
      </w:r>
      <w:r>
        <w:t>national poliovirus</w:t>
      </w:r>
      <w:r>
        <w:rPr>
          <w:spacing w:val="-3"/>
        </w:rPr>
        <w:t xml:space="preserve"> </w:t>
      </w:r>
      <w:r>
        <w:t>surveillance</w:t>
      </w:r>
      <w:r>
        <w:rPr>
          <w:spacing w:val="-6"/>
        </w:rPr>
        <w:t xml:space="preserve"> </w:t>
      </w:r>
      <w:r>
        <w:t>objectives. The</w:t>
      </w:r>
      <w:r>
        <w:rPr>
          <w:spacing w:val="-2"/>
        </w:rPr>
        <w:t xml:space="preserve"> </w:t>
      </w:r>
      <w:r>
        <w:t>role</w:t>
      </w:r>
      <w:r>
        <w:rPr>
          <w:spacing w:val="-2"/>
        </w:rPr>
        <w:t xml:space="preserve"> </w:t>
      </w:r>
      <w:r>
        <w:t>of</w:t>
      </w:r>
      <w:r>
        <w:rPr>
          <w:spacing w:val="-4"/>
        </w:rPr>
        <w:t xml:space="preserve"> </w:t>
      </w:r>
      <w:r>
        <w:t>the</w:t>
      </w:r>
      <w:r>
        <w:rPr>
          <w:spacing w:val="-2"/>
        </w:rPr>
        <w:t xml:space="preserve"> </w:t>
      </w:r>
      <w:r>
        <w:t>country</w:t>
      </w:r>
      <w:r>
        <w:rPr>
          <w:spacing w:val="-1"/>
        </w:rPr>
        <w:t xml:space="preserve"> </w:t>
      </w:r>
      <w:r>
        <w:t>teams and collaboration with other stakeholders within the country such as the ministry of environment and sanitation agencies in the coordination and success of ES cannot be over emphasized.</w:t>
      </w:r>
    </w:p>
    <w:p w14:paraId="375D7D1A" w14:textId="77777777" w:rsidR="008A60D8" w:rsidRDefault="00000000">
      <w:pPr>
        <w:pStyle w:val="BodyText"/>
        <w:spacing w:before="124" w:line="288" w:lineRule="auto"/>
        <w:ind w:left="1276" w:right="5572"/>
      </w:pPr>
      <w:r>
        <w:rPr>
          <w:noProof/>
        </w:rPr>
        <mc:AlternateContent>
          <mc:Choice Requires="wps">
            <w:drawing>
              <wp:anchor distT="0" distB="0" distL="0" distR="0" simplePos="0" relativeHeight="251649536" behindDoc="0" locked="0" layoutInCell="1" allowOverlap="1" wp14:anchorId="392731D0" wp14:editId="2FAEC152">
                <wp:simplePos x="0" y="0"/>
                <wp:positionH relativeFrom="page">
                  <wp:posOffset>4076700</wp:posOffset>
                </wp:positionH>
                <wp:positionV relativeFrom="paragraph">
                  <wp:posOffset>123190</wp:posOffset>
                </wp:positionV>
                <wp:extent cx="2376170" cy="1181100"/>
                <wp:effectExtent l="0" t="0" r="0" b="0"/>
                <wp:wrapNone/>
                <wp:docPr id="76" name="Textbox 76"/>
                <wp:cNvGraphicFramePr/>
                <a:graphic xmlns:a="http://schemas.openxmlformats.org/drawingml/2006/main">
                  <a:graphicData uri="http://schemas.microsoft.com/office/word/2010/wordprocessingShape">
                    <wps:wsp>
                      <wps:cNvSpPr txBox="1"/>
                      <wps:spPr>
                        <a:xfrm>
                          <a:off x="0" y="0"/>
                          <a:ext cx="2376170" cy="1181100"/>
                        </a:xfrm>
                        <a:prstGeom prst="rect">
                          <a:avLst/>
                        </a:prstGeom>
                        <a:solidFill>
                          <a:srgbClr val="DAE2F3"/>
                        </a:solidFill>
                        <a:ln w="9525">
                          <a:solidFill>
                            <a:srgbClr val="000000"/>
                          </a:solidFill>
                          <a:prstDash val="solid"/>
                        </a:ln>
                      </wps:spPr>
                      <wps:txbx>
                        <w:txbxContent>
                          <w:p w14:paraId="42A2C997" w14:textId="77777777" w:rsidR="008A60D8" w:rsidRDefault="00000000">
                            <w:pPr>
                              <w:pStyle w:val="BodyText"/>
                              <w:spacing w:before="70" w:line="264" w:lineRule="auto"/>
                              <w:ind w:left="145" w:right="233"/>
                              <w:rPr>
                                <w:color w:val="000000"/>
                              </w:rPr>
                            </w:pPr>
                            <w:r>
                              <w:rPr>
                                <w:color w:val="000000"/>
                              </w:rPr>
                              <w:t>ES site management includes activities through the following phases:</w:t>
                            </w:r>
                            <w:r>
                              <w:rPr>
                                <w:color w:val="000000"/>
                                <w:spacing w:val="-10"/>
                              </w:rPr>
                              <w:t xml:space="preserve"> </w:t>
                            </w:r>
                            <w:r>
                              <w:rPr>
                                <w:color w:val="000000"/>
                              </w:rPr>
                              <w:t>from</w:t>
                            </w:r>
                            <w:r>
                              <w:rPr>
                                <w:color w:val="000000"/>
                                <w:spacing w:val="-11"/>
                              </w:rPr>
                              <w:t xml:space="preserve"> </w:t>
                            </w:r>
                            <w:r>
                              <w:rPr>
                                <w:color w:val="000000"/>
                              </w:rPr>
                              <w:t>selecting</w:t>
                            </w:r>
                            <w:r>
                              <w:rPr>
                                <w:color w:val="000000"/>
                                <w:spacing w:val="-11"/>
                              </w:rPr>
                              <w:t xml:space="preserve"> </w:t>
                            </w:r>
                            <w:r>
                              <w:rPr>
                                <w:color w:val="000000"/>
                              </w:rPr>
                              <w:t>and</w:t>
                            </w:r>
                            <w:r>
                              <w:rPr>
                                <w:color w:val="000000"/>
                                <w:spacing w:val="-10"/>
                              </w:rPr>
                              <w:t xml:space="preserve"> </w:t>
                            </w:r>
                            <w:r>
                              <w:rPr>
                                <w:color w:val="000000"/>
                              </w:rPr>
                              <w:t>opening, to</w:t>
                            </w:r>
                            <w:r>
                              <w:rPr>
                                <w:color w:val="000000"/>
                                <w:spacing w:val="-9"/>
                              </w:rPr>
                              <w:t xml:space="preserve"> </w:t>
                            </w:r>
                            <w:r>
                              <w:rPr>
                                <w:color w:val="000000"/>
                              </w:rPr>
                              <w:t>operating</w:t>
                            </w:r>
                            <w:r>
                              <w:rPr>
                                <w:color w:val="000000"/>
                                <w:spacing w:val="-9"/>
                              </w:rPr>
                              <w:t xml:space="preserve"> </w:t>
                            </w:r>
                            <w:r>
                              <w:rPr>
                                <w:color w:val="000000"/>
                              </w:rPr>
                              <w:t>and</w:t>
                            </w:r>
                            <w:r>
                              <w:rPr>
                                <w:color w:val="000000"/>
                                <w:spacing w:val="-7"/>
                              </w:rPr>
                              <w:t xml:space="preserve"> </w:t>
                            </w:r>
                            <w:r>
                              <w:rPr>
                                <w:color w:val="000000"/>
                              </w:rPr>
                              <w:t>monitoring,</w:t>
                            </w:r>
                            <w:r>
                              <w:rPr>
                                <w:color w:val="000000"/>
                                <w:spacing w:val="-8"/>
                              </w:rPr>
                              <w:t xml:space="preserve"> </w:t>
                            </w:r>
                            <w:r>
                              <w:rPr>
                                <w:color w:val="000000"/>
                              </w:rPr>
                              <w:t>and</w:t>
                            </w:r>
                            <w:r>
                              <w:rPr>
                                <w:color w:val="000000"/>
                                <w:spacing w:val="-8"/>
                              </w:rPr>
                              <w:t xml:space="preserve"> </w:t>
                            </w:r>
                            <w:r>
                              <w:rPr>
                                <w:color w:val="000000"/>
                              </w:rPr>
                              <w:t xml:space="preserve">to closing sites, when this is deemed </w:t>
                            </w:r>
                            <w:r>
                              <w:rPr>
                                <w:color w:val="000000"/>
                                <w:spacing w:val="-2"/>
                              </w:rPr>
                              <w:t>necessary.</w:t>
                            </w:r>
                          </w:p>
                        </w:txbxContent>
                      </wps:txbx>
                      <wps:bodyPr wrap="square" lIns="0" tIns="0" rIns="0" bIns="0" rtlCol="0">
                        <a:noAutofit/>
                      </wps:bodyPr>
                    </wps:wsp>
                  </a:graphicData>
                </a:graphic>
              </wp:anchor>
            </w:drawing>
          </mc:Choice>
          <mc:Fallback>
            <w:pict>
              <v:shape w14:anchorId="392731D0" id="Textbox 76" o:spid="_x0000_s1056" type="#_x0000_t202" style="position:absolute;left:0;text-align:left;margin-left:321pt;margin-top:9.7pt;width:187.1pt;height:93pt;z-index:251649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" fillcolor="#dae2f3">
                <v:textbox inset="0,0,0,0">
                  <w:txbxContent>
                    <w:p w14:paraId="42A2C997" w14:textId="77777777" w:rsidR="008A60D8" w:rsidRDefault="00000000">
                      <w:pPr>
                        <w:pStyle w:val="BodyText"/>
                        <w:spacing w:before="70" w:line="264" w:lineRule="auto"/>
                        <w:ind w:left="145" w:right="233"/>
                        <w:rPr>
                          <w:color w:val="000000"/>
                        </w:rPr>
                      </w:pPr>
                      <w:r>
                        <w:rPr>
                          <w:color w:val="000000"/>
                        </w:rPr>
                        <w:t>ES site management includes activities through the following phases:</w:t>
                      </w:r>
                      <w:r>
                        <w:rPr>
                          <w:color w:val="000000"/>
                          <w:spacing w:val="-10"/>
                        </w:rPr>
                        <w:t xml:space="preserve"> </w:t>
                      </w:r>
                      <w:r>
                        <w:rPr>
                          <w:color w:val="000000"/>
                        </w:rPr>
                        <w:t>from</w:t>
                      </w:r>
                      <w:r>
                        <w:rPr>
                          <w:color w:val="000000"/>
                          <w:spacing w:val="-11"/>
                        </w:rPr>
                        <w:t xml:space="preserve"> </w:t>
                      </w:r>
                      <w:r>
                        <w:rPr>
                          <w:color w:val="000000"/>
                        </w:rPr>
                        <w:t>selecting</w:t>
                      </w:r>
                      <w:r>
                        <w:rPr>
                          <w:color w:val="000000"/>
                          <w:spacing w:val="-11"/>
                        </w:rPr>
                        <w:t xml:space="preserve"> </w:t>
                      </w:r>
                      <w:r>
                        <w:rPr>
                          <w:color w:val="000000"/>
                        </w:rPr>
                        <w:t>and</w:t>
                      </w:r>
                      <w:r>
                        <w:rPr>
                          <w:color w:val="000000"/>
                          <w:spacing w:val="-10"/>
                        </w:rPr>
                        <w:t xml:space="preserve"> </w:t>
                      </w:r>
                      <w:r>
                        <w:rPr>
                          <w:color w:val="000000"/>
                        </w:rPr>
                        <w:t>opening, to</w:t>
                      </w:r>
                      <w:r>
                        <w:rPr>
                          <w:color w:val="000000"/>
                          <w:spacing w:val="-9"/>
                        </w:rPr>
                        <w:t xml:space="preserve"> </w:t>
                      </w:r>
                      <w:r>
                        <w:rPr>
                          <w:color w:val="000000"/>
                        </w:rPr>
                        <w:t>operating</w:t>
                      </w:r>
                      <w:r>
                        <w:rPr>
                          <w:color w:val="000000"/>
                          <w:spacing w:val="-9"/>
                        </w:rPr>
                        <w:t xml:space="preserve"> </w:t>
                      </w:r>
                      <w:r>
                        <w:rPr>
                          <w:color w:val="000000"/>
                        </w:rPr>
                        <w:t>and</w:t>
                      </w:r>
                      <w:r>
                        <w:rPr>
                          <w:color w:val="000000"/>
                          <w:spacing w:val="-7"/>
                        </w:rPr>
                        <w:t xml:space="preserve"> </w:t>
                      </w:r>
                      <w:r>
                        <w:rPr>
                          <w:color w:val="000000"/>
                        </w:rPr>
                        <w:t>monitoring,</w:t>
                      </w:r>
                      <w:r>
                        <w:rPr>
                          <w:color w:val="000000"/>
                          <w:spacing w:val="-8"/>
                        </w:rPr>
                        <w:t xml:space="preserve"> </w:t>
                      </w:r>
                      <w:r>
                        <w:rPr>
                          <w:color w:val="000000"/>
                        </w:rPr>
                        <w:t>and</w:t>
                      </w:r>
                      <w:r>
                        <w:rPr>
                          <w:color w:val="000000"/>
                          <w:spacing w:val="-8"/>
                        </w:rPr>
                        <w:t xml:space="preserve"> </w:t>
                      </w:r>
                      <w:r>
                        <w:rPr>
                          <w:color w:val="000000"/>
                        </w:rPr>
                        <w:t xml:space="preserve">to closing sites, when this is deemed </w:t>
                      </w:r>
                      <w:r>
                        <w:rPr>
                          <w:color w:val="000000"/>
                          <w:spacing w:val="-2"/>
                        </w:rPr>
                        <w:t>necessary.</w:t>
                      </w:r>
                    </w:p>
                  </w:txbxContent>
                </v:textbox>
                <w10:wrap anchorx="page"/>
              </v:shape>
            </w:pict>
          </mc:Fallback>
        </mc:AlternateContent>
      </w:r>
      <w:r>
        <w:t>A comprehensive national ES action plan should be developed,</w:t>
      </w:r>
      <w:r>
        <w:rPr>
          <w:spacing w:val="-7"/>
        </w:rPr>
        <w:t xml:space="preserve"> </w:t>
      </w:r>
      <w:r>
        <w:t>which</w:t>
      </w:r>
      <w:r>
        <w:rPr>
          <w:spacing w:val="-7"/>
        </w:rPr>
        <w:t xml:space="preserve"> </w:t>
      </w:r>
      <w:r>
        <w:t>should</w:t>
      </w:r>
      <w:r>
        <w:rPr>
          <w:spacing w:val="-7"/>
        </w:rPr>
        <w:t xml:space="preserve"> </w:t>
      </w:r>
      <w:r>
        <w:t>address</w:t>
      </w:r>
      <w:r>
        <w:rPr>
          <w:spacing w:val="-7"/>
        </w:rPr>
        <w:t xml:space="preserve"> </w:t>
      </w:r>
      <w:r>
        <w:t>the</w:t>
      </w:r>
      <w:r>
        <w:rPr>
          <w:spacing w:val="-8"/>
        </w:rPr>
        <w:t xml:space="preserve"> </w:t>
      </w:r>
      <w:r>
        <w:t>following:</w:t>
      </w:r>
      <w:r>
        <w:rPr>
          <w:spacing w:val="-3"/>
        </w:rPr>
        <w:t xml:space="preserve"> </w:t>
      </w:r>
      <w:r>
        <w:t>details of chosen sites, including estimated population catchment size; schedule of sampling; tasks and responsibilities; logistics; polio lab requirements, including space, personnel, equipment and reagents;</w:t>
      </w:r>
    </w:p>
    <w:p w14:paraId="18950DD6" w14:textId="77777777" w:rsidR="008A60D8" w:rsidRDefault="00000000">
      <w:pPr>
        <w:pStyle w:val="BodyText"/>
        <w:spacing w:before="105"/>
        <w:rPr>
          <w:sz w:val="20"/>
        </w:rPr>
      </w:pPr>
      <w:r>
        <w:rPr>
          <w:noProof/>
          <w:sz w:val="20"/>
        </w:rPr>
        <mc:AlternateContent>
          <mc:Choice Requires="wps">
            <w:drawing>
              <wp:anchor distT="0" distB="0" distL="0" distR="0" simplePos="0" relativeHeight="251683328" behindDoc="1" locked="0" layoutInCell="1" allowOverlap="1" wp14:anchorId="5E3B2893" wp14:editId="1E907BAD">
                <wp:simplePos x="0" y="0"/>
                <wp:positionH relativeFrom="page">
                  <wp:posOffset>810260</wp:posOffset>
                </wp:positionH>
                <wp:positionV relativeFrom="paragraph">
                  <wp:posOffset>236855</wp:posOffset>
                </wp:positionV>
                <wp:extent cx="1829435" cy="10160"/>
                <wp:effectExtent l="0" t="0" r="0" b="0"/>
                <wp:wrapTopAndBottom/>
                <wp:docPr id="77" name="Graphic 77"/>
                <wp:cNvGraphicFramePr/>
                <a:graphic xmlns:a="http://schemas.openxmlformats.org/drawingml/2006/main">
                  <a:graphicData uri="http://schemas.microsoft.com/office/word/2010/wordprocessingShape">
                    <wps:wsp>
                      <wps:cNvSpPr/>
                      <wps:spPr>
                        <a:xfrm>
                          <a:off x="0" y="0"/>
                          <a:ext cx="1829435" cy="10160"/>
                        </a:xfrm>
                        <a:custGeom>
                          <a:avLst/>
                          <a:gdLst/>
                          <a:ahLst/>
                          <a:cxnLst/>
                          <a:rect l="l" t="t" r="r" b="b"/>
                          <a:pathLst>
                            <a:path w="1829435" h="10160">
                              <a:moveTo>
                                <a:pt x="1829435" y="0"/>
                              </a:moveTo>
                              <a:lnTo>
                                <a:pt x="0" y="0"/>
                              </a:lnTo>
                              <a:lnTo>
                                <a:pt x="0" y="10159"/>
                              </a:lnTo>
                              <a:lnTo>
                                <a:pt x="1829435" y="10159"/>
                              </a:lnTo>
                              <a:lnTo>
                                <a:pt x="1829435" y="0"/>
                              </a:lnTo>
                              <a:close/>
                            </a:path>
                          </a:pathLst>
                        </a:custGeom>
                        <a:solidFill>
                          <a:srgbClr val="000000"/>
                        </a:solidFill>
                      </wps:spPr>
                      <wps:bodyPr wrap="square" lIns="0" tIns="0" rIns="0" bIns="0" rtlCol="0">
                        <a:noAutofit/>
                      </wps:bodyPr>
                    </wps:wsp>
                  </a:graphicData>
                </a:graphic>
              </wp:anchor>
            </w:drawing>
          </mc:Choice>
          <mc:Fallback>
            <w:pict>
              <v:shape w14:anchorId="294C84CD" id="Graphic 77" o:spid="_x0000_s1026" style="position:absolute;margin-left:63.8pt;margin-top:18.65pt;width:144.05pt;height:.8pt;z-index:-251633152;visibility:visible;mso-wrap-style:square;mso-wrap-distance-left:0;mso-wrap-distance-top:0;mso-wrap-distance-right:0;mso-wrap-distance-bottom:0;mso-position-horizontal:absolute;mso-position-horizontal-relative:page;mso-position-vertical:absolute;mso-position-vertical-relative:text;v-text-anchor:top" coordsize="1829435,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" path="m1829435,l,,,10159r1829435,l1829435,xe" fillcolor="black" stroked="f">
                <v:path arrowok="t"/>
                <w10:wrap type="topAndBottom" anchorx="page"/>
              </v:shape>
            </w:pict>
          </mc:Fallback>
        </mc:AlternateContent>
      </w:r>
    </w:p>
    <w:p w14:paraId="294097D8" w14:textId="77777777" w:rsidR="008A60D8" w:rsidRDefault="00000000">
      <w:pPr>
        <w:spacing w:before="129" w:line="266" w:lineRule="auto"/>
        <w:ind w:left="1276" w:right="1144"/>
        <w:rPr>
          <w:sz w:val="20"/>
        </w:rPr>
      </w:pPr>
      <w:r>
        <w:rPr>
          <w:sz w:val="20"/>
          <w:vertAlign w:val="superscript"/>
        </w:rPr>
        <w:t>15</w:t>
      </w:r>
      <w:r>
        <w:rPr>
          <w:spacing w:val="-3"/>
          <w:sz w:val="20"/>
        </w:rPr>
        <w:t xml:space="preserve"> </w:t>
      </w:r>
      <w:r>
        <w:rPr>
          <w:sz w:val="20"/>
        </w:rPr>
        <w:t>Global</w:t>
      </w:r>
      <w:r>
        <w:rPr>
          <w:spacing w:val="-2"/>
          <w:sz w:val="20"/>
        </w:rPr>
        <w:t xml:space="preserve"> </w:t>
      </w:r>
      <w:r>
        <w:rPr>
          <w:sz w:val="20"/>
        </w:rPr>
        <w:t>Polio</w:t>
      </w:r>
      <w:r>
        <w:rPr>
          <w:spacing w:val="-5"/>
          <w:sz w:val="20"/>
        </w:rPr>
        <w:t xml:space="preserve"> </w:t>
      </w:r>
      <w:r>
        <w:rPr>
          <w:sz w:val="20"/>
        </w:rPr>
        <w:t>Eradication</w:t>
      </w:r>
      <w:r>
        <w:rPr>
          <w:spacing w:val="-5"/>
          <w:sz w:val="20"/>
        </w:rPr>
        <w:t xml:space="preserve"> </w:t>
      </w:r>
      <w:r>
        <w:rPr>
          <w:sz w:val="20"/>
        </w:rPr>
        <w:t>Initiative.</w:t>
      </w:r>
      <w:r>
        <w:rPr>
          <w:spacing w:val="-2"/>
          <w:sz w:val="20"/>
        </w:rPr>
        <w:t xml:space="preserve"> </w:t>
      </w:r>
      <w:r>
        <w:rPr>
          <w:sz w:val="20"/>
        </w:rPr>
        <w:t>Guidelines</w:t>
      </w:r>
      <w:r>
        <w:rPr>
          <w:spacing w:val="-2"/>
          <w:sz w:val="20"/>
        </w:rPr>
        <w:t xml:space="preserve"> </w:t>
      </w:r>
      <w:r>
        <w:rPr>
          <w:sz w:val="20"/>
        </w:rPr>
        <w:t>on</w:t>
      </w:r>
      <w:r>
        <w:rPr>
          <w:spacing w:val="-5"/>
          <w:sz w:val="20"/>
        </w:rPr>
        <w:t xml:space="preserve"> </w:t>
      </w:r>
      <w:r>
        <w:rPr>
          <w:sz w:val="20"/>
        </w:rPr>
        <w:t>environmental</w:t>
      </w:r>
      <w:r>
        <w:rPr>
          <w:spacing w:val="-2"/>
          <w:sz w:val="20"/>
        </w:rPr>
        <w:t xml:space="preserve"> </w:t>
      </w:r>
      <w:r>
        <w:rPr>
          <w:sz w:val="20"/>
        </w:rPr>
        <w:t>surveillance</w:t>
      </w:r>
      <w:r>
        <w:rPr>
          <w:spacing w:val="-3"/>
          <w:sz w:val="20"/>
        </w:rPr>
        <w:t xml:space="preserve"> </w:t>
      </w:r>
      <w:r>
        <w:rPr>
          <w:sz w:val="20"/>
        </w:rPr>
        <w:t>for</w:t>
      </w:r>
      <w:r>
        <w:rPr>
          <w:spacing w:val="-5"/>
          <w:sz w:val="20"/>
        </w:rPr>
        <w:t xml:space="preserve"> </w:t>
      </w:r>
      <w:r>
        <w:rPr>
          <w:sz w:val="20"/>
        </w:rPr>
        <w:t>detection</w:t>
      </w:r>
      <w:r>
        <w:rPr>
          <w:spacing w:val="-5"/>
          <w:sz w:val="20"/>
        </w:rPr>
        <w:t xml:space="preserve"> </w:t>
      </w:r>
      <w:r>
        <w:rPr>
          <w:sz w:val="20"/>
        </w:rPr>
        <w:t>of</w:t>
      </w:r>
      <w:r>
        <w:rPr>
          <w:spacing w:val="-5"/>
          <w:sz w:val="20"/>
        </w:rPr>
        <w:t xml:space="preserve"> </w:t>
      </w:r>
      <w:r>
        <w:rPr>
          <w:sz w:val="20"/>
        </w:rPr>
        <w:t>poliovirus.</w:t>
      </w:r>
      <w:r>
        <w:rPr>
          <w:spacing w:val="-2"/>
          <w:sz w:val="20"/>
        </w:rPr>
        <w:t xml:space="preserve"> </w:t>
      </w:r>
      <w:r>
        <w:rPr>
          <w:sz w:val="20"/>
        </w:rPr>
        <w:t xml:space="preserve">Geneva: World Health Organization; 2015. </w:t>
      </w:r>
      <w:hyperlink r:id="rId45">
        <w:r>
          <w:rPr>
            <w:spacing w:val="-2"/>
            <w:sz w:val="20"/>
          </w:rPr>
          <w:t>http://polioeradication.org/wpcontent/uploads/2016/07/GPLN_GuidelinesES_April2015.pdf</w:t>
        </w:r>
      </w:hyperlink>
    </w:p>
    <w:p w14:paraId="2E0E0FCA" w14:textId="77777777" w:rsidR="008A60D8" w:rsidRDefault="008A60D8">
      <w:pPr>
        <w:spacing w:line="266" w:lineRule="auto"/>
        <w:rPr>
          <w:sz w:val="20"/>
        </w:rPr>
        <w:sectPr w:rsidR="008A60D8">
          <w:pgSz w:w="11910" w:h="16840"/>
          <w:pgMar w:top="900" w:right="141" w:bottom="960" w:left="0" w:header="0" w:footer="727" w:gutter="0"/>
          <w:cols w:space="720"/>
        </w:sectPr>
      </w:pPr>
    </w:p>
    <w:p w14:paraId="6C807572" w14:textId="77777777" w:rsidR="008A60D8" w:rsidRDefault="00000000">
      <w:pPr>
        <w:pStyle w:val="BodyText"/>
        <w:spacing w:before="31" w:line="290" w:lineRule="auto"/>
        <w:ind w:left="1276" w:right="1179"/>
        <w:jc w:val="both"/>
      </w:pPr>
      <w:r>
        <w:lastRenderedPageBreak/>
        <w:t>sample transport to the laboratory, particularly if this is outside the country; lab procedures and capacity</w:t>
      </w:r>
      <w:r>
        <w:rPr>
          <w:spacing w:val="-5"/>
        </w:rPr>
        <w:t xml:space="preserve"> </w:t>
      </w:r>
      <w:r>
        <w:t>building</w:t>
      </w:r>
      <w:r>
        <w:rPr>
          <w:spacing w:val="-5"/>
        </w:rPr>
        <w:t xml:space="preserve"> </w:t>
      </w:r>
      <w:r>
        <w:t>of</w:t>
      </w:r>
      <w:r>
        <w:rPr>
          <w:spacing w:val="-5"/>
        </w:rPr>
        <w:t xml:space="preserve"> </w:t>
      </w:r>
      <w:r>
        <w:t>staff;</w:t>
      </w:r>
      <w:r>
        <w:rPr>
          <w:spacing w:val="-4"/>
        </w:rPr>
        <w:t xml:space="preserve"> </w:t>
      </w:r>
      <w:r>
        <w:t>data</w:t>
      </w:r>
      <w:r>
        <w:rPr>
          <w:spacing w:val="-3"/>
        </w:rPr>
        <w:t xml:space="preserve"> </w:t>
      </w:r>
      <w:r>
        <w:t>management</w:t>
      </w:r>
      <w:r>
        <w:rPr>
          <w:spacing w:val="-3"/>
        </w:rPr>
        <w:t xml:space="preserve"> </w:t>
      </w:r>
      <w:r>
        <w:t>and</w:t>
      </w:r>
      <w:r>
        <w:rPr>
          <w:spacing w:val="-4"/>
        </w:rPr>
        <w:t xml:space="preserve"> </w:t>
      </w:r>
      <w:r>
        <w:t>reporting</w:t>
      </w:r>
      <w:r>
        <w:rPr>
          <w:spacing w:val="-5"/>
        </w:rPr>
        <w:t xml:space="preserve"> </w:t>
      </w:r>
      <w:r>
        <w:t>of</w:t>
      </w:r>
      <w:r>
        <w:rPr>
          <w:spacing w:val="-1"/>
        </w:rPr>
        <w:t xml:space="preserve"> </w:t>
      </w:r>
      <w:r>
        <w:t>results;</w:t>
      </w:r>
      <w:r>
        <w:rPr>
          <w:spacing w:val="-4"/>
        </w:rPr>
        <w:t xml:space="preserve"> </w:t>
      </w:r>
      <w:r>
        <w:t>and</w:t>
      </w:r>
      <w:r>
        <w:rPr>
          <w:spacing w:val="-4"/>
        </w:rPr>
        <w:t xml:space="preserve"> </w:t>
      </w:r>
      <w:r>
        <w:t>training</w:t>
      </w:r>
      <w:r>
        <w:rPr>
          <w:spacing w:val="-5"/>
        </w:rPr>
        <w:t xml:space="preserve"> </w:t>
      </w:r>
      <w:r>
        <w:t>and</w:t>
      </w:r>
      <w:r>
        <w:rPr>
          <w:spacing w:val="-4"/>
        </w:rPr>
        <w:t xml:space="preserve"> </w:t>
      </w:r>
      <w:r>
        <w:t>quality</w:t>
      </w:r>
      <w:r>
        <w:rPr>
          <w:spacing w:val="-5"/>
        </w:rPr>
        <w:t xml:space="preserve"> </w:t>
      </w:r>
      <w:r>
        <w:t>assurance.</w:t>
      </w:r>
    </w:p>
    <w:p w14:paraId="1726980B" w14:textId="77777777" w:rsidR="008A60D8" w:rsidRDefault="00000000">
      <w:pPr>
        <w:pStyle w:val="Heading2"/>
        <w:numPr>
          <w:ilvl w:val="1"/>
          <w:numId w:val="2"/>
        </w:numPr>
        <w:tabs>
          <w:tab w:val="left" w:pos="1726"/>
        </w:tabs>
        <w:spacing w:before="236"/>
        <w:ind w:left="1726" w:hanging="450"/>
        <w:jc w:val="both"/>
      </w:pPr>
      <w:bookmarkStart w:id="40" w:name="_bookmark42"/>
      <w:bookmarkEnd w:id="40"/>
      <w:r>
        <w:rPr>
          <w:color w:val="2E5395"/>
        </w:rPr>
        <w:t>Selection</w:t>
      </w:r>
      <w:r>
        <w:rPr>
          <w:color w:val="2E5395"/>
          <w:spacing w:val="-2"/>
        </w:rPr>
        <w:t xml:space="preserve"> </w:t>
      </w:r>
      <w:r>
        <w:rPr>
          <w:color w:val="2E5395"/>
        </w:rPr>
        <w:t>of areas</w:t>
      </w:r>
      <w:r>
        <w:rPr>
          <w:color w:val="2E5395"/>
          <w:spacing w:val="-2"/>
        </w:rPr>
        <w:t xml:space="preserve"> </w:t>
      </w:r>
      <w:r>
        <w:rPr>
          <w:color w:val="2E5395"/>
        </w:rPr>
        <w:t>where</w:t>
      </w:r>
      <w:r>
        <w:rPr>
          <w:color w:val="2E5395"/>
          <w:spacing w:val="-5"/>
        </w:rPr>
        <w:t xml:space="preserve"> </w:t>
      </w:r>
      <w:r>
        <w:rPr>
          <w:color w:val="2E5395"/>
        </w:rPr>
        <w:t>ES</w:t>
      </w:r>
      <w:r>
        <w:rPr>
          <w:color w:val="2E5395"/>
          <w:spacing w:val="-2"/>
        </w:rPr>
        <w:t xml:space="preserve"> </w:t>
      </w:r>
      <w:r>
        <w:rPr>
          <w:color w:val="2E5395"/>
        </w:rPr>
        <w:t>will</w:t>
      </w:r>
      <w:r>
        <w:rPr>
          <w:color w:val="2E5395"/>
          <w:spacing w:val="-5"/>
        </w:rPr>
        <w:t xml:space="preserve"> </w:t>
      </w:r>
      <w:r>
        <w:rPr>
          <w:color w:val="2E5395"/>
        </w:rPr>
        <w:t>be</w:t>
      </w:r>
      <w:r>
        <w:rPr>
          <w:color w:val="2E5395"/>
          <w:spacing w:val="-1"/>
        </w:rPr>
        <w:t xml:space="preserve"> </w:t>
      </w:r>
      <w:r>
        <w:rPr>
          <w:color w:val="2E5395"/>
          <w:spacing w:val="-4"/>
        </w:rPr>
        <w:t>used</w:t>
      </w:r>
    </w:p>
    <w:p w14:paraId="3EA39AC3" w14:textId="77777777" w:rsidR="008A60D8" w:rsidRDefault="00000000">
      <w:pPr>
        <w:pStyle w:val="BodyText"/>
        <w:spacing w:before="148" w:line="264" w:lineRule="auto"/>
        <w:ind w:left="1276" w:right="1129"/>
        <w:jc w:val="both"/>
      </w:pPr>
      <w:r>
        <w:t>Selection of specific</w:t>
      </w:r>
      <w:r>
        <w:rPr>
          <w:spacing w:val="-2"/>
        </w:rPr>
        <w:t xml:space="preserve"> </w:t>
      </w:r>
      <w:r>
        <w:t>areas for</w:t>
      </w:r>
      <w:r>
        <w:rPr>
          <w:spacing w:val="-1"/>
        </w:rPr>
        <w:t xml:space="preserve"> </w:t>
      </w:r>
      <w:r>
        <w:t>locating environmental surveillance</w:t>
      </w:r>
      <w:r>
        <w:rPr>
          <w:spacing w:val="-1"/>
        </w:rPr>
        <w:t xml:space="preserve"> </w:t>
      </w:r>
      <w:r>
        <w:t>sites should be</w:t>
      </w:r>
      <w:r>
        <w:rPr>
          <w:spacing w:val="-2"/>
        </w:rPr>
        <w:t xml:space="preserve"> </w:t>
      </w:r>
      <w:r>
        <w:t>based on the</w:t>
      </w:r>
      <w:r>
        <w:rPr>
          <w:spacing w:val="-2"/>
        </w:rPr>
        <w:t xml:space="preserve"> </w:t>
      </w:r>
      <w:r>
        <w:t>country’s polio</w:t>
      </w:r>
      <w:r>
        <w:rPr>
          <w:spacing w:val="-3"/>
        </w:rPr>
        <w:t xml:space="preserve"> </w:t>
      </w:r>
      <w:r>
        <w:t>risk</w:t>
      </w:r>
      <w:r>
        <w:rPr>
          <w:spacing w:val="-3"/>
        </w:rPr>
        <w:t xml:space="preserve"> </w:t>
      </w:r>
      <w:r>
        <w:t>profile</w:t>
      </w:r>
      <w:r>
        <w:rPr>
          <w:spacing w:val="-3"/>
        </w:rPr>
        <w:t xml:space="preserve"> </w:t>
      </w:r>
      <w:r>
        <w:t>and</w:t>
      </w:r>
      <w:r>
        <w:rPr>
          <w:spacing w:val="-2"/>
        </w:rPr>
        <w:t xml:space="preserve"> </w:t>
      </w:r>
      <w:r>
        <w:t>the epidemiological</w:t>
      </w:r>
      <w:r>
        <w:rPr>
          <w:spacing w:val="-2"/>
        </w:rPr>
        <w:t xml:space="preserve"> </w:t>
      </w:r>
      <w:r>
        <w:t>situation.</w:t>
      </w:r>
      <w:r>
        <w:rPr>
          <w:spacing w:val="-2"/>
        </w:rPr>
        <w:t xml:space="preserve"> </w:t>
      </w:r>
      <w:r>
        <w:t>Sites</w:t>
      </w:r>
      <w:r>
        <w:rPr>
          <w:spacing w:val="-2"/>
        </w:rPr>
        <w:t xml:space="preserve"> </w:t>
      </w:r>
      <w:r>
        <w:t>should</w:t>
      </w:r>
      <w:r>
        <w:rPr>
          <w:spacing w:val="-3"/>
        </w:rPr>
        <w:t xml:space="preserve"> </w:t>
      </w:r>
      <w:r>
        <w:t>be</w:t>
      </w:r>
      <w:r>
        <w:rPr>
          <w:spacing w:val="-4"/>
        </w:rPr>
        <w:t xml:space="preserve"> </w:t>
      </w:r>
      <w:r>
        <w:t>in areas where</w:t>
      </w:r>
      <w:r>
        <w:rPr>
          <w:spacing w:val="-1"/>
        </w:rPr>
        <w:t xml:space="preserve"> </w:t>
      </w:r>
      <w:r>
        <w:t>they are</w:t>
      </w:r>
      <w:r>
        <w:rPr>
          <w:spacing w:val="-1"/>
        </w:rPr>
        <w:t xml:space="preserve"> </w:t>
      </w:r>
      <w:r>
        <w:t>most</w:t>
      </w:r>
      <w:r>
        <w:rPr>
          <w:spacing w:val="-5"/>
        </w:rPr>
        <w:t xml:space="preserve"> </w:t>
      </w:r>
      <w:r>
        <w:t xml:space="preserve">likely to complement and strengthen overall poliovirus surveillance efforts. Optimal areas in-country can be identified by mapping vulnerable populations and geographic areas that either pose a risk for poliovirus circulation or present an opportunity for gaining access to previously inaccessible and highly mobile </w:t>
      </w:r>
      <w:r>
        <w:rPr>
          <w:spacing w:val="-2"/>
        </w:rPr>
        <w:t>communities.</w:t>
      </w:r>
    </w:p>
    <w:p w14:paraId="25751098" w14:textId="77777777" w:rsidR="008A60D8" w:rsidRDefault="00000000">
      <w:pPr>
        <w:pStyle w:val="BodyText"/>
        <w:spacing w:before="120"/>
        <w:ind w:left="1276"/>
        <w:jc w:val="both"/>
      </w:pPr>
      <w:r>
        <w:t>Examples</w:t>
      </w:r>
      <w:r>
        <w:rPr>
          <w:spacing w:val="-5"/>
        </w:rPr>
        <w:t xml:space="preserve"> </w:t>
      </w:r>
      <w:r>
        <w:t>of</w:t>
      </w:r>
      <w:r>
        <w:rPr>
          <w:spacing w:val="-5"/>
        </w:rPr>
        <w:t xml:space="preserve"> </w:t>
      </w:r>
      <w:r>
        <w:t>selection</w:t>
      </w:r>
      <w:r>
        <w:rPr>
          <w:spacing w:val="-5"/>
        </w:rPr>
        <w:t xml:space="preserve"> </w:t>
      </w:r>
      <w:r>
        <w:t>criteria</w:t>
      </w:r>
      <w:r>
        <w:rPr>
          <w:spacing w:val="-7"/>
        </w:rPr>
        <w:t xml:space="preserve"> </w:t>
      </w:r>
      <w:r>
        <w:rPr>
          <w:spacing w:val="-2"/>
        </w:rPr>
        <w:t>include:</w:t>
      </w:r>
    </w:p>
    <w:p w14:paraId="170A6453" w14:textId="77777777" w:rsidR="008A60D8" w:rsidRDefault="00000000">
      <w:pPr>
        <w:pStyle w:val="ListParagraph"/>
        <w:numPr>
          <w:ilvl w:val="0"/>
          <w:numId w:val="60"/>
        </w:numPr>
        <w:tabs>
          <w:tab w:val="left" w:pos="1636"/>
        </w:tabs>
        <w:spacing w:before="148" w:line="288" w:lineRule="auto"/>
        <w:ind w:right="1311"/>
      </w:pPr>
      <w:r>
        <w:t>Areas</w:t>
      </w:r>
      <w:r>
        <w:rPr>
          <w:spacing w:val="-3"/>
        </w:rPr>
        <w:t xml:space="preserve"> </w:t>
      </w:r>
      <w:r>
        <w:t>with</w:t>
      </w:r>
      <w:r>
        <w:rPr>
          <w:spacing w:val="-3"/>
        </w:rPr>
        <w:t xml:space="preserve"> </w:t>
      </w:r>
      <w:r>
        <w:t>populations</w:t>
      </w:r>
      <w:r>
        <w:rPr>
          <w:spacing w:val="-2"/>
        </w:rPr>
        <w:t xml:space="preserve"> </w:t>
      </w:r>
      <w:r>
        <w:t>at</w:t>
      </w:r>
      <w:r>
        <w:rPr>
          <w:spacing w:val="-5"/>
        </w:rPr>
        <w:t xml:space="preserve"> </w:t>
      </w:r>
      <w:r>
        <w:t>epidemiologic</w:t>
      </w:r>
      <w:r>
        <w:rPr>
          <w:spacing w:val="-4"/>
        </w:rPr>
        <w:t xml:space="preserve"> </w:t>
      </w:r>
      <w:r>
        <w:t>risk</w:t>
      </w:r>
      <w:r>
        <w:rPr>
          <w:spacing w:val="-3"/>
        </w:rPr>
        <w:t xml:space="preserve"> </w:t>
      </w:r>
      <w:r>
        <w:t>for</w:t>
      </w:r>
      <w:r>
        <w:rPr>
          <w:spacing w:val="-4"/>
        </w:rPr>
        <w:t xml:space="preserve"> </w:t>
      </w:r>
      <w:r>
        <w:t>poliovirus</w:t>
      </w:r>
      <w:r>
        <w:rPr>
          <w:spacing w:val="-2"/>
        </w:rPr>
        <w:t xml:space="preserve"> </w:t>
      </w:r>
      <w:r>
        <w:t>circulation</w:t>
      </w:r>
      <w:r>
        <w:rPr>
          <w:spacing w:val="-3"/>
        </w:rPr>
        <w:t xml:space="preserve"> </w:t>
      </w:r>
      <w:r>
        <w:t>(history</w:t>
      </w:r>
      <w:r>
        <w:rPr>
          <w:spacing w:val="-3"/>
        </w:rPr>
        <w:t xml:space="preserve"> </w:t>
      </w:r>
      <w:r>
        <w:t>of</w:t>
      </w:r>
      <w:r>
        <w:rPr>
          <w:spacing w:val="-4"/>
        </w:rPr>
        <w:t xml:space="preserve"> </w:t>
      </w:r>
      <w:r>
        <w:t>WPV</w:t>
      </w:r>
      <w:r>
        <w:rPr>
          <w:spacing w:val="-4"/>
        </w:rPr>
        <w:t xml:space="preserve"> </w:t>
      </w:r>
      <w:r>
        <w:t>or</w:t>
      </w:r>
      <w:r>
        <w:rPr>
          <w:spacing w:val="-4"/>
        </w:rPr>
        <w:t xml:space="preserve"> </w:t>
      </w:r>
      <w:r>
        <w:t>VDPV</w:t>
      </w:r>
      <w:r>
        <w:rPr>
          <w:spacing w:val="-4"/>
        </w:rPr>
        <w:t xml:space="preserve"> </w:t>
      </w:r>
      <w:r>
        <w:t>or</w:t>
      </w:r>
      <w:r>
        <w:rPr>
          <w:spacing w:val="-1"/>
        </w:rPr>
        <w:t xml:space="preserve"> </w:t>
      </w:r>
      <w:r>
        <w:t>a shared border with areas or countries with recent endemic or outbreak transmission).</w:t>
      </w:r>
    </w:p>
    <w:p w14:paraId="04B7741C" w14:textId="77777777" w:rsidR="008A60D8" w:rsidRDefault="00000000">
      <w:pPr>
        <w:pStyle w:val="ListParagraph"/>
        <w:numPr>
          <w:ilvl w:val="0"/>
          <w:numId w:val="60"/>
        </w:numPr>
        <w:tabs>
          <w:tab w:val="left" w:pos="1636"/>
        </w:tabs>
        <w:spacing w:before="120" w:line="288" w:lineRule="auto"/>
        <w:ind w:right="1780"/>
      </w:pPr>
      <w:r>
        <w:t>Areas</w:t>
      </w:r>
      <w:r>
        <w:rPr>
          <w:spacing w:val="-3"/>
        </w:rPr>
        <w:t xml:space="preserve"> </w:t>
      </w:r>
      <w:r>
        <w:t>with</w:t>
      </w:r>
      <w:r>
        <w:rPr>
          <w:spacing w:val="-4"/>
        </w:rPr>
        <w:t xml:space="preserve"> </w:t>
      </w:r>
      <w:r>
        <w:t>suspected</w:t>
      </w:r>
      <w:r>
        <w:rPr>
          <w:spacing w:val="-4"/>
        </w:rPr>
        <w:t xml:space="preserve"> </w:t>
      </w:r>
      <w:r>
        <w:t>immunity</w:t>
      </w:r>
      <w:r>
        <w:rPr>
          <w:spacing w:val="-4"/>
        </w:rPr>
        <w:t xml:space="preserve"> </w:t>
      </w:r>
      <w:r>
        <w:t>gaps</w:t>
      </w:r>
      <w:r>
        <w:rPr>
          <w:spacing w:val="-2"/>
        </w:rPr>
        <w:t xml:space="preserve"> </w:t>
      </w:r>
      <w:r>
        <w:t>due</w:t>
      </w:r>
      <w:r>
        <w:rPr>
          <w:spacing w:val="-2"/>
        </w:rPr>
        <w:t xml:space="preserve"> </w:t>
      </w:r>
      <w:r>
        <w:t>to</w:t>
      </w:r>
      <w:r>
        <w:rPr>
          <w:spacing w:val="-4"/>
        </w:rPr>
        <w:t xml:space="preserve"> </w:t>
      </w:r>
      <w:r>
        <w:t>inadequate</w:t>
      </w:r>
      <w:r>
        <w:rPr>
          <w:spacing w:val="-2"/>
        </w:rPr>
        <w:t xml:space="preserve"> </w:t>
      </w:r>
      <w:r>
        <w:t>access</w:t>
      </w:r>
      <w:r>
        <w:rPr>
          <w:spacing w:val="-3"/>
        </w:rPr>
        <w:t xml:space="preserve"> </w:t>
      </w:r>
      <w:r>
        <w:t>to</w:t>
      </w:r>
      <w:r>
        <w:rPr>
          <w:spacing w:val="-4"/>
        </w:rPr>
        <w:t xml:space="preserve"> </w:t>
      </w:r>
      <w:r>
        <w:t>vaccination</w:t>
      </w:r>
      <w:r>
        <w:rPr>
          <w:spacing w:val="-4"/>
        </w:rPr>
        <w:t xml:space="preserve"> </w:t>
      </w:r>
      <w:r>
        <w:t>(i.e.,</w:t>
      </w:r>
      <w:r>
        <w:rPr>
          <w:spacing w:val="-3"/>
        </w:rPr>
        <w:t xml:space="preserve"> </w:t>
      </w:r>
      <w:r>
        <w:t>minorities, temporary workers, undocumented migrants) or high numbers of vaccination refusals.</w:t>
      </w:r>
    </w:p>
    <w:p w14:paraId="0CEE133E" w14:textId="77777777" w:rsidR="008A60D8" w:rsidRDefault="00000000">
      <w:pPr>
        <w:pStyle w:val="ListParagraph"/>
        <w:numPr>
          <w:ilvl w:val="0"/>
          <w:numId w:val="60"/>
        </w:numPr>
        <w:tabs>
          <w:tab w:val="left" w:pos="1636"/>
        </w:tabs>
        <w:spacing w:before="120" w:line="288" w:lineRule="auto"/>
        <w:ind w:right="1191"/>
      </w:pPr>
      <w:r>
        <w:t>Camps and host communities for refugees or IDPs, especially if they are fleeing from areas with a current</w:t>
      </w:r>
      <w:r>
        <w:rPr>
          <w:spacing w:val="-3"/>
        </w:rPr>
        <w:t xml:space="preserve"> </w:t>
      </w:r>
      <w:r>
        <w:t>or</w:t>
      </w:r>
      <w:r>
        <w:rPr>
          <w:spacing w:val="-6"/>
        </w:rPr>
        <w:t xml:space="preserve"> </w:t>
      </w:r>
      <w:r>
        <w:t>recent</w:t>
      </w:r>
      <w:r>
        <w:rPr>
          <w:spacing w:val="-7"/>
        </w:rPr>
        <w:t xml:space="preserve"> </w:t>
      </w:r>
      <w:r>
        <w:t>history</w:t>
      </w:r>
      <w:r>
        <w:rPr>
          <w:spacing w:val="-5"/>
        </w:rPr>
        <w:t xml:space="preserve"> </w:t>
      </w:r>
      <w:r>
        <w:t>of</w:t>
      </w:r>
      <w:r>
        <w:rPr>
          <w:spacing w:val="-5"/>
        </w:rPr>
        <w:t xml:space="preserve"> </w:t>
      </w:r>
      <w:r>
        <w:t>poliovirus</w:t>
      </w:r>
      <w:r>
        <w:rPr>
          <w:spacing w:val="-3"/>
        </w:rPr>
        <w:t xml:space="preserve"> </w:t>
      </w:r>
      <w:r>
        <w:t>circulation.</w:t>
      </w:r>
      <w:r>
        <w:rPr>
          <w:spacing w:val="-4"/>
        </w:rPr>
        <w:t xml:space="preserve"> </w:t>
      </w:r>
      <w:r>
        <w:t>Communities</w:t>
      </w:r>
      <w:r>
        <w:rPr>
          <w:spacing w:val="-4"/>
        </w:rPr>
        <w:t xml:space="preserve"> </w:t>
      </w:r>
      <w:r>
        <w:t>with</w:t>
      </w:r>
      <w:r>
        <w:rPr>
          <w:spacing w:val="-5"/>
        </w:rPr>
        <w:t xml:space="preserve"> </w:t>
      </w:r>
      <w:r>
        <w:t>suboptimal</w:t>
      </w:r>
      <w:r>
        <w:rPr>
          <w:spacing w:val="-4"/>
        </w:rPr>
        <w:t xml:space="preserve"> </w:t>
      </w:r>
      <w:r>
        <w:t>access</w:t>
      </w:r>
      <w:r>
        <w:rPr>
          <w:spacing w:val="-4"/>
        </w:rPr>
        <w:t xml:space="preserve"> </w:t>
      </w:r>
      <w:r>
        <w:t>to</w:t>
      </w:r>
      <w:r>
        <w:rPr>
          <w:spacing w:val="-2"/>
        </w:rPr>
        <w:t xml:space="preserve"> </w:t>
      </w:r>
      <w:r>
        <w:t>sanitation and health care, such as slums, illegal urban or peri-urban developments, and areas with a high proportion of minoritized groups.</w:t>
      </w:r>
    </w:p>
    <w:p w14:paraId="2464E66D" w14:textId="77777777" w:rsidR="008A60D8" w:rsidRDefault="00000000">
      <w:pPr>
        <w:pStyle w:val="ListParagraph"/>
        <w:numPr>
          <w:ilvl w:val="0"/>
          <w:numId w:val="60"/>
        </w:numPr>
        <w:tabs>
          <w:tab w:val="left" w:pos="1636"/>
        </w:tabs>
        <w:spacing w:before="119" w:line="288" w:lineRule="auto"/>
        <w:ind w:right="1472"/>
      </w:pPr>
      <w:r>
        <w:t>Areas</w:t>
      </w:r>
      <w:r>
        <w:rPr>
          <w:spacing w:val="-4"/>
        </w:rPr>
        <w:t xml:space="preserve"> </w:t>
      </w:r>
      <w:r>
        <w:t>with</w:t>
      </w:r>
      <w:r>
        <w:rPr>
          <w:spacing w:val="-5"/>
        </w:rPr>
        <w:t xml:space="preserve"> </w:t>
      </w:r>
      <w:r>
        <w:t>suboptimal</w:t>
      </w:r>
      <w:r>
        <w:rPr>
          <w:spacing w:val="-4"/>
        </w:rPr>
        <w:t xml:space="preserve"> </w:t>
      </w:r>
      <w:r>
        <w:t>AFP</w:t>
      </w:r>
      <w:r>
        <w:rPr>
          <w:spacing w:val="-3"/>
        </w:rPr>
        <w:t xml:space="preserve"> </w:t>
      </w:r>
      <w:r>
        <w:t>surveillance</w:t>
      </w:r>
      <w:r>
        <w:rPr>
          <w:spacing w:val="-7"/>
        </w:rPr>
        <w:t xml:space="preserve"> </w:t>
      </w:r>
      <w:r>
        <w:t>indicators</w:t>
      </w:r>
      <w:r>
        <w:rPr>
          <w:spacing w:val="-4"/>
        </w:rPr>
        <w:t xml:space="preserve"> </w:t>
      </w:r>
      <w:r>
        <w:t>and</w:t>
      </w:r>
      <w:r>
        <w:rPr>
          <w:spacing w:val="-4"/>
        </w:rPr>
        <w:t xml:space="preserve"> </w:t>
      </w:r>
      <w:r>
        <w:t>areas with "orphan</w:t>
      </w:r>
      <w:r>
        <w:rPr>
          <w:spacing w:val="-1"/>
        </w:rPr>
        <w:t xml:space="preserve"> </w:t>
      </w:r>
      <w:r>
        <w:t>viruses",</w:t>
      </w:r>
      <w:r>
        <w:rPr>
          <w:spacing w:val="-4"/>
        </w:rPr>
        <w:t xml:space="preserve"> </w:t>
      </w:r>
      <w:r>
        <w:t>i.e.</w:t>
      </w:r>
      <w:r>
        <w:rPr>
          <w:spacing w:val="-5"/>
        </w:rPr>
        <w:t xml:space="preserve"> </w:t>
      </w:r>
      <w:r>
        <w:t>poliovirus isolates with genetic characteristics which indicate that the virus strain has been circulating undetected for a prolonged time.</w:t>
      </w:r>
    </w:p>
    <w:p w14:paraId="4DE8A037" w14:textId="77777777" w:rsidR="008A60D8" w:rsidRDefault="00000000">
      <w:pPr>
        <w:pStyle w:val="ListParagraph"/>
        <w:numPr>
          <w:ilvl w:val="0"/>
          <w:numId w:val="60"/>
        </w:numPr>
        <w:tabs>
          <w:tab w:val="left" w:pos="1636"/>
        </w:tabs>
        <w:spacing w:before="122" w:line="288" w:lineRule="auto"/>
        <w:ind w:right="1232"/>
      </w:pPr>
      <w:r>
        <w:t>Hubs</w:t>
      </w:r>
      <w:r>
        <w:rPr>
          <w:spacing w:val="-4"/>
        </w:rPr>
        <w:t xml:space="preserve"> </w:t>
      </w:r>
      <w:r>
        <w:t>for</w:t>
      </w:r>
      <w:r>
        <w:rPr>
          <w:spacing w:val="-6"/>
        </w:rPr>
        <w:t xml:space="preserve"> </w:t>
      </w:r>
      <w:r>
        <w:t>transportation,</w:t>
      </w:r>
      <w:r>
        <w:rPr>
          <w:spacing w:val="-4"/>
        </w:rPr>
        <w:t xml:space="preserve"> </w:t>
      </w:r>
      <w:r>
        <w:t>commerce,</w:t>
      </w:r>
      <w:r>
        <w:rPr>
          <w:spacing w:val="-4"/>
        </w:rPr>
        <w:t xml:space="preserve"> </w:t>
      </w:r>
      <w:r>
        <w:t>or</w:t>
      </w:r>
      <w:r>
        <w:rPr>
          <w:spacing w:val="-2"/>
        </w:rPr>
        <w:t xml:space="preserve"> </w:t>
      </w:r>
      <w:r>
        <w:t>large gatherings</w:t>
      </w:r>
      <w:r>
        <w:rPr>
          <w:spacing w:val="-4"/>
        </w:rPr>
        <w:t xml:space="preserve"> </w:t>
      </w:r>
      <w:r>
        <w:t>(i.e.,</w:t>
      </w:r>
      <w:r>
        <w:rPr>
          <w:spacing w:val="-4"/>
        </w:rPr>
        <w:t xml:space="preserve"> </w:t>
      </w:r>
      <w:r>
        <w:t>festivals,</w:t>
      </w:r>
      <w:r>
        <w:rPr>
          <w:spacing w:val="-4"/>
        </w:rPr>
        <w:t xml:space="preserve"> </w:t>
      </w:r>
      <w:r>
        <w:t>markets</w:t>
      </w:r>
      <w:r>
        <w:rPr>
          <w:spacing w:val="-4"/>
        </w:rPr>
        <w:t xml:space="preserve"> </w:t>
      </w:r>
      <w:r>
        <w:t>and</w:t>
      </w:r>
      <w:r>
        <w:rPr>
          <w:spacing w:val="-4"/>
        </w:rPr>
        <w:t xml:space="preserve"> </w:t>
      </w:r>
      <w:r>
        <w:t>pilgrimage</w:t>
      </w:r>
      <w:r>
        <w:rPr>
          <w:spacing w:val="-6"/>
        </w:rPr>
        <w:t xml:space="preserve"> </w:t>
      </w:r>
      <w:r>
        <w:t>sites) with presence of women and infants.</w:t>
      </w:r>
    </w:p>
    <w:p w14:paraId="705735CB" w14:textId="77777777" w:rsidR="008A60D8" w:rsidRDefault="00000000">
      <w:pPr>
        <w:pStyle w:val="Heading2"/>
        <w:numPr>
          <w:ilvl w:val="1"/>
          <w:numId w:val="2"/>
        </w:numPr>
        <w:tabs>
          <w:tab w:val="left" w:pos="1725"/>
        </w:tabs>
        <w:spacing w:before="241"/>
        <w:ind w:left="1725" w:hanging="449"/>
        <w:jc w:val="both"/>
      </w:pPr>
      <w:bookmarkStart w:id="41" w:name="_bookmark43"/>
      <w:bookmarkEnd w:id="41"/>
      <w:r>
        <w:rPr>
          <w:color w:val="2E5395"/>
        </w:rPr>
        <w:t>Selection</w:t>
      </w:r>
      <w:r>
        <w:rPr>
          <w:color w:val="2E5395"/>
          <w:spacing w:val="-2"/>
        </w:rPr>
        <w:t xml:space="preserve"> </w:t>
      </w:r>
      <w:r>
        <w:rPr>
          <w:color w:val="2E5395"/>
        </w:rPr>
        <w:t>of</w:t>
      </w:r>
      <w:r>
        <w:rPr>
          <w:color w:val="2E5395"/>
          <w:spacing w:val="-1"/>
        </w:rPr>
        <w:t xml:space="preserve"> </w:t>
      </w:r>
      <w:r>
        <w:rPr>
          <w:color w:val="2E5395"/>
        </w:rPr>
        <w:t>ES</w:t>
      </w:r>
      <w:r>
        <w:rPr>
          <w:color w:val="2E5395"/>
          <w:spacing w:val="-5"/>
        </w:rPr>
        <w:t xml:space="preserve"> </w:t>
      </w:r>
      <w:r>
        <w:rPr>
          <w:color w:val="2E5395"/>
        </w:rPr>
        <w:t>sampling</w:t>
      </w:r>
      <w:r>
        <w:rPr>
          <w:color w:val="2E5395"/>
          <w:spacing w:val="-4"/>
        </w:rPr>
        <w:t xml:space="preserve"> sites</w:t>
      </w:r>
    </w:p>
    <w:p w14:paraId="5CB7A874" w14:textId="77777777" w:rsidR="008A60D8" w:rsidRDefault="00000000">
      <w:pPr>
        <w:pStyle w:val="BodyText"/>
        <w:spacing w:before="149" w:line="264" w:lineRule="auto"/>
        <w:ind w:left="1276" w:right="1127"/>
        <w:jc w:val="both"/>
      </w:pPr>
      <w:r>
        <w:t>Once</w:t>
      </w:r>
      <w:r>
        <w:rPr>
          <w:spacing w:val="-10"/>
        </w:rPr>
        <w:t xml:space="preserve"> </w:t>
      </w:r>
      <w:r>
        <w:t>areas</w:t>
      </w:r>
      <w:r>
        <w:rPr>
          <w:spacing w:val="-10"/>
        </w:rPr>
        <w:t xml:space="preserve"> </w:t>
      </w:r>
      <w:r>
        <w:t>of</w:t>
      </w:r>
      <w:r>
        <w:rPr>
          <w:spacing w:val="-12"/>
        </w:rPr>
        <w:t xml:space="preserve"> </w:t>
      </w:r>
      <w:r>
        <w:t>epidemiological</w:t>
      </w:r>
      <w:r>
        <w:rPr>
          <w:spacing w:val="-11"/>
        </w:rPr>
        <w:t xml:space="preserve"> </w:t>
      </w:r>
      <w:r>
        <w:t>interest</w:t>
      </w:r>
      <w:r>
        <w:rPr>
          <w:spacing w:val="-10"/>
        </w:rPr>
        <w:t xml:space="preserve"> </w:t>
      </w:r>
      <w:r>
        <w:t>have</w:t>
      </w:r>
      <w:r>
        <w:rPr>
          <w:spacing w:val="-9"/>
        </w:rPr>
        <w:t xml:space="preserve"> </w:t>
      </w:r>
      <w:r>
        <w:t>been</w:t>
      </w:r>
      <w:r>
        <w:rPr>
          <w:spacing w:val="-12"/>
        </w:rPr>
        <w:t xml:space="preserve"> </w:t>
      </w:r>
      <w:r>
        <w:t>selected</w:t>
      </w:r>
      <w:r>
        <w:rPr>
          <w:spacing w:val="-8"/>
        </w:rPr>
        <w:t xml:space="preserve"> </w:t>
      </w:r>
      <w:r>
        <w:t>within</w:t>
      </w:r>
      <w:r>
        <w:rPr>
          <w:spacing w:val="-12"/>
        </w:rPr>
        <w:t xml:space="preserve"> </w:t>
      </w:r>
      <w:r>
        <w:t>the</w:t>
      </w:r>
      <w:r>
        <w:rPr>
          <w:spacing w:val="-9"/>
        </w:rPr>
        <w:t xml:space="preserve"> </w:t>
      </w:r>
      <w:r>
        <w:t>country,</w:t>
      </w:r>
      <w:r>
        <w:rPr>
          <w:spacing w:val="-11"/>
        </w:rPr>
        <w:t xml:space="preserve"> </w:t>
      </w:r>
      <w:r>
        <w:t>field</w:t>
      </w:r>
      <w:r>
        <w:rPr>
          <w:spacing w:val="-12"/>
        </w:rPr>
        <w:t xml:space="preserve"> </w:t>
      </w:r>
      <w:r>
        <w:t>visits</w:t>
      </w:r>
      <w:r>
        <w:rPr>
          <w:spacing w:val="-10"/>
        </w:rPr>
        <w:t xml:space="preserve"> </w:t>
      </w:r>
      <w:r>
        <w:t>will</w:t>
      </w:r>
      <w:r>
        <w:rPr>
          <w:spacing w:val="-11"/>
        </w:rPr>
        <w:t xml:space="preserve"> </w:t>
      </w:r>
      <w:r>
        <w:t>be</w:t>
      </w:r>
      <w:r>
        <w:rPr>
          <w:spacing w:val="-12"/>
        </w:rPr>
        <w:t xml:space="preserve"> </w:t>
      </w:r>
      <w:r>
        <w:t>necessary to identify sampling sites, or</w:t>
      </w:r>
      <w:r>
        <w:rPr>
          <w:spacing w:val="-1"/>
        </w:rPr>
        <w:t xml:space="preserve"> </w:t>
      </w:r>
      <w:r>
        <w:t>sampling points,</w:t>
      </w:r>
      <w:r>
        <w:rPr>
          <w:spacing w:val="-3"/>
        </w:rPr>
        <w:t xml:space="preserve"> </w:t>
      </w:r>
      <w:r>
        <w:t>within these areas, where the collection of ES</w:t>
      </w:r>
      <w:r>
        <w:rPr>
          <w:spacing w:val="-2"/>
        </w:rPr>
        <w:t xml:space="preserve"> </w:t>
      </w:r>
      <w:r>
        <w:t>samples will be both feasible, cost-effective, and likely to detect polioviruses, should these be circulating in the area.</w:t>
      </w:r>
    </w:p>
    <w:p w14:paraId="0CC63FCA" w14:textId="77777777" w:rsidR="008A60D8" w:rsidRDefault="00000000">
      <w:pPr>
        <w:pStyle w:val="BodyText"/>
        <w:spacing w:before="122" w:line="264" w:lineRule="auto"/>
        <w:ind w:left="1276" w:right="1138"/>
        <w:jc w:val="both"/>
      </w:pPr>
      <w:r>
        <w:t xml:space="preserve">When identifying a sampling site, the national </w:t>
      </w:r>
      <w:proofErr w:type="spellStart"/>
      <w:r>
        <w:t>programme</w:t>
      </w:r>
      <w:proofErr w:type="spellEnd"/>
      <w:r>
        <w:t xml:space="preserve"> should consult with both local sanitary engineers</w:t>
      </w:r>
      <w:r>
        <w:rPr>
          <w:spacing w:val="-7"/>
        </w:rPr>
        <w:t xml:space="preserve"> </w:t>
      </w:r>
      <w:r>
        <w:t>and</w:t>
      </w:r>
      <w:r>
        <w:rPr>
          <w:spacing w:val="-4"/>
        </w:rPr>
        <w:t xml:space="preserve"> </w:t>
      </w:r>
      <w:r>
        <w:t>epidemiological</w:t>
      </w:r>
      <w:r>
        <w:rPr>
          <w:spacing w:val="-8"/>
        </w:rPr>
        <w:t xml:space="preserve"> </w:t>
      </w:r>
      <w:r>
        <w:t>experts</w:t>
      </w:r>
      <w:r>
        <w:rPr>
          <w:spacing w:val="-4"/>
        </w:rPr>
        <w:t xml:space="preserve"> </w:t>
      </w:r>
      <w:r>
        <w:t>who</w:t>
      </w:r>
      <w:r>
        <w:rPr>
          <w:spacing w:val="-5"/>
        </w:rPr>
        <w:t xml:space="preserve"> </w:t>
      </w:r>
      <w:r>
        <w:t>can</w:t>
      </w:r>
      <w:r>
        <w:rPr>
          <w:spacing w:val="-5"/>
        </w:rPr>
        <w:t xml:space="preserve"> </w:t>
      </w:r>
      <w:r>
        <w:t>assist</w:t>
      </w:r>
      <w:r>
        <w:rPr>
          <w:spacing w:val="-10"/>
        </w:rPr>
        <w:t xml:space="preserve"> </w:t>
      </w:r>
      <w:r>
        <w:t>in</w:t>
      </w:r>
      <w:r>
        <w:rPr>
          <w:spacing w:val="-8"/>
        </w:rPr>
        <w:t xml:space="preserve"> </w:t>
      </w:r>
      <w:r>
        <w:t>evaluating</w:t>
      </w:r>
      <w:r>
        <w:rPr>
          <w:spacing w:val="-5"/>
        </w:rPr>
        <w:t xml:space="preserve"> </w:t>
      </w:r>
      <w:r>
        <w:t>sewer</w:t>
      </w:r>
      <w:r>
        <w:rPr>
          <w:spacing w:val="-2"/>
        </w:rPr>
        <w:t xml:space="preserve"> </w:t>
      </w:r>
      <w:r>
        <w:t>and</w:t>
      </w:r>
      <w:r>
        <w:rPr>
          <w:spacing w:val="-4"/>
        </w:rPr>
        <w:t xml:space="preserve"> </w:t>
      </w:r>
      <w:r>
        <w:t>wastewater</w:t>
      </w:r>
      <w:r>
        <w:rPr>
          <w:spacing w:val="-2"/>
        </w:rPr>
        <w:t xml:space="preserve"> </w:t>
      </w:r>
      <w:r>
        <w:t>systems</w:t>
      </w:r>
      <w:r>
        <w:rPr>
          <w:spacing w:val="-7"/>
        </w:rPr>
        <w:t xml:space="preserve"> </w:t>
      </w:r>
      <w:r>
        <w:t>in</w:t>
      </w:r>
      <w:r>
        <w:rPr>
          <w:spacing w:val="-8"/>
        </w:rPr>
        <w:t xml:space="preserve"> </w:t>
      </w:r>
      <w:r>
        <w:t>the area</w:t>
      </w:r>
      <w:r>
        <w:rPr>
          <w:spacing w:val="-6"/>
        </w:rPr>
        <w:t xml:space="preserve"> </w:t>
      </w:r>
      <w:r>
        <w:t>and</w:t>
      </w:r>
      <w:r>
        <w:rPr>
          <w:spacing w:val="-3"/>
        </w:rPr>
        <w:t xml:space="preserve"> </w:t>
      </w:r>
      <w:r>
        <w:t>provide</w:t>
      </w:r>
      <w:r>
        <w:rPr>
          <w:spacing w:val="-5"/>
        </w:rPr>
        <w:t xml:space="preserve"> </w:t>
      </w:r>
      <w:r>
        <w:t>information</w:t>
      </w:r>
      <w:r>
        <w:rPr>
          <w:spacing w:val="-2"/>
        </w:rPr>
        <w:t xml:space="preserve"> </w:t>
      </w:r>
      <w:r>
        <w:t>about</w:t>
      </w:r>
      <w:r>
        <w:rPr>
          <w:spacing w:val="-6"/>
        </w:rPr>
        <w:t xml:space="preserve"> </w:t>
      </w:r>
      <w:r>
        <w:t>the</w:t>
      </w:r>
      <w:r>
        <w:rPr>
          <w:spacing w:val="-6"/>
        </w:rPr>
        <w:t xml:space="preserve"> </w:t>
      </w:r>
      <w:r>
        <w:t>size</w:t>
      </w:r>
      <w:r>
        <w:rPr>
          <w:spacing w:val="-10"/>
        </w:rPr>
        <w:t xml:space="preserve"> </w:t>
      </w:r>
      <w:r>
        <w:t>and</w:t>
      </w:r>
      <w:r>
        <w:rPr>
          <w:spacing w:val="-7"/>
        </w:rPr>
        <w:t xml:space="preserve"> </w:t>
      </w:r>
      <w:r>
        <w:t>type</w:t>
      </w:r>
      <w:r>
        <w:rPr>
          <w:spacing w:val="-6"/>
        </w:rPr>
        <w:t xml:space="preserve"> </w:t>
      </w:r>
      <w:r>
        <w:t>of</w:t>
      </w:r>
      <w:r>
        <w:rPr>
          <w:spacing w:val="-3"/>
        </w:rPr>
        <w:t xml:space="preserve"> </w:t>
      </w:r>
      <w:r>
        <w:t>populations</w:t>
      </w:r>
      <w:r>
        <w:rPr>
          <w:spacing w:val="-6"/>
        </w:rPr>
        <w:t xml:space="preserve"> </w:t>
      </w:r>
      <w:r>
        <w:t>and</w:t>
      </w:r>
      <w:r>
        <w:rPr>
          <w:spacing w:val="-3"/>
        </w:rPr>
        <w:t xml:space="preserve"> </w:t>
      </w:r>
      <w:r>
        <w:t>the</w:t>
      </w:r>
      <w:r>
        <w:rPr>
          <w:spacing w:val="-6"/>
        </w:rPr>
        <w:t xml:space="preserve"> </w:t>
      </w:r>
      <w:r>
        <w:t>catchment</w:t>
      </w:r>
      <w:r>
        <w:rPr>
          <w:spacing w:val="-2"/>
        </w:rPr>
        <w:t xml:space="preserve"> </w:t>
      </w:r>
      <w:r>
        <w:t>areas</w:t>
      </w:r>
      <w:r>
        <w:rPr>
          <w:spacing w:val="-6"/>
        </w:rPr>
        <w:t xml:space="preserve"> </w:t>
      </w:r>
      <w:r>
        <w:t>drained</w:t>
      </w:r>
      <w:r>
        <w:rPr>
          <w:spacing w:val="-4"/>
        </w:rPr>
        <w:t xml:space="preserve"> </w:t>
      </w:r>
      <w:r>
        <w:t>by the particular site.</w:t>
      </w:r>
    </w:p>
    <w:p w14:paraId="2C89CD19" w14:textId="77777777" w:rsidR="008A60D8" w:rsidRDefault="00000000">
      <w:pPr>
        <w:pStyle w:val="BodyText"/>
        <w:spacing w:before="119" w:line="264" w:lineRule="auto"/>
        <w:ind w:left="1276" w:right="6235"/>
      </w:pPr>
      <w:r>
        <w:rPr>
          <w:noProof/>
        </w:rPr>
        <mc:AlternateContent>
          <mc:Choice Requires="wps">
            <w:drawing>
              <wp:anchor distT="0" distB="0" distL="0" distR="0" simplePos="0" relativeHeight="251650560" behindDoc="0" locked="0" layoutInCell="1" allowOverlap="1" wp14:anchorId="27E56162" wp14:editId="25D5B5A9">
                <wp:simplePos x="0" y="0"/>
                <wp:positionH relativeFrom="page">
                  <wp:posOffset>3568065</wp:posOffset>
                </wp:positionH>
                <wp:positionV relativeFrom="paragraph">
                  <wp:posOffset>85725</wp:posOffset>
                </wp:positionV>
                <wp:extent cx="2919730" cy="1489710"/>
                <wp:effectExtent l="0" t="0" r="0" b="0"/>
                <wp:wrapNone/>
                <wp:docPr id="78" name="Textbox 78"/>
                <wp:cNvGraphicFramePr/>
                <a:graphic xmlns:a="http://schemas.openxmlformats.org/drawingml/2006/main">
                  <a:graphicData uri="http://schemas.microsoft.com/office/word/2010/wordprocessingShape">
                    <wps:wsp>
                      <wps:cNvSpPr txBox="1"/>
                      <wps:spPr>
                        <a:xfrm>
                          <a:off x="0" y="0"/>
                          <a:ext cx="2919730" cy="1489710"/>
                        </a:xfrm>
                        <a:prstGeom prst="rect">
                          <a:avLst/>
                        </a:prstGeom>
                        <a:solidFill>
                          <a:srgbClr val="DAE2F3"/>
                        </a:solidFill>
                        <a:ln w="9525">
                          <a:solidFill>
                            <a:srgbClr val="000000"/>
                          </a:solidFill>
                          <a:prstDash val="solid"/>
                        </a:ln>
                      </wps:spPr>
                      <wps:txbx>
                        <w:txbxContent>
                          <w:p w14:paraId="2FD1FE91" w14:textId="77777777" w:rsidR="008A60D8" w:rsidRDefault="00000000">
                            <w:pPr>
                              <w:pStyle w:val="BodyText"/>
                              <w:spacing w:before="72" w:line="264" w:lineRule="auto"/>
                              <w:ind w:left="147" w:right="203"/>
                              <w:rPr>
                                <w:color w:val="000000"/>
                              </w:rPr>
                            </w:pPr>
                            <w:r>
                              <w:rPr>
                                <w:color w:val="000000"/>
                              </w:rPr>
                              <w:t>If sewage network maps are not available, collecting GPS (global positioning system) coordinates along the wastewater ways will allow the creation of “blue line maps” using specific</w:t>
                            </w:r>
                            <w:r>
                              <w:rPr>
                                <w:color w:val="000000"/>
                                <w:spacing w:val="-9"/>
                              </w:rPr>
                              <w:t xml:space="preserve"> </w:t>
                            </w:r>
                            <w:r>
                              <w:rPr>
                                <w:color w:val="000000"/>
                              </w:rPr>
                              <w:t>computer</w:t>
                            </w:r>
                            <w:r>
                              <w:rPr>
                                <w:color w:val="000000"/>
                                <w:spacing w:val="-9"/>
                              </w:rPr>
                              <w:t xml:space="preserve"> </w:t>
                            </w:r>
                            <w:r>
                              <w:rPr>
                                <w:color w:val="000000"/>
                              </w:rPr>
                              <w:t>software</w:t>
                            </w:r>
                            <w:r>
                              <w:rPr>
                                <w:color w:val="000000"/>
                                <w:spacing w:val="-6"/>
                              </w:rPr>
                              <w:t xml:space="preserve"> </w:t>
                            </w:r>
                            <w:r>
                              <w:rPr>
                                <w:color w:val="000000"/>
                              </w:rPr>
                              <w:t>to</w:t>
                            </w:r>
                            <w:r>
                              <w:rPr>
                                <w:color w:val="000000"/>
                                <w:spacing w:val="-8"/>
                              </w:rPr>
                              <w:t xml:space="preserve"> </w:t>
                            </w:r>
                            <w:r>
                              <w:rPr>
                                <w:color w:val="000000"/>
                              </w:rPr>
                              <w:t>get</w:t>
                            </w:r>
                            <w:r>
                              <w:rPr>
                                <w:color w:val="000000"/>
                                <w:spacing w:val="-6"/>
                              </w:rPr>
                              <w:t xml:space="preserve"> </w:t>
                            </w:r>
                            <w:r>
                              <w:rPr>
                                <w:color w:val="000000"/>
                              </w:rPr>
                              <w:t>an</w:t>
                            </w:r>
                            <w:r>
                              <w:rPr>
                                <w:color w:val="000000"/>
                                <w:spacing w:val="-5"/>
                              </w:rPr>
                              <w:t xml:space="preserve"> </w:t>
                            </w:r>
                            <w:r>
                              <w:rPr>
                                <w:color w:val="000000"/>
                              </w:rPr>
                              <w:t>estimate of the catchment population for a specific sampling point.</w:t>
                            </w:r>
                          </w:p>
                        </w:txbxContent>
                      </wps:txbx>
                      <wps:bodyPr wrap="square" lIns="0" tIns="0" rIns="0" bIns="0" rtlCol="0">
                        <a:noAutofit/>
                      </wps:bodyPr>
                    </wps:wsp>
                  </a:graphicData>
                </a:graphic>
              </wp:anchor>
            </w:drawing>
          </mc:Choice>
          <mc:Fallback>
            <w:pict>
              <v:shape w14:anchorId="27E56162" id="Textbox 78" o:spid="_x0000_s1057" type="#_x0000_t202" style="position:absolute;left:0;text-align:left;margin-left:280.95pt;margin-top:6.75pt;width:229.9pt;height:117.3pt;z-index:25165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" fillcolor="#dae2f3">
                <v:textbox inset="0,0,0,0">
                  <w:txbxContent>
                    <w:p w14:paraId="2FD1FE91" w14:textId="77777777" w:rsidR="008A60D8" w:rsidRDefault="00000000">
                      <w:pPr>
                        <w:pStyle w:val="BodyText"/>
                        <w:spacing w:before="72" w:line="264" w:lineRule="auto"/>
                        <w:ind w:left="147" w:right="203"/>
                        <w:rPr>
                          <w:color w:val="000000"/>
                        </w:rPr>
                      </w:pPr>
                      <w:r>
                        <w:rPr>
                          <w:color w:val="000000"/>
                        </w:rPr>
                        <w:t>If sewage network maps are not available, collecting GPS (global positioning system) coordinates along the wastewater ways will allow the creation of “blue line maps” using specific</w:t>
                      </w:r>
                      <w:r>
                        <w:rPr>
                          <w:color w:val="000000"/>
                          <w:spacing w:val="-9"/>
                        </w:rPr>
                        <w:t xml:space="preserve"> </w:t>
                      </w:r>
                      <w:r>
                        <w:rPr>
                          <w:color w:val="000000"/>
                        </w:rPr>
                        <w:t>computer</w:t>
                      </w:r>
                      <w:r>
                        <w:rPr>
                          <w:color w:val="000000"/>
                          <w:spacing w:val="-9"/>
                        </w:rPr>
                        <w:t xml:space="preserve"> </w:t>
                      </w:r>
                      <w:r>
                        <w:rPr>
                          <w:color w:val="000000"/>
                        </w:rPr>
                        <w:t>software</w:t>
                      </w:r>
                      <w:r>
                        <w:rPr>
                          <w:color w:val="000000"/>
                          <w:spacing w:val="-6"/>
                        </w:rPr>
                        <w:t xml:space="preserve"> </w:t>
                      </w:r>
                      <w:r>
                        <w:rPr>
                          <w:color w:val="000000"/>
                        </w:rPr>
                        <w:t>to</w:t>
                      </w:r>
                      <w:r>
                        <w:rPr>
                          <w:color w:val="000000"/>
                          <w:spacing w:val="-8"/>
                        </w:rPr>
                        <w:t xml:space="preserve"> </w:t>
                      </w:r>
                      <w:r>
                        <w:rPr>
                          <w:color w:val="000000"/>
                        </w:rPr>
                        <w:t>get</w:t>
                      </w:r>
                      <w:r>
                        <w:rPr>
                          <w:color w:val="000000"/>
                          <w:spacing w:val="-6"/>
                        </w:rPr>
                        <w:t xml:space="preserve"> </w:t>
                      </w:r>
                      <w:r>
                        <w:rPr>
                          <w:color w:val="000000"/>
                        </w:rPr>
                        <w:t>an</w:t>
                      </w:r>
                      <w:r>
                        <w:rPr>
                          <w:color w:val="000000"/>
                          <w:spacing w:val="-5"/>
                        </w:rPr>
                        <w:t xml:space="preserve"> </w:t>
                      </w:r>
                      <w:r>
                        <w:rPr>
                          <w:color w:val="000000"/>
                        </w:rPr>
                        <w:t>estimate of the catchment population for a specific sampling point.</w:t>
                      </w:r>
                    </w:p>
                  </w:txbxContent>
                </v:textbox>
                <w10:wrap anchorx="page"/>
              </v:shape>
            </w:pict>
          </mc:Fallback>
        </mc:AlternateContent>
      </w:r>
      <w:r>
        <w:rPr>
          <w:b/>
        </w:rPr>
        <w:t>Catchment</w:t>
      </w:r>
      <w:r>
        <w:rPr>
          <w:b/>
          <w:spacing w:val="-8"/>
        </w:rPr>
        <w:t xml:space="preserve"> </w:t>
      </w:r>
      <w:r>
        <w:rPr>
          <w:b/>
        </w:rPr>
        <w:t>population:</w:t>
      </w:r>
      <w:r>
        <w:rPr>
          <w:b/>
          <w:spacing w:val="-6"/>
        </w:rPr>
        <w:t xml:space="preserve"> </w:t>
      </w:r>
      <w:r>
        <w:t>The</w:t>
      </w:r>
      <w:r>
        <w:rPr>
          <w:spacing w:val="-9"/>
        </w:rPr>
        <w:t xml:space="preserve"> </w:t>
      </w:r>
      <w:r>
        <w:t>number</w:t>
      </w:r>
      <w:r>
        <w:rPr>
          <w:spacing w:val="-9"/>
        </w:rPr>
        <w:t xml:space="preserve"> </w:t>
      </w:r>
      <w:r>
        <w:t>of</w:t>
      </w:r>
      <w:r>
        <w:rPr>
          <w:spacing w:val="-8"/>
        </w:rPr>
        <w:t xml:space="preserve"> </w:t>
      </w:r>
      <w:r>
        <w:t>people living in the catchment area drained by an ES site affects the sensitivity of poliovirus detection in a population. In general, a</w:t>
      </w:r>
    </w:p>
    <w:p w14:paraId="3D8E1212" w14:textId="77777777" w:rsidR="008A60D8" w:rsidRDefault="00000000">
      <w:pPr>
        <w:pStyle w:val="BodyText"/>
        <w:spacing w:line="264" w:lineRule="auto"/>
        <w:ind w:left="1276" w:right="6372"/>
      </w:pPr>
      <w:r>
        <w:t>catchment</w:t>
      </w:r>
      <w:r>
        <w:rPr>
          <w:spacing w:val="-9"/>
        </w:rPr>
        <w:t xml:space="preserve"> </w:t>
      </w:r>
      <w:r>
        <w:t>population</w:t>
      </w:r>
      <w:r>
        <w:rPr>
          <w:spacing w:val="-7"/>
        </w:rPr>
        <w:t xml:space="preserve"> </w:t>
      </w:r>
      <w:r>
        <w:t>of</w:t>
      </w:r>
      <w:r>
        <w:rPr>
          <w:spacing w:val="-4"/>
        </w:rPr>
        <w:t xml:space="preserve"> </w:t>
      </w:r>
      <w:r>
        <w:t>~100</w:t>
      </w:r>
      <w:r>
        <w:rPr>
          <w:spacing w:val="-11"/>
        </w:rPr>
        <w:t xml:space="preserve"> </w:t>
      </w:r>
      <w:r>
        <w:t>000</w:t>
      </w:r>
      <w:r>
        <w:rPr>
          <w:spacing w:val="-7"/>
        </w:rPr>
        <w:t xml:space="preserve"> </w:t>
      </w:r>
      <w:r>
        <w:t>to</w:t>
      </w:r>
      <w:r>
        <w:rPr>
          <w:spacing w:val="-7"/>
        </w:rPr>
        <w:t xml:space="preserve"> </w:t>
      </w:r>
      <w:r>
        <w:t>300</w:t>
      </w:r>
      <w:r>
        <w:rPr>
          <w:spacing w:val="-11"/>
        </w:rPr>
        <w:t xml:space="preserve"> </w:t>
      </w:r>
      <w:r>
        <w:t xml:space="preserve">000 individuals for a sampling site is recommended as the optimal size to allow isolation of poliovirus if it is circulating in the </w:t>
      </w:r>
      <w:r>
        <w:rPr>
          <w:spacing w:val="-2"/>
        </w:rPr>
        <w:t>population.</w:t>
      </w:r>
    </w:p>
    <w:p w14:paraId="0E581C27" w14:textId="77777777" w:rsidR="008A60D8" w:rsidRDefault="00000000">
      <w:pPr>
        <w:pStyle w:val="Heading6"/>
        <w:spacing w:before="122"/>
      </w:pPr>
      <w:r>
        <w:t>Type</w:t>
      </w:r>
      <w:r>
        <w:rPr>
          <w:spacing w:val="-1"/>
        </w:rPr>
        <w:t xml:space="preserve"> </w:t>
      </w:r>
      <w:r>
        <w:t>of</w:t>
      </w:r>
      <w:r>
        <w:rPr>
          <w:spacing w:val="-4"/>
        </w:rPr>
        <w:t xml:space="preserve"> </w:t>
      </w:r>
      <w:r>
        <w:t xml:space="preserve">sewer </w:t>
      </w:r>
      <w:r>
        <w:rPr>
          <w:spacing w:val="-2"/>
        </w:rPr>
        <w:t>system:</w:t>
      </w:r>
    </w:p>
    <w:p w14:paraId="653CAEF3" w14:textId="77777777" w:rsidR="008A60D8" w:rsidRDefault="008A60D8">
      <w:pPr>
        <w:pStyle w:val="Heading6"/>
        <w:sectPr w:rsidR="008A60D8">
          <w:pgSz w:w="11910" w:h="16840"/>
          <w:pgMar w:top="920" w:right="141" w:bottom="960" w:left="0" w:header="0" w:footer="727" w:gutter="0"/>
          <w:cols w:space="720"/>
        </w:sectPr>
      </w:pPr>
    </w:p>
    <w:p w14:paraId="6410959D" w14:textId="77777777" w:rsidR="008A60D8" w:rsidRDefault="00000000">
      <w:pPr>
        <w:pStyle w:val="ListParagraph"/>
        <w:numPr>
          <w:ilvl w:val="0"/>
          <w:numId w:val="61"/>
        </w:numPr>
        <w:tabs>
          <w:tab w:val="left" w:pos="1996"/>
        </w:tabs>
        <w:spacing w:before="87" w:line="264" w:lineRule="auto"/>
        <w:ind w:right="1132"/>
        <w:jc w:val="both"/>
      </w:pPr>
      <w:r>
        <w:rPr>
          <w:b/>
        </w:rPr>
        <w:lastRenderedPageBreak/>
        <w:t>Closed,</w:t>
      </w:r>
      <w:r>
        <w:rPr>
          <w:b/>
          <w:spacing w:val="-1"/>
        </w:rPr>
        <w:t xml:space="preserve"> </w:t>
      </w:r>
      <w:r>
        <w:rPr>
          <w:b/>
        </w:rPr>
        <w:t>converging</w:t>
      </w:r>
      <w:r>
        <w:rPr>
          <w:b/>
          <w:spacing w:val="-1"/>
        </w:rPr>
        <w:t xml:space="preserve"> </w:t>
      </w:r>
      <w:r>
        <w:rPr>
          <w:b/>
        </w:rPr>
        <w:t xml:space="preserve">sewer networks </w:t>
      </w:r>
      <w:r>
        <w:t>which connect to household water closets, and which drain into wastewater treatment plants, are optimal for systematic ES. The best location for sampling sites</w:t>
      </w:r>
      <w:r>
        <w:rPr>
          <w:spacing w:val="-3"/>
        </w:rPr>
        <w:t xml:space="preserve"> </w:t>
      </w:r>
      <w:r>
        <w:t>is</w:t>
      </w:r>
      <w:r>
        <w:rPr>
          <w:spacing w:val="-3"/>
        </w:rPr>
        <w:t xml:space="preserve"> </w:t>
      </w:r>
      <w:r>
        <w:t>the</w:t>
      </w:r>
      <w:r>
        <w:rPr>
          <w:spacing w:val="-5"/>
        </w:rPr>
        <w:t xml:space="preserve"> </w:t>
      </w:r>
      <w:r>
        <w:t>inlet</w:t>
      </w:r>
      <w:r>
        <w:rPr>
          <w:spacing w:val="-3"/>
        </w:rPr>
        <w:t xml:space="preserve"> </w:t>
      </w:r>
      <w:r>
        <w:t>closest</w:t>
      </w:r>
      <w:r>
        <w:rPr>
          <w:spacing w:val="-6"/>
        </w:rPr>
        <w:t xml:space="preserve"> </w:t>
      </w:r>
      <w:r>
        <w:t>to</w:t>
      </w:r>
      <w:r>
        <w:rPr>
          <w:spacing w:val="-2"/>
        </w:rPr>
        <w:t xml:space="preserve"> </w:t>
      </w:r>
      <w:r>
        <w:t>the</w:t>
      </w:r>
      <w:r>
        <w:rPr>
          <w:spacing w:val="-3"/>
        </w:rPr>
        <w:t xml:space="preserve"> </w:t>
      </w:r>
      <w:r>
        <w:t>entry</w:t>
      </w:r>
      <w:r>
        <w:rPr>
          <w:spacing w:val="-1"/>
        </w:rPr>
        <w:t xml:space="preserve"> </w:t>
      </w:r>
      <w:r>
        <w:t>into</w:t>
      </w:r>
      <w:r>
        <w:rPr>
          <w:spacing w:val="-1"/>
        </w:rPr>
        <w:t xml:space="preserve"> </w:t>
      </w:r>
      <w:r>
        <w:t>the wastewater</w:t>
      </w:r>
      <w:r>
        <w:rPr>
          <w:spacing w:val="-1"/>
        </w:rPr>
        <w:t xml:space="preserve"> </w:t>
      </w:r>
      <w:r>
        <w:t>treatment</w:t>
      </w:r>
      <w:r>
        <w:rPr>
          <w:spacing w:val="-6"/>
        </w:rPr>
        <w:t xml:space="preserve"> </w:t>
      </w:r>
      <w:r>
        <w:t>plant, where</w:t>
      </w:r>
      <w:r>
        <w:rPr>
          <w:spacing w:val="-3"/>
        </w:rPr>
        <w:t xml:space="preserve"> </w:t>
      </w:r>
      <w:r>
        <w:t>the</w:t>
      </w:r>
      <w:r>
        <w:rPr>
          <w:spacing w:val="-3"/>
        </w:rPr>
        <w:t xml:space="preserve"> </w:t>
      </w:r>
      <w:r>
        <w:t xml:space="preserve">wastewater containing human </w:t>
      </w:r>
      <w:proofErr w:type="spellStart"/>
      <w:r>
        <w:t>faecal</w:t>
      </w:r>
      <w:proofErr w:type="spellEnd"/>
      <w:r>
        <w:t xml:space="preserve"> material from a larger population can be caught before being treated.</w:t>
      </w:r>
    </w:p>
    <w:p w14:paraId="6B48931B" w14:textId="77777777" w:rsidR="008A60D8" w:rsidRDefault="00000000">
      <w:pPr>
        <w:pStyle w:val="Heading6"/>
        <w:numPr>
          <w:ilvl w:val="0"/>
          <w:numId w:val="61"/>
        </w:numPr>
        <w:tabs>
          <w:tab w:val="left" w:pos="1995"/>
        </w:tabs>
        <w:spacing w:before="3"/>
        <w:ind w:left="1995" w:hanging="359"/>
        <w:jc w:val="both"/>
      </w:pPr>
      <w:r>
        <w:rPr>
          <w:noProof/>
        </w:rPr>
        <mc:AlternateContent>
          <mc:Choice Requires="wps">
            <w:drawing>
              <wp:anchor distT="0" distB="0" distL="0" distR="0" simplePos="0" relativeHeight="251651584" behindDoc="0" locked="0" layoutInCell="1" allowOverlap="1" wp14:anchorId="12A6CBB2" wp14:editId="23E12117">
                <wp:simplePos x="0" y="0"/>
                <wp:positionH relativeFrom="page">
                  <wp:posOffset>3408045</wp:posOffset>
                </wp:positionH>
                <wp:positionV relativeFrom="paragraph">
                  <wp:posOffset>151130</wp:posOffset>
                </wp:positionV>
                <wp:extent cx="2919730" cy="2429510"/>
                <wp:effectExtent l="0" t="0" r="0" b="0"/>
                <wp:wrapNone/>
                <wp:docPr id="79" name="Textbox 79"/>
                <wp:cNvGraphicFramePr/>
                <a:graphic xmlns:a="http://schemas.openxmlformats.org/drawingml/2006/main">
                  <a:graphicData uri="http://schemas.microsoft.com/office/word/2010/wordprocessingShape">
                    <wps:wsp>
                      <wps:cNvSpPr txBox="1"/>
                      <wps:spPr>
                        <a:xfrm>
                          <a:off x="0" y="0"/>
                          <a:ext cx="2919730" cy="2429510"/>
                        </a:xfrm>
                        <a:prstGeom prst="rect">
                          <a:avLst/>
                        </a:prstGeom>
                        <a:solidFill>
                          <a:srgbClr val="DAE2F3"/>
                        </a:solidFill>
                        <a:ln w="9525">
                          <a:solidFill>
                            <a:srgbClr val="000000"/>
                          </a:solidFill>
                          <a:prstDash val="solid"/>
                        </a:ln>
                      </wps:spPr>
                      <wps:txbx>
                        <w:txbxContent>
                          <w:p w14:paraId="2AD5FC41" w14:textId="77777777" w:rsidR="008A60D8" w:rsidRDefault="00000000">
                            <w:pPr>
                              <w:pStyle w:val="BodyText"/>
                              <w:spacing w:before="72"/>
                              <w:ind w:left="146"/>
                              <w:jc w:val="both"/>
                              <w:rPr>
                                <w:color w:val="000000"/>
                              </w:rPr>
                            </w:pPr>
                            <w:r>
                              <w:rPr>
                                <w:color w:val="000000"/>
                              </w:rPr>
                              <w:t>Selecting</w:t>
                            </w:r>
                            <w:r>
                              <w:rPr>
                                <w:color w:val="000000"/>
                                <w:spacing w:val="-6"/>
                              </w:rPr>
                              <w:t xml:space="preserve"> </w:t>
                            </w:r>
                            <w:r>
                              <w:rPr>
                                <w:color w:val="000000"/>
                              </w:rPr>
                              <w:t>ES</w:t>
                            </w:r>
                            <w:r>
                              <w:rPr>
                                <w:color w:val="000000"/>
                                <w:spacing w:val="-3"/>
                              </w:rPr>
                              <w:t xml:space="preserve"> </w:t>
                            </w:r>
                            <w:r>
                              <w:rPr>
                                <w:color w:val="000000"/>
                                <w:spacing w:val="-2"/>
                              </w:rPr>
                              <w:t>sites:</w:t>
                            </w:r>
                          </w:p>
                          <w:p w14:paraId="6E3B0B9F" w14:textId="77777777" w:rsidR="008A60D8" w:rsidRDefault="00000000">
                            <w:pPr>
                              <w:pStyle w:val="BodyText"/>
                              <w:spacing w:before="144" w:line="264" w:lineRule="auto"/>
                              <w:ind w:left="146" w:right="247"/>
                              <w:jc w:val="both"/>
                              <w:rPr>
                                <w:color w:val="000000"/>
                              </w:rPr>
                            </w:pPr>
                            <w:r>
                              <w:rPr>
                                <w:color w:val="000000"/>
                              </w:rPr>
                              <w:t>Choose</w:t>
                            </w:r>
                            <w:r>
                              <w:rPr>
                                <w:color w:val="000000"/>
                                <w:spacing w:val="-3"/>
                              </w:rPr>
                              <w:t xml:space="preserve"> </w:t>
                            </w:r>
                            <w:r>
                              <w:rPr>
                                <w:color w:val="000000"/>
                              </w:rPr>
                              <w:t>areas based</w:t>
                            </w:r>
                            <w:r>
                              <w:rPr>
                                <w:color w:val="000000"/>
                                <w:spacing w:val="-1"/>
                              </w:rPr>
                              <w:t xml:space="preserve"> </w:t>
                            </w:r>
                            <w:r>
                              <w:rPr>
                                <w:color w:val="000000"/>
                              </w:rPr>
                              <w:t>on Epi and risk</w:t>
                            </w:r>
                            <w:r>
                              <w:rPr>
                                <w:color w:val="000000"/>
                                <w:spacing w:val="-1"/>
                              </w:rPr>
                              <w:t xml:space="preserve"> </w:t>
                            </w:r>
                            <w:r>
                              <w:rPr>
                                <w:color w:val="000000"/>
                              </w:rPr>
                              <w:t>profile</w:t>
                            </w:r>
                            <w:r>
                              <w:rPr>
                                <w:color w:val="000000"/>
                                <w:spacing w:val="-3"/>
                              </w:rPr>
                              <w:t xml:space="preserve"> </w:t>
                            </w:r>
                            <w:r>
                              <w:rPr>
                                <w:color w:val="000000"/>
                              </w:rPr>
                              <w:t>and assess</w:t>
                            </w:r>
                            <w:r>
                              <w:rPr>
                                <w:color w:val="000000"/>
                                <w:spacing w:val="-5"/>
                              </w:rPr>
                              <w:t xml:space="preserve"> </w:t>
                            </w:r>
                            <w:r>
                              <w:rPr>
                                <w:color w:val="000000"/>
                              </w:rPr>
                              <w:t>suitability</w:t>
                            </w:r>
                            <w:r>
                              <w:rPr>
                                <w:color w:val="000000"/>
                                <w:spacing w:val="-6"/>
                              </w:rPr>
                              <w:t xml:space="preserve"> </w:t>
                            </w:r>
                            <w:r>
                              <w:rPr>
                                <w:color w:val="000000"/>
                              </w:rPr>
                              <w:t>of</w:t>
                            </w:r>
                            <w:r>
                              <w:rPr>
                                <w:color w:val="000000"/>
                                <w:spacing w:val="-6"/>
                              </w:rPr>
                              <w:t xml:space="preserve"> </w:t>
                            </w:r>
                            <w:r>
                              <w:rPr>
                                <w:color w:val="000000"/>
                              </w:rPr>
                              <w:t>a</w:t>
                            </w:r>
                            <w:r>
                              <w:rPr>
                                <w:color w:val="000000"/>
                                <w:spacing w:val="-7"/>
                              </w:rPr>
                              <w:t xml:space="preserve"> </w:t>
                            </w:r>
                            <w:r>
                              <w:rPr>
                                <w:color w:val="000000"/>
                              </w:rPr>
                              <w:t>site</w:t>
                            </w:r>
                            <w:r>
                              <w:rPr>
                                <w:color w:val="000000"/>
                                <w:spacing w:val="-7"/>
                              </w:rPr>
                              <w:t xml:space="preserve"> </w:t>
                            </w:r>
                            <w:r>
                              <w:rPr>
                                <w:color w:val="000000"/>
                              </w:rPr>
                              <w:t>in</w:t>
                            </w:r>
                            <w:r>
                              <w:rPr>
                                <w:color w:val="000000"/>
                                <w:spacing w:val="-6"/>
                              </w:rPr>
                              <w:t xml:space="preserve"> </w:t>
                            </w:r>
                            <w:r>
                              <w:rPr>
                                <w:color w:val="000000"/>
                              </w:rPr>
                              <w:t>the</w:t>
                            </w:r>
                            <w:r>
                              <w:rPr>
                                <w:color w:val="000000"/>
                                <w:spacing w:val="-4"/>
                              </w:rPr>
                              <w:t xml:space="preserve"> </w:t>
                            </w:r>
                            <w:r>
                              <w:rPr>
                                <w:color w:val="000000"/>
                              </w:rPr>
                              <w:t>area,</w:t>
                            </w:r>
                            <w:r>
                              <w:rPr>
                                <w:color w:val="000000"/>
                                <w:spacing w:val="-5"/>
                              </w:rPr>
                              <w:t xml:space="preserve"> </w:t>
                            </w:r>
                            <w:r>
                              <w:rPr>
                                <w:color w:val="000000"/>
                              </w:rPr>
                              <w:t>optimally an area:</w:t>
                            </w:r>
                          </w:p>
                          <w:p w14:paraId="6A39D3F0" w14:textId="77777777" w:rsidR="008A60D8" w:rsidRDefault="00000000">
                            <w:pPr>
                              <w:pStyle w:val="BodyText"/>
                              <w:numPr>
                                <w:ilvl w:val="0"/>
                                <w:numId w:val="62"/>
                              </w:numPr>
                              <w:tabs>
                                <w:tab w:val="left" w:pos="558"/>
                              </w:tabs>
                              <w:spacing w:before="122"/>
                              <w:rPr>
                                <w:color w:val="000000"/>
                              </w:rPr>
                            </w:pPr>
                            <w:r>
                              <w:rPr>
                                <w:color w:val="000000"/>
                              </w:rPr>
                              <w:t>With</w:t>
                            </w:r>
                            <w:r>
                              <w:rPr>
                                <w:color w:val="000000"/>
                                <w:spacing w:val="-5"/>
                              </w:rPr>
                              <w:t xml:space="preserve"> </w:t>
                            </w:r>
                            <w:r>
                              <w:rPr>
                                <w:color w:val="000000"/>
                              </w:rPr>
                              <w:t>converging</w:t>
                            </w:r>
                            <w:r>
                              <w:rPr>
                                <w:color w:val="000000"/>
                                <w:spacing w:val="-5"/>
                              </w:rPr>
                              <w:t xml:space="preserve"> </w:t>
                            </w:r>
                            <w:r>
                              <w:rPr>
                                <w:color w:val="000000"/>
                              </w:rPr>
                              <w:t>sewer</w:t>
                            </w:r>
                            <w:r>
                              <w:rPr>
                                <w:color w:val="000000"/>
                                <w:spacing w:val="-2"/>
                              </w:rPr>
                              <w:t xml:space="preserve"> networks</w:t>
                            </w:r>
                          </w:p>
                          <w:p w14:paraId="47847DB9" w14:textId="77777777" w:rsidR="008A60D8" w:rsidRDefault="00000000">
                            <w:pPr>
                              <w:pStyle w:val="BodyText"/>
                              <w:numPr>
                                <w:ilvl w:val="0"/>
                                <w:numId w:val="62"/>
                              </w:numPr>
                              <w:tabs>
                                <w:tab w:val="left" w:pos="558"/>
                              </w:tabs>
                              <w:spacing w:before="28" w:line="259" w:lineRule="auto"/>
                              <w:ind w:right="722"/>
                              <w:rPr>
                                <w:color w:val="000000"/>
                              </w:rPr>
                            </w:pPr>
                            <w:r>
                              <w:rPr>
                                <w:color w:val="000000"/>
                              </w:rPr>
                              <w:t>Downstream</w:t>
                            </w:r>
                            <w:r>
                              <w:rPr>
                                <w:color w:val="000000"/>
                                <w:spacing w:val="-13"/>
                              </w:rPr>
                              <w:t xml:space="preserve"> </w:t>
                            </w:r>
                            <w:r>
                              <w:rPr>
                                <w:color w:val="000000"/>
                              </w:rPr>
                              <w:t>from</w:t>
                            </w:r>
                            <w:r>
                              <w:rPr>
                                <w:color w:val="000000"/>
                                <w:spacing w:val="-9"/>
                              </w:rPr>
                              <w:t xml:space="preserve"> </w:t>
                            </w:r>
                            <w:r>
                              <w:rPr>
                                <w:color w:val="000000"/>
                              </w:rPr>
                              <w:t>flowing</w:t>
                            </w:r>
                            <w:r>
                              <w:rPr>
                                <w:color w:val="000000"/>
                                <w:spacing w:val="-13"/>
                              </w:rPr>
                              <w:t xml:space="preserve"> </w:t>
                            </w:r>
                            <w:r>
                              <w:rPr>
                                <w:color w:val="000000"/>
                              </w:rPr>
                              <w:t>water</w:t>
                            </w:r>
                            <w:r>
                              <w:rPr>
                                <w:color w:val="000000"/>
                                <w:spacing w:val="-10"/>
                              </w:rPr>
                              <w:t xml:space="preserve"> </w:t>
                            </w:r>
                            <w:r>
                              <w:rPr>
                                <w:color w:val="000000"/>
                              </w:rPr>
                              <w:t xml:space="preserve">and </w:t>
                            </w:r>
                            <w:r>
                              <w:rPr>
                                <w:color w:val="000000"/>
                                <w:spacing w:val="-2"/>
                              </w:rPr>
                              <w:t>sewage</w:t>
                            </w:r>
                          </w:p>
                          <w:p w14:paraId="40D7EC63" w14:textId="77777777" w:rsidR="008A60D8" w:rsidRDefault="00000000">
                            <w:pPr>
                              <w:pStyle w:val="BodyText"/>
                              <w:numPr>
                                <w:ilvl w:val="0"/>
                                <w:numId w:val="62"/>
                              </w:numPr>
                              <w:tabs>
                                <w:tab w:val="left" w:pos="558"/>
                              </w:tabs>
                              <w:spacing w:before="8"/>
                              <w:rPr>
                                <w:color w:val="000000"/>
                              </w:rPr>
                            </w:pPr>
                            <w:r>
                              <w:rPr>
                                <w:color w:val="000000"/>
                              </w:rPr>
                              <w:t>Away</w:t>
                            </w:r>
                            <w:r>
                              <w:rPr>
                                <w:color w:val="000000"/>
                                <w:spacing w:val="-5"/>
                              </w:rPr>
                              <w:t xml:space="preserve"> </w:t>
                            </w:r>
                            <w:r>
                              <w:rPr>
                                <w:color w:val="000000"/>
                              </w:rPr>
                              <w:t>from</w:t>
                            </w:r>
                            <w:r>
                              <w:rPr>
                                <w:color w:val="000000"/>
                                <w:spacing w:val="-4"/>
                              </w:rPr>
                              <w:t xml:space="preserve"> </w:t>
                            </w:r>
                            <w:r>
                              <w:rPr>
                                <w:color w:val="000000"/>
                              </w:rPr>
                              <w:t>industrial</w:t>
                            </w:r>
                            <w:r>
                              <w:rPr>
                                <w:color w:val="000000"/>
                                <w:spacing w:val="-3"/>
                              </w:rPr>
                              <w:t xml:space="preserve"> </w:t>
                            </w:r>
                            <w:r>
                              <w:rPr>
                                <w:color w:val="000000"/>
                                <w:spacing w:val="-2"/>
                              </w:rPr>
                              <w:t>sites</w:t>
                            </w:r>
                          </w:p>
                          <w:p w14:paraId="36946510" w14:textId="77777777" w:rsidR="008A60D8" w:rsidRDefault="00000000">
                            <w:pPr>
                              <w:pStyle w:val="BodyText"/>
                              <w:numPr>
                                <w:ilvl w:val="0"/>
                                <w:numId w:val="62"/>
                              </w:numPr>
                              <w:tabs>
                                <w:tab w:val="left" w:pos="558"/>
                              </w:tabs>
                              <w:spacing w:before="28"/>
                              <w:rPr>
                                <w:color w:val="000000"/>
                              </w:rPr>
                            </w:pPr>
                            <w:r>
                              <w:rPr>
                                <w:color w:val="000000"/>
                              </w:rPr>
                              <w:t>With</w:t>
                            </w:r>
                            <w:r>
                              <w:rPr>
                                <w:color w:val="000000"/>
                                <w:spacing w:val="-7"/>
                              </w:rPr>
                              <w:t xml:space="preserve"> </w:t>
                            </w:r>
                            <w:r>
                              <w:rPr>
                                <w:color w:val="000000"/>
                              </w:rPr>
                              <w:t>assured</w:t>
                            </w:r>
                            <w:r>
                              <w:rPr>
                                <w:color w:val="000000"/>
                                <w:spacing w:val="-5"/>
                              </w:rPr>
                              <w:t xml:space="preserve"> </w:t>
                            </w:r>
                            <w:r>
                              <w:rPr>
                                <w:color w:val="000000"/>
                              </w:rPr>
                              <w:t>regular</w:t>
                            </w:r>
                            <w:r>
                              <w:rPr>
                                <w:color w:val="000000"/>
                                <w:spacing w:val="-5"/>
                              </w:rPr>
                              <w:t xml:space="preserve"> </w:t>
                            </w:r>
                            <w:r>
                              <w:rPr>
                                <w:color w:val="000000"/>
                                <w:spacing w:val="-4"/>
                              </w:rPr>
                              <w:t>flow</w:t>
                            </w:r>
                          </w:p>
                          <w:p w14:paraId="75F5DB25" w14:textId="77777777" w:rsidR="008A60D8" w:rsidRDefault="00000000">
                            <w:pPr>
                              <w:pStyle w:val="BodyText"/>
                              <w:numPr>
                                <w:ilvl w:val="0"/>
                                <w:numId w:val="62"/>
                              </w:numPr>
                              <w:tabs>
                                <w:tab w:val="left" w:pos="558"/>
                              </w:tabs>
                              <w:spacing w:before="28" w:line="264" w:lineRule="auto"/>
                              <w:ind w:right="193"/>
                              <w:rPr>
                                <w:color w:val="000000"/>
                              </w:rPr>
                            </w:pPr>
                            <w:r>
                              <w:rPr>
                                <w:color w:val="000000"/>
                              </w:rPr>
                              <w:t>Which</w:t>
                            </w:r>
                            <w:r>
                              <w:rPr>
                                <w:color w:val="000000"/>
                                <w:spacing w:val="-8"/>
                              </w:rPr>
                              <w:t xml:space="preserve"> </w:t>
                            </w:r>
                            <w:r>
                              <w:rPr>
                                <w:color w:val="000000"/>
                              </w:rPr>
                              <w:t>is</w:t>
                            </w:r>
                            <w:r>
                              <w:rPr>
                                <w:color w:val="000000"/>
                                <w:spacing w:val="-7"/>
                              </w:rPr>
                              <w:t xml:space="preserve"> </w:t>
                            </w:r>
                            <w:r>
                              <w:rPr>
                                <w:color w:val="000000"/>
                              </w:rPr>
                              <w:t>easily</w:t>
                            </w:r>
                            <w:r>
                              <w:rPr>
                                <w:color w:val="000000"/>
                                <w:spacing w:val="-8"/>
                              </w:rPr>
                              <w:t xml:space="preserve"> </w:t>
                            </w:r>
                            <w:r>
                              <w:rPr>
                                <w:color w:val="000000"/>
                              </w:rPr>
                              <w:t>accessible,</w:t>
                            </w:r>
                            <w:r>
                              <w:rPr>
                                <w:color w:val="000000"/>
                                <w:spacing w:val="-7"/>
                              </w:rPr>
                              <w:t xml:space="preserve"> </w:t>
                            </w:r>
                            <w:r>
                              <w:rPr>
                                <w:color w:val="000000"/>
                              </w:rPr>
                              <w:t>without</w:t>
                            </w:r>
                            <w:r>
                              <w:rPr>
                                <w:color w:val="000000"/>
                                <w:spacing w:val="-10"/>
                              </w:rPr>
                              <w:t xml:space="preserve"> </w:t>
                            </w:r>
                            <w:r>
                              <w:rPr>
                                <w:color w:val="000000"/>
                              </w:rPr>
                              <w:t xml:space="preserve">physical </w:t>
                            </w:r>
                            <w:r>
                              <w:rPr>
                                <w:color w:val="000000"/>
                                <w:spacing w:val="-2"/>
                              </w:rPr>
                              <w:t>barriers</w:t>
                            </w:r>
                          </w:p>
                        </w:txbxContent>
                      </wps:txbx>
                      <wps:bodyPr wrap="square" lIns="0" tIns="0" rIns="0" bIns="0" rtlCol="0">
                        <a:noAutofit/>
                      </wps:bodyPr>
                    </wps:wsp>
                  </a:graphicData>
                </a:graphic>
              </wp:anchor>
            </w:drawing>
          </mc:Choice>
          <mc:Fallback>
            <w:pict>
              <v:shape w14:anchorId="12A6CBB2" id="Textbox 79" o:spid="_x0000_s1058" type="#_x0000_t202" style="position:absolute;left:0;text-align:left;margin-left:268.35pt;margin-top:11.9pt;width:229.9pt;height:191.3pt;z-index:2516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" fillcolor="#dae2f3">
                <v:textbox inset="0,0,0,0">
                  <w:txbxContent>
                    <w:p w14:paraId="2AD5FC41" w14:textId="77777777" w:rsidR="008A60D8" w:rsidRDefault="00000000">
                      <w:pPr>
                        <w:pStyle w:val="BodyText"/>
                        <w:spacing w:before="72"/>
                        <w:ind w:left="146"/>
                        <w:jc w:val="both"/>
                        <w:rPr>
                          <w:color w:val="000000"/>
                        </w:rPr>
                      </w:pPr>
                      <w:r>
                        <w:rPr>
                          <w:color w:val="000000"/>
                        </w:rPr>
                        <w:t>Selecting</w:t>
                      </w:r>
                      <w:r>
                        <w:rPr>
                          <w:color w:val="000000"/>
                          <w:spacing w:val="-6"/>
                        </w:rPr>
                        <w:t xml:space="preserve"> </w:t>
                      </w:r>
                      <w:r>
                        <w:rPr>
                          <w:color w:val="000000"/>
                        </w:rPr>
                        <w:t>ES</w:t>
                      </w:r>
                      <w:r>
                        <w:rPr>
                          <w:color w:val="000000"/>
                          <w:spacing w:val="-3"/>
                        </w:rPr>
                        <w:t xml:space="preserve"> </w:t>
                      </w:r>
                      <w:r>
                        <w:rPr>
                          <w:color w:val="000000"/>
                          <w:spacing w:val="-2"/>
                        </w:rPr>
                        <w:t>sites:</w:t>
                      </w:r>
                    </w:p>
                    <w:p w14:paraId="6E3B0B9F" w14:textId="77777777" w:rsidR="008A60D8" w:rsidRDefault="00000000">
                      <w:pPr>
                        <w:pStyle w:val="BodyText"/>
                        <w:spacing w:before="144" w:line="264" w:lineRule="auto"/>
                        <w:ind w:left="146" w:right="247"/>
                        <w:jc w:val="both"/>
                        <w:rPr>
                          <w:color w:val="000000"/>
                        </w:rPr>
                      </w:pPr>
                      <w:r>
                        <w:rPr>
                          <w:color w:val="000000"/>
                        </w:rPr>
                        <w:t>Choose</w:t>
                      </w:r>
                      <w:r>
                        <w:rPr>
                          <w:color w:val="000000"/>
                          <w:spacing w:val="-3"/>
                        </w:rPr>
                        <w:t xml:space="preserve"> </w:t>
                      </w:r>
                      <w:r>
                        <w:rPr>
                          <w:color w:val="000000"/>
                        </w:rPr>
                        <w:t>areas based</w:t>
                      </w:r>
                      <w:r>
                        <w:rPr>
                          <w:color w:val="000000"/>
                          <w:spacing w:val="-1"/>
                        </w:rPr>
                        <w:t xml:space="preserve"> </w:t>
                      </w:r>
                      <w:r>
                        <w:rPr>
                          <w:color w:val="000000"/>
                        </w:rPr>
                        <w:t>on Epi and risk</w:t>
                      </w:r>
                      <w:r>
                        <w:rPr>
                          <w:color w:val="000000"/>
                          <w:spacing w:val="-1"/>
                        </w:rPr>
                        <w:t xml:space="preserve"> </w:t>
                      </w:r>
                      <w:r>
                        <w:rPr>
                          <w:color w:val="000000"/>
                        </w:rPr>
                        <w:t>profile</w:t>
                      </w:r>
                      <w:r>
                        <w:rPr>
                          <w:color w:val="000000"/>
                          <w:spacing w:val="-3"/>
                        </w:rPr>
                        <w:t xml:space="preserve"> </w:t>
                      </w:r>
                      <w:r>
                        <w:rPr>
                          <w:color w:val="000000"/>
                        </w:rPr>
                        <w:t>and assess</w:t>
                      </w:r>
                      <w:r>
                        <w:rPr>
                          <w:color w:val="000000"/>
                          <w:spacing w:val="-5"/>
                        </w:rPr>
                        <w:t xml:space="preserve"> </w:t>
                      </w:r>
                      <w:r>
                        <w:rPr>
                          <w:color w:val="000000"/>
                        </w:rPr>
                        <w:t>suitability</w:t>
                      </w:r>
                      <w:r>
                        <w:rPr>
                          <w:color w:val="000000"/>
                          <w:spacing w:val="-6"/>
                        </w:rPr>
                        <w:t xml:space="preserve"> </w:t>
                      </w:r>
                      <w:r>
                        <w:rPr>
                          <w:color w:val="000000"/>
                        </w:rPr>
                        <w:t>of</w:t>
                      </w:r>
                      <w:r>
                        <w:rPr>
                          <w:color w:val="000000"/>
                          <w:spacing w:val="-6"/>
                        </w:rPr>
                        <w:t xml:space="preserve"> </w:t>
                      </w:r>
                      <w:r>
                        <w:rPr>
                          <w:color w:val="000000"/>
                        </w:rPr>
                        <w:t>a</w:t>
                      </w:r>
                      <w:r>
                        <w:rPr>
                          <w:color w:val="000000"/>
                          <w:spacing w:val="-7"/>
                        </w:rPr>
                        <w:t xml:space="preserve"> </w:t>
                      </w:r>
                      <w:r>
                        <w:rPr>
                          <w:color w:val="000000"/>
                        </w:rPr>
                        <w:t>site</w:t>
                      </w:r>
                      <w:r>
                        <w:rPr>
                          <w:color w:val="000000"/>
                          <w:spacing w:val="-7"/>
                        </w:rPr>
                        <w:t xml:space="preserve"> </w:t>
                      </w:r>
                      <w:r>
                        <w:rPr>
                          <w:color w:val="000000"/>
                        </w:rPr>
                        <w:t>in</w:t>
                      </w:r>
                      <w:r>
                        <w:rPr>
                          <w:color w:val="000000"/>
                          <w:spacing w:val="-6"/>
                        </w:rPr>
                        <w:t xml:space="preserve"> </w:t>
                      </w:r>
                      <w:r>
                        <w:rPr>
                          <w:color w:val="000000"/>
                        </w:rPr>
                        <w:t>the</w:t>
                      </w:r>
                      <w:r>
                        <w:rPr>
                          <w:color w:val="000000"/>
                          <w:spacing w:val="-4"/>
                        </w:rPr>
                        <w:t xml:space="preserve"> </w:t>
                      </w:r>
                      <w:r>
                        <w:rPr>
                          <w:color w:val="000000"/>
                        </w:rPr>
                        <w:t>area,</w:t>
                      </w:r>
                      <w:r>
                        <w:rPr>
                          <w:color w:val="000000"/>
                          <w:spacing w:val="-5"/>
                        </w:rPr>
                        <w:t xml:space="preserve"> </w:t>
                      </w:r>
                      <w:r>
                        <w:rPr>
                          <w:color w:val="000000"/>
                        </w:rPr>
                        <w:t>optimally an area:</w:t>
                      </w:r>
                    </w:p>
                    <w:p w14:paraId="6A39D3F0" w14:textId="77777777" w:rsidR="008A60D8" w:rsidRDefault="00000000">
                      <w:pPr>
                        <w:pStyle w:val="BodyText"/>
                        <w:numPr>
                          <w:ilvl w:val="0"/>
                          <w:numId w:val="62"/>
                        </w:numPr>
                        <w:tabs>
                          <w:tab w:val="left" w:pos="558"/>
                        </w:tabs>
                        <w:spacing w:before="122"/>
                        <w:rPr>
                          <w:color w:val="000000"/>
                        </w:rPr>
                      </w:pPr>
                      <w:r>
                        <w:rPr>
                          <w:color w:val="000000"/>
                        </w:rPr>
                        <w:t>With</w:t>
                      </w:r>
                      <w:r>
                        <w:rPr>
                          <w:color w:val="000000"/>
                          <w:spacing w:val="-5"/>
                        </w:rPr>
                        <w:t xml:space="preserve"> </w:t>
                      </w:r>
                      <w:r>
                        <w:rPr>
                          <w:color w:val="000000"/>
                        </w:rPr>
                        <w:t>converging</w:t>
                      </w:r>
                      <w:r>
                        <w:rPr>
                          <w:color w:val="000000"/>
                          <w:spacing w:val="-5"/>
                        </w:rPr>
                        <w:t xml:space="preserve"> </w:t>
                      </w:r>
                      <w:r>
                        <w:rPr>
                          <w:color w:val="000000"/>
                        </w:rPr>
                        <w:t>sewer</w:t>
                      </w:r>
                      <w:r>
                        <w:rPr>
                          <w:color w:val="000000"/>
                          <w:spacing w:val="-2"/>
                        </w:rPr>
                        <w:t xml:space="preserve"> networks</w:t>
                      </w:r>
                    </w:p>
                    <w:p w14:paraId="47847DB9" w14:textId="77777777" w:rsidR="008A60D8" w:rsidRDefault="00000000">
                      <w:pPr>
                        <w:pStyle w:val="BodyText"/>
                        <w:numPr>
                          <w:ilvl w:val="0"/>
                          <w:numId w:val="62"/>
                        </w:numPr>
                        <w:tabs>
                          <w:tab w:val="left" w:pos="558"/>
                        </w:tabs>
                        <w:spacing w:before="28" w:line="259" w:lineRule="auto"/>
                        <w:ind w:right="722"/>
                        <w:rPr>
                          <w:color w:val="000000"/>
                        </w:rPr>
                      </w:pPr>
                      <w:r>
                        <w:rPr>
                          <w:color w:val="000000"/>
                        </w:rPr>
                        <w:t>Downstream</w:t>
                      </w:r>
                      <w:r>
                        <w:rPr>
                          <w:color w:val="000000"/>
                          <w:spacing w:val="-13"/>
                        </w:rPr>
                        <w:t xml:space="preserve"> </w:t>
                      </w:r>
                      <w:r>
                        <w:rPr>
                          <w:color w:val="000000"/>
                        </w:rPr>
                        <w:t>from</w:t>
                      </w:r>
                      <w:r>
                        <w:rPr>
                          <w:color w:val="000000"/>
                          <w:spacing w:val="-9"/>
                        </w:rPr>
                        <w:t xml:space="preserve"> </w:t>
                      </w:r>
                      <w:r>
                        <w:rPr>
                          <w:color w:val="000000"/>
                        </w:rPr>
                        <w:t>flowing</w:t>
                      </w:r>
                      <w:r>
                        <w:rPr>
                          <w:color w:val="000000"/>
                          <w:spacing w:val="-13"/>
                        </w:rPr>
                        <w:t xml:space="preserve"> </w:t>
                      </w:r>
                      <w:r>
                        <w:rPr>
                          <w:color w:val="000000"/>
                        </w:rPr>
                        <w:t>water</w:t>
                      </w:r>
                      <w:r>
                        <w:rPr>
                          <w:color w:val="000000"/>
                          <w:spacing w:val="-10"/>
                        </w:rPr>
                        <w:t xml:space="preserve"> </w:t>
                      </w:r>
                      <w:r>
                        <w:rPr>
                          <w:color w:val="000000"/>
                        </w:rPr>
                        <w:t xml:space="preserve">and </w:t>
                      </w:r>
                      <w:r>
                        <w:rPr>
                          <w:color w:val="000000"/>
                          <w:spacing w:val="-2"/>
                        </w:rPr>
                        <w:t>sewage</w:t>
                      </w:r>
                    </w:p>
                    <w:p w14:paraId="40D7EC63" w14:textId="77777777" w:rsidR="008A60D8" w:rsidRDefault="00000000">
                      <w:pPr>
                        <w:pStyle w:val="BodyText"/>
                        <w:numPr>
                          <w:ilvl w:val="0"/>
                          <w:numId w:val="62"/>
                        </w:numPr>
                        <w:tabs>
                          <w:tab w:val="left" w:pos="558"/>
                        </w:tabs>
                        <w:spacing w:before="8"/>
                        <w:rPr>
                          <w:color w:val="000000"/>
                        </w:rPr>
                      </w:pPr>
                      <w:r>
                        <w:rPr>
                          <w:color w:val="000000"/>
                        </w:rPr>
                        <w:t>Away</w:t>
                      </w:r>
                      <w:r>
                        <w:rPr>
                          <w:color w:val="000000"/>
                          <w:spacing w:val="-5"/>
                        </w:rPr>
                        <w:t xml:space="preserve"> </w:t>
                      </w:r>
                      <w:r>
                        <w:rPr>
                          <w:color w:val="000000"/>
                        </w:rPr>
                        <w:t>from</w:t>
                      </w:r>
                      <w:r>
                        <w:rPr>
                          <w:color w:val="000000"/>
                          <w:spacing w:val="-4"/>
                        </w:rPr>
                        <w:t xml:space="preserve"> </w:t>
                      </w:r>
                      <w:r>
                        <w:rPr>
                          <w:color w:val="000000"/>
                        </w:rPr>
                        <w:t>industrial</w:t>
                      </w:r>
                      <w:r>
                        <w:rPr>
                          <w:color w:val="000000"/>
                          <w:spacing w:val="-3"/>
                        </w:rPr>
                        <w:t xml:space="preserve"> </w:t>
                      </w:r>
                      <w:r>
                        <w:rPr>
                          <w:color w:val="000000"/>
                          <w:spacing w:val="-2"/>
                        </w:rPr>
                        <w:t>sites</w:t>
                      </w:r>
                    </w:p>
                    <w:p w14:paraId="36946510" w14:textId="77777777" w:rsidR="008A60D8" w:rsidRDefault="00000000">
                      <w:pPr>
                        <w:pStyle w:val="BodyText"/>
                        <w:numPr>
                          <w:ilvl w:val="0"/>
                          <w:numId w:val="62"/>
                        </w:numPr>
                        <w:tabs>
                          <w:tab w:val="left" w:pos="558"/>
                        </w:tabs>
                        <w:spacing w:before="28"/>
                        <w:rPr>
                          <w:color w:val="000000"/>
                        </w:rPr>
                      </w:pPr>
                      <w:r>
                        <w:rPr>
                          <w:color w:val="000000"/>
                        </w:rPr>
                        <w:t>With</w:t>
                      </w:r>
                      <w:r>
                        <w:rPr>
                          <w:color w:val="000000"/>
                          <w:spacing w:val="-7"/>
                        </w:rPr>
                        <w:t xml:space="preserve"> </w:t>
                      </w:r>
                      <w:r>
                        <w:rPr>
                          <w:color w:val="000000"/>
                        </w:rPr>
                        <w:t>assured</w:t>
                      </w:r>
                      <w:r>
                        <w:rPr>
                          <w:color w:val="000000"/>
                          <w:spacing w:val="-5"/>
                        </w:rPr>
                        <w:t xml:space="preserve"> </w:t>
                      </w:r>
                      <w:r>
                        <w:rPr>
                          <w:color w:val="000000"/>
                        </w:rPr>
                        <w:t>regular</w:t>
                      </w:r>
                      <w:r>
                        <w:rPr>
                          <w:color w:val="000000"/>
                          <w:spacing w:val="-5"/>
                        </w:rPr>
                        <w:t xml:space="preserve"> </w:t>
                      </w:r>
                      <w:r>
                        <w:rPr>
                          <w:color w:val="000000"/>
                          <w:spacing w:val="-4"/>
                        </w:rPr>
                        <w:t>flow</w:t>
                      </w:r>
                    </w:p>
                    <w:p w14:paraId="75F5DB25" w14:textId="77777777" w:rsidR="008A60D8" w:rsidRDefault="00000000">
                      <w:pPr>
                        <w:pStyle w:val="BodyText"/>
                        <w:numPr>
                          <w:ilvl w:val="0"/>
                          <w:numId w:val="62"/>
                        </w:numPr>
                        <w:tabs>
                          <w:tab w:val="left" w:pos="558"/>
                        </w:tabs>
                        <w:spacing w:before="28" w:line="264" w:lineRule="auto"/>
                        <w:ind w:right="193"/>
                        <w:rPr>
                          <w:color w:val="000000"/>
                        </w:rPr>
                      </w:pPr>
                      <w:r>
                        <w:rPr>
                          <w:color w:val="000000"/>
                        </w:rPr>
                        <w:t>Which</w:t>
                      </w:r>
                      <w:r>
                        <w:rPr>
                          <w:color w:val="000000"/>
                          <w:spacing w:val="-8"/>
                        </w:rPr>
                        <w:t xml:space="preserve"> </w:t>
                      </w:r>
                      <w:r>
                        <w:rPr>
                          <w:color w:val="000000"/>
                        </w:rPr>
                        <w:t>is</w:t>
                      </w:r>
                      <w:r>
                        <w:rPr>
                          <w:color w:val="000000"/>
                          <w:spacing w:val="-7"/>
                        </w:rPr>
                        <w:t xml:space="preserve"> </w:t>
                      </w:r>
                      <w:r>
                        <w:rPr>
                          <w:color w:val="000000"/>
                        </w:rPr>
                        <w:t>easily</w:t>
                      </w:r>
                      <w:r>
                        <w:rPr>
                          <w:color w:val="000000"/>
                          <w:spacing w:val="-8"/>
                        </w:rPr>
                        <w:t xml:space="preserve"> </w:t>
                      </w:r>
                      <w:r>
                        <w:rPr>
                          <w:color w:val="000000"/>
                        </w:rPr>
                        <w:t>accessible,</w:t>
                      </w:r>
                      <w:r>
                        <w:rPr>
                          <w:color w:val="000000"/>
                          <w:spacing w:val="-7"/>
                        </w:rPr>
                        <w:t xml:space="preserve"> </w:t>
                      </w:r>
                      <w:r>
                        <w:rPr>
                          <w:color w:val="000000"/>
                        </w:rPr>
                        <w:t>without</w:t>
                      </w:r>
                      <w:r>
                        <w:rPr>
                          <w:color w:val="000000"/>
                          <w:spacing w:val="-10"/>
                        </w:rPr>
                        <w:t xml:space="preserve"> </w:t>
                      </w:r>
                      <w:r>
                        <w:rPr>
                          <w:color w:val="000000"/>
                        </w:rPr>
                        <w:t xml:space="preserve">physical </w:t>
                      </w:r>
                      <w:r>
                        <w:rPr>
                          <w:color w:val="000000"/>
                          <w:spacing w:val="-2"/>
                        </w:rPr>
                        <w:t>barriers</w:t>
                      </w:r>
                    </w:p>
                  </w:txbxContent>
                </v:textbox>
                <w10:wrap anchorx="page"/>
              </v:shape>
            </w:pict>
          </mc:Fallback>
        </mc:AlternateContent>
      </w:r>
      <w:r>
        <w:t>Open</w:t>
      </w:r>
      <w:r>
        <w:rPr>
          <w:spacing w:val="-2"/>
        </w:rPr>
        <w:t xml:space="preserve"> </w:t>
      </w:r>
      <w:r>
        <w:t>canals</w:t>
      </w:r>
      <w:r>
        <w:rPr>
          <w:spacing w:val="-2"/>
        </w:rPr>
        <w:t xml:space="preserve"> </w:t>
      </w:r>
      <w:r>
        <w:t>or</w:t>
      </w:r>
      <w:r>
        <w:rPr>
          <w:spacing w:val="-1"/>
        </w:rPr>
        <w:t xml:space="preserve"> </w:t>
      </w:r>
      <w:r>
        <w:t>water</w:t>
      </w:r>
      <w:r>
        <w:rPr>
          <w:spacing w:val="-1"/>
        </w:rPr>
        <w:t xml:space="preserve"> </w:t>
      </w:r>
      <w:r>
        <w:rPr>
          <w:spacing w:val="-2"/>
        </w:rPr>
        <w:t>channels</w:t>
      </w:r>
    </w:p>
    <w:p w14:paraId="5A40624D" w14:textId="77777777" w:rsidR="008A60D8" w:rsidRDefault="008A60D8">
      <w:pPr>
        <w:pStyle w:val="Heading6"/>
        <w:jc w:val="both"/>
        <w:sectPr w:rsidR="008A60D8">
          <w:pgSz w:w="11910" w:h="16840"/>
          <w:pgMar w:top="860" w:right="141" w:bottom="960" w:left="0" w:header="0" w:footer="727" w:gutter="0"/>
          <w:cols w:space="720"/>
        </w:sectPr>
      </w:pPr>
    </w:p>
    <w:p w14:paraId="73080899" w14:textId="77777777" w:rsidR="008A60D8" w:rsidRDefault="00000000">
      <w:pPr>
        <w:pStyle w:val="BodyText"/>
        <w:spacing w:before="27" w:line="264" w:lineRule="auto"/>
        <w:ind w:left="1996" w:right="38"/>
      </w:pPr>
      <w:r>
        <w:t>carrying wastewater may be the choice for establishing ES sites which are available in developing countries.</w:t>
      </w:r>
      <w:r>
        <w:rPr>
          <w:spacing w:val="40"/>
        </w:rPr>
        <w:t xml:space="preserve"> </w:t>
      </w:r>
      <w:r>
        <w:t>Main disadvantage of sites is that a sample is unlikely to representative of a large catchment area population, compared to a sample collected downstream from a converging sewage system.</w:t>
      </w:r>
      <w:r>
        <w:rPr>
          <w:spacing w:val="40"/>
        </w:rPr>
        <w:t xml:space="preserve"> </w:t>
      </w:r>
      <w:r>
        <w:t>Therefore, when open canals or channels, it is even important to conduct a thorough mapping</w:t>
      </w:r>
      <w:r>
        <w:rPr>
          <w:spacing w:val="-7"/>
        </w:rPr>
        <w:t xml:space="preserve"> </w:t>
      </w:r>
      <w:r>
        <w:t>of</w:t>
      </w:r>
      <w:r>
        <w:rPr>
          <w:spacing w:val="-7"/>
        </w:rPr>
        <w:t xml:space="preserve"> </w:t>
      </w:r>
      <w:r>
        <w:t>the</w:t>
      </w:r>
      <w:r>
        <w:rPr>
          <w:spacing w:val="-7"/>
        </w:rPr>
        <w:t xml:space="preserve"> </w:t>
      </w:r>
      <w:r>
        <w:t>size</w:t>
      </w:r>
      <w:r>
        <w:rPr>
          <w:spacing w:val="-9"/>
        </w:rPr>
        <w:t xml:space="preserve"> </w:t>
      </w:r>
      <w:r>
        <w:t>and</w:t>
      </w:r>
      <w:r>
        <w:rPr>
          <w:spacing w:val="-4"/>
        </w:rPr>
        <w:t xml:space="preserve"> </w:t>
      </w:r>
      <w:r>
        <w:t>type</w:t>
      </w:r>
      <w:r>
        <w:rPr>
          <w:spacing w:val="-5"/>
        </w:rPr>
        <w:t xml:space="preserve"> </w:t>
      </w:r>
      <w:r>
        <w:t>of</w:t>
      </w:r>
      <w:r>
        <w:rPr>
          <w:spacing w:val="-7"/>
        </w:rPr>
        <w:t xml:space="preserve"> </w:t>
      </w:r>
      <w:r>
        <w:t>the population upstream from the potential ES sampling site.</w:t>
      </w:r>
    </w:p>
    <w:p w14:paraId="163ED39D" w14:textId="77777777" w:rsidR="008A60D8" w:rsidRDefault="00000000">
      <w:pPr>
        <w:pStyle w:val="BodyText"/>
        <w:spacing w:before="27"/>
        <w:ind w:left="764"/>
        <w:jc w:val="center"/>
      </w:pPr>
      <w:r>
        <w:br w:type="column"/>
      </w:r>
      <w:r>
        <w:rPr>
          <w:spacing w:val="-4"/>
        </w:rPr>
        <w:t>only</w:t>
      </w:r>
    </w:p>
    <w:p w14:paraId="0348F599" w14:textId="77777777" w:rsidR="008A60D8" w:rsidRDefault="008A60D8">
      <w:pPr>
        <w:pStyle w:val="BodyText"/>
      </w:pPr>
    </w:p>
    <w:p w14:paraId="21028D9B" w14:textId="77777777" w:rsidR="008A60D8" w:rsidRDefault="008A60D8">
      <w:pPr>
        <w:pStyle w:val="BodyText"/>
        <w:spacing w:before="79"/>
      </w:pPr>
    </w:p>
    <w:p w14:paraId="79FF2E6D" w14:textId="77777777" w:rsidR="008A60D8" w:rsidRDefault="00000000">
      <w:pPr>
        <w:pStyle w:val="BodyText"/>
        <w:spacing w:line="264" w:lineRule="auto"/>
        <w:ind w:left="1996" w:right="1151" w:hanging="51"/>
        <w:jc w:val="center"/>
      </w:pPr>
      <w:r>
        <w:rPr>
          <w:spacing w:val="-4"/>
        </w:rPr>
        <w:t xml:space="preserve">such </w:t>
      </w:r>
      <w:r>
        <w:t>be</w:t>
      </w:r>
      <w:r>
        <w:rPr>
          <w:spacing w:val="-3"/>
        </w:rPr>
        <w:t xml:space="preserve"> </w:t>
      </w:r>
      <w:r>
        <w:rPr>
          <w:spacing w:val="-5"/>
        </w:rPr>
        <w:t>as</w:t>
      </w:r>
    </w:p>
    <w:p w14:paraId="4DA50881" w14:textId="77777777" w:rsidR="008A60D8" w:rsidRDefault="008A60D8">
      <w:pPr>
        <w:pStyle w:val="BodyText"/>
      </w:pPr>
    </w:p>
    <w:p w14:paraId="4F440EE9" w14:textId="77777777" w:rsidR="008A60D8" w:rsidRDefault="008A60D8">
      <w:pPr>
        <w:pStyle w:val="BodyText"/>
      </w:pPr>
    </w:p>
    <w:p w14:paraId="00FCD684" w14:textId="77777777" w:rsidR="008A60D8" w:rsidRDefault="008A60D8">
      <w:pPr>
        <w:pStyle w:val="BodyText"/>
      </w:pPr>
    </w:p>
    <w:p w14:paraId="7EBE3F92" w14:textId="77777777" w:rsidR="008A60D8" w:rsidRDefault="008A60D8">
      <w:pPr>
        <w:pStyle w:val="BodyText"/>
        <w:spacing w:before="107"/>
      </w:pPr>
    </w:p>
    <w:p w14:paraId="6399B807" w14:textId="77777777" w:rsidR="008A60D8" w:rsidRDefault="00000000">
      <w:pPr>
        <w:pStyle w:val="BodyText"/>
        <w:spacing w:line="264" w:lineRule="auto"/>
        <w:ind w:left="1996" w:right="1135" w:hanging="4"/>
        <w:jc w:val="center"/>
      </w:pPr>
      <w:r>
        <w:rPr>
          <w:spacing w:val="-2"/>
        </w:rPr>
        <w:t xml:space="preserve">using </w:t>
      </w:r>
      <w:r>
        <w:rPr>
          <w:spacing w:val="-4"/>
        </w:rPr>
        <w:t>more</w:t>
      </w:r>
    </w:p>
    <w:p w14:paraId="1B35D0D1" w14:textId="77777777" w:rsidR="008A60D8" w:rsidRDefault="008A60D8">
      <w:pPr>
        <w:pStyle w:val="BodyText"/>
        <w:spacing w:line="264" w:lineRule="auto"/>
        <w:jc w:val="center"/>
        <w:sectPr w:rsidR="008A60D8">
          <w:type w:val="continuous"/>
          <w:pgSz w:w="11910" w:h="16840"/>
          <w:pgMar w:top="1920" w:right="141" w:bottom="280" w:left="0" w:header="0" w:footer="727" w:gutter="0"/>
          <w:cols w:num="2" w:space="720" w:equalWidth="0">
            <w:col w:w="5193" w:space="2962"/>
            <w:col w:w="3614"/>
          </w:cols>
        </w:sectPr>
      </w:pPr>
    </w:p>
    <w:p w14:paraId="7A98A775" w14:textId="77777777" w:rsidR="008A60D8" w:rsidRDefault="00000000">
      <w:pPr>
        <w:pStyle w:val="ListParagraph"/>
        <w:numPr>
          <w:ilvl w:val="0"/>
          <w:numId w:val="61"/>
        </w:numPr>
        <w:tabs>
          <w:tab w:val="left" w:pos="1996"/>
        </w:tabs>
        <w:spacing w:before="118" w:line="264" w:lineRule="auto"/>
        <w:ind w:right="1137"/>
        <w:jc w:val="both"/>
      </w:pPr>
      <w:r>
        <w:t>Selection</w:t>
      </w:r>
      <w:r>
        <w:rPr>
          <w:spacing w:val="-1"/>
        </w:rPr>
        <w:t xml:space="preserve"> </w:t>
      </w:r>
      <w:r>
        <w:t>of</w:t>
      </w:r>
      <w:r>
        <w:rPr>
          <w:spacing w:val="-4"/>
        </w:rPr>
        <w:t xml:space="preserve"> </w:t>
      </w:r>
      <w:r>
        <w:t>sites should</w:t>
      </w:r>
      <w:r>
        <w:rPr>
          <w:spacing w:val="-4"/>
        </w:rPr>
        <w:t xml:space="preserve"> </w:t>
      </w:r>
      <w:r>
        <w:t>be</w:t>
      </w:r>
      <w:r>
        <w:rPr>
          <w:spacing w:val="-2"/>
        </w:rPr>
        <w:t xml:space="preserve"> </w:t>
      </w:r>
      <w:r>
        <w:t>done in</w:t>
      </w:r>
      <w:r>
        <w:rPr>
          <w:spacing w:val="-1"/>
        </w:rPr>
        <w:t xml:space="preserve"> </w:t>
      </w:r>
      <w:r>
        <w:t>collaboration</w:t>
      </w:r>
      <w:r>
        <w:rPr>
          <w:spacing w:val="-4"/>
        </w:rPr>
        <w:t xml:space="preserve"> </w:t>
      </w:r>
      <w:r>
        <w:t>with</w:t>
      </w:r>
      <w:r>
        <w:rPr>
          <w:spacing w:val="-1"/>
        </w:rPr>
        <w:t xml:space="preserve"> </w:t>
      </w:r>
      <w:r>
        <w:t>local sewer</w:t>
      </w:r>
      <w:r>
        <w:rPr>
          <w:spacing w:val="-2"/>
        </w:rPr>
        <w:t xml:space="preserve"> </w:t>
      </w:r>
      <w:r>
        <w:t>engineers to</w:t>
      </w:r>
      <w:r>
        <w:rPr>
          <w:spacing w:val="-2"/>
        </w:rPr>
        <w:t xml:space="preserve"> </w:t>
      </w:r>
      <w:r>
        <w:t>detect</w:t>
      </w:r>
      <w:r>
        <w:rPr>
          <w:spacing w:val="-2"/>
        </w:rPr>
        <w:t xml:space="preserve"> </w:t>
      </w:r>
      <w:r>
        <w:t>blockages of</w:t>
      </w:r>
      <w:r>
        <w:rPr>
          <w:spacing w:val="-13"/>
        </w:rPr>
        <w:t xml:space="preserve"> </w:t>
      </w:r>
      <w:r>
        <w:t>wastewater</w:t>
      </w:r>
      <w:r>
        <w:rPr>
          <w:spacing w:val="-9"/>
        </w:rPr>
        <w:t xml:space="preserve"> </w:t>
      </w:r>
      <w:r>
        <w:t>lines</w:t>
      </w:r>
      <w:r>
        <w:rPr>
          <w:spacing w:val="-6"/>
        </w:rPr>
        <w:t xml:space="preserve"> </w:t>
      </w:r>
      <w:r>
        <w:t>that</w:t>
      </w:r>
      <w:r>
        <w:rPr>
          <w:spacing w:val="-10"/>
        </w:rPr>
        <w:t xml:space="preserve"> </w:t>
      </w:r>
      <w:r>
        <w:t>may</w:t>
      </w:r>
      <w:r>
        <w:rPr>
          <w:spacing w:val="-4"/>
        </w:rPr>
        <w:t xml:space="preserve"> </w:t>
      </w:r>
      <w:r>
        <w:t>exclude</w:t>
      </w:r>
      <w:r>
        <w:rPr>
          <w:spacing w:val="-13"/>
        </w:rPr>
        <w:t xml:space="preserve"> </w:t>
      </w:r>
      <w:r>
        <w:t>segments</w:t>
      </w:r>
      <w:r>
        <w:rPr>
          <w:spacing w:val="-10"/>
        </w:rPr>
        <w:t xml:space="preserve"> </w:t>
      </w:r>
      <w:r>
        <w:t>of</w:t>
      </w:r>
      <w:r>
        <w:rPr>
          <w:spacing w:val="-7"/>
        </w:rPr>
        <w:t xml:space="preserve"> </w:t>
      </w:r>
      <w:r>
        <w:t>the</w:t>
      </w:r>
      <w:r>
        <w:rPr>
          <w:spacing w:val="-9"/>
        </w:rPr>
        <w:t xml:space="preserve"> </w:t>
      </w:r>
      <w:r>
        <w:t>catchment</w:t>
      </w:r>
      <w:r>
        <w:rPr>
          <w:spacing w:val="-10"/>
        </w:rPr>
        <w:t xml:space="preserve"> </w:t>
      </w:r>
      <w:r>
        <w:t>population</w:t>
      </w:r>
      <w:r>
        <w:rPr>
          <w:spacing w:val="-8"/>
        </w:rPr>
        <w:t xml:space="preserve"> </w:t>
      </w:r>
      <w:r>
        <w:t>as</w:t>
      </w:r>
      <w:r>
        <w:rPr>
          <w:spacing w:val="-10"/>
        </w:rPr>
        <w:t xml:space="preserve"> </w:t>
      </w:r>
      <w:r>
        <w:t>well</w:t>
      </w:r>
      <w:r>
        <w:rPr>
          <w:spacing w:val="-11"/>
        </w:rPr>
        <w:t xml:space="preserve"> </w:t>
      </w:r>
      <w:r>
        <w:t>as</w:t>
      </w:r>
      <w:r>
        <w:rPr>
          <w:spacing w:val="-6"/>
        </w:rPr>
        <w:t xml:space="preserve"> </w:t>
      </w:r>
      <w:r>
        <w:t>to</w:t>
      </w:r>
      <w:r>
        <w:rPr>
          <w:spacing w:val="-9"/>
        </w:rPr>
        <w:t xml:space="preserve"> </w:t>
      </w:r>
      <w:r>
        <w:t>identify potential sources of toxic waste entering the sewage canal, which may decrease the chance to detect entero- and polioviruses</w:t>
      </w:r>
      <w:r>
        <w:rPr>
          <w:spacing w:val="40"/>
        </w:rPr>
        <w:t xml:space="preserve"> </w:t>
      </w:r>
      <w:r>
        <w:t>in the wastewater.</w:t>
      </w:r>
      <w:r>
        <w:rPr>
          <w:spacing w:val="40"/>
        </w:rPr>
        <w:t xml:space="preserve"> </w:t>
      </w:r>
      <w:r>
        <w:t>The usefulness of such sites will need to be carefully monitored (i.e. % of samples yielding enteroviruses)</w:t>
      </w:r>
    </w:p>
    <w:p w14:paraId="4D5D22EC" w14:textId="77777777" w:rsidR="008A60D8" w:rsidRDefault="00000000">
      <w:pPr>
        <w:pStyle w:val="ListParagraph"/>
        <w:numPr>
          <w:ilvl w:val="0"/>
          <w:numId w:val="61"/>
        </w:numPr>
        <w:tabs>
          <w:tab w:val="left" w:pos="1996"/>
        </w:tabs>
        <w:spacing w:before="124" w:line="261" w:lineRule="auto"/>
        <w:ind w:right="1132"/>
        <w:jc w:val="both"/>
      </w:pPr>
      <w:r>
        <w:t xml:space="preserve">In areas where human waste is disposed into </w:t>
      </w:r>
      <w:r>
        <w:rPr>
          <w:b/>
        </w:rPr>
        <w:t xml:space="preserve">latrines, septic tanks or open fields </w:t>
      </w:r>
      <w:r>
        <w:t xml:space="preserve">without a convergent system, environmental sampling is </w:t>
      </w:r>
      <w:r>
        <w:rPr>
          <w:u w:val="single"/>
        </w:rPr>
        <w:t>not</w:t>
      </w:r>
      <w:r>
        <w:t xml:space="preserve"> recommended because the number of individuals disposing of waste in a certain spot is too small.</w:t>
      </w:r>
    </w:p>
    <w:p w14:paraId="09119579" w14:textId="77777777" w:rsidR="008A60D8" w:rsidRDefault="00000000">
      <w:pPr>
        <w:pStyle w:val="Heading6"/>
        <w:spacing w:before="126"/>
        <w:ind w:left="1636"/>
        <w:jc w:val="both"/>
      </w:pPr>
      <w:r>
        <w:t>Impact</w:t>
      </w:r>
      <w:r>
        <w:rPr>
          <w:spacing w:val="-2"/>
        </w:rPr>
        <w:t xml:space="preserve"> </w:t>
      </w:r>
      <w:r>
        <w:t>of</w:t>
      </w:r>
      <w:r>
        <w:rPr>
          <w:spacing w:val="-4"/>
        </w:rPr>
        <w:t xml:space="preserve"> </w:t>
      </w:r>
      <w:r>
        <w:t>toxic</w:t>
      </w:r>
      <w:r>
        <w:rPr>
          <w:spacing w:val="-1"/>
        </w:rPr>
        <w:t xml:space="preserve"> </w:t>
      </w:r>
      <w:r>
        <w:t>substances</w:t>
      </w:r>
      <w:r>
        <w:rPr>
          <w:spacing w:val="-2"/>
        </w:rPr>
        <w:t xml:space="preserve"> </w:t>
      </w:r>
      <w:r>
        <w:t>and</w:t>
      </w:r>
      <w:r>
        <w:rPr>
          <w:spacing w:val="3"/>
        </w:rPr>
        <w:t xml:space="preserve"> </w:t>
      </w:r>
      <w:r>
        <w:rPr>
          <w:spacing w:val="-2"/>
        </w:rPr>
        <w:t>compounds:</w:t>
      </w:r>
    </w:p>
    <w:p w14:paraId="029FFF5A" w14:textId="77777777" w:rsidR="008A60D8" w:rsidRDefault="00000000">
      <w:pPr>
        <w:pStyle w:val="BodyText"/>
        <w:spacing w:before="148" w:line="264" w:lineRule="auto"/>
        <w:ind w:left="1636" w:right="1132"/>
        <w:jc w:val="both"/>
      </w:pPr>
      <w:r>
        <w:t>Several</w:t>
      </w:r>
      <w:r>
        <w:rPr>
          <w:spacing w:val="-13"/>
        </w:rPr>
        <w:t xml:space="preserve"> </w:t>
      </w:r>
      <w:r>
        <w:t>kinds</w:t>
      </w:r>
      <w:r>
        <w:rPr>
          <w:spacing w:val="-11"/>
        </w:rPr>
        <w:t xml:space="preserve"> </w:t>
      </w:r>
      <w:r>
        <w:t>of</w:t>
      </w:r>
      <w:r>
        <w:rPr>
          <w:spacing w:val="-13"/>
        </w:rPr>
        <w:t xml:space="preserve"> </w:t>
      </w:r>
      <w:r>
        <w:t>biological</w:t>
      </w:r>
      <w:r>
        <w:rPr>
          <w:spacing w:val="-12"/>
        </w:rPr>
        <w:t xml:space="preserve"> </w:t>
      </w:r>
      <w:r>
        <w:t>and</w:t>
      </w:r>
      <w:r>
        <w:rPr>
          <w:spacing w:val="-12"/>
        </w:rPr>
        <w:t xml:space="preserve"> </w:t>
      </w:r>
      <w:r>
        <w:t>chemical</w:t>
      </w:r>
      <w:r>
        <w:rPr>
          <w:spacing w:val="-10"/>
        </w:rPr>
        <w:t xml:space="preserve"> </w:t>
      </w:r>
      <w:r>
        <w:t>substances</w:t>
      </w:r>
      <w:r>
        <w:rPr>
          <w:spacing w:val="-11"/>
        </w:rPr>
        <w:t xml:space="preserve"> </w:t>
      </w:r>
      <w:r>
        <w:t>and</w:t>
      </w:r>
      <w:r>
        <w:rPr>
          <w:spacing w:val="-11"/>
        </w:rPr>
        <w:t xml:space="preserve"> </w:t>
      </w:r>
      <w:r>
        <w:t>compounds</w:t>
      </w:r>
      <w:r>
        <w:rPr>
          <w:spacing w:val="-11"/>
        </w:rPr>
        <w:t xml:space="preserve"> </w:t>
      </w:r>
      <w:r>
        <w:t>can</w:t>
      </w:r>
      <w:r>
        <w:rPr>
          <w:spacing w:val="-13"/>
        </w:rPr>
        <w:t xml:space="preserve"> </w:t>
      </w:r>
      <w:r>
        <w:t>reduce</w:t>
      </w:r>
      <w:r>
        <w:rPr>
          <w:spacing w:val="-9"/>
        </w:rPr>
        <w:t xml:space="preserve"> </w:t>
      </w:r>
      <w:r>
        <w:t>the</w:t>
      </w:r>
      <w:r>
        <w:rPr>
          <w:spacing w:val="-13"/>
        </w:rPr>
        <w:t xml:space="preserve"> </w:t>
      </w:r>
      <w:r>
        <w:t>survival</w:t>
      </w:r>
      <w:r>
        <w:rPr>
          <w:spacing w:val="-12"/>
        </w:rPr>
        <w:t xml:space="preserve"> </w:t>
      </w:r>
      <w:r>
        <w:t>of</w:t>
      </w:r>
      <w:r>
        <w:rPr>
          <w:spacing w:val="-13"/>
        </w:rPr>
        <w:t xml:space="preserve"> </w:t>
      </w:r>
      <w:r>
        <w:t>entero- and</w:t>
      </w:r>
      <w:r>
        <w:rPr>
          <w:spacing w:val="-11"/>
        </w:rPr>
        <w:t xml:space="preserve"> </w:t>
      </w:r>
      <w:r>
        <w:t>polioviruses</w:t>
      </w:r>
      <w:r>
        <w:rPr>
          <w:spacing w:val="-9"/>
        </w:rPr>
        <w:t xml:space="preserve"> </w:t>
      </w:r>
      <w:r>
        <w:t>in</w:t>
      </w:r>
      <w:r>
        <w:rPr>
          <w:spacing w:val="-11"/>
        </w:rPr>
        <w:t xml:space="preserve"> </w:t>
      </w:r>
      <w:r>
        <w:t>a</w:t>
      </w:r>
      <w:r>
        <w:rPr>
          <w:spacing w:val="-9"/>
        </w:rPr>
        <w:t xml:space="preserve"> </w:t>
      </w:r>
      <w:r>
        <w:t>wastewater</w:t>
      </w:r>
      <w:r>
        <w:rPr>
          <w:spacing w:val="-8"/>
        </w:rPr>
        <w:t xml:space="preserve"> </w:t>
      </w:r>
      <w:r>
        <w:t>sample.</w:t>
      </w:r>
      <w:r>
        <w:rPr>
          <w:spacing w:val="35"/>
        </w:rPr>
        <w:t xml:space="preserve"> </w:t>
      </w:r>
      <w:r>
        <w:t>Before</w:t>
      </w:r>
      <w:r>
        <w:rPr>
          <w:spacing w:val="-13"/>
        </w:rPr>
        <w:t xml:space="preserve"> </w:t>
      </w:r>
      <w:r>
        <w:t>selecting</w:t>
      </w:r>
      <w:r>
        <w:rPr>
          <w:spacing w:val="-7"/>
        </w:rPr>
        <w:t xml:space="preserve"> </w:t>
      </w:r>
      <w:r>
        <w:t>a</w:t>
      </w:r>
      <w:r>
        <w:rPr>
          <w:spacing w:val="-13"/>
        </w:rPr>
        <w:t xml:space="preserve"> </w:t>
      </w:r>
      <w:r>
        <w:t>sampling</w:t>
      </w:r>
      <w:r>
        <w:rPr>
          <w:spacing w:val="-10"/>
        </w:rPr>
        <w:t xml:space="preserve"> </w:t>
      </w:r>
      <w:r>
        <w:t>site,</w:t>
      </w:r>
      <w:r>
        <w:rPr>
          <w:spacing w:val="-10"/>
        </w:rPr>
        <w:t xml:space="preserve"> </w:t>
      </w:r>
      <w:r>
        <w:t>points</w:t>
      </w:r>
      <w:r>
        <w:rPr>
          <w:spacing w:val="-2"/>
        </w:rPr>
        <w:t xml:space="preserve"> </w:t>
      </w:r>
      <w:r>
        <w:t>should</w:t>
      </w:r>
      <w:r>
        <w:rPr>
          <w:spacing w:val="-11"/>
        </w:rPr>
        <w:t xml:space="preserve"> </w:t>
      </w:r>
      <w:r>
        <w:t>be</w:t>
      </w:r>
      <w:r>
        <w:rPr>
          <w:spacing w:val="-8"/>
        </w:rPr>
        <w:t xml:space="preserve"> </w:t>
      </w:r>
      <w:r>
        <w:t>identified where</w:t>
      </w:r>
      <w:r>
        <w:rPr>
          <w:spacing w:val="-11"/>
        </w:rPr>
        <w:t xml:space="preserve"> </w:t>
      </w:r>
      <w:r>
        <w:t>potentially</w:t>
      </w:r>
      <w:r>
        <w:rPr>
          <w:spacing w:val="-12"/>
        </w:rPr>
        <w:t xml:space="preserve"> </w:t>
      </w:r>
      <w:r>
        <w:t>toxic</w:t>
      </w:r>
      <w:r>
        <w:rPr>
          <w:spacing w:val="-13"/>
        </w:rPr>
        <w:t xml:space="preserve"> </w:t>
      </w:r>
      <w:r>
        <w:t>substances</w:t>
      </w:r>
      <w:r>
        <w:rPr>
          <w:spacing w:val="-6"/>
        </w:rPr>
        <w:t xml:space="preserve"> </w:t>
      </w:r>
      <w:r>
        <w:t>and</w:t>
      </w:r>
      <w:r>
        <w:rPr>
          <w:spacing w:val="-11"/>
        </w:rPr>
        <w:t xml:space="preserve"> </w:t>
      </w:r>
      <w:r>
        <w:t>compounds</w:t>
      </w:r>
      <w:r>
        <w:rPr>
          <w:spacing w:val="-10"/>
        </w:rPr>
        <w:t xml:space="preserve"> </w:t>
      </w:r>
      <w:r>
        <w:t>may</w:t>
      </w:r>
      <w:r>
        <w:rPr>
          <w:spacing w:val="-12"/>
        </w:rPr>
        <w:t xml:space="preserve"> </w:t>
      </w:r>
      <w:r>
        <w:t>enter</w:t>
      </w:r>
      <w:r>
        <w:rPr>
          <w:spacing w:val="-10"/>
        </w:rPr>
        <w:t xml:space="preserve"> </w:t>
      </w:r>
      <w:r>
        <w:t>the</w:t>
      </w:r>
      <w:r>
        <w:rPr>
          <w:spacing w:val="-10"/>
        </w:rPr>
        <w:t xml:space="preserve"> </w:t>
      </w:r>
      <w:r>
        <w:t>sewage</w:t>
      </w:r>
      <w:r>
        <w:rPr>
          <w:spacing w:val="-10"/>
        </w:rPr>
        <w:t xml:space="preserve"> </w:t>
      </w:r>
      <w:r>
        <w:t>canal</w:t>
      </w:r>
      <w:r>
        <w:rPr>
          <w:spacing w:val="-11"/>
        </w:rPr>
        <w:t xml:space="preserve"> </w:t>
      </w:r>
      <w:r>
        <w:t>or</w:t>
      </w:r>
      <w:r>
        <w:rPr>
          <w:spacing w:val="-10"/>
        </w:rPr>
        <w:t xml:space="preserve"> </w:t>
      </w:r>
      <w:r>
        <w:t>channel,</w:t>
      </w:r>
      <w:r>
        <w:rPr>
          <w:spacing w:val="-11"/>
        </w:rPr>
        <w:t xml:space="preserve"> </w:t>
      </w:r>
      <w:r>
        <w:t>upstream from the site being considered.</w:t>
      </w:r>
      <w:r>
        <w:rPr>
          <w:spacing w:val="40"/>
        </w:rPr>
        <w:t xml:space="preserve"> </w:t>
      </w:r>
      <w:r>
        <w:t>Such sites should note be selected.</w:t>
      </w:r>
    </w:p>
    <w:p w14:paraId="4F13E29B" w14:textId="77777777" w:rsidR="008A60D8" w:rsidRDefault="00000000">
      <w:pPr>
        <w:pStyle w:val="BodyText"/>
        <w:spacing w:before="118" w:line="264" w:lineRule="auto"/>
        <w:ind w:left="1636" w:right="1130"/>
        <w:jc w:val="both"/>
      </w:pPr>
      <w:r>
        <w:t>Color and odor of wastewater at the sampling site may indicate the presence of toxic materials. In cases</w:t>
      </w:r>
      <w:r>
        <w:rPr>
          <w:spacing w:val="-3"/>
        </w:rPr>
        <w:t xml:space="preserve"> </w:t>
      </w:r>
      <w:r>
        <w:t>where</w:t>
      </w:r>
      <w:r>
        <w:rPr>
          <w:spacing w:val="-2"/>
        </w:rPr>
        <w:t xml:space="preserve"> </w:t>
      </w:r>
      <w:r>
        <w:t>wastewater canals</w:t>
      </w:r>
      <w:r>
        <w:rPr>
          <w:spacing w:val="-3"/>
        </w:rPr>
        <w:t xml:space="preserve"> </w:t>
      </w:r>
      <w:r>
        <w:t>or</w:t>
      </w:r>
      <w:r>
        <w:rPr>
          <w:spacing w:val="-1"/>
        </w:rPr>
        <w:t xml:space="preserve"> </w:t>
      </w:r>
      <w:r>
        <w:t>channels are</w:t>
      </w:r>
      <w:r>
        <w:rPr>
          <w:spacing w:val="-3"/>
        </w:rPr>
        <w:t xml:space="preserve"> </w:t>
      </w:r>
      <w:r>
        <w:t>located near</w:t>
      </w:r>
      <w:r>
        <w:rPr>
          <w:spacing w:val="-1"/>
        </w:rPr>
        <w:t xml:space="preserve"> </w:t>
      </w:r>
      <w:r>
        <w:t>agricultural</w:t>
      </w:r>
      <w:r>
        <w:rPr>
          <w:spacing w:val="-3"/>
        </w:rPr>
        <w:t xml:space="preserve"> </w:t>
      </w:r>
      <w:r>
        <w:t>or</w:t>
      </w:r>
      <w:r>
        <w:rPr>
          <w:spacing w:val="-1"/>
        </w:rPr>
        <w:t xml:space="preserve"> </w:t>
      </w:r>
      <w:r>
        <w:t>industrial activities</w:t>
      </w:r>
      <w:r>
        <w:rPr>
          <w:spacing w:val="-3"/>
        </w:rPr>
        <w:t xml:space="preserve"> </w:t>
      </w:r>
      <w:r>
        <w:t>(such as</w:t>
      </w:r>
      <w:r>
        <w:rPr>
          <w:spacing w:val="-9"/>
        </w:rPr>
        <w:t xml:space="preserve"> </w:t>
      </w:r>
      <w:r>
        <w:t>dairy</w:t>
      </w:r>
      <w:r>
        <w:rPr>
          <w:spacing w:val="-11"/>
        </w:rPr>
        <w:t xml:space="preserve"> </w:t>
      </w:r>
      <w:r>
        <w:t>farms,</w:t>
      </w:r>
      <w:r>
        <w:rPr>
          <w:spacing w:val="-10"/>
        </w:rPr>
        <w:t xml:space="preserve"> </w:t>
      </w:r>
      <w:r>
        <w:t>factories,</w:t>
      </w:r>
      <w:r>
        <w:rPr>
          <w:spacing w:val="-10"/>
        </w:rPr>
        <w:t xml:space="preserve"> </w:t>
      </w:r>
      <w:r>
        <w:t>garages</w:t>
      </w:r>
      <w:r>
        <w:rPr>
          <w:spacing w:val="-9"/>
        </w:rPr>
        <w:t xml:space="preserve"> </w:t>
      </w:r>
      <w:r>
        <w:t>or</w:t>
      </w:r>
      <w:r>
        <w:rPr>
          <w:spacing w:val="-12"/>
        </w:rPr>
        <w:t xml:space="preserve"> </w:t>
      </w:r>
      <w:r>
        <w:t>cloth</w:t>
      </w:r>
      <w:r>
        <w:rPr>
          <w:spacing w:val="-11"/>
        </w:rPr>
        <w:t xml:space="preserve"> </w:t>
      </w:r>
      <w:r>
        <w:t>dying</w:t>
      </w:r>
      <w:r>
        <w:rPr>
          <w:spacing w:val="-10"/>
        </w:rPr>
        <w:t xml:space="preserve"> </w:t>
      </w:r>
      <w:r>
        <w:t>sites),</w:t>
      </w:r>
      <w:r>
        <w:rPr>
          <w:spacing w:val="-10"/>
        </w:rPr>
        <w:t xml:space="preserve"> </w:t>
      </w:r>
      <w:r>
        <w:t>the</w:t>
      </w:r>
      <w:r>
        <w:rPr>
          <w:spacing w:val="-12"/>
        </w:rPr>
        <w:t xml:space="preserve"> </w:t>
      </w:r>
      <w:r>
        <w:t>sampling</w:t>
      </w:r>
      <w:r>
        <w:rPr>
          <w:spacing w:val="-10"/>
        </w:rPr>
        <w:t xml:space="preserve"> </w:t>
      </w:r>
      <w:r>
        <w:t>point</w:t>
      </w:r>
      <w:r>
        <w:rPr>
          <w:spacing w:val="-12"/>
        </w:rPr>
        <w:t xml:space="preserve"> </w:t>
      </w:r>
      <w:r>
        <w:t>should</w:t>
      </w:r>
      <w:r>
        <w:rPr>
          <w:spacing w:val="-11"/>
        </w:rPr>
        <w:t xml:space="preserve"> </w:t>
      </w:r>
      <w:r>
        <w:t>be</w:t>
      </w:r>
      <w:r>
        <w:rPr>
          <w:spacing w:val="-12"/>
        </w:rPr>
        <w:t xml:space="preserve"> </w:t>
      </w:r>
      <w:r>
        <w:t>moved</w:t>
      </w:r>
      <w:r>
        <w:rPr>
          <w:spacing w:val="-11"/>
        </w:rPr>
        <w:t xml:space="preserve"> </w:t>
      </w:r>
      <w:r>
        <w:t>up-stream, even without active observation of toxic waste in the canal during the exploration.</w:t>
      </w:r>
    </w:p>
    <w:p w14:paraId="48E93604" w14:textId="77777777" w:rsidR="008A60D8" w:rsidRDefault="00000000">
      <w:pPr>
        <w:pStyle w:val="Heading6"/>
        <w:spacing w:before="123"/>
        <w:ind w:left="1636"/>
      </w:pPr>
      <w:r>
        <w:rPr>
          <w:spacing w:val="-2"/>
        </w:rPr>
        <w:t>Accessibility:</w:t>
      </w:r>
    </w:p>
    <w:p w14:paraId="35CA22E7" w14:textId="77777777" w:rsidR="008A60D8" w:rsidRDefault="00000000">
      <w:pPr>
        <w:pStyle w:val="ListParagraph"/>
        <w:numPr>
          <w:ilvl w:val="0"/>
          <w:numId w:val="61"/>
        </w:numPr>
        <w:tabs>
          <w:tab w:val="left" w:pos="1996"/>
        </w:tabs>
        <w:spacing w:before="147" w:line="261" w:lineRule="auto"/>
        <w:ind w:right="1132"/>
        <w:jc w:val="both"/>
      </w:pPr>
      <w:r>
        <w:t>it is also important to assess the overall accessibility of a candidate site, including the requirements for logistics and transportation, as collectors will need to walk and stand in public areas for 30 minutes to complete procedures.</w:t>
      </w:r>
    </w:p>
    <w:p w14:paraId="26A9BD87" w14:textId="77777777" w:rsidR="008A60D8" w:rsidRDefault="00000000">
      <w:pPr>
        <w:pStyle w:val="ListParagraph"/>
        <w:numPr>
          <w:ilvl w:val="0"/>
          <w:numId w:val="61"/>
        </w:numPr>
        <w:tabs>
          <w:tab w:val="left" w:pos="1996"/>
        </w:tabs>
        <w:spacing w:before="127" w:line="264" w:lineRule="auto"/>
        <w:ind w:right="1128"/>
        <w:jc w:val="both"/>
      </w:pPr>
      <w:r>
        <w:t>In areas that are inaccessible for part of the year because of flooding, snow or other seasonal considerations, sites should not be established on a permanent basis, but only as ad-hoc or temporary environmental sites, in specific situations, such as to enhance surveillance sensitivity during outbreak response.</w:t>
      </w:r>
    </w:p>
    <w:p w14:paraId="58D8B411" w14:textId="77777777" w:rsidR="008A60D8" w:rsidRDefault="008A60D8">
      <w:pPr>
        <w:pStyle w:val="ListParagraph"/>
        <w:spacing w:line="264" w:lineRule="auto"/>
        <w:jc w:val="both"/>
        <w:sectPr w:rsidR="008A60D8">
          <w:type w:val="continuous"/>
          <w:pgSz w:w="11910" w:h="16840"/>
          <w:pgMar w:top="1920" w:right="141" w:bottom="280" w:left="0" w:header="0" w:footer="727" w:gutter="0"/>
          <w:cols w:space="720"/>
        </w:sectPr>
      </w:pPr>
    </w:p>
    <w:p w14:paraId="0C80C9B8" w14:textId="77777777" w:rsidR="008A60D8" w:rsidRDefault="00000000">
      <w:pPr>
        <w:pStyle w:val="ListParagraph"/>
        <w:numPr>
          <w:ilvl w:val="0"/>
          <w:numId w:val="61"/>
        </w:numPr>
        <w:tabs>
          <w:tab w:val="left" w:pos="1996"/>
        </w:tabs>
        <w:spacing w:before="87" w:line="264" w:lineRule="auto"/>
        <w:ind w:right="1810"/>
        <w:jc w:val="both"/>
      </w:pPr>
      <w:r>
        <w:lastRenderedPageBreak/>
        <w:t>Areas</w:t>
      </w:r>
      <w:r>
        <w:rPr>
          <w:spacing w:val="-3"/>
        </w:rPr>
        <w:t xml:space="preserve"> </w:t>
      </w:r>
      <w:r>
        <w:t>affected</w:t>
      </w:r>
      <w:r>
        <w:rPr>
          <w:spacing w:val="-4"/>
        </w:rPr>
        <w:t xml:space="preserve"> </w:t>
      </w:r>
      <w:r>
        <w:t>by active</w:t>
      </w:r>
      <w:r>
        <w:rPr>
          <w:spacing w:val="-5"/>
        </w:rPr>
        <w:t xml:space="preserve"> </w:t>
      </w:r>
      <w:r>
        <w:t>conflict</w:t>
      </w:r>
      <w:r>
        <w:rPr>
          <w:spacing w:val="-6"/>
        </w:rPr>
        <w:t xml:space="preserve"> </w:t>
      </w:r>
      <w:r>
        <w:t>or other</w:t>
      </w:r>
      <w:r>
        <w:rPr>
          <w:spacing w:val="-5"/>
        </w:rPr>
        <w:t xml:space="preserve"> </w:t>
      </w:r>
      <w:r>
        <w:t>situations</w:t>
      </w:r>
      <w:r>
        <w:rPr>
          <w:spacing w:val="-3"/>
        </w:rPr>
        <w:t xml:space="preserve"> </w:t>
      </w:r>
      <w:r>
        <w:t>which</w:t>
      </w:r>
      <w:r>
        <w:rPr>
          <w:spacing w:val="-4"/>
        </w:rPr>
        <w:t xml:space="preserve"> </w:t>
      </w:r>
      <w:r>
        <w:t>might</w:t>
      </w:r>
      <w:r>
        <w:rPr>
          <w:spacing w:val="-6"/>
        </w:rPr>
        <w:t xml:space="preserve"> </w:t>
      </w:r>
      <w:r>
        <w:t>threaten</w:t>
      </w:r>
      <w:r>
        <w:rPr>
          <w:spacing w:val="-1"/>
        </w:rPr>
        <w:t xml:space="preserve"> </w:t>
      </w:r>
      <w:r>
        <w:t>the</w:t>
      </w:r>
      <w:r>
        <w:rPr>
          <w:spacing w:val="-5"/>
        </w:rPr>
        <w:t xml:space="preserve"> </w:t>
      </w:r>
      <w:r>
        <w:t>safety</w:t>
      </w:r>
      <w:r>
        <w:rPr>
          <w:spacing w:val="-4"/>
        </w:rPr>
        <w:t xml:space="preserve"> </w:t>
      </w:r>
      <w:r>
        <w:t>of</w:t>
      </w:r>
      <w:r>
        <w:rPr>
          <w:spacing w:val="-4"/>
        </w:rPr>
        <w:t xml:space="preserve"> </w:t>
      </w:r>
      <w:r>
        <w:t>ES workers should be avoided.</w:t>
      </w:r>
    </w:p>
    <w:p w14:paraId="43C74DA4" w14:textId="77777777" w:rsidR="008A60D8" w:rsidRDefault="00000000">
      <w:pPr>
        <w:pStyle w:val="Heading2"/>
        <w:numPr>
          <w:ilvl w:val="1"/>
          <w:numId w:val="2"/>
        </w:numPr>
        <w:tabs>
          <w:tab w:val="left" w:pos="1726"/>
        </w:tabs>
        <w:spacing w:before="123"/>
        <w:ind w:left="1726" w:hanging="450"/>
        <w:jc w:val="both"/>
      </w:pPr>
      <w:bookmarkStart w:id="42" w:name="_bookmark44"/>
      <w:bookmarkEnd w:id="42"/>
      <w:r>
        <w:rPr>
          <w:color w:val="2E5395"/>
        </w:rPr>
        <w:t>Establishing a</w:t>
      </w:r>
      <w:r>
        <w:rPr>
          <w:color w:val="2E5395"/>
          <w:spacing w:val="-3"/>
        </w:rPr>
        <w:t xml:space="preserve"> </w:t>
      </w:r>
      <w:r>
        <w:rPr>
          <w:color w:val="2E5395"/>
        </w:rPr>
        <w:t>schedule</w:t>
      </w:r>
      <w:r>
        <w:rPr>
          <w:color w:val="2E5395"/>
          <w:spacing w:val="-5"/>
        </w:rPr>
        <w:t xml:space="preserve"> </w:t>
      </w:r>
      <w:r>
        <w:rPr>
          <w:color w:val="2E5395"/>
        </w:rPr>
        <w:t>of</w:t>
      </w:r>
      <w:r>
        <w:rPr>
          <w:color w:val="2E5395"/>
          <w:spacing w:val="-5"/>
        </w:rPr>
        <w:t xml:space="preserve"> </w:t>
      </w:r>
      <w:r>
        <w:rPr>
          <w:color w:val="2E5395"/>
        </w:rPr>
        <w:t>ES</w:t>
      </w:r>
      <w:r>
        <w:rPr>
          <w:color w:val="2E5395"/>
          <w:spacing w:val="-2"/>
        </w:rPr>
        <w:t xml:space="preserve"> </w:t>
      </w:r>
      <w:r>
        <w:rPr>
          <w:color w:val="2E5395"/>
        </w:rPr>
        <w:t>sample</w:t>
      </w:r>
      <w:r>
        <w:rPr>
          <w:color w:val="2E5395"/>
          <w:spacing w:val="-1"/>
        </w:rPr>
        <w:t xml:space="preserve"> </w:t>
      </w:r>
      <w:r>
        <w:rPr>
          <w:color w:val="2E5395"/>
          <w:spacing w:val="-2"/>
        </w:rPr>
        <w:t>collection</w:t>
      </w:r>
    </w:p>
    <w:p w14:paraId="4FFA7673" w14:textId="77777777" w:rsidR="008A60D8" w:rsidRDefault="00000000">
      <w:pPr>
        <w:pStyle w:val="BodyText"/>
        <w:spacing w:before="149" w:line="264" w:lineRule="auto"/>
        <w:ind w:left="1276" w:right="1134"/>
        <w:jc w:val="both"/>
      </w:pPr>
      <w:r>
        <w:t>For each selected ES site, the optimal time during the day when samples should be collected is decided after</w:t>
      </w:r>
      <w:r>
        <w:rPr>
          <w:spacing w:val="-5"/>
        </w:rPr>
        <w:t xml:space="preserve"> </w:t>
      </w:r>
      <w:r>
        <w:t>discussion</w:t>
      </w:r>
      <w:r>
        <w:rPr>
          <w:spacing w:val="-8"/>
        </w:rPr>
        <w:t xml:space="preserve"> </w:t>
      </w:r>
      <w:r>
        <w:t>with</w:t>
      </w:r>
      <w:r>
        <w:rPr>
          <w:spacing w:val="-8"/>
        </w:rPr>
        <w:t xml:space="preserve"> </w:t>
      </w:r>
      <w:r>
        <w:t>local</w:t>
      </w:r>
      <w:r>
        <w:rPr>
          <w:spacing w:val="-7"/>
        </w:rPr>
        <w:t xml:space="preserve"> </w:t>
      </w:r>
      <w:r>
        <w:t>sanitary</w:t>
      </w:r>
      <w:r>
        <w:rPr>
          <w:spacing w:val="-4"/>
        </w:rPr>
        <w:t xml:space="preserve"> </w:t>
      </w:r>
      <w:r>
        <w:t>engineers</w:t>
      </w:r>
      <w:r>
        <w:rPr>
          <w:spacing w:val="-3"/>
        </w:rPr>
        <w:t xml:space="preserve"> </w:t>
      </w:r>
      <w:r>
        <w:t>and</w:t>
      </w:r>
      <w:r>
        <w:rPr>
          <w:spacing w:val="-3"/>
        </w:rPr>
        <w:t xml:space="preserve"> </w:t>
      </w:r>
      <w:r>
        <w:t>following</w:t>
      </w:r>
      <w:r>
        <w:rPr>
          <w:spacing w:val="-7"/>
        </w:rPr>
        <w:t xml:space="preserve"> </w:t>
      </w:r>
      <w:r>
        <w:t>on-site</w:t>
      </w:r>
      <w:r>
        <w:rPr>
          <w:spacing w:val="-10"/>
        </w:rPr>
        <w:t xml:space="preserve"> </w:t>
      </w:r>
      <w:r>
        <w:t>observation</w:t>
      </w:r>
      <w:r>
        <w:rPr>
          <w:spacing w:val="-8"/>
        </w:rPr>
        <w:t xml:space="preserve"> </w:t>
      </w:r>
      <w:r>
        <w:t>of</w:t>
      </w:r>
      <w:r>
        <w:rPr>
          <w:spacing w:val="-3"/>
        </w:rPr>
        <w:t xml:space="preserve"> </w:t>
      </w:r>
      <w:r>
        <w:t>the</w:t>
      </w:r>
      <w:r>
        <w:rPr>
          <w:spacing w:val="-6"/>
        </w:rPr>
        <w:t xml:space="preserve"> </w:t>
      </w:r>
      <w:r>
        <w:t>wastewater</w:t>
      </w:r>
      <w:r>
        <w:rPr>
          <w:spacing w:val="-5"/>
        </w:rPr>
        <w:t xml:space="preserve"> </w:t>
      </w:r>
      <w:r>
        <w:t>flow</w:t>
      </w:r>
      <w:r>
        <w:rPr>
          <w:spacing w:val="-10"/>
        </w:rPr>
        <w:t xml:space="preserve"> </w:t>
      </w:r>
      <w:r>
        <w:t>at the</w:t>
      </w:r>
      <w:r>
        <w:rPr>
          <w:spacing w:val="-11"/>
        </w:rPr>
        <w:t xml:space="preserve"> </w:t>
      </w:r>
      <w:r>
        <w:t>sampling</w:t>
      </w:r>
      <w:r>
        <w:rPr>
          <w:spacing w:val="-9"/>
        </w:rPr>
        <w:t xml:space="preserve"> </w:t>
      </w:r>
      <w:r>
        <w:t>point</w:t>
      </w:r>
      <w:r>
        <w:rPr>
          <w:spacing w:val="-11"/>
        </w:rPr>
        <w:t xml:space="preserve"> </w:t>
      </w:r>
      <w:r>
        <w:t>at</w:t>
      </w:r>
      <w:r>
        <w:rPr>
          <w:spacing w:val="-12"/>
        </w:rPr>
        <w:t xml:space="preserve"> </w:t>
      </w:r>
      <w:r>
        <w:t>different</w:t>
      </w:r>
      <w:r>
        <w:rPr>
          <w:spacing w:val="-8"/>
        </w:rPr>
        <w:t xml:space="preserve"> </w:t>
      </w:r>
      <w:r>
        <w:t>times</w:t>
      </w:r>
      <w:r>
        <w:rPr>
          <w:spacing w:val="-8"/>
        </w:rPr>
        <w:t xml:space="preserve"> </w:t>
      </w:r>
      <w:r>
        <w:t>of</w:t>
      </w:r>
      <w:r>
        <w:rPr>
          <w:spacing w:val="-10"/>
        </w:rPr>
        <w:t xml:space="preserve"> </w:t>
      </w:r>
      <w:r>
        <w:t>the</w:t>
      </w:r>
      <w:r>
        <w:rPr>
          <w:spacing w:val="-12"/>
        </w:rPr>
        <w:t xml:space="preserve"> </w:t>
      </w:r>
      <w:r>
        <w:t>day</w:t>
      </w:r>
      <w:r>
        <w:rPr>
          <w:spacing w:val="-10"/>
        </w:rPr>
        <w:t xml:space="preserve"> </w:t>
      </w:r>
      <w:r>
        <w:t>during</w:t>
      </w:r>
      <w:r>
        <w:rPr>
          <w:spacing w:val="-9"/>
        </w:rPr>
        <w:t xml:space="preserve"> </w:t>
      </w:r>
      <w:r>
        <w:t>the</w:t>
      </w:r>
      <w:r>
        <w:rPr>
          <w:spacing w:val="-7"/>
        </w:rPr>
        <w:t xml:space="preserve"> </w:t>
      </w:r>
      <w:r>
        <w:t>initial</w:t>
      </w:r>
      <w:r>
        <w:rPr>
          <w:spacing w:val="-9"/>
        </w:rPr>
        <w:t xml:space="preserve"> </w:t>
      </w:r>
      <w:r>
        <w:t>assessment.</w:t>
      </w:r>
      <w:r>
        <w:rPr>
          <w:spacing w:val="-10"/>
        </w:rPr>
        <w:t xml:space="preserve"> </w:t>
      </w:r>
      <w:r>
        <w:t>The</w:t>
      </w:r>
      <w:r>
        <w:rPr>
          <w:spacing w:val="-11"/>
        </w:rPr>
        <w:t xml:space="preserve"> </w:t>
      </w:r>
      <w:r>
        <w:t>sampling</w:t>
      </w:r>
      <w:r>
        <w:rPr>
          <w:spacing w:val="-9"/>
        </w:rPr>
        <w:t xml:space="preserve"> </w:t>
      </w:r>
      <w:r>
        <w:t>schedule</w:t>
      </w:r>
      <w:r>
        <w:rPr>
          <w:spacing w:val="-12"/>
        </w:rPr>
        <w:t xml:space="preserve"> </w:t>
      </w:r>
      <w:r>
        <w:t>must also be discussed with and agreed upon by the poliovirus laboratory receiving the ES samples</w:t>
      </w:r>
    </w:p>
    <w:p w14:paraId="569F0CDE" w14:textId="77777777" w:rsidR="008A60D8" w:rsidRDefault="00000000">
      <w:pPr>
        <w:pStyle w:val="ListParagraph"/>
        <w:numPr>
          <w:ilvl w:val="0"/>
          <w:numId w:val="63"/>
        </w:numPr>
        <w:tabs>
          <w:tab w:val="left" w:pos="1636"/>
        </w:tabs>
        <w:spacing w:before="123" w:line="288" w:lineRule="auto"/>
        <w:ind w:right="1132"/>
        <w:jc w:val="both"/>
      </w:pPr>
      <w:r>
        <w:rPr>
          <w:b/>
        </w:rPr>
        <w:t xml:space="preserve">Collection date: </w:t>
      </w:r>
      <w:r>
        <w:t>collection days, and dates, should be scheduled to make the most efficient use of transportation</w:t>
      </w:r>
      <w:r>
        <w:rPr>
          <w:spacing w:val="-9"/>
        </w:rPr>
        <w:t xml:space="preserve"> </w:t>
      </w:r>
      <w:r>
        <w:t>and</w:t>
      </w:r>
      <w:r>
        <w:rPr>
          <w:spacing w:val="-8"/>
        </w:rPr>
        <w:t xml:space="preserve"> </w:t>
      </w:r>
      <w:r>
        <w:t>laboratory</w:t>
      </w:r>
      <w:r>
        <w:rPr>
          <w:spacing w:val="-5"/>
        </w:rPr>
        <w:t xml:space="preserve"> </w:t>
      </w:r>
      <w:r>
        <w:t>resources.</w:t>
      </w:r>
      <w:r>
        <w:rPr>
          <w:spacing w:val="-9"/>
        </w:rPr>
        <w:t xml:space="preserve"> </w:t>
      </w:r>
      <w:r>
        <w:t>For</w:t>
      </w:r>
      <w:r>
        <w:rPr>
          <w:spacing w:val="-6"/>
        </w:rPr>
        <w:t xml:space="preserve"> </w:t>
      </w:r>
      <w:r>
        <w:t>example,</w:t>
      </w:r>
      <w:r>
        <w:rPr>
          <w:spacing w:val="-8"/>
        </w:rPr>
        <w:t xml:space="preserve"> </w:t>
      </w:r>
      <w:r>
        <w:t>samples</w:t>
      </w:r>
      <w:r>
        <w:rPr>
          <w:spacing w:val="-7"/>
        </w:rPr>
        <w:t xml:space="preserve"> </w:t>
      </w:r>
      <w:r>
        <w:t>from</w:t>
      </w:r>
      <w:r>
        <w:rPr>
          <w:spacing w:val="-9"/>
        </w:rPr>
        <w:t xml:space="preserve"> </w:t>
      </w:r>
      <w:r>
        <w:t>several</w:t>
      </w:r>
      <w:r>
        <w:rPr>
          <w:spacing w:val="-4"/>
        </w:rPr>
        <w:t xml:space="preserve"> </w:t>
      </w:r>
      <w:r>
        <w:t>sites</w:t>
      </w:r>
      <w:r>
        <w:rPr>
          <w:spacing w:val="-7"/>
        </w:rPr>
        <w:t xml:space="preserve"> </w:t>
      </w:r>
      <w:r>
        <w:t>can</w:t>
      </w:r>
      <w:r>
        <w:rPr>
          <w:spacing w:val="-5"/>
        </w:rPr>
        <w:t xml:space="preserve"> </w:t>
      </w:r>
      <w:r>
        <w:t>be</w:t>
      </w:r>
      <w:r>
        <w:rPr>
          <w:spacing w:val="-6"/>
        </w:rPr>
        <w:t xml:space="preserve"> </w:t>
      </w:r>
      <w:r>
        <w:t>collected</w:t>
      </w:r>
      <w:r>
        <w:rPr>
          <w:spacing w:val="-9"/>
        </w:rPr>
        <w:t xml:space="preserve"> </w:t>
      </w:r>
      <w:r>
        <w:t>on the same day or consecutive days to send samples to the laboratory in batches, in order to reduce shipment</w:t>
      </w:r>
      <w:r>
        <w:rPr>
          <w:spacing w:val="-5"/>
        </w:rPr>
        <w:t xml:space="preserve"> </w:t>
      </w:r>
      <w:r>
        <w:t>cost.</w:t>
      </w:r>
      <w:r>
        <w:rPr>
          <w:spacing w:val="-4"/>
        </w:rPr>
        <w:t xml:space="preserve"> </w:t>
      </w:r>
      <w:r>
        <w:t>Coordination</w:t>
      </w:r>
      <w:r>
        <w:rPr>
          <w:spacing w:val="-2"/>
        </w:rPr>
        <w:t xml:space="preserve"> </w:t>
      </w:r>
      <w:r>
        <w:t>of collection and</w:t>
      </w:r>
      <w:r>
        <w:rPr>
          <w:spacing w:val="-3"/>
        </w:rPr>
        <w:t xml:space="preserve"> </w:t>
      </w:r>
      <w:r>
        <w:t>shipment</w:t>
      </w:r>
      <w:r>
        <w:rPr>
          <w:spacing w:val="-5"/>
        </w:rPr>
        <w:t xml:space="preserve"> </w:t>
      </w:r>
      <w:r>
        <w:t>schedules with the</w:t>
      </w:r>
      <w:r>
        <w:rPr>
          <w:spacing w:val="-4"/>
        </w:rPr>
        <w:t xml:space="preserve"> </w:t>
      </w:r>
      <w:r>
        <w:t>receiving</w:t>
      </w:r>
      <w:r>
        <w:rPr>
          <w:spacing w:val="-2"/>
        </w:rPr>
        <w:t xml:space="preserve"> </w:t>
      </w:r>
      <w:r>
        <w:t>poliovirus</w:t>
      </w:r>
      <w:r>
        <w:rPr>
          <w:spacing w:val="-1"/>
        </w:rPr>
        <w:t xml:space="preserve"> </w:t>
      </w:r>
      <w:r>
        <w:t>lab</w:t>
      </w:r>
      <w:r>
        <w:rPr>
          <w:spacing w:val="-4"/>
        </w:rPr>
        <w:t xml:space="preserve"> </w:t>
      </w:r>
      <w:r>
        <w:t>is important to allow the laboratory to optimize the lab's workflow, and to avoid any delays in testing and reporting.</w:t>
      </w:r>
    </w:p>
    <w:p w14:paraId="2EBD7A7D" w14:textId="77777777" w:rsidR="008A60D8" w:rsidRDefault="00000000">
      <w:pPr>
        <w:pStyle w:val="ListParagraph"/>
        <w:numPr>
          <w:ilvl w:val="0"/>
          <w:numId w:val="63"/>
        </w:numPr>
        <w:tabs>
          <w:tab w:val="left" w:pos="1636"/>
        </w:tabs>
        <w:spacing w:before="119" w:line="288" w:lineRule="auto"/>
        <w:ind w:right="1126"/>
        <w:jc w:val="both"/>
      </w:pPr>
      <w:r>
        <w:rPr>
          <w:b/>
        </w:rPr>
        <w:t xml:space="preserve">Optimal time of day for collection: </w:t>
      </w:r>
      <w:r>
        <w:t>Generally, samples collected during the early morning hours (e. g., the time of peak toilet usage, such as 06:30–08:30 am) are more likely to detect poliovirus. The exact timing of the peak sewage flow through a sampling time will vary depending on the distance from the sampling point to the catchment population and the slope of the waterways.</w:t>
      </w:r>
    </w:p>
    <w:p w14:paraId="3610DF15" w14:textId="77777777" w:rsidR="008A60D8" w:rsidRDefault="00000000">
      <w:pPr>
        <w:pStyle w:val="ListParagraph"/>
        <w:numPr>
          <w:ilvl w:val="0"/>
          <w:numId w:val="63"/>
        </w:numPr>
        <w:tabs>
          <w:tab w:val="left" w:pos="1636"/>
        </w:tabs>
        <w:spacing w:before="119" w:line="288" w:lineRule="auto"/>
        <w:ind w:right="5165"/>
      </w:pPr>
      <w:r>
        <w:rPr>
          <w:noProof/>
        </w:rPr>
        <mc:AlternateContent>
          <mc:Choice Requires="wps">
            <w:drawing>
              <wp:anchor distT="0" distB="0" distL="0" distR="0" simplePos="0" relativeHeight="251652608" behindDoc="0" locked="0" layoutInCell="1" allowOverlap="1" wp14:anchorId="0EBF3664" wp14:editId="5896554C">
                <wp:simplePos x="0" y="0"/>
                <wp:positionH relativeFrom="page">
                  <wp:posOffset>4375150</wp:posOffset>
                </wp:positionH>
                <wp:positionV relativeFrom="paragraph">
                  <wp:posOffset>135255</wp:posOffset>
                </wp:positionV>
                <wp:extent cx="2376170" cy="704215"/>
                <wp:effectExtent l="0" t="0" r="0" b="0"/>
                <wp:wrapNone/>
                <wp:docPr id="80" name="Textbox 80"/>
                <wp:cNvGraphicFramePr/>
                <a:graphic xmlns:a="http://schemas.openxmlformats.org/drawingml/2006/main">
                  <a:graphicData uri="http://schemas.microsoft.com/office/word/2010/wordprocessingShape">
                    <wps:wsp>
                      <wps:cNvSpPr txBox="1"/>
                      <wps:spPr>
                        <a:xfrm>
                          <a:off x="0" y="0"/>
                          <a:ext cx="2376170" cy="704215"/>
                        </a:xfrm>
                        <a:prstGeom prst="rect">
                          <a:avLst/>
                        </a:prstGeom>
                        <a:solidFill>
                          <a:srgbClr val="DAE2F3"/>
                        </a:solidFill>
                        <a:ln w="9525">
                          <a:solidFill>
                            <a:srgbClr val="000000"/>
                          </a:solidFill>
                          <a:prstDash val="solid"/>
                        </a:ln>
                      </wps:spPr>
                      <wps:txbx>
                        <w:txbxContent>
                          <w:p w14:paraId="35421473" w14:textId="77777777" w:rsidR="008A60D8" w:rsidRDefault="00000000">
                            <w:pPr>
                              <w:pStyle w:val="BodyText"/>
                              <w:spacing w:before="69" w:line="264" w:lineRule="auto"/>
                              <w:ind w:left="145" w:right="233"/>
                              <w:rPr>
                                <w:color w:val="000000"/>
                              </w:rPr>
                            </w:pPr>
                            <w:r>
                              <w:rPr>
                                <w:color w:val="000000"/>
                              </w:rPr>
                              <w:t>In</w:t>
                            </w:r>
                            <w:r>
                              <w:rPr>
                                <w:color w:val="000000"/>
                                <w:spacing w:val="-8"/>
                              </w:rPr>
                              <w:t xml:space="preserve"> </w:t>
                            </w:r>
                            <w:r>
                              <w:rPr>
                                <w:color w:val="000000"/>
                              </w:rPr>
                              <w:t>any</w:t>
                            </w:r>
                            <w:r>
                              <w:rPr>
                                <w:color w:val="000000"/>
                                <w:spacing w:val="-9"/>
                              </w:rPr>
                              <w:t xml:space="preserve"> </w:t>
                            </w:r>
                            <w:r>
                              <w:rPr>
                                <w:color w:val="000000"/>
                              </w:rPr>
                              <w:t>site,</w:t>
                            </w:r>
                            <w:r>
                              <w:rPr>
                                <w:color w:val="000000"/>
                                <w:spacing w:val="-8"/>
                              </w:rPr>
                              <w:t xml:space="preserve"> </w:t>
                            </w:r>
                            <w:r>
                              <w:rPr>
                                <w:color w:val="000000"/>
                              </w:rPr>
                              <w:t>sample</w:t>
                            </w:r>
                            <w:r>
                              <w:rPr>
                                <w:color w:val="000000"/>
                                <w:spacing w:val="-11"/>
                              </w:rPr>
                              <w:t xml:space="preserve"> </w:t>
                            </w:r>
                            <w:r>
                              <w:rPr>
                                <w:color w:val="000000"/>
                              </w:rPr>
                              <w:t>collection</w:t>
                            </w:r>
                            <w:r>
                              <w:rPr>
                                <w:color w:val="000000"/>
                                <w:spacing w:val="-9"/>
                              </w:rPr>
                              <w:t xml:space="preserve"> </w:t>
                            </w:r>
                            <w:r>
                              <w:rPr>
                                <w:color w:val="000000"/>
                              </w:rPr>
                              <w:t>should be monthly (or bi-weekly, under certain conditions)</w:t>
                            </w:r>
                          </w:p>
                        </w:txbxContent>
                      </wps:txbx>
                      <wps:bodyPr wrap="square" lIns="0" tIns="0" rIns="0" bIns="0" rtlCol="0">
                        <a:noAutofit/>
                      </wps:bodyPr>
                    </wps:wsp>
                  </a:graphicData>
                </a:graphic>
              </wp:anchor>
            </w:drawing>
          </mc:Choice>
          <mc:Fallback>
            <w:pict>
              <v:shape w14:anchorId="0EBF3664" id="Textbox 80" o:spid="_x0000_s1059" type="#_x0000_t202" style="position:absolute;left:0;text-align:left;margin-left:344.5pt;margin-top:10.65pt;width:187.1pt;height:55.45pt;z-index:25165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" fillcolor="#dae2f3">
                <v:textbox inset="0,0,0,0">
                  <w:txbxContent>
                    <w:p w14:paraId="35421473" w14:textId="77777777" w:rsidR="008A60D8" w:rsidRDefault="00000000">
                      <w:pPr>
                        <w:pStyle w:val="BodyText"/>
                        <w:spacing w:before="69" w:line="264" w:lineRule="auto"/>
                        <w:ind w:left="145" w:right="233"/>
                        <w:rPr>
                          <w:color w:val="000000"/>
                        </w:rPr>
                      </w:pPr>
                      <w:r>
                        <w:rPr>
                          <w:color w:val="000000"/>
                        </w:rPr>
                        <w:t>In</w:t>
                      </w:r>
                      <w:r>
                        <w:rPr>
                          <w:color w:val="000000"/>
                          <w:spacing w:val="-8"/>
                        </w:rPr>
                        <w:t xml:space="preserve"> </w:t>
                      </w:r>
                      <w:r>
                        <w:rPr>
                          <w:color w:val="000000"/>
                        </w:rPr>
                        <w:t>any</w:t>
                      </w:r>
                      <w:r>
                        <w:rPr>
                          <w:color w:val="000000"/>
                          <w:spacing w:val="-9"/>
                        </w:rPr>
                        <w:t xml:space="preserve"> </w:t>
                      </w:r>
                      <w:r>
                        <w:rPr>
                          <w:color w:val="000000"/>
                        </w:rPr>
                        <w:t>site,</w:t>
                      </w:r>
                      <w:r>
                        <w:rPr>
                          <w:color w:val="000000"/>
                          <w:spacing w:val="-8"/>
                        </w:rPr>
                        <w:t xml:space="preserve"> </w:t>
                      </w:r>
                      <w:r>
                        <w:rPr>
                          <w:color w:val="000000"/>
                        </w:rPr>
                        <w:t>sample</w:t>
                      </w:r>
                      <w:r>
                        <w:rPr>
                          <w:color w:val="000000"/>
                          <w:spacing w:val="-11"/>
                        </w:rPr>
                        <w:t xml:space="preserve"> </w:t>
                      </w:r>
                      <w:r>
                        <w:rPr>
                          <w:color w:val="000000"/>
                        </w:rPr>
                        <w:t>collection</w:t>
                      </w:r>
                      <w:r>
                        <w:rPr>
                          <w:color w:val="000000"/>
                          <w:spacing w:val="-9"/>
                        </w:rPr>
                        <w:t xml:space="preserve"> </w:t>
                      </w:r>
                      <w:r>
                        <w:rPr>
                          <w:color w:val="000000"/>
                        </w:rPr>
                        <w:t>should be monthly (or bi-weekly, under certain conditions)</w:t>
                      </w:r>
                    </w:p>
                  </w:txbxContent>
                </v:textbox>
                <w10:wrap anchorx="page"/>
              </v:shape>
            </w:pict>
          </mc:Fallback>
        </mc:AlternateContent>
      </w:r>
      <w:r>
        <w:rPr>
          <w:b/>
        </w:rPr>
        <w:t>Sampling</w:t>
      </w:r>
      <w:r>
        <w:rPr>
          <w:b/>
          <w:spacing w:val="-9"/>
        </w:rPr>
        <w:t xml:space="preserve"> </w:t>
      </w:r>
      <w:r>
        <w:rPr>
          <w:b/>
        </w:rPr>
        <w:t>frequency:</w:t>
      </w:r>
      <w:r>
        <w:rPr>
          <w:b/>
          <w:spacing w:val="-7"/>
        </w:rPr>
        <w:t xml:space="preserve"> </w:t>
      </w:r>
      <w:r>
        <w:t>The</w:t>
      </w:r>
      <w:r>
        <w:rPr>
          <w:spacing w:val="-9"/>
        </w:rPr>
        <w:t xml:space="preserve"> </w:t>
      </w:r>
      <w:r>
        <w:t>minimum</w:t>
      </w:r>
      <w:r>
        <w:rPr>
          <w:spacing w:val="-8"/>
        </w:rPr>
        <w:t xml:space="preserve"> </w:t>
      </w:r>
      <w:r>
        <w:t>sampling</w:t>
      </w:r>
      <w:r>
        <w:rPr>
          <w:spacing w:val="-8"/>
        </w:rPr>
        <w:t xml:space="preserve"> </w:t>
      </w:r>
      <w:r>
        <w:t>frequency is monthly for routine sites. The decision to increase sampling frequency (i.e., from once to twice monthly) needs to balance the potential enhancement in</w:t>
      </w:r>
    </w:p>
    <w:p w14:paraId="404B0205" w14:textId="77777777" w:rsidR="008A60D8" w:rsidRDefault="00000000">
      <w:pPr>
        <w:pStyle w:val="BodyText"/>
        <w:spacing w:before="3"/>
        <w:ind w:left="1636"/>
      </w:pPr>
      <w:r>
        <w:t>sensitivity</w:t>
      </w:r>
      <w:r>
        <w:rPr>
          <w:spacing w:val="-7"/>
        </w:rPr>
        <w:t xml:space="preserve"> </w:t>
      </w:r>
      <w:r>
        <w:t>or</w:t>
      </w:r>
      <w:r>
        <w:rPr>
          <w:spacing w:val="-5"/>
        </w:rPr>
        <w:t xml:space="preserve"> </w:t>
      </w:r>
      <w:r>
        <w:t>timeliness</w:t>
      </w:r>
      <w:r>
        <w:rPr>
          <w:spacing w:val="-3"/>
        </w:rPr>
        <w:t xml:space="preserve"> </w:t>
      </w:r>
      <w:r>
        <w:t>of</w:t>
      </w:r>
      <w:r>
        <w:rPr>
          <w:spacing w:val="-4"/>
        </w:rPr>
        <w:t xml:space="preserve"> </w:t>
      </w:r>
      <w:r>
        <w:t>detection</w:t>
      </w:r>
      <w:r>
        <w:rPr>
          <w:spacing w:val="-4"/>
        </w:rPr>
        <w:t xml:space="preserve"> </w:t>
      </w:r>
      <w:r>
        <w:t>with the</w:t>
      </w:r>
      <w:r>
        <w:rPr>
          <w:spacing w:val="1"/>
        </w:rPr>
        <w:t xml:space="preserve"> </w:t>
      </w:r>
      <w:r>
        <w:t>increase</w:t>
      </w:r>
      <w:r>
        <w:rPr>
          <w:spacing w:val="-6"/>
        </w:rPr>
        <w:t xml:space="preserve"> </w:t>
      </w:r>
      <w:r>
        <w:t>in</w:t>
      </w:r>
      <w:r>
        <w:rPr>
          <w:spacing w:val="-4"/>
        </w:rPr>
        <w:t xml:space="preserve"> </w:t>
      </w:r>
      <w:r>
        <w:t>workload for</w:t>
      </w:r>
      <w:r>
        <w:rPr>
          <w:spacing w:val="-1"/>
        </w:rPr>
        <w:t xml:space="preserve"> </w:t>
      </w:r>
      <w:r>
        <w:t>the</w:t>
      </w:r>
      <w:r>
        <w:rPr>
          <w:spacing w:val="-5"/>
        </w:rPr>
        <w:t xml:space="preserve"> </w:t>
      </w:r>
      <w:r>
        <w:rPr>
          <w:spacing w:val="-2"/>
        </w:rPr>
        <w:t>laboratory.</w:t>
      </w:r>
    </w:p>
    <w:p w14:paraId="1899480B" w14:textId="77777777" w:rsidR="008A60D8" w:rsidRDefault="00000000">
      <w:pPr>
        <w:pStyle w:val="BodyText"/>
        <w:spacing w:before="172" w:line="264" w:lineRule="auto"/>
        <w:ind w:left="1276" w:right="1129"/>
        <w:jc w:val="both"/>
      </w:pPr>
      <w:r>
        <w:rPr>
          <w:b/>
        </w:rPr>
        <w:t xml:space="preserve">Pooled or composite samples: </w:t>
      </w:r>
      <w:r>
        <w:t>24-hour pooled or composite samples made from aliquots collected several times a day are ideal and will be optimally representative for the drained catchment area. However, this sampling method is expensive and only feasible with a converging sewage system. It is usually not feasible to use this method where sampling is conducted from open, publicly accessible sewage canals.</w:t>
      </w:r>
    </w:p>
    <w:p w14:paraId="4B6D99C0" w14:textId="77777777" w:rsidR="008A60D8" w:rsidRDefault="00000000">
      <w:pPr>
        <w:pStyle w:val="Heading2"/>
        <w:numPr>
          <w:ilvl w:val="1"/>
          <w:numId w:val="2"/>
        </w:numPr>
        <w:tabs>
          <w:tab w:val="left" w:pos="1666"/>
        </w:tabs>
        <w:spacing w:before="241"/>
        <w:ind w:left="1666" w:hanging="390"/>
        <w:jc w:val="both"/>
      </w:pPr>
      <w:bookmarkStart w:id="43" w:name="_bookmark45"/>
      <w:bookmarkEnd w:id="43"/>
      <w:r>
        <w:rPr>
          <w:color w:val="2E5395"/>
        </w:rPr>
        <w:t>Capacity</w:t>
      </w:r>
      <w:r>
        <w:rPr>
          <w:color w:val="2E5395"/>
          <w:spacing w:val="-3"/>
        </w:rPr>
        <w:t xml:space="preserve"> </w:t>
      </w:r>
      <w:r>
        <w:rPr>
          <w:color w:val="2E5395"/>
        </w:rPr>
        <w:t>building</w:t>
      </w:r>
      <w:r>
        <w:rPr>
          <w:color w:val="2E5395"/>
          <w:spacing w:val="-3"/>
        </w:rPr>
        <w:t xml:space="preserve"> </w:t>
      </w:r>
      <w:r>
        <w:rPr>
          <w:color w:val="2E5395"/>
        </w:rPr>
        <w:t>and</w:t>
      </w:r>
      <w:r>
        <w:rPr>
          <w:color w:val="2E5395"/>
          <w:spacing w:val="-3"/>
        </w:rPr>
        <w:t xml:space="preserve"> </w:t>
      </w:r>
      <w:r>
        <w:rPr>
          <w:color w:val="2E5395"/>
        </w:rPr>
        <w:t>required</w:t>
      </w:r>
      <w:r>
        <w:rPr>
          <w:color w:val="2E5395"/>
          <w:spacing w:val="-2"/>
        </w:rPr>
        <w:t xml:space="preserve"> </w:t>
      </w:r>
      <w:r>
        <w:rPr>
          <w:color w:val="2E5395"/>
        </w:rPr>
        <w:t>resources</w:t>
      </w:r>
      <w:r>
        <w:rPr>
          <w:color w:val="2E5395"/>
          <w:spacing w:val="-3"/>
        </w:rPr>
        <w:t xml:space="preserve"> </w:t>
      </w:r>
      <w:r>
        <w:rPr>
          <w:color w:val="2E5395"/>
        </w:rPr>
        <w:t>for</w:t>
      </w:r>
      <w:r>
        <w:rPr>
          <w:color w:val="2E5395"/>
          <w:spacing w:val="-6"/>
        </w:rPr>
        <w:t xml:space="preserve"> </w:t>
      </w:r>
      <w:r>
        <w:rPr>
          <w:color w:val="2E5395"/>
          <w:spacing w:val="-5"/>
        </w:rPr>
        <w:t>ES</w:t>
      </w:r>
    </w:p>
    <w:p w14:paraId="46B026BA" w14:textId="77777777" w:rsidR="008A60D8" w:rsidRDefault="00000000">
      <w:pPr>
        <w:pStyle w:val="BodyText"/>
        <w:spacing w:before="153" w:line="261" w:lineRule="auto"/>
        <w:ind w:left="1276" w:right="1746"/>
        <w:jc w:val="both"/>
      </w:pPr>
      <w:r>
        <w:t>The</w:t>
      </w:r>
      <w:r>
        <w:rPr>
          <w:spacing w:val="-5"/>
        </w:rPr>
        <w:t xml:space="preserve"> </w:t>
      </w:r>
      <w:r>
        <w:t>country</w:t>
      </w:r>
      <w:r>
        <w:rPr>
          <w:spacing w:val="-4"/>
        </w:rPr>
        <w:t xml:space="preserve"> </w:t>
      </w:r>
      <w:r>
        <w:t>polio</w:t>
      </w:r>
      <w:r>
        <w:rPr>
          <w:spacing w:val="-4"/>
        </w:rPr>
        <w:t xml:space="preserve"> </w:t>
      </w:r>
      <w:proofErr w:type="spellStart"/>
      <w:r>
        <w:t>programme</w:t>
      </w:r>
      <w:proofErr w:type="spellEnd"/>
      <w:r>
        <w:rPr>
          <w:spacing w:val="-5"/>
        </w:rPr>
        <w:t xml:space="preserve"> </w:t>
      </w:r>
      <w:r>
        <w:t>should</w:t>
      </w:r>
      <w:r>
        <w:rPr>
          <w:spacing w:val="-4"/>
        </w:rPr>
        <w:t xml:space="preserve"> </w:t>
      </w:r>
      <w:r>
        <w:t>ensure</w:t>
      </w:r>
      <w:r>
        <w:rPr>
          <w:spacing w:val="-2"/>
        </w:rPr>
        <w:t xml:space="preserve"> </w:t>
      </w:r>
      <w:r>
        <w:t>that</w:t>
      </w:r>
      <w:r>
        <w:rPr>
          <w:spacing w:val="-2"/>
        </w:rPr>
        <w:t xml:space="preserve"> </w:t>
      </w:r>
      <w:r>
        <w:t>personnel</w:t>
      </w:r>
      <w:r>
        <w:rPr>
          <w:spacing w:val="-3"/>
        </w:rPr>
        <w:t xml:space="preserve"> </w:t>
      </w:r>
      <w:r>
        <w:t>involved</w:t>
      </w:r>
      <w:r>
        <w:rPr>
          <w:spacing w:val="-4"/>
        </w:rPr>
        <w:t xml:space="preserve"> </w:t>
      </w:r>
      <w:r>
        <w:t>in</w:t>
      </w:r>
      <w:r>
        <w:rPr>
          <w:spacing w:val="-4"/>
        </w:rPr>
        <w:t xml:space="preserve"> </w:t>
      </w:r>
      <w:r>
        <w:t>field</w:t>
      </w:r>
      <w:r>
        <w:rPr>
          <w:spacing w:val="-4"/>
        </w:rPr>
        <w:t xml:space="preserve"> </w:t>
      </w:r>
      <w:r>
        <w:t>ES activities</w:t>
      </w:r>
      <w:r>
        <w:rPr>
          <w:spacing w:val="-1"/>
        </w:rPr>
        <w:t xml:space="preserve"> </w:t>
      </w:r>
      <w:r>
        <w:t>are</w:t>
      </w:r>
      <w:r>
        <w:rPr>
          <w:spacing w:val="-6"/>
        </w:rPr>
        <w:t xml:space="preserve"> </w:t>
      </w:r>
      <w:r>
        <w:t>well- trained and equipped and that sufficient supportive supervision is provided.</w:t>
      </w:r>
    </w:p>
    <w:p w14:paraId="6ECA8E73" w14:textId="77777777" w:rsidR="008A60D8" w:rsidRDefault="00000000">
      <w:pPr>
        <w:pStyle w:val="ListParagraph"/>
        <w:numPr>
          <w:ilvl w:val="0"/>
          <w:numId w:val="64"/>
        </w:numPr>
        <w:tabs>
          <w:tab w:val="left" w:pos="1636"/>
        </w:tabs>
        <w:spacing w:before="123" w:line="288" w:lineRule="auto"/>
        <w:ind w:right="1128"/>
        <w:jc w:val="both"/>
      </w:pPr>
      <w:r>
        <w:rPr>
          <w:b/>
        </w:rPr>
        <w:t xml:space="preserve">Training: </w:t>
      </w:r>
      <w:r>
        <w:t>all staff involved in ES sample collection need to be well-trained.</w:t>
      </w:r>
      <w:r>
        <w:rPr>
          <w:spacing w:val="40"/>
        </w:rPr>
        <w:t xml:space="preserve"> </w:t>
      </w:r>
      <w:r>
        <w:t>GPEI ES guidelines and advice</w:t>
      </w:r>
      <w:r>
        <w:rPr>
          <w:spacing w:val="-5"/>
        </w:rPr>
        <w:t xml:space="preserve"> </w:t>
      </w:r>
      <w:r>
        <w:t>from the</w:t>
      </w:r>
      <w:r>
        <w:rPr>
          <w:spacing w:val="-4"/>
        </w:rPr>
        <w:t xml:space="preserve"> </w:t>
      </w:r>
      <w:r>
        <w:t>WHO</w:t>
      </w:r>
      <w:r>
        <w:rPr>
          <w:spacing w:val="-5"/>
        </w:rPr>
        <w:t xml:space="preserve"> </w:t>
      </w:r>
      <w:r>
        <w:t>AFRO</w:t>
      </w:r>
      <w:r>
        <w:rPr>
          <w:spacing w:val="-5"/>
        </w:rPr>
        <w:t xml:space="preserve"> </w:t>
      </w:r>
      <w:r>
        <w:t>Regional</w:t>
      </w:r>
      <w:r>
        <w:rPr>
          <w:spacing w:val="-2"/>
        </w:rPr>
        <w:t xml:space="preserve"> </w:t>
      </w:r>
      <w:r>
        <w:t>Polio</w:t>
      </w:r>
      <w:r>
        <w:rPr>
          <w:spacing w:val="-3"/>
        </w:rPr>
        <w:t xml:space="preserve"> </w:t>
      </w:r>
      <w:r>
        <w:t>Laboratory Coordinator should</w:t>
      </w:r>
      <w:r>
        <w:rPr>
          <w:spacing w:val="-3"/>
        </w:rPr>
        <w:t xml:space="preserve"> </w:t>
      </w:r>
      <w:r>
        <w:t>be</w:t>
      </w:r>
      <w:r>
        <w:rPr>
          <w:spacing w:val="-4"/>
        </w:rPr>
        <w:t xml:space="preserve"> </w:t>
      </w:r>
      <w:r>
        <w:t>followed</w:t>
      </w:r>
      <w:r>
        <w:rPr>
          <w:spacing w:val="-3"/>
        </w:rPr>
        <w:t xml:space="preserve"> </w:t>
      </w:r>
      <w:r>
        <w:t>when</w:t>
      </w:r>
      <w:r>
        <w:rPr>
          <w:spacing w:val="-3"/>
        </w:rPr>
        <w:t xml:space="preserve"> </w:t>
      </w:r>
      <w:r>
        <w:t>training sample collectors on specific collection procedures. Sample collection and transport should be done using</w:t>
      </w:r>
      <w:r>
        <w:rPr>
          <w:spacing w:val="-1"/>
        </w:rPr>
        <w:t xml:space="preserve"> </w:t>
      </w:r>
      <w:r>
        <w:t>the</w:t>
      </w:r>
      <w:r>
        <w:rPr>
          <w:spacing w:val="-3"/>
        </w:rPr>
        <w:t xml:space="preserve"> </w:t>
      </w:r>
      <w:r>
        <w:t>appropriate</w:t>
      </w:r>
      <w:r>
        <w:rPr>
          <w:spacing w:val="-3"/>
        </w:rPr>
        <w:t xml:space="preserve"> </w:t>
      </w:r>
      <w:r>
        <w:t>standardized</w:t>
      </w:r>
      <w:r>
        <w:rPr>
          <w:spacing w:val="-1"/>
        </w:rPr>
        <w:t xml:space="preserve"> </w:t>
      </w:r>
      <w:r>
        <w:t>collection material which</w:t>
      </w:r>
      <w:r>
        <w:rPr>
          <w:spacing w:val="-1"/>
        </w:rPr>
        <w:t xml:space="preserve"> </w:t>
      </w:r>
      <w:r>
        <w:t>is supplied</w:t>
      </w:r>
      <w:r>
        <w:rPr>
          <w:spacing w:val="-1"/>
        </w:rPr>
        <w:t xml:space="preserve"> </w:t>
      </w:r>
      <w:r>
        <w:t>by</w:t>
      </w:r>
      <w:r>
        <w:rPr>
          <w:spacing w:val="-1"/>
        </w:rPr>
        <w:t xml:space="preserve"> </w:t>
      </w:r>
      <w:r>
        <w:t>WHO.</w:t>
      </w:r>
      <w:r>
        <w:rPr>
          <w:spacing w:val="40"/>
        </w:rPr>
        <w:t xml:space="preserve"> </w:t>
      </w:r>
      <w:r>
        <w:t>Usually,</w:t>
      </w:r>
      <w:r>
        <w:rPr>
          <w:spacing w:val="-4"/>
        </w:rPr>
        <w:t xml:space="preserve"> </w:t>
      </w:r>
      <w:r>
        <w:t>one</w:t>
      </w:r>
      <w:r>
        <w:rPr>
          <w:spacing w:val="-1"/>
        </w:rPr>
        <w:t xml:space="preserve"> </w:t>
      </w:r>
      <w:r>
        <w:t>main sample collector and one backup staff are trained for each site to ensure continuity of sample collection even when the main sample collector is not available.</w:t>
      </w:r>
    </w:p>
    <w:p w14:paraId="6BC7CCA8" w14:textId="77777777" w:rsidR="008A60D8" w:rsidRDefault="00000000">
      <w:pPr>
        <w:pStyle w:val="ListParagraph"/>
        <w:numPr>
          <w:ilvl w:val="0"/>
          <w:numId w:val="64"/>
        </w:numPr>
        <w:tabs>
          <w:tab w:val="left" w:pos="1636"/>
        </w:tabs>
        <w:spacing w:before="123" w:line="288" w:lineRule="auto"/>
        <w:ind w:right="1130"/>
        <w:jc w:val="both"/>
      </w:pPr>
      <w:r>
        <w:rPr>
          <w:noProof/>
        </w:rPr>
        <mc:AlternateContent>
          <mc:Choice Requires="wpg">
            <w:drawing>
              <wp:anchor distT="0" distB="0" distL="0" distR="0" simplePos="0" relativeHeight="251654656" behindDoc="1" locked="0" layoutInCell="1" allowOverlap="1" wp14:anchorId="1A531C94" wp14:editId="017C16B0">
                <wp:simplePos x="0" y="0"/>
                <wp:positionH relativeFrom="page">
                  <wp:posOffset>810260</wp:posOffset>
                </wp:positionH>
                <wp:positionV relativeFrom="paragraph">
                  <wp:posOffset>1183640</wp:posOffset>
                </wp:positionV>
                <wp:extent cx="5948680" cy="264160"/>
                <wp:effectExtent l="0" t="0" r="0" b="0"/>
                <wp:wrapNone/>
                <wp:docPr id="81" name="Group 81"/>
                <wp:cNvGraphicFramePr/>
                <a:graphic xmlns:a="http://schemas.openxmlformats.org/drawingml/2006/main">
                  <a:graphicData uri="http://schemas.microsoft.com/office/word/2010/wordprocessingGroup">
                    <wpg:wgp>
                      <wpg:cNvGrpSpPr/>
                      <wpg:grpSpPr>
                        <a:xfrm>
                          <a:off x="0" y="0"/>
                          <a:ext cx="5948680" cy="264160"/>
                          <a:chOff x="0" y="0"/>
                          <a:chExt cx="5948680" cy="264160"/>
                        </a:xfrm>
                      </wpg:grpSpPr>
                      <wps:wsp>
                        <wps:cNvPr id="82" name="Graphic 82"/>
                        <wps:cNvSpPr/>
                        <wps:spPr>
                          <a:xfrm>
                            <a:off x="7620" y="7620"/>
                            <a:ext cx="5935980" cy="251460"/>
                          </a:xfrm>
                          <a:custGeom>
                            <a:avLst/>
                            <a:gdLst/>
                            <a:ahLst/>
                            <a:cxnLst/>
                            <a:rect l="l" t="t" r="r" b="b"/>
                            <a:pathLst>
                              <a:path w="5935980" h="251460">
                                <a:moveTo>
                                  <a:pt x="2507615" y="0"/>
                                </a:moveTo>
                                <a:lnTo>
                                  <a:pt x="0" y="0"/>
                                </a:lnTo>
                                <a:lnTo>
                                  <a:pt x="0" y="251460"/>
                                </a:lnTo>
                                <a:lnTo>
                                  <a:pt x="2507615" y="251460"/>
                                </a:lnTo>
                                <a:lnTo>
                                  <a:pt x="2507615" y="0"/>
                                </a:lnTo>
                                <a:close/>
                              </a:path>
                              <a:path w="5935980" h="251460">
                                <a:moveTo>
                                  <a:pt x="5935408" y="0"/>
                                </a:moveTo>
                                <a:lnTo>
                                  <a:pt x="2507678" y="0"/>
                                </a:lnTo>
                                <a:lnTo>
                                  <a:pt x="2507678" y="251460"/>
                                </a:lnTo>
                                <a:lnTo>
                                  <a:pt x="5935408" y="251460"/>
                                </a:lnTo>
                                <a:lnTo>
                                  <a:pt x="5935408" y="0"/>
                                </a:lnTo>
                                <a:close/>
                              </a:path>
                            </a:pathLst>
                          </a:custGeom>
                          <a:solidFill>
                            <a:srgbClr val="1F3863"/>
                          </a:solidFill>
                        </wps:spPr>
                        <wps:bodyPr wrap="square" lIns="0" tIns="0" rIns="0" bIns="0" rtlCol="0">
                          <a:noAutofit/>
                        </wps:bodyPr>
                      </wps:wsp>
                      <wps:wsp>
                        <wps:cNvPr id="83" name="Graphic 83"/>
                        <wps:cNvSpPr/>
                        <wps:spPr>
                          <a:xfrm>
                            <a:off x="0" y="0"/>
                            <a:ext cx="2515235" cy="7620"/>
                          </a:xfrm>
                          <a:custGeom>
                            <a:avLst/>
                            <a:gdLst/>
                            <a:ahLst/>
                            <a:cxnLst/>
                            <a:rect l="l" t="t" r="r" b="b"/>
                            <a:pathLst>
                              <a:path w="2515235" h="7620">
                                <a:moveTo>
                                  <a:pt x="2515235" y="0"/>
                                </a:moveTo>
                                <a:lnTo>
                                  <a:pt x="5080" y="0"/>
                                </a:lnTo>
                                <a:lnTo>
                                  <a:pt x="0" y="0"/>
                                </a:lnTo>
                                <a:lnTo>
                                  <a:pt x="0" y="5080"/>
                                </a:lnTo>
                                <a:lnTo>
                                  <a:pt x="0" y="7620"/>
                                </a:lnTo>
                                <a:lnTo>
                                  <a:pt x="5080" y="7620"/>
                                </a:lnTo>
                                <a:lnTo>
                                  <a:pt x="5080" y="5080"/>
                                </a:lnTo>
                                <a:lnTo>
                                  <a:pt x="2515235" y="5080"/>
                                </a:lnTo>
                                <a:lnTo>
                                  <a:pt x="2515235" y="0"/>
                                </a:lnTo>
                                <a:close/>
                              </a:path>
                            </a:pathLst>
                          </a:custGeom>
                          <a:solidFill>
                            <a:srgbClr val="4471C4"/>
                          </a:solidFill>
                        </wps:spPr>
                        <wps:bodyPr wrap="square" lIns="0" tIns="0" rIns="0" bIns="0" rtlCol="0">
                          <a:noAutofit/>
                        </wps:bodyPr>
                      </wps:wsp>
                      <wps:wsp>
                        <wps:cNvPr id="84" name="Graphic 84"/>
                        <wps:cNvSpPr/>
                        <wps:spPr>
                          <a:xfrm>
                            <a:off x="5067" y="5092"/>
                            <a:ext cx="2515870" cy="2540"/>
                          </a:xfrm>
                          <a:custGeom>
                            <a:avLst/>
                            <a:gdLst/>
                            <a:ahLst/>
                            <a:cxnLst/>
                            <a:rect l="l" t="t" r="r" b="b"/>
                            <a:pathLst>
                              <a:path w="2515870" h="2540">
                                <a:moveTo>
                                  <a:pt x="2510167" y="0"/>
                                </a:moveTo>
                                <a:lnTo>
                                  <a:pt x="0" y="0"/>
                                </a:lnTo>
                                <a:lnTo>
                                  <a:pt x="0" y="2527"/>
                                </a:lnTo>
                                <a:lnTo>
                                  <a:pt x="2510167" y="2527"/>
                                </a:lnTo>
                                <a:lnTo>
                                  <a:pt x="2510167" y="0"/>
                                </a:lnTo>
                                <a:close/>
                              </a:path>
                              <a:path w="2515870" h="2540">
                                <a:moveTo>
                                  <a:pt x="2515298" y="0"/>
                                </a:moveTo>
                                <a:lnTo>
                                  <a:pt x="2510231" y="0"/>
                                </a:lnTo>
                                <a:lnTo>
                                  <a:pt x="2510231" y="2527"/>
                                </a:lnTo>
                                <a:lnTo>
                                  <a:pt x="2515298" y="2527"/>
                                </a:lnTo>
                                <a:lnTo>
                                  <a:pt x="2515298" y="0"/>
                                </a:lnTo>
                                <a:close/>
                              </a:path>
                            </a:pathLst>
                          </a:custGeom>
                          <a:solidFill>
                            <a:srgbClr val="1F3863"/>
                          </a:solidFill>
                        </wps:spPr>
                        <wps:bodyPr wrap="square" lIns="0" tIns="0" rIns="0" bIns="0" rtlCol="0">
                          <a:noAutofit/>
                        </wps:bodyPr>
                      </wps:wsp>
                      <wps:wsp>
                        <wps:cNvPr id="85" name="Graphic 85"/>
                        <wps:cNvSpPr/>
                        <wps:spPr>
                          <a:xfrm>
                            <a:off x="2515298" y="0"/>
                            <a:ext cx="3427729" cy="5080"/>
                          </a:xfrm>
                          <a:custGeom>
                            <a:avLst/>
                            <a:gdLst/>
                            <a:ahLst/>
                            <a:cxnLst/>
                            <a:rect l="l" t="t" r="r" b="b"/>
                            <a:pathLst>
                              <a:path w="3427729" h="5080">
                                <a:moveTo>
                                  <a:pt x="3427603" y="0"/>
                                </a:moveTo>
                                <a:lnTo>
                                  <a:pt x="5067" y="0"/>
                                </a:lnTo>
                                <a:lnTo>
                                  <a:pt x="0" y="0"/>
                                </a:lnTo>
                                <a:lnTo>
                                  <a:pt x="0" y="5080"/>
                                </a:lnTo>
                                <a:lnTo>
                                  <a:pt x="4953" y="5080"/>
                                </a:lnTo>
                                <a:lnTo>
                                  <a:pt x="3427603" y="5080"/>
                                </a:lnTo>
                                <a:lnTo>
                                  <a:pt x="3427603" y="0"/>
                                </a:lnTo>
                                <a:close/>
                              </a:path>
                            </a:pathLst>
                          </a:custGeom>
                          <a:solidFill>
                            <a:srgbClr val="4471C4"/>
                          </a:solidFill>
                        </wps:spPr>
                        <wps:bodyPr wrap="square" lIns="0" tIns="0" rIns="0" bIns="0" rtlCol="0">
                          <a:noAutofit/>
                        </wps:bodyPr>
                      </wps:wsp>
                      <wps:wsp>
                        <wps:cNvPr id="86" name="Graphic 86"/>
                        <wps:cNvSpPr/>
                        <wps:spPr>
                          <a:xfrm>
                            <a:off x="2520251" y="5080"/>
                            <a:ext cx="3422650" cy="2540"/>
                          </a:xfrm>
                          <a:custGeom>
                            <a:avLst/>
                            <a:gdLst/>
                            <a:ahLst/>
                            <a:cxnLst/>
                            <a:rect l="l" t="t" r="r" b="b"/>
                            <a:pathLst>
                              <a:path w="3422650" h="2540">
                                <a:moveTo>
                                  <a:pt x="3422650" y="0"/>
                                </a:moveTo>
                                <a:lnTo>
                                  <a:pt x="0" y="0"/>
                                </a:lnTo>
                                <a:lnTo>
                                  <a:pt x="0" y="2539"/>
                                </a:lnTo>
                                <a:lnTo>
                                  <a:pt x="3422650" y="2539"/>
                                </a:lnTo>
                                <a:lnTo>
                                  <a:pt x="3422650" y="0"/>
                                </a:lnTo>
                                <a:close/>
                              </a:path>
                            </a:pathLst>
                          </a:custGeom>
                          <a:solidFill>
                            <a:srgbClr val="1F3863"/>
                          </a:solidFill>
                        </wps:spPr>
                        <wps:bodyPr wrap="square" lIns="0" tIns="0" rIns="0" bIns="0" rtlCol="0">
                          <a:noAutofit/>
                        </wps:bodyPr>
                      </wps:wsp>
                      <wps:wsp>
                        <wps:cNvPr id="87" name="Graphic 87"/>
                        <wps:cNvSpPr/>
                        <wps:spPr>
                          <a:xfrm>
                            <a:off x="0" y="0"/>
                            <a:ext cx="5948680" cy="264160"/>
                          </a:xfrm>
                          <a:custGeom>
                            <a:avLst/>
                            <a:gdLst/>
                            <a:ahLst/>
                            <a:cxnLst/>
                            <a:rect l="l" t="t" r="r" b="b"/>
                            <a:pathLst>
                              <a:path w="5948680" h="264160">
                                <a:moveTo>
                                  <a:pt x="5080" y="7620"/>
                                </a:moveTo>
                                <a:lnTo>
                                  <a:pt x="0" y="7620"/>
                                </a:lnTo>
                                <a:lnTo>
                                  <a:pt x="0" y="259080"/>
                                </a:lnTo>
                                <a:lnTo>
                                  <a:pt x="5080" y="259080"/>
                                </a:lnTo>
                                <a:lnTo>
                                  <a:pt x="5080" y="7620"/>
                                </a:lnTo>
                                <a:close/>
                              </a:path>
                              <a:path w="5948680" h="264160">
                                <a:moveTo>
                                  <a:pt x="5948096" y="259092"/>
                                </a:moveTo>
                                <a:lnTo>
                                  <a:pt x="5948096" y="259092"/>
                                </a:lnTo>
                                <a:lnTo>
                                  <a:pt x="0" y="259092"/>
                                </a:lnTo>
                                <a:lnTo>
                                  <a:pt x="0" y="264160"/>
                                </a:lnTo>
                                <a:lnTo>
                                  <a:pt x="5948096" y="264160"/>
                                </a:lnTo>
                                <a:lnTo>
                                  <a:pt x="5948096" y="259092"/>
                                </a:lnTo>
                                <a:close/>
                              </a:path>
                              <a:path w="5948680" h="264160">
                                <a:moveTo>
                                  <a:pt x="5948096" y="0"/>
                                </a:moveTo>
                                <a:lnTo>
                                  <a:pt x="5943028" y="0"/>
                                </a:lnTo>
                                <a:lnTo>
                                  <a:pt x="5943028" y="5080"/>
                                </a:lnTo>
                                <a:lnTo>
                                  <a:pt x="5943028" y="7620"/>
                                </a:lnTo>
                                <a:lnTo>
                                  <a:pt x="5943028" y="259080"/>
                                </a:lnTo>
                                <a:lnTo>
                                  <a:pt x="5948096" y="259080"/>
                                </a:lnTo>
                                <a:lnTo>
                                  <a:pt x="5948096" y="7620"/>
                                </a:lnTo>
                                <a:lnTo>
                                  <a:pt x="5948096" y="5080"/>
                                </a:lnTo>
                                <a:lnTo>
                                  <a:pt x="5948096" y="12"/>
                                </a:lnTo>
                                <a:close/>
                              </a:path>
                            </a:pathLst>
                          </a:custGeom>
                          <a:solidFill>
                            <a:srgbClr val="4471C4"/>
                          </a:solidFill>
                        </wps:spPr>
                        <wps:bodyPr wrap="square" lIns="0" tIns="0" rIns="0" bIns="0" rtlCol="0">
                          <a:noAutofit/>
                        </wps:bodyPr>
                      </wps:wsp>
                    </wpg:wgp>
                  </a:graphicData>
                </a:graphic>
              </wp:anchor>
            </w:drawing>
          </mc:Choice>
          <mc:Fallback>
            <w:pict>
              <v:group w14:anchorId="7D85DB08" id="Group 81" o:spid="_x0000_s1026" style="position:absolute;margin-left:63.8pt;margin-top:93.2pt;width:468.4pt;height:20.8pt;z-index:-251661824;mso-wrap-distance-left:0;mso-wrap-distance-right:0;mso-position-horizontal-relative:page" coordsize="59486,2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">
                <v:shape id="Graphic 82" o:spid="_x0000_s1027" style="position:absolute;left:76;top:76;width:59360;height:2514;visibility:visible;mso-wrap-style:square;v-text-anchor:top" coordsize="593598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" path="m2507615,l,,,251460r2507615,l2507615,xem5935408,l2507678,r,251460l5935408,251460,5935408,xe" fillcolor="#1f3863" stroked="f">
                  <v:path arrowok="t"/>
                </v:shape>
                <v:shape id="Graphic 83" o:spid="_x0000_s1028" style="position:absolute;width:25152;height:76;visibility:visible;mso-wrap-style:square;v-text-anchor:top" coordsize="25152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" path="m2515235,l5080,,,,,5080,,7620r5080,l5080,5080r2510155,l2515235,xe" fillcolor="#4471c4" stroked="f">
                  <v:path arrowok="t"/>
                </v:shape>
                <v:shape id="Graphic 84" o:spid="_x0000_s1029" style="position:absolute;left:50;top:50;width:25159;height:26;visibility:visible;mso-wrap-style:square;v-text-anchor:top" coordsize="25158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" path="m2510167,l,,,2527r2510167,l2510167,xem2515298,r-5067,l2510231,2527r5067,l2515298,xe" fillcolor="#1f3863" stroked="f">
                  <v:path arrowok="t"/>
                </v:shape>
                <v:shape id="Graphic 85" o:spid="_x0000_s1030" style="position:absolute;left:25152;width:34278;height:50;visibility:visible;mso-wrap-style:square;v-text-anchor:top" coordsize="3427729,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" path="m3427603,l5067,,,,,5080r4953,l3427603,5080r,-5080xe" fillcolor="#4471c4" stroked="f">
                  <v:path arrowok="t"/>
                </v:shape>
                <v:shape id="Graphic 86" o:spid="_x0000_s1031" style="position:absolute;left:25202;top:50;width:34227;height:26;visibility:visible;mso-wrap-style:square;v-text-anchor:top" coordsize="342265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" path="m3422650,l,,,2539r3422650,l3422650,xe" fillcolor="#1f3863" stroked="f">
                  <v:path arrowok="t"/>
                </v:shape>
                <v:shape id="Graphic 87" o:spid="_x0000_s1032" style="position:absolute;width:59486;height:2641;visibility:visible;mso-wrap-style:square;v-text-anchor:top" coordsize="594868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" path="m5080,7620l,7620,,259080r5080,l5080,7620xem5948096,259092r,l,259092r,5068l5948096,264160r,-5068xem5948096,r-5068,l5943028,5080r,2540l5943028,259080r5068,l5948096,7620r,-2540l5948096,12r,-12xe" fillcolor="#4471c4" stroked="f">
                  <v:path arrowok="t"/>
                </v:shape>
                <w10:wrap anchorx="page"/>
              </v:group>
            </w:pict>
          </mc:Fallback>
        </mc:AlternateContent>
      </w:r>
      <w:r>
        <w:rPr>
          <w:b/>
        </w:rPr>
        <w:t>Supplies:</w:t>
      </w:r>
      <w:r>
        <w:rPr>
          <w:b/>
          <w:spacing w:val="-8"/>
        </w:rPr>
        <w:t xml:space="preserve"> </w:t>
      </w:r>
      <w:r>
        <w:t>Collectors</w:t>
      </w:r>
      <w:r>
        <w:rPr>
          <w:spacing w:val="-7"/>
        </w:rPr>
        <w:t xml:space="preserve"> </w:t>
      </w:r>
      <w:r>
        <w:t>should</w:t>
      </w:r>
      <w:r>
        <w:rPr>
          <w:spacing w:val="-13"/>
        </w:rPr>
        <w:t xml:space="preserve"> </w:t>
      </w:r>
      <w:r>
        <w:t>have</w:t>
      </w:r>
      <w:r>
        <w:rPr>
          <w:spacing w:val="-9"/>
        </w:rPr>
        <w:t xml:space="preserve"> </w:t>
      </w:r>
      <w:r>
        <w:t>access</w:t>
      </w:r>
      <w:r>
        <w:rPr>
          <w:spacing w:val="-7"/>
        </w:rPr>
        <w:t xml:space="preserve"> </w:t>
      </w:r>
      <w:r>
        <w:t>to</w:t>
      </w:r>
      <w:r>
        <w:rPr>
          <w:spacing w:val="-9"/>
        </w:rPr>
        <w:t xml:space="preserve"> </w:t>
      </w:r>
      <w:r>
        <w:t>all</w:t>
      </w:r>
      <w:r>
        <w:rPr>
          <w:spacing w:val="-5"/>
        </w:rPr>
        <w:t xml:space="preserve"> </w:t>
      </w:r>
      <w:r>
        <w:t>re-usable</w:t>
      </w:r>
      <w:r>
        <w:rPr>
          <w:spacing w:val="-11"/>
        </w:rPr>
        <w:t xml:space="preserve"> </w:t>
      </w:r>
      <w:r>
        <w:t>and</w:t>
      </w:r>
      <w:r>
        <w:rPr>
          <w:spacing w:val="-8"/>
        </w:rPr>
        <w:t xml:space="preserve"> </w:t>
      </w:r>
      <w:r>
        <w:t>disposable</w:t>
      </w:r>
      <w:r>
        <w:rPr>
          <w:spacing w:val="-10"/>
        </w:rPr>
        <w:t xml:space="preserve"> </w:t>
      </w:r>
      <w:r>
        <w:t>supplies</w:t>
      </w:r>
      <w:r>
        <w:rPr>
          <w:spacing w:val="-7"/>
        </w:rPr>
        <w:t xml:space="preserve"> </w:t>
      </w:r>
      <w:r>
        <w:t>needed</w:t>
      </w:r>
      <w:r>
        <w:rPr>
          <w:spacing w:val="-9"/>
        </w:rPr>
        <w:t xml:space="preserve"> </w:t>
      </w:r>
      <w:r>
        <w:t>for</w:t>
      </w:r>
      <w:r>
        <w:rPr>
          <w:spacing w:val="-10"/>
        </w:rPr>
        <w:t xml:space="preserve"> </w:t>
      </w:r>
      <w:r>
        <w:t>collection, as</w:t>
      </w:r>
      <w:r>
        <w:rPr>
          <w:spacing w:val="-6"/>
        </w:rPr>
        <w:t xml:space="preserve"> </w:t>
      </w:r>
      <w:r>
        <w:t>per</w:t>
      </w:r>
      <w:r>
        <w:rPr>
          <w:spacing w:val="-9"/>
        </w:rPr>
        <w:t xml:space="preserve"> </w:t>
      </w:r>
      <w:r>
        <w:t>the</w:t>
      </w:r>
      <w:r>
        <w:rPr>
          <w:spacing w:val="-5"/>
        </w:rPr>
        <w:t xml:space="preserve"> </w:t>
      </w:r>
      <w:r>
        <w:t>table</w:t>
      </w:r>
      <w:r>
        <w:rPr>
          <w:spacing w:val="-10"/>
        </w:rPr>
        <w:t xml:space="preserve"> </w:t>
      </w:r>
      <w:r>
        <w:t>below.</w:t>
      </w:r>
      <w:r>
        <w:rPr>
          <w:spacing w:val="39"/>
        </w:rPr>
        <w:t xml:space="preserve"> </w:t>
      </w:r>
      <w:r>
        <w:t>Prior</w:t>
      </w:r>
      <w:r>
        <w:rPr>
          <w:spacing w:val="-9"/>
        </w:rPr>
        <w:t xml:space="preserve"> </w:t>
      </w:r>
      <w:r>
        <w:t>to</w:t>
      </w:r>
      <w:r>
        <w:rPr>
          <w:spacing w:val="-8"/>
        </w:rPr>
        <w:t xml:space="preserve"> </w:t>
      </w:r>
      <w:r>
        <w:t>going</w:t>
      </w:r>
      <w:r>
        <w:rPr>
          <w:spacing w:val="-8"/>
        </w:rPr>
        <w:t xml:space="preserve"> </w:t>
      </w:r>
      <w:r>
        <w:t>to</w:t>
      </w:r>
      <w:r>
        <w:rPr>
          <w:spacing w:val="-4"/>
        </w:rPr>
        <w:t xml:space="preserve"> </w:t>
      </w:r>
      <w:r>
        <w:t>a</w:t>
      </w:r>
      <w:r>
        <w:rPr>
          <w:spacing w:val="-10"/>
        </w:rPr>
        <w:t xml:space="preserve"> </w:t>
      </w:r>
      <w:r>
        <w:t>collection</w:t>
      </w:r>
      <w:r>
        <w:rPr>
          <w:spacing w:val="-8"/>
        </w:rPr>
        <w:t xml:space="preserve"> </w:t>
      </w:r>
      <w:r>
        <w:t>site,</w:t>
      </w:r>
      <w:r>
        <w:rPr>
          <w:spacing w:val="-7"/>
        </w:rPr>
        <w:t xml:space="preserve"> </w:t>
      </w:r>
      <w:r>
        <w:t>it</w:t>
      </w:r>
      <w:r>
        <w:rPr>
          <w:spacing w:val="-10"/>
        </w:rPr>
        <w:t xml:space="preserve"> </w:t>
      </w:r>
      <w:r>
        <w:t>is</w:t>
      </w:r>
      <w:r>
        <w:rPr>
          <w:spacing w:val="-6"/>
        </w:rPr>
        <w:t xml:space="preserve"> </w:t>
      </w:r>
      <w:r>
        <w:t>the</w:t>
      </w:r>
      <w:r>
        <w:rPr>
          <w:spacing w:val="-9"/>
        </w:rPr>
        <w:t xml:space="preserve"> </w:t>
      </w:r>
      <w:r>
        <w:t>responsibility</w:t>
      </w:r>
      <w:r>
        <w:rPr>
          <w:spacing w:val="-8"/>
        </w:rPr>
        <w:t xml:space="preserve"> </w:t>
      </w:r>
      <w:r>
        <w:t>of</w:t>
      </w:r>
      <w:r>
        <w:rPr>
          <w:spacing w:val="-8"/>
        </w:rPr>
        <w:t xml:space="preserve"> </w:t>
      </w:r>
      <w:r>
        <w:t>collectors</w:t>
      </w:r>
      <w:r>
        <w:rPr>
          <w:spacing w:val="-6"/>
        </w:rPr>
        <w:t xml:space="preserve"> </w:t>
      </w:r>
      <w:r>
        <w:t>to</w:t>
      </w:r>
      <w:r>
        <w:rPr>
          <w:spacing w:val="-8"/>
        </w:rPr>
        <w:t xml:space="preserve"> </w:t>
      </w:r>
      <w:r>
        <w:t>ensure all required supplies are available, including cold chain materials.</w:t>
      </w:r>
      <w:r>
        <w:rPr>
          <w:spacing w:val="40"/>
        </w:rPr>
        <w:t xml:space="preserve"> </w:t>
      </w:r>
      <w:r>
        <w:t>Samples must be placed into cold chain</w:t>
      </w:r>
      <w:r>
        <w:rPr>
          <w:spacing w:val="-13"/>
        </w:rPr>
        <w:t xml:space="preserve"> </w:t>
      </w:r>
      <w:r>
        <w:t>containers</w:t>
      </w:r>
      <w:r>
        <w:rPr>
          <w:spacing w:val="-12"/>
        </w:rPr>
        <w:t xml:space="preserve"> </w:t>
      </w:r>
      <w:r>
        <w:t>immediately</w:t>
      </w:r>
      <w:r>
        <w:rPr>
          <w:spacing w:val="-13"/>
        </w:rPr>
        <w:t xml:space="preserve"> </w:t>
      </w:r>
      <w:r>
        <w:t>upon</w:t>
      </w:r>
      <w:r>
        <w:rPr>
          <w:spacing w:val="-12"/>
        </w:rPr>
        <w:t xml:space="preserve"> </w:t>
      </w:r>
      <w:r>
        <w:t>collection,</w:t>
      </w:r>
      <w:r>
        <w:rPr>
          <w:spacing w:val="-13"/>
        </w:rPr>
        <w:t xml:space="preserve"> </w:t>
      </w:r>
      <w:r>
        <w:t>and</w:t>
      </w:r>
      <w:r>
        <w:rPr>
          <w:spacing w:val="-12"/>
        </w:rPr>
        <w:t xml:space="preserve"> </w:t>
      </w:r>
      <w:r>
        <w:t>the</w:t>
      </w:r>
      <w:r>
        <w:rPr>
          <w:spacing w:val="-13"/>
        </w:rPr>
        <w:t xml:space="preserve"> </w:t>
      </w:r>
      <w:r>
        <w:t>'reverse</w:t>
      </w:r>
      <w:r>
        <w:rPr>
          <w:spacing w:val="-12"/>
        </w:rPr>
        <w:t xml:space="preserve"> </w:t>
      </w:r>
      <w:r>
        <w:t>cold</w:t>
      </w:r>
      <w:r>
        <w:rPr>
          <w:spacing w:val="-12"/>
        </w:rPr>
        <w:t xml:space="preserve"> </w:t>
      </w:r>
      <w:r>
        <w:t>chain'</w:t>
      </w:r>
      <w:r>
        <w:rPr>
          <w:spacing w:val="-13"/>
        </w:rPr>
        <w:t xml:space="preserve"> </w:t>
      </w:r>
      <w:r>
        <w:t>must</w:t>
      </w:r>
      <w:r>
        <w:rPr>
          <w:spacing w:val="-12"/>
        </w:rPr>
        <w:t xml:space="preserve"> </w:t>
      </w:r>
      <w:r>
        <w:t>be</w:t>
      </w:r>
      <w:r>
        <w:rPr>
          <w:spacing w:val="-13"/>
        </w:rPr>
        <w:t xml:space="preserve"> </w:t>
      </w:r>
      <w:r>
        <w:t>always</w:t>
      </w:r>
      <w:r>
        <w:rPr>
          <w:spacing w:val="-11"/>
        </w:rPr>
        <w:t xml:space="preserve"> </w:t>
      </w:r>
      <w:r>
        <w:t>maintained until arrival of the container in the laboratory.</w:t>
      </w:r>
    </w:p>
    <w:p w14:paraId="6B034509" w14:textId="77777777" w:rsidR="008A60D8" w:rsidRDefault="008A60D8">
      <w:pPr>
        <w:pStyle w:val="BodyText"/>
        <w:spacing w:before="9"/>
        <w:rPr>
          <w:sz w:val="17"/>
        </w:rPr>
      </w:pPr>
    </w:p>
    <w:tbl>
      <w:tblPr>
        <w:tblW w:w="0" w:type="auto"/>
        <w:tblInd w:w="1346" w:type="dxa"/>
        <w:tblLayout w:type="fixed"/>
        <w:tblCellMar>
          <w:left w:w="0" w:type="dxa"/>
          <w:right w:w="0" w:type="dxa"/>
        </w:tblCellMar>
        <w:tblLook w:val="04A0" w:firstRow="1" w:lastRow="0" w:firstColumn="1" w:lastColumn="0" w:noHBand="0" w:noVBand="1"/>
      </w:tblPr>
      <w:tblGrid>
        <w:gridCol w:w="2445"/>
        <w:gridCol w:w="2608"/>
      </w:tblGrid>
      <w:tr w:rsidR="008A60D8" w14:paraId="60804840" w14:textId="77777777">
        <w:trPr>
          <w:trHeight w:val="220"/>
        </w:trPr>
        <w:tc>
          <w:tcPr>
            <w:tcW w:w="2445" w:type="dxa"/>
            <w:shd w:val="clear" w:color="auto" w:fill="1F3863"/>
          </w:tcPr>
          <w:p w14:paraId="777C5BC8" w14:textId="77777777" w:rsidR="008A60D8" w:rsidRDefault="00000000">
            <w:pPr>
              <w:pStyle w:val="TableParagraph"/>
              <w:spacing w:line="200" w:lineRule="exact"/>
              <w:ind w:left="50"/>
              <w:rPr>
                <w:b/>
                <w:i/>
              </w:rPr>
            </w:pPr>
            <w:r>
              <w:rPr>
                <w:b/>
                <w:i/>
                <w:color w:val="FFFFFF"/>
                <w:spacing w:val="-2"/>
              </w:rPr>
              <w:t>Reusable</w:t>
            </w:r>
          </w:p>
        </w:tc>
        <w:tc>
          <w:tcPr>
            <w:tcW w:w="2608" w:type="dxa"/>
            <w:shd w:val="clear" w:color="auto" w:fill="1F3863"/>
          </w:tcPr>
          <w:p w14:paraId="78DA0F0C" w14:textId="77777777" w:rsidR="008A60D8" w:rsidRDefault="00000000">
            <w:pPr>
              <w:pStyle w:val="TableParagraph"/>
              <w:spacing w:line="200" w:lineRule="exact"/>
              <w:ind w:left="1562"/>
              <w:rPr>
                <w:b/>
                <w:i/>
              </w:rPr>
            </w:pPr>
            <w:r>
              <w:rPr>
                <w:b/>
                <w:i/>
                <w:color w:val="FFFFFF"/>
                <w:spacing w:val="-2"/>
              </w:rPr>
              <w:t>Disposable</w:t>
            </w:r>
          </w:p>
        </w:tc>
      </w:tr>
    </w:tbl>
    <w:p w14:paraId="3460BA0F" w14:textId="77777777" w:rsidR="008A60D8" w:rsidRDefault="008A60D8">
      <w:pPr>
        <w:pStyle w:val="TableParagraph"/>
        <w:spacing w:line="200" w:lineRule="exact"/>
        <w:rPr>
          <w:b/>
          <w:i/>
        </w:rPr>
        <w:sectPr w:rsidR="008A60D8">
          <w:pgSz w:w="11910" w:h="16840"/>
          <w:pgMar w:top="860" w:right="141" w:bottom="960" w:left="0" w:header="0" w:footer="727" w:gutter="0"/>
          <w:cols w:space="720"/>
        </w:sectPr>
      </w:pPr>
    </w:p>
    <w:p w14:paraId="7DCEA01F" w14:textId="77777777" w:rsidR="008A60D8" w:rsidRDefault="008A60D8">
      <w:pPr>
        <w:pStyle w:val="BodyText"/>
        <w:spacing w:before="3"/>
        <w:rPr>
          <w:sz w:val="2"/>
        </w:rPr>
      </w:pPr>
    </w:p>
    <w:tbl>
      <w:tblPr>
        <w:tblW w:w="0" w:type="auto"/>
        <w:tblInd w:w="1286"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3957"/>
        <w:gridCol w:w="5402"/>
      </w:tblGrid>
      <w:tr w:rsidR="008A60D8" w14:paraId="501BD4FD" w14:textId="77777777">
        <w:trPr>
          <w:trHeight w:val="3711"/>
        </w:trPr>
        <w:tc>
          <w:tcPr>
            <w:tcW w:w="3957" w:type="dxa"/>
            <w:shd w:val="clear" w:color="auto" w:fill="D4DCE3"/>
          </w:tcPr>
          <w:p w14:paraId="7AE1BAD2" w14:textId="77777777" w:rsidR="008A60D8" w:rsidRDefault="00000000">
            <w:pPr>
              <w:pStyle w:val="TableParagraph"/>
              <w:numPr>
                <w:ilvl w:val="0"/>
                <w:numId w:val="65"/>
              </w:numPr>
              <w:tabs>
                <w:tab w:val="left" w:pos="525"/>
              </w:tabs>
              <w:spacing w:before="158"/>
              <w:ind w:left="525" w:hanging="359"/>
            </w:pPr>
            <w:r>
              <w:t>5-litre</w:t>
            </w:r>
            <w:r>
              <w:rPr>
                <w:spacing w:val="-7"/>
              </w:rPr>
              <w:t xml:space="preserve"> </w:t>
            </w:r>
            <w:r>
              <w:rPr>
                <w:spacing w:val="-2"/>
              </w:rPr>
              <w:t>bucket</w:t>
            </w:r>
          </w:p>
          <w:p w14:paraId="40C90A57" w14:textId="77777777" w:rsidR="008A60D8" w:rsidRDefault="00000000">
            <w:pPr>
              <w:pStyle w:val="TableParagraph"/>
              <w:numPr>
                <w:ilvl w:val="0"/>
                <w:numId w:val="65"/>
              </w:numPr>
              <w:tabs>
                <w:tab w:val="left" w:pos="525"/>
              </w:tabs>
              <w:spacing w:before="39"/>
              <w:ind w:left="525" w:hanging="359"/>
            </w:pPr>
            <w:r>
              <w:t>Rope</w:t>
            </w:r>
            <w:r>
              <w:rPr>
                <w:spacing w:val="-6"/>
              </w:rPr>
              <w:t xml:space="preserve"> </w:t>
            </w:r>
            <w:r>
              <w:t>or</w:t>
            </w:r>
            <w:r>
              <w:rPr>
                <w:spacing w:val="-4"/>
              </w:rPr>
              <w:t xml:space="preserve"> </w:t>
            </w:r>
            <w:r>
              <w:t>stick</w:t>
            </w:r>
            <w:r>
              <w:rPr>
                <w:spacing w:val="-3"/>
              </w:rPr>
              <w:t xml:space="preserve"> </w:t>
            </w:r>
            <w:r>
              <w:t>(~7</w:t>
            </w:r>
            <w:r>
              <w:rPr>
                <w:spacing w:val="1"/>
              </w:rPr>
              <w:t xml:space="preserve"> </w:t>
            </w:r>
            <w:proofErr w:type="spellStart"/>
            <w:r>
              <w:rPr>
                <w:spacing w:val="-2"/>
              </w:rPr>
              <w:t>metre</w:t>
            </w:r>
            <w:proofErr w:type="spellEnd"/>
            <w:r>
              <w:rPr>
                <w:spacing w:val="-2"/>
              </w:rPr>
              <w:t>)</w:t>
            </w:r>
          </w:p>
          <w:p w14:paraId="7B9E95C7" w14:textId="77777777" w:rsidR="008A60D8" w:rsidRDefault="00000000">
            <w:pPr>
              <w:pStyle w:val="TableParagraph"/>
              <w:numPr>
                <w:ilvl w:val="0"/>
                <w:numId w:val="65"/>
              </w:numPr>
              <w:tabs>
                <w:tab w:val="left" w:pos="525"/>
              </w:tabs>
              <w:spacing w:before="40"/>
              <w:ind w:left="525" w:hanging="359"/>
            </w:pPr>
            <w:r>
              <w:t>Plastic</w:t>
            </w:r>
            <w:r>
              <w:rPr>
                <w:spacing w:val="-6"/>
              </w:rPr>
              <w:t xml:space="preserve"> </w:t>
            </w:r>
            <w:r>
              <w:rPr>
                <w:spacing w:val="-2"/>
              </w:rPr>
              <w:t>funnel</w:t>
            </w:r>
          </w:p>
          <w:p w14:paraId="0DE4DBE5" w14:textId="77777777" w:rsidR="008A60D8" w:rsidRDefault="00000000">
            <w:pPr>
              <w:pStyle w:val="TableParagraph"/>
              <w:numPr>
                <w:ilvl w:val="0"/>
                <w:numId w:val="65"/>
              </w:numPr>
              <w:tabs>
                <w:tab w:val="left" w:pos="525"/>
              </w:tabs>
              <w:spacing w:before="39"/>
              <w:ind w:left="525" w:hanging="359"/>
            </w:pPr>
            <w:r>
              <w:t>Rubber</w:t>
            </w:r>
            <w:r>
              <w:rPr>
                <w:spacing w:val="-6"/>
              </w:rPr>
              <w:t xml:space="preserve"> </w:t>
            </w:r>
            <w:r>
              <w:t>boots</w:t>
            </w:r>
            <w:r>
              <w:rPr>
                <w:spacing w:val="-4"/>
              </w:rPr>
              <w:t xml:space="preserve"> </w:t>
            </w:r>
            <w:r>
              <w:t>and</w:t>
            </w:r>
            <w:r>
              <w:rPr>
                <w:spacing w:val="-1"/>
              </w:rPr>
              <w:t xml:space="preserve"> </w:t>
            </w:r>
            <w:r>
              <w:t>thick</w:t>
            </w:r>
            <w:r>
              <w:rPr>
                <w:spacing w:val="-5"/>
              </w:rPr>
              <w:t xml:space="preserve"> </w:t>
            </w:r>
            <w:r>
              <w:t>rubber</w:t>
            </w:r>
            <w:r>
              <w:rPr>
                <w:spacing w:val="-2"/>
              </w:rPr>
              <w:t xml:space="preserve"> boots</w:t>
            </w:r>
          </w:p>
          <w:p w14:paraId="1FD4A98C" w14:textId="77777777" w:rsidR="008A60D8" w:rsidRDefault="00000000">
            <w:pPr>
              <w:pStyle w:val="TableParagraph"/>
              <w:numPr>
                <w:ilvl w:val="0"/>
                <w:numId w:val="65"/>
              </w:numPr>
              <w:tabs>
                <w:tab w:val="left" w:pos="525"/>
              </w:tabs>
              <w:spacing w:before="40"/>
              <w:ind w:left="525" w:hanging="359"/>
            </w:pPr>
            <w:r>
              <w:t>Permanent</w:t>
            </w:r>
            <w:r>
              <w:rPr>
                <w:spacing w:val="-8"/>
              </w:rPr>
              <w:t xml:space="preserve"> </w:t>
            </w:r>
            <w:r>
              <w:rPr>
                <w:spacing w:val="-2"/>
              </w:rPr>
              <w:t>marker</w:t>
            </w:r>
          </w:p>
          <w:p w14:paraId="3C793308" w14:textId="77777777" w:rsidR="008A60D8" w:rsidRDefault="00000000">
            <w:pPr>
              <w:pStyle w:val="TableParagraph"/>
              <w:numPr>
                <w:ilvl w:val="0"/>
                <w:numId w:val="65"/>
              </w:numPr>
              <w:tabs>
                <w:tab w:val="left" w:pos="525"/>
              </w:tabs>
              <w:spacing w:before="43"/>
              <w:ind w:left="525" w:hanging="359"/>
            </w:pPr>
            <w:r>
              <w:rPr>
                <w:spacing w:val="-5"/>
              </w:rPr>
              <w:t>Pen</w:t>
            </w:r>
          </w:p>
          <w:p w14:paraId="10A78536" w14:textId="77777777" w:rsidR="008A60D8" w:rsidRDefault="00000000">
            <w:pPr>
              <w:pStyle w:val="TableParagraph"/>
              <w:numPr>
                <w:ilvl w:val="0"/>
                <w:numId w:val="65"/>
              </w:numPr>
              <w:tabs>
                <w:tab w:val="left" w:pos="526"/>
              </w:tabs>
              <w:spacing w:before="39" w:line="276" w:lineRule="auto"/>
              <w:ind w:left="526" w:right="313"/>
            </w:pPr>
            <w:r>
              <w:t>Phone</w:t>
            </w:r>
            <w:r>
              <w:rPr>
                <w:spacing w:val="-13"/>
              </w:rPr>
              <w:t xml:space="preserve"> </w:t>
            </w:r>
            <w:r>
              <w:t>with</w:t>
            </w:r>
            <w:r>
              <w:rPr>
                <w:spacing w:val="-8"/>
              </w:rPr>
              <w:t xml:space="preserve"> </w:t>
            </w:r>
            <w:r>
              <w:t>ODK</w:t>
            </w:r>
            <w:r>
              <w:rPr>
                <w:spacing w:val="-11"/>
              </w:rPr>
              <w:t xml:space="preserve"> </w:t>
            </w:r>
            <w:r>
              <w:t>software</w:t>
            </w:r>
            <w:r>
              <w:rPr>
                <w:spacing w:val="-13"/>
              </w:rPr>
              <w:t xml:space="preserve"> </w:t>
            </w:r>
            <w:r>
              <w:t>installed (as relevant)</w:t>
            </w:r>
          </w:p>
          <w:p w14:paraId="05AE3127" w14:textId="77777777" w:rsidR="008A60D8" w:rsidRDefault="00000000">
            <w:pPr>
              <w:pStyle w:val="TableParagraph"/>
              <w:numPr>
                <w:ilvl w:val="0"/>
                <w:numId w:val="65"/>
              </w:numPr>
              <w:tabs>
                <w:tab w:val="left" w:pos="526"/>
              </w:tabs>
              <w:spacing w:line="276" w:lineRule="auto"/>
              <w:ind w:left="526" w:right="360"/>
            </w:pPr>
            <w:r>
              <w:t>Dedicated</w:t>
            </w:r>
            <w:r>
              <w:rPr>
                <w:spacing w:val="-13"/>
              </w:rPr>
              <w:t xml:space="preserve"> </w:t>
            </w:r>
            <w:r>
              <w:t>vaccine</w:t>
            </w:r>
            <w:r>
              <w:rPr>
                <w:spacing w:val="-12"/>
              </w:rPr>
              <w:t xml:space="preserve"> </w:t>
            </w:r>
            <w:r>
              <w:t>carrier</w:t>
            </w:r>
            <w:r>
              <w:rPr>
                <w:spacing w:val="-13"/>
              </w:rPr>
              <w:t xml:space="preserve"> </w:t>
            </w:r>
            <w:r>
              <w:t>(marked for transport of environmental samples only)</w:t>
            </w:r>
          </w:p>
        </w:tc>
        <w:tc>
          <w:tcPr>
            <w:tcW w:w="5402" w:type="dxa"/>
            <w:shd w:val="clear" w:color="auto" w:fill="D4DCE3"/>
          </w:tcPr>
          <w:p w14:paraId="06A0520E" w14:textId="77777777" w:rsidR="008A60D8" w:rsidRDefault="00000000">
            <w:pPr>
              <w:pStyle w:val="TableParagraph"/>
              <w:numPr>
                <w:ilvl w:val="0"/>
                <w:numId w:val="66"/>
              </w:numPr>
              <w:tabs>
                <w:tab w:val="left" w:pos="543"/>
              </w:tabs>
              <w:spacing w:before="2" w:line="276" w:lineRule="auto"/>
              <w:ind w:right="250"/>
            </w:pPr>
            <w:r>
              <w:t>Personal</w:t>
            </w:r>
            <w:r>
              <w:rPr>
                <w:spacing w:val="-8"/>
              </w:rPr>
              <w:t xml:space="preserve"> </w:t>
            </w:r>
            <w:r>
              <w:t>protective</w:t>
            </w:r>
            <w:r>
              <w:rPr>
                <w:spacing w:val="-6"/>
              </w:rPr>
              <w:t xml:space="preserve"> </w:t>
            </w:r>
            <w:r>
              <w:t>equipment</w:t>
            </w:r>
            <w:r>
              <w:rPr>
                <w:spacing w:val="-10"/>
              </w:rPr>
              <w:t xml:space="preserve"> </w:t>
            </w:r>
            <w:r>
              <w:t>(PPE):</w:t>
            </w:r>
            <w:r>
              <w:rPr>
                <w:spacing w:val="-8"/>
              </w:rPr>
              <w:t xml:space="preserve"> </w:t>
            </w:r>
            <w:r>
              <w:t>surgical</w:t>
            </w:r>
            <w:r>
              <w:rPr>
                <w:spacing w:val="-8"/>
              </w:rPr>
              <w:t xml:space="preserve"> </w:t>
            </w:r>
            <w:r>
              <w:t>mask or respirator, disposable gloves, gown or apron</w:t>
            </w:r>
          </w:p>
          <w:p w14:paraId="4F788EFE" w14:textId="77777777" w:rsidR="008A60D8" w:rsidRDefault="00000000">
            <w:pPr>
              <w:pStyle w:val="TableParagraph"/>
              <w:numPr>
                <w:ilvl w:val="0"/>
                <w:numId w:val="66"/>
              </w:numPr>
              <w:tabs>
                <w:tab w:val="left" w:pos="543"/>
              </w:tabs>
              <w:spacing w:line="278" w:lineRule="auto"/>
              <w:ind w:right="389"/>
            </w:pPr>
            <w:r>
              <w:t>Liquid</w:t>
            </w:r>
            <w:r>
              <w:rPr>
                <w:spacing w:val="-6"/>
              </w:rPr>
              <w:t xml:space="preserve"> </w:t>
            </w:r>
            <w:r>
              <w:t>bleach,</w:t>
            </w:r>
            <w:r>
              <w:rPr>
                <w:spacing w:val="-5"/>
              </w:rPr>
              <w:t xml:space="preserve"> </w:t>
            </w:r>
            <w:r>
              <w:t>water</w:t>
            </w:r>
            <w:r>
              <w:rPr>
                <w:spacing w:val="-7"/>
              </w:rPr>
              <w:t xml:space="preserve"> </w:t>
            </w:r>
            <w:r>
              <w:t>and</w:t>
            </w:r>
            <w:r>
              <w:rPr>
                <w:spacing w:val="-2"/>
              </w:rPr>
              <w:t xml:space="preserve"> </w:t>
            </w:r>
            <w:r>
              <w:t>gauze</w:t>
            </w:r>
            <w:r>
              <w:rPr>
                <w:spacing w:val="-8"/>
              </w:rPr>
              <w:t xml:space="preserve"> </w:t>
            </w:r>
            <w:r>
              <w:t>or</w:t>
            </w:r>
            <w:r>
              <w:rPr>
                <w:spacing w:val="-3"/>
              </w:rPr>
              <w:t xml:space="preserve"> </w:t>
            </w:r>
            <w:r>
              <w:t>paper</w:t>
            </w:r>
            <w:r>
              <w:rPr>
                <w:spacing w:val="-7"/>
              </w:rPr>
              <w:t xml:space="preserve"> </w:t>
            </w:r>
            <w:r>
              <w:t>towels</w:t>
            </w:r>
            <w:r>
              <w:rPr>
                <w:spacing w:val="-5"/>
              </w:rPr>
              <w:t xml:space="preserve"> </w:t>
            </w:r>
            <w:r>
              <w:t>to clean supplies</w:t>
            </w:r>
          </w:p>
          <w:p w14:paraId="5F12910B" w14:textId="77777777" w:rsidR="008A60D8" w:rsidRDefault="00000000">
            <w:pPr>
              <w:pStyle w:val="TableParagraph"/>
              <w:numPr>
                <w:ilvl w:val="0"/>
                <w:numId w:val="66"/>
              </w:numPr>
              <w:tabs>
                <w:tab w:val="left" w:pos="542"/>
              </w:tabs>
              <w:spacing w:line="266" w:lineRule="exact"/>
              <w:ind w:left="542" w:hanging="359"/>
            </w:pPr>
            <w:r>
              <w:t>Robust</w:t>
            </w:r>
            <w:r>
              <w:rPr>
                <w:spacing w:val="-5"/>
              </w:rPr>
              <w:t xml:space="preserve"> </w:t>
            </w:r>
            <w:r>
              <w:t>liquid</w:t>
            </w:r>
            <w:r>
              <w:rPr>
                <w:spacing w:val="-2"/>
              </w:rPr>
              <w:t xml:space="preserve"> </w:t>
            </w:r>
            <w:r>
              <w:t>container</w:t>
            </w:r>
            <w:r>
              <w:rPr>
                <w:spacing w:val="-4"/>
              </w:rPr>
              <w:t xml:space="preserve"> </w:t>
            </w:r>
            <w:r>
              <w:t>(1-1.5</w:t>
            </w:r>
            <w:r>
              <w:rPr>
                <w:spacing w:val="-2"/>
              </w:rPr>
              <w:t xml:space="preserve"> </w:t>
            </w:r>
            <w:proofErr w:type="spellStart"/>
            <w:r>
              <w:rPr>
                <w:spacing w:val="-2"/>
              </w:rPr>
              <w:t>litres</w:t>
            </w:r>
            <w:proofErr w:type="spellEnd"/>
            <w:r>
              <w:rPr>
                <w:spacing w:val="-2"/>
              </w:rPr>
              <w:t>)</w:t>
            </w:r>
          </w:p>
          <w:p w14:paraId="66534CFA" w14:textId="77777777" w:rsidR="008A60D8" w:rsidRDefault="00000000">
            <w:pPr>
              <w:pStyle w:val="TableParagraph"/>
              <w:numPr>
                <w:ilvl w:val="0"/>
                <w:numId w:val="66"/>
              </w:numPr>
              <w:tabs>
                <w:tab w:val="left" w:pos="542"/>
              </w:tabs>
              <w:spacing w:before="37"/>
              <w:ind w:left="542" w:hanging="359"/>
            </w:pPr>
            <w:r>
              <w:t>Parafilm</w:t>
            </w:r>
            <w:r>
              <w:rPr>
                <w:spacing w:val="-7"/>
              </w:rPr>
              <w:t xml:space="preserve"> </w:t>
            </w:r>
            <w:r>
              <w:rPr>
                <w:spacing w:val="-4"/>
              </w:rPr>
              <w:t>tape</w:t>
            </w:r>
          </w:p>
          <w:p w14:paraId="24BD07EF" w14:textId="77777777" w:rsidR="008A60D8" w:rsidRDefault="00000000">
            <w:pPr>
              <w:pStyle w:val="TableParagraph"/>
              <w:numPr>
                <w:ilvl w:val="0"/>
                <w:numId w:val="66"/>
              </w:numPr>
              <w:tabs>
                <w:tab w:val="left" w:pos="542"/>
              </w:tabs>
              <w:spacing w:before="40"/>
              <w:ind w:left="542" w:hanging="359"/>
            </w:pPr>
            <w:r>
              <w:t>Prefilled</w:t>
            </w:r>
            <w:r>
              <w:rPr>
                <w:spacing w:val="-4"/>
              </w:rPr>
              <w:t xml:space="preserve"> </w:t>
            </w:r>
            <w:r>
              <w:t>labels</w:t>
            </w:r>
            <w:r>
              <w:rPr>
                <w:spacing w:val="-3"/>
              </w:rPr>
              <w:t xml:space="preserve"> </w:t>
            </w:r>
            <w:r>
              <w:t>(with</w:t>
            </w:r>
            <w:r>
              <w:rPr>
                <w:spacing w:val="-3"/>
              </w:rPr>
              <w:t xml:space="preserve"> </w:t>
            </w:r>
            <w:r>
              <w:t>bar</w:t>
            </w:r>
            <w:r>
              <w:rPr>
                <w:spacing w:val="-1"/>
              </w:rPr>
              <w:t xml:space="preserve"> </w:t>
            </w:r>
            <w:r>
              <w:t>code,</w:t>
            </w:r>
            <w:r>
              <w:rPr>
                <w:spacing w:val="-3"/>
              </w:rPr>
              <w:t xml:space="preserve"> </w:t>
            </w:r>
            <w:r>
              <w:t>if</w:t>
            </w:r>
            <w:r>
              <w:rPr>
                <w:spacing w:val="-3"/>
              </w:rPr>
              <w:t xml:space="preserve"> </w:t>
            </w:r>
            <w:r>
              <w:rPr>
                <w:spacing w:val="-2"/>
              </w:rPr>
              <w:t>available)</w:t>
            </w:r>
          </w:p>
          <w:p w14:paraId="02E631FF" w14:textId="77777777" w:rsidR="008A60D8" w:rsidRDefault="00000000">
            <w:pPr>
              <w:pStyle w:val="TableParagraph"/>
              <w:numPr>
                <w:ilvl w:val="0"/>
                <w:numId w:val="66"/>
              </w:numPr>
              <w:tabs>
                <w:tab w:val="left" w:pos="543"/>
              </w:tabs>
              <w:spacing w:before="40" w:line="278" w:lineRule="auto"/>
              <w:ind w:right="255"/>
            </w:pPr>
            <w:r>
              <w:t>Plastic</w:t>
            </w:r>
            <w:r>
              <w:rPr>
                <w:spacing w:val="-7"/>
              </w:rPr>
              <w:t xml:space="preserve"> </w:t>
            </w:r>
            <w:r>
              <w:t>bags</w:t>
            </w:r>
            <w:r>
              <w:rPr>
                <w:spacing w:val="-4"/>
              </w:rPr>
              <w:t xml:space="preserve"> </w:t>
            </w:r>
            <w:r>
              <w:t>or</w:t>
            </w:r>
            <w:r>
              <w:rPr>
                <w:spacing w:val="-7"/>
              </w:rPr>
              <w:t xml:space="preserve"> </w:t>
            </w:r>
            <w:r>
              <w:t>small</w:t>
            </w:r>
            <w:r>
              <w:rPr>
                <w:spacing w:val="-5"/>
              </w:rPr>
              <w:t xml:space="preserve"> </w:t>
            </w:r>
            <w:r>
              <w:t>zippered</w:t>
            </w:r>
            <w:r>
              <w:rPr>
                <w:spacing w:val="-6"/>
              </w:rPr>
              <w:t xml:space="preserve"> </w:t>
            </w:r>
            <w:r>
              <w:t>bags</w:t>
            </w:r>
            <w:r>
              <w:rPr>
                <w:spacing w:val="-4"/>
              </w:rPr>
              <w:t xml:space="preserve"> </w:t>
            </w:r>
            <w:r>
              <w:t>for</w:t>
            </w:r>
            <w:r>
              <w:rPr>
                <w:spacing w:val="-3"/>
              </w:rPr>
              <w:t xml:space="preserve"> </w:t>
            </w:r>
            <w:r>
              <w:t>paper</w:t>
            </w:r>
            <w:r>
              <w:rPr>
                <w:spacing w:val="-3"/>
              </w:rPr>
              <w:t xml:space="preserve"> </w:t>
            </w:r>
            <w:r>
              <w:t>forms, large bags for samples</w:t>
            </w:r>
          </w:p>
          <w:p w14:paraId="5418B2C4" w14:textId="77777777" w:rsidR="008A60D8" w:rsidRDefault="00000000">
            <w:pPr>
              <w:pStyle w:val="TableParagraph"/>
              <w:numPr>
                <w:ilvl w:val="0"/>
                <w:numId w:val="66"/>
              </w:numPr>
              <w:tabs>
                <w:tab w:val="left" w:pos="543"/>
              </w:tabs>
              <w:spacing w:line="276" w:lineRule="auto"/>
              <w:ind w:right="177"/>
            </w:pPr>
            <w:r>
              <w:t>Frozen</w:t>
            </w:r>
            <w:r>
              <w:rPr>
                <w:spacing w:val="-7"/>
              </w:rPr>
              <w:t xml:space="preserve"> </w:t>
            </w:r>
            <w:r>
              <w:t>ice</w:t>
            </w:r>
            <w:r>
              <w:rPr>
                <w:spacing w:val="-5"/>
              </w:rPr>
              <w:t xml:space="preserve"> </w:t>
            </w:r>
            <w:r>
              <w:t>packs</w:t>
            </w:r>
            <w:r>
              <w:rPr>
                <w:spacing w:val="-6"/>
              </w:rPr>
              <w:t xml:space="preserve"> </w:t>
            </w:r>
            <w:r>
              <w:t>inside</w:t>
            </w:r>
            <w:r>
              <w:rPr>
                <w:spacing w:val="-8"/>
              </w:rPr>
              <w:t xml:space="preserve"> </w:t>
            </w:r>
            <w:r>
              <w:t>the</w:t>
            </w:r>
            <w:r>
              <w:rPr>
                <w:spacing w:val="-8"/>
              </w:rPr>
              <w:t xml:space="preserve"> </w:t>
            </w:r>
            <w:r>
              <w:t>dedicated</w:t>
            </w:r>
            <w:r>
              <w:rPr>
                <w:spacing w:val="-7"/>
              </w:rPr>
              <w:t xml:space="preserve"> </w:t>
            </w:r>
            <w:r>
              <w:t>vaccine</w:t>
            </w:r>
            <w:r>
              <w:rPr>
                <w:spacing w:val="-5"/>
              </w:rPr>
              <w:t xml:space="preserve"> </w:t>
            </w:r>
            <w:r>
              <w:t>carrier (both ice packs and vaccine carrier should be used</w:t>
            </w:r>
          </w:p>
          <w:p w14:paraId="528EECB6" w14:textId="77777777" w:rsidR="008A60D8" w:rsidRDefault="00000000">
            <w:pPr>
              <w:pStyle w:val="TableParagraph"/>
              <w:spacing w:line="267" w:lineRule="exact"/>
              <w:ind w:left="543"/>
            </w:pPr>
            <w:r>
              <w:t>for</w:t>
            </w:r>
            <w:r>
              <w:rPr>
                <w:spacing w:val="-4"/>
              </w:rPr>
              <w:t xml:space="preserve"> </w:t>
            </w:r>
            <w:r>
              <w:t>ES</w:t>
            </w:r>
            <w:r>
              <w:rPr>
                <w:spacing w:val="-3"/>
              </w:rPr>
              <w:t xml:space="preserve"> </w:t>
            </w:r>
            <w:r>
              <w:rPr>
                <w:spacing w:val="-2"/>
              </w:rPr>
              <w:t>only)</w:t>
            </w:r>
          </w:p>
        </w:tc>
      </w:tr>
    </w:tbl>
    <w:p w14:paraId="56C6C3B4" w14:textId="77777777" w:rsidR="008A60D8" w:rsidRDefault="008A60D8">
      <w:pPr>
        <w:pStyle w:val="BodyText"/>
        <w:spacing w:before="97"/>
        <w:rPr>
          <w:sz w:val="26"/>
        </w:rPr>
      </w:pPr>
    </w:p>
    <w:p w14:paraId="224EA968" w14:textId="77777777" w:rsidR="008A60D8" w:rsidRDefault="00000000">
      <w:pPr>
        <w:pStyle w:val="Heading2"/>
        <w:numPr>
          <w:ilvl w:val="1"/>
          <w:numId w:val="2"/>
        </w:numPr>
        <w:tabs>
          <w:tab w:val="left" w:pos="1726"/>
        </w:tabs>
        <w:spacing w:before="0"/>
        <w:ind w:left="1726" w:hanging="450"/>
        <w:jc w:val="both"/>
      </w:pPr>
      <w:bookmarkStart w:id="44" w:name="_bookmark46"/>
      <w:bookmarkEnd w:id="44"/>
      <w:r>
        <w:rPr>
          <w:color w:val="2E5395"/>
        </w:rPr>
        <w:t>ES</w:t>
      </w:r>
      <w:r>
        <w:rPr>
          <w:color w:val="2E5395"/>
          <w:spacing w:val="-2"/>
        </w:rPr>
        <w:t xml:space="preserve"> </w:t>
      </w:r>
      <w:r>
        <w:rPr>
          <w:color w:val="2E5395"/>
        </w:rPr>
        <w:t>sample</w:t>
      </w:r>
      <w:r>
        <w:rPr>
          <w:color w:val="2E5395"/>
          <w:spacing w:val="-2"/>
        </w:rPr>
        <w:t xml:space="preserve"> </w:t>
      </w:r>
      <w:r>
        <w:rPr>
          <w:color w:val="2E5395"/>
        </w:rPr>
        <w:t>collection, packaging,</w:t>
      </w:r>
      <w:r>
        <w:rPr>
          <w:color w:val="2E5395"/>
          <w:spacing w:val="-6"/>
        </w:rPr>
        <w:t xml:space="preserve"> </w:t>
      </w:r>
      <w:r>
        <w:rPr>
          <w:color w:val="2E5395"/>
        </w:rPr>
        <w:t>and</w:t>
      </w:r>
      <w:r>
        <w:rPr>
          <w:color w:val="2E5395"/>
          <w:spacing w:val="-1"/>
        </w:rPr>
        <w:t xml:space="preserve"> </w:t>
      </w:r>
      <w:r>
        <w:rPr>
          <w:color w:val="2E5395"/>
        </w:rPr>
        <w:t>transport</w:t>
      </w:r>
      <w:r>
        <w:rPr>
          <w:color w:val="2E5395"/>
          <w:spacing w:val="-4"/>
        </w:rPr>
        <w:t xml:space="preserve"> </w:t>
      </w:r>
      <w:r>
        <w:rPr>
          <w:color w:val="2E5395"/>
        </w:rPr>
        <w:t>to</w:t>
      </w:r>
      <w:r>
        <w:rPr>
          <w:color w:val="2E5395"/>
          <w:spacing w:val="-5"/>
        </w:rPr>
        <w:t xml:space="preserve"> </w:t>
      </w:r>
      <w:r>
        <w:rPr>
          <w:color w:val="2E5395"/>
        </w:rPr>
        <w:t>the</w:t>
      </w:r>
      <w:r>
        <w:rPr>
          <w:color w:val="2E5395"/>
          <w:spacing w:val="-4"/>
        </w:rPr>
        <w:t xml:space="preserve"> </w:t>
      </w:r>
      <w:r>
        <w:rPr>
          <w:color w:val="2E5395"/>
          <w:spacing w:val="-2"/>
        </w:rPr>
        <w:t>laboratory</w:t>
      </w:r>
    </w:p>
    <w:p w14:paraId="3EC5CC87" w14:textId="77777777" w:rsidR="008A60D8" w:rsidRDefault="00000000">
      <w:pPr>
        <w:pStyle w:val="BodyText"/>
        <w:spacing w:before="150" w:line="264" w:lineRule="auto"/>
        <w:ind w:left="1276" w:right="1128"/>
        <w:jc w:val="both"/>
      </w:pPr>
      <w:r>
        <w:t>The</w:t>
      </w:r>
      <w:r>
        <w:rPr>
          <w:spacing w:val="-12"/>
        </w:rPr>
        <w:t xml:space="preserve"> </w:t>
      </w:r>
      <w:r>
        <w:t>ES</w:t>
      </w:r>
      <w:r>
        <w:rPr>
          <w:spacing w:val="-8"/>
        </w:rPr>
        <w:t xml:space="preserve"> </w:t>
      </w:r>
      <w:r>
        <w:t>sample</w:t>
      </w:r>
      <w:r>
        <w:rPr>
          <w:spacing w:val="-9"/>
        </w:rPr>
        <w:t xml:space="preserve"> </w:t>
      </w:r>
      <w:r>
        <w:t>collection</w:t>
      </w:r>
      <w:r>
        <w:rPr>
          <w:spacing w:val="-7"/>
        </w:rPr>
        <w:t xml:space="preserve"> </w:t>
      </w:r>
      <w:r>
        <w:t>currently</w:t>
      </w:r>
      <w:r>
        <w:rPr>
          <w:spacing w:val="-7"/>
        </w:rPr>
        <w:t xml:space="preserve"> </w:t>
      </w:r>
      <w:r>
        <w:t>recommended</w:t>
      </w:r>
      <w:r>
        <w:rPr>
          <w:spacing w:val="-11"/>
        </w:rPr>
        <w:t xml:space="preserve"> </w:t>
      </w:r>
      <w:r>
        <w:t>by</w:t>
      </w:r>
      <w:r>
        <w:rPr>
          <w:spacing w:val="-6"/>
        </w:rPr>
        <w:t xml:space="preserve"> </w:t>
      </w:r>
      <w:r>
        <w:t>the</w:t>
      </w:r>
      <w:r>
        <w:rPr>
          <w:spacing w:val="-8"/>
        </w:rPr>
        <w:t xml:space="preserve"> </w:t>
      </w:r>
      <w:r>
        <w:t>WHO</w:t>
      </w:r>
      <w:r>
        <w:rPr>
          <w:spacing w:val="-9"/>
        </w:rPr>
        <w:t xml:space="preserve"> </w:t>
      </w:r>
      <w:r>
        <w:t>is</w:t>
      </w:r>
      <w:r>
        <w:rPr>
          <w:spacing w:val="-9"/>
        </w:rPr>
        <w:t xml:space="preserve"> </w:t>
      </w:r>
      <w:r>
        <w:t>referred</w:t>
      </w:r>
      <w:r>
        <w:rPr>
          <w:spacing w:val="-7"/>
        </w:rPr>
        <w:t xml:space="preserve"> </w:t>
      </w:r>
      <w:r>
        <w:t>to</w:t>
      </w:r>
      <w:r>
        <w:rPr>
          <w:spacing w:val="-8"/>
        </w:rPr>
        <w:t xml:space="preserve"> </w:t>
      </w:r>
      <w:r>
        <w:t>as</w:t>
      </w:r>
      <w:r>
        <w:rPr>
          <w:spacing w:val="-5"/>
        </w:rPr>
        <w:t xml:space="preserve"> </w:t>
      </w:r>
      <w:r>
        <w:t>'grab</w:t>
      </w:r>
      <w:r>
        <w:rPr>
          <w:spacing w:val="-7"/>
        </w:rPr>
        <w:t xml:space="preserve"> </w:t>
      </w:r>
      <w:r>
        <w:t>sampling'.</w:t>
      </w:r>
      <w:r>
        <w:rPr>
          <w:spacing w:val="27"/>
        </w:rPr>
        <w:t xml:space="preserve"> </w:t>
      </w:r>
      <w:r>
        <w:t>With</w:t>
      </w:r>
      <w:r>
        <w:rPr>
          <w:spacing w:val="-7"/>
        </w:rPr>
        <w:t xml:space="preserve"> </w:t>
      </w:r>
      <w:r>
        <w:t xml:space="preserve">grab sampling, a sample of at least one </w:t>
      </w:r>
      <w:proofErr w:type="spellStart"/>
      <w:r>
        <w:t>litre</w:t>
      </w:r>
      <w:proofErr w:type="spellEnd"/>
      <w:r>
        <w:t xml:space="preserve"> (1L) of wastewater is collected.</w:t>
      </w:r>
      <w:r>
        <w:rPr>
          <w:spacing w:val="40"/>
        </w:rPr>
        <w:t xml:space="preserve"> </w:t>
      </w:r>
      <w:r>
        <w:t>This sample of 1L will usually be concentrated into ~20 mL (i.e., 50 to 100-fold concentration) in the laboratory.</w:t>
      </w:r>
      <w:r>
        <w:rPr>
          <w:spacing w:val="40"/>
        </w:rPr>
        <w:t xml:space="preserve"> </w:t>
      </w:r>
      <w:r>
        <w:t>Collecting samples via a so-called 'bag-mediated filtration system' (BMFS) is an alternative collection method accepted by the WHO and used by several countries.</w:t>
      </w:r>
    </w:p>
    <w:p w14:paraId="45443767" w14:textId="77777777" w:rsidR="008A60D8" w:rsidRDefault="00000000">
      <w:pPr>
        <w:pStyle w:val="BodyText"/>
        <w:spacing w:before="119" w:line="264" w:lineRule="auto"/>
        <w:ind w:left="1276" w:right="1136"/>
        <w:jc w:val="both"/>
      </w:pPr>
      <w:r>
        <w:t>During ES sample collection, collectors need to be aware of all technical guidance regarding sample location, midstream sampling, and environmental conditions that may impact sampling.</w:t>
      </w:r>
    </w:p>
    <w:p w14:paraId="650E3485" w14:textId="77777777" w:rsidR="008A60D8" w:rsidRDefault="00000000">
      <w:pPr>
        <w:pStyle w:val="ListParagraph"/>
        <w:numPr>
          <w:ilvl w:val="0"/>
          <w:numId w:val="67"/>
        </w:numPr>
        <w:tabs>
          <w:tab w:val="left" w:pos="1635"/>
        </w:tabs>
        <w:spacing w:before="241"/>
        <w:ind w:left="1635" w:hanging="359"/>
        <w:jc w:val="both"/>
      </w:pPr>
      <w:r>
        <w:rPr>
          <w:b/>
        </w:rPr>
        <w:t>Sampling</w:t>
      </w:r>
      <w:r>
        <w:rPr>
          <w:b/>
          <w:spacing w:val="-8"/>
        </w:rPr>
        <w:t xml:space="preserve"> </w:t>
      </w:r>
      <w:r>
        <w:rPr>
          <w:b/>
        </w:rPr>
        <w:t>location:</w:t>
      </w:r>
      <w:r>
        <w:rPr>
          <w:b/>
          <w:spacing w:val="-3"/>
        </w:rPr>
        <w:t xml:space="preserve"> </w:t>
      </w:r>
      <w:r>
        <w:t>Samples</w:t>
      </w:r>
      <w:r>
        <w:rPr>
          <w:spacing w:val="-3"/>
        </w:rPr>
        <w:t xml:space="preserve"> </w:t>
      </w:r>
      <w:r>
        <w:t>should</w:t>
      </w:r>
      <w:r>
        <w:rPr>
          <w:spacing w:val="-3"/>
        </w:rPr>
        <w:t xml:space="preserve"> </w:t>
      </w:r>
      <w:r>
        <w:t>always</w:t>
      </w:r>
      <w:r>
        <w:rPr>
          <w:spacing w:val="-1"/>
        </w:rPr>
        <w:t xml:space="preserve"> </w:t>
      </w:r>
      <w:r>
        <w:t>be</w:t>
      </w:r>
      <w:r>
        <w:rPr>
          <w:spacing w:val="-5"/>
        </w:rPr>
        <w:t xml:space="preserve"> </w:t>
      </w:r>
      <w:r>
        <w:t>collected</w:t>
      </w:r>
      <w:r>
        <w:rPr>
          <w:spacing w:val="-1"/>
        </w:rPr>
        <w:t xml:space="preserve"> </w:t>
      </w:r>
      <w:r>
        <w:t>at</w:t>
      </w:r>
      <w:r>
        <w:rPr>
          <w:spacing w:val="-2"/>
        </w:rPr>
        <w:t xml:space="preserve"> </w:t>
      </w:r>
      <w:r>
        <w:t>the</w:t>
      </w:r>
      <w:r>
        <w:rPr>
          <w:spacing w:val="-4"/>
        </w:rPr>
        <w:t xml:space="preserve"> </w:t>
      </w:r>
      <w:r>
        <w:t>same</w:t>
      </w:r>
      <w:r>
        <w:rPr>
          <w:spacing w:val="-2"/>
        </w:rPr>
        <w:t xml:space="preserve"> </w:t>
      </w:r>
      <w:r>
        <w:rPr>
          <w:u w:val="single"/>
        </w:rPr>
        <w:t>“sampling</w:t>
      </w:r>
      <w:r>
        <w:rPr>
          <w:spacing w:val="-4"/>
          <w:u w:val="single"/>
        </w:rPr>
        <w:t xml:space="preserve"> </w:t>
      </w:r>
      <w:r>
        <w:rPr>
          <w:u w:val="single"/>
        </w:rPr>
        <w:t>point”</w:t>
      </w:r>
      <w:r>
        <w:rPr>
          <w:spacing w:val="-3"/>
        </w:rPr>
        <w:t xml:space="preserve"> </w:t>
      </w:r>
      <w:r>
        <w:t>decided</w:t>
      </w:r>
      <w:r>
        <w:rPr>
          <w:spacing w:val="-4"/>
        </w:rPr>
        <w:t xml:space="preserve"> </w:t>
      </w:r>
      <w:r>
        <w:rPr>
          <w:spacing w:val="-2"/>
        </w:rPr>
        <w:t>during</w:t>
      </w:r>
    </w:p>
    <w:p w14:paraId="6D01C4CE" w14:textId="77777777" w:rsidR="008A60D8" w:rsidRDefault="00000000">
      <w:pPr>
        <w:pStyle w:val="BodyText"/>
        <w:spacing w:before="60"/>
        <w:ind w:left="1636"/>
        <w:jc w:val="both"/>
      </w:pPr>
      <w:r>
        <w:t>the</w:t>
      </w:r>
      <w:r>
        <w:rPr>
          <w:spacing w:val="-5"/>
        </w:rPr>
        <w:t xml:space="preserve"> </w:t>
      </w:r>
      <w:r>
        <w:t>site’s</w:t>
      </w:r>
      <w:r>
        <w:rPr>
          <w:spacing w:val="-2"/>
        </w:rPr>
        <w:t xml:space="preserve"> </w:t>
      </w:r>
      <w:r>
        <w:t>initial</w:t>
      </w:r>
      <w:r>
        <w:rPr>
          <w:spacing w:val="-2"/>
        </w:rPr>
        <w:t xml:space="preserve"> </w:t>
      </w:r>
      <w:r>
        <w:t>field</w:t>
      </w:r>
      <w:r>
        <w:rPr>
          <w:spacing w:val="-3"/>
        </w:rPr>
        <w:t xml:space="preserve"> </w:t>
      </w:r>
      <w:r>
        <w:rPr>
          <w:spacing w:val="-2"/>
        </w:rPr>
        <w:t>assessment.</w:t>
      </w:r>
    </w:p>
    <w:p w14:paraId="77E801A7" w14:textId="77777777" w:rsidR="008A60D8" w:rsidRDefault="00000000">
      <w:pPr>
        <w:pStyle w:val="ListParagraph"/>
        <w:numPr>
          <w:ilvl w:val="1"/>
          <w:numId w:val="67"/>
        </w:numPr>
        <w:tabs>
          <w:tab w:val="left" w:pos="1996"/>
        </w:tabs>
        <w:spacing w:before="47" w:line="261" w:lineRule="auto"/>
        <w:ind w:right="1132"/>
        <w:jc w:val="both"/>
      </w:pPr>
      <w:r>
        <w:t xml:space="preserve">If there are changes in accessibility within a few </w:t>
      </w:r>
      <w:proofErr w:type="spellStart"/>
      <w:r>
        <w:t>metres</w:t>
      </w:r>
      <w:proofErr w:type="spellEnd"/>
      <w:r>
        <w:t xml:space="preserve"> from the initial sampling point, such a change is acceptable only if it does not involve losing or adding any branch / inflow into the sewage canal or channel.</w:t>
      </w:r>
    </w:p>
    <w:p w14:paraId="1A945663" w14:textId="77777777" w:rsidR="008A60D8" w:rsidRDefault="00000000">
      <w:pPr>
        <w:pStyle w:val="ListParagraph"/>
        <w:numPr>
          <w:ilvl w:val="1"/>
          <w:numId w:val="67"/>
        </w:numPr>
        <w:tabs>
          <w:tab w:val="left" w:pos="1996"/>
        </w:tabs>
        <w:spacing w:before="124" w:line="261" w:lineRule="auto"/>
        <w:ind w:right="1133"/>
        <w:jc w:val="both"/>
      </w:pPr>
      <w:r>
        <w:t>If the actual sampling point</w:t>
      </w:r>
      <w:r>
        <w:rPr>
          <w:spacing w:val="-1"/>
        </w:rPr>
        <w:t xml:space="preserve"> </w:t>
      </w:r>
      <w:r>
        <w:t xml:space="preserve">is shifted more than 50 </w:t>
      </w:r>
      <w:proofErr w:type="spellStart"/>
      <w:r>
        <w:t>metres</w:t>
      </w:r>
      <w:proofErr w:type="spellEnd"/>
      <w:r>
        <w:t xml:space="preserve"> away from the initial sampling</w:t>
      </w:r>
      <w:r>
        <w:rPr>
          <w:spacing w:val="-3"/>
        </w:rPr>
        <w:t xml:space="preserve"> </w:t>
      </w:r>
      <w:r>
        <w:t>point, or if the change involves a loss or gain of convergent branches in the catchment</w:t>
      </w:r>
      <w:r>
        <w:rPr>
          <w:spacing w:val="-1"/>
        </w:rPr>
        <w:t xml:space="preserve"> </w:t>
      </w:r>
      <w:r>
        <w:t>population, the collector must consult with the supervisor and surveillance focal person before making the change. These more drastic changes in location of the actual sampling point may be required because of construction or the appearance of toxicity.</w:t>
      </w:r>
    </w:p>
    <w:p w14:paraId="47C2CB09" w14:textId="77777777" w:rsidR="008A60D8" w:rsidRDefault="00000000">
      <w:pPr>
        <w:pStyle w:val="ListParagraph"/>
        <w:numPr>
          <w:ilvl w:val="1"/>
          <w:numId w:val="67"/>
        </w:numPr>
        <w:tabs>
          <w:tab w:val="left" w:pos="1995"/>
        </w:tabs>
        <w:spacing w:before="125"/>
        <w:ind w:left="1995" w:hanging="359"/>
        <w:jc w:val="both"/>
      </w:pPr>
      <w:r>
        <w:t>Once</w:t>
      </w:r>
      <w:r>
        <w:rPr>
          <w:spacing w:val="-5"/>
        </w:rPr>
        <w:t xml:space="preserve"> </w:t>
      </w:r>
      <w:r>
        <w:t>the</w:t>
      </w:r>
      <w:r>
        <w:rPr>
          <w:spacing w:val="-2"/>
        </w:rPr>
        <w:t xml:space="preserve"> </w:t>
      </w:r>
      <w:r>
        <w:t>change</w:t>
      </w:r>
      <w:r>
        <w:rPr>
          <w:spacing w:val="-2"/>
        </w:rPr>
        <w:t xml:space="preserve"> </w:t>
      </w:r>
      <w:r>
        <w:t>is</w:t>
      </w:r>
      <w:r>
        <w:rPr>
          <w:spacing w:val="-3"/>
        </w:rPr>
        <w:t xml:space="preserve"> </w:t>
      </w:r>
      <w:r>
        <w:t>approved,</w:t>
      </w:r>
      <w:r>
        <w:rPr>
          <w:spacing w:val="-3"/>
        </w:rPr>
        <w:t xml:space="preserve"> </w:t>
      </w:r>
      <w:r>
        <w:t>notification</w:t>
      </w:r>
      <w:r>
        <w:rPr>
          <w:spacing w:val="-3"/>
        </w:rPr>
        <w:t xml:space="preserve"> </w:t>
      </w:r>
      <w:r>
        <w:t>should</w:t>
      </w:r>
      <w:r>
        <w:rPr>
          <w:spacing w:val="-4"/>
        </w:rPr>
        <w:t xml:space="preserve"> </w:t>
      </w:r>
      <w:r>
        <w:t>be</w:t>
      </w:r>
      <w:r>
        <w:rPr>
          <w:spacing w:val="-5"/>
        </w:rPr>
        <w:t xml:space="preserve"> </w:t>
      </w:r>
      <w:r>
        <w:t>made</w:t>
      </w:r>
      <w:r>
        <w:rPr>
          <w:spacing w:val="-2"/>
        </w:rPr>
        <w:t xml:space="preserve"> </w:t>
      </w:r>
      <w:r>
        <w:t>in</w:t>
      </w:r>
      <w:r>
        <w:rPr>
          <w:spacing w:val="-4"/>
        </w:rPr>
        <w:t xml:space="preserve"> </w:t>
      </w:r>
      <w:r>
        <w:t>the</w:t>
      </w:r>
      <w:r>
        <w:rPr>
          <w:spacing w:val="-1"/>
        </w:rPr>
        <w:t xml:space="preserve"> </w:t>
      </w:r>
      <w:r>
        <w:rPr>
          <w:spacing w:val="-2"/>
        </w:rPr>
        <w:t>database.</w:t>
      </w:r>
    </w:p>
    <w:p w14:paraId="16F40585" w14:textId="77777777" w:rsidR="008A60D8" w:rsidRDefault="00000000">
      <w:pPr>
        <w:pStyle w:val="ListParagraph"/>
        <w:numPr>
          <w:ilvl w:val="0"/>
          <w:numId w:val="67"/>
        </w:numPr>
        <w:tabs>
          <w:tab w:val="left" w:pos="1636"/>
        </w:tabs>
        <w:spacing w:before="261" w:line="288" w:lineRule="auto"/>
        <w:ind w:right="1136"/>
        <w:jc w:val="both"/>
      </w:pPr>
      <w:r>
        <w:rPr>
          <w:b/>
        </w:rPr>
        <w:t xml:space="preserve">Midstream sampling: </w:t>
      </w:r>
      <w:r>
        <w:t>samples should be collected midstream, i.e. from the middle of the flowing sewage.</w:t>
      </w:r>
      <w:r>
        <w:rPr>
          <w:spacing w:val="-4"/>
        </w:rPr>
        <w:t xml:space="preserve"> </w:t>
      </w:r>
      <w:r>
        <w:t>Depending</w:t>
      </w:r>
      <w:r>
        <w:rPr>
          <w:spacing w:val="-4"/>
        </w:rPr>
        <w:t xml:space="preserve"> </w:t>
      </w:r>
      <w:r>
        <w:t>on the</w:t>
      </w:r>
      <w:r>
        <w:rPr>
          <w:spacing w:val="-2"/>
        </w:rPr>
        <w:t xml:space="preserve"> </w:t>
      </w:r>
      <w:r>
        <w:t>width and depth of</w:t>
      </w:r>
      <w:r>
        <w:rPr>
          <w:spacing w:val="-4"/>
        </w:rPr>
        <w:t xml:space="preserve"> </w:t>
      </w:r>
      <w:r>
        <w:t>the</w:t>
      </w:r>
      <w:r>
        <w:rPr>
          <w:spacing w:val="-2"/>
        </w:rPr>
        <w:t xml:space="preserve"> </w:t>
      </w:r>
      <w:r>
        <w:t>canal,</w:t>
      </w:r>
      <w:r>
        <w:rPr>
          <w:spacing w:val="-3"/>
        </w:rPr>
        <w:t xml:space="preserve"> </w:t>
      </w:r>
      <w:r>
        <w:t>sewage</w:t>
      </w:r>
      <w:r>
        <w:rPr>
          <w:spacing w:val="-2"/>
        </w:rPr>
        <w:t xml:space="preserve"> </w:t>
      </w:r>
      <w:r>
        <w:t>inlet</w:t>
      </w:r>
      <w:r>
        <w:rPr>
          <w:spacing w:val="-6"/>
        </w:rPr>
        <w:t xml:space="preserve"> </w:t>
      </w:r>
      <w:r>
        <w:t>or</w:t>
      </w:r>
      <w:r>
        <w:rPr>
          <w:spacing w:val="-1"/>
        </w:rPr>
        <w:t xml:space="preserve"> </w:t>
      </w:r>
      <w:r>
        <w:t>manhole, the</w:t>
      </w:r>
      <w:r>
        <w:rPr>
          <w:spacing w:val="-2"/>
        </w:rPr>
        <w:t xml:space="preserve"> </w:t>
      </w:r>
      <w:r>
        <w:t>collector</w:t>
      </w:r>
      <w:r>
        <w:rPr>
          <w:spacing w:val="-1"/>
        </w:rPr>
        <w:t xml:space="preserve"> </w:t>
      </w:r>
      <w:r>
        <w:t>may need to use a rope attached to a bucket or attach the collection container to a long handle.</w:t>
      </w:r>
    </w:p>
    <w:p w14:paraId="2A846C5A" w14:textId="77777777" w:rsidR="008A60D8" w:rsidRDefault="00000000">
      <w:pPr>
        <w:pStyle w:val="ListParagraph"/>
        <w:numPr>
          <w:ilvl w:val="1"/>
          <w:numId w:val="67"/>
        </w:numPr>
        <w:tabs>
          <w:tab w:val="left" w:pos="1996"/>
        </w:tabs>
        <w:spacing w:line="256" w:lineRule="auto"/>
        <w:ind w:right="1838"/>
      </w:pPr>
      <w:r>
        <w:t>Avoid</w:t>
      </w:r>
      <w:r>
        <w:rPr>
          <w:spacing w:val="-4"/>
        </w:rPr>
        <w:t xml:space="preserve"> </w:t>
      </w:r>
      <w:r>
        <w:t>the</w:t>
      </w:r>
      <w:r>
        <w:rPr>
          <w:spacing w:val="-5"/>
        </w:rPr>
        <w:t xml:space="preserve"> </w:t>
      </w:r>
      <w:r>
        <w:t>bottom of the</w:t>
      </w:r>
      <w:r>
        <w:rPr>
          <w:spacing w:val="-5"/>
        </w:rPr>
        <w:t xml:space="preserve"> </w:t>
      </w:r>
      <w:r>
        <w:t>canal,</w:t>
      </w:r>
      <w:r>
        <w:rPr>
          <w:spacing w:val="-3"/>
        </w:rPr>
        <w:t xml:space="preserve"> </w:t>
      </w:r>
      <w:r>
        <w:t>where</w:t>
      </w:r>
      <w:r>
        <w:rPr>
          <w:spacing w:val="-2"/>
        </w:rPr>
        <w:t xml:space="preserve"> </w:t>
      </w:r>
      <w:r>
        <w:t>a</w:t>
      </w:r>
      <w:r>
        <w:rPr>
          <w:spacing w:val="-6"/>
        </w:rPr>
        <w:t xml:space="preserve"> </w:t>
      </w:r>
      <w:r>
        <w:t>large</w:t>
      </w:r>
      <w:r>
        <w:rPr>
          <w:spacing w:val="-2"/>
        </w:rPr>
        <w:t xml:space="preserve"> </w:t>
      </w:r>
      <w:proofErr w:type="gramStart"/>
      <w:r>
        <w:t>amount</w:t>
      </w:r>
      <w:proofErr w:type="gramEnd"/>
      <w:r>
        <w:rPr>
          <w:spacing w:val="-5"/>
        </w:rPr>
        <w:t xml:space="preserve"> </w:t>
      </w:r>
      <w:r>
        <w:t>of</w:t>
      </w:r>
      <w:r>
        <w:rPr>
          <w:spacing w:val="-4"/>
        </w:rPr>
        <w:t xml:space="preserve"> </w:t>
      </w:r>
      <w:r>
        <w:t>solid</w:t>
      </w:r>
      <w:r>
        <w:rPr>
          <w:spacing w:val="-4"/>
        </w:rPr>
        <w:t xml:space="preserve"> </w:t>
      </w:r>
      <w:r>
        <w:t>debris</w:t>
      </w:r>
      <w:r>
        <w:rPr>
          <w:spacing w:val="-3"/>
        </w:rPr>
        <w:t xml:space="preserve"> </w:t>
      </w:r>
      <w:r>
        <w:t>and</w:t>
      </w:r>
      <w:r>
        <w:rPr>
          <w:spacing w:val="-3"/>
        </w:rPr>
        <w:t xml:space="preserve"> </w:t>
      </w:r>
      <w:r>
        <w:t>potentially</w:t>
      </w:r>
      <w:r>
        <w:rPr>
          <w:spacing w:val="-4"/>
        </w:rPr>
        <w:t xml:space="preserve"> </w:t>
      </w:r>
      <w:r>
        <w:t>toxic compounds may inadvertently be included in the sample.</w:t>
      </w:r>
    </w:p>
    <w:p w14:paraId="353D728A" w14:textId="77777777" w:rsidR="008A60D8" w:rsidRDefault="00000000">
      <w:pPr>
        <w:pStyle w:val="ListParagraph"/>
        <w:numPr>
          <w:ilvl w:val="1"/>
          <w:numId w:val="67"/>
        </w:numPr>
        <w:tabs>
          <w:tab w:val="left" w:pos="1996"/>
        </w:tabs>
        <w:spacing w:before="128" w:line="261" w:lineRule="auto"/>
        <w:ind w:right="1418"/>
      </w:pPr>
      <w:r>
        <w:t>Avoid</w:t>
      </w:r>
      <w:r>
        <w:rPr>
          <w:spacing w:val="-4"/>
        </w:rPr>
        <w:t xml:space="preserve"> </w:t>
      </w:r>
      <w:r>
        <w:t>places</w:t>
      </w:r>
      <w:r>
        <w:rPr>
          <w:spacing w:val="-3"/>
        </w:rPr>
        <w:t xml:space="preserve"> </w:t>
      </w:r>
      <w:r>
        <w:t>where</w:t>
      </w:r>
      <w:r>
        <w:rPr>
          <w:spacing w:val="-2"/>
        </w:rPr>
        <w:t xml:space="preserve"> </w:t>
      </w:r>
      <w:r>
        <w:t>the</w:t>
      </w:r>
      <w:r>
        <w:rPr>
          <w:spacing w:val="-2"/>
        </w:rPr>
        <w:t xml:space="preserve"> </w:t>
      </w:r>
      <w:r>
        <w:t>flow</w:t>
      </w:r>
      <w:r>
        <w:rPr>
          <w:spacing w:val="-6"/>
        </w:rPr>
        <w:t xml:space="preserve"> </w:t>
      </w:r>
      <w:r>
        <w:t>is</w:t>
      </w:r>
      <w:r>
        <w:rPr>
          <w:spacing w:val="-3"/>
        </w:rPr>
        <w:t xml:space="preserve"> </w:t>
      </w:r>
      <w:r>
        <w:t>very</w:t>
      </w:r>
      <w:r>
        <w:rPr>
          <w:spacing w:val="-4"/>
        </w:rPr>
        <w:t xml:space="preserve"> </w:t>
      </w:r>
      <w:r>
        <w:t>slow</w:t>
      </w:r>
      <w:r>
        <w:rPr>
          <w:spacing w:val="-6"/>
        </w:rPr>
        <w:t xml:space="preserve"> </w:t>
      </w:r>
      <w:r>
        <w:t>or</w:t>
      </w:r>
      <w:r>
        <w:rPr>
          <w:spacing w:val="-1"/>
        </w:rPr>
        <w:t xml:space="preserve"> </w:t>
      </w:r>
      <w:r>
        <w:t>non-existent</w:t>
      </w:r>
      <w:r>
        <w:rPr>
          <w:spacing w:val="-5"/>
        </w:rPr>
        <w:t xml:space="preserve"> </w:t>
      </w:r>
      <w:r>
        <w:t>because</w:t>
      </w:r>
      <w:r>
        <w:rPr>
          <w:spacing w:val="-2"/>
        </w:rPr>
        <w:t xml:space="preserve"> </w:t>
      </w:r>
      <w:r>
        <w:t>of</w:t>
      </w:r>
      <w:r>
        <w:rPr>
          <w:spacing w:val="-4"/>
        </w:rPr>
        <w:t xml:space="preserve"> </w:t>
      </w:r>
      <w:r>
        <w:t>debris</w:t>
      </w:r>
      <w:r>
        <w:rPr>
          <w:spacing w:val="-3"/>
        </w:rPr>
        <w:t xml:space="preserve"> </w:t>
      </w:r>
      <w:r>
        <w:t>accumulation, and avoid collection at other than the agreed upon time of day, which may risk missing the peak flow associated with high toilet use.</w:t>
      </w:r>
    </w:p>
    <w:p w14:paraId="115FFAAB" w14:textId="77777777" w:rsidR="008A60D8" w:rsidRDefault="00000000">
      <w:pPr>
        <w:pStyle w:val="ListParagraph"/>
        <w:numPr>
          <w:ilvl w:val="0"/>
          <w:numId w:val="67"/>
        </w:numPr>
        <w:tabs>
          <w:tab w:val="left" w:pos="1635"/>
        </w:tabs>
        <w:spacing w:before="243"/>
        <w:ind w:left="1635" w:hanging="359"/>
        <w:jc w:val="both"/>
      </w:pPr>
      <w:r>
        <w:rPr>
          <w:b/>
        </w:rPr>
        <w:t>Environmental</w:t>
      </w:r>
      <w:r>
        <w:rPr>
          <w:b/>
          <w:spacing w:val="-4"/>
        </w:rPr>
        <w:t xml:space="preserve"> </w:t>
      </w:r>
      <w:r>
        <w:rPr>
          <w:b/>
        </w:rPr>
        <w:t>conditions:</w:t>
      </w:r>
      <w:r>
        <w:rPr>
          <w:b/>
          <w:spacing w:val="41"/>
        </w:rPr>
        <w:t xml:space="preserve"> </w:t>
      </w:r>
      <w:r>
        <w:t>the</w:t>
      </w:r>
      <w:r>
        <w:rPr>
          <w:spacing w:val="-5"/>
        </w:rPr>
        <w:t xml:space="preserve"> </w:t>
      </w:r>
      <w:r>
        <w:t>following</w:t>
      </w:r>
      <w:r>
        <w:rPr>
          <w:spacing w:val="-3"/>
        </w:rPr>
        <w:t xml:space="preserve"> </w:t>
      </w:r>
      <w:r>
        <w:t>conditions</w:t>
      </w:r>
      <w:r>
        <w:rPr>
          <w:spacing w:val="-2"/>
        </w:rPr>
        <w:t xml:space="preserve"> </w:t>
      </w:r>
      <w:r>
        <w:t>should</w:t>
      </w:r>
      <w:r>
        <w:rPr>
          <w:spacing w:val="-3"/>
        </w:rPr>
        <w:t xml:space="preserve"> </w:t>
      </w:r>
      <w:r>
        <w:t>be</w:t>
      </w:r>
      <w:r>
        <w:rPr>
          <w:spacing w:val="-5"/>
        </w:rPr>
        <w:t xml:space="preserve"> </w:t>
      </w:r>
      <w:r>
        <w:t>avoided</w:t>
      </w:r>
      <w:r>
        <w:rPr>
          <w:spacing w:val="-3"/>
        </w:rPr>
        <w:t xml:space="preserve"> </w:t>
      </w:r>
      <w:r>
        <w:t>for</w:t>
      </w:r>
      <w:r>
        <w:rPr>
          <w:spacing w:val="-5"/>
        </w:rPr>
        <w:t xml:space="preserve"> </w:t>
      </w:r>
      <w:r>
        <w:t>sample</w:t>
      </w:r>
      <w:r>
        <w:rPr>
          <w:spacing w:val="-1"/>
        </w:rPr>
        <w:t xml:space="preserve"> </w:t>
      </w:r>
      <w:r>
        <w:rPr>
          <w:spacing w:val="-2"/>
        </w:rPr>
        <w:t>collection:</w:t>
      </w:r>
    </w:p>
    <w:p w14:paraId="2A202021" w14:textId="77777777" w:rsidR="008A60D8" w:rsidRDefault="00000000">
      <w:pPr>
        <w:pStyle w:val="ListParagraph"/>
        <w:numPr>
          <w:ilvl w:val="1"/>
          <w:numId w:val="67"/>
        </w:numPr>
        <w:tabs>
          <w:tab w:val="left" w:pos="1996"/>
        </w:tabs>
        <w:spacing w:before="52" w:line="261" w:lineRule="auto"/>
        <w:ind w:right="1382"/>
        <w:jc w:val="both"/>
      </w:pPr>
      <w:r>
        <w:t>Generally, avoid sample</w:t>
      </w:r>
      <w:r>
        <w:rPr>
          <w:spacing w:val="-1"/>
        </w:rPr>
        <w:t xml:space="preserve"> </w:t>
      </w:r>
      <w:r>
        <w:t>collection during heavy rains. Delay collecting samples by one or two days</w:t>
      </w:r>
      <w:r>
        <w:rPr>
          <w:spacing w:val="-3"/>
        </w:rPr>
        <w:t xml:space="preserve"> </w:t>
      </w:r>
      <w:r>
        <w:t>in</w:t>
      </w:r>
      <w:r>
        <w:rPr>
          <w:spacing w:val="-5"/>
        </w:rPr>
        <w:t xml:space="preserve"> </w:t>
      </w:r>
      <w:r>
        <w:t>heavy</w:t>
      </w:r>
      <w:r>
        <w:rPr>
          <w:spacing w:val="-5"/>
        </w:rPr>
        <w:t xml:space="preserve"> </w:t>
      </w:r>
      <w:r>
        <w:t>rain</w:t>
      </w:r>
      <w:r>
        <w:rPr>
          <w:spacing w:val="-1"/>
        </w:rPr>
        <w:t xml:space="preserve"> </w:t>
      </w:r>
      <w:r>
        <w:t>to</w:t>
      </w:r>
      <w:r>
        <w:rPr>
          <w:spacing w:val="-1"/>
        </w:rPr>
        <w:t xml:space="preserve"> </w:t>
      </w:r>
      <w:r>
        <w:t>ensure</w:t>
      </w:r>
      <w:r>
        <w:rPr>
          <w:spacing w:val="-7"/>
        </w:rPr>
        <w:t xml:space="preserve"> </w:t>
      </w:r>
      <w:r>
        <w:t>personal</w:t>
      </w:r>
      <w:r>
        <w:rPr>
          <w:spacing w:val="-4"/>
        </w:rPr>
        <w:t xml:space="preserve"> </w:t>
      </w:r>
      <w:r>
        <w:t>safety, protect</w:t>
      </w:r>
      <w:r>
        <w:rPr>
          <w:spacing w:val="-7"/>
        </w:rPr>
        <w:t xml:space="preserve"> </w:t>
      </w:r>
      <w:r>
        <w:t>equipment</w:t>
      </w:r>
      <w:r>
        <w:rPr>
          <w:spacing w:val="-3"/>
        </w:rPr>
        <w:t xml:space="preserve"> </w:t>
      </w:r>
      <w:r>
        <w:t>and</w:t>
      </w:r>
      <w:r>
        <w:rPr>
          <w:spacing w:val="-1"/>
        </w:rPr>
        <w:t xml:space="preserve"> </w:t>
      </w:r>
      <w:r>
        <w:t>to</w:t>
      </w:r>
      <w:r>
        <w:rPr>
          <w:spacing w:val="-5"/>
        </w:rPr>
        <w:t xml:space="preserve"> </w:t>
      </w:r>
      <w:r>
        <w:t>avoid</w:t>
      </w:r>
      <w:r>
        <w:rPr>
          <w:spacing w:val="-5"/>
        </w:rPr>
        <w:t xml:space="preserve"> </w:t>
      </w:r>
      <w:r>
        <w:t>diluted</w:t>
      </w:r>
      <w:r>
        <w:rPr>
          <w:spacing w:val="-5"/>
        </w:rPr>
        <w:t xml:space="preserve"> </w:t>
      </w:r>
      <w:r>
        <w:t>samples. Collection of the monthly ES sample should only be canceled altogether if a critical situation,</w:t>
      </w:r>
    </w:p>
    <w:p w14:paraId="2D7D59B2" w14:textId="77777777" w:rsidR="008A60D8" w:rsidRDefault="008A60D8">
      <w:pPr>
        <w:pStyle w:val="ListParagraph"/>
        <w:spacing w:line="261" w:lineRule="auto"/>
        <w:jc w:val="both"/>
        <w:sectPr w:rsidR="008A60D8">
          <w:pgSz w:w="11910" w:h="16840"/>
          <w:pgMar w:top="920" w:right="141" w:bottom="940" w:left="0" w:header="0" w:footer="727" w:gutter="0"/>
          <w:cols w:space="720"/>
        </w:sectPr>
      </w:pPr>
    </w:p>
    <w:p w14:paraId="3CE6D4FC" w14:textId="77777777" w:rsidR="008A60D8" w:rsidRDefault="00000000">
      <w:pPr>
        <w:pStyle w:val="BodyText"/>
        <w:spacing w:before="27" w:line="264" w:lineRule="auto"/>
        <w:ind w:left="1996" w:right="1144"/>
      </w:pPr>
      <w:r>
        <w:lastRenderedPageBreak/>
        <w:t>such</w:t>
      </w:r>
      <w:r>
        <w:rPr>
          <w:spacing w:val="-4"/>
        </w:rPr>
        <w:t xml:space="preserve"> </w:t>
      </w:r>
      <w:r>
        <w:t>as</w:t>
      </w:r>
      <w:r>
        <w:rPr>
          <w:spacing w:val="-3"/>
        </w:rPr>
        <w:t xml:space="preserve"> </w:t>
      </w:r>
      <w:r>
        <w:t>flooding,</w:t>
      </w:r>
      <w:r>
        <w:rPr>
          <w:spacing w:val="-3"/>
        </w:rPr>
        <w:t xml:space="preserve"> </w:t>
      </w:r>
      <w:r>
        <w:t>earthquake</w:t>
      </w:r>
      <w:r>
        <w:rPr>
          <w:spacing w:val="-6"/>
        </w:rPr>
        <w:t xml:space="preserve"> </w:t>
      </w:r>
      <w:r>
        <w:t>or</w:t>
      </w:r>
      <w:r>
        <w:rPr>
          <w:spacing w:val="-1"/>
        </w:rPr>
        <w:t xml:space="preserve"> </w:t>
      </w:r>
      <w:r>
        <w:t>other</w:t>
      </w:r>
      <w:r>
        <w:rPr>
          <w:spacing w:val="-5"/>
        </w:rPr>
        <w:t xml:space="preserve"> </w:t>
      </w:r>
      <w:r>
        <w:t>safety</w:t>
      </w:r>
      <w:r>
        <w:rPr>
          <w:spacing w:val="-4"/>
        </w:rPr>
        <w:t xml:space="preserve"> </w:t>
      </w:r>
      <w:r>
        <w:t>concern,</w:t>
      </w:r>
      <w:r>
        <w:rPr>
          <w:spacing w:val="-3"/>
        </w:rPr>
        <w:t xml:space="preserve"> </w:t>
      </w:r>
      <w:r>
        <w:t>prevents</w:t>
      </w:r>
      <w:r>
        <w:rPr>
          <w:spacing w:val="-3"/>
        </w:rPr>
        <w:t xml:space="preserve"> </w:t>
      </w:r>
      <w:r>
        <w:t>access</w:t>
      </w:r>
      <w:r>
        <w:rPr>
          <w:spacing w:val="-3"/>
        </w:rPr>
        <w:t xml:space="preserve"> </w:t>
      </w:r>
      <w:r>
        <w:t>for</w:t>
      </w:r>
      <w:r>
        <w:rPr>
          <w:spacing w:val="-5"/>
        </w:rPr>
        <w:t xml:space="preserve"> </w:t>
      </w:r>
      <w:r>
        <w:t>a</w:t>
      </w:r>
      <w:r>
        <w:rPr>
          <w:spacing w:val="-2"/>
        </w:rPr>
        <w:t xml:space="preserve"> </w:t>
      </w:r>
      <w:r>
        <w:t>period</w:t>
      </w:r>
      <w:r>
        <w:rPr>
          <w:spacing w:val="-4"/>
        </w:rPr>
        <w:t xml:space="preserve"> </w:t>
      </w:r>
      <w:r>
        <w:t>greater</w:t>
      </w:r>
      <w:r>
        <w:rPr>
          <w:spacing w:val="-1"/>
        </w:rPr>
        <w:t xml:space="preserve"> </w:t>
      </w:r>
      <w:r>
        <w:t>than one to two weeks.</w:t>
      </w:r>
      <w:r>
        <w:rPr>
          <w:spacing w:val="40"/>
        </w:rPr>
        <w:t xml:space="preserve"> </w:t>
      </w:r>
      <w:r>
        <w:t>The laboratory should be informed of these changed circumstances.</w:t>
      </w:r>
    </w:p>
    <w:p w14:paraId="7E85A0C8" w14:textId="77777777" w:rsidR="008A60D8" w:rsidRDefault="00000000">
      <w:pPr>
        <w:pStyle w:val="ListParagraph"/>
        <w:numPr>
          <w:ilvl w:val="1"/>
          <w:numId w:val="67"/>
        </w:numPr>
        <w:tabs>
          <w:tab w:val="left" w:pos="1996"/>
        </w:tabs>
        <w:spacing w:before="121" w:line="261" w:lineRule="auto"/>
        <w:ind w:right="1309"/>
      </w:pPr>
      <w:r>
        <w:t>In</w:t>
      </w:r>
      <w:r>
        <w:rPr>
          <w:spacing w:val="-2"/>
        </w:rPr>
        <w:t xml:space="preserve"> </w:t>
      </w:r>
      <w:r>
        <w:t>cases</w:t>
      </w:r>
      <w:r>
        <w:rPr>
          <w:spacing w:val="-2"/>
        </w:rPr>
        <w:t xml:space="preserve"> </w:t>
      </w:r>
      <w:r>
        <w:t>where</w:t>
      </w:r>
      <w:r>
        <w:rPr>
          <w:spacing w:val="-1"/>
        </w:rPr>
        <w:t xml:space="preserve"> </w:t>
      </w:r>
      <w:r>
        <w:t>the</w:t>
      </w:r>
      <w:r>
        <w:rPr>
          <w:spacing w:val="-4"/>
        </w:rPr>
        <w:t xml:space="preserve"> </w:t>
      </w:r>
      <w:r>
        <w:t>smell</w:t>
      </w:r>
      <w:r>
        <w:rPr>
          <w:spacing w:val="-2"/>
        </w:rPr>
        <w:t xml:space="preserve"> </w:t>
      </w:r>
      <w:r>
        <w:t>of</w:t>
      </w:r>
      <w:r>
        <w:rPr>
          <w:spacing w:val="-3"/>
        </w:rPr>
        <w:t xml:space="preserve"> </w:t>
      </w:r>
      <w:r>
        <w:t>the</w:t>
      </w:r>
      <w:r>
        <w:rPr>
          <w:spacing w:val="-5"/>
        </w:rPr>
        <w:t xml:space="preserve"> </w:t>
      </w:r>
      <w:r>
        <w:t>wastewater</w:t>
      </w:r>
      <w:r>
        <w:rPr>
          <w:spacing w:val="-4"/>
        </w:rPr>
        <w:t xml:space="preserve"> </w:t>
      </w:r>
      <w:r>
        <w:t>and</w:t>
      </w:r>
      <w:r>
        <w:rPr>
          <w:spacing w:val="-2"/>
        </w:rPr>
        <w:t xml:space="preserve"> </w:t>
      </w:r>
      <w:r>
        <w:t>its</w:t>
      </w:r>
      <w:r>
        <w:rPr>
          <w:spacing w:val="-2"/>
        </w:rPr>
        <w:t xml:space="preserve"> </w:t>
      </w:r>
      <w:r>
        <w:t>color</w:t>
      </w:r>
      <w:r>
        <w:rPr>
          <w:spacing w:val="-4"/>
        </w:rPr>
        <w:t xml:space="preserve"> </w:t>
      </w:r>
      <w:r>
        <w:t>or</w:t>
      </w:r>
      <w:r>
        <w:rPr>
          <w:spacing w:val="-4"/>
        </w:rPr>
        <w:t xml:space="preserve"> </w:t>
      </w:r>
      <w:r>
        <w:t>other signs</w:t>
      </w:r>
      <w:r>
        <w:rPr>
          <w:spacing w:val="-2"/>
        </w:rPr>
        <w:t xml:space="preserve"> </w:t>
      </w:r>
      <w:r>
        <w:t>suggest</w:t>
      </w:r>
      <w:r>
        <w:rPr>
          <w:spacing w:val="-5"/>
        </w:rPr>
        <w:t xml:space="preserve"> </w:t>
      </w:r>
      <w:r>
        <w:t>the</w:t>
      </w:r>
      <w:r>
        <w:rPr>
          <w:spacing w:val="-4"/>
        </w:rPr>
        <w:t xml:space="preserve"> </w:t>
      </w:r>
      <w:r>
        <w:t>presence</w:t>
      </w:r>
      <w:r>
        <w:rPr>
          <w:spacing w:val="-5"/>
        </w:rPr>
        <w:t xml:space="preserve"> </w:t>
      </w:r>
      <w:r>
        <w:t xml:space="preserve">of potentially toxic substances at the sampling point, contact the supervisor to record this </w:t>
      </w:r>
      <w:r>
        <w:rPr>
          <w:spacing w:val="-2"/>
        </w:rPr>
        <w:t>observation.</w:t>
      </w:r>
    </w:p>
    <w:p w14:paraId="677625AB" w14:textId="77777777" w:rsidR="008A60D8" w:rsidRDefault="00000000">
      <w:pPr>
        <w:pStyle w:val="ListParagraph"/>
        <w:numPr>
          <w:ilvl w:val="1"/>
          <w:numId w:val="67"/>
        </w:numPr>
        <w:tabs>
          <w:tab w:val="left" w:pos="1996"/>
        </w:tabs>
        <w:spacing w:before="123" w:line="259" w:lineRule="auto"/>
        <w:ind w:right="1294"/>
      </w:pPr>
      <w:r>
        <w:t>If</w:t>
      </w:r>
      <w:r>
        <w:rPr>
          <w:spacing w:val="-3"/>
        </w:rPr>
        <w:t xml:space="preserve"> </w:t>
      </w:r>
      <w:r>
        <w:t>the</w:t>
      </w:r>
      <w:r>
        <w:rPr>
          <w:spacing w:val="-2"/>
        </w:rPr>
        <w:t xml:space="preserve"> </w:t>
      </w:r>
      <w:r>
        <w:t>assumed</w:t>
      </w:r>
      <w:r>
        <w:rPr>
          <w:spacing w:val="-4"/>
        </w:rPr>
        <w:t xml:space="preserve"> </w:t>
      </w:r>
      <w:r>
        <w:t>toxicity</w:t>
      </w:r>
      <w:r>
        <w:rPr>
          <w:spacing w:val="-4"/>
        </w:rPr>
        <w:t xml:space="preserve"> </w:t>
      </w:r>
      <w:r>
        <w:t>appears</w:t>
      </w:r>
      <w:r>
        <w:rPr>
          <w:spacing w:val="-3"/>
        </w:rPr>
        <w:t xml:space="preserve"> </w:t>
      </w:r>
      <w:r>
        <w:t>to</w:t>
      </w:r>
      <w:r>
        <w:rPr>
          <w:spacing w:val="-4"/>
        </w:rPr>
        <w:t xml:space="preserve"> </w:t>
      </w:r>
      <w:r>
        <w:t>become</w:t>
      </w:r>
      <w:r>
        <w:rPr>
          <w:spacing w:val="-2"/>
        </w:rPr>
        <w:t xml:space="preserve"> </w:t>
      </w:r>
      <w:r>
        <w:t>permanent, the</w:t>
      </w:r>
      <w:r>
        <w:rPr>
          <w:spacing w:val="-5"/>
        </w:rPr>
        <w:t xml:space="preserve"> </w:t>
      </w:r>
      <w:r>
        <w:t>possibility</w:t>
      </w:r>
      <w:r>
        <w:rPr>
          <w:spacing w:val="-4"/>
        </w:rPr>
        <w:t xml:space="preserve"> </w:t>
      </w:r>
      <w:r>
        <w:t>of</w:t>
      </w:r>
      <w:r>
        <w:rPr>
          <w:spacing w:val="-4"/>
        </w:rPr>
        <w:t xml:space="preserve"> </w:t>
      </w:r>
      <w:r>
        <w:t>changing</w:t>
      </w:r>
      <w:r>
        <w:rPr>
          <w:spacing w:val="-4"/>
        </w:rPr>
        <w:t xml:space="preserve"> </w:t>
      </w:r>
      <w:r>
        <w:t>the</w:t>
      </w:r>
      <w:r>
        <w:rPr>
          <w:spacing w:val="-5"/>
        </w:rPr>
        <w:t xml:space="preserve"> </w:t>
      </w:r>
      <w:r>
        <w:t>sampling point or time of collection should be explored.</w:t>
      </w:r>
      <w:r>
        <w:rPr>
          <w:spacing w:val="40"/>
        </w:rPr>
        <w:t xml:space="preserve"> </w:t>
      </w:r>
      <w:r>
        <w:t>Any change in sampling location and timing should be communicated in order to update the ES database.</w:t>
      </w:r>
    </w:p>
    <w:p w14:paraId="3A900BA1" w14:textId="77777777" w:rsidR="008A60D8" w:rsidRDefault="00000000">
      <w:pPr>
        <w:pStyle w:val="Heading6"/>
        <w:numPr>
          <w:ilvl w:val="0"/>
          <w:numId w:val="67"/>
        </w:numPr>
        <w:tabs>
          <w:tab w:val="left" w:pos="1636"/>
        </w:tabs>
        <w:spacing w:before="247"/>
      </w:pPr>
      <w:r>
        <w:t>Environmental</w:t>
      </w:r>
      <w:r>
        <w:rPr>
          <w:spacing w:val="-4"/>
        </w:rPr>
        <w:t xml:space="preserve"> </w:t>
      </w:r>
      <w:r>
        <w:t>sample</w:t>
      </w:r>
      <w:r>
        <w:rPr>
          <w:spacing w:val="-4"/>
        </w:rPr>
        <w:t xml:space="preserve"> </w:t>
      </w:r>
      <w:r>
        <w:t>collection</w:t>
      </w:r>
      <w:r>
        <w:rPr>
          <w:spacing w:val="-5"/>
        </w:rPr>
        <w:t xml:space="preserve"> </w:t>
      </w:r>
      <w:r>
        <w:t>and</w:t>
      </w:r>
      <w:r>
        <w:rPr>
          <w:spacing w:val="-4"/>
        </w:rPr>
        <w:t xml:space="preserve"> </w:t>
      </w:r>
      <w:r>
        <w:t>laboratory</w:t>
      </w:r>
      <w:r>
        <w:rPr>
          <w:spacing w:val="-5"/>
        </w:rPr>
        <w:t xml:space="preserve"> </w:t>
      </w:r>
      <w:r>
        <w:t>request</w:t>
      </w:r>
      <w:r>
        <w:rPr>
          <w:spacing w:val="-5"/>
        </w:rPr>
        <w:t xml:space="preserve"> </w:t>
      </w:r>
      <w:r>
        <w:rPr>
          <w:spacing w:val="-4"/>
        </w:rPr>
        <w:t>form</w:t>
      </w:r>
    </w:p>
    <w:p w14:paraId="431AF8A7" w14:textId="77777777" w:rsidR="008A60D8" w:rsidRDefault="00000000">
      <w:pPr>
        <w:pStyle w:val="ListParagraph"/>
        <w:numPr>
          <w:ilvl w:val="1"/>
          <w:numId w:val="67"/>
        </w:numPr>
        <w:tabs>
          <w:tab w:val="left" w:pos="1996"/>
        </w:tabs>
        <w:spacing w:before="148" w:line="261" w:lineRule="auto"/>
        <w:ind w:right="1335"/>
      </w:pPr>
      <w:r>
        <w:t xml:space="preserve">For each sampling visit, the collector uses a form to record information regarding sample characteristics and collection details. </w:t>
      </w:r>
      <w:proofErr w:type="spellStart"/>
      <w:r>
        <w:t>Programmes</w:t>
      </w:r>
      <w:proofErr w:type="spellEnd"/>
      <w:r>
        <w:t xml:space="preserve"> may opt to use separate collection and laboratory</w:t>
      </w:r>
      <w:r>
        <w:rPr>
          <w:spacing w:val="-4"/>
        </w:rPr>
        <w:t xml:space="preserve"> </w:t>
      </w:r>
      <w:r>
        <w:t>request</w:t>
      </w:r>
      <w:r>
        <w:rPr>
          <w:spacing w:val="-6"/>
        </w:rPr>
        <w:t xml:space="preserve"> </w:t>
      </w:r>
      <w:r>
        <w:t>forms</w:t>
      </w:r>
      <w:r>
        <w:rPr>
          <w:spacing w:val="-2"/>
        </w:rPr>
        <w:t xml:space="preserve"> </w:t>
      </w:r>
      <w:r>
        <w:t>or</w:t>
      </w:r>
      <w:r>
        <w:rPr>
          <w:spacing w:val="-1"/>
        </w:rPr>
        <w:t xml:space="preserve"> </w:t>
      </w:r>
      <w:r>
        <w:t>incorporate</w:t>
      </w:r>
      <w:r>
        <w:rPr>
          <w:spacing w:val="-6"/>
        </w:rPr>
        <w:t xml:space="preserve"> </w:t>
      </w:r>
      <w:r>
        <w:t>into a</w:t>
      </w:r>
      <w:r>
        <w:rPr>
          <w:spacing w:val="-6"/>
        </w:rPr>
        <w:t xml:space="preserve"> </w:t>
      </w:r>
      <w:r>
        <w:t>single</w:t>
      </w:r>
      <w:r>
        <w:rPr>
          <w:spacing w:val="-6"/>
        </w:rPr>
        <w:t xml:space="preserve"> </w:t>
      </w:r>
      <w:r>
        <w:t>data</w:t>
      </w:r>
      <w:r>
        <w:rPr>
          <w:spacing w:val="-2"/>
        </w:rPr>
        <w:t xml:space="preserve"> </w:t>
      </w:r>
      <w:r>
        <w:t>collection</w:t>
      </w:r>
      <w:r>
        <w:rPr>
          <w:spacing w:val="-4"/>
        </w:rPr>
        <w:t xml:space="preserve"> </w:t>
      </w:r>
      <w:r>
        <w:t>and reporting</w:t>
      </w:r>
      <w:r>
        <w:rPr>
          <w:spacing w:val="-4"/>
        </w:rPr>
        <w:t xml:space="preserve"> </w:t>
      </w:r>
      <w:r>
        <w:t>mechanism (See Form XX in Annex XX.).</w:t>
      </w:r>
    </w:p>
    <w:p w14:paraId="7CC1FE59" w14:textId="77777777" w:rsidR="008A60D8" w:rsidRDefault="00000000">
      <w:pPr>
        <w:pStyle w:val="ListParagraph"/>
        <w:numPr>
          <w:ilvl w:val="1"/>
          <w:numId w:val="67"/>
        </w:numPr>
        <w:tabs>
          <w:tab w:val="left" w:pos="1996"/>
        </w:tabs>
        <w:spacing w:before="123" w:line="261" w:lineRule="auto"/>
        <w:ind w:right="1269"/>
      </w:pPr>
      <w:r>
        <w:t>Bar coding may be used to track samples.</w:t>
      </w:r>
      <w:r>
        <w:rPr>
          <w:spacing w:val="40"/>
        </w:rPr>
        <w:t xml:space="preserve"> </w:t>
      </w:r>
      <w:r>
        <w:t xml:space="preserve">If the </w:t>
      </w:r>
      <w:proofErr w:type="spellStart"/>
      <w:r>
        <w:t>programme</w:t>
      </w:r>
      <w:proofErr w:type="spellEnd"/>
      <w:r>
        <w:t xml:space="preserve"> uses an electronic form to document</w:t>
      </w:r>
      <w:r>
        <w:rPr>
          <w:spacing w:val="-5"/>
        </w:rPr>
        <w:t xml:space="preserve"> </w:t>
      </w:r>
      <w:r>
        <w:t>sample</w:t>
      </w:r>
      <w:r>
        <w:rPr>
          <w:spacing w:val="-6"/>
        </w:rPr>
        <w:t xml:space="preserve"> </w:t>
      </w:r>
      <w:r>
        <w:t>collection,</w:t>
      </w:r>
      <w:r>
        <w:rPr>
          <w:spacing w:val="-3"/>
        </w:rPr>
        <w:t xml:space="preserve"> </w:t>
      </w:r>
      <w:r>
        <w:t>such</w:t>
      </w:r>
      <w:r>
        <w:rPr>
          <w:spacing w:val="-4"/>
        </w:rPr>
        <w:t xml:space="preserve"> </w:t>
      </w:r>
      <w:r>
        <w:t>as</w:t>
      </w:r>
      <w:r>
        <w:rPr>
          <w:spacing w:val="-1"/>
        </w:rPr>
        <w:t xml:space="preserve"> </w:t>
      </w:r>
      <w:r>
        <w:t>the</w:t>
      </w:r>
      <w:r>
        <w:rPr>
          <w:spacing w:val="-1"/>
        </w:rPr>
        <w:t xml:space="preserve"> </w:t>
      </w:r>
      <w:r>
        <w:t>open</w:t>
      </w:r>
      <w:r>
        <w:rPr>
          <w:spacing w:val="-4"/>
        </w:rPr>
        <w:t xml:space="preserve"> </w:t>
      </w:r>
      <w:r>
        <w:t>data</w:t>
      </w:r>
      <w:r>
        <w:rPr>
          <w:spacing w:val="-2"/>
        </w:rPr>
        <w:t xml:space="preserve"> </w:t>
      </w:r>
      <w:r>
        <w:t>kit</w:t>
      </w:r>
      <w:r>
        <w:rPr>
          <w:spacing w:val="-6"/>
        </w:rPr>
        <w:t xml:space="preserve"> </w:t>
      </w:r>
      <w:r>
        <w:t>(ODK)</w:t>
      </w:r>
      <w:r>
        <w:rPr>
          <w:spacing w:val="-3"/>
        </w:rPr>
        <w:t xml:space="preserve"> </w:t>
      </w:r>
      <w:r>
        <w:t>software</w:t>
      </w:r>
      <w:r>
        <w:rPr>
          <w:spacing w:val="-6"/>
        </w:rPr>
        <w:t xml:space="preserve"> </w:t>
      </w:r>
      <w:r>
        <w:t>for</w:t>
      </w:r>
      <w:r>
        <w:rPr>
          <w:spacing w:val="-1"/>
        </w:rPr>
        <w:t xml:space="preserve"> </w:t>
      </w:r>
      <w:r>
        <w:t>cell</w:t>
      </w:r>
      <w:r>
        <w:rPr>
          <w:spacing w:val="-3"/>
        </w:rPr>
        <w:t xml:space="preserve"> </w:t>
      </w:r>
      <w:r>
        <w:t>phones,</w:t>
      </w:r>
      <w:r>
        <w:rPr>
          <w:spacing w:val="-3"/>
        </w:rPr>
        <w:t xml:space="preserve"> </w:t>
      </w:r>
      <w:r>
        <w:t>the data should be made available to the focal person and laboratory staff.</w:t>
      </w:r>
    </w:p>
    <w:p w14:paraId="39479AD0" w14:textId="77777777" w:rsidR="008A60D8" w:rsidRDefault="00000000">
      <w:pPr>
        <w:pStyle w:val="Heading6"/>
        <w:numPr>
          <w:ilvl w:val="0"/>
          <w:numId w:val="67"/>
        </w:numPr>
        <w:tabs>
          <w:tab w:val="left" w:pos="1636"/>
        </w:tabs>
        <w:spacing w:before="243"/>
      </w:pPr>
      <w:r>
        <w:t>Packaging</w:t>
      </w:r>
      <w:r>
        <w:rPr>
          <w:spacing w:val="-5"/>
        </w:rPr>
        <w:t xml:space="preserve"> </w:t>
      </w:r>
      <w:r>
        <w:t>ES</w:t>
      </w:r>
      <w:r>
        <w:rPr>
          <w:spacing w:val="-4"/>
        </w:rPr>
        <w:t xml:space="preserve"> </w:t>
      </w:r>
      <w:r>
        <w:rPr>
          <w:spacing w:val="-2"/>
        </w:rPr>
        <w:t>samples</w:t>
      </w:r>
    </w:p>
    <w:p w14:paraId="0B0AE86B" w14:textId="77777777" w:rsidR="008A60D8" w:rsidRDefault="00000000">
      <w:pPr>
        <w:pStyle w:val="ListParagraph"/>
        <w:numPr>
          <w:ilvl w:val="1"/>
          <w:numId w:val="67"/>
        </w:numPr>
        <w:tabs>
          <w:tab w:val="left" w:pos="1996"/>
        </w:tabs>
        <w:spacing w:before="147" w:line="259" w:lineRule="auto"/>
        <w:ind w:right="1199"/>
      </w:pPr>
      <w:r>
        <w:t>Environmental</w:t>
      </w:r>
      <w:r>
        <w:rPr>
          <w:spacing w:val="-4"/>
        </w:rPr>
        <w:t xml:space="preserve"> </w:t>
      </w:r>
      <w:r>
        <w:t>samples</w:t>
      </w:r>
      <w:r>
        <w:rPr>
          <w:spacing w:val="-4"/>
        </w:rPr>
        <w:t xml:space="preserve"> </w:t>
      </w:r>
      <w:r>
        <w:t>should</w:t>
      </w:r>
      <w:r>
        <w:rPr>
          <w:spacing w:val="-5"/>
        </w:rPr>
        <w:t xml:space="preserve"> </w:t>
      </w:r>
      <w:r>
        <w:t>be</w:t>
      </w:r>
      <w:r>
        <w:rPr>
          <w:spacing w:val="-3"/>
        </w:rPr>
        <w:t xml:space="preserve"> </w:t>
      </w:r>
      <w:r>
        <w:t>carefully</w:t>
      </w:r>
      <w:r>
        <w:rPr>
          <w:spacing w:val="-4"/>
        </w:rPr>
        <w:t xml:space="preserve"> </w:t>
      </w:r>
      <w:r>
        <w:t>packaged</w:t>
      </w:r>
      <w:r>
        <w:rPr>
          <w:spacing w:val="-1"/>
        </w:rPr>
        <w:t xml:space="preserve"> </w:t>
      </w:r>
      <w:r>
        <w:t>before</w:t>
      </w:r>
      <w:r>
        <w:rPr>
          <w:spacing w:val="-3"/>
        </w:rPr>
        <w:t xml:space="preserve"> </w:t>
      </w:r>
      <w:r>
        <w:t>transporting</w:t>
      </w:r>
      <w:r>
        <w:rPr>
          <w:spacing w:val="-5"/>
        </w:rPr>
        <w:t xml:space="preserve"> </w:t>
      </w:r>
      <w:r>
        <w:t>and</w:t>
      </w:r>
      <w:r>
        <w:rPr>
          <w:spacing w:val="-4"/>
        </w:rPr>
        <w:t xml:space="preserve"> </w:t>
      </w:r>
      <w:r>
        <w:t>shipment</w:t>
      </w:r>
      <w:r>
        <w:rPr>
          <w:spacing w:val="-6"/>
        </w:rPr>
        <w:t xml:space="preserve"> </w:t>
      </w:r>
      <w:r>
        <w:t>in</w:t>
      </w:r>
      <w:r>
        <w:rPr>
          <w:spacing w:val="-1"/>
        </w:rPr>
        <w:t xml:space="preserve"> </w:t>
      </w:r>
      <w:r>
        <w:t>order to prevent contamination and to ensure live enteroviruses within the sample are preserved for laboratory testing.</w:t>
      </w:r>
    </w:p>
    <w:p w14:paraId="3C8315F5" w14:textId="77777777" w:rsidR="008A60D8" w:rsidRDefault="00000000">
      <w:pPr>
        <w:pStyle w:val="ListParagraph"/>
        <w:numPr>
          <w:ilvl w:val="1"/>
          <w:numId w:val="67"/>
        </w:numPr>
        <w:tabs>
          <w:tab w:val="left" w:pos="1995"/>
        </w:tabs>
        <w:spacing w:before="127"/>
        <w:ind w:left="1995" w:hanging="359"/>
      </w:pPr>
      <w:r>
        <w:rPr>
          <w:i/>
        </w:rPr>
        <w:t>Dedicated</w:t>
      </w:r>
      <w:r>
        <w:rPr>
          <w:i/>
          <w:spacing w:val="-6"/>
        </w:rPr>
        <w:t xml:space="preserve"> </w:t>
      </w:r>
      <w:r>
        <w:rPr>
          <w:i/>
        </w:rPr>
        <w:t xml:space="preserve">containers: </w:t>
      </w:r>
      <w:r>
        <w:t>environmental</w:t>
      </w:r>
      <w:r>
        <w:rPr>
          <w:spacing w:val="-4"/>
        </w:rPr>
        <w:t xml:space="preserve"> </w:t>
      </w:r>
      <w:r>
        <w:t>samples</w:t>
      </w:r>
      <w:r>
        <w:rPr>
          <w:spacing w:val="-5"/>
        </w:rPr>
        <w:t xml:space="preserve"> </w:t>
      </w:r>
      <w:r>
        <w:t>should</w:t>
      </w:r>
      <w:r>
        <w:rPr>
          <w:spacing w:val="-6"/>
        </w:rPr>
        <w:t xml:space="preserve"> </w:t>
      </w:r>
      <w:r>
        <w:t>be</w:t>
      </w:r>
      <w:r>
        <w:rPr>
          <w:spacing w:val="-6"/>
        </w:rPr>
        <w:t xml:space="preserve"> </w:t>
      </w:r>
      <w:r>
        <w:t>transported</w:t>
      </w:r>
      <w:r>
        <w:rPr>
          <w:spacing w:val="-6"/>
        </w:rPr>
        <w:t xml:space="preserve"> </w:t>
      </w:r>
      <w:r>
        <w:t>to</w:t>
      </w:r>
      <w:r>
        <w:rPr>
          <w:spacing w:val="-3"/>
        </w:rPr>
        <w:t xml:space="preserve"> </w:t>
      </w:r>
      <w:r>
        <w:t>the</w:t>
      </w:r>
      <w:r>
        <w:rPr>
          <w:spacing w:val="-4"/>
        </w:rPr>
        <w:t xml:space="preserve"> </w:t>
      </w:r>
      <w:r>
        <w:t>laboratory</w:t>
      </w:r>
      <w:r>
        <w:rPr>
          <w:spacing w:val="-5"/>
        </w:rPr>
        <w:t xml:space="preserve"> in</w:t>
      </w:r>
    </w:p>
    <w:p w14:paraId="0BEE1D9E" w14:textId="77777777" w:rsidR="008A60D8" w:rsidRDefault="00000000">
      <w:pPr>
        <w:pStyle w:val="BodyText"/>
        <w:spacing w:before="21" w:line="264" w:lineRule="auto"/>
        <w:ind w:left="1996" w:right="1144"/>
      </w:pPr>
      <w:r>
        <w:t>dedicated, robust liquid or sample containers that are packed following the “triple packing” system for biological products or diagnostic specimens.</w:t>
      </w:r>
      <w:r>
        <w:rPr>
          <w:spacing w:val="40"/>
        </w:rPr>
        <w:t xml:space="preserve"> </w:t>
      </w:r>
      <w:r>
        <w:t>AFP specimens and environmental samples</w:t>
      </w:r>
      <w:r>
        <w:rPr>
          <w:spacing w:val="-4"/>
        </w:rPr>
        <w:t xml:space="preserve"> </w:t>
      </w:r>
      <w:r>
        <w:t>should</w:t>
      </w:r>
      <w:r>
        <w:rPr>
          <w:spacing w:val="-5"/>
        </w:rPr>
        <w:t xml:space="preserve"> </w:t>
      </w:r>
      <w:r>
        <w:t>have</w:t>
      </w:r>
      <w:r>
        <w:rPr>
          <w:spacing w:val="-6"/>
        </w:rPr>
        <w:t xml:space="preserve"> </w:t>
      </w:r>
      <w:r>
        <w:t>separate</w:t>
      </w:r>
      <w:r>
        <w:rPr>
          <w:spacing w:val="-3"/>
        </w:rPr>
        <w:t xml:space="preserve"> </w:t>
      </w:r>
      <w:r>
        <w:t>cold</w:t>
      </w:r>
      <w:r>
        <w:rPr>
          <w:spacing w:val="-5"/>
        </w:rPr>
        <w:t xml:space="preserve"> </w:t>
      </w:r>
      <w:r>
        <w:t>chain transport</w:t>
      </w:r>
      <w:r>
        <w:rPr>
          <w:spacing w:val="-7"/>
        </w:rPr>
        <w:t xml:space="preserve"> </w:t>
      </w:r>
      <w:r>
        <w:t>containers which</w:t>
      </w:r>
      <w:r>
        <w:rPr>
          <w:spacing w:val="-5"/>
        </w:rPr>
        <w:t xml:space="preserve"> </w:t>
      </w:r>
      <w:r>
        <w:t>are</w:t>
      </w:r>
      <w:r>
        <w:rPr>
          <w:spacing w:val="-7"/>
        </w:rPr>
        <w:t xml:space="preserve"> </w:t>
      </w:r>
      <w:r>
        <w:t>appropriately</w:t>
      </w:r>
      <w:r>
        <w:rPr>
          <w:spacing w:val="-5"/>
        </w:rPr>
        <w:t xml:space="preserve"> </w:t>
      </w:r>
      <w:r>
        <w:t>labelled.</w:t>
      </w:r>
    </w:p>
    <w:p w14:paraId="48F2E00F" w14:textId="77777777" w:rsidR="008A60D8" w:rsidRDefault="008A60D8">
      <w:pPr>
        <w:pStyle w:val="BodyText"/>
        <w:rPr>
          <w:sz w:val="20"/>
        </w:rPr>
      </w:pPr>
    </w:p>
    <w:p w14:paraId="288A78FE" w14:textId="77777777" w:rsidR="008A60D8" w:rsidRDefault="008A60D8">
      <w:pPr>
        <w:pStyle w:val="BodyText"/>
        <w:rPr>
          <w:sz w:val="20"/>
        </w:rPr>
      </w:pPr>
    </w:p>
    <w:p w14:paraId="63505E12" w14:textId="77777777" w:rsidR="008A60D8" w:rsidRDefault="008A60D8">
      <w:pPr>
        <w:pStyle w:val="BodyText"/>
        <w:rPr>
          <w:sz w:val="20"/>
        </w:rPr>
      </w:pPr>
    </w:p>
    <w:p w14:paraId="1D35C26A" w14:textId="77777777" w:rsidR="008A60D8" w:rsidRDefault="00000000">
      <w:pPr>
        <w:pStyle w:val="BodyText"/>
        <w:spacing w:before="10"/>
        <w:rPr>
          <w:sz w:val="20"/>
        </w:rPr>
      </w:pPr>
      <w:r>
        <w:rPr>
          <w:noProof/>
          <w:sz w:val="20"/>
        </w:rPr>
        <w:drawing>
          <wp:anchor distT="0" distB="0" distL="0" distR="0" simplePos="0" relativeHeight="251684352" behindDoc="1" locked="0" layoutInCell="1" allowOverlap="1" wp14:anchorId="107F04E7" wp14:editId="73EBD6C7">
            <wp:simplePos x="0" y="0"/>
            <wp:positionH relativeFrom="page">
              <wp:posOffset>809625</wp:posOffset>
            </wp:positionH>
            <wp:positionV relativeFrom="paragraph">
              <wp:posOffset>305435</wp:posOffset>
            </wp:positionV>
            <wp:extent cx="2404110" cy="3133090"/>
            <wp:effectExtent l="0" t="0" r="0" b="0"/>
            <wp:wrapTopAndBottom/>
            <wp:docPr id="88" name="Image 88" descr="A white plastic container with a red cap  Description automatically generated"/>
            <wp:cNvGraphicFramePr/>
            <a:graphic xmlns:a="http://schemas.openxmlformats.org/drawingml/2006/main">
              <a:graphicData uri="http://schemas.openxmlformats.org/drawingml/2006/picture">
                <pic:pic xmlns:pic="http://schemas.openxmlformats.org/drawingml/2006/picture">
                  <pic:nvPicPr>
                    <pic:cNvPr id="88" name="Image 88" descr="A white plastic container with a red cap  Description automatically generated"/>
                    <pic:cNvPicPr/>
                  </pic:nvPicPr>
                  <pic:blipFill>
                    <a:blip r:embed="rId46" cstate="print"/>
                    <a:stretch>
                      <a:fillRect/>
                    </a:stretch>
                  </pic:blipFill>
                  <pic:spPr>
                    <a:xfrm>
                      <a:off x="0" y="0"/>
                      <a:ext cx="2404113" cy="3133344"/>
                    </a:xfrm>
                    <a:prstGeom prst="rect">
                      <a:avLst/>
                    </a:prstGeom>
                  </pic:spPr>
                </pic:pic>
              </a:graphicData>
            </a:graphic>
          </wp:anchor>
        </w:drawing>
      </w:r>
      <w:r>
        <w:rPr>
          <w:noProof/>
          <w:sz w:val="20"/>
        </w:rPr>
        <w:drawing>
          <wp:anchor distT="0" distB="0" distL="0" distR="0" simplePos="0" relativeHeight="251685376" behindDoc="1" locked="0" layoutInCell="1" allowOverlap="1" wp14:anchorId="399B72DD" wp14:editId="1B924CFF">
            <wp:simplePos x="0" y="0"/>
            <wp:positionH relativeFrom="page">
              <wp:posOffset>3568700</wp:posOffset>
            </wp:positionH>
            <wp:positionV relativeFrom="paragraph">
              <wp:posOffset>176530</wp:posOffset>
            </wp:positionV>
            <wp:extent cx="3171190" cy="3189605"/>
            <wp:effectExtent l="0" t="0" r="0" b="0"/>
            <wp:wrapTopAndBottom/>
            <wp:docPr id="89" name="Image 89" descr="A collage of a cooler  Description automatically generated"/>
            <wp:cNvGraphicFramePr/>
            <a:graphic xmlns:a="http://schemas.openxmlformats.org/drawingml/2006/main">
              <a:graphicData uri="http://schemas.openxmlformats.org/drawingml/2006/picture">
                <pic:pic xmlns:pic="http://schemas.openxmlformats.org/drawingml/2006/picture">
                  <pic:nvPicPr>
                    <pic:cNvPr id="89" name="Image 89" descr="A collage of a cooler  Description automatically generated"/>
                    <pic:cNvPicPr/>
                  </pic:nvPicPr>
                  <pic:blipFill>
                    <a:blip r:embed="rId47" cstate="print"/>
                    <a:stretch>
                      <a:fillRect/>
                    </a:stretch>
                  </pic:blipFill>
                  <pic:spPr>
                    <a:xfrm>
                      <a:off x="0" y="0"/>
                      <a:ext cx="3171504" cy="3189732"/>
                    </a:xfrm>
                    <a:prstGeom prst="rect">
                      <a:avLst/>
                    </a:prstGeom>
                  </pic:spPr>
                </pic:pic>
              </a:graphicData>
            </a:graphic>
          </wp:anchor>
        </w:drawing>
      </w:r>
    </w:p>
    <w:p w14:paraId="3270293C" w14:textId="77777777" w:rsidR="008A60D8" w:rsidRDefault="008A60D8">
      <w:pPr>
        <w:pStyle w:val="BodyText"/>
        <w:rPr>
          <w:sz w:val="20"/>
        </w:rPr>
        <w:sectPr w:rsidR="008A60D8">
          <w:pgSz w:w="11910" w:h="16840"/>
          <w:pgMar w:top="920" w:right="141" w:bottom="960" w:left="0" w:header="0" w:footer="727" w:gutter="0"/>
          <w:cols w:space="720"/>
        </w:sectPr>
      </w:pPr>
    </w:p>
    <w:p w14:paraId="13EABCA4" w14:textId="77777777" w:rsidR="008A60D8" w:rsidRDefault="00000000">
      <w:pPr>
        <w:pStyle w:val="ListParagraph"/>
        <w:numPr>
          <w:ilvl w:val="0"/>
          <w:numId w:val="67"/>
        </w:numPr>
        <w:tabs>
          <w:tab w:val="left" w:pos="1636"/>
        </w:tabs>
        <w:spacing w:before="87" w:line="264" w:lineRule="auto"/>
        <w:ind w:right="1586"/>
      </w:pPr>
      <w:bookmarkStart w:id="45" w:name="_bookmark47"/>
      <w:bookmarkEnd w:id="45"/>
      <w:r>
        <w:rPr>
          <w:b/>
        </w:rPr>
        <w:lastRenderedPageBreak/>
        <w:t>Transporting</w:t>
      </w:r>
      <w:r>
        <w:rPr>
          <w:b/>
          <w:spacing w:val="-5"/>
        </w:rPr>
        <w:t xml:space="preserve"> </w:t>
      </w:r>
      <w:r>
        <w:rPr>
          <w:b/>
        </w:rPr>
        <w:t>samples</w:t>
      </w:r>
      <w:r>
        <w:rPr>
          <w:b/>
          <w:spacing w:val="-4"/>
        </w:rPr>
        <w:t xml:space="preserve"> </w:t>
      </w:r>
      <w:r>
        <w:rPr>
          <w:b/>
        </w:rPr>
        <w:t>&amp;</w:t>
      </w:r>
      <w:r>
        <w:rPr>
          <w:b/>
          <w:spacing w:val="-4"/>
        </w:rPr>
        <w:t xml:space="preserve"> </w:t>
      </w:r>
      <w:r>
        <w:rPr>
          <w:b/>
        </w:rPr>
        <w:t>reverse</w:t>
      </w:r>
      <w:r>
        <w:rPr>
          <w:b/>
          <w:spacing w:val="-3"/>
        </w:rPr>
        <w:t xml:space="preserve"> </w:t>
      </w:r>
      <w:r>
        <w:rPr>
          <w:b/>
        </w:rPr>
        <w:t>cold</w:t>
      </w:r>
      <w:r>
        <w:rPr>
          <w:b/>
          <w:spacing w:val="-3"/>
        </w:rPr>
        <w:t xml:space="preserve"> </w:t>
      </w:r>
      <w:r>
        <w:rPr>
          <w:b/>
        </w:rPr>
        <w:t xml:space="preserve">chain: </w:t>
      </w:r>
      <w:r>
        <w:t>samples</w:t>
      </w:r>
      <w:r>
        <w:rPr>
          <w:spacing w:val="-3"/>
        </w:rPr>
        <w:t xml:space="preserve"> </w:t>
      </w:r>
      <w:r>
        <w:t>should</w:t>
      </w:r>
      <w:r>
        <w:rPr>
          <w:spacing w:val="-4"/>
        </w:rPr>
        <w:t xml:space="preserve"> </w:t>
      </w:r>
      <w:r>
        <w:t>be</w:t>
      </w:r>
      <w:r>
        <w:rPr>
          <w:spacing w:val="-5"/>
        </w:rPr>
        <w:t xml:space="preserve"> </w:t>
      </w:r>
      <w:r>
        <w:t>shipped</w:t>
      </w:r>
      <w:r>
        <w:rPr>
          <w:spacing w:val="-4"/>
        </w:rPr>
        <w:t xml:space="preserve"> </w:t>
      </w:r>
      <w:r>
        <w:t>and</w:t>
      </w:r>
      <w:r>
        <w:rPr>
          <w:spacing w:val="-3"/>
        </w:rPr>
        <w:t xml:space="preserve"> </w:t>
      </w:r>
      <w:r>
        <w:t>maintained</w:t>
      </w:r>
      <w:r>
        <w:rPr>
          <w:spacing w:val="-4"/>
        </w:rPr>
        <w:t xml:space="preserve"> </w:t>
      </w:r>
      <w:r>
        <w:t>so</w:t>
      </w:r>
      <w:r>
        <w:rPr>
          <w:spacing w:val="-1"/>
        </w:rPr>
        <w:t xml:space="preserve"> </w:t>
      </w:r>
      <w:r>
        <w:t>they arrive in the laboratory intact for testing, without the appearance of toxicity or bacterial overgrowth, and with all enteroviruses preserved.</w:t>
      </w:r>
    </w:p>
    <w:p w14:paraId="2F538AE3" w14:textId="77777777" w:rsidR="008A60D8" w:rsidRDefault="00000000">
      <w:pPr>
        <w:pStyle w:val="ListParagraph"/>
        <w:numPr>
          <w:ilvl w:val="1"/>
          <w:numId w:val="67"/>
        </w:numPr>
        <w:tabs>
          <w:tab w:val="left" w:pos="1996"/>
        </w:tabs>
        <w:spacing w:before="122" w:line="256" w:lineRule="auto"/>
        <w:ind w:right="5489"/>
      </w:pPr>
      <w:r>
        <w:rPr>
          <w:noProof/>
        </w:rPr>
        <mc:AlternateContent>
          <mc:Choice Requires="wps">
            <w:drawing>
              <wp:anchor distT="0" distB="0" distL="0" distR="0" simplePos="0" relativeHeight="251653632" behindDoc="0" locked="0" layoutInCell="1" allowOverlap="1" wp14:anchorId="56A09BC4" wp14:editId="6A8492D4">
                <wp:simplePos x="0" y="0"/>
                <wp:positionH relativeFrom="page">
                  <wp:posOffset>4111625</wp:posOffset>
                </wp:positionH>
                <wp:positionV relativeFrom="paragraph">
                  <wp:posOffset>81280</wp:posOffset>
                </wp:positionV>
                <wp:extent cx="2376170" cy="1069340"/>
                <wp:effectExtent l="0" t="0" r="0" b="0"/>
                <wp:wrapNone/>
                <wp:docPr id="90" name="Textbox 90"/>
                <wp:cNvGraphicFramePr/>
                <a:graphic xmlns:a="http://schemas.openxmlformats.org/drawingml/2006/main">
                  <a:graphicData uri="http://schemas.microsoft.com/office/word/2010/wordprocessingShape">
                    <wps:wsp>
                      <wps:cNvSpPr txBox="1"/>
                      <wps:spPr>
                        <a:xfrm>
                          <a:off x="0" y="0"/>
                          <a:ext cx="2376170" cy="1069340"/>
                        </a:xfrm>
                        <a:prstGeom prst="rect">
                          <a:avLst/>
                        </a:prstGeom>
                        <a:solidFill>
                          <a:srgbClr val="DAE2F3"/>
                        </a:solidFill>
                        <a:ln w="9525">
                          <a:solidFill>
                            <a:srgbClr val="000000"/>
                          </a:solidFill>
                          <a:prstDash val="solid"/>
                        </a:ln>
                      </wps:spPr>
                      <wps:txbx>
                        <w:txbxContent>
                          <w:p w14:paraId="7248CEE5" w14:textId="77777777" w:rsidR="008A60D8" w:rsidRDefault="00000000">
                            <w:pPr>
                              <w:pStyle w:val="BodyText"/>
                              <w:spacing w:before="70" w:line="264" w:lineRule="auto"/>
                              <w:ind w:left="146" w:right="166"/>
                              <w:rPr>
                                <w:color w:val="000000"/>
                              </w:rPr>
                            </w:pPr>
                            <w:r>
                              <w:rPr>
                                <w:color w:val="000000"/>
                              </w:rPr>
                              <w:t>Sewage samples (ES samples) should not</w:t>
                            </w:r>
                            <w:r>
                              <w:rPr>
                                <w:color w:val="000000"/>
                                <w:spacing w:val="-9"/>
                              </w:rPr>
                              <w:t xml:space="preserve"> </w:t>
                            </w:r>
                            <w:r>
                              <w:rPr>
                                <w:color w:val="000000"/>
                              </w:rPr>
                              <w:t>be</w:t>
                            </w:r>
                            <w:r>
                              <w:rPr>
                                <w:color w:val="000000"/>
                                <w:spacing w:val="-9"/>
                              </w:rPr>
                              <w:t xml:space="preserve"> </w:t>
                            </w:r>
                            <w:r>
                              <w:rPr>
                                <w:color w:val="000000"/>
                              </w:rPr>
                              <w:t>stored</w:t>
                            </w:r>
                            <w:r>
                              <w:rPr>
                                <w:color w:val="000000"/>
                                <w:spacing w:val="-8"/>
                              </w:rPr>
                              <w:t xml:space="preserve"> </w:t>
                            </w:r>
                            <w:r>
                              <w:rPr>
                                <w:color w:val="000000"/>
                              </w:rPr>
                              <w:t>in</w:t>
                            </w:r>
                            <w:r>
                              <w:rPr>
                                <w:color w:val="000000"/>
                                <w:spacing w:val="-5"/>
                              </w:rPr>
                              <w:t xml:space="preserve"> </w:t>
                            </w:r>
                            <w:r>
                              <w:rPr>
                                <w:color w:val="000000"/>
                              </w:rPr>
                              <w:t>the</w:t>
                            </w:r>
                            <w:r>
                              <w:rPr>
                                <w:color w:val="000000"/>
                                <w:spacing w:val="-9"/>
                              </w:rPr>
                              <w:t xml:space="preserve"> </w:t>
                            </w:r>
                            <w:r>
                              <w:rPr>
                                <w:color w:val="000000"/>
                              </w:rPr>
                              <w:t>same</w:t>
                            </w:r>
                            <w:r>
                              <w:rPr>
                                <w:color w:val="000000"/>
                                <w:spacing w:val="-6"/>
                              </w:rPr>
                              <w:t xml:space="preserve"> </w:t>
                            </w:r>
                            <w:r>
                              <w:rPr>
                                <w:color w:val="000000"/>
                              </w:rPr>
                              <w:t>refrigerator as clinical samples for AFP or any other</w:t>
                            </w:r>
                            <w:r>
                              <w:rPr>
                                <w:color w:val="000000"/>
                                <w:spacing w:val="-5"/>
                              </w:rPr>
                              <w:t xml:space="preserve"> </w:t>
                            </w:r>
                            <w:r>
                              <w:rPr>
                                <w:color w:val="000000"/>
                              </w:rPr>
                              <w:t>disease</w:t>
                            </w:r>
                            <w:r>
                              <w:rPr>
                                <w:color w:val="000000"/>
                                <w:spacing w:val="-6"/>
                              </w:rPr>
                              <w:t xml:space="preserve"> </w:t>
                            </w:r>
                            <w:r>
                              <w:rPr>
                                <w:color w:val="000000"/>
                              </w:rPr>
                              <w:t>because</w:t>
                            </w:r>
                            <w:r>
                              <w:rPr>
                                <w:color w:val="000000"/>
                                <w:spacing w:val="-6"/>
                              </w:rPr>
                              <w:t xml:space="preserve"> </w:t>
                            </w:r>
                            <w:r>
                              <w:rPr>
                                <w:color w:val="000000"/>
                              </w:rPr>
                              <w:t>of the</w:t>
                            </w:r>
                            <w:r>
                              <w:rPr>
                                <w:color w:val="000000"/>
                                <w:spacing w:val="-2"/>
                              </w:rPr>
                              <w:t xml:space="preserve"> </w:t>
                            </w:r>
                            <w:r>
                              <w:rPr>
                                <w:color w:val="000000"/>
                              </w:rPr>
                              <w:t>high</w:t>
                            </w:r>
                            <w:r>
                              <w:rPr>
                                <w:color w:val="000000"/>
                                <w:spacing w:val="-4"/>
                              </w:rPr>
                              <w:t xml:space="preserve"> </w:t>
                            </w:r>
                            <w:r>
                              <w:rPr>
                                <w:color w:val="000000"/>
                              </w:rPr>
                              <w:t>risk of contamination</w:t>
                            </w:r>
                          </w:p>
                        </w:txbxContent>
                      </wps:txbx>
                      <wps:bodyPr wrap="square" lIns="0" tIns="0" rIns="0" bIns="0" rtlCol="0">
                        <a:noAutofit/>
                      </wps:bodyPr>
                    </wps:wsp>
                  </a:graphicData>
                </a:graphic>
              </wp:anchor>
            </w:drawing>
          </mc:Choice>
          <mc:Fallback>
            <w:pict>
              <v:shape w14:anchorId="56A09BC4" id="Textbox 90" o:spid="_x0000_s1060" type="#_x0000_t202" style="position:absolute;left:0;text-align:left;margin-left:323.75pt;margin-top:6.4pt;width:187.1pt;height:84.2pt;z-index:25165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" fillcolor="#dae2f3">
                <v:textbox inset="0,0,0,0">
                  <w:txbxContent>
                    <w:p w14:paraId="7248CEE5" w14:textId="77777777" w:rsidR="008A60D8" w:rsidRDefault="00000000">
                      <w:pPr>
                        <w:pStyle w:val="BodyText"/>
                        <w:spacing w:before="70" w:line="264" w:lineRule="auto"/>
                        <w:ind w:left="146" w:right="166"/>
                        <w:rPr>
                          <w:color w:val="000000"/>
                        </w:rPr>
                      </w:pPr>
                      <w:r>
                        <w:rPr>
                          <w:color w:val="000000"/>
                        </w:rPr>
                        <w:t>Sewage samples (ES samples) should not</w:t>
                      </w:r>
                      <w:r>
                        <w:rPr>
                          <w:color w:val="000000"/>
                          <w:spacing w:val="-9"/>
                        </w:rPr>
                        <w:t xml:space="preserve"> </w:t>
                      </w:r>
                      <w:r>
                        <w:rPr>
                          <w:color w:val="000000"/>
                        </w:rPr>
                        <w:t>be</w:t>
                      </w:r>
                      <w:r>
                        <w:rPr>
                          <w:color w:val="000000"/>
                          <w:spacing w:val="-9"/>
                        </w:rPr>
                        <w:t xml:space="preserve"> </w:t>
                      </w:r>
                      <w:r>
                        <w:rPr>
                          <w:color w:val="000000"/>
                        </w:rPr>
                        <w:t>stored</w:t>
                      </w:r>
                      <w:r>
                        <w:rPr>
                          <w:color w:val="000000"/>
                          <w:spacing w:val="-8"/>
                        </w:rPr>
                        <w:t xml:space="preserve"> </w:t>
                      </w:r>
                      <w:r>
                        <w:rPr>
                          <w:color w:val="000000"/>
                        </w:rPr>
                        <w:t>in</w:t>
                      </w:r>
                      <w:r>
                        <w:rPr>
                          <w:color w:val="000000"/>
                          <w:spacing w:val="-5"/>
                        </w:rPr>
                        <w:t xml:space="preserve"> </w:t>
                      </w:r>
                      <w:r>
                        <w:rPr>
                          <w:color w:val="000000"/>
                        </w:rPr>
                        <w:t>the</w:t>
                      </w:r>
                      <w:r>
                        <w:rPr>
                          <w:color w:val="000000"/>
                          <w:spacing w:val="-9"/>
                        </w:rPr>
                        <w:t xml:space="preserve"> </w:t>
                      </w:r>
                      <w:r>
                        <w:rPr>
                          <w:color w:val="000000"/>
                        </w:rPr>
                        <w:t>same</w:t>
                      </w:r>
                      <w:r>
                        <w:rPr>
                          <w:color w:val="000000"/>
                          <w:spacing w:val="-6"/>
                        </w:rPr>
                        <w:t xml:space="preserve"> </w:t>
                      </w:r>
                      <w:r>
                        <w:rPr>
                          <w:color w:val="000000"/>
                        </w:rPr>
                        <w:t>refrigerator as clinical samples for AFP or any other</w:t>
                      </w:r>
                      <w:r>
                        <w:rPr>
                          <w:color w:val="000000"/>
                          <w:spacing w:val="-5"/>
                        </w:rPr>
                        <w:t xml:space="preserve"> </w:t>
                      </w:r>
                      <w:r>
                        <w:rPr>
                          <w:color w:val="000000"/>
                        </w:rPr>
                        <w:t>disease</w:t>
                      </w:r>
                      <w:r>
                        <w:rPr>
                          <w:color w:val="000000"/>
                          <w:spacing w:val="-6"/>
                        </w:rPr>
                        <w:t xml:space="preserve"> </w:t>
                      </w:r>
                      <w:r>
                        <w:rPr>
                          <w:color w:val="000000"/>
                        </w:rPr>
                        <w:t>because</w:t>
                      </w:r>
                      <w:r>
                        <w:rPr>
                          <w:color w:val="000000"/>
                          <w:spacing w:val="-6"/>
                        </w:rPr>
                        <w:t xml:space="preserve"> </w:t>
                      </w:r>
                      <w:r>
                        <w:rPr>
                          <w:color w:val="000000"/>
                        </w:rPr>
                        <w:t>of the</w:t>
                      </w:r>
                      <w:r>
                        <w:rPr>
                          <w:color w:val="000000"/>
                          <w:spacing w:val="-2"/>
                        </w:rPr>
                        <w:t xml:space="preserve"> </w:t>
                      </w:r>
                      <w:r>
                        <w:rPr>
                          <w:color w:val="000000"/>
                        </w:rPr>
                        <w:t>high</w:t>
                      </w:r>
                      <w:r>
                        <w:rPr>
                          <w:color w:val="000000"/>
                          <w:spacing w:val="-4"/>
                        </w:rPr>
                        <w:t xml:space="preserve"> </w:t>
                      </w:r>
                      <w:r>
                        <w:rPr>
                          <w:color w:val="000000"/>
                        </w:rPr>
                        <w:t>risk of contamination</w:t>
                      </w:r>
                    </w:p>
                  </w:txbxContent>
                </v:textbox>
                <w10:wrap anchorx="page"/>
              </v:shape>
            </w:pict>
          </mc:Fallback>
        </mc:AlternateContent>
      </w:r>
      <w:r>
        <w:rPr>
          <w:i/>
        </w:rPr>
        <w:t xml:space="preserve">Rapid transport: </w:t>
      </w:r>
      <w:r>
        <w:t>Transportation to the laboratory</w:t>
      </w:r>
      <w:r>
        <w:rPr>
          <w:spacing w:val="-9"/>
        </w:rPr>
        <w:t xml:space="preserve"> </w:t>
      </w:r>
      <w:r>
        <w:t>should</w:t>
      </w:r>
      <w:r>
        <w:rPr>
          <w:spacing w:val="-9"/>
        </w:rPr>
        <w:t xml:space="preserve"> </w:t>
      </w:r>
      <w:r>
        <w:t>be</w:t>
      </w:r>
      <w:r>
        <w:rPr>
          <w:spacing w:val="-7"/>
        </w:rPr>
        <w:t xml:space="preserve"> </w:t>
      </w:r>
      <w:r>
        <w:t>accomplished</w:t>
      </w:r>
      <w:r>
        <w:rPr>
          <w:spacing w:val="-9"/>
        </w:rPr>
        <w:t xml:space="preserve"> </w:t>
      </w:r>
      <w:r>
        <w:t>within</w:t>
      </w:r>
      <w:r>
        <w:rPr>
          <w:spacing w:val="-9"/>
        </w:rPr>
        <w:t xml:space="preserve"> </w:t>
      </w:r>
      <w:r>
        <w:t>three</w:t>
      </w:r>
    </w:p>
    <w:p w14:paraId="3303FFDB" w14:textId="77777777" w:rsidR="008A60D8" w:rsidRDefault="00000000">
      <w:pPr>
        <w:pStyle w:val="BodyText"/>
        <w:spacing w:before="10" w:line="264" w:lineRule="auto"/>
        <w:ind w:left="1996" w:right="5328"/>
      </w:pPr>
      <w:r>
        <w:t>(3) days of collection.</w:t>
      </w:r>
      <w:r>
        <w:rPr>
          <w:spacing w:val="40"/>
        </w:rPr>
        <w:t xml:space="preserve"> </w:t>
      </w:r>
      <w:r>
        <w:t>For samples requiring international</w:t>
      </w:r>
      <w:r>
        <w:rPr>
          <w:spacing w:val="-9"/>
        </w:rPr>
        <w:t xml:space="preserve"> </w:t>
      </w:r>
      <w:r>
        <w:t>shipment,</w:t>
      </w:r>
      <w:r>
        <w:rPr>
          <w:spacing w:val="-9"/>
        </w:rPr>
        <w:t xml:space="preserve"> </w:t>
      </w:r>
      <w:r>
        <w:t>seven</w:t>
      </w:r>
      <w:r>
        <w:rPr>
          <w:spacing w:val="-9"/>
        </w:rPr>
        <w:t xml:space="preserve"> </w:t>
      </w:r>
      <w:r>
        <w:t>(7)</w:t>
      </w:r>
      <w:r>
        <w:rPr>
          <w:spacing w:val="-9"/>
        </w:rPr>
        <w:t xml:space="preserve"> </w:t>
      </w:r>
      <w:r>
        <w:t>days</w:t>
      </w:r>
      <w:r>
        <w:rPr>
          <w:spacing w:val="-8"/>
        </w:rPr>
        <w:t xml:space="preserve"> </w:t>
      </w:r>
      <w:r>
        <w:t xml:space="preserve">between collection and arrival to the laboratory is </w:t>
      </w:r>
      <w:r>
        <w:rPr>
          <w:spacing w:val="-2"/>
        </w:rPr>
        <w:t>acceptable.</w:t>
      </w:r>
    </w:p>
    <w:p w14:paraId="3B7B42C9" w14:textId="77777777" w:rsidR="008A60D8" w:rsidRDefault="00000000">
      <w:pPr>
        <w:pStyle w:val="ListParagraph"/>
        <w:numPr>
          <w:ilvl w:val="1"/>
          <w:numId w:val="67"/>
        </w:numPr>
        <w:tabs>
          <w:tab w:val="left" w:pos="1996"/>
        </w:tabs>
        <w:spacing w:before="119" w:line="261" w:lineRule="auto"/>
        <w:ind w:right="1158"/>
      </w:pPr>
      <w:r>
        <w:rPr>
          <w:i/>
        </w:rPr>
        <w:t>Reverse</w:t>
      </w:r>
      <w:r>
        <w:rPr>
          <w:i/>
          <w:spacing w:val="-5"/>
        </w:rPr>
        <w:t xml:space="preserve"> </w:t>
      </w:r>
      <w:r>
        <w:rPr>
          <w:i/>
        </w:rPr>
        <w:t>cold</w:t>
      </w:r>
      <w:r>
        <w:rPr>
          <w:i/>
          <w:spacing w:val="-5"/>
        </w:rPr>
        <w:t xml:space="preserve"> </w:t>
      </w:r>
      <w:r>
        <w:rPr>
          <w:i/>
        </w:rPr>
        <w:t>chain</w:t>
      </w:r>
      <w:r>
        <w:t>:</w:t>
      </w:r>
      <w:r>
        <w:rPr>
          <w:spacing w:val="-3"/>
        </w:rPr>
        <w:t xml:space="preserve"> </w:t>
      </w:r>
      <w:r>
        <w:t>If</w:t>
      </w:r>
      <w:r>
        <w:rPr>
          <w:spacing w:val="-3"/>
        </w:rPr>
        <w:t xml:space="preserve"> </w:t>
      </w:r>
      <w:r>
        <w:t>samples</w:t>
      </w:r>
      <w:r>
        <w:rPr>
          <w:spacing w:val="-3"/>
        </w:rPr>
        <w:t xml:space="preserve"> </w:t>
      </w:r>
      <w:r>
        <w:t>cannot</w:t>
      </w:r>
      <w:r>
        <w:rPr>
          <w:spacing w:val="-2"/>
        </w:rPr>
        <w:t xml:space="preserve"> </w:t>
      </w:r>
      <w:r>
        <w:t>be</w:t>
      </w:r>
      <w:r>
        <w:rPr>
          <w:spacing w:val="-5"/>
        </w:rPr>
        <w:t xml:space="preserve"> </w:t>
      </w:r>
      <w:r>
        <w:t>shipped</w:t>
      </w:r>
      <w:r>
        <w:rPr>
          <w:spacing w:val="-4"/>
        </w:rPr>
        <w:t xml:space="preserve"> </w:t>
      </w:r>
      <w:r>
        <w:t>to the</w:t>
      </w:r>
      <w:r>
        <w:rPr>
          <w:spacing w:val="-2"/>
        </w:rPr>
        <w:t xml:space="preserve"> </w:t>
      </w:r>
      <w:r>
        <w:t>laboratory</w:t>
      </w:r>
      <w:r>
        <w:rPr>
          <w:spacing w:val="-4"/>
        </w:rPr>
        <w:t xml:space="preserve"> </w:t>
      </w:r>
      <w:r>
        <w:t>on the</w:t>
      </w:r>
      <w:r>
        <w:rPr>
          <w:spacing w:val="-5"/>
        </w:rPr>
        <w:t xml:space="preserve"> </w:t>
      </w:r>
      <w:r>
        <w:t>same</w:t>
      </w:r>
      <w:r>
        <w:rPr>
          <w:spacing w:val="-6"/>
        </w:rPr>
        <w:t xml:space="preserve"> </w:t>
      </w:r>
      <w:r>
        <w:t>day, they</w:t>
      </w:r>
      <w:r>
        <w:rPr>
          <w:spacing w:val="-3"/>
        </w:rPr>
        <w:t xml:space="preserve"> </w:t>
      </w:r>
      <w:r>
        <w:t>should be maintained in a refrigerator at 4°C (range: 2°–8°C). In cases where samples will not be shipped immediately, samples should be stored at -20°C in a freezer and shipped frozen.</w:t>
      </w:r>
    </w:p>
    <w:p w14:paraId="02BDE4C7" w14:textId="77777777" w:rsidR="008A60D8" w:rsidRDefault="00000000">
      <w:pPr>
        <w:pStyle w:val="ListParagraph"/>
        <w:numPr>
          <w:ilvl w:val="0"/>
          <w:numId w:val="67"/>
        </w:numPr>
        <w:tabs>
          <w:tab w:val="left" w:pos="1636"/>
        </w:tabs>
        <w:spacing w:before="243" w:line="261" w:lineRule="auto"/>
        <w:ind w:right="2246"/>
      </w:pPr>
      <w:r>
        <w:rPr>
          <w:b/>
        </w:rPr>
        <w:t>Transport</w:t>
      </w:r>
      <w:r>
        <w:rPr>
          <w:b/>
          <w:spacing w:val="-4"/>
        </w:rPr>
        <w:t xml:space="preserve"> </w:t>
      </w:r>
      <w:r>
        <w:rPr>
          <w:b/>
        </w:rPr>
        <w:t>logistics:</w:t>
      </w:r>
      <w:r>
        <w:rPr>
          <w:b/>
          <w:spacing w:val="-3"/>
        </w:rPr>
        <w:t xml:space="preserve"> </w:t>
      </w:r>
      <w:r>
        <w:t>field</w:t>
      </w:r>
      <w:r>
        <w:rPr>
          <w:spacing w:val="-4"/>
        </w:rPr>
        <w:t xml:space="preserve"> </w:t>
      </w:r>
      <w:r>
        <w:t>and</w:t>
      </w:r>
      <w:r>
        <w:rPr>
          <w:spacing w:val="-3"/>
        </w:rPr>
        <w:t xml:space="preserve"> </w:t>
      </w:r>
      <w:r>
        <w:t>laboratory</w:t>
      </w:r>
      <w:r>
        <w:rPr>
          <w:spacing w:val="-4"/>
        </w:rPr>
        <w:t xml:space="preserve"> </w:t>
      </w:r>
      <w:r>
        <w:t>staff should</w:t>
      </w:r>
      <w:r>
        <w:rPr>
          <w:spacing w:val="-4"/>
        </w:rPr>
        <w:t xml:space="preserve"> </w:t>
      </w:r>
      <w:r>
        <w:t>coordinate</w:t>
      </w:r>
      <w:r>
        <w:rPr>
          <w:spacing w:val="-2"/>
        </w:rPr>
        <w:t xml:space="preserve"> </w:t>
      </w:r>
      <w:r>
        <w:t>ES</w:t>
      </w:r>
      <w:r>
        <w:rPr>
          <w:spacing w:val="-5"/>
        </w:rPr>
        <w:t xml:space="preserve"> </w:t>
      </w:r>
      <w:r>
        <w:t>sampling</w:t>
      </w:r>
      <w:r>
        <w:rPr>
          <w:spacing w:val="-4"/>
        </w:rPr>
        <w:t xml:space="preserve"> </w:t>
      </w:r>
      <w:r>
        <w:t>to</w:t>
      </w:r>
      <w:r>
        <w:rPr>
          <w:spacing w:val="-4"/>
        </w:rPr>
        <w:t xml:space="preserve"> </w:t>
      </w:r>
      <w:r>
        <w:t>minimize transportation logistics and avoid delays in testing.</w:t>
      </w:r>
    </w:p>
    <w:p w14:paraId="49FE4BE8" w14:textId="77777777" w:rsidR="008A60D8" w:rsidRDefault="00000000">
      <w:pPr>
        <w:pStyle w:val="ListParagraph"/>
        <w:numPr>
          <w:ilvl w:val="1"/>
          <w:numId w:val="67"/>
        </w:numPr>
        <w:tabs>
          <w:tab w:val="left" w:pos="1996"/>
        </w:tabs>
        <w:spacing w:before="123" w:line="256" w:lineRule="auto"/>
        <w:ind w:right="1914"/>
      </w:pPr>
      <w:r>
        <w:rPr>
          <w:b/>
        </w:rPr>
        <w:t>Required</w:t>
      </w:r>
      <w:r>
        <w:rPr>
          <w:b/>
          <w:spacing w:val="-4"/>
        </w:rPr>
        <w:t xml:space="preserve"> </w:t>
      </w:r>
      <w:r>
        <w:rPr>
          <w:b/>
        </w:rPr>
        <w:t>logistics:</w:t>
      </w:r>
      <w:r>
        <w:rPr>
          <w:b/>
          <w:spacing w:val="-3"/>
        </w:rPr>
        <w:t xml:space="preserve"> </w:t>
      </w:r>
      <w:r>
        <w:t>it</w:t>
      </w:r>
      <w:r>
        <w:rPr>
          <w:spacing w:val="-7"/>
        </w:rPr>
        <w:t xml:space="preserve"> </w:t>
      </w:r>
      <w:r>
        <w:t>is</w:t>
      </w:r>
      <w:r>
        <w:rPr>
          <w:spacing w:val="-2"/>
        </w:rPr>
        <w:t xml:space="preserve"> </w:t>
      </w:r>
      <w:r>
        <w:t>important</w:t>
      </w:r>
      <w:r>
        <w:rPr>
          <w:spacing w:val="-6"/>
        </w:rPr>
        <w:t xml:space="preserve"> </w:t>
      </w:r>
      <w:r>
        <w:t>to</w:t>
      </w:r>
      <w:r>
        <w:rPr>
          <w:spacing w:val="-5"/>
        </w:rPr>
        <w:t xml:space="preserve"> </w:t>
      </w:r>
      <w:r>
        <w:t>identify</w:t>
      </w:r>
      <w:r>
        <w:rPr>
          <w:spacing w:val="-1"/>
        </w:rPr>
        <w:t xml:space="preserve"> </w:t>
      </w:r>
      <w:r>
        <w:t>all</w:t>
      </w:r>
      <w:r>
        <w:rPr>
          <w:spacing w:val="-4"/>
        </w:rPr>
        <w:t xml:space="preserve"> </w:t>
      </w:r>
      <w:r>
        <w:t>necessary</w:t>
      </w:r>
      <w:r>
        <w:rPr>
          <w:spacing w:val="-5"/>
        </w:rPr>
        <w:t xml:space="preserve"> </w:t>
      </w:r>
      <w:r>
        <w:t>logistics</w:t>
      </w:r>
      <w:r>
        <w:rPr>
          <w:spacing w:val="-4"/>
        </w:rPr>
        <w:t xml:space="preserve"> </w:t>
      </w:r>
      <w:r>
        <w:t>(means and</w:t>
      </w:r>
      <w:r>
        <w:rPr>
          <w:spacing w:val="-4"/>
        </w:rPr>
        <w:t xml:space="preserve"> </w:t>
      </w:r>
      <w:r>
        <w:t>routes</w:t>
      </w:r>
      <w:r>
        <w:rPr>
          <w:spacing w:val="-3"/>
        </w:rPr>
        <w:t xml:space="preserve"> </w:t>
      </w:r>
      <w:r>
        <w:t>of transportation, and required couriers), with focal persons identified at each stage.</w:t>
      </w:r>
    </w:p>
    <w:p w14:paraId="3BB2E42B" w14:textId="77777777" w:rsidR="008A60D8" w:rsidRDefault="00000000">
      <w:pPr>
        <w:pStyle w:val="ListParagraph"/>
        <w:numPr>
          <w:ilvl w:val="1"/>
          <w:numId w:val="67"/>
        </w:numPr>
        <w:tabs>
          <w:tab w:val="left" w:pos="1996"/>
        </w:tabs>
        <w:spacing w:before="130" w:line="256" w:lineRule="auto"/>
        <w:ind w:right="1348"/>
      </w:pPr>
      <w:r>
        <w:rPr>
          <w:b/>
        </w:rPr>
        <w:t>Budget</w:t>
      </w:r>
      <w:r>
        <w:t>:</w:t>
      </w:r>
      <w:r>
        <w:rPr>
          <w:spacing w:val="-3"/>
        </w:rPr>
        <w:t xml:space="preserve"> </w:t>
      </w:r>
      <w:r>
        <w:t>the</w:t>
      </w:r>
      <w:r>
        <w:rPr>
          <w:spacing w:val="-5"/>
        </w:rPr>
        <w:t xml:space="preserve"> </w:t>
      </w:r>
      <w:proofErr w:type="spellStart"/>
      <w:r>
        <w:t>programme</w:t>
      </w:r>
      <w:proofErr w:type="spellEnd"/>
      <w:r>
        <w:rPr>
          <w:spacing w:val="-6"/>
        </w:rPr>
        <w:t xml:space="preserve"> </w:t>
      </w:r>
      <w:r>
        <w:t>should</w:t>
      </w:r>
      <w:r>
        <w:rPr>
          <w:spacing w:val="-4"/>
        </w:rPr>
        <w:t xml:space="preserve"> </w:t>
      </w:r>
      <w:r>
        <w:t>budget</w:t>
      </w:r>
      <w:r>
        <w:rPr>
          <w:spacing w:val="-2"/>
        </w:rPr>
        <w:t xml:space="preserve"> </w:t>
      </w:r>
      <w:r>
        <w:t>transportation</w:t>
      </w:r>
      <w:r>
        <w:rPr>
          <w:spacing w:val="-4"/>
        </w:rPr>
        <w:t xml:space="preserve"> </w:t>
      </w:r>
      <w:r>
        <w:t>costs</w:t>
      </w:r>
      <w:r>
        <w:rPr>
          <w:spacing w:val="-3"/>
        </w:rPr>
        <w:t xml:space="preserve"> </w:t>
      </w:r>
      <w:r>
        <w:t>based</w:t>
      </w:r>
      <w:r>
        <w:rPr>
          <w:spacing w:val="-4"/>
        </w:rPr>
        <w:t xml:space="preserve"> </w:t>
      </w:r>
      <w:r>
        <w:t>upon</w:t>
      </w:r>
      <w:r>
        <w:rPr>
          <w:spacing w:val="-4"/>
        </w:rPr>
        <w:t xml:space="preserve"> </w:t>
      </w:r>
      <w:r>
        <w:t>the</w:t>
      </w:r>
      <w:r>
        <w:rPr>
          <w:spacing w:val="-6"/>
        </w:rPr>
        <w:t xml:space="preserve"> </w:t>
      </w:r>
      <w:r>
        <w:t>expected</w:t>
      </w:r>
      <w:r>
        <w:rPr>
          <w:spacing w:val="-4"/>
        </w:rPr>
        <w:t xml:space="preserve"> </w:t>
      </w:r>
      <w:r>
        <w:t>number of ES samples per month from each site.</w:t>
      </w:r>
    </w:p>
    <w:p w14:paraId="58E80AC7" w14:textId="77777777" w:rsidR="008A60D8" w:rsidRDefault="00000000">
      <w:pPr>
        <w:pStyle w:val="ListParagraph"/>
        <w:numPr>
          <w:ilvl w:val="1"/>
          <w:numId w:val="67"/>
        </w:numPr>
        <w:tabs>
          <w:tab w:val="left" w:pos="1996"/>
        </w:tabs>
        <w:spacing w:before="131" w:line="259" w:lineRule="auto"/>
        <w:ind w:right="1352"/>
      </w:pPr>
      <w:r>
        <w:rPr>
          <w:b/>
        </w:rPr>
        <w:t>Permits</w:t>
      </w:r>
      <w:r>
        <w:t>:</w:t>
      </w:r>
      <w:r>
        <w:rPr>
          <w:spacing w:val="-4"/>
        </w:rPr>
        <w:t xml:space="preserve"> </w:t>
      </w:r>
      <w:r>
        <w:t>if</w:t>
      </w:r>
      <w:r>
        <w:rPr>
          <w:spacing w:val="-5"/>
        </w:rPr>
        <w:t xml:space="preserve"> </w:t>
      </w:r>
      <w:r>
        <w:t>international</w:t>
      </w:r>
      <w:r>
        <w:rPr>
          <w:spacing w:val="-4"/>
        </w:rPr>
        <w:t xml:space="preserve"> </w:t>
      </w:r>
      <w:r>
        <w:t>shipment</w:t>
      </w:r>
      <w:r>
        <w:rPr>
          <w:spacing w:val="-6"/>
        </w:rPr>
        <w:t xml:space="preserve"> </w:t>
      </w:r>
      <w:r>
        <w:t>to</w:t>
      </w:r>
      <w:r>
        <w:rPr>
          <w:spacing w:val="-2"/>
        </w:rPr>
        <w:t xml:space="preserve"> </w:t>
      </w:r>
      <w:r>
        <w:t>another</w:t>
      </w:r>
      <w:r>
        <w:rPr>
          <w:spacing w:val="-2"/>
        </w:rPr>
        <w:t xml:space="preserve"> </w:t>
      </w:r>
      <w:r>
        <w:t>country</w:t>
      </w:r>
      <w:r>
        <w:rPr>
          <w:spacing w:val="-5"/>
        </w:rPr>
        <w:t xml:space="preserve"> </w:t>
      </w:r>
      <w:r>
        <w:t>is</w:t>
      </w:r>
      <w:r>
        <w:rPr>
          <w:spacing w:val="-4"/>
        </w:rPr>
        <w:t xml:space="preserve"> </w:t>
      </w:r>
      <w:r>
        <w:t>planned,</w:t>
      </w:r>
      <w:r>
        <w:rPr>
          <w:spacing w:val="-4"/>
        </w:rPr>
        <w:t xml:space="preserve"> </w:t>
      </w:r>
      <w:r>
        <w:t>identify</w:t>
      </w:r>
      <w:r>
        <w:rPr>
          <w:spacing w:val="-5"/>
        </w:rPr>
        <w:t xml:space="preserve"> </w:t>
      </w:r>
      <w:r>
        <w:t>the</w:t>
      </w:r>
      <w:r>
        <w:rPr>
          <w:spacing w:val="-3"/>
        </w:rPr>
        <w:t xml:space="preserve"> </w:t>
      </w:r>
      <w:r>
        <w:t>process</w:t>
      </w:r>
      <w:r>
        <w:rPr>
          <w:spacing w:val="-4"/>
        </w:rPr>
        <w:t xml:space="preserve"> </w:t>
      </w:r>
      <w:r>
        <w:t xml:space="preserve">required to obtain import permits from the country and the International Air Transport Association </w:t>
      </w:r>
      <w:r>
        <w:rPr>
          <w:spacing w:val="-2"/>
        </w:rPr>
        <w:t>(IATA).</w:t>
      </w:r>
    </w:p>
    <w:p w14:paraId="58F2673B" w14:textId="77777777" w:rsidR="008A60D8" w:rsidRDefault="00000000">
      <w:pPr>
        <w:pStyle w:val="ListParagraph"/>
        <w:numPr>
          <w:ilvl w:val="1"/>
          <w:numId w:val="67"/>
        </w:numPr>
        <w:tabs>
          <w:tab w:val="left" w:pos="1996"/>
        </w:tabs>
        <w:spacing w:before="127" w:line="256" w:lineRule="auto"/>
        <w:ind w:right="1749"/>
        <w:jc w:val="both"/>
      </w:pPr>
      <w:r>
        <w:rPr>
          <w:b/>
        </w:rPr>
        <w:t>Contracts</w:t>
      </w:r>
      <w:r>
        <w:t>:</w:t>
      </w:r>
      <w:r>
        <w:rPr>
          <w:spacing w:val="-4"/>
        </w:rPr>
        <w:t xml:space="preserve"> </w:t>
      </w:r>
      <w:r>
        <w:t>ensure</w:t>
      </w:r>
      <w:r>
        <w:rPr>
          <w:spacing w:val="-7"/>
        </w:rPr>
        <w:t xml:space="preserve"> </w:t>
      </w:r>
      <w:r>
        <w:t>that</w:t>
      </w:r>
      <w:r>
        <w:rPr>
          <w:spacing w:val="-2"/>
        </w:rPr>
        <w:t xml:space="preserve"> </w:t>
      </w:r>
      <w:r>
        <w:t>contracts</w:t>
      </w:r>
      <w:r>
        <w:rPr>
          <w:spacing w:val="-4"/>
        </w:rPr>
        <w:t xml:space="preserve"> </w:t>
      </w:r>
      <w:r>
        <w:t>with transport</w:t>
      </w:r>
      <w:r>
        <w:rPr>
          <w:spacing w:val="-7"/>
        </w:rPr>
        <w:t xml:space="preserve"> </w:t>
      </w:r>
      <w:r>
        <w:t>courier</w:t>
      </w:r>
      <w:r>
        <w:rPr>
          <w:spacing w:val="-6"/>
        </w:rPr>
        <w:t xml:space="preserve"> </w:t>
      </w:r>
      <w:r>
        <w:t>companies</w:t>
      </w:r>
      <w:r>
        <w:rPr>
          <w:spacing w:val="-4"/>
        </w:rPr>
        <w:t xml:space="preserve"> </w:t>
      </w:r>
      <w:r>
        <w:t>include</w:t>
      </w:r>
      <w:r>
        <w:rPr>
          <w:spacing w:val="-3"/>
        </w:rPr>
        <w:t xml:space="preserve"> </w:t>
      </w:r>
      <w:r>
        <w:t>awareness</w:t>
      </w:r>
      <w:r>
        <w:rPr>
          <w:spacing w:val="-4"/>
        </w:rPr>
        <w:t xml:space="preserve"> </w:t>
      </w:r>
      <w:r>
        <w:t>and acceptance of the transportation of sewage sample conditions.</w:t>
      </w:r>
    </w:p>
    <w:p w14:paraId="666F34B2" w14:textId="77777777" w:rsidR="008A60D8" w:rsidRDefault="00000000">
      <w:pPr>
        <w:pStyle w:val="Heading2"/>
        <w:numPr>
          <w:ilvl w:val="1"/>
          <w:numId w:val="2"/>
        </w:numPr>
        <w:tabs>
          <w:tab w:val="left" w:pos="1726"/>
        </w:tabs>
        <w:spacing w:before="132"/>
        <w:ind w:left="1726" w:hanging="450"/>
        <w:jc w:val="both"/>
      </w:pPr>
      <w:bookmarkStart w:id="46" w:name="_bookmark48"/>
      <w:bookmarkEnd w:id="46"/>
      <w:r>
        <w:rPr>
          <w:color w:val="2E5395"/>
        </w:rPr>
        <w:t>Environmental</w:t>
      </w:r>
      <w:r>
        <w:rPr>
          <w:color w:val="2E5395"/>
          <w:spacing w:val="-6"/>
        </w:rPr>
        <w:t xml:space="preserve"> </w:t>
      </w:r>
      <w:r>
        <w:rPr>
          <w:color w:val="2E5395"/>
        </w:rPr>
        <w:t>surveillance</w:t>
      </w:r>
      <w:r>
        <w:rPr>
          <w:color w:val="2E5395"/>
          <w:spacing w:val="-7"/>
        </w:rPr>
        <w:t xml:space="preserve"> </w:t>
      </w:r>
      <w:r>
        <w:rPr>
          <w:color w:val="2E5395"/>
        </w:rPr>
        <w:t>lab</w:t>
      </w:r>
      <w:r>
        <w:rPr>
          <w:color w:val="2E5395"/>
          <w:spacing w:val="-3"/>
        </w:rPr>
        <w:t xml:space="preserve"> </w:t>
      </w:r>
      <w:r>
        <w:rPr>
          <w:color w:val="2E5395"/>
        </w:rPr>
        <w:t>results</w:t>
      </w:r>
      <w:r>
        <w:rPr>
          <w:color w:val="2E5395"/>
          <w:spacing w:val="-2"/>
        </w:rPr>
        <w:t xml:space="preserve"> </w:t>
      </w:r>
      <w:r>
        <w:rPr>
          <w:color w:val="2E5395"/>
        </w:rPr>
        <w:t>and</w:t>
      </w:r>
      <w:r>
        <w:rPr>
          <w:color w:val="2E5395"/>
          <w:spacing w:val="-7"/>
        </w:rPr>
        <w:t xml:space="preserve"> </w:t>
      </w:r>
      <w:r>
        <w:rPr>
          <w:color w:val="2E5395"/>
        </w:rPr>
        <w:t>their</w:t>
      </w:r>
      <w:r>
        <w:rPr>
          <w:color w:val="2E5395"/>
          <w:spacing w:val="-7"/>
        </w:rPr>
        <w:t xml:space="preserve"> </w:t>
      </w:r>
      <w:r>
        <w:rPr>
          <w:color w:val="2E5395"/>
          <w:spacing w:val="-2"/>
        </w:rPr>
        <w:t>interpretation</w:t>
      </w:r>
    </w:p>
    <w:p w14:paraId="534590F1" w14:textId="77777777" w:rsidR="008A60D8" w:rsidRDefault="00000000">
      <w:pPr>
        <w:pStyle w:val="BodyText"/>
        <w:spacing w:before="149" w:line="264" w:lineRule="auto"/>
        <w:ind w:left="1276" w:right="1128"/>
        <w:jc w:val="both"/>
      </w:pPr>
      <w:r>
        <w:t>The results of environmental sample testing should be reported by the laboratory and immediately uploaded to the regional and global polio database. Environmental samples often contain mixtures of enteroviruses</w:t>
      </w:r>
      <w:r>
        <w:rPr>
          <w:spacing w:val="-10"/>
        </w:rPr>
        <w:t xml:space="preserve"> </w:t>
      </w:r>
      <w:r>
        <w:t>(i.e.</w:t>
      </w:r>
      <w:r>
        <w:rPr>
          <w:spacing w:val="-10"/>
        </w:rPr>
        <w:t xml:space="preserve"> </w:t>
      </w:r>
      <w:r>
        <w:t>non-polio</w:t>
      </w:r>
      <w:r>
        <w:rPr>
          <w:spacing w:val="-12"/>
        </w:rPr>
        <w:t xml:space="preserve"> </w:t>
      </w:r>
      <w:r>
        <w:t>enteroviruses,</w:t>
      </w:r>
      <w:r>
        <w:rPr>
          <w:spacing w:val="-11"/>
        </w:rPr>
        <w:t xml:space="preserve"> </w:t>
      </w:r>
      <w:r>
        <w:t>as</w:t>
      </w:r>
      <w:r>
        <w:rPr>
          <w:spacing w:val="-6"/>
        </w:rPr>
        <w:t xml:space="preserve"> </w:t>
      </w:r>
      <w:r>
        <w:t>well</w:t>
      </w:r>
      <w:r>
        <w:rPr>
          <w:spacing w:val="-11"/>
        </w:rPr>
        <w:t xml:space="preserve"> </w:t>
      </w:r>
      <w:r>
        <w:t>as</w:t>
      </w:r>
      <w:r>
        <w:rPr>
          <w:spacing w:val="-6"/>
        </w:rPr>
        <w:t xml:space="preserve"> </w:t>
      </w:r>
      <w:r>
        <w:t>SABIN</w:t>
      </w:r>
      <w:r>
        <w:rPr>
          <w:spacing w:val="-10"/>
        </w:rPr>
        <w:t xml:space="preserve"> </w:t>
      </w:r>
      <w:r>
        <w:t>or</w:t>
      </w:r>
      <w:r>
        <w:rPr>
          <w:spacing w:val="-9"/>
        </w:rPr>
        <w:t xml:space="preserve"> </w:t>
      </w:r>
      <w:r>
        <w:t>VDPV</w:t>
      </w:r>
      <w:r>
        <w:rPr>
          <w:spacing w:val="-9"/>
        </w:rPr>
        <w:t xml:space="preserve"> </w:t>
      </w:r>
      <w:r>
        <w:t>polioviruses)</w:t>
      </w:r>
      <w:r>
        <w:rPr>
          <w:spacing w:val="-5"/>
        </w:rPr>
        <w:t xml:space="preserve"> </w:t>
      </w:r>
      <w:r>
        <w:t>and</w:t>
      </w:r>
      <w:r>
        <w:rPr>
          <w:spacing w:val="-11"/>
        </w:rPr>
        <w:t xml:space="preserve"> </w:t>
      </w:r>
      <w:r>
        <w:t>extra</w:t>
      </w:r>
      <w:r>
        <w:rPr>
          <w:spacing w:val="-10"/>
        </w:rPr>
        <w:t xml:space="preserve"> </w:t>
      </w:r>
      <w:r>
        <w:t>steps</w:t>
      </w:r>
      <w:r>
        <w:rPr>
          <w:spacing w:val="-8"/>
        </w:rPr>
        <w:t xml:space="preserve"> </w:t>
      </w:r>
      <w:r>
        <w:t>may</w:t>
      </w:r>
      <w:r>
        <w:rPr>
          <w:spacing w:val="-12"/>
        </w:rPr>
        <w:t xml:space="preserve"> </w:t>
      </w:r>
      <w:r>
        <w:t>be required</w:t>
      </w:r>
      <w:r>
        <w:rPr>
          <w:spacing w:val="-13"/>
        </w:rPr>
        <w:t xml:space="preserve"> </w:t>
      </w:r>
      <w:r>
        <w:t>in</w:t>
      </w:r>
      <w:r>
        <w:rPr>
          <w:spacing w:val="-11"/>
        </w:rPr>
        <w:t xml:space="preserve"> </w:t>
      </w:r>
      <w:r>
        <w:t>the</w:t>
      </w:r>
      <w:r>
        <w:rPr>
          <w:spacing w:val="-13"/>
        </w:rPr>
        <w:t xml:space="preserve"> </w:t>
      </w:r>
      <w:r>
        <w:t>laboratory</w:t>
      </w:r>
      <w:r>
        <w:rPr>
          <w:spacing w:val="-5"/>
        </w:rPr>
        <w:t xml:space="preserve"> </w:t>
      </w:r>
      <w:r>
        <w:t>for</w:t>
      </w:r>
      <w:r>
        <w:rPr>
          <w:spacing w:val="-12"/>
        </w:rPr>
        <w:t xml:space="preserve"> </w:t>
      </w:r>
      <w:r>
        <w:t>virus</w:t>
      </w:r>
      <w:r>
        <w:rPr>
          <w:spacing w:val="-10"/>
        </w:rPr>
        <w:t xml:space="preserve"> </w:t>
      </w:r>
      <w:r>
        <w:t>typing</w:t>
      </w:r>
      <w:r>
        <w:rPr>
          <w:spacing w:val="-11"/>
        </w:rPr>
        <w:t xml:space="preserve"> </w:t>
      </w:r>
      <w:r>
        <w:t>and</w:t>
      </w:r>
      <w:r>
        <w:rPr>
          <w:spacing w:val="-3"/>
        </w:rPr>
        <w:t xml:space="preserve"> </w:t>
      </w:r>
      <w:r>
        <w:t>sequencing.</w:t>
      </w:r>
      <w:r>
        <w:rPr>
          <w:spacing w:val="26"/>
        </w:rPr>
        <w:t xml:space="preserve"> </w:t>
      </w:r>
      <w:r>
        <w:t>Laboratories</w:t>
      </w:r>
      <w:r>
        <w:rPr>
          <w:spacing w:val="-10"/>
        </w:rPr>
        <w:t xml:space="preserve"> </w:t>
      </w:r>
      <w:r>
        <w:t>may</w:t>
      </w:r>
      <w:r>
        <w:rPr>
          <w:spacing w:val="-8"/>
        </w:rPr>
        <w:t xml:space="preserve"> </w:t>
      </w:r>
      <w:r>
        <w:t>therefore</w:t>
      </w:r>
      <w:r>
        <w:rPr>
          <w:spacing w:val="-10"/>
        </w:rPr>
        <w:t xml:space="preserve"> </w:t>
      </w:r>
      <w:r>
        <w:t>require</w:t>
      </w:r>
      <w:r>
        <w:rPr>
          <w:spacing w:val="-13"/>
        </w:rPr>
        <w:t xml:space="preserve"> </w:t>
      </w:r>
      <w:r>
        <w:t>more</w:t>
      </w:r>
      <w:r>
        <w:rPr>
          <w:spacing w:val="-9"/>
        </w:rPr>
        <w:t xml:space="preserve"> </w:t>
      </w:r>
      <w:r>
        <w:t>time to release final results, compared to for AFP stool specimens.</w:t>
      </w:r>
    </w:p>
    <w:p w14:paraId="2ED64631" w14:textId="77777777" w:rsidR="008A60D8" w:rsidRDefault="00000000">
      <w:pPr>
        <w:pStyle w:val="BodyText"/>
        <w:spacing w:before="123" w:line="290" w:lineRule="auto"/>
        <w:ind w:left="1276" w:right="1135"/>
        <w:jc w:val="both"/>
      </w:pPr>
      <w:r>
        <w:t>The</w:t>
      </w:r>
      <w:r>
        <w:rPr>
          <w:spacing w:val="-13"/>
        </w:rPr>
        <w:t xml:space="preserve"> </w:t>
      </w:r>
      <w:r>
        <w:t>WHO-accredited</w:t>
      </w:r>
      <w:r>
        <w:rPr>
          <w:spacing w:val="-12"/>
        </w:rPr>
        <w:t xml:space="preserve"> </w:t>
      </w:r>
      <w:r>
        <w:t>laboratory</w:t>
      </w:r>
      <w:r>
        <w:rPr>
          <w:spacing w:val="-13"/>
        </w:rPr>
        <w:t xml:space="preserve"> </w:t>
      </w:r>
      <w:r>
        <w:t>should</w:t>
      </w:r>
      <w:r>
        <w:rPr>
          <w:spacing w:val="-12"/>
        </w:rPr>
        <w:t xml:space="preserve"> </w:t>
      </w:r>
      <w:r>
        <w:t>ensure</w:t>
      </w:r>
      <w:r>
        <w:rPr>
          <w:spacing w:val="-13"/>
        </w:rPr>
        <w:t xml:space="preserve"> </w:t>
      </w:r>
      <w:r>
        <w:t>results</w:t>
      </w:r>
      <w:r>
        <w:rPr>
          <w:spacing w:val="-11"/>
        </w:rPr>
        <w:t xml:space="preserve"> </w:t>
      </w:r>
      <w:r>
        <w:t>are</w:t>
      </w:r>
      <w:r>
        <w:rPr>
          <w:spacing w:val="-11"/>
        </w:rPr>
        <w:t xml:space="preserve"> </w:t>
      </w:r>
      <w:r>
        <w:t>shared</w:t>
      </w:r>
      <w:r>
        <w:rPr>
          <w:spacing w:val="-13"/>
        </w:rPr>
        <w:t xml:space="preserve"> </w:t>
      </w:r>
      <w:r>
        <w:t>with</w:t>
      </w:r>
      <w:r>
        <w:rPr>
          <w:spacing w:val="-9"/>
        </w:rPr>
        <w:t xml:space="preserve"> </w:t>
      </w:r>
      <w:r>
        <w:t>the</w:t>
      </w:r>
      <w:r>
        <w:rPr>
          <w:spacing w:val="-10"/>
        </w:rPr>
        <w:t xml:space="preserve"> </w:t>
      </w:r>
      <w:r>
        <w:t>national</w:t>
      </w:r>
      <w:r>
        <w:rPr>
          <w:spacing w:val="-12"/>
        </w:rPr>
        <w:t xml:space="preserve"> </w:t>
      </w:r>
      <w:proofErr w:type="spellStart"/>
      <w:r>
        <w:t>programme</w:t>
      </w:r>
      <w:proofErr w:type="spellEnd"/>
      <w:r>
        <w:rPr>
          <w:spacing w:val="-8"/>
        </w:rPr>
        <w:t xml:space="preserve"> </w:t>
      </w:r>
      <w:r>
        <w:t>in</w:t>
      </w:r>
      <w:r>
        <w:rPr>
          <w:spacing w:val="-13"/>
        </w:rPr>
        <w:t xml:space="preserve"> </w:t>
      </w:r>
      <w:r>
        <w:t>a</w:t>
      </w:r>
      <w:r>
        <w:rPr>
          <w:spacing w:val="-12"/>
        </w:rPr>
        <w:t xml:space="preserve"> </w:t>
      </w:r>
      <w:r>
        <w:t xml:space="preserve">timely and comprehensive manner and provide support for the interpretation of laboratory findings and their </w:t>
      </w:r>
      <w:r>
        <w:rPr>
          <w:spacing w:val="-2"/>
        </w:rPr>
        <w:t>significance.</w:t>
      </w:r>
    </w:p>
    <w:p w14:paraId="6D4F9B11" w14:textId="77777777" w:rsidR="008A60D8" w:rsidRDefault="00000000">
      <w:pPr>
        <w:pStyle w:val="BodyText"/>
        <w:spacing w:before="114"/>
        <w:ind w:left="1276"/>
        <w:jc w:val="both"/>
      </w:pPr>
      <w:r>
        <w:t>The</w:t>
      </w:r>
      <w:r>
        <w:rPr>
          <w:spacing w:val="-7"/>
        </w:rPr>
        <w:t xml:space="preserve"> </w:t>
      </w:r>
      <w:r>
        <w:t>following</w:t>
      </w:r>
      <w:r>
        <w:rPr>
          <w:spacing w:val="-4"/>
        </w:rPr>
        <w:t xml:space="preserve"> </w:t>
      </w:r>
      <w:r>
        <w:t>are</w:t>
      </w:r>
      <w:r>
        <w:rPr>
          <w:spacing w:val="-5"/>
        </w:rPr>
        <w:t xml:space="preserve"> </w:t>
      </w:r>
      <w:r>
        <w:t>key points</w:t>
      </w:r>
      <w:r>
        <w:rPr>
          <w:spacing w:val="-2"/>
        </w:rPr>
        <w:t xml:space="preserve"> </w:t>
      </w:r>
      <w:r>
        <w:t>to consider</w:t>
      </w:r>
      <w:r>
        <w:rPr>
          <w:spacing w:val="-5"/>
        </w:rPr>
        <w:t xml:space="preserve"> </w:t>
      </w:r>
      <w:r>
        <w:t>in</w:t>
      </w:r>
      <w:r>
        <w:rPr>
          <w:spacing w:val="-3"/>
        </w:rPr>
        <w:t xml:space="preserve"> </w:t>
      </w:r>
      <w:r>
        <w:t>interpreting</w:t>
      </w:r>
      <w:r>
        <w:rPr>
          <w:spacing w:val="-4"/>
        </w:rPr>
        <w:t xml:space="preserve"> </w:t>
      </w:r>
      <w:r>
        <w:t xml:space="preserve">ES </w:t>
      </w:r>
      <w:r>
        <w:rPr>
          <w:spacing w:val="-2"/>
        </w:rPr>
        <w:t>results:</w:t>
      </w:r>
    </w:p>
    <w:p w14:paraId="21FCD024" w14:textId="77777777" w:rsidR="008A60D8" w:rsidRDefault="00000000">
      <w:pPr>
        <w:pStyle w:val="ListParagraph"/>
        <w:numPr>
          <w:ilvl w:val="0"/>
          <w:numId w:val="68"/>
        </w:numPr>
        <w:tabs>
          <w:tab w:val="left" w:pos="1636"/>
        </w:tabs>
        <w:spacing w:before="172" w:line="288" w:lineRule="auto"/>
        <w:ind w:right="1345"/>
      </w:pPr>
      <w:r>
        <w:rPr>
          <w:b/>
        </w:rPr>
        <w:t>Positive</w:t>
      </w:r>
      <w:r>
        <w:rPr>
          <w:b/>
          <w:spacing w:val="-2"/>
        </w:rPr>
        <w:t xml:space="preserve"> </w:t>
      </w:r>
      <w:r>
        <w:rPr>
          <w:b/>
        </w:rPr>
        <w:t>results</w:t>
      </w:r>
      <w:r>
        <w:rPr>
          <w:b/>
          <w:spacing w:val="-1"/>
        </w:rPr>
        <w:t xml:space="preserve"> </w:t>
      </w:r>
      <w:r>
        <w:t>indicate</w:t>
      </w:r>
      <w:r>
        <w:rPr>
          <w:spacing w:val="-5"/>
        </w:rPr>
        <w:t xml:space="preserve"> </w:t>
      </w:r>
      <w:r>
        <w:t>viral</w:t>
      </w:r>
      <w:r>
        <w:rPr>
          <w:spacing w:val="-2"/>
        </w:rPr>
        <w:t xml:space="preserve"> </w:t>
      </w:r>
      <w:r>
        <w:t>excretion</w:t>
      </w:r>
      <w:r>
        <w:rPr>
          <w:spacing w:val="-3"/>
        </w:rPr>
        <w:t xml:space="preserve"> </w:t>
      </w:r>
      <w:r>
        <w:t>by</w:t>
      </w:r>
      <w:r>
        <w:rPr>
          <w:spacing w:val="-3"/>
        </w:rPr>
        <w:t xml:space="preserve"> </w:t>
      </w:r>
      <w:r>
        <w:t>one</w:t>
      </w:r>
      <w:r>
        <w:rPr>
          <w:spacing w:val="-5"/>
        </w:rPr>
        <w:t xml:space="preserve"> </w:t>
      </w:r>
      <w:r>
        <w:t>or</w:t>
      </w:r>
      <w:r>
        <w:rPr>
          <w:spacing w:val="-4"/>
        </w:rPr>
        <w:t xml:space="preserve"> </w:t>
      </w:r>
      <w:r>
        <w:t>more</w:t>
      </w:r>
      <w:r>
        <w:rPr>
          <w:spacing w:val="-5"/>
        </w:rPr>
        <w:t xml:space="preserve"> </w:t>
      </w:r>
      <w:r>
        <w:t>individuals,</w:t>
      </w:r>
      <w:r>
        <w:rPr>
          <w:spacing w:val="-2"/>
        </w:rPr>
        <w:t xml:space="preserve"> </w:t>
      </w:r>
      <w:r>
        <w:t>but</w:t>
      </w:r>
      <w:r>
        <w:rPr>
          <w:spacing w:val="-5"/>
        </w:rPr>
        <w:t xml:space="preserve"> </w:t>
      </w:r>
      <w:r>
        <w:t>it</w:t>
      </w:r>
      <w:r>
        <w:rPr>
          <w:spacing w:val="-5"/>
        </w:rPr>
        <w:t xml:space="preserve"> </w:t>
      </w:r>
      <w:r>
        <w:t>is</w:t>
      </w:r>
      <w:r>
        <w:rPr>
          <w:spacing w:val="-2"/>
        </w:rPr>
        <w:t xml:space="preserve"> </w:t>
      </w:r>
      <w:r>
        <w:t>difficult</w:t>
      </w:r>
      <w:r>
        <w:rPr>
          <w:spacing w:val="-5"/>
        </w:rPr>
        <w:t xml:space="preserve"> </w:t>
      </w:r>
      <w:r>
        <w:t>to</w:t>
      </w:r>
      <w:r>
        <w:rPr>
          <w:spacing w:val="-3"/>
        </w:rPr>
        <w:t xml:space="preserve"> </w:t>
      </w:r>
      <w:r>
        <w:t>pinpoint</w:t>
      </w:r>
      <w:r>
        <w:rPr>
          <w:spacing w:val="-4"/>
        </w:rPr>
        <w:t xml:space="preserve"> </w:t>
      </w:r>
      <w:r>
        <w:t>the exact source of virus - the person(s) excreting cannot be identified.</w:t>
      </w:r>
    </w:p>
    <w:p w14:paraId="7AC9BD61" w14:textId="77777777" w:rsidR="008A60D8" w:rsidRDefault="00000000">
      <w:pPr>
        <w:pStyle w:val="ListParagraph"/>
        <w:numPr>
          <w:ilvl w:val="0"/>
          <w:numId w:val="68"/>
        </w:numPr>
        <w:tabs>
          <w:tab w:val="left" w:pos="1636"/>
        </w:tabs>
        <w:spacing w:before="119" w:line="288" w:lineRule="auto"/>
        <w:ind w:right="1402"/>
      </w:pPr>
      <w:r>
        <w:rPr>
          <w:b/>
        </w:rPr>
        <w:t>Negative</w:t>
      </w:r>
      <w:r>
        <w:rPr>
          <w:b/>
          <w:spacing w:val="-2"/>
        </w:rPr>
        <w:t xml:space="preserve"> </w:t>
      </w:r>
      <w:r>
        <w:rPr>
          <w:b/>
        </w:rPr>
        <w:t>results</w:t>
      </w:r>
      <w:r>
        <w:rPr>
          <w:b/>
          <w:spacing w:val="-2"/>
        </w:rPr>
        <w:t xml:space="preserve"> </w:t>
      </w:r>
      <w:r>
        <w:t>do</w:t>
      </w:r>
      <w:r>
        <w:rPr>
          <w:spacing w:val="-3"/>
        </w:rPr>
        <w:t xml:space="preserve"> </w:t>
      </w:r>
      <w:r>
        <w:t>not</w:t>
      </w:r>
      <w:r>
        <w:rPr>
          <w:spacing w:val="-4"/>
        </w:rPr>
        <w:t xml:space="preserve"> </w:t>
      </w:r>
      <w:r>
        <w:t>rule</w:t>
      </w:r>
      <w:r>
        <w:rPr>
          <w:spacing w:val="-5"/>
        </w:rPr>
        <w:t xml:space="preserve"> </w:t>
      </w:r>
      <w:r>
        <w:t>out</w:t>
      </w:r>
      <w:r>
        <w:rPr>
          <w:spacing w:val="-1"/>
        </w:rPr>
        <w:t xml:space="preserve"> </w:t>
      </w:r>
      <w:r>
        <w:t>poliovirus</w:t>
      </w:r>
      <w:r>
        <w:rPr>
          <w:spacing w:val="-1"/>
        </w:rPr>
        <w:t xml:space="preserve"> </w:t>
      </w:r>
      <w:r>
        <w:t>circulation</w:t>
      </w:r>
      <w:r>
        <w:rPr>
          <w:spacing w:val="-1"/>
        </w:rPr>
        <w:t xml:space="preserve"> </w:t>
      </w:r>
      <w:r>
        <w:t>in</w:t>
      </w:r>
      <w:r>
        <w:rPr>
          <w:spacing w:val="-3"/>
        </w:rPr>
        <w:t xml:space="preserve"> </w:t>
      </w:r>
      <w:r>
        <w:t>the</w:t>
      </w:r>
      <w:r>
        <w:rPr>
          <w:spacing w:val="-1"/>
        </w:rPr>
        <w:t xml:space="preserve"> </w:t>
      </w:r>
      <w:r>
        <w:t>area,</w:t>
      </w:r>
      <w:r>
        <w:rPr>
          <w:spacing w:val="-2"/>
        </w:rPr>
        <w:t xml:space="preserve"> </w:t>
      </w:r>
      <w:r>
        <w:t>since</w:t>
      </w:r>
      <w:r>
        <w:rPr>
          <w:spacing w:val="-5"/>
        </w:rPr>
        <w:t xml:space="preserve"> </w:t>
      </w:r>
      <w:r>
        <w:t>virus</w:t>
      </w:r>
      <w:r>
        <w:rPr>
          <w:spacing w:val="-1"/>
        </w:rPr>
        <w:t xml:space="preserve"> </w:t>
      </w:r>
      <w:r>
        <w:t>transmission</w:t>
      </w:r>
      <w:r>
        <w:rPr>
          <w:spacing w:val="-7"/>
        </w:rPr>
        <w:t xml:space="preserve"> </w:t>
      </w:r>
      <w:r>
        <w:t>may</w:t>
      </w:r>
      <w:r>
        <w:rPr>
          <w:spacing w:val="-3"/>
        </w:rPr>
        <w:t xml:space="preserve"> </w:t>
      </w:r>
      <w:r>
        <w:t>be very low-level, and excretion by infected individuals may be ongoing in an area not drained by currently established ES sites.</w:t>
      </w:r>
    </w:p>
    <w:p w14:paraId="28733D4F" w14:textId="77777777" w:rsidR="008A60D8" w:rsidRDefault="00000000">
      <w:pPr>
        <w:pStyle w:val="ListParagraph"/>
        <w:numPr>
          <w:ilvl w:val="0"/>
          <w:numId w:val="68"/>
        </w:numPr>
        <w:tabs>
          <w:tab w:val="left" w:pos="1636"/>
        </w:tabs>
        <w:spacing w:before="118" w:line="290" w:lineRule="auto"/>
        <w:ind w:right="1299"/>
      </w:pPr>
      <w:r>
        <w:rPr>
          <w:b/>
        </w:rPr>
        <w:t>Repeated</w:t>
      </w:r>
      <w:r>
        <w:rPr>
          <w:b/>
          <w:spacing w:val="-4"/>
        </w:rPr>
        <w:t xml:space="preserve"> </w:t>
      </w:r>
      <w:r>
        <w:rPr>
          <w:b/>
        </w:rPr>
        <w:t>sampling</w:t>
      </w:r>
      <w:r>
        <w:rPr>
          <w:b/>
          <w:spacing w:val="-2"/>
        </w:rPr>
        <w:t xml:space="preserve"> </w:t>
      </w:r>
      <w:r>
        <w:t>increases</w:t>
      </w:r>
      <w:r>
        <w:rPr>
          <w:spacing w:val="-4"/>
        </w:rPr>
        <w:t xml:space="preserve"> </w:t>
      </w:r>
      <w:r>
        <w:t>the</w:t>
      </w:r>
      <w:r>
        <w:rPr>
          <w:spacing w:val="-6"/>
        </w:rPr>
        <w:t xml:space="preserve"> </w:t>
      </w:r>
      <w:r>
        <w:t>probability that</w:t>
      </w:r>
      <w:r>
        <w:rPr>
          <w:spacing w:val="-3"/>
        </w:rPr>
        <w:t xml:space="preserve"> </w:t>
      </w:r>
      <w:r>
        <w:t>existing</w:t>
      </w:r>
      <w:r>
        <w:rPr>
          <w:spacing w:val="-5"/>
        </w:rPr>
        <w:t xml:space="preserve"> </w:t>
      </w:r>
      <w:r>
        <w:t>low-level</w:t>
      </w:r>
      <w:r>
        <w:rPr>
          <w:spacing w:val="-4"/>
        </w:rPr>
        <w:t xml:space="preserve"> </w:t>
      </w:r>
      <w:r>
        <w:t>poliovirus</w:t>
      </w:r>
      <w:r>
        <w:rPr>
          <w:spacing w:val="-4"/>
        </w:rPr>
        <w:t xml:space="preserve"> </w:t>
      </w:r>
      <w:r>
        <w:t>transmission</w:t>
      </w:r>
      <w:r>
        <w:rPr>
          <w:spacing w:val="-9"/>
        </w:rPr>
        <w:t xml:space="preserve"> </w:t>
      </w:r>
      <w:r>
        <w:t>may</w:t>
      </w:r>
      <w:r>
        <w:rPr>
          <w:spacing w:val="-5"/>
        </w:rPr>
        <w:t xml:space="preserve"> </w:t>
      </w:r>
      <w:r>
        <w:t xml:space="preserve">be </w:t>
      </w:r>
      <w:r>
        <w:rPr>
          <w:spacing w:val="-2"/>
        </w:rPr>
        <w:t>detected.</w:t>
      </w:r>
    </w:p>
    <w:p w14:paraId="6803B7F8" w14:textId="77777777" w:rsidR="008A60D8" w:rsidRDefault="008A60D8">
      <w:pPr>
        <w:pStyle w:val="ListParagraph"/>
        <w:spacing w:line="290" w:lineRule="auto"/>
        <w:sectPr w:rsidR="008A60D8">
          <w:pgSz w:w="11910" w:h="16840"/>
          <w:pgMar w:top="860" w:right="141" w:bottom="960" w:left="0" w:header="0" w:footer="727" w:gutter="0"/>
          <w:cols w:space="720"/>
        </w:sectPr>
      </w:pPr>
    </w:p>
    <w:p w14:paraId="71B58EBD" w14:textId="77777777" w:rsidR="008A60D8" w:rsidRDefault="00000000">
      <w:pPr>
        <w:pStyle w:val="ListParagraph"/>
        <w:numPr>
          <w:ilvl w:val="0"/>
          <w:numId w:val="68"/>
        </w:numPr>
        <w:tabs>
          <w:tab w:val="left" w:pos="1636"/>
        </w:tabs>
        <w:spacing w:before="87" w:line="288" w:lineRule="auto"/>
        <w:ind w:right="1403"/>
      </w:pPr>
      <w:r>
        <w:rPr>
          <w:b/>
        </w:rPr>
        <w:lastRenderedPageBreak/>
        <w:t>Significance</w:t>
      </w:r>
      <w:r>
        <w:rPr>
          <w:b/>
          <w:spacing w:val="-3"/>
        </w:rPr>
        <w:t xml:space="preserve"> </w:t>
      </w:r>
      <w:r>
        <w:rPr>
          <w:b/>
        </w:rPr>
        <w:t>of</w:t>
      </w:r>
      <w:r>
        <w:rPr>
          <w:b/>
          <w:spacing w:val="-5"/>
        </w:rPr>
        <w:t xml:space="preserve"> </w:t>
      </w:r>
      <w:r>
        <w:rPr>
          <w:b/>
        </w:rPr>
        <w:t>detecting</w:t>
      </w:r>
      <w:r>
        <w:rPr>
          <w:b/>
          <w:spacing w:val="-4"/>
        </w:rPr>
        <w:t xml:space="preserve"> </w:t>
      </w:r>
      <w:r>
        <w:rPr>
          <w:b/>
        </w:rPr>
        <w:t>non-polio</w:t>
      </w:r>
      <w:r>
        <w:rPr>
          <w:b/>
          <w:spacing w:val="-2"/>
        </w:rPr>
        <w:t xml:space="preserve"> </w:t>
      </w:r>
      <w:r>
        <w:rPr>
          <w:b/>
        </w:rPr>
        <w:t>enteroviruses</w:t>
      </w:r>
      <w:r>
        <w:rPr>
          <w:b/>
          <w:spacing w:val="-2"/>
        </w:rPr>
        <w:t xml:space="preserve"> </w:t>
      </w:r>
      <w:r>
        <w:rPr>
          <w:b/>
        </w:rPr>
        <w:t>(NPEV):</w:t>
      </w:r>
      <w:r>
        <w:rPr>
          <w:b/>
          <w:spacing w:val="-4"/>
        </w:rPr>
        <w:t xml:space="preserve"> </w:t>
      </w:r>
      <w:r>
        <w:t>even</w:t>
      </w:r>
      <w:r>
        <w:rPr>
          <w:spacing w:val="-4"/>
        </w:rPr>
        <w:t xml:space="preserve"> </w:t>
      </w:r>
      <w:r>
        <w:t>without</w:t>
      </w:r>
      <w:r>
        <w:rPr>
          <w:spacing w:val="-5"/>
        </w:rPr>
        <w:t xml:space="preserve"> </w:t>
      </w:r>
      <w:r>
        <w:t>detection</w:t>
      </w:r>
      <w:r>
        <w:rPr>
          <w:spacing w:val="-4"/>
        </w:rPr>
        <w:t xml:space="preserve"> </w:t>
      </w:r>
      <w:r>
        <w:t>of</w:t>
      </w:r>
      <w:r>
        <w:rPr>
          <w:spacing w:val="-4"/>
        </w:rPr>
        <w:t xml:space="preserve"> </w:t>
      </w:r>
      <w:r>
        <w:t>poliovirus,</w:t>
      </w:r>
      <w:r>
        <w:rPr>
          <w:spacing w:val="-3"/>
        </w:rPr>
        <w:t xml:space="preserve"> </w:t>
      </w:r>
      <w:r>
        <w:t>a considerable proportion (at least 50%) of ES samples should at least yield other non-polio enteroviruses (NPEV).</w:t>
      </w:r>
    </w:p>
    <w:p w14:paraId="5D31ED35" w14:textId="77777777" w:rsidR="008A60D8" w:rsidRDefault="00000000">
      <w:pPr>
        <w:pStyle w:val="BodyText"/>
        <w:spacing w:before="125" w:line="290" w:lineRule="auto"/>
        <w:ind w:left="1636" w:right="1144"/>
      </w:pPr>
      <w:r>
        <w:t>Repeated,</w:t>
      </w:r>
      <w:r>
        <w:rPr>
          <w:spacing w:val="-3"/>
        </w:rPr>
        <w:t xml:space="preserve"> </w:t>
      </w:r>
      <w:r>
        <w:t>persistent</w:t>
      </w:r>
      <w:r>
        <w:rPr>
          <w:spacing w:val="-5"/>
        </w:rPr>
        <w:t xml:space="preserve"> </w:t>
      </w:r>
      <w:r>
        <w:t>results</w:t>
      </w:r>
      <w:r>
        <w:rPr>
          <w:spacing w:val="-3"/>
        </w:rPr>
        <w:t xml:space="preserve"> </w:t>
      </w:r>
      <w:r>
        <w:t>negative</w:t>
      </w:r>
      <w:r>
        <w:rPr>
          <w:spacing w:val="-5"/>
        </w:rPr>
        <w:t xml:space="preserve"> </w:t>
      </w:r>
      <w:r>
        <w:t xml:space="preserve">for </w:t>
      </w:r>
      <w:r>
        <w:rPr>
          <w:i/>
        </w:rPr>
        <w:t>any enterovirus</w:t>
      </w:r>
      <w:r>
        <w:rPr>
          <w:i/>
          <w:spacing w:val="-5"/>
        </w:rPr>
        <w:t xml:space="preserve"> </w:t>
      </w:r>
      <w:r>
        <w:t>(i.e.,</w:t>
      </w:r>
      <w:r>
        <w:rPr>
          <w:spacing w:val="-3"/>
        </w:rPr>
        <w:t xml:space="preserve"> </w:t>
      </w:r>
      <w:r>
        <w:t>neither</w:t>
      </w:r>
      <w:r>
        <w:rPr>
          <w:spacing w:val="-5"/>
        </w:rPr>
        <w:t xml:space="preserve"> </w:t>
      </w:r>
      <w:r>
        <w:t>poliovirus</w:t>
      </w:r>
      <w:r>
        <w:rPr>
          <w:spacing w:val="-3"/>
        </w:rPr>
        <w:t xml:space="preserve"> </w:t>
      </w:r>
      <w:r>
        <w:t>nor</w:t>
      </w:r>
      <w:r>
        <w:rPr>
          <w:spacing w:val="-4"/>
        </w:rPr>
        <w:t xml:space="preserve"> </w:t>
      </w:r>
      <w:r>
        <w:t>NPEV)</w:t>
      </w:r>
      <w:r>
        <w:rPr>
          <w:spacing w:val="-3"/>
        </w:rPr>
        <w:t xml:space="preserve"> </w:t>
      </w:r>
      <w:r>
        <w:t>should prompt a review to check:</w:t>
      </w:r>
    </w:p>
    <w:p w14:paraId="5F65F088" w14:textId="77777777" w:rsidR="008A60D8" w:rsidRDefault="00000000">
      <w:pPr>
        <w:pStyle w:val="ListParagraph"/>
        <w:numPr>
          <w:ilvl w:val="1"/>
          <w:numId w:val="68"/>
        </w:numPr>
        <w:tabs>
          <w:tab w:val="left" w:pos="1995"/>
        </w:tabs>
        <w:spacing w:before="110"/>
        <w:ind w:left="1995" w:hanging="359"/>
      </w:pPr>
      <w:r>
        <w:t>whether</w:t>
      </w:r>
      <w:r>
        <w:rPr>
          <w:spacing w:val="-1"/>
        </w:rPr>
        <w:t xml:space="preserve"> </w:t>
      </w:r>
      <w:r>
        <w:t>the</w:t>
      </w:r>
      <w:r>
        <w:rPr>
          <w:spacing w:val="-6"/>
        </w:rPr>
        <w:t xml:space="preserve"> </w:t>
      </w:r>
      <w:r>
        <w:t>ES</w:t>
      </w:r>
      <w:r>
        <w:rPr>
          <w:spacing w:val="-1"/>
        </w:rPr>
        <w:t xml:space="preserve"> </w:t>
      </w:r>
      <w:r>
        <w:t>site</w:t>
      </w:r>
      <w:r>
        <w:rPr>
          <w:spacing w:val="-5"/>
        </w:rPr>
        <w:t xml:space="preserve"> </w:t>
      </w:r>
      <w:r>
        <w:t>was</w:t>
      </w:r>
      <w:r>
        <w:rPr>
          <w:spacing w:val="-3"/>
        </w:rPr>
        <w:t xml:space="preserve"> </w:t>
      </w:r>
      <w:r>
        <w:t>appropriately</w:t>
      </w:r>
      <w:r>
        <w:rPr>
          <w:spacing w:val="-3"/>
        </w:rPr>
        <w:t xml:space="preserve"> </w:t>
      </w:r>
      <w:r>
        <w:rPr>
          <w:spacing w:val="-2"/>
        </w:rPr>
        <w:t>selected,</w:t>
      </w:r>
    </w:p>
    <w:p w14:paraId="64C968EC" w14:textId="77777777" w:rsidR="008A60D8" w:rsidRDefault="00000000">
      <w:pPr>
        <w:pStyle w:val="ListParagraph"/>
        <w:numPr>
          <w:ilvl w:val="1"/>
          <w:numId w:val="68"/>
        </w:numPr>
        <w:tabs>
          <w:tab w:val="left" w:pos="1996"/>
        </w:tabs>
        <w:spacing w:before="141" w:line="256" w:lineRule="auto"/>
        <w:ind w:right="1440"/>
      </w:pPr>
      <w:r>
        <w:t>if</w:t>
      </w:r>
      <w:r>
        <w:rPr>
          <w:spacing w:val="-5"/>
        </w:rPr>
        <w:t xml:space="preserve"> </w:t>
      </w:r>
      <w:r>
        <w:t>ES</w:t>
      </w:r>
      <w:r>
        <w:rPr>
          <w:spacing w:val="-6"/>
        </w:rPr>
        <w:t xml:space="preserve"> </w:t>
      </w:r>
      <w:r>
        <w:t>specimens</w:t>
      </w:r>
      <w:r>
        <w:rPr>
          <w:spacing w:val="-3"/>
        </w:rPr>
        <w:t xml:space="preserve"> </w:t>
      </w:r>
      <w:r>
        <w:t>are</w:t>
      </w:r>
      <w:r>
        <w:rPr>
          <w:spacing w:val="-3"/>
        </w:rPr>
        <w:t xml:space="preserve"> </w:t>
      </w:r>
      <w:r>
        <w:t>transported</w:t>
      </w:r>
      <w:r>
        <w:rPr>
          <w:spacing w:val="-5"/>
        </w:rPr>
        <w:t xml:space="preserve"> </w:t>
      </w:r>
      <w:r>
        <w:t>timely</w:t>
      </w:r>
      <w:r>
        <w:rPr>
          <w:spacing w:val="-1"/>
        </w:rPr>
        <w:t xml:space="preserve"> </w:t>
      </w:r>
      <w:r>
        <w:t>to</w:t>
      </w:r>
      <w:r>
        <w:rPr>
          <w:spacing w:val="-1"/>
        </w:rPr>
        <w:t xml:space="preserve"> </w:t>
      </w:r>
      <w:r>
        <w:t>the</w:t>
      </w:r>
      <w:r>
        <w:rPr>
          <w:spacing w:val="-3"/>
        </w:rPr>
        <w:t xml:space="preserve"> </w:t>
      </w:r>
      <w:r>
        <w:t>lab</w:t>
      </w:r>
      <w:r>
        <w:rPr>
          <w:spacing w:val="-5"/>
        </w:rPr>
        <w:t xml:space="preserve"> </w:t>
      </w:r>
      <w:r>
        <w:t>under</w:t>
      </w:r>
      <w:r>
        <w:rPr>
          <w:spacing w:val="-6"/>
        </w:rPr>
        <w:t xml:space="preserve"> </w:t>
      </w:r>
      <w:r>
        <w:t>proper</w:t>
      </w:r>
      <w:r>
        <w:rPr>
          <w:spacing w:val="-2"/>
        </w:rPr>
        <w:t xml:space="preserve"> </w:t>
      </w:r>
      <w:r>
        <w:t>'reverse</w:t>
      </w:r>
      <w:r>
        <w:rPr>
          <w:spacing w:val="-3"/>
        </w:rPr>
        <w:t xml:space="preserve"> </w:t>
      </w:r>
      <w:r>
        <w:t>cold</w:t>
      </w:r>
      <w:r>
        <w:rPr>
          <w:spacing w:val="-5"/>
        </w:rPr>
        <w:t xml:space="preserve"> </w:t>
      </w:r>
      <w:r>
        <w:t>chain'</w:t>
      </w:r>
      <w:r>
        <w:rPr>
          <w:spacing w:val="-5"/>
        </w:rPr>
        <w:t xml:space="preserve"> </w:t>
      </w:r>
      <w:r>
        <w:t>conditions (i.e. in carrier boxes with ice packs, at 5 to 8 degrees C), and</w:t>
      </w:r>
    </w:p>
    <w:p w14:paraId="1DCB0592" w14:textId="77777777" w:rsidR="008A60D8" w:rsidRDefault="00000000">
      <w:pPr>
        <w:pStyle w:val="ListParagraph"/>
        <w:numPr>
          <w:ilvl w:val="1"/>
          <w:numId w:val="68"/>
        </w:numPr>
        <w:tabs>
          <w:tab w:val="left" w:pos="1995"/>
        </w:tabs>
        <w:spacing w:before="130"/>
        <w:ind w:left="1995" w:hanging="359"/>
      </w:pPr>
      <w:r>
        <w:t>the</w:t>
      </w:r>
      <w:r>
        <w:rPr>
          <w:spacing w:val="-6"/>
        </w:rPr>
        <w:t xml:space="preserve"> </w:t>
      </w:r>
      <w:r>
        <w:t>quality</w:t>
      </w:r>
      <w:r>
        <w:rPr>
          <w:spacing w:val="-4"/>
        </w:rPr>
        <w:t xml:space="preserve"> </w:t>
      </w:r>
      <w:r>
        <w:t>of</w:t>
      </w:r>
      <w:r>
        <w:rPr>
          <w:spacing w:val="-5"/>
        </w:rPr>
        <w:t xml:space="preserve"> </w:t>
      </w:r>
      <w:r>
        <w:t xml:space="preserve">laboratory </w:t>
      </w:r>
      <w:r>
        <w:rPr>
          <w:spacing w:val="-2"/>
        </w:rPr>
        <w:t>procedures.</w:t>
      </w:r>
    </w:p>
    <w:p w14:paraId="10A171BB" w14:textId="77777777" w:rsidR="008A60D8" w:rsidRDefault="00000000">
      <w:pPr>
        <w:pStyle w:val="ListParagraph"/>
        <w:numPr>
          <w:ilvl w:val="0"/>
          <w:numId w:val="68"/>
        </w:numPr>
        <w:tabs>
          <w:tab w:val="left" w:pos="1636"/>
        </w:tabs>
        <w:spacing w:before="141" w:line="288" w:lineRule="auto"/>
        <w:ind w:right="1337"/>
      </w:pPr>
      <w:r>
        <w:rPr>
          <w:b/>
        </w:rPr>
        <w:t>ES</w:t>
      </w:r>
      <w:r>
        <w:rPr>
          <w:b/>
          <w:spacing w:val="-4"/>
        </w:rPr>
        <w:t xml:space="preserve"> </w:t>
      </w:r>
      <w:r>
        <w:rPr>
          <w:b/>
        </w:rPr>
        <w:t>results</w:t>
      </w:r>
      <w:r>
        <w:rPr>
          <w:b/>
          <w:spacing w:val="-4"/>
        </w:rPr>
        <w:t xml:space="preserve"> </w:t>
      </w:r>
      <w:r>
        <w:rPr>
          <w:b/>
        </w:rPr>
        <w:t>need</w:t>
      </w:r>
      <w:r>
        <w:rPr>
          <w:b/>
          <w:spacing w:val="-3"/>
        </w:rPr>
        <w:t xml:space="preserve"> </w:t>
      </w:r>
      <w:r>
        <w:rPr>
          <w:b/>
        </w:rPr>
        <w:t>careful</w:t>
      </w:r>
      <w:r>
        <w:rPr>
          <w:b/>
          <w:spacing w:val="-2"/>
        </w:rPr>
        <w:t xml:space="preserve"> </w:t>
      </w:r>
      <w:r>
        <w:rPr>
          <w:b/>
        </w:rPr>
        <w:t xml:space="preserve">interpretation: </w:t>
      </w:r>
      <w:r>
        <w:t>ES</w:t>
      </w:r>
      <w:r>
        <w:rPr>
          <w:spacing w:val="-5"/>
        </w:rPr>
        <w:t xml:space="preserve"> </w:t>
      </w:r>
      <w:r>
        <w:t>results</w:t>
      </w:r>
      <w:r>
        <w:rPr>
          <w:spacing w:val="-3"/>
        </w:rPr>
        <w:t xml:space="preserve"> </w:t>
      </w:r>
      <w:r>
        <w:t>reflect</w:t>
      </w:r>
      <w:r>
        <w:rPr>
          <w:spacing w:val="-2"/>
        </w:rPr>
        <w:t xml:space="preserve"> </w:t>
      </w:r>
      <w:r>
        <w:t>the</w:t>
      </w:r>
      <w:r>
        <w:rPr>
          <w:spacing w:val="-5"/>
        </w:rPr>
        <w:t xml:space="preserve"> </w:t>
      </w:r>
      <w:r>
        <w:t>situation</w:t>
      </w:r>
      <w:r>
        <w:rPr>
          <w:spacing w:val="-4"/>
        </w:rPr>
        <w:t xml:space="preserve"> </w:t>
      </w:r>
      <w:r>
        <w:t>only</w:t>
      </w:r>
      <w:r>
        <w:rPr>
          <w:spacing w:val="-4"/>
        </w:rPr>
        <w:t xml:space="preserve"> </w:t>
      </w:r>
      <w:r>
        <w:t>in</w:t>
      </w:r>
      <w:r>
        <w:rPr>
          <w:spacing w:val="-4"/>
        </w:rPr>
        <w:t xml:space="preserve"> </w:t>
      </w:r>
      <w:r>
        <w:t>the</w:t>
      </w:r>
      <w:r>
        <w:rPr>
          <w:spacing w:val="-2"/>
        </w:rPr>
        <w:t xml:space="preserve"> </w:t>
      </w:r>
      <w:r>
        <w:t>geographic</w:t>
      </w:r>
      <w:r>
        <w:rPr>
          <w:spacing w:val="-5"/>
        </w:rPr>
        <w:t xml:space="preserve"> </w:t>
      </w:r>
      <w:r>
        <w:t>scope of the population catchment area drained by the ES site; results should be interpreted with care.</w:t>
      </w:r>
    </w:p>
    <w:p w14:paraId="1C94D58C" w14:textId="77777777" w:rsidR="008A60D8" w:rsidRDefault="00000000">
      <w:pPr>
        <w:pStyle w:val="Heading2"/>
        <w:numPr>
          <w:ilvl w:val="1"/>
          <w:numId w:val="2"/>
        </w:numPr>
        <w:tabs>
          <w:tab w:val="left" w:pos="1858"/>
        </w:tabs>
        <w:spacing w:before="242"/>
        <w:ind w:left="1858" w:hanging="582"/>
      </w:pPr>
      <w:bookmarkStart w:id="47" w:name="_bookmark49"/>
      <w:bookmarkEnd w:id="47"/>
      <w:r>
        <w:rPr>
          <w:color w:val="2E5395"/>
        </w:rPr>
        <w:t>Supervision, monitoring</w:t>
      </w:r>
      <w:r>
        <w:rPr>
          <w:color w:val="2E5395"/>
          <w:spacing w:val="-6"/>
        </w:rPr>
        <w:t xml:space="preserve"> </w:t>
      </w:r>
      <w:r>
        <w:rPr>
          <w:color w:val="2E5395"/>
        </w:rPr>
        <w:t>and</w:t>
      </w:r>
      <w:r>
        <w:rPr>
          <w:color w:val="2E5395"/>
          <w:spacing w:val="-2"/>
        </w:rPr>
        <w:t xml:space="preserve"> </w:t>
      </w:r>
      <w:r>
        <w:rPr>
          <w:color w:val="2E5395"/>
        </w:rPr>
        <w:t>evaluation</w:t>
      </w:r>
      <w:r>
        <w:rPr>
          <w:color w:val="2E5395"/>
          <w:spacing w:val="-3"/>
        </w:rPr>
        <w:t xml:space="preserve"> </w:t>
      </w:r>
      <w:r>
        <w:rPr>
          <w:color w:val="2E5395"/>
        </w:rPr>
        <w:t>of</w:t>
      </w:r>
      <w:r>
        <w:rPr>
          <w:color w:val="2E5395"/>
          <w:spacing w:val="-1"/>
        </w:rPr>
        <w:t xml:space="preserve"> </w:t>
      </w:r>
      <w:r>
        <w:rPr>
          <w:color w:val="2E5395"/>
        </w:rPr>
        <w:t>ES</w:t>
      </w:r>
      <w:r>
        <w:rPr>
          <w:color w:val="2E5395"/>
          <w:spacing w:val="-5"/>
        </w:rPr>
        <w:t xml:space="preserve"> </w:t>
      </w:r>
      <w:r>
        <w:rPr>
          <w:color w:val="2E5395"/>
        </w:rPr>
        <w:t>for</w:t>
      </w:r>
      <w:r>
        <w:rPr>
          <w:color w:val="2E5395"/>
          <w:spacing w:val="-6"/>
        </w:rPr>
        <w:t xml:space="preserve"> </w:t>
      </w:r>
      <w:r>
        <w:rPr>
          <w:color w:val="2E5395"/>
          <w:spacing w:val="-2"/>
        </w:rPr>
        <w:t>poliovirus</w:t>
      </w:r>
    </w:p>
    <w:p w14:paraId="14D121B2" w14:textId="77777777" w:rsidR="008A60D8" w:rsidRDefault="00000000">
      <w:pPr>
        <w:pStyle w:val="Heading6"/>
        <w:numPr>
          <w:ilvl w:val="0"/>
          <w:numId w:val="69"/>
        </w:numPr>
        <w:tabs>
          <w:tab w:val="left" w:pos="1636"/>
        </w:tabs>
        <w:spacing w:before="149"/>
      </w:pPr>
      <w:r>
        <w:t>Supervision</w:t>
      </w:r>
      <w:r>
        <w:rPr>
          <w:spacing w:val="-5"/>
        </w:rPr>
        <w:t xml:space="preserve"> </w:t>
      </w:r>
      <w:r>
        <w:t>of</w:t>
      </w:r>
      <w:r>
        <w:rPr>
          <w:spacing w:val="-5"/>
        </w:rPr>
        <w:t xml:space="preserve"> </w:t>
      </w:r>
      <w:r>
        <w:t>environmental</w:t>
      </w:r>
      <w:r>
        <w:rPr>
          <w:spacing w:val="-3"/>
        </w:rPr>
        <w:t xml:space="preserve"> </w:t>
      </w:r>
      <w:r>
        <w:rPr>
          <w:spacing w:val="-2"/>
        </w:rPr>
        <w:t>surveillance:</w:t>
      </w:r>
    </w:p>
    <w:p w14:paraId="3606683B" w14:textId="77777777" w:rsidR="008A60D8" w:rsidRDefault="00000000">
      <w:pPr>
        <w:pStyle w:val="ListParagraph"/>
        <w:numPr>
          <w:ilvl w:val="1"/>
          <w:numId w:val="69"/>
        </w:numPr>
        <w:tabs>
          <w:tab w:val="left" w:pos="1996"/>
        </w:tabs>
        <w:spacing w:before="147" w:line="261" w:lineRule="auto"/>
        <w:ind w:right="1125"/>
        <w:jc w:val="both"/>
      </w:pPr>
      <w:r>
        <w:t>Is of utmost importance to ensure that all steps involved in ES sample collection and transport follow established guidelines and procedures, and that ES field activities should be regularly monitored.</w:t>
      </w:r>
      <w:r>
        <w:rPr>
          <w:spacing w:val="40"/>
        </w:rPr>
        <w:t xml:space="preserve"> </w:t>
      </w:r>
      <w:r>
        <w:t>Trained supervisors should accompany sample collectors, in order to provide supportive supervision by identifying and correcting any issues observed during the collection, packaging and transport of environmental samples.</w:t>
      </w:r>
    </w:p>
    <w:p w14:paraId="2ED96C9C" w14:textId="77777777" w:rsidR="008A60D8" w:rsidRDefault="00000000">
      <w:pPr>
        <w:pStyle w:val="ListParagraph"/>
        <w:numPr>
          <w:ilvl w:val="1"/>
          <w:numId w:val="69"/>
        </w:numPr>
        <w:tabs>
          <w:tab w:val="left" w:pos="1996"/>
        </w:tabs>
        <w:spacing w:before="126" w:line="256" w:lineRule="auto"/>
        <w:ind w:right="1127"/>
        <w:jc w:val="both"/>
      </w:pPr>
      <w:r>
        <w:t>National</w:t>
      </w:r>
      <w:r>
        <w:rPr>
          <w:spacing w:val="-10"/>
        </w:rPr>
        <w:t xml:space="preserve"> </w:t>
      </w:r>
      <w:r>
        <w:t>programs</w:t>
      </w:r>
      <w:r>
        <w:rPr>
          <w:spacing w:val="-9"/>
        </w:rPr>
        <w:t xml:space="preserve"> </w:t>
      </w:r>
      <w:r>
        <w:t>should</w:t>
      </w:r>
      <w:r>
        <w:rPr>
          <w:spacing w:val="-11"/>
        </w:rPr>
        <w:t xml:space="preserve"> </w:t>
      </w:r>
      <w:r>
        <w:t>ensure</w:t>
      </w:r>
      <w:r>
        <w:rPr>
          <w:spacing w:val="-9"/>
        </w:rPr>
        <w:t xml:space="preserve"> </w:t>
      </w:r>
      <w:r>
        <w:t>and</w:t>
      </w:r>
      <w:r>
        <w:rPr>
          <w:spacing w:val="-10"/>
        </w:rPr>
        <w:t xml:space="preserve"> </w:t>
      </w:r>
      <w:r>
        <w:t>document</w:t>
      </w:r>
      <w:r>
        <w:rPr>
          <w:spacing w:val="-12"/>
        </w:rPr>
        <w:t xml:space="preserve"> </w:t>
      </w:r>
      <w:r>
        <w:t>on</w:t>
      </w:r>
      <w:r>
        <w:rPr>
          <w:spacing w:val="-7"/>
        </w:rPr>
        <w:t xml:space="preserve"> </w:t>
      </w:r>
      <w:r>
        <w:t>a</w:t>
      </w:r>
      <w:r>
        <w:rPr>
          <w:spacing w:val="-9"/>
        </w:rPr>
        <w:t xml:space="preserve"> </w:t>
      </w:r>
      <w:r>
        <w:t>quarterly</w:t>
      </w:r>
      <w:r>
        <w:rPr>
          <w:spacing w:val="-11"/>
        </w:rPr>
        <w:t xml:space="preserve"> </w:t>
      </w:r>
      <w:r>
        <w:t>basis</w:t>
      </w:r>
      <w:r>
        <w:rPr>
          <w:spacing w:val="-9"/>
        </w:rPr>
        <w:t xml:space="preserve"> </w:t>
      </w:r>
      <w:r>
        <w:t>that</w:t>
      </w:r>
      <w:r>
        <w:rPr>
          <w:spacing w:val="-13"/>
        </w:rPr>
        <w:t xml:space="preserve"> </w:t>
      </w:r>
      <w:r>
        <w:t>on-site</w:t>
      </w:r>
      <w:r>
        <w:rPr>
          <w:spacing w:val="-8"/>
        </w:rPr>
        <w:t xml:space="preserve"> </w:t>
      </w:r>
      <w:r>
        <w:t>field</w:t>
      </w:r>
      <w:r>
        <w:rPr>
          <w:spacing w:val="-10"/>
        </w:rPr>
        <w:t xml:space="preserve"> </w:t>
      </w:r>
      <w:r>
        <w:t>supervision was provided for at least 80% of sample collections, at each ES sampling site.</w:t>
      </w:r>
    </w:p>
    <w:p w14:paraId="662879F5" w14:textId="77777777" w:rsidR="008A60D8" w:rsidRDefault="00000000">
      <w:pPr>
        <w:pStyle w:val="ListParagraph"/>
        <w:numPr>
          <w:ilvl w:val="1"/>
          <w:numId w:val="69"/>
        </w:numPr>
        <w:tabs>
          <w:tab w:val="left" w:pos="1996"/>
        </w:tabs>
        <w:spacing w:before="250" w:line="256" w:lineRule="auto"/>
        <w:ind w:right="1132"/>
        <w:jc w:val="both"/>
      </w:pPr>
      <w:r>
        <w:t>A</w:t>
      </w:r>
      <w:r>
        <w:rPr>
          <w:spacing w:val="-6"/>
        </w:rPr>
        <w:t xml:space="preserve"> </w:t>
      </w:r>
      <w:r>
        <w:t>monitoring</w:t>
      </w:r>
      <w:r>
        <w:rPr>
          <w:spacing w:val="-7"/>
        </w:rPr>
        <w:t xml:space="preserve"> </w:t>
      </w:r>
      <w:r>
        <w:t>tool</w:t>
      </w:r>
      <w:r>
        <w:rPr>
          <w:spacing w:val="-2"/>
        </w:rPr>
        <w:t xml:space="preserve"> </w:t>
      </w:r>
      <w:r>
        <w:t>for</w:t>
      </w:r>
      <w:r>
        <w:rPr>
          <w:spacing w:val="-4"/>
        </w:rPr>
        <w:t xml:space="preserve"> </w:t>
      </w:r>
      <w:r>
        <w:t>evaluating</w:t>
      </w:r>
      <w:r>
        <w:rPr>
          <w:spacing w:val="-7"/>
        </w:rPr>
        <w:t xml:space="preserve"> </w:t>
      </w:r>
      <w:r>
        <w:t>site</w:t>
      </w:r>
      <w:r>
        <w:rPr>
          <w:spacing w:val="-5"/>
        </w:rPr>
        <w:t xml:space="preserve"> </w:t>
      </w:r>
      <w:r>
        <w:t>performance</w:t>
      </w:r>
      <w:r>
        <w:rPr>
          <w:spacing w:val="-5"/>
        </w:rPr>
        <w:t xml:space="preserve"> </w:t>
      </w:r>
      <w:r>
        <w:t>is</w:t>
      </w:r>
      <w:r>
        <w:rPr>
          <w:spacing w:val="-5"/>
        </w:rPr>
        <w:t xml:space="preserve"> </w:t>
      </w:r>
      <w:r>
        <w:t>available</w:t>
      </w:r>
      <w:r>
        <w:rPr>
          <w:spacing w:val="-5"/>
        </w:rPr>
        <w:t xml:space="preserve"> </w:t>
      </w:r>
      <w:r>
        <w:t>in</w:t>
      </w:r>
      <w:r>
        <w:rPr>
          <w:spacing w:val="-7"/>
        </w:rPr>
        <w:t xml:space="preserve"> </w:t>
      </w:r>
      <w:r>
        <w:t>Annex</w:t>
      </w:r>
      <w:r>
        <w:rPr>
          <w:spacing w:val="-3"/>
        </w:rPr>
        <w:t xml:space="preserve"> </w:t>
      </w:r>
      <w:r>
        <w:t>6</w:t>
      </w:r>
      <w:r>
        <w:rPr>
          <w:spacing w:val="-7"/>
        </w:rPr>
        <w:t xml:space="preserve"> </w:t>
      </w:r>
      <w:r>
        <w:t>of</w:t>
      </w:r>
      <w:r>
        <w:rPr>
          <w:spacing w:val="-2"/>
        </w:rPr>
        <w:t xml:space="preserve"> </w:t>
      </w:r>
      <w:r>
        <w:t>the</w:t>
      </w:r>
      <w:r>
        <w:rPr>
          <w:spacing w:val="-1"/>
        </w:rPr>
        <w:t xml:space="preserve"> </w:t>
      </w:r>
      <w:hyperlink r:id="rId48">
        <w:r>
          <w:rPr>
            <w:color w:val="0462C1"/>
            <w:u w:val="single" w:color="0462C1"/>
          </w:rPr>
          <w:t>ES</w:t>
        </w:r>
        <w:r>
          <w:rPr>
            <w:color w:val="0462C1"/>
            <w:spacing w:val="-4"/>
            <w:u w:val="single" w:color="0462C1"/>
          </w:rPr>
          <w:t xml:space="preserve"> </w:t>
        </w:r>
        <w:r>
          <w:rPr>
            <w:color w:val="0462C1"/>
            <w:u w:val="single" w:color="0462C1"/>
          </w:rPr>
          <w:t>Field</w:t>
        </w:r>
        <w:r>
          <w:rPr>
            <w:color w:val="0462C1"/>
            <w:spacing w:val="-7"/>
            <w:u w:val="single" w:color="0462C1"/>
          </w:rPr>
          <w:t xml:space="preserve"> </w:t>
        </w:r>
        <w:r>
          <w:rPr>
            <w:color w:val="0462C1"/>
            <w:u w:val="single" w:color="0462C1"/>
          </w:rPr>
          <w:t>Guidance</w:t>
        </w:r>
      </w:hyperlink>
      <w:r>
        <w:rPr>
          <w:color w:val="0462C1"/>
        </w:rPr>
        <w:t xml:space="preserve"> </w:t>
      </w:r>
      <w:hyperlink r:id="rId49">
        <w:r>
          <w:rPr>
            <w:color w:val="0462C1"/>
            <w:spacing w:val="-2"/>
            <w:u w:val="single" w:color="0462C1"/>
          </w:rPr>
          <w:t>document</w:t>
        </w:r>
        <w:r>
          <w:rPr>
            <w:spacing w:val="-2"/>
          </w:rPr>
          <w:t>.</w:t>
        </w:r>
      </w:hyperlink>
    </w:p>
    <w:p w14:paraId="39DB8B50" w14:textId="77777777" w:rsidR="008A60D8" w:rsidRDefault="00000000">
      <w:pPr>
        <w:pStyle w:val="Heading6"/>
        <w:numPr>
          <w:ilvl w:val="0"/>
          <w:numId w:val="69"/>
        </w:numPr>
        <w:tabs>
          <w:tab w:val="left" w:pos="1636"/>
        </w:tabs>
        <w:spacing w:before="247"/>
      </w:pPr>
      <w:r>
        <w:t>Monitoring</w:t>
      </w:r>
      <w:r>
        <w:rPr>
          <w:spacing w:val="-5"/>
        </w:rPr>
        <w:t xml:space="preserve"> </w:t>
      </w:r>
      <w:r>
        <w:t>and</w:t>
      </w:r>
      <w:r>
        <w:rPr>
          <w:spacing w:val="-3"/>
        </w:rPr>
        <w:t xml:space="preserve"> </w:t>
      </w:r>
      <w:r>
        <w:t>evaluation</w:t>
      </w:r>
      <w:r>
        <w:rPr>
          <w:spacing w:val="-2"/>
        </w:rPr>
        <w:t xml:space="preserve"> </w:t>
      </w:r>
      <w:r>
        <w:t>of</w:t>
      </w:r>
      <w:r>
        <w:rPr>
          <w:spacing w:val="-5"/>
        </w:rPr>
        <w:t xml:space="preserve"> ES</w:t>
      </w:r>
    </w:p>
    <w:p w14:paraId="367C57B3" w14:textId="77777777" w:rsidR="008A60D8" w:rsidRDefault="00000000">
      <w:pPr>
        <w:pStyle w:val="ListParagraph"/>
        <w:numPr>
          <w:ilvl w:val="1"/>
          <w:numId w:val="69"/>
        </w:numPr>
        <w:tabs>
          <w:tab w:val="left" w:pos="1996"/>
        </w:tabs>
        <w:spacing w:before="148" w:line="264" w:lineRule="auto"/>
        <w:ind w:right="1173"/>
      </w:pPr>
      <w:r>
        <w:t>Continued</w:t>
      </w:r>
      <w:r>
        <w:rPr>
          <w:spacing w:val="-4"/>
        </w:rPr>
        <w:t xml:space="preserve"> </w:t>
      </w:r>
      <w:r>
        <w:t>monitoring</w:t>
      </w:r>
      <w:r>
        <w:rPr>
          <w:spacing w:val="-4"/>
        </w:rPr>
        <w:t xml:space="preserve"> </w:t>
      </w:r>
      <w:r>
        <w:t>and evaluation</w:t>
      </w:r>
      <w:r>
        <w:rPr>
          <w:spacing w:val="-4"/>
        </w:rPr>
        <w:t xml:space="preserve"> </w:t>
      </w:r>
      <w:r>
        <w:t>of the</w:t>
      </w:r>
      <w:r>
        <w:rPr>
          <w:spacing w:val="-2"/>
        </w:rPr>
        <w:t xml:space="preserve"> </w:t>
      </w:r>
      <w:r>
        <w:t>performance</w:t>
      </w:r>
      <w:r>
        <w:rPr>
          <w:spacing w:val="-2"/>
        </w:rPr>
        <w:t xml:space="preserve"> </w:t>
      </w:r>
      <w:r>
        <w:t>of</w:t>
      </w:r>
      <w:r>
        <w:rPr>
          <w:spacing w:val="-4"/>
        </w:rPr>
        <w:t xml:space="preserve"> </w:t>
      </w:r>
      <w:r>
        <w:t>ES,</w:t>
      </w:r>
      <w:r>
        <w:rPr>
          <w:spacing w:val="-4"/>
        </w:rPr>
        <w:t xml:space="preserve"> </w:t>
      </w:r>
      <w:r>
        <w:t>including</w:t>
      </w:r>
      <w:r>
        <w:rPr>
          <w:spacing w:val="-4"/>
        </w:rPr>
        <w:t xml:space="preserve"> </w:t>
      </w:r>
      <w:r>
        <w:t>the</w:t>
      </w:r>
      <w:r>
        <w:rPr>
          <w:spacing w:val="-5"/>
        </w:rPr>
        <w:t xml:space="preserve"> </w:t>
      </w:r>
      <w:r>
        <w:t>use</w:t>
      </w:r>
      <w:r>
        <w:rPr>
          <w:spacing w:val="-2"/>
        </w:rPr>
        <w:t xml:space="preserve"> </w:t>
      </w:r>
      <w:r>
        <w:t>of</w:t>
      </w:r>
      <w:r>
        <w:rPr>
          <w:spacing w:val="-4"/>
        </w:rPr>
        <w:t xml:space="preserve"> </w:t>
      </w:r>
      <w:r>
        <w:t>site-specific process monitoring indicators and lab-specific</w:t>
      </w:r>
      <w:r>
        <w:rPr>
          <w:spacing w:val="-2"/>
        </w:rPr>
        <w:t xml:space="preserve"> </w:t>
      </w:r>
      <w:r>
        <w:t>monitoring</w:t>
      </w:r>
      <w:r>
        <w:rPr>
          <w:spacing w:val="-1"/>
        </w:rPr>
        <w:t xml:space="preserve"> </w:t>
      </w:r>
      <w:r>
        <w:t>indicators, is important to</w:t>
      </w:r>
      <w:r>
        <w:rPr>
          <w:spacing w:val="-1"/>
        </w:rPr>
        <w:t xml:space="preserve"> </w:t>
      </w:r>
      <w:r>
        <w:t>assure</w:t>
      </w:r>
      <w:r>
        <w:rPr>
          <w:spacing w:val="-3"/>
        </w:rPr>
        <w:t xml:space="preserve"> </w:t>
      </w:r>
      <w:r>
        <w:t>that data from ES is reliable and provides programmatically relevant results.</w:t>
      </w:r>
      <w:r>
        <w:rPr>
          <w:spacing w:val="40"/>
        </w:rPr>
        <w:t xml:space="preserve"> </w:t>
      </w:r>
      <w:r>
        <w:t>Core indicators to monitor</w:t>
      </w:r>
      <w:r>
        <w:rPr>
          <w:spacing w:val="-4"/>
        </w:rPr>
        <w:t xml:space="preserve"> </w:t>
      </w:r>
      <w:r>
        <w:t>ES</w:t>
      </w:r>
      <w:r>
        <w:rPr>
          <w:spacing w:val="-4"/>
        </w:rPr>
        <w:t xml:space="preserve"> </w:t>
      </w:r>
      <w:r>
        <w:t>can</w:t>
      </w:r>
      <w:r>
        <w:rPr>
          <w:spacing w:val="-3"/>
        </w:rPr>
        <w:t xml:space="preserve"> </w:t>
      </w:r>
      <w:r>
        <w:t>be</w:t>
      </w:r>
      <w:r>
        <w:rPr>
          <w:spacing w:val="-1"/>
        </w:rPr>
        <w:t xml:space="preserve"> </w:t>
      </w:r>
      <w:r>
        <w:t>found</w:t>
      </w:r>
      <w:r>
        <w:rPr>
          <w:spacing w:val="-3"/>
        </w:rPr>
        <w:t xml:space="preserve"> </w:t>
      </w:r>
      <w:r>
        <w:t>in</w:t>
      </w:r>
      <w:r>
        <w:rPr>
          <w:spacing w:val="-3"/>
        </w:rPr>
        <w:t xml:space="preserve"> </w:t>
      </w:r>
      <w:r>
        <w:t xml:space="preserve">the </w:t>
      </w:r>
      <w:hyperlink r:id="rId50">
        <w:r>
          <w:rPr>
            <w:color w:val="0462C1"/>
            <w:u w:val="single" w:color="0462C1"/>
          </w:rPr>
          <w:t>Global</w:t>
        </w:r>
        <w:r>
          <w:rPr>
            <w:color w:val="0462C1"/>
            <w:spacing w:val="-2"/>
            <w:u w:val="single" w:color="0462C1"/>
          </w:rPr>
          <w:t xml:space="preserve"> </w:t>
        </w:r>
        <w:r>
          <w:rPr>
            <w:color w:val="0462C1"/>
            <w:u w:val="single" w:color="0462C1"/>
          </w:rPr>
          <w:t>Polio</w:t>
        </w:r>
        <w:r>
          <w:rPr>
            <w:color w:val="0462C1"/>
            <w:spacing w:val="-3"/>
            <w:u w:val="single" w:color="0462C1"/>
          </w:rPr>
          <w:t xml:space="preserve"> </w:t>
        </w:r>
        <w:r>
          <w:rPr>
            <w:color w:val="0462C1"/>
            <w:u w:val="single" w:color="0462C1"/>
          </w:rPr>
          <w:t>Surveillance</w:t>
        </w:r>
        <w:r>
          <w:rPr>
            <w:color w:val="0462C1"/>
            <w:spacing w:val="-5"/>
            <w:u w:val="single" w:color="0462C1"/>
          </w:rPr>
          <w:t xml:space="preserve"> </w:t>
        </w:r>
        <w:r>
          <w:rPr>
            <w:color w:val="0462C1"/>
            <w:u w:val="single" w:color="0462C1"/>
          </w:rPr>
          <w:t>Action</w:t>
        </w:r>
        <w:r>
          <w:rPr>
            <w:color w:val="0462C1"/>
            <w:spacing w:val="-3"/>
            <w:u w:val="single" w:color="0462C1"/>
          </w:rPr>
          <w:t xml:space="preserve"> </w:t>
        </w:r>
        <w:r>
          <w:rPr>
            <w:color w:val="0462C1"/>
            <w:u w:val="single" w:color="0462C1"/>
          </w:rPr>
          <w:t>Plan (GPSAP,</w:t>
        </w:r>
        <w:r>
          <w:rPr>
            <w:color w:val="0462C1"/>
            <w:spacing w:val="-2"/>
            <w:u w:val="single" w:color="0462C1"/>
          </w:rPr>
          <w:t xml:space="preserve"> </w:t>
        </w:r>
        <w:r>
          <w:rPr>
            <w:color w:val="0462C1"/>
            <w:u w:val="single" w:color="0462C1"/>
          </w:rPr>
          <w:t>2022-2024),</w:t>
        </w:r>
        <w:r>
          <w:rPr>
            <w:color w:val="0462C1"/>
            <w:spacing w:val="-2"/>
            <w:u w:val="single" w:color="0462C1"/>
          </w:rPr>
          <w:t xml:space="preserve"> </w:t>
        </w:r>
        <w:r>
          <w:rPr>
            <w:color w:val="0462C1"/>
            <w:u w:val="single" w:color="0462C1"/>
          </w:rPr>
          <w:t>Annex</w:t>
        </w:r>
      </w:hyperlink>
      <w:r>
        <w:rPr>
          <w:color w:val="0462C1"/>
        </w:rPr>
        <w:t xml:space="preserve"> </w:t>
      </w:r>
      <w:hyperlink r:id="rId51">
        <w:r>
          <w:rPr>
            <w:color w:val="0462C1"/>
            <w:u w:val="single" w:color="0462C1"/>
          </w:rPr>
          <w:t>3, Table E5</w:t>
        </w:r>
        <w:r>
          <w:t>.</w:t>
        </w:r>
      </w:hyperlink>
    </w:p>
    <w:p w14:paraId="5B3D4D7C" w14:textId="77777777" w:rsidR="008A60D8" w:rsidRDefault="00000000">
      <w:pPr>
        <w:pStyle w:val="ListParagraph"/>
        <w:numPr>
          <w:ilvl w:val="1"/>
          <w:numId w:val="69"/>
        </w:numPr>
        <w:tabs>
          <w:tab w:val="left" w:pos="1996"/>
        </w:tabs>
        <w:spacing w:before="112" w:line="264" w:lineRule="auto"/>
        <w:ind w:right="1183"/>
      </w:pPr>
      <w:r>
        <w:t>The GPEI has published detailed relevant ES monitoring guidelines.</w:t>
      </w:r>
      <w:r>
        <w:rPr>
          <w:spacing w:val="40"/>
        </w:rPr>
        <w:t xml:space="preserve"> </w:t>
      </w:r>
      <w:r>
        <w:t>A useful summary of these can</w:t>
      </w:r>
      <w:r>
        <w:rPr>
          <w:spacing w:val="-4"/>
        </w:rPr>
        <w:t xml:space="preserve"> </w:t>
      </w:r>
      <w:r>
        <w:t>be</w:t>
      </w:r>
      <w:r>
        <w:rPr>
          <w:spacing w:val="-2"/>
        </w:rPr>
        <w:t xml:space="preserve"> </w:t>
      </w:r>
      <w:r>
        <w:t>found</w:t>
      </w:r>
      <w:r>
        <w:rPr>
          <w:spacing w:val="-4"/>
        </w:rPr>
        <w:t xml:space="preserve"> </w:t>
      </w:r>
      <w:r>
        <w:t>under</w:t>
      </w:r>
      <w:r>
        <w:rPr>
          <w:spacing w:val="-5"/>
        </w:rPr>
        <w:t xml:space="preserve"> </w:t>
      </w:r>
      <w:r>
        <w:t>Section</w:t>
      </w:r>
      <w:r>
        <w:rPr>
          <w:spacing w:val="-4"/>
        </w:rPr>
        <w:t xml:space="preserve"> </w:t>
      </w:r>
      <w:r>
        <w:t>3</w:t>
      </w:r>
      <w:r>
        <w:rPr>
          <w:spacing w:val="-4"/>
        </w:rPr>
        <w:t xml:space="preserve"> </w:t>
      </w:r>
      <w:r>
        <w:t>of</w:t>
      </w:r>
      <w:r>
        <w:rPr>
          <w:spacing w:val="-4"/>
        </w:rPr>
        <w:t xml:space="preserve"> </w:t>
      </w:r>
      <w:r>
        <w:t>the</w:t>
      </w:r>
      <w:r>
        <w:rPr>
          <w:spacing w:val="-2"/>
        </w:rPr>
        <w:t xml:space="preserve"> </w:t>
      </w:r>
      <w:hyperlink r:id="rId52">
        <w:r>
          <w:rPr>
            <w:color w:val="0462C1"/>
            <w:u w:val="single" w:color="0462C1"/>
          </w:rPr>
          <w:t>"FIELD GUIDANCE</w:t>
        </w:r>
        <w:r>
          <w:rPr>
            <w:color w:val="0462C1"/>
            <w:spacing w:val="-4"/>
            <w:u w:val="single" w:color="0462C1"/>
          </w:rPr>
          <w:t xml:space="preserve"> </w:t>
        </w:r>
        <w:r>
          <w:rPr>
            <w:color w:val="0462C1"/>
            <w:u w:val="single" w:color="0462C1"/>
          </w:rPr>
          <w:t>for</w:t>
        </w:r>
        <w:r>
          <w:rPr>
            <w:color w:val="0462C1"/>
            <w:spacing w:val="-5"/>
            <w:u w:val="single" w:color="0462C1"/>
          </w:rPr>
          <w:t xml:space="preserve"> </w:t>
        </w:r>
        <w:r>
          <w:rPr>
            <w:color w:val="0462C1"/>
            <w:u w:val="single" w:color="0462C1"/>
          </w:rPr>
          <w:t>the</w:t>
        </w:r>
        <w:r>
          <w:rPr>
            <w:color w:val="0462C1"/>
            <w:spacing w:val="-5"/>
            <w:u w:val="single" w:color="0462C1"/>
          </w:rPr>
          <w:t xml:space="preserve"> </w:t>
        </w:r>
        <w:r>
          <w:rPr>
            <w:color w:val="0462C1"/>
            <w:u w:val="single" w:color="0462C1"/>
          </w:rPr>
          <w:t>Implementation</w:t>
        </w:r>
        <w:r>
          <w:rPr>
            <w:color w:val="0462C1"/>
            <w:spacing w:val="-4"/>
            <w:u w:val="single" w:color="0462C1"/>
          </w:rPr>
          <w:t xml:space="preserve"> </w:t>
        </w:r>
        <w:r>
          <w:rPr>
            <w:color w:val="0462C1"/>
            <w:u w:val="single" w:color="0462C1"/>
          </w:rPr>
          <w:t>of</w:t>
        </w:r>
        <w:r>
          <w:rPr>
            <w:color w:val="0462C1"/>
            <w:spacing w:val="-4"/>
            <w:u w:val="single" w:color="0462C1"/>
          </w:rPr>
          <w:t xml:space="preserve"> </w:t>
        </w:r>
        <w:r>
          <w:rPr>
            <w:color w:val="0462C1"/>
            <w:u w:val="single" w:color="0462C1"/>
          </w:rPr>
          <w:t>Environmental</w:t>
        </w:r>
      </w:hyperlink>
      <w:r>
        <w:rPr>
          <w:color w:val="0462C1"/>
        </w:rPr>
        <w:t xml:space="preserve"> </w:t>
      </w:r>
      <w:hyperlink r:id="rId53">
        <w:r>
          <w:rPr>
            <w:color w:val="0462C1"/>
            <w:u w:val="single" w:color="0462C1"/>
          </w:rPr>
          <w:t>Surveillance for Poliovirus"</w:t>
        </w:r>
      </w:hyperlink>
      <w:r>
        <w:rPr>
          <w:color w:val="0462C1"/>
        </w:rPr>
        <w:t xml:space="preserve"> </w:t>
      </w:r>
      <w:r>
        <w:t>referenced earlier.</w:t>
      </w:r>
      <w:r>
        <w:rPr>
          <w:spacing w:val="40"/>
        </w:rPr>
        <w:t xml:space="preserve"> </w:t>
      </w:r>
      <w:r>
        <w:t>In addition, the Global Polio Surveillance Action Plan (GPSAP, 2022-2024) recommends quarterly ES desk reviews for countries and regions and biannual desk reviews at global level.</w:t>
      </w:r>
    </w:p>
    <w:p w14:paraId="59D2779F" w14:textId="77777777" w:rsidR="008A60D8" w:rsidRDefault="00000000">
      <w:pPr>
        <w:pStyle w:val="ListParagraph"/>
        <w:numPr>
          <w:ilvl w:val="1"/>
          <w:numId w:val="69"/>
        </w:numPr>
        <w:tabs>
          <w:tab w:val="left" w:pos="1996"/>
        </w:tabs>
        <w:spacing w:before="116" w:line="261" w:lineRule="auto"/>
        <w:ind w:right="1400"/>
      </w:pPr>
      <w:r>
        <w:t>While each country may develop their own ES data operations, AFRO recommends that countries</w:t>
      </w:r>
      <w:r>
        <w:rPr>
          <w:spacing w:val="-3"/>
        </w:rPr>
        <w:t xml:space="preserve"> </w:t>
      </w:r>
      <w:r>
        <w:t>should</w:t>
      </w:r>
      <w:r>
        <w:rPr>
          <w:spacing w:val="-4"/>
        </w:rPr>
        <w:t xml:space="preserve"> </w:t>
      </w:r>
      <w:r>
        <w:t>be</w:t>
      </w:r>
      <w:r>
        <w:rPr>
          <w:spacing w:val="-5"/>
        </w:rPr>
        <w:t xml:space="preserve"> </w:t>
      </w:r>
      <w:r>
        <w:t>collecting</w:t>
      </w:r>
      <w:r>
        <w:rPr>
          <w:spacing w:val="-4"/>
        </w:rPr>
        <w:t xml:space="preserve"> </w:t>
      </w:r>
      <w:r>
        <w:t>a</w:t>
      </w:r>
      <w:r>
        <w:rPr>
          <w:spacing w:val="-2"/>
        </w:rPr>
        <w:t xml:space="preserve"> </w:t>
      </w:r>
      <w:r>
        <w:t>set</w:t>
      </w:r>
      <w:r>
        <w:rPr>
          <w:spacing w:val="-6"/>
        </w:rPr>
        <w:t xml:space="preserve"> </w:t>
      </w:r>
      <w:r>
        <w:t>of standard</w:t>
      </w:r>
      <w:r>
        <w:rPr>
          <w:spacing w:val="-4"/>
        </w:rPr>
        <w:t xml:space="preserve"> </w:t>
      </w:r>
      <w:r>
        <w:t>ES</w:t>
      </w:r>
      <w:r>
        <w:rPr>
          <w:spacing w:val="-5"/>
        </w:rPr>
        <w:t xml:space="preserve"> </w:t>
      </w:r>
      <w:r>
        <w:t>variables,</w:t>
      </w:r>
      <w:r>
        <w:rPr>
          <w:spacing w:val="-3"/>
        </w:rPr>
        <w:t xml:space="preserve"> </w:t>
      </w:r>
      <w:r>
        <w:t>utilizing</w:t>
      </w:r>
      <w:r>
        <w:rPr>
          <w:spacing w:val="-4"/>
        </w:rPr>
        <w:t xml:space="preserve"> </w:t>
      </w:r>
      <w:r>
        <w:t>a</w:t>
      </w:r>
      <w:r>
        <w:rPr>
          <w:spacing w:val="-6"/>
        </w:rPr>
        <w:t xml:space="preserve"> </w:t>
      </w:r>
      <w:r>
        <w:t>standardized</w:t>
      </w:r>
      <w:r>
        <w:rPr>
          <w:spacing w:val="-4"/>
        </w:rPr>
        <w:t xml:space="preserve"> </w:t>
      </w:r>
      <w:r>
        <w:t>reporting flow.</w:t>
      </w:r>
      <w:r>
        <w:rPr>
          <w:spacing w:val="40"/>
        </w:rPr>
        <w:t xml:space="preserve"> </w:t>
      </w:r>
      <w:r>
        <w:t>Annex 6 of the above-mentioned ES Field Guidance document contains several WHO- recommended forms and checklists to facilitate the identification and registration of environmental sites and to assist with the collection and sharing of sample data and results.</w:t>
      </w:r>
    </w:p>
    <w:p w14:paraId="7A43E5FA" w14:textId="77777777" w:rsidR="008A60D8" w:rsidRDefault="00000000">
      <w:pPr>
        <w:pStyle w:val="Heading2"/>
        <w:numPr>
          <w:ilvl w:val="1"/>
          <w:numId w:val="2"/>
        </w:numPr>
        <w:tabs>
          <w:tab w:val="left" w:pos="1798"/>
        </w:tabs>
        <w:spacing w:before="248"/>
        <w:ind w:left="1798" w:hanging="522"/>
      </w:pPr>
      <w:bookmarkStart w:id="48" w:name="_bookmark50"/>
      <w:bookmarkEnd w:id="48"/>
      <w:r>
        <w:rPr>
          <w:color w:val="2E5395"/>
        </w:rPr>
        <w:t>Closing</w:t>
      </w:r>
      <w:r>
        <w:rPr>
          <w:color w:val="2E5395"/>
          <w:spacing w:val="-3"/>
        </w:rPr>
        <w:t xml:space="preserve"> </w:t>
      </w:r>
      <w:r>
        <w:rPr>
          <w:color w:val="2E5395"/>
        </w:rPr>
        <w:t>a</w:t>
      </w:r>
      <w:r>
        <w:rPr>
          <w:color w:val="2E5395"/>
          <w:spacing w:val="-1"/>
        </w:rPr>
        <w:t xml:space="preserve"> </w:t>
      </w:r>
      <w:r>
        <w:rPr>
          <w:color w:val="2E5395"/>
        </w:rPr>
        <w:t>non-performing</w:t>
      </w:r>
      <w:r>
        <w:rPr>
          <w:color w:val="2E5395"/>
          <w:spacing w:val="-4"/>
        </w:rPr>
        <w:t xml:space="preserve"> </w:t>
      </w:r>
      <w:r>
        <w:rPr>
          <w:color w:val="2E5395"/>
        </w:rPr>
        <w:t>ES</w:t>
      </w:r>
      <w:r>
        <w:rPr>
          <w:color w:val="2E5395"/>
          <w:spacing w:val="-2"/>
        </w:rPr>
        <w:t xml:space="preserve"> </w:t>
      </w:r>
      <w:r>
        <w:rPr>
          <w:color w:val="2E5395"/>
          <w:spacing w:val="-4"/>
        </w:rPr>
        <w:t>site</w:t>
      </w:r>
    </w:p>
    <w:p w14:paraId="19DA9225" w14:textId="77777777" w:rsidR="008A60D8" w:rsidRDefault="00000000">
      <w:pPr>
        <w:pStyle w:val="BodyText"/>
        <w:spacing w:before="149" w:line="264" w:lineRule="auto"/>
        <w:ind w:left="1276" w:right="1144"/>
      </w:pPr>
      <w:r>
        <w:t>If a site does not 'perform', i.e. does not meet the expected level of quality indicators, or where the network of</w:t>
      </w:r>
      <w:r>
        <w:rPr>
          <w:spacing w:val="-3"/>
        </w:rPr>
        <w:t xml:space="preserve"> </w:t>
      </w:r>
      <w:r>
        <w:t>ES</w:t>
      </w:r>
      <w:r>
        <w:rPr>
          <w:spacing w:val="-4"/>
        </w:rPr>
        <w:t xml:space="preserve"> </w:t>
      </w:r>
      <w:r>
        <w:t>sites</w:t>
      </w:r>
      <w:r>
        <w:rPr>
          <w:spacing w:val="-2"/>
        </w:rPr>
        <w:t xml:space="preserve"> </w:t>
      </w:r>
      <w:r>
        <w:t>in a</w:t>
      </w:r>
      <w:r>
        <w:rPr>
          <w:spacing w:val="-5"/>
        </w:rPr>
        <w:t xml:space="preserve"> </w:t>
      </w:r>
      <w:r>
        <w:t>country</w:t>
      </w:r>
      <w:r>
        <w:rPr>
          <w:spacing w:val="-3"/>
        </w:rPr>
        <w:t xml:space="preserve"> </w:t>
      </w:r>
      <w:r>
        <w:t>needs</w:t>
      </w:r>
      <w:r>
        <w:rPr>
          <w:spacing w:val="-1"/>
        </w:rPr>
        <w:t xml:space="preserve"> </w:t>
      </w:r>
      <w:r>
        <w:t>to</w:t>
      </w:r>
      <w:r>
        <w:rPr>
          <w:spacing w:val="-3"/>
        </w:rPr>
        <w:t xml:space="preserve"> </w:t>
      </w:r>
      <w:r>
        <w:t>be</w:t>
      </w:r>
      <w:r>
        <w:rPr>
          <w:spacing w:val="-5"/>
        </w:rPr>
        <w:t xml:space="preserve"> </w:t>
      </w:r>
      <w:r>
        <w:t>optimized,</w:t>
      </w:r>
      <w:r>
        <w:rPr>
          <w:spacing w:val="-2"/>
        </w:rPr>
        <w:t xml:space="preserve"> </w:t>
      </w:r>
      <w:r>
        <w:t>a decision</w:t>
      </w:r>
      <w:r>
        <w:rPr>
          <w:spacing w:val="-3"/>
        </w:rPr>
        <w:t xml:space="preserve"> </w:t>
      </w:r>
      <w:r>
        <w:t>may</w:t>
      </w:r>
      <w:r>
        <w:rPr>
          <w:spacing w:val="-2"/>
        </w:rPr>
        <w:t xml:space="preserve"> </w:t>
      </w:r>
      <w:r>
        <w:t>need to</w:t>
      </w:r>
      <w:r>
        <w:rPr>
          <w:spacing w:val="-3"/>
        </w:rPr>
        <w:t xml:space="preserve"> </w:t>
      </w:r>
      <w:r>
        <w:t>be</w:t>
      </w:r>
      <w:r>
        <w:rPr>
          <w:spacing w:val="-1"/>
        </w:rPr>
        <w:t xml:space="preserve"> </w:t>
      </w:r>
      <w:r>
        <w:t>taken to close</w:t>
      </w:r>
      <w:r>
        <w:rPr>
          <w:spacing w:val="-5"/>
        </w:rPr>
        <w:t xml:space="preserve"> </w:t>
      </w:r>
      <w:r>
        <w:t>a</w:t>
      </w:r>
      <w:r>
        <w:rPr>
          <w:spacing w:val="-5"/>
        </w:rPr>
        <w:t xml:space="preserve"> </w:t>
      </w:r>
      <w:r>
        <w:t>site.</w:t>
      </w:r>
    </w:p>
    <w:p w14:paraId="712565B0" w14:textId="77777777" w:rsidR="008A60D8" w:rsidRDefault="008A60D8">
      <w:pPr>
        <w:pStyle w:val="BodyText"/>
        <w:spacing w:line="264" w:lineRule="auto"/>
        <w:sectPr w:rsidR="008A60D8">
          <w:pgSz w:w="11910" w:h="16840"/>
          <w:pgMar w:top="860" w:right="141" w:bottom="960" w:left="0" w:header="0" w:footer="727" w:gutter="0"/>
          <w:cols w:space="720"/>
        </w:sectPr>
      </w:pPr>
    </w:p>
    <w:p w14:paraId="42BAFF62" w14:textId="77777777" w:rsidR="008A60D8" w:rsidRDefault="00000000">
      <w:pPr>
        <w:pStyle w:val="BodyText"/>
        <w:spacing w:before="27" w:line="264" w:lineRule="auto"/>
        <w:ind w:left="1276" w:right="1208"/>
      </w:pPr>
      <w:r>
        <w:lastRenderedPageBreak/>
        <w:t>A decision to discontinue the use of an established ES site should only be made after a thorough investigation</w:t>
      </w:r>
      <w:r>
        <w:rPr>
          <w:spacing w:val="-4"/>
        </w:rPr>
        <w:t xml:space="preserve"> </w:t>
      </w:r>
      <w:r>
        <w:t>and</w:t>
      </w:r>
      <w:r>
        <w:rPr>
          <w:spacing w:val="-3"/>
        </w:rPr>
        <w:t xml:space="preserve"> </w:t>
      </w:r>
      <w:r>
        <w:t>discussion</w:t>
      </w:r>
      <w:r>
        <w:rPr>
          <w:spacing w:val="-4"/>
        </w:rPr>
        <w:t xml:space="preserve"> </w:t>
      </w:r>
      <w:r>
        <w:t>between all</w:t>
      </w:r>
      <w:r>
        <w:rPr>
          <w:spacing w:val="-3"/>
        </w:rPr>
        <w:t xml:space="preserve"> </w:t>
      </w:r>
      <w:r>
        <w:t>groups</w:t>
      </w:r>
      <w:r>
        <w:rPr>
          <w:spacing w:val="-2"/>
        </w:rPr>
        <w:t xml:space="preserve"> </w:t>
      </w:r>
      <w:r>
        <w:t>concerned,</w:t>
      </w:r>
      <w:r>
        <w:rPr>
          <w:spacing w:val="-3"/>
        </w:rPr>
        <w:t xml:space="preserve"> </w:t>
      </w:r>
      <w:r>
        <w:t>including</w:t>
      </w:r>
      <w:r>
        <w:rPr>
          <w:spacing w:val="-4"/>
        </w:rPr>
        <w:t xml:space="preserve"> </w:t>
      </w:r>
      <w:r>
        <w:t>the</w:t>
      </w:r>
      <w:r>
        <w:rPr>
          <w:spacing w:val="-5"/>
        </w:rPr>
        <w:t xml:space="preserve"> </w:t>
      </w:r>
      <w:r>
        <w:t>WHO</w:t>
      </w:r>
      <w:r>
        <w:rPr>
          <w:spacing w:val="-6"/>
        </w:rPr>
        <w:t xml:space="preserve"> </w:t>
      </w:r>
      <w:r>
        <w:t>regional</w:t>
      </w:r>
      <w:r>
        <w:rPr>
          <w:spacing w:val="-3"/>
        </w:rPr>
        <w:t xml:space="preserve"> </w:t>
      </w:r>
      <w:r>
        <w:t>office</w:t>
      </w:r>
      <w:r>
        <w:rPr>
          <w:spacing w:val="-6"/>
        </w:rPr>
        <w:t xml:space="preserve"> </w:t>
      </w:r>
      <w:r>
        <w:t xml:space="preserve">polio </w:t>
      </w:r>
      <w:r>
        <w:rPr>
          <w:spacing w:val="-2"/>
        </w:rPr>
        <w:t>team.</w:t>
      </w:r>
    </w:p>
    <w:p w14:paraId="1AE4228D" w14:textId="77777777" w:rsidR="008A60D8" w:rsidRDefault="00000000">
      <w:pPr>
        <w:pStyle w:val="Heading6"/>
        <w:numPr>
          <w:ilvl w:val="0"/>
          <w:numId w:val="70"/>
        </w:numPr>
        <w:tabs>
          <w:tab w:val="left" w:pos="1636"/>
        </w:tabs>
        <w:spacing w:before="122"/>
      </w:pPr>
      <w:r>
        <w:t>Criteria</w:t>
      </w:r>
      <w:r>
        <w:rPr>
          <w:spacing w:val="-4"/>
        </w:rPr>
        <w:t xml:space="preserve"> </w:t>
      </w:r>
      <w:r>
        <w:t>for</w:t>
      </w:r>
      <w:r>
        <w:rPr>
          <w:spacing w:val="-3"/>
        </w:rPr>
        <w:t xml:space="preserve"> </w:t>
      </w:r>
      <w:r>
        <w:t>closing</w:t>
      </w:r>
      <w:r>
        <w:rPr>
          <w:spacing w:val="-4"/>
        </w:rPr>
        <w:t xml:space="preserve"> </w:t>
      </w:r>
      <w:r>
        <w:t>a</w:t>
      </w:r>
      <w:r>
        <w:rPr>
          <w:spacing w:val="-3"/>
        </w:rPr>
        <w:t xml:space="preserve"> </w:t>
      </w:r>
      <w:r>
        <w:t>sampling</w:t>
      </w:r>
      <w:r>
        <w:rPr>
          <w:spacing w:val="-4"/>
        </w:rPr>
        <w:t xml:space="preserve"> site:</w:t>
      </w:r>
    </w:p>
    <w:p w14:paraId="3D0E4DCB" w14:textId="77777777" w:rsidR="008A60D8" w:rsidRDefault="00000000">
      <w:pPr>
        <w:pStyle w:val="ListParagraph"/>
        <w:numPr>
          <w:ilvl w:val="1"/>
          <w:numId w:val="70"/>
        </w:numPr>
        <w:tabs>
          <w:tab w:val="left" w:pos="1996"/>
        </w:tabs>
        <w:spacing w:before="147" w:line="259" w:lineRule="auto"/>
        <w:ind w:right="1688"/>
      </w:pPr>
      <w:r>
        <w:rPr>
          <w:i/>
        </w:rPr>
        <w:t xml:space="preserve">The site may no longer meet </w:t>
      </w:r>
      <w:proofErr w:type="spellStart"/>
      <w:r>
        <w:rPr>
          <w:i/>
        </w:rPr>
        <w:t>programme</w:t>
      </w:r>
      <w:proofErr w:type="spellEnd"/>
      <w:r>
        <w:rPr>
          <w:i/>
        </w:rPr>
        <w:t xml:space="preserve"> needs</w:t>
      </w:r>
      <w:r>
        <w:t>: country- or city-specific risk-assessment strongly</w:t>
      </w:r>
      <w:r>
        <w:rPr>
          <w:spacing w:val="-4"/>
        </w:rPr>
        <w:t xml:space="preserve"> </w:t>
      </w:r>
      <w:r>
        <w:t>suggested</w:t>
      </w:r>
      <w:r>
        <w:rPr>
          <w:spacing w:val="-4"/>
        </w:rPr>
        <w:t xml:space="preserve"> </w:t>
      </w:r>
      <w:r>
        <w:t>that</w:t>
      </w:r>
      <w:r>
        <w:rPr>
          <w:spacing w:val="-2"/>
        </w:rPr>
        <w:t xml:space="preserve"> </w:t>
      </w:r>
      <w:r>
        <w:t>the</w:t>
      </w:r>
      <w:r>
        <w:rPr>
          <w:spacing w:val="-2"/>
        </w:rPr>
        <w:t xml:space="preserve"> </w:t>
      </w:r>
      <w:r>
        <w:t>risk</w:t>
      </w:r>
      <w:r>
        <w:rPr>
          <w:spacing w:val="-4"/>
        </w:rPr>
        <w:t xml:space="preserve"> </w:t>
      </w:r>
      <w:r>
        <w:t>profile</w:t>
      </w:r>
      <w:r>
        <w:rPr>
          <w:spacing w:val="-6"/>
        </w:rPr>
        <w:t xml:space="preserve"> </w:t>
      </w:r>
      <w:r>
        <w:t>has</w:t>
      </w:r>
      <w:r>
        <w:rPr>
          <w:spacing w:val="-3"/>
        </w:rPr>
        <w:t xml:space="preserve"> </w:t>
      </w:r>
      <w:r>
        <w:t>changed,</w:t>
      </w:r>
      <w:r>
        <w:rPr>
          <w:spacing w:val="-3"/>
        </w:rPr>
        <w:t xml:space="preserve"> </w:t>
      </w:r>
      <w:r>
        <w:t>and the</w:t>
      </w:r>
      <w:r>
        <w:rPr>
          <w:spacing w:val="-5"/>
        </w:rPr>
        <w:t xml:space="preserve"> </w:t>
      </w:r>
      <w:r>
        <w:t>ES</w:t>
      </w:r>
      <w:r>
        <w:rPr>
          <w:spacing w:val="-1"/>
        </w:rPr>
        <w:t xml:space="preserve"> </w:t>
      </w:r>
      <w:r>
        <w:t>site</w:t>
      </w:r>
      <w:r>
        <w:rPr>
          <w:spacing w:val="-6"/>
        </w:rPr>
        <w:t xml:space="preserve"> </w:t>
      </w:r>
      <w:r>
        <w:t>no</w:t>
      </w:r>
      <w:r>
        <w:rPr>
          <w:spacing w:val="-4"/>
        </w:rPr>
        <w:t xml:space="preserve"> </w:t>
      </w:r>
      <w:r>
        <w:t>longer</w:t>
      </w:r>
      <w:r>
        <w:rPr>
          <w:spacing w:val="-1"/>
        </w:rPr>
        <w:t xml:space="preserve"> </w:t>
      </w:r>
      <w:r>
        <w:t>represents</w:t>
      </w:r>
      <w:r>
        <w:rPr>
          <w:spacing w:val="-3"/>
        </w:rPr>
        <w:t xml:space="preserve"> </w:t>
      </w:r>
      <w:r>
        <w:t>a catchment population considered at-risk.</w:t>
      </w:r>
    </w:p>
    <w:p w14:paraId="68CB4507" w14:textId="77777777" w:rsidR="008A60D8" w:rsidRDefault="00000000">
      <w:pPr>
        <w:pStyle w:val="ListParagraph"/>
        <w:numPr>
          <w:ilvl w:val="1"/>
          <w:numId w:val="70"/>
        </w:numPr>
        <w:tabs>
          <w:tab w:val="left" w:pos="1995"/>
        </w:tabs>
        <w:spacing w:before="128"/>
        <w:ind w:left="1995" w:hanging="359"/>
      </w:pPr>
      <w:r>
        <w:rPr>
          <w:i/>
        </w:rPr>
        <w:t>Prioritization:</w:t>
      </w:r>
      <w:r>
        <w:rPr>
          <w:i/>
          <w:spacing w:val="-1"/>
        </w:rPr>
        <w:t xml:space="preserve"> </w:t>
      </w:r>
      <w:r>
        <w:t>There</w:t>
      </w:r>
      <w:r>
        <w:rPr>
          <w:spacing w:val="-5"/>
        </w:rPr>
        <w:t xml:space="preserve"> </w:t>
      </w:r>
      <w:r>
        <w:t>is</w:t>
      </w:r>
      <w:r>
        <w:rPr>
          <w:spacing w:val="-2"/>
        </w:rPr>
        <w:t xml:space="preserve"> </w:t>
      </w:r>
      <w:r>
        <w:t>higher</w:t>
      </w:r>
      <w:r>
        <w:rPr>
          <w:spacing w:val="-5"/>
        </w:rPr>
        <w:t xml:space="preserve"> </w:t>
      </w:r>
      <w:r>
        <w:t>risk</w:t>
      </w:r>
      <w:r>
        <w:rPr>
          <w:spacing w:val="-3"/>
        </w:rPr>
        <w:t xml:space="preserve"> </w:t>
      </w:r>
      <w:r>
        <w:t>elsewhere</w:t>
      </w:r>
      <w:r>
        <w:rPr>
          <w:spacing w:val="-5"/>
        </w:rPr>
        <w:t xml:space="preserve"> </w:t>
      </w:r>
      <w:r>
        <w:t>in</w:t>
      </w:r>
      <w:r>
        <w:rPr>
          <w:spacing w:val="-3"/>
        </w:rPr>
        <w:t xml:space="preserve"> </w:t>
      </w:r>
      <w:r>
        <w:t>the</w:t>
      </w:r>
      <w:r>
        <w:rPr>
          <w:spacing w:val="-1"/>
        </w:rPr>
        <w:t xml:space="preserve"> </w:t>
      </w:r>
      <w:r>
        <w:rPr>
          <w:spacing w:val="-2"/>
        </w:rPr>
        <w:t>country</w:t>
      </w:r>
    </w:p>
    <w:p w14:paraId="5924070A" w14:textId="77777777" w:rsidR="008A60D8" w:rsidRDefault="00000000">
      <w:pPr>
        <w:pStyle w:val="ListParagraph"/>
        <w:numPr>
          <w:ilvl w:val="1"/>
          <w:numId w:val="70"/>
        </w:numPr>
        <w:tabs>
          <w:tab w:val="left" w:pos="1996"/>
        </w:tabs>
        <w:spacing w:before="140" w:line="256" w:lineRule="auto"/>
        <w:ind w:right="1521"/>
      </w:pPr>
      <w:r>
        <w:rPr>
          <w:i/>
        </w:rPr>
        <w:t>Limitations</w:t>
      </w:r>
      <w:r>
        <w:rPr>
          <w:i/>
          <w:spacing w:val="-7"/>
        </w:rPr>
        <w:t xml:space="preserve"> </w:t>
      </w:r>
      <w:r>
        <w:rPr>
          <w:i/>
        </w:rPr>
        <w:t>in</w:t>
      </w:r>
      <w:r>
        <w:rPr>
          <w:i/>
          <w:spacing w:val="-6"/>
        </w:rPr>
        <w:t xml:space="preserve"> </w:t>
      </w:r>
      <w:r>
        <w:rPr>
          <w:i/>
        </w:rPr>
        <w:t>ES sample</w:t>
      </w:r>
      <w:r>
        <w:rPr>
          <w:i/>
          <w:spacing w:val="-6"/>
        </w:rPr>
        <w:t xml:space="preserve"> </w:t>
      </w:r>
      <w:r>
        <w:rPr>
          <w:i/>
        </w:rPr>
        <w:t>laboratory processing</w:t>
      </w:r>
      <w:r>
        <w:rPr>
          <w:i/>
          <w:spacing w:val="-6"/>
        </w:rPr>
        <w:t xml:space="preserve"> </w:t>
      </w:r>
      <w:r>
        <w:rPr>
          <w:i/>
        </w:rPr>
        <w:t>capacity</w:t>
      </w:r>
      <w:r>
        <w:rPr>
          <w:i/>
          <w:spacing w:val="-2"/>
        </w:rPr>
        <w:t xml:space="preserve"> </w:t>
      </w:r>
      <w:r>
        <w:t>may</w:t>
      </w:r>
      <w:r>
        <w:rPr>
          <w:spacing w:val="-5"/>
        </w:rPr>
        <w:t xml:space="preserve"> </w:t>
      </w:r>
      <w:r>
        <w:t>require</w:t>
      </w:r>
      <w:r>
        <w:rPr>
          <w:spacing w:val="-7"/>
        </w:rPr>
        <w:t xml:space="preserve"> </w:t>
      </w:r>
      <w:r>
        <w:t>rationalization</w:t>
      </w:r>
      <w:r>
        <w:rPr>
          <w:spacing w:val="-5"/>
        </w:rPr>
        <w:t xml:space="preserve"> </w:t>
      </w:r>
      <w:r>
        <w:t>of</w:t>
      </w:r>
      <w:r>
        <w:rPr>
          <w:spacing w:val="-5"/>
        </w:rPr>
        <w:t xml:space="preserve"> </w:t>
      </w:r>
      <w:r>
        <w:t xml:space="preserve">the ES </w:t>
      </w:r>
      <w:r>
        <w:rPr>
          <w:spacing w:val="-2"/>
        </w:rPr>
        <w:t>network.</w:t>
      </w:r>
    </w:p>
    <w:p w14:paraId="562F013E" w14:textId="77777777" w:rsidR="008A60D8" w:rsidRDefault="00000000">
      <w:pPr>
        <w:pStyle w:val="ListParagraph"/>
        <w:numPr>
          <w:ilvl w:val="1"/>
          <w:numId w:val="70"/>
        </w:numPr>
        <w:tabs>
          <w:tab w:val="left" w:pos="1996"/>
        </w:tabs>
        <w:spacing w:before="130" w:line="261" w:lineRule="auto"/>
        <w:ind w:right="1493"/>
      </w:pPr>
      <w:r>
        <w:rPr>
          <w:i/>
        </w:rPr>
        <w:t>The</w:t>
      </w:r>
      <w:r>
        <w:rPr>
          <w:i/>
          <w:spacing w:val="-5"/>
        </w:rPr>
        <w:t xml:space="preserve"> </w:t>
      </w:r>
      <w:r>
        <w:rPr>
          <w:i/>
        </w:rPr>
        <w:t>sampling</w:t>
      </w:r>
      <w:r>
        <w:rPr>
          <w:i/>
          <w:spacing w:val="-2"/>
        </w:rPr>
        <w:t xml:space="preserve"> </w:t>
      </w:r>
      <w:r>
        <w:rPr>
          <w:i/>
        </w:rPr>
        <w:t>site</w:t>
      </w:r>
      <w:r>
        <w:rPr>
          <w:i/>
          <w:spacing w:val="-2"/>
        </w:rPr>
        <w:t xml:space="preserve"> </w:t>
      </w:r>
      <w:r>
        <w:rPr>
          <w:i/>
        </w:rPr>
        <w:t>shows</w:t>
      </w:r>
      <w:r>
        <w:rPr>
          <w:i/>
          <w:spacing w:val="-2"/>
        </w:rPr>
        <w:t xml:space="preserve"> </w:t>
      </w:r>
      <w:r>
        <w:rPr>
          <w:i/>
        </w:rPr>
        <w:t>poor performance</w:t>
      </w:r>
      <w:r>
        <w:rPr>
          <w:i/>
          <w:spacing w:val="-1"/>
        </w:rPr>
        <w:t xml:space="preserve"> </w:t>
      </w:r>
      <w:r>
        <w:rPr>
          <w:i/>
        </w:rPr>
        <w:t>for</w:t>
      </w:r>
      <w:r>
        <w:rPr>
          <w:i/>
          <w:spacing w:val="-4"/>
        </w:rPr>
        <w:t xml:space="preserve"> </w:t>
      </w:r>
      <w:r>
        <w:rPr>
          <w:i/>
        </w:rPr>
        <w:t>at</w:t>
      </w:r>
      <w:r>
        <w:rPr>
          <w:i/>
          <w:spacing w:val="-6"/>
        </w:rPr>
        <w:t xml:space="preserve"> </w:t>
      </w:r>
      <w:r>
        <w:rPr>
          <w:i/>
        </w:rPr>
        <w:t>least</w:t>
      </w:r>
      <w:r>
        <w:rPr>
          <w:i/>
          <w:spacing w:val="-2"/>
        </w:rPr>
        <w:t xml:space="preserve"> </w:t>
      </w:r>
      <w:r>
        <w:rPr>
          <w:i/>
        </w:rPr>
        <w:t>six</w:t>
      </w:r>
      <w:r>
        <w:rPr>
          <w:i/>
          <w:spacing w:val="-4"/>
        </w:rPr>
        <w:t xml:space="preserve"> </w:t>
      </w:r>
      <w:r>
        <w:rPr>
          <w:i/>
        </w:rPr>
        <w:t>consecutive</w:t>
      </w:r>
      <w:r>
        <w:rPr>
          <w:i/>
          <w:spacing w:val="-5"/>
        </w:rPr>
        <w:t xml:space="preserve"> </w:t>
      </w:r>
      <w:r>
        <w:rPr>
          <w:i/>
        </w:rPr>
        <w:t>months,</w:t>
      </w:r>
      <w:r>
        <w:rPr>
          <w:i/>
          <w:spacing w:val="-3"/>
        </w:rPr>
        <w:t xml:space="preserve"> </w:t>
      </w:r>
      <w:r>
        <w:t>with no</w:t>
      </w:r>
      <w:r>
        <w:rPr>
          <w:spacing w:val="-4"/>
        </w:rPr>
        <w:t xml:space="preserve"> </w:t>
      </w:r>
      <w:r>
        <w:t xml:space="preserve">cause identified or with no improvement in performance after corrective actions have been </w:t>
      </w:r>
      <w:r>
        <w:rPr>
          <w:spacing w:val="-2"/>
        </w:rPr>
        <w:t>implemented.</w:t>
      </w:r>
    </w:p>
    <w:p w14:paraId="644F95F7" w14:textId="77777777" w:rsidR="008A60D8" w:rsidRDefault="00000000">
      <w:pPr>
        <w:pStyle w:val="Heading6"/>
        <w:numPr>
          <w:ilvl w:val="0"/>
          <w:numId w:val="70"/>
        </w:numPr>
        <w:tabs>
          <w:tab w:val="left" w:pos="1636"/>
        </w:tabs>
        <w:spacing w:before="120"/>
      </w:pPr>
      <w:r>
        <w:t>Decision</w:t>
      </w:r>
      <w:r>
        <w:rPr>
          <w:spacing w:val="-3"/>
        </w:rPr>
        <w:t xml:space="preserve"> </w:t>
      </w:r>
      <w:r>
        <w:t>making</w:t>
      </w:r>
      <w:r>
        <w:rPr>
          <w:spacing w:val="-4"/>
        </w:rPr>
        <w:t xml:space="preserve"> </w:t>
      </w:r>
      <w:r>
        <w:t>process</w:t>
      </w:r>
      <w:r>
        <w:rPr>
          <w:spacing w:val="-4"/>
        </w:rPr>
        <w:t xml:space="preserve"> </w:t>
      </w:r>
      <w:r>
        <w:t>for</w:t>
      </w:r>
      <w:r>
        <w:rPr>
          <w:spacing w:val="-2"/>
        </w:rPr>
        <w:t xml:space="preserve"> </w:t>
      </w:r>
      <w:r>
        <w:t>closing</w:t>
      </w:r>
      <w:r>
        <w:rPr>
          <w:spacing w:val="-4"/>
        </w:rPr>
        <w:t xml:space="preserve"> </w:t>
      </w:r>
      <w:r>
        <w:t>a</w:t>
      </w:r>
      <w:r>
        <w:rPr>
          <w:spacing w:val="-4"/>
        </w:rPr>
        <w:t xml:space="preserve"> site:</w:t>
      </w:r>
    </w:p>
    <w:p w14:paraId="5C391AE4" w14:textId="77777777" w:rsidR="008A60D8" w:rsidRDefault="00000000">
      <w:pPr>
        <w:pStyle w:val="ListParagraph"/>
        <w:numPr>
          <w:ilvl w:val="1"/>
          <w:numId w:val="70"/>
        </w:numPr>
        <w:tabs>
          <w:tab w:val="left" w:pos="1996"/>
        </w:tabs>
        <w:spacing w:before="147" w:line="261" w:lineRule="auto"/>
        <w:ind w:right="1576"/>
      </w:pPr>
      <w:r>
        <w:t>The</w:t>
      </w:r>
      <w:r>
        <w:rPr>
          <w:spacing w:val="-6"/>
        </w:rPr>
        <w:t xml:space="preserve"> </w:t>
      </w:r>
      <w:r>
        <w:t>national</w:t>
      </w:r>
      <w:r>
        <w:rPr>
          <w:spacing w:val="-4"/>
        </w:rPr>
        <w:t xml:space="preserve"> </w:t>
      </w:r>
      <w:proofErr w:type="spellStart"/>
      <w:r>
        <w:t>programme</w:t>
      </w:r>
      <w:proofErr w:type="spellEnd"/>
      <w:r>
        <w:rPr>
          <w:spacing w:val="-1"/>
        </w:rPr>
        <w:t xml:space="preserve"> </w:t>
      </w:r>
      <w:r>
        <w:rPr>
          <w:i/>
        </w:rPr>
        <w:t>documents</w:t>
      </w:r>
      <w:r>
        <w:rPr>
          <w:i/>
          <w:spacing w:val="-3"/>
        </w:rPr>
        <w:t xml:space="preserve"> </w:t>
      </w:r>
      <w:r>
        <w:rPr>
          <w:i/>
        </w:rPr>
        <w:t>the</w:t>
      </w:r>
      <w:r>
        <w:rPr>
          <w:i/>
          <w:spacing w:val="-3"/>
        </w:rPr>
        <w:t xml:space="preserve"> </w:t>
      </w:r>
      <w:r>
        <w:rPr>
          <w:i/>
        </w:rPr>
        <w:t>need</w:t>
      </w:r>
      <w:r>
        <w:rPr>
          <w:i/>
          <w:spacing w:val="-3"/>
        </w:rPr>
        <w:t xml:space="preserve"> </w:t>
      </w:r>
      <w:r>
        <w:rPr>
          <w:i/>
        </w:rPr>
        <w:t>to</w:t>
      </w:r>
      <w:r>
        <w:rPr>
          <w:i/>
          <w:spacing w:val="-2"/>
        </w:rPr>
        <w:t xml:space="preserve"> </w:t>
      </w:r>
      <w:r>
        <w:rPr>
          <w:i/>
        </w:rPr>
        <w:t>close</w:t>
      </w:r>
      <w:r>
        <w:rPr>
          <w:i/>
          <w:spacing w:val="-4"/>
        </w:rPr>
        <w:t xml:space="preserve"> </w:t>
      </w:r>
      <w:r>
        <w:t>one</w:t>
      </w:r>
      <w:r>
        <w:rPr>
          <w:spacing w:val="-6"/>
        </w:rPr>
        <w:t xml:space="preserve"> </w:t>
      </w:r>
      <w:r>
        <w:t>or</w:t>
      </w:r>
      <w:r>
        <w:rPr>
          <w:spacing w:val="-2"/>
        </w:rPr>
        <w:t xml:space="preserve"> </w:t>
      </w:r>
      <w:r>
        <w:t>several</w:t>
      </w:r>
      <w:r>
        <w:rPr>
          <w:spacing w:val="-4"/>
        </w:rPr>
        <w:t xml:space="preserve"> </w:t>
      </w:r>
      <w:r>
        <w:t>sampling</w:t>
      </w:r>
      <w:r>
        <w:rPr>
          <w:spacing w:val="-5"/>
        </w:rPr>
        <w:t xml:space="preserve"> </w:t>
      </w:r>
      <w:r>
        <w:t>sites,</w:t>
      </w:r>
      <w:r>
        <w:rPr>
          <w:spacing w:val="-4"/>
        </w:rPr>
        <w:t xml:space="preserve"> </w:t>
      </w:r>
      <w:r>
        <w:t>include rationale and timeline in coordination with WHO CO and share</w:t>
      </w:r>
      <w:r>
        <w:rPr>
          <w:spacing w:val="40"/>
        </w:rPr>
        <w:t xml:space="preserve"> </w:t>
      </w:r>
      <w:r>
        <w:t>with the WHO RO and (as needed) WHO headquarters.</w:t>
      </w:r>
    </w:p>
    <w:p w14:paraId="15C987D4" w14:textId="77777777" w:rsidR="008A60D8" w:rsidRDefault="00000000">
      <w:pPr>
        <w:pStyle w:val="ListParagraph"/>
        <w:numPr>
          <w:ilvl w:val="1"/>
          <w:numId w:val="70"/>
        </w:numPr>
        <w:tabs>
          <w:tab w:val="left" w:pos="1996"/>
        </w:tabs>
        <w:spacing w:before="123" w:line="259" w:lineRule="auto"/>
        <w:ind w:right="1317"/>
      </w:pPr>
      <w:r>
        <w:rPr>
          <w:i/>
        </w:rPr>
        <w:t xml:space="preserve">GPEI advice may be requested </w:t>
      </w:r>
      <w:r>
        <w:t>and recommendations will be sent back to the</w:t>
      </w:r>
      <w:r>
        <w:rPr>
          <w:spacing w:val="-1"/>
        </w:rPr>
        <w:t xml:space="preserve"> </w:t>
      </w:r>
      <w:r>
        <w:t>country within a week.</w:t>
      </w:r>
      <w:r>
        <w:rPr>
          <w:spacing w:val="40"/>
        </w:rPr>
        <w:t xml:space="preserve"> </w:t>
      </w:r>
      <w:r>
        <w:t>A</w:t>
      </w:r>
      <w:r>
        <w:rPr>
          <w:spacing w:val="-4"/>
        </w:rPr>
        <w:t xml:space="preserve"> </w:t>
      </w:r>
      <w:r>
        <w:t>site</w:t>
      </w:r>
      <w:r>
        <w:rPr>
          <w:spacing w:val="-6"/>
        </w:rPr>
        <w:t xml:space="preserve"> </w:t>
      </w:r>
      <w:r>
        <w:t>opened</w:t>
      </w:r>
      <w:r>
        <w:rPr>
          <w:spacing w:val="-4"/>
        </w:rPr>
        <w:t xml:space="preserve"> </w:t>
      </w:r>
      <w:r>
        <w:t>in</w:t>
      </w:r>
      <w:r>
        <w:rPr>
          <w:spacing w:val="-4"/>
        </w:rPr>
        <w:t xml:space="preserve"> </w:t>
      </w:r>
      <w:r>
        <w:t>response</w:t>
      </w:r>
      <w:r>
        <w:rPr>
          <w:spacing w:val="-6"/>
        </w:rPr>
        <w:t xml:space="preserve"> </w:t>
      </w:r>
      <w:r>
        <w:t>to an</w:t>
      </w:r>
      <w:r>
        <w:rPr>
          <w:spacing w:val="-4"/>
        </w:rPr>
        <w:t xml:space="preserve"> </w:t>
      </w:r>
      <w:r>
        <w:t>outbreak</w:t>
      </w:r>
      <w:r>
        <w:rPr>
          <w:spacing w:val="-4"/>
        </w:rPr>
        <w:t xml:space="preserve"> </w:t>
      </w:r>
      <w:r>
        <w:t>should</w:t>
      </w:r>
      <w:r>
        <w:rPr>
          <w:spacing w:val="-4"/>
        </w:rPr>
        <w:t xml:space="preserve"> </w:t>
      </w:r>
      <w:r>
        <w:t>be</w:t>
      </w:r>
      <w:r>
        <w:rPr>
          <w:spacing w:val="-5"/>
        </w:rPr>
        <w:t xml:space="preserve"> </w:t>
      </w:r>
      <w:r>
        <w:t>closed</w:t>
      </w:r>
      <w:r>
        <w:rPr>
          <w:spacing w:val="-4"/>
        </w:rPr>
        <w:t xml:space="preserve"> </w:t>
      </w:r>
      <w:r>
        <w:t>in</w:t>
      </w:r>
      <w:r>
        <w:rPr>
          <w:spacing w:val="-4"/>
        </w:rPr>
        <w:t xml:space="preserve"> </w:t>
      </w:r>
      <w:r>
        <w:t>consultation</w:t>
      </w:r>
      <w:r>
        <w:rPr>
          <w:spacing w:val="-4"/>
        </w:rPr>
        <w:t xml:space="preserve"> </w:t>
      </w:r>
      <w:r>
        <w:t>with the</w:t>
      </w:r>
      <w:r>
        <w:rPr>
          <w:spacing w:val="-2"/>
        </w:rPr>
        <w:t xml:space="preserve"> </w:t>
      </w:r>
      <w:r>
        <w:t>lead of the outbreak response.</w:t>
      </w:r>
    </w:p>
    <w:p w14:paraId="6F6C922D" w14:textId="77777777" w:rsidR="008A60D8" w:rsidRDefault="00000000">
      <w:pPr>
        <w:pStyle w:val="ListParagraph"/>
        <w:numPr>
          <w:ilvl w:val="1"/>
          <w:numId w:val="70"/>
        </w:numPr>
        <w:tabs>
          <w:tab w:val="left" w:pos="1996"/>
        </w:tabs>
        <w:spacing w:before="128" w:line="256" w:lineRule="auto"/>
        <w:ind w:right="1197"/>
      </w:pPr>
      <w:r>
        <w:t>WHO</w:t>
      </w:r>
      <w:r>
        <w:rPr>
          <w:spacing w:val="-5"/>
        </w:rPr>
        <w:t xml:space="preserve"> </w:t>
      </w:r>
      <w:r>
        <w:t>(country</w:t>
      </w:r>
      <w:r>
        <w:rPr>
          <w:spacing w:val="-1"/>
        </w:rPr>
        <w:t xml:space="preserve"> </w:t>
      </w:r>
      <w:r>
        <w:t>office</w:t>
      </w:r>
      <w:r>
        <w:rPr>
          <w:spacing w:val="-6"/>
        </w:rPr>
        <w:t xml:space="preserve"> </w:t>
      </w:r>
      <w:r>
        <w:t>team,</w:t>
      </w:r>
      <w:r>
        <w:rPr>
          <w:spacing w:val="-3"/>
        </w:rPr>
        <w:t xml:space="preserve"> </w:t>
      </w:r>
      <w:r>
        <w:t>in</w:t>
      </w:r>
      <w:r>
        <w:rPr>
          <w:spacing w:val="-4"/>
        </w:rPr>
        <w:t xml:space="preserve"> </w:t>
      </w:r>
      <w:r>
        <w:t>coordination</w:t>
      </w:r>
      <w:r>
        <w:rPr>
          <w:spacing w:val="-4"/>
        </w:rPr>
        <w:t xml:space="preserve"> </w:t>
      </w:r>
      <w:r>
        <w:t>with</w:t>
      </w:r>
      <w:r>
        <w:rPr>
          <w:spacing w:val="-4"/>
        </w:rPr>
        <w:t xml:space="preserve"> </w:t>
      </w:r>
      <w:r>
        <w:t>regional</w:t>
      </w:r>
      <w:r>
        <w:rPr>
          <w:spacing w:val="-3"/>
        </w:rPr>
        <w:t xml:space="preserve"> </w:t>
      </w:r>
      <w:r>
        <w:t>office</w:t>
      </w:r>
      <w:r>
        <w:rPr>
          <w:spacing w:val="-2"/>
        </w:rPr>
        <w:t xml:space="preserve"> </w:t>
      </w:r>
      <w:r>
        <w:t>and</w:t>
      </w:r>
      <w:r>
        <w:rPr>
          <w:spacing w:val="-3"/>
        </w:rPr>
        <w:t xml:space="preserve"> </w:t>
      </w:r>
      <w:r>
        <w:t>HQ) informs</w:t>
      </w:r>
      <w:r>
        <w:rPr>
          <w:spacing w:val="-2"/>
        </w:rPr>
        <w:t xml:space="preserve"> </w:t>
      </w:r>
      <w:r>
        <w:t>all</w:t>
      </w:r>
      <w:r>
        <w:rPr>
          <w:spacing w:val="-3"/>
        </w:rPr>
        <w:t xml:space="preserve"> </w:t>
      </w:r>
      <w:r>
        <w:t xml:space="preserve">stakeholders about the decision through a </w:t>
      </w:r>
      <w:r>
        <w:rPr>
          <w:i/>
        </w:rPr>
        <w:t>short summary report</w:t>
      </w:r>
      <w:r>
        <w:t>.</w:t>
      </w:r>
    </w:p>
    <w:p w14:paraId="3330B119" w14:textId="77777777" w:rsidR="008A60D8" w:rsidRDefault="00000000">
      <w:pPr>
        <w:pStyle w:val="ListParagraph"/>
        <w:numPr>
          <w:ilvl w:val="1"/>
          <w:numId w:val="70"/>
        </w:numPr>
        <w:tabs>
          <w:tab w:val="left" w:pos="1996"/>
        </w:tabs>
        <w:spacing w:before="130" w:line="256" w:lineRule="auto"/>
        <w:ind w:right="2044"/>
      </w:pPr>
      <w:r>
        <w:t>The</w:t>
      </w:r>
      <w:r>
        <w:rPr>
          <w:spacing w:val="-5"/>
        </w:rPr>
        <w:t xml:space="preserve"> </w:t>
      </w:r>
      <w:r>
        <w:t>site</w:t>
      </w:r>
      <w:r>
        <w:rPr>
          <w:spacing w:val="-6"/>
        </w:rPr>
        <w:t xml:space="preserve"> </w:t>
      </w:r>
      <w:r>
        <w:t>data</w:t>
      </w:r>
      <w:r>
        <w:rPr>
          <w:spacing w:val="-6"/>
        </w:rPr>
        <w:t xml:space="preserve"> </w:t>
      </w:r>
      <w:r>
        <w:t>form (electronic,</w:t>
      </w:r>
      <w:r>
        <w:rPr>
          <w:spacing w:val="-3"/>
        </w:rPr>
        <w:t xml:space="preserve"> </w:t>
      </w:r>
      <w:r>
        <w:t>paper-based)</w:t>
      </w:r>
      <w:r>
        <w:rPr>
          <w:spacing w:val="-2"/>
        </w:rPr>
        <w:t xml:space="preserve"> </w:t>
      </w:r>
      <w:r>
        <w:t>is</w:t>
      </w:r>
      <w:r>
        <w:rPr>
          <w:spacing w:val="-2"/>
        </w:rPr>
        <w:t xml:space="preserve"> </w:t>
      </w:r>
      <w:r>
        <w:t>updated to</w:t>
      </w:r>
      <w:r>
        <w:rPr>
          <w:spacing w:val="-4"/>
        </w:rPr>
        <w:t xml:space="preserve"> </w:t>
      </w:r>
      <w:r>
        <w:t>reflect</w:t>
      </w:r>
      <w:r>
        <w:rPr>
          <w:spacing w:val="-2"/>
        </w:rPr>
        <w:t xml:space="preserve"> </w:t>
      </w:r>
      <w:r>
        <w:t>the</w:t>
      </w:r>
      <w:r>
        <w:rPr>
          <w:spacing w:val="-2"/>
        </w:rPr>
        <w:t xml:space="preserve"> </w:t>
      </w:r>
      <w:r>
        <w:t>new</w:t>
      </w:r>
      <w:r>
        <w:rPr>
          <w:spacing w:val="-2"/>
        </w:rPr>
        <w:t xml:space="preserve"> </w:t>
      </w:r>
      <w:r>
        <w:t>status</w:t>
      </w:r>
      <w:r>
        <w:rPr>
          <w:spacing w:val="-2"/>
        </w:rPr>
        <w:t xml:space="preserve"> </w:t>
      </w:r>
      <w:r>
        <w:t>in</w:t>
      </w:r>
      <w:r>
        <w:rPr>
          <w:spacing w:val="-4"/>
        </w:rPr>
        <w:t xml:space="preserve"> </w:t>
      </w:r>
      <w:r>
        <w:t>the environmental site database.</w:t>
      </w:r>
    </w:p>
    <w:p w14:paraId="6E06E385" w14:textId="77777777" w:rsidR="008A60D8" w:rsidRDefault="00000000">
      <w:pPr>
        <w:pStyle w:val="Heading2"/>
        <w:numPr>
          <w:ilvl w:val="1"/>
          <w:numId w:val="2"/>
        </w:numPr>
        <w:tabs>
          <w:tab w:val="left" w:pos="1798"/>
        </w:tabs>
        <w:spacing w:before="252"/>
        <w:ind w:left="1798" w:hanging="522"/>
      </w:pPr>
      <w:bookmarkStart w:id="49" w:name="_bookmark51"/>
      <w:bookmarkEnd w:id="49"/>
      <w:r>
        <w:rPr>
          <w:color w:val="2E5395"/>
        </w:rPr>
        <w:t>Main</w:t>
      </w:r>
      <w:r>
        <w:rPr>
          <w:color w:val="2E5395"/>
          <w:spacing w:val="-2"/>
        </w:rPr>
        <w:t xml:space="preserve"> </w:t>
      </w:r>
      <w:r>
        <w:rPr>
          <w:color w:val="2E5395"/>
        </w:rPr>
        <w:t>challenges to</w:t>
      </w:r>
      <w:r>
        <w:rPr>
          <w:color w:val="2E5395"/>
          <w:spacing w:val="-4"/>
        </w:rPr>
        <w:t xml:space="preserve"> </w:t>
      </w:r>
      <w:r>
        <w:rPr>
          <w:color w:val="2E5395"/>
        </w:rPr>
        <w:t>conduct</w:t>
      </w:r>
      <w:r>
        <w:rPr>
          <w:color w:val="2E5395"/>
          <w:spacing w:val="-2"/>
        </w:rPr>
        <w:t xml:space="preserve"> </w:t>
      </w:r>
      <w:r>
        <w:rPr>
          <w:color w:val="2E5395"/>
          <w:spacing w:val="-5"/>
        </w:rPr>
        <w:t>ES</w:t>
      </w:r>
    </w:p>
    <w:p w14:paraId="1953648C" w14:textId="77777777" w:rsidR="008A60D8" w:rsidRDefault="00000000">
      <w:pPr>
        <w:pStyle w:val="BodyText"/>
        <w:spacing w:before="150"/>
        <w:ind w:left="1276"/>
      </w:pPr>
      <w:r>
        <w:t>Key</w:t>
      </w:r>
      <w:r>
        <w:rPr>
          <w:spacing w:val="-6"/>
        </w:rPr>
        <w:t xml:space="preserve"> </w:t>
      </w:r>
      <w:r>
        <w:t>challenges</w:t>
      </w:r>
      <w:r>
        <w:rPr>
          <w:spacing w:val="-3"/>
        </w:rPr>
        <w:t xml:space="preserve"> </w:t>
      </w:r>
      <w:r>
        <w:t>and</w:t>
      </w:r>
      <w:r>
        <w:rPr>
          <w:spacing w:val="-3"/>
        </w:rPr>
        <w:t xml:space="preserve"> </w:t>
      </w:r>
      <w:r>
        <w:t>issues</w:t>
      </w:r>
      <w:r>
        <w:rPr>
          <w:spacing w:val="-2"/>
        </w:rPr>
        <w:t xml:space="preserve"> </w:t>
      </w:r>
      <w:r>
        <w:t>to</w:t>
      </w:r>
      <w:r>
        <w:rPr>
          <w:spacing w:val="-4"/>
        </w:rPr>
        <w:t xml:space="preserve"> </w:t>
      </w:r>
      <w:r>
        <w:t>anticipate</w:t>
      </w:r>
      <w:r>
        <w:rPr>
          <w:spacing w:val="-2"/>
        </w:rPr>
        <w:t xml:space="preserve"> </w:t>
      </w:r>
      <w:r>
        <w:t>with</w:t>
      </w:r>
      <w:r>
        <w:rPr>
          <w:spacing w:val="-4"/>
        </w:rPr>
        <w:t xml:space="preserve"> </w:t>
      </w:r>
      <w:r>
        <w:t>ES</w:t>
      </w:r>
      <w:r>
        <w:rPr>
          <w:spacing w:val="-4"/>
        </w:rPr>
        <w:t xml:space="preserve"> </w:t>
      </w:r>
      <w:r>
        <w:t>implementation</w:t>
      </w:r>
      <w:r>
        <w:rPr>
          <w:spacing w:val="-4"/>
        </w:rPr>
        <w:t xml:space="preserve"> </w:t>
      </w:r>
      <w:r>
        <w:t>include</w:t>
      </w:r>
      <w:r>
        <w:rPr>
          <w:spacing w:val="-6"/>
        </w:rPr>
        <w:t xml:space="preserve"> </w:t>
      </w:r>
      <w:r>
        <w:t>the</w:t>
      </w:r>
      <w:r>
        <w:rPr>
          <w:spacing w:val="-1"/>
        </w:rPr>
        <w:t xml:space="preserve"> </w:t>
      </w:r>
      <w:r>
        <w:rPr>
          <w:spacing w:val="-2"/>
        </w:rPr>
        <w:t>following:</w:t>
      </w:r>
    </w:p>
    <w:p w14:paraId="2F4512D2" w14:textId="77777777" w:rsidR="008A60D8" w:rsidRDefault="00000000">
      <w:pPr>
        <w:pStyle w:val="ListParagraph"/>
        <w:numPr>
          <w:ilvl w:val="0"/>
          <w:numId w:val="71"/>
        </w:numPr>
        <w:tabs>
          <w:tab w:val="left" w:pos="1996"/>
        </w:tabs>
        <w:spacing w:before="147" w:line="256" w:lineRule="auto"/>
        <w:ind w:right="1334"/>
      </w:pPr>
      <w:r>
        <w:rPr>
          <w:i/>
        </w:rPr>
        <w:t xml:space="preserve">Difficulties in finding appropriate sampling sites </w:t>
      </w:r>
      <w:r>
        <w:t>- i.e., a system of convergent or confluent sewage</w:t>
      </w:r>
      <w:r>
        <w:rPr>
          <w:spacing w:val="-5"/>
        </w:rPr>
        <w:t xml:space="preserve"> </w:t>
      </w:r>
      <w:r>
        <w:t>system</w:t>
      </w:r>
      <w:r>
        <w:rPr>
          <w:spacing w:val="-4"/>
        </w:rPr>
        <w:t xml:space="preserve"> </w:t>
      </w:r>
      <w:r>
        <w:t>is</w:t>
      </w:r>
      <w:r>
        <w:rPr>
          <w:spacing w:val="-3"/>
        </w:rPr>
        <w:t xml:space="preserve"> </w:t>
      </w:r>
      <w:r>
        <w:t>not</w:t>
      </w:r>
      <w:r>
        <w:rPr>
          <w:spacing w:val="-2"/>
        </w:rPr>
        <w:t xml:space="preserve"> </w:t>
      </w:r>
      <w:r>
        <w:t>available,</w:t>
      </w:r>
      <w:r>
        <w:rPr>
          <w:spacing w:val="-3"/>
        </w:rPr>
        <w:t xml:space="preserve"> </w:t>
      </w:r>
      <w:r>
        <w:t>and the</w:t>
      </w:r>
      <w:r>
        <w:rPr>
          <w:spacing w:val="-5"/>
        </w:rPr>
        <w:t xml:space="preserve"> </w:t>
      </w:r>
      <w:r>
        <w:t>only option</w:t>
      </w:r>
      <w:r>
        <w:rPr>
          <w:spacing w:val="-4"/>
        </w:rPr>
        <w:t xml:space="preserve"> </w:t>
      </w:r>
      <w:r>
        <w:t>is</w:t>
      </w:r>
      <w:r>
        <w:rPr>
          <w:spacing w:val="-3"/>
        </w:rPr>
        <w:t xml:space="preserve"> </w:t>
      </w:r>
      <w:r>
        <w:t>collecting</w:t>
      </w:r>
      <w:r>
        <w:rPr>
          <w:spacing w:val="-4"/>
        </w:rPr>
        <w:t xml:space="preserve"> </w:t>
      </w:r>
      <w:r>
        <w:t>ES</w:t>
      </w:r>
      <w:r>
        <w:rPr>
          <w:spacing w:val="-5"/>
        </w:rPr>
        <w:t xml:space="preserve"> </w:t>
      </w:r>
      <w:r>
        <w:t>samples</w:t>
      </w:r>
      <w:r>
        <w:rPr>
          <w:spacing w:val="-3"/>
        </w:rPr>
        <w:t xml:space="preserve"> </w:t>
      </w:r>
      <w:r>
        <w:t>from</w:t>
      </w:r>
      <w:r>
        <w:rPr>
          <w:spacing w:val="-4"/>
        </w:rPr>
        <w:t xml:space="preserve"> </w:t>
      </w:r>
      <w:r>
        <w:t>open</w:t>
      </w:r>
      <w:r>
        <w:rPr>
          <w:spacing w:val="-4"/>
        </w:rPr>
        <w:t xml:space="preserve"> </w:t>
      </w:r>
      <w:r>
        <w:t>sewers.</w:t>
      </w:r>
    </w:p>
    <w:p w14:paraId="07EFD277" w14:textId="77777777" w:rsidR="008A60D8" w:rsidRDefault="00000000">
      <w:pPr>
        <w:pStyle w:val="ListParagraph"/>
        <w:numPr>
          <w:ilvl w:val="0"/>
          <w:numId w:val="71"/>
        </w:numPr>
        <w:tabs>
          <w:tab w:val="left" w:pos="1996"/>
        </w:tabs>
        <w:spacing w:before="130" w:line="259" w:lineRule="auto"/>
        <w:ind w:right="1428"/>
      </w:pPr>
      <w:r>
        <w:rPr>
          <w:i/>
        </w:rPr>
        <w:t>Cost of sampling, sample transport, and of lab processing.</w:t>
      </w:r>
      <w:r>
        <w:rPr>
          <w:i/>
          <w:spacing w:val="40"/>
        </w:rPr>
        <w:t xml:space="preserve"> </w:t>
      </w:r>
      <w:r>
        <w:t>Financial resources for polio surveillance</w:t>
      </w:r>
      <w:r>
        <w:rPr>
          <w:spacing w:val="-6"/>
        </w:rPr>
        <w:t xml:space="preserve"> </w:t>
      </w:r>
      <w:r>
        <w:t>are</w:t>
      </w:r>
      <w:r>
        <w:rPr>
          <w:spacing w:val="-7"/>
        </w:rPr>
        <w:t xml:space="preserve"> </w:t>
      </w:r>
      <w:r>
        <w:t>diminishing.</w:t>
      </w:r>
      <w:r>
        <w:rPr>
          <w:spacing w:val="-5"/>
        </w:rPr>
        <w:t xml:space="preserve"> </w:t>
      </w:r>
      <w:r>
        <w:t>Hence,</w:t>
      </w:r>
      <w:r>
        <w:rPr>
          <w:spacing w:val="-4"/>
        </w:rPr>
        <w:t xml:space="preserve"> </w:t>
      </w:r>
      <w:r>
        <w:t>the</w:t>
      </w:r>
      <w:r>
        <w:rPr>
          <w:spacing w:val="-6"/>
        </w:rPr>
        <w:t xml:space="preserve"> </w:t>
      </w:r>
      <w:proofErr w:type="spellStart"/>
      <w:r>
        <w:t>programme</w:t>
      </w:r>
      <w:proofErr w:type="spellEnd"/>
      <w:r>
        <w:rPr>
          <w:spacing w:val="-6"/>
        </w:rPr>
        <w:t xml:space="preserve"> </w:t>
      </w:r>
      <w:proofErr w:type="gramStart"/>
      <w:r>
        <w:t>need</w:t>
      </w:r>
      <w:proofErr w:type="gramEnd"/>
      <w:r>
        <w:rPr>
          <w:spacing w:val="-1"/>
        </w:rPr>
        <w:t xml:space="preserve"> </w:t>
      </w:r>
      <w:r>
        <w:t>to</w:t>
      </w:r>
      <w:r>
        <w:rPr>
          <w:spacing w:val="-5"/>
        </w:rPr>
        <w:t xml:space="preserve"> </w:t>
      </w:r>
      <w:r>
        <w:t>explore</w:t>
      </w:r>
      <w:r>
        <w:rPr>
          <w:spacing w:val="-3"/>
        </w:rPr>
        <w:t xml:space="preserve"> </w:t>
      </w:r>
      <w:r>
        <w:t>collaboration</w:t>
      </w:r>
      <w:r>
        <w:rPr>
          <w:spacing w:val="-1"/>
        </w:rPr>
        <w:t xml:space="preserve"> </w:t>
      </w:r>
      <w:r>
        <w:t>with</w:t>
      </w:r>
      <w:r>
        <w:rPr>
          <w:spacing w:val="-5"/>
        </w:rPr>
        <w:t xml:space="preserve"> </w:t>
      </w:r>
      <w:r>
        <w:t xml:space="preserve">other </w:t>
      </w:r>
      <w:proofErr w:type="spellStart"/>
      <w:r>
        <w:t>programmes</w:t>
      </w:r>
      <w:proofErr w:type="spellEnd"/>
      <w:r>
        <w:t xml:space="preserve"> to ensure the long-term sustainability of ES for poliovirus.</w:t>
      </w:r>
    </w:p>
    <w:p w14:paraId="1669E059" w14:textId="77777777" w:rsidR="008A60D8" w:rsidRDefault="00000000">
      <w:pPr>
        <w:pStyle w:val="ListParagraph"/>
        <w:numPr>
          <w:ilvl w:val="0"/>
          <w:numId w:val="71"/>
        </w:numPr>
        <w:tabs>
          <w:tab w:val="left" w:pos="1996"/>
        </w:tabs>
        <w:spacing w:before="128" w:line="256" w:lineRule="auto"/>
        <w:ind w:right="1408"/>
      </w:pPr>
      <w:r>
        <w:rPr>
          <w:i/>
        </w:rPr>
        <w:t>Logistic</w:t>
      </w:r>
      <w:r>
        <w:rPr>
          <w:i/>
          <w:spacing w:val="-4"/>
        </w:rPr>
        <w:t xml:space="preserve"> </w:t>
      </w:r>
      <w:r>
        <w:rPr>
          <w:i/>
        </w:rPr>
        <w:t>problems</w:t>
      </w:r>
      <w:r>
        <w:rPr>
          <w:i/>
          <w:spacing w:val="-4"/>
        </w:rPr>
        <w:t xml:space="preserve"> </w:t>
      </w:r>
      <w:r>
        <w:t>in</w:t>
      </w:r>
      <w:r>
        <w:rPr>
          <w:spacing w:val="-4"/>
        </w:rPr>
        <w:t xml:space="preserve"> </w:t>
      </w:r>
      <w:r>
        <w:t>specimen</w:t>
      </w:r>
      <w:r>
        <w:rPr>
          <w:spacing w:val="-4"/>
        </w:rPr>
        <w:t xml:space="preserve"> </w:t>
      </w:r>
      <w:r>
        <w:t>collection,</w:t>
      </w:r>
      <w:r>
        <w:rPr>
          <w:spacing w:val="-3"/>
        </w:rPr>
        <w:t xml:space="preserve"> </w:t>
      </w:r>
      <w:r>
        <w:t>including</w:t>
      </w:r>
      <w:r>
        <w:rPr>
          <w:spacing w:val="-4"/>
        </w:rPr>
        <w:t xml:space="preserve"> </w:t>
      </w:r>
      <w:r>
        <w:t>maintenance</w:t>
      </w:r>
      <w:r>
        <w:rPr>
          <w:spacing w:val="-6"/>
        </w:rPr>
        <w:t xml:space="preserve"> </w:t>
      </w:r>
      <w:r>
        <w:t>of the</w:t>
      </w:r>
      <w:r>
        <w:rPr>
          <w:spacing w:val="-2"/>
        </w:rPr>
        <w:t xml:space="preserve"> </w:t>
      </w:r>
      <w:r>
        <w:t>reverse</w:t>
      </w:r>
      <w:r>
        <w:rPr>
          <w:spacing w:val="-6"/>
        </w:rPr>
        <w:t xml:space="preserve"> </w:t>
      </w:r>
      <w:r>
        <w:t>cold</w:t>
      </w:r>
      <w:r>
        <w:rPr>
          <w:spacing w:val="-4"/>
        </w:rPr>
        <w:t xml:space="preserve"> </w:t>
      </w:r>
      <w:r>
        <w:t>chain and transportation of ES samples (1-liter specimens).</w:t>
      </w:r>
    </w:p>
    <w:p w14:paraId="76D063E3" w14:textId="77777777" w:rsidR="008A60D8" w:rsidRDefault="00000000">
      <w:pPr>
        <w:pStyle w:val="ListParagraph"/>
        <w:numPr>
          <w:ilvl w:val="0"/>
          <w:numId w:val="71"/>
        </w:numPr>
        <w:tabs>
          <w:tab w:val="left" w:pos="1995"/>
        </w:tabs>
        <w:spacing w:before="130"/>
        <w:ind w:left="1995" w:hanging="359"/>
      </w:pPr>
      <w:r>
        <w:rPr>
          <w:i/>
        </w:rPr>
        <w:t>Limited</w:t>
      </w:r>
      <w:r>
        <w:rPr>
          <w:i/>
          <w:spacing w:val="-7"/>
        </w:rPr>
        <w:t xml:space="preserve"> </w:t>
      </w:r>
      <w:r>
        <w:rPr>
          <w:i/>
        </w:rPr>
        <w:t>access</w:t>
      </w:r>
      <w:r>
        <w:rPr>
          <w:i/>
          <w:spacing w:val="-1"/>
        </w:rPr>
        <w:t xml:space="preserve"> </w:t>
      </w:r>
      <w:r>
        <w:t>to</w:t>
      </w:r>
      <w:r>
        <w:rPr>
          <w:spacing w:val="-1"/>
        </w:rPr>
        <w:t xml:space="preserve"> </w:t>
      </w:r>
      <w:r>
        <w:t>sites for</w:t>
      </w:r>
      <w:r>
        <w:rPr>
          <w:spacing w:val="-5"/>
        </w:rPr>
        <w:t xml:space="preserve"> </w:t>
      </w:r>
      <w:r>
        <w:t>regular</w:t>
      </w:r>
      <w:r>
        <w:rPr>
          <w:spacing w:val="-1"/>
        </w:rPr>
        <w:t xml:space="preserve"> </w:t>
      </w:r>
      <w:r>
        <w:t>sewage</w:t>
      </w:r>
      <w:r>
        <w:rPr>
          <w:spacing w:val="-5"/>
        </w:rPr>
        <w:t xml:space="preserve"> </w:t>
      </w:r>
      <w:r>
        <w:t>collection</w:t>
      </w:r>
      <w:r>
        <w:rPr>
          <w:spacing w:val="-4"/>
        </w:rPr>
        <w:t xml:space="preserve"> </w:t>
      </w:r>
      <w:r>
        <w:t>in</w:t>
      </w:r>
      <w:r>
        <w:rPr>
          <w:spacing w:val="-3"/>
        </w:rPr>
        <w:t xml:space="preserve"> </w:t>
      </w:r>
      <w:r>
        <w:t>hard-to-reach,</w:t>
      </w:r>
      <w:r>
        <w:rPr>
          <w:spacing w:val="-3"/>
        </w:rPr>
        <w:t xml:space="preserve"> </w:t>
      </w:r>
      <w:r>
        <w:t>inaccessible</w:t>
      </w:r>
      <w:r>
        <w:rPr>
          <w:spacing w:val="-5"/>
        </w:rPr>
        <w:t xml:space="preserve"> </w:t>
      </w:r>
      <w:r>
        <w:rPr>
          <w:spacing w:val="-2"/>
        </w:rPr>
        <w:t>areas.</w:t>
      </w:r>
    </w:p>
    <w:p w14:paraId="3394E617" w14:textId="77777777" w:rsidR="008A60D8" w:rsidRDefault="00000000">
      <w:pPr>
        <w:pStyle w:val="ListParagraph"/>
        <w:numPr>
          <w:ilvl w:val="0"/>
          <w:numId w:val="71"/>
        </w:numPr>
        <w:tabs>
          <w:tab w:val="left" w:pos="1995"/>
        </w:tabs>
        <w:spacing w:before="140"/>
        <w:ind w:left="1995" w:hanging="359"/>
      </w:pPr>
      <w:r>
        <w:rPr>
          <w:i/>
        </w:rPr>
        <w:t>Lack</w:t>
      </w:r>
      <w:r>
        <w:rPr>
          <w:i/>
          <w:spacing w:val="-6"/>
        </w:rPr>
        <w:t xml:space="preserve"> </w:t>
      </w:r>
      <w:r>
        <w:rPr>
          <w:i/>
        </w:rPr>
        <w:t>of</w:t>
      </w:r>
      <w:r>
        <w:rPr>
          <w:i/>
          <w:spacing w:val="-3"/>
        </w:rPr>
        <w:t xml:space="preserve"> </w:t>
      </w:r>
      <w:r>
        <w:rPr>
          <w:i/>
        </w:rPr>
        <w:t>compliance</w:t>
      </w:r>
      <w:r>
        <w:rPr>
          <w:i/>
          <w:spacing w:val="-1"/>
        </w:rPr>
        <w:t xml:space="preserve"> </w:t>
      </w:r>
      <w:r>
        <w:rPr>
          <w:i/>
        </w:rPr>
        <w:t>with</w:t>
      </w:r>
      <w:r>
        <w:rPr>
          <w:i/>
          <w:spacing w:val="-1"/>
        </w:rPr>
        <w:t xml:space="preserve"> </w:t>
      </w:r>
      <w:r>
        <w:rPr>
          <w:i/>
        </w:rPr>
        <w:t>ES</w:t>
      </w:r>
      <w:r>
        <w:rPr>
          <w:i/>
          <w:spacing w:val="-3"/>
        </w:rPr>
        <w:t xml:space="preserve"> </w:t>
      </w:r>
      <w:r>
        <w:rPr>
          <w:i/>
        </w:rPr>
        <w:t>guidelines</w:t>
      </w:r>
      <w:r>
        <w:rPr>
          <w:i/>
          <w:spacing w:val="-5"/>
        </w:rPr>
        <w:t xml:space="preserve"> </w:t>
      </w:r>
      <w:r>
        <w:rPr>
          <w:i/>
        </w:rPr>
        <w:t>and SOPs,</w:t>
      </w:r>
      <w:r>
        <w:rPr>
          <w:i/>
          <w:spacing w:val="-2"/>
        </w:rPr>
        <w:t xml:space="preserve"> </w:t>
      </w:r>
      <w:r>
        <w:t>despite</w:t>
      </w:r>
      <w:r>
        <w:rPr>
          <w:spacing w:val="-5"/>
        </w:rPr>
        <w:t xml:space="preserve"> </w:t>
      </w:r>
      <w:r>
        <w:t>of</w:t>
      </w:r>
      <w:r>
        <w:rPr>
          <w:spacing w:val="2"/>
        </w:rPr>
        <w:t xml:space="preserve"> </w:t>
      </w:r>
      <w:r>
        <w:t>documented</w:t>
      </w:r>
      <w:r>
        <w:rPr>
          <w:spacing w:val="-4"/>
        </w:rPr>
        <w:t xml:space="preserve"> </w:t>
      </w:r>
      <w:r>
        <w:t>low</w:t>
      </w:r>
      <w:r>
        <w:rPr>
          <w:spacing w:val="-5"/>
        </w:rPr>
        <w:t xml:space="preserve"> </w:t>
      </w:r>
      <w:r>
        <w:t>site</w:t>
      </w:r>
      <w:r>
        <w:rPr>
          <w:spacing w:val="-1"/>
        </w:rPr>
        <w:t xml:space="preserve"> </w:t>
      </w:r>
      <w:r>
        <w:rPr>
          <w:spacing w:val="-2"/>
        </w:rPr>
        <w:t>performance.</w:t>
      </w:r>
    </w:p>
    <w:p w14:paraId="724BC61C" w14:textId="77777777" w:rsidR="008A60D8" w:rsidRDefault="00000000">
      <w:pPr>
        <w:pStyle w:val="ListParagraph"/>
        <w:numPr>
          <w:ilvl w:val="0"/>
          <w:numId w:val="71"/>
        </w:numPr>
        <w:tabs>
          <w:tab w:val="left" w:pos="1996"/>
        </w:tabs>
        <w:spacing w:before="141" w:line="259" w:lineRule="auto"/>
        <w:ind w:right="1222"/>
      </w:pPr>
      <w:r>
        <w:t>The</w:t>
      </w:r>
      <w:r>
        <w:rPr>
          <w:spacing w:val="-5"/>
        </w:rPr>
        <w:t xml:space="preserve"> </w:t>
      </w:r>
      <w:r>
        <w:t>volume</w:t>
      </w:r>
      <w:r>
        <w:rPr>
          <w:spacing w:val="-6"/>
        </w:rPr>
        <w:t xml:space="preserve"> </w:t>
      </w:r>
      <w:r>
        <w:t>of</w:t>
      </w:r>
      <w:r>
        <w:rPr>
          <w:spacing w:val="-4"/>
        </w:rPr>
        <w:t xml:space="preserve"> </w:t>
      </w:r>
      <w:r>
        <w:t>ES</w:t>
      </w:r>
      <w:r>
        <w:rPr>
          <w:spacing w:val="-5"/>
        </w:rPr>
        <w:t xml:space="preserve"> </w:t>
      </w:r>
      <w:r>
        <w:t>samples</w:t>
      </w:r>
      <w:r>
        <w:rPr>
          <w:spacing w:val="-3"/>
        </w:rPr>
        <w:t xml:space="preserve"> </w:t>
      </w:r>
      <w:r>
        <w:t>from</w:t>
      </w:r>
      <w:r>
        <w:rPr>
          <w:spacing w:val="-4"/>
        </w:rPr>
        <w:t xml:space="preserve"> </w:t>
      </w:r>
      <w:r>
        <w:t>poorly</w:t>
      </w:r>
      <w:r>
        <w:rPr>
          <w:spacing w:val="-4"/>
        </w:rPr>
        <w:t xml:space="preserve"> </w:t>
      </w:r>
      <w:r>
        <w:t>performing</w:t>
      </w:r>
      <w:r>
        <w:rPr>
          <w:spacing w:val="-4"/>
        </w:rPr>
        <w:t xml:space="preserve"> </w:t>
      </w:r>
      <w:r>
        <w:t>sites</w:t>
      </w:r>
      <w:r>
        <w:rPr>
          <w:spacing w:val="-3"/>
        </w:rPr>
        <w:t xml:space="preserve"> </w:t>
      </w:r>
      <w:r>
        <w:t>burdens</w:t>
      </w:r>
      <w:r>
        <w:rPr>
          <w:spacing w:val="-2"/>
        </w:rPr>
        <w:t xml:space="preserve"> </w:t>
      </w:r>
      <w:r>
        <w:t>laboratories,</w:t>
      </w:r>
      <w:r>
        <w:rPr>
          <w:spacing w:val="-3"/>
        </w:rPr>
        <w:t xml:space="preserve"> </w:t>
      </w:r>
      <w:r>
        <w:t>wastes</w:t>
      </w:r>
      <w:r>
        <w:rPr>
          <w:spacing w:val="-3"/>
        </w:rPr>
        <w:t xml:space="preserve"> </w:t>
      </w:r>
      <w:r>
        <w:t>resources, and contributes to a false sense of security, since continued negative results are wrongly interpreted as 'no virus is circulating'.</w:t>
      </w:r>
    </w:p>
    <w:p w14:paraId="5FFC247E" w14:textId="77777777" w:rsidR="008A60D8" w:rsidRDefault="00000000">
      <w:pPr>
        <w:pStyle w:val="ListParagraph"/>
        <w:numPr>
          <w:ilvl w:val="0"/>
          <w:numId w:val="71"/>
        </w:numPr>
        <w:tabs>
          <w:tab w:val="left" w:pos="1995"/>
        </w:tabs>
        <w:spacing w:before="127"/>
        <w:ind w:left="1995" w:hanging="359"/>
      </w:pPr>
      <w:r>
        <w:rPr>
          <w:i/>
        </w:rPr>
        <w:t>Insufficient</w:t>
      </w:r>
      <w:r>
        <w:rPr>
          <w:i/>
          <w:spacing w:val="-10"/>
        </w:rPr>
        <w:t xml:space="preserve"> </w:t>
      </w:r>
      <w:r>
        <w:rPr>
          <w:i/>
        </w:rPr>
        <w:t>coordination</w:t>
      </w:r>
      <w:r>
        <w:rPr>
          <w:i/>
          <w:spacing w:val="-3"/>
        </w:rPr>
        <w:t xml:space="preserve"> </w:t>
      </w:r>
      <w:r>
        <w:rPr>
          <w:i/>
        </w:rPr>
        <w:t>and</w:t>
      </w:r>
      <w:r>
        <w:rPr>
          <w:i/>
          <w:spacing w:val="-3"/>
        </w:rPr>
        <w:t xml:space="preserve"> </w:t>
      </w:r>
      <w:r>
        <w:rPr>
          <w:i/>
        </w:rPr>
        <w:t>feedback</w:t>
      </w:r>
      <w:r>
        <w:rPr>
          <w:i/>
          <w:spacing w:val="-1"/>
        </w:rPr>
        <w:t xml:space="preserve"> </w:t>
      </w:r>
      <w:r>
        <w:t>between</w:t>
      </w:r>
      <w:r>
        <w:rPr>
          <w:spacing w:val="-5"/>
        </w:rPr>
        <w:t xml:space="preserve"> </w:t>
      </w:r>
      <w:r>
        <w:t>surveillance</w:t>
      </w:r>
      <w:r>
        <w:rPr>
          <w:spacing w:val="-7"/>
        </w:rPr>
        <w:t xml:space="preserve"> </w:t>
      </w:r>
      <w:r>
        <w:t>and</w:t>
      </w:r>
      <w:r>
        <w:rPr>
          <w:spacing w:val="-4"/>
        </w:rPr>
        <w:t xml:space="preserve"> </w:t>
      </w:r>
      <w:r>
        <w:t>laboratory</w:t>
      </w:r>
      <w:r>
        <w:rPr>
          <w:spacing w:val="-1"/>
        </w:rPr>
        <w:t xml:space="preserve"> </w:t>
      </w:r>
      <w:r>
        <w:rPr>
          <w:spacing w:val="-2"/>
        </w:rPr>
        <w:t>teams.</w:t>
      </w:r>
    </w:p>
    <w:p w14:paraId="6710ED95" w14:textId="77777777" w:rsidR="008A60D8" w:rsidRDefault="008A60D8">
      <w:pPr>
        <w:pStyle w:val="ListParagraph"/>
        <w:sectPr w:rsidR="008A60D8">
          <w:pgSz w:w="11910" w:h="16840"/>
          <w:pgMar w:top="920" w:right="141" w:bottom="960" w:left="0" w:header="0" w:footer="727" w:gutter="0"/>
          <w:cols w:space="720"/>
        </w:sectPr>
      </w:pPr>
    </w:p>
    <w:p w14:paraId="0F7757FB" w14:textId="77777777" w:rsidR="008A60D8" w:rsidRDefault="00000000">
      <w:pPr>
        <w:pStyle w:val="Heading2"/>
        <w:ind w:left="1276" w:firstLine="0"/>
        <w:jc w:val="left"/>
      </w:pPr>
      <w:bookmarkStart w:id="50" w:name="_bookmark103"/>
      <w:bookmarkEnd w:id="50"/>
      <w:r>
        <w:rPr>
          <w:color w:val="2E5395"/>
        </w:rPr>
        <w:lastRenderedPageBreak/>
        <w:t>Annex</w:t>
      </w:r>
      <w:r>
        <w:rPr>
          <w:color w:val="2E5395"/>
          <w:spacing w:val="-1"/>
        </w:rPr>
        <w:t xml:space="preserve"> </w:t>
      </w:r>
      <w:r>
        <w:rPr>
          <w:color w:val="2E5395"/>
        </w:rPr>
        <w:t>8.</w:t>
      </w:r>
      <w:r>
        <w:rPr>
          <w:color w:val="2E5395"/>
          <w:spacing w:val="-2"/>
        </w:rPr>
        <w:t xml:space="preserve"> </w:t>
      </w:r>
      <w:r>
        <w:rPr>
          <w:color w:val="2E5395"/>
        </w:rPr>
        <w:t>Stool</w:t>
      </w:r>
      <w:r>
        <w:rPr>
          <w:color w:val="2E5395"/>
          <w:spacing w:val="-3"/>
        </w:rPr>
        <w:t xml:space="preserve"> </w:t>
      </w:r>
      <w:r>
        <w:rPr>
          <w:color w:val="2E5395"/>
        </w:rPr>
        <w:t>sampling</w:t>
      </w:r>
      <w:r>
        <w:rPr>
          <w:color w:val="2E5395"/>
          <w:spacing w:val="-3"/>
        </w:rPr>
        <w:t xml:space="preserve"> </w:t>
      </w:r>
      <w:r>
        <w:rPr>
          <w:color w:val="2E5395"/>
        </w:rPr>
        <w:t>of close</w:t>
      </w:r>
      <w:r>
        <w:rPr>
          <w:color w:val="2E5395"/>
          <w:spacing w:val="-2"/>
        </w:rPr>
        <w:t xml:space="preserve"> </w:t>
      </w:r>
      <w:r>
        <w:rPr>
          <w:color w:val="2E5395"/>
        </w:rPr>
        <w:t>AFP</w:t>
      </w:r>
      <w:r>
        <w:rPr>
          <w:color w:val="2E5395"/>
          <w:spacing w:val="-2"/>
        </w:rPr>
        <w:t xml:space="preserve"> contacts</w:t>
      </w:r>
    </w:p>
    <w:p w14:paraId="7076EC68" w14:textId="77777777" w:rsidR="008A60D8" w:rsidRDefault="00000000">
      <w:pPr>
        <w:pStyle w:val="Heading6"/>
        <w:spacing w:before="152"/>
      </w:pPr>
      <w:bookmarkStart w:id="51" w:name="_bookmark104"/>
      <w:bookmarkEnd w:id="51"/>
      <w:r>
        <w:t>Table</w:t>
      </w:r>
      <w:r>
        <w:rPr>
          <w:spacing w:val="-4"/>
        </w:rPr>
        <w:t xml:space="preserve"> </w:t>
      </w:r>
      <w:r>
        <w:t>18:</w:t>
      </w:r>
      <w:r>
        <w:rPr>
          <w:spacing w:val="-4"/>
        </w:rPr>
        <w:t xml:space="preserve"> </w:t>
      </w:r>
      <w:r>
        <w:t>Stool</w:t>
      </w:r>
      <w:r>
        <w:rPr>
          <w:spacing w:val="-1"/>
        </w:rPr>
        <w:t xml:space="preserve"> </w:t>
      </w:r>
      <w:r>
        <w:t>sampling</w:t>
      </w:r>
      <w:r>
        <w:rPr>
          <w:spacing w:val="-3"/>
        </w:rPr>
        <w:t xml:space="preserve"> </w:t>
      </w:r>
      <w:r>
        <w:t>of</w:t>
      </w:r>
      <w:r>
        <w:rPr>
          <w:spacing w:val="-5"/>
        </w:rPr>
        <w:t xml:space="preserve"> </w:t>
      </w:r>
      <w:r>
        <w:t>close</w:t>
      </w:r>
      <w:r>
        <w:rPr>
          <w:spacing w:val="-2"/>
        </w:rPr>
        <w:t xml:space="preserve"> </w:t>
      </w:r>
      <w:r>
        <w:t>AFP</w:t>
      </w:r>
      <w:r>
        <w:rPr>
          <w:spacing w:val="-3"/>
        </w:rPr>
        <w:t xml:space="preserve"> </w:t>
      </w:r>
      <w:r>
        <w:rPr>
          <w:spacing w:val="-2"/>
        </w:rPr>
        <w:t>contacts</w:t>
      </w:r>
    </w:p>
    <w:p w14:paraId="1D5842C7" w14:textId="77777777" w:rsidR="008A60D8" w:rsidRDefault="008A60D8">
      <w:pPr>
        <w:pStyle w:val="BodyText"/>
        <w:spacing w:before="3"/>
        <w:rPr>
          <w:b/>
          <w:sz w:val="12"/>
        </w:rPr>
      </w:pPr>
    </w:p>
    <w:tbl>
      <w:tblPr>
        <w:tblW w:w="0" w:type="auto"/>
        <w:tblInd w:w="1282" w:type="dxa"/>
        <w:tblBorders>
          <w:top w:val="single" w:sz="4" w:space="0" w:color="A4A4A4"/>
          <w:left w:val="single" w:sz="4" w:space="0" w:color="A4A4A4"/>
          <w:bottom w:val="single" w:sz="4" w:space="0" w:color="A4A4A4"/>
          <w:right w:val="single" w:sz="4" w:space="0" w:color="A4A4A4"/>
          <w:insideH w:val="single" w:sz="4" w:space="0" w:color="A4A4A4"/>
          <w:insideV w:val="single" w:sz="4" w:space="0" w:color="A4A4A4"/>
        </w:tblBorders>
        <w:tblLayout w:type="fixed"/>
        <w:tblCellMar>
          <w:left w:w="0" w:type="dxa"/>
          <w:right w:w="0" w:type="dxa"/>
        </w:tblCellMar>
        <w:tblLook w:val="04A0" w:firstRow="1" w:lastRow="0" w:firstColumn="1" w:lastColumn="0" w:noHBand="0" w:noVBand="1"/>
      </w:tblPr>
      <w:tblGrid>
        <w:gridCol w:w="1809"/>
        <w:gridCol w:w="7215"/>
      </w:tblGrid>
      <w:tr w:rsidR="008A60D8" w14:paraId="39E1FFEE" w14:textId="77777777">
        <w:trPr>
          <w:trHeight w:val="470"/>
        </w:trPr>
        <w:tc>
          <w:tcPr>
            <w:tcW w:w="9024" w:type="dxa"/>
            <w:gridSpan w:val="2"/>
            <w:tcBorders>
              <w:bottom w:val="nil"/>
            </w:tcBorders>
            <w:shd w:val="clear" w:color="auto" w:fill="1F3863"/>
          </w:tcPr>
          <w:p w14:paraId="5E067C78" w14:textId="77777777" w:rsidR="008A60D8" w:rsidRDefault="00000000">
            <w:pPr>
              <w:pStyle w:val="TableParagraph"/>
              <w:spacing w:before="119"/>
              <w:ind w:left="106"/>
              <w:rPr>
                <w:rFonts w:ascii="Arial"/>
                <w:b/>
                <w:sz w:val="17"/>
              </w:rPr>
            </w:pPr>
            <w:r>
              <w:rPr>
                <w:rFonts w:ascii="Arial"/>
                <w:b/>
                <w:color w:val="FFFFFF"/>
                <w:sz w:val="17"/>
              </w:rPr>
              <w:t>AFP</w:t>
            </w:r>
            <w:r>
              <w:rPr>
                <w:rFonts w:ascii="Arial"/>
                <w:b/>
                <w:color w:val="FFFFFF"/>
                <w:spacing w:val="-2"/>
                <w:sz w:val="17"/>
              </w:rPr>
              <w:t xml:space="preserve"> </w:t>
            </w:r>
            <w:r>
              <w:rPr>
                <w:rFonts w:ascii="Arial"/>
                <w:b/>
                <w:color w:val="FFFFFF"/>
                <w:sz w:val="17"/>
              </w:rPr>
              <w:t>contact</w:t>
            </w:r>
            <w:r>
              <w:rPr>
                <w:rFonts w:ascii="Arial"/>
                <w:b/>
                <w:color w:val="FFFFFF"/>
                <w:spacing w:val="-4"/>
                <w:sz w:val="17"/>
              </w:rPr>
              <w:t xml:space="preserve"> </w:t>
            </w:r>
            <w:r>
              <w:rPr>
                <w:rFonts w:ascii="Arial"/>
                <w:b/>
                <w:color w:val="FFFFFF"/>
                <w:spacing w:val="-2"/>
                <w:sz w:val="17"/>
              </w:rPr>
              <w:t>sampling</w:t>
            </w:r>
          </w:p>
        </w:tc>
      </w:tr>
      <w:tr w:rsidR="008A60D8" w14:paraId="3085DD4C" w14:textId="77777777">
        <w:trPr>
          <w:trHeight w:val="411"/>
        </w:trPr>
        <w:tc>
          <w:tcPr>
            <w:tcW w:w="1809" w:type="dxa"/>
            <w:tcBorders>
              <w:top w:val="nil"/>
              <w:left w:val="single" w:sz="4" w:space="0" w:color="1F3863"/>
              <w:bottom w:val="nil"/>
              <w:right w:val="nil"/>
            </w:tcBorders>
            <w:shd w:val="clear" w:color="auto" w:fill="1F3863"/>
          </w:tcPr>
          <w:p w14:paraId="2E241C5D" w14:textId="77777777" w:rsidR="008A60D8" w:rsidRDefault="00000000">
            <w:pPr>
              <w:pStyle w:val="TableParagraph"/>
              <w:spacing w:before="84"/>
              <w:ind w:left="106"/>
              <w:rPr>
                <w:rFonts w:ascii="Arial"/>
                <w:b/>
                <w:sz w:val="17"/>
              </w:rPr>
            </w:pPr>
            <w:r>
              <w:rPr>
                <w:rFonts w:ascii="Arial"/>
                <w:b/>
                <w:color w:val="FFFFFF"/>
                <w:sz w:val="17"/>
              </w:rPr>
              <w:t>Also</w:t>
            </w:r>
            <w:r>
              <w:rPr>
                <w:rFonts w:ascii="Arial"/>
                <w:b/>
                <w:color w:val="FFFFFF"/>
                <w:spacing w:val="-2"/>
                <w:sz w:val="17"/>
              </w:rPr>
              <w:t xml:space="preserve"> </w:t>
            </w:r>
            <w:r>
              <w:rPr>
                <w:rFonts w:ascii="Arial"/>
                <w:b/>
                <w:color w:val="FFFFFF"/>
                <w:sz w:val="17"/>
              </w:rPr>
              <w:t>known</w:t>
            </w:r>
            <w:r>
              <w:rPr>
                <w:rFonts w:ascii="Arial"/>
                <w:b/>
                <w:color w:val="FFFFFF"/>
                <w:spacing w:val="-1"/>
                <w:sz w:val="17"/>
              </w:rPr>
              <w:t xml:space="preserve"> </w:t>
            </w:r>
            <w:r>
              <w:rPr>
                <w:rFonts w:ascii="Arial"/>
                <w:b/>
                <w:color w:val="FFFFFF"/>
                <w:spacing w:val="-5"/>
                <w:sz w:val="17"/>
              </w:rPr>
              <w:t>as</w:t>
            </w:r>
          </w:p>
        </w:tc>
        <w:tc>
          <w:tcPr>
            <w:tcW w:w="7215" w:type="dxa"/>
            <w:tcBorders>
              <w:top w:val="nil"/>
              <w:left w:val="single" w:sz="4" w:space="0" w:color="1F3863"/>
              <w:bottom w:val="single" w:sz="4" w:space="0" w:color="1F3863"/>
              <w:right w:val="single" w:sz="4" w:space="0" w:color="1F3863"/>
            </w:tcBorders>
            <w:shd w:val="clear" w:color="auto" w:fill="E8EDF8"/>
          </w:tcPr>
          <w:p w14:paraId="3A60D987" w14:textId="77777777" w:rsidR="008A60D8" w:rsidRDefault="00000000">
            <w:pPr>
              <w:pStyle w:val="TableParagraph"/>
              <w:spacing w:before="74"/>
              <w:ind w:left="102"/>
              <w:rPr>
                <w:rFonts w:ascii="Tahoma"/>
                <w:sz w:val="17"/>
              </w:rPr>
            </w:pPr>
            <w:r>
              <w:rPr>
                <w:rFonts w:ascii="Tahoma"/>
                <w:sz w:val="17"/>
              </w:rPr>
              <w:t>Direct</w:t>
            </w:r>
            <w:r>
              <w:rPr>
                <w:rFonts w:ascii="Tahoma"/>
                <w:spacing w:val="-6"/>
                <w:sz w:val="17"/>
              </w:rPr>
              <w:t xml:space="preserve"> </w:t>
            </w:r>
            <w:r>
              <w:rPr>
                <w:rFonts w:ascii="Tahoma"/>
                <w:sz w:val="17"/>
              </w:rPr>
              <w:t>contact</w:t>
            </w:r>
            <w:r>
              <w:rPr>
                <w:rFonts w:ascii="Tahoma"/>
                <w:spacing w:val="-5"/>
                <w:sz w:val="17"/>
              </w:rPr>
              <w:t xml:space="preserve"> </w:t>
            </w:r>
            <w:r>
              <w:rPr>
                <w:rFonts w:ascii="Tahoma"/>
                <w:sz w:val="17"/>
              </w:rPr>
              <w:t>sampling</w:t>
            </w:r>
            <w:r>
              <w:rPr>
                <w:rFonts w:ascii="Tahoma"/>
                <w:spacing w:val="-5"/>
                <w:sz w:val="17"/>
              </w:rPr>
              <w:t xml:space="preserve"> </w:t>
            </w:r>
            <w:r>
              <w:rPr>
                <w:rFonts w:ascii="Tahoma"/>
                <w:sz w:val="17"/>
              </w:rPr>
              <w:t>and</w:t>
            </w:r>
            <w:r>
              <w:rPr>
                <w:rFonts w:ascii="Tahoma"/>
                <w:spacing w:val="-5"/>
                <w:sz w:val="17"/>
              </w:rPr>
              <w:t xml:space="preserve"> </w:t>
            </w:r>
            <w:r>
              <w:rPr>
                <w:rFonts w:ascii="Tahoma"/>
                <w:sz w:val="17"/>
              </w:rPr>
              <w:t>close</w:t>
            </w:r>
            <w:r>
              <w:rPr>
                <w:rFonts w:ascii="Tahoma"/>
                <w:spacing w:val="-1"/>
                <w:sz w:val="17"/>
              </w:rPr>
              <w:t xml:space="preserve"> </w:t>
            </w:r>
            <w:r>
              <w:rPr>
                <w:rFonts w:ascii="Tahoma"/>
                <w:sz w:val="17"/>
              </w:rPr>
              <w:t>contact</w:t>
            </w:r>
            <w:r>
              <w:rPr>
                <w:rFonts w:ascii="Tahoma"/>
                <w:spacing w:val="-5"/>
                <w:sz w:val="17"/>
              </w:rPr>
              <w:t xml:space="preserve"> </w:t>
            </w:r>
            <w:r>
              <w:rPr>
                <w:rFonts w:ascii="Tahoma"/>
                <w:spacing w:val="-2"/>
                <w:sz w:val="17"/>
              </w:rPr>
              <w:t>sampling</w:t>
            </w:r>
          </w:p>
        </w:tc>
      </w:tr>
      <w:tr w:rsidR="008A60D8" w14:paraId="109DF20D" w14:textId="77777777">
        <w:trPr>
          <w:trHeight w:val="4274"/>
        </w:trPr>
        <w:tc>
          <w:tcPr>
            <w:tcW w:w="1809" w:type="dxa"/>
            <w:tcBorders>
              <w:top w:val="nil"/>
              <w:left w:val="single" w:sz="4" w:space="0" w:color="1F3863"/>
              <w:bottom w:val="nil"/>
              <w:right w:val="nil"/>
            </w:tcBorders>
            <w:shd w:val="clear" w:color="auto" w:fill="1F3863"/>
          </w:tcPr>
          <w:p w14:paraId="1A876A81" w14:textId="77777777" w:rsidR="008A60D8" w:rsidRDefault="00000000">
            <w:pPr>
              <w:pStyle w:val="TableParagraph"/>
              <w:spacing w:before="3"/>
              <w:ind w:left="106"/>
              <w:rPr>
                <w:rFonts w:ascii="Arial"/>
                <w:b/>
                <w:sz w:val="17"/>
              </w:rPr>
            </w:pPr>
            <w:r>
              <w:rPr>
                <w:rFonts w:ascii="Arial"/>
                <w:b/>
                <w:color w:val="FFFFFF"/>
                <w:spacing w:val="-2"/>
                <w:sz w:val="17"/>
              </w:rPr>
              <w:t>Definition</w:t>
            </w:r>
          </w:p>
        </w:tc>
        <w:tc>
          <w:tcPr>
            <w:tcW w:w="7215" w:type="dxa"/>
            <w:tcBorders>
              <w:top w:val="single" w:sz="4" w:space="0" w:color="1F3863"/>
              <w:left w:val="single" w:sz="4" w:space="0" w:color="1F3863"/>
              <w:bottom w:val="single" w:sz="4" w:space="0" w:color="1F3863"/>
              <w:right w:val="single" w:sz="4" w:space="0" w:color="1F3863"/>
            </w:tcBorders>
            <w:shd w:val="clear" w:color="auto" w:fill="F6F8FB"/>
          </w:tcPr>
          <w:p w14:paraId="580D8BB0" w14:textId="77777777" w:rsidR="008A60D8" w:rsidRDefault="00000000">
            <w:pPr>
              <w:pStyle w:val="TableParagraph"/>
              <w:spacing w:before="73" w:line="285" w:lineRule="auto"/>
              <w:ind w:left="102" w:right="148"/>
              <w:rPr>
                <w:rFonts w:ascii="Tahoma"/>
                <w:sz w:val="17"/>
              </w:rPr>
            </w:pPr>
            <w:r>
              <w:rPr>
                <w:rFonts w:ascii="Tahoma"/>
                <w:sz w:val="17"/>
              </w:rPr>
              <w:t>The</w:t>
            </w:r>
            <w:r>
              <w:rPr>
                <w:rFonts w:ascii="Tahoma"/>
                <w:spacing w:val="-11"/>
                <w:sz w:val="17"/>
              </w:rPr>
              <w:t xml:space="preserve"> </w:t>
            </w:r>
            <w:r>
              <w:rPr>
                <w:rFonts w:ascii="Tahoma"/>
                <w:sz w:val="17"/>
              </w:rPr>
              <w:t>collection</w:t>
            </w:r>
            <w:r>
              <w:rPr>
                <w:rFonts w:ascii="Tahoma"/>
                <w:spacing w:val="-7"/>
                <w:sz w:val="17"/>
              </w:rPr>
              <w:t xml:space="preserve"> </w:t>
            </w:r>
            <w:r>
              <w:rPr>
                <w:rFonts w:ascii="Tahoma"/>
                <w:sz w:val="17"/>
              </w:rPr>
              <w:t>and</w:t>
            </w:r>
            <w:r>
              <w:rPr>
                <w:rFonts w:ascii="Tahoma"/>
                <w:spacing w:val="-7"/>
                <w:sz w:val="17"/>
              </w:rPr>
              <w:t xml:space="preserve"> </w:t>
            </w:r>
            <w:r>
              <w:rPr>
                <w:rFonts w:ascii="Tahoma"/>
                <w:sz w:val="17"/>
              </w:rPr>
              <w:t>testing</w:t>
            </w:r>
            <w:r>
              <w:rPr>
                <w:rFonts w:ascii="Tahoma"/>
                <w:spacing w:val="-11"/>
                <w:sz w:val="17"/>
              </w:rPr>
              <w:t xml:space="preserve"> </w:t>
            </w:r>
            <w:r>
              <w:rPr>
                <w:rFonts w:ascii="Tahoma"/>
                <w:sz w:val="17"/>
              </w:rPr>
              <w:t>of</w:t>
            </w:r>
            <w:r>
              <w:rPr>
                <w:rFonts w:ascii="Tahoma"/>
                <w:spacing w:val="-7"/>
                <w:sz w:val="17"/>
              </w:rPr>
              <w:t xml:space="preserve"> </w:t>
            </w:r>
            <w:r>
              <w:rPr>
                <w:rFonts w:ascii="Tahoma"/>
                <w:sz w:val="17"/>
              </w:rPr>
              <w:t>one</w:t>
            </w:r>
            <w:r>
              <w:rPr>
                <w:rFonts w:ascii="Tahoma"/>
                <w:spacing w:val="-7"/>
                <w:sz w:val="17"/>
              </w:rPr>
              <w:t xml:space="preserve"> </w:t>
            </w:r>
            <w:r>
              <w:rPr>
                <w:rFonts w:ascii="Tahoma"/>
                <w:sz w:val="17"/>
              </w:rPr>
              <w:t>(1)</w:t>
            </w:r>
            <w:r>
              <w:rPr>
                <w:rFonts w:ascii="Tahoma"/>
                <w:spacing w:val="-13"/>
                <w:sz w:val="17"/>
              </w:rPr>
              <w:t xml:space="preserve"> </w:t>
            </w:r>
            <w:r>
              <w:rPr>
                <w:rFonts w:ascii="Tahoma"/>
                <w:sz w:val="17"/>
              </w:rPr>
              <w:t>stool</w:t>
            </w:r>
            <w:r>
              <w:rPr>
                <w:rFonts w:ascii="Tahoma"/>
                <w:spacing w:val="-10"/>
                <w:sz w:val="17"/>
              </w:rPr>
              <w:t xml:space="preserve"> </w:t>
            </w:r>
            <w:r>
              <w:rPr>
                <w:rFonts w:ascii="Tahoma"/>
                <w:sz w:val="17"/>
              </w:rPr>
              <w:t>specimen</w:t>
            </w:r>
            <w:r>
              <w:rPr>
                <w:rFonts w:ascii="Tahoma"/>
                <w:spacing w:val="-7"/>
                <w:sz w:val="17"/>
              </w:rPr>
              <w:t xml:space="preserve"> </w:t>
            </w:r>
            <w:r>
              <w:rPr>
                <w:rFonts w:ascii="Tahoma"/>
                <w:sz w:val="17"/>
              </w:rPr>
              <w:t>from</w:t>
            </w:r>
            <w:r>
              <w:rPr>
                <w:rFonts w:ascii="Tahoma"/>
                <w:spacing w:val="-7"/>
                <w:sz w:val="17"/>
              </w:rPr>
              <w:t xml:space="preserve"> </w:t>
            </w:r>
            <w:r>
              <w:rPr>
                <w:rFonts w:ascii="Tahoma"/>
                <w:sz w:val="17"/>
              </w:rPr>
              <w:t>three</w:t>
            </w:r>
            <w:r>
              <w:rPr>
                <w:rFonts w:ascii="Tahoma"/>
                <w:spacing w:val="-7"/>
                <w:sz w:val="17"/>
              </w:rPr>
              <w:t xml:space="preserve"> </w:t>
            </w:r>
            <w:r>
              <w:rPr>
                <w:rFonts w:ascii="Tahoma"/>
                <w:sz w:val="17"/>
              </w:rPr>
              <w:t>(3)</w:t>
            </w:r>
            <w:r>
              <w:rPr>
                <w:rFonts w:ascii="Tahoma"/>
                <w:spacing w:val="-9"/>
                <w:sz w:val="17"/>
              </w:rPr>
              <w:t xml:space="preserve"> </w:t>
            </w:r>
            <w:r>
              <w:rPr>
                <w:rFonts w:ascii="Tahoma"/>
                <w:sz w:val="17"/>
              </w:rPr>
              <w:t>individuals</w:t>
            </w:r>
            <w:r>
              <w:rPr>
                <w:rFonts w:ascii="Tahoma"/>
                <w:spacing w:val="-10"/>
                <w:sz w:val="17"/>
              </w:rPr>
              <w:t xml:space="preserve"> </w:t>
            </w:r>
            <w:r>
              <w:rPr>
                <w:rFonts w:ascii="Tahoma"/>
                <w:sz w:val="17"/>
              </w:rPr>
              <w:t>in</w:t>
            </w:r>
            <w:r>
              <w:rPr>
                <w:rFonts w:ascii="Tahoma"/>
                <w:spacing w:val="-11"/>
                <w:sz w:val="17"/>
              </w:rPr>
              <w:t xml:space="preserve"> </w:t>
            </w:r>
            <w:r>
              <w:rPr>
                <w:rFonts w:ascii="Tahoma"/>
                <w:sz w:val="17"/>
              </w:rPr>
              <w:t>contact</w:t>
            </w:r>
            <w:r>
              <w:rPr>
                <w:rFonts w:ascii="Tahoma"/>
                <w:spacing w:val="-8"/>
                <w:sz w:val="17"/>
              </w:rPr>
              <w:t xml:space="preserve"> </w:t>
            </w:r>
            <w:r>
              <w:rPr>
                <w:rFonts w:ascii="Tahoma"/>
                <w:sz w:val="17"/>
              </w:rPr>
              <w:t>with an acute flaccid paralysis (AFP) case. Children in frequent contact with an AFP case (e.g., touching, sharing toys, and sharing food) should be identified for specimen collection.</w:t>
            </w:r>
          </w:p>
          <w:p w14:paraId="1AB4BAF4" w14:textId="77777777" w:rsidR="008A60D8" w:rsidRDefault="00000000">
            <w:pPr>
              <w:pStyle w:val="TableParagraph"/>
              <w:ind w:left="102"/>
              <w:rPr>
                <w:rFonts w:ascii="Tahoma"/>
                <w:sz w:val="17"/>
              </w:rPr>
            </w:pPr>
            <w:r>
              <w:rPr>
                <w:rFonts w:ascii="Tahoma"/>
                <w:sz w:val="17"/>
              </w:rPr>
              <w:t>Surveillance</w:t>
            </w:r>
            <w:r>
              <w:rPr>
                <w:rFonts w:ascii="Tahoma"/>
                <w:spacing w:val="7"/>
                <w:sz w:val="17"/>
              </w:rPr>
              <w:t xml:space="preserve"> </w:t>
            </w:r>
            <w:r>
              <w:rPr>
                <w:rFonts w:ascii="Tahoma"/>
                <w:sz w:val="17"/>
              </w:rPr>
              <w:t>guidelines</w:t>
            </w:r>
            <w:r>
              <w:rPr>
                <w:rFonts w:ascii="Tahoma"/>
                <w:spacing w:val="13"/>
                <w:sz w:val="17"/>
              </w:rPr>
              <w:t xml:space="preserve"> </w:t>
            </w:r>
            <w:r>
              <w:rPr>
                <w:rFonts w:ascii="Tahoma"/>
                <w:spacing w:val="-2"/>
                <w:sz w:val="17"/>
              </w:rPr>
              <w:t>recommend:</w:t>
            </w:r>
          </w:p>
          <w:p w14:paraId="2274D837" w14:textId="77777777" w:rsidR="008A60D8" w:rsidRDefault="00000000">
            <w:pPr>
              <w:pStyle w:val="TableParagraph"/>
              <w:numPr>
                <w:ilvl w:val="0"/>
                <w:numId w:val="72"/>
              </w:numPr>
              <w:tabs>
                <w:tab w:val="left" w:pos="735"/>
              </w:tabs>
              <w:spacing w:before="116"/>
              <w:rPr>
                <w:rFonts w:ascii="Tahoma" w:hAnsi="Tahoma"/>
                <w:sz w:val="17"/>
              </w:rPr>
            </w:pPr>
            <w:r>
              <w:rPr>
                <w:rFonts w:ascii="Tahoma" w:hAnsi="Tahoma"/>
                <w:sz w:val="17"/>
              </w:rPr>
              <w:t>Children,</w:t>
            </w:r>
            <w:r>
              <w:rPr>
                <w:rFonts w:ascii="Tahoma" w:hAnsi="Tahoma"/>
                <w:spacing w:val="-9"/>
                <w:sz w:val="17"/>
              </w:rPr>
              <w:t xml:space="preserve"> </w:t>
            </w:r>
            <w:r>
              <w:rPr>
                <w:rFonts w:ascii="Tahoma" w:hAnsi="Tahoma"/>
                <w:sz w:val="17"/>
              </w:rPr>
              <w:t>preferably</w:t>
            </w:r>
            <w:r>
              <w:rPr>
                <w:rFonts w:ascii="Tahoma" w:hAnsi="Tahoma"/>
                <w:spacing w:val="-7"/>
                <w:sz w:val="17"/>
              </w:rPr>
              <w:t xml:space="preserve"> </w:t>
            </w:r>
            <w:r>
              <w:rPr>
                <w:rFonts w:ascii="Tahoma" w:hAnsi="Tahoma"/>
                <w:sz w:val="17"/>
              </w:rPr>
              <w:t>&lt;5</w:t>
            </w:r>
            <w:r>
              <w:rPr>
                <w:rFonts w:ascii="Tahoma" w:hAnsi="Tahoma"/>
                <w:spacing w:val="-12"/>
                <w:sz w:val="17"/>
              </w:rPr>
              <w:t xml:space="preserve"> </w:t>
            </w:r>
            <w:r>
              <w:rPr>
                <w:rFonts w:ascii="Tahoma" w:hAnsi="Tahoma"/>
                <w:sz w:val="17"/>
              </w:rPr>
              <w:t>years</w:t>
            </w:r>
            <w:r>
              <w:rPr>
                <w:rFonts w:ascii="Tahoma" w:hAnsi="Tahoma"/>
                <w:spacing w:val="-11"/>
                <w:sz w:val="17"/>
              </w:rPr>
              <w:t xml:space="preserve"> </w:t>
            </w:r>
            <w:r>
              <w:rPr>
                <w:rFonts w:ascii="Tahoma" w:hAnsi="Tahoma"/>
                <w:sz w:val="17"/>
              </w:rPr>
              <w:t>of</w:t>
            </w:r>
            <w:r>
              <w:rPr>
                <w:rFonts w:ascii="Tahoma" w:hAnsi="Tahoma"/>
                <w:spacing w:val="-8"/>
                <w:sz w:val="17"/>
              </w:rPr>
              <w:t xml:space="preserve"> </w:t>
            </w:r>
            <w:r>
              <w:rPr>
                <w:rFonts w:ascii="Tahoma" w:hAnsi="Tahoma"/>
                <w:spacing w:val="-4"/>
                <w:sz w:val="17"/>
              </w:rPr>
              <w:t>age.</w:t>
            </w:r>
          </w:p>
          <w:p w14:paraId="77978AF2" w14:textId="77777777" w:rsidR="008A60D8" w:rsidRDefault="00000000">
            <w:pPr>
              <w:pStyle w:val="TableParagraph"/>
              <w:numPr>
                <w:ilvl w:val="0"/>
                <w:numId w:val="72"/>
              </w:numPr>
              <w:tabs>
                <w:tab w:val="left" w:pos="735"/>
              </w:tabs>
              <w:spacing w:before="119" w:line="280" w:lineRule="auto"/>
              <w:ind w:right="477"/>
              <w:rPr>
                <w:rFonts w:ascii="Tahoma" w:hAnsi="Tahoma"/>
                <w:sz w:val="17"/>
              </w:rPr>
            </w:pPr>
            <w:r>
              <w:rPr>
                <w:rFonts w:ascii="Tahoma" w:hAnsi="Tahoma"/>
                <w:sz w:val="17"/>
              </w:rPr>
              <w:t>In</w:t>
            </w:r>
            <w:r>
              <w:rPr>
                <w:rFonts w:ascii="Tahoma" w:hAnsi="Tahoma"/>
                <w:spacing w:val="-5"/>
                <w:sz w:val="17"/>
              </w:rPr>
              <w:t xml:space="preserve"> </w:t>
            </w:r>
            <w:r>
              <w:rPr>
                <w:rFonts w:ascii="Tahoma" w:hAnsi="Tahoma"/>
                <w:sz w:val="17"/>
              </w:rPr>
              <w:t>contact</w:t>
            </w:r>
            <w:r>
              <w:rPr>
                <w:rFonts w:ascii="Tahoma" w:hAnsi="Tahoma"/>
                <w:spacing w:val="-6"/>
                <w:sz w:val="17"/>
              </w:rPr>
              <w:t xml:space="preserve"> </w:t>
            </w:r>
            <w:r>
              <w:rPr>
                <w:rFonts w:ascii="Tahoma" w:hAnsi="Tahoma"/>
                <w:sz w:val="17"/>
              </w:rPr>
              <w:t>with</w:t>
            </w:r>
            <w:r>
              <w:rPr>
                <w:rFonts w:ascii="Tahoma" w:hAnsi="Tahoma"/>
                <w:spacing w:val="-9"/>
                <w:sz w:val="17"/>
              </w:rPr>
              <w:t xml:space="preserve"> </w:t>
            </w:r>
            <w:r>
              <w:rPr>
                <w:rFonts w:ascii="Tahoma" w:hAnsi="Tahoma"/>
                <w:sz w:val="17"/>
              </w:rPr>
              <w:t>AFP</w:t>
            </w:r>
            <w:r>
              <w:rPr>
                <w:rFonts w:ascii="Tahoma" w:hAnsi="Tahoma"/>
                <w:spacing w:val="-9"/>
                <w:sz w:val="17"/>
              </w:rPr>
              <w:t xml:space="preserve"> </w:t>
            </w:r>
            <w:r>
              <w:rPr>
                <w:rFonts w:ascii="Tahoma" w:hAnsi="Tahoma"/>
                <w:sz w:val="17"/>
              </w:rPr>
              <w:t>case</w:t>
            </w:r>
            <w:r>
              <w:rPr>
                <w:rFonts w:ascii="Tahoma" w:hAnsi="Tahoma"/>
                <w:spacing w:val="-9"/>
                <w:sz w:val="17"/>
              </w:rPr>
              <w:t xml:space="preserve"> </w:t>
            </w:r>
            <w:r>
              <w:rPr>
                <w:rFonts w:ascii="Tahoma" w:hAnsi="Tahoma"/>
                <w:sz w:val="17"/>
              </w:rPr>
              <w:t>within</w:t>
            </w:r>
            <w:r>
              <w:rPr>
                <w:rFonts w:ascii="Tahoma" w:hAnsi="Tahoma"/>
                <w:spacing w:val="-5"/>
                <w:sz w:val="17"/>
              </w:rPr>
              <w:t xml:space="preserve"> </w:t>
            </w:r>
            <w:r>
              <w:rPr>
                <w:rFonts w:ascii="Tahoma" w:hAnsi="Tahoma"/>
                <w:sz w:val="17"/>
              </w:rPr>
              <w:t>a</w:t>
            </w:r>
            <w:r>
              <w:rPr>
                <w:rFonts w:ascii="Tahoma" w:hAnsi="Tahoma"/>
                <w:spacing w:val="-9"/>
                <w:sz w:val="17"/>
              </w:rPr>
              <w:t xml:space="preserve"> </w:t>
            </w:r>
            <w:r>
              <w:rPr>
                <w:rFonts w:ascii="Tahoma" w:hAnsi="Tahoma"/>
                <w:sz w:val="17"/>
              </w:rPr>
              <w:t>week</w:t>
            </w:r>
            <w:r>
              <w:rPr>
                <w:rFonts w:ascii="Tahoma" w:hAnsi="Tahoma"/>
                <w:spacing w:val="-7"/>
                <w:sz w:val="17"/>
              </w:rPr>
              <w:t xml:space="preserve"> </w:t>
            </w:r>
            <w:r>
              <w:rPr>
                <w:rFonts w:ascii="Tahoma" w:hAnsi="Tahoma"/>
                <w:sz w:val="17"/>
              </w:rPr>
              <w:t>prior</w:t>
            </w:r>
            <w:r>
              <w:rPr>
                <w:rFonts w:ascii="Tahoma" w:hAnsi="Tahoma"/>
                <w:spacing w:val="-7"/>
                <w:sz w:val="17"/>
              </w:rPr>
              <w:t xml:space="preserve"> </w:t>
            </w:r>
            <w:r>
              <w:rPr>
                <w:rFonts w:ascii="Tahoma" w:hAnsi="Tahoma"/>
                <w:sz w:val="17"/>
              </w:rPr>
              <w:t>to</w:t>
            </w:r>
            <w:r>
              <w:rPr>
                <w:rFonts w:ascii="Tahoma" w:hAnsi="Tahoma"/>
                <w:spacing w:val="-9"/>
                <w:sz w:val="17"/>
              </w:rPr>
              <w:t xml:space="preserve"> </w:t>
            </w:r>
            <w:r>
              <w:rPr>
                <w:rFonts w:ascii="Tahoma" w:hAnsi="Tahoma"/>
                <w:sz w:val="17"/>
              </w:rPr>
              <w:t>and/or</w:t>
            </w:r>
            <w:r>
              <w:rPr>
                <w:rFonts w:ascii="Tahoma" w:hAnsi="Tahoma"/>
                <w:spacing w:val="-10"/>
                <w:sz w:val="17"/>
              </w:rPr>
              <w:t xml:space="preserve"> </w:t>
            </w:r>
            <w:r>
              <w:rPr>
                <w:rFonts w:ascii="Tahoma" w:hAnsi="Tahoma"/>
                <w:sz w:val="17"/>
              </w:rPr>
              <w:t>two</w:t>
            </w:r>
            <w:r>
              <w:rPr>
                <w:rFonts w:ascii="Tahoma" w:hAnsi="Tahoma"/>
                <w:spacing w:val="-5"/>
                <w:sz w:val="17"/>
              </w:rPr>
              <w:t xml:space="preserve"> </w:t>
            </w:r>
            <w:r>
              <w:rPr>
                <w:rFonts w:ascii="Tahoma" w:hAnsi="Tahoma"/>
                <w:sz w:val="17"/>
              </w:rPr>
              <w:t>weeks</w:t>
            </w:r>
            <w:r>
              <w:rPr>
                <w:rFonts w:ascii="Tahoma" w:hAnsi="Tahoma"/>
                <w:spacing w:val="-4"/>
                <w:sz w:val="17"/>
              </w:rPr>
              <w:t xml:space="preserve"> </w:t>
            </w:r>
            <w:r>
              <w:rPr>
                <w:rFonts w:ascii="Tahoma" w:hAnsi="Tahoma"/>
                <w:sz w:val="17"/>
              </w:rPr>
              <w:t>after</w:t>
            </w:r>
            <w:r>
              <w:rPr>
                <w:rFonts w:ascii="Tahoma" w:hAnsi="Tahoma"/>
                <w:spacing w:val="-7"/>
                <w:sz w:val="17"/>
              </w:rPr>
              <w:t xml:space="preserve"> </w:t>
            </w:r>
            <w:r>
              <w:rPr>
                <w:rFonts w:ascii="Tahoma" w:hAnsi="Tahoma"/>
                <w:sz w:val="17"/>
              </w:rPr>
              <w:t xml:space="preserve">paralysis </w:t>
            </w:r>
            <w:r>
              <w:rPr>
                <w:rFonts w:ascii="Tahoma" w:hAnsi="Tahoma"/>
                <w:spacing w:val="-2"/>
                <w:sz w:val="17"/>
              </w:rPr>
              <w:t>onset.</w:t>
            </w:r>
          </w:p>
          <w:p w14:paraId="0BBA655F" w14:textId="77777777" w:rsidR="008A60D8" w:rsidRDefault="00000000">
            <w:pPr>
              <w:pStyle w:val="TableParagraph"/>
              <w:numPr>
                <w:ilvl w:val="0"/>
                <w:numId w:val="72"/>
              </w:numPr>
              <w:tabs>
                <w:tab w:val="left" w:pos="735"/>
              </w:tabs>
              <w:spacing w:before="82" w:line="285" w:lineRule="auto"/>
              <w:ind w:right="389"/>
              <w:rPr>
                <w:rFonts w:ascii="Tahoma" w:hAnsi="Tahoma"/>
                <w:sz w:val="17"/>
              </w:rPr>
            </w:pPr>
            <w:r>
              <w:rPr>
                <w:rFonts w:ascii="Tahoma" w:hAnsi="Tahoma"/>
                <w:sz w:val="17"/>
              </w:rPr>
              <w:t>Examples</w:t>
            </w:r>
            <w:r>
              <w:rPr>
                <w:rFonts w:ascii="Tahoma" w:hAnsi="Tahoma"/>
                <w:spacing w:val="-2"/>
                <w:sz w:val="17"/>
              </w:rPr>
              <w:t xml:space="preserve"> </w:t>
            </w:r>
            <w:r>
              <w:rPr>
                <w:rFonts w:ascii="Tahoma" w:hAnsi="Tahoma"/>
                <w:sz w:val="17"/>
              </w:rPr>
              <w:t>include</w:t>
            </w:r>
            <w:r>
              <w:rPr>
                <w:rFonts w:ascii="Tahoma" w:hAnsi="Tahoma"/>
                <w:spacing w:val="-4"/>
                <w:sz w:val="17"/>
              </w:rPr>
              <w:t xml:space="preserve"> </w:t>
            </w:r>
            <w:r>
              <w:rPr>
                <w:rFonts w:ascii="Tahoma" w:hAnsi="Tahoma"/>
                <w:sz w:val="17"/>
              </w:rPr>
              <w:t>siblings</w:t>
            </w:r>
            <w:r>
              <w:rPr>
                <w:rFonts w:ascii="Tahoma" w:hAnsi="Tahoma"/>
                <w:spacing w:val="-2"/>
                <w:sz w:val="17"/>
              </w:rPr>
              <w:t xml:space="preserve"> </w:t>
            </w:r>
            <w:r>
              <w:rPr>
                <w:rFonts w:ascii="Tahoma" w:hAnsi="Tahoma"/>
                <w:sz w:val="17"/>
              </w:rPr>
              <w:t>and other</w:t>
            </w:r>
            <w:r>
              <w:rPr>
                <w:rFonts w:ascii="Tahoma" w:hAnsi="Tahoma"/>
                <w:spacing w:val="-6"/>
                <w:sz w:val="17"/>
              </w:rPr>
              <w:t xml:space="preserve"> </w:t>
            </w:r>
            <w:r>
              <w:rPr>
                <w:rFonts w:ascii="Tahoma" w:hAnsi="Tahoma"/>
                <w:sz w:val="17"/>
              </w:rPr>
              <w:t>children</w:t>
            </w:r>
            <w:r>
              <w:rPr>
                <w:rFonts w:ascii="Tahoma" w:hAnsi="Tahoma"/>
                <w:spacing w:val="-4"/>
                <w:sz w:val="17"/>
              </w:rPr>
              <w:t xml:space="preserve"> </w:t>
            </w:r>
            <w:r>
              <w:rPr>
                <w:rFonts w:ascii="Tahoma" w:hAnsi="Tahoma"/>
                <w:sz w:val="17"/>
              </w:rPr>
              <w:t>living in the</w:t>
            </w:r>
            <w:r>
              <w:rPr>
                <w:rFonts w:ascii="Tahoma" w:hAnsi="Tahoma"/>
                <w:spacing w:val="-4"/>
                <w:sz w:val="17"/>
              </w:rPr>
              <w:t xml:space="preserve"> </w:t>
            </w:r>
            <w:r>
              <w:rPr>
                <w:rFonts w:ascii="Tahoma" w:hAnsi="Tahoma"/>
                <w:sz w:val="17"/>
              </w:rPr>
              <w:t>same</w:t>
            </w:r>
            <w:r>
              <w:rPr>
                <w:rFonts w:ascii="Tahoma" w:hAnsi="Tahoma"/>
                <w:spacing w:val="-4"/>
                <w:sz w:val="17"/>
              </w:rPr>
              <w:t xml:space="preserve"> </w:t>
            </w:r>
            <w:r>
              <w:rPr>
                <w:rFonts w:ascii="Tahoma" w:hAnsi="Tahoma"/>
                <w:sz w:val="17"/>
              </w:rPr>
              <w:t>household</w:t>
            </w:r>
            <w:r>
              <w:rPr>
                <w:rFonts w:ascii="Tahoma" w:hAnsi="Tahoma"/>
                <w:spacing w:val="-4"/>
                <w:sz w:val="17"/>
              </w:rPr>
              <w:t xml:space="preserve"> </w:t>
            </w:r>
            <w:r>
              <w:rPr>
                <w:rFonts w:ascii="Tahoma" w:hAnsi="Tahoma"/>
                <w:sz w:val="17"/>
              </w:rPr>
              <w:t>and/or neighboring children</w:t>
            </w:r>
            <w:r>
              <w:rPr>
                <w:rFonts w:ascii="Tahoma" w:hAnsi="Tahoma"/>
                <w:spacing w:val="-1"/>
                <w:sz w:val="17"/>
              </w:rPr>
              <w:t xml:space="preserve"> </w:t>
            </w:r>
            <w:r>
              <w:rPr>
                <w:rFonts w:ascii="Tahoma" w:hAnsi="Tahoma"/>
                <w:sz w:val="17"/>
              </w:rPr>
              <w:t>who</w:t>
            </w:r>
            <w:r>
              <w:rPr>
                <w:rFonts w:ascii="Tahoma" w:hAnsi="Tahoma"/>
                <w:spacing w:val="-1"/>
                <w:sz w:val="17"/>
              </w:rPr>
              <w:t xml:space="preserve"> </w:t>
            </w:r>
            <w:r>
              <w:rPr>
                <w:rFonts w:ascii="Tahoma" w:hAnsi="Tahoma"/>
                <w:sz w:val="17"/>
              </w:rPr>
              <w:t>played</w:t>
            </w:r>
            <w:r>
              <w:rPr>
                <w:rFonts w:ascii="Tahoma" w:hAnsi="Tahoma"/>
                <w:spacing w:val="-1"/>
                <w:sz w:val="17"/>
              </w:rPr>
              <w:t xml:space="preserve"> </w:t>
            </w:r>
            <w:r>
              <w:rPr>
                <w:rFonts w:ascii="Tahoma" w:hAnsi="Tahoma"/>
                <w:sz w:val="17"/>
              </w:rPr>
              <w:t>with the</w:t>
            </w:r>
            <w:r>
              <w:rPr>
                <w:rFonts w:ascii="Tahoma" w:hAnsi="Tahoma"/>
                <w:spacing w:val="-1"/>
                <w:sz w:val="17"/>
              </w:rPr>
              <w:t xml:space="preserve"> </w:t>
            </w:r>
            <w:r>
              <w:rPr>
                <w:rFonts w:ascii="Tahoma" w:hAnsi="Tahoma"/>
                <w:sz w:val="17"/>
              </w:rPr>
              <w:t>AFP</w:t>
            </w:r>
            <w:r>
              <w:rPr>
                <w:rFonts w:ascii="Tahoma" w:hAnsi="Tahoma"/>
                <w:spacing w:val="-1"/>
                <w:sz w:val="17"/>
              </w:rPr>
              <w:t xml:space="preserve"> </w:t>
            </w:r>
            <w:r>
              <w:rPr>
                <w:rFonts w:ascii="Tahoma" w:hAnsi="Tahoma"/>
                <w:sz w:val="17"/>
              </w:rPr>
              <w:t>case</w:t>
            </w:r>
            <w:r>
              <w:rPr>
                <w:rFonts w:ascii="Tahoma" w:hAnsi="Tahoma"/>
                <w:spacing w:val="-1"/>
                <w:sz w:val="17"/>
              </w:rPr>
              <w:t xml:space="preserve"> </w:t>
            </w:r>
            <w:r>
              <w:rPr>
                <w:rFonts w:ascii="Tahoma" w:hAnsi="Tahoma"/>
                <w:sz w:val="17"/>
              </w:rPr>
              <w:t>during</w:t>
            </w:r>
            <w:r>
              <w:rPr>
                <w:rFonts w:ascii="Tahoma" w:hAnsi="Tahoma"/>
                <w:spacing w:val="-1"/>
                <w:sz w:val="17"/>
              </w:rPr>
              <w:t xml:space="preserve"> </w:t>
            </w:r>
            <w:r>
              <w:rPr>
                <w:rFonts w:ascii="Tahoma" w:hAnsi="Tahoma"/>
                <w:sz w:val="17"/>
              </w:rPr>
              <w:t>the</w:t>
            </w:r>
            <w:r>
              <w:rPr>
                <w:rFonts w:ascii="Tahoma" w:hAnsi="Tahoma"/>
                <w:spacing w:val="-1"/>
                <w:sz w:val="17"/>
              </w:rPr>
              <w:t xml:space="preserve"> </w:t>
            </w:r>
            <w:r>
              <w:rPr>
                <w:rFonts w:ascii="Tahoma" w:hAnsi="Tahoma"/>
                <w:sz w:val="17"/>
              </w:rPr>
              <w:t>period</w:t>
            </w:r>
            <w:r>
              <w:rPr>
                <w:rFonts w:ascii="Tahoma" w:hAnsi="Tahoma"/>
                <w:spacing w:val="-1"/>
                <w:sz w:val="17"/>
              </w:rPr>
              <w:t xml:space="preserve"> </w:t>
            </w:r>
            <w:r>
              <w:rPr>
                <w:rFonts w:ascii="Tahoma" w:hAnsi="Tahoma"/>
                <w:sz w:val="17"/>
              </w:rPr>
              <w:t>of</w:t>
            </w:r>
            <w:r>
              <w:rPr>
                <w:rFonts w:ascii="Tahoma" w:hAnsi="Tahoma"/>
                <w:spacing w:val="-1"/>
                <w:sz w:val="17"/>
              </w:rPr>
              <w:t xml:space="preserve"> </w:t>
            </w:r>
            <w:r>
              <w:rPr>
                <w:rFonts w:ascii="Tahoma" w:hAnsi="Tahoma"/>
                <w:sz w:val="17"/>
              </w:rPr>
              <w:t>interest.</w:t>
            </w:r>
          </w:p>
          <w:p w14:paraId="08CF9FF1" w14:textId="77777777" w:rsidR="008A60D8" w:rsidRDefault="00000000">
            <w:pPr>
              <w:pStyle w:val="TableParagraph"/>
              <w:numPr>
                <w:ilvl w:val="0"/>
                <w:numId w:val="72"/>
              </w:numPr>
              <w:tabs>
                <w:tab w:val="left" w:pos="735"/>
              </w:tabs>
              <w:spacing w:before="77" w:line="280" w:lineRule="auto"/>
              <w:ind w:right="586"/>
              <w:rPr>
                <w:rFonts w:ascii="Tahoma" w:hAnsi="Tahoma"/>
                <w:sz w:val="17"/>
              </w:rPr>
            </w:pPr>
            <w:r>
              <w:rPr>
                <w:rFonts w:ascii="Tahoma" w:hAnsi="Tahoma"/>
                <w:sz w:val="17"/>
              </w:rPr>
              <w:t>Stool specimens from AFP case contacts may be collected up to 60 days after paralysis</w:t>
            </w:r>
            <w:r>
              <w:rPr>
                <w:rFonts w:ascii="Tahoma" w:hAnsi="Tahoma"/>
                <w:spacing w:val="-6"/>
                <w:sz w:val="17"/>
              </w:rPr>
              <w:t xml:space="preserve"> </w:t>
            </w:r>
            <w:r>
              <w:rPr>
                <w:rFonts w:ascii="Tahoma" w:hAnsi="Tahoma"/>
                <w:sz w:val="17"/>
              </w:rPr>
              <w:t>onset,</w:t>
            </w:r>
            <w:r>
              <w:rPr>
                <w:rFonts w:ascii="Tahoma" w:hAnsi="Tahoma"/>
                <w:spacing w:val="-2"/>
                <w:sz w:val="17"/>
              </w:rPr>
              <w:t xml:space="preserve"> </w:t>
            </w:r>
            <w:r>
              <w:rPr>
                <w:rFonts w:ascii="Tahoma" w:hAnsi="Tahoma"/>
                <w:sz w:val="17"/>
              </w:rPr>
              <w:t>as</w:t>
            </w:r>
            <w:r>
              <w:rPr>
                <w:rFonts w:ascii="Tahoma" w:hAnsi="Tahoma"/>
                <w:spacing w:val="-6"/>
                <w:sz w:val="17"/>
              </w:rPr>
              <w:t xml:space="preserve"> </w:t>
            </w:r>
            <w:r>
              <w:rPr>
                <w:rFonts w:ascii="Tahoma" w:hAnsi="Tahoma"/>
                <w:sz w:val="17"/>
              </w:rPr>
              <w:t>poliovirus</w:t>
            </w:r>
            <w:r>
              <w:rPr>
                <w:rFonts w:ascii="Tahoma" w:hAnsi="Tahoma"/>
                <w:spacing w:val="-1"/>
                <w:sz w:val="17"/>
              </w:rPr>
              <w:t xml:space="preserve"> </w:t>
            </w:r>
            <w:r>
              <w:rPr>
                <w:rFonts w:ascii="Tahoma" w:hAnsi="Tahoma"/>
                <w:sz w:val="17"/>
              </w:rPr>
              <w:t>may</w:t>
            </w:r>
            <w:r>
              <w:rPr>
                <w:rFonts w:ascii="Tahoma" w:hAnsi="Tahoma"/>
                <w:spacing w:val="-1"/>
                <w:sz w:val="17"/>
              </w:rPr>
              <w:t xml:space="preserve"> </w:t>
            </w:r>
            <w:r>
              <w:rPr>
                <w:rFonts w:ascii="Tahoma" w:hAnsi="Tahoma"/>
                <w:sz w:val="17"/>
              </w:rPr>
              <w:t>be</w:t>
            </w:r>
            <w:r>
              <w:rPr>
                <w:rFonts w:ascii="Tahoma" w:hAnsi="Tahoma"/>
                <w:spacing w:val="-2"/>
                <w:sz w:val="17"/>
              </w:rPr>
              <w:t xml:space="preserve"> </w:t>
            </w:r>
            <w:r>
              <w:rPr>
                <w:rFonts w:ascii="Tahoma" w:hAnsi="Tahoma"/>
                <w:sz w:val="17"/>
              </w:rPr>
              <w:t>excreted</w:t>
            </w:r>
            <w:r>
              <w:rPr>
                <w:rFonts w:ascii="Tahoma" w:hAnsi="Tahoma"/>
                <w:spacing w:val="-2"/>
                <w:sz w:val="17"/>
              </w:rPr>
              <w:t xml:space="preserve"> </w:t>
            </w:r>
            <w:r>
              <w:rPr>
                <w:rFonts w:ascii="Tahoma" w:hAnsi="Tahoma"/>
                <w:sz w:val="17"/>
              </w:rPr>
              <w:t>up</w:t>
            </w:r>
            <w:r>
              <w:rPr>
                <w:rFonts w:ascii="Tahoma" w:hAnsi="Tahoma"/>
                <w:spacing w:val="-2"/>
                <w:sz w:val="17"/>
              </w:rPr>
              <w:t xml:space="preserve"> </w:t>
            </w:r>
            <w:r>
              <w:rPr>
                <w:rFonts w:ascii="Tahoma" w:hAnsi="Tahoma"/>
                <w:sz w:val="17"/>
              </w:rPr>
              <w:t>to</w:t>
            </w:r>
            <w:r>
              <w:rPr>
                <w:rFonts w:ascii="Tahoma" w:hAnsi="Tahoma"/>
                <w:spacing w:val="-7"/>
                <w:sz w:val="17"/>
              </w:rPr>
              <w:t xml:space="preserve"> </w:t>
            </w:r>
            <w:r>
              <w:rPr>
                <w:rFonts w:ascii="Tahoma" w:hAnsi="Tahoma"/>
                <w:sz w:val="17"/>
              </w:rPr>
              <w:t>two</w:t>
            </w:r>
            <w:r>
              <w:rPr>
                <w:rFonts w:ascii="Tahoma" w:hAnsi="Tahoma"/>
                <w:spacing w:val="-3"/>
                <w:sz w:val="17"/>
              </w:rPr>
              <w:t xml:space="preserve"> </w:t>
            </w:r>
            <w:r>
              <w:rPr>
                <w:rFonts w:ascii="Tahoma" w:hAnsi="Tahoma"/>
                <w:sz w:val="17"/>
              </w:rPr>
              <w:t>(2)</w:t>
            </w:r>
            <w:r>
              <w:rPr>
                <w:rFonts w:ascii="Tahoma" w:hAnsi="Tahoma"/>
                <w:spacing w:val="-8"/>
                <w:sz w:val="17"/>
              </w:rPr>
              <w:t xml:space="preserve"> </w:t>
            </w:r>
            <w:r>
              <w:rPr>
                <w:rFonts w:ascii="Tahoma" w:hAnsi="Tahoma"/>
                <w:sz w:val="17"/>
              </w:rPr>
              <w:t>months</w:t>
            </w:r>
            <w:r>
              <w:rPr>
                <w:rFonts w:ascii="Tahoma" w:hAnsi="Tahoma"/>
                <w:spacing w:val="-1"/>
                <w:sz w:val="17"/>
              </w:rPr>
              <w:t xml:space="preserve"> </w:t>
            </w:r>
            <w:r>
              <w:rPr>
                <w:rFonts w:ascii="Tahoma" w:hAnsi="Tahoma"/>
                <w:sz w:val="17"/>
              </w:rPr>
              <w:t>or</w:t>
            </w:r>
            <w:r>
              <w:rPr>
                <w:rFonts w:ascii="Tahoma" w:hAnsi="Tahoma"/>
                <w:spacing w:val="-9"/>
                <w:sz w:val="17"/>
              </w:rPr>
              <w:t xml:space="preserve"> </w:t>
            </w:r>
            <w:r>
              <w:rPr>
                <w:rFonts w:ascii="Tahoma" w:hAnsi="Tahoma"/>
                <w:sz w:val="17"/>
              </w:rPr>
              <w:t>longer.</w:t>
            </w:r>
          </w:p>
          <w:p w14:paraId="20379D65" w14:textId="77777777" w:rsidR="008A60D8" w:rsidRDefault="00000000">
            <w:pPr>
              <w:pStyle w:val="TableParagraph"/>
              <w:numPr>
                <w:ilvl w:val="0"/>
                <w:numId w:val="72"/>
              </w:numPr>
              <w:tabs>
                <w:tab w:val="left" w:pos="735"/>
              </w:tabs>
              <w:spacing w:before="82" w:line="285" w:lineRule="auto"/>
              <w:ind w:right="192"/>
              <w:rPr>
                <w:rFonts w:ascii="Tahoma" w:hAnsi="Tahoma"/>
                <w:sz w:val="17"/>
              </w:rPr>
            </w:pPr>
            <w:r>
              <w:rPr>
                <w:rFonts w:ascii="Tahoma" w:hAnsi="Tahoma"/>
                <w:sz w:val="17"/>
              </w:rPr>
              <w:t>Stool</w:t>
            </w:r>
            <w:r>
              <w:rPr>
                <w:rFonts w:ascii="Tahoma" w:hAnsi="Tahoma"/>
                <w:spacing w:val="-2"/>
                <w:sz w:val="17"/>
              </w:rPr>
              <w:t xml:space="preserve"> </w:t>
            </w:r>
            <w:r>
              <w:rPr>
                <w:rFonts w:ascii="Tahoma" w:hAnsi="Tahoma"/>
                <w:sz w:val="17"/>
              </w:rPr>
              <w:t>specimens</w:t>
            </w:r>
            <w:r>
              <w:rPr>
                <w:rFonts w:ascii="Tahoma" w:hAnsi="Tahoma"/>
                <w:spacing w:val="-2"/>
                <w:sz w:val="17"/>
              </w:rPr>
              <w:t xml:space="preserve"> </w:t>
            </w:r>
            <w:r>
              <w:rPr>
                <w:rFonts w:ascii="Tahoma" w:hAnsi="Tahoma"/>
                <w:sz w:val="17"/>
              </w:rPr>
              <w:t>are typically</w:t>
            </w:r>
            <w:r>
              <w:rPr>
                <w:rFonts w:ascii="Tahoma" w:hAnsi="Tahoma"/>
                <w:spacing w:val="-2"/>
                <w:sz w:val="17"/>
              </w:rPr>
              <w:t xml:space="preserve"> </w:t>
            </w:r>
            <w:r>
              <w:rPr>
                <w:rFonts w:ascii="Tahoma" w:hAnsi="Tahoma"/>
                <w:sz w:val="17"/>
              </w:rPr>
              <w:t>collected</w:t>
            </w:r>
            <w:r>
              <w:rPr>
                <w:rFonts w:ascii="Tahoma" w:hAnsi="Tahoma"/>
                <w:spacing w:val="-3"/>
                <w:sz w:val="17"/>
              </w:rPr>
              <w:t xml:space="preserve"> </w:t>
            </w:r>
            <w:r>
              <w:rPr>
                <w:rFonts w:ascii="Tahoma" w:hAnsi="Tahoma"/>
                <w:sz w:val="17"/>
              </w:rPr>
              <w:t>from the</w:t>
            </w:r>
            <w:r>
              <w:rPr>
                <w:rFonts w:ascii="Tahoma" w:hAnsi="Tahoma"/>
                <w:spacing w:val="-3"/>
                <w:sz w:val="17"/>
              </w:rPr>
              <w:t xml:space="preserve"> </w:t>
            </w:r>
            <w:r>
              <w:rPr>
                <w:rFonts w:ascii="Tahoma" w:hAnsi="Tahoma"/>
                <w:sz w:val="17"/>
              </w:rPr>
              <w:t>community</w:t>
            </w:r>
            <w:r>
              <w:rPr>
                <w:rFonts w:ascii="Tahoma" w:hAnsi="Tahoma"/>
                <w:spacing w:val="-2"/>
                <w:sz w:val="17"/>
              </w:rPr>
              <w:t xml:space="preserve"> </w:t>
            </w:r>
            <w:r>
              <w:rPr>
                <w:rFonts w:ascii="Tahoma" w:hAnsi="Tahoma"/>
                <w:sz w:val="17"/>
              </w:rPr>
              <w:t>of residence of the</w:t>
            </w:r>
            <w:r>
              <w:rPr>
                <w:rFonts w:ascii="Tahoma" w:hAnsi="Tahoma"/>
                <w:spacing w:val="-3"/>
                <w:sz w:val="17"/>
              </w:rPr>
              <w:t xml:space="preserve"> </w:t>
            </w:r>
            <w:r>
              <w:rPr>
                <w:rFonts w:ascii="Tahoma" w:hAnsi="Tahoma"/>
                <w:sz w:val="17"/>
              </w:rPr>
              <w:t>AFP case. However, if the AFP case stayed in other communities one week prior to and/or two weeks after paralysis onset,</w:t>
            </w:r>
            <w:r>
              <w:rPr>
                <w:rFonts w:ascii="Tahoma" w:hAnsi="Tahoma"/>
                <w:spacing w:val="-2"/>
                <w:sz w:val="17"/>
              </w:rPr>
              <w:t xml:space="preserve"> </w:t>
            </w:r>
            <w:r>
              <w:rPr>
                <w:rFonts w:ascii="Tahoma" w:hAnsi="Tahoma"/>
                <w:sz w:val="17"/>
              </w:rPr>
              <w:t>then collection of specimens from contacts of the AFP case at these locations may also be warranted.</w:t>
            </w:r>
          </w:p>
        </w:tc>
      </w:tr>
      <w:tr w:rsidR="008A60D8" w14:paraId="332C228A" w14:textId="77777777">
        <w:trPr>
          <w:trHeight w:val="1698"/>
        </w:trPr>
        <w:tc>
          <w:tcPr>
            <w:tcW w:w="1809" w:type="dxa"/>
            <w:tcBorders>
              <w:top w:val="nil"/>
              <w:left w:val="single" w:sz="4" w:space="0" w:color="1F3863"/>
              <w:bottom w:val="nil"/>
              <w:right w:val="nil"/>
            </w:tcBorders>
            <w:shd w:val="clear" w:color="auto" w:fill="1F3863"/>
          </w:tcPr>
          <w:p w14:paraId="165BA5B5" w14:textId="77777777" w:rsidR="008A60D8" w:rsidRDefault="00000000">
            <w:pPr>
              <w:pStyle w:val="TableParagraph"/>
              <w:spacing w:line="280" w:lineRule="auto"/>
              <w:ind w:left="106" w:right="660"/>
              <w:rPr>
                <w:rFonts w:ascii="Arial"/>
                <w:b/>
                <w:sz w:val="17"/>
              </w:rPr>
            </w:pPr>
            <w:r>
              <w:rPr>
                <w:rFonts w:ascii="Arial"/>
                <w:b/>
                <w:color w:val="FFFFFF"/>
                <w:sz w:val="17"/>
              </w:rPr>
              <w:t>Purpose</w:t>
            </w:r>
            <w:r>
              <w:rPr>
                <w:rFonts w:ascii="Arial"/>
                <w:b/>
                <w:color w:val="FFFFFF"/>
                <w:spacing w:val="-12"/>
                <w:sz w:val="17"/>
              </w:rPr>
              <w:t xml:space="preserve"> </w:t>
            </w:r>
            <w:r>
              <w:rPr>
                <w:rFonts w:ascii="Arial"/>
                <w:b/>
                <w:color w:val="FFFFFF"/>
                <w:sz w:val="17"/>
              </w:rPr>
              <w:t xml:space="preserve">and </w:t>
            </w:r>
            <w:r>
              <w:rPr>
                <w:rFonts w:ascii="Arial"/>
                <w:b/>
                <w:color w:val="FFFFFF"/>
                <w:spacing w:val="-2"/>
                <w:sz w:val="17"/>
              </w:rPr>
              <w:t>rationale</w:t>
            </w:r>
          </w:p>
        </w:tc>
        <w:tc>
          <w:tcPr>
            <w:tcW w:w="7215" w:type="dxa"/>
            <w:tcBorders>
              <w:top w:val="single" w:sz="4" w:space="0" w:color="1F3863"/>
              <w:left w:val="single" w:sz="4" w:space="0" w:color="1F3863"/>
              <w:bottom w:val="single" w:sz="4" w:space="0" w:color="1F3863"/>
              <w:right w:val="single" w:sz="4" w:space="0" w:color="1F3863"/>
            </w:tcBorders>
            <w:shd w:val="clear" w:color="auto" w:fill="E8EDF8"/>
          </w:tcPr>
          <w:p w14:paraId="54F0C115" w14:textId="77777777" w:rsidR="008A60D8" w:rsidRDefault="00000000">
            <w:pPr>
              <w:pStyle w:val="TableParagraph"/>
              <w:spacing w:before="69" w:line="285" w:lineRule="auto"/>
              <w:ind w:left="102" w:right="148"/>
              <w:rPr>
                <w:rFonts w:ascii="Tahoma"/>
                <w:sz w:val="17"/>
              </w:rPr>
            </w:pPr>
            <w:r>
              <w:rPr>
                <w:rFonts w:ascii="Tahoma"/>
                <w:sz w:val="17"/>
              </w:rPr>
              <w:t>AFP contact sampling is used to provide laboratory evidence of poliovirus in an AFP case. Individuals</w:t>
            </w:r>
            <w:r>
              <w:rPr>
                <w:rFonts w:ascii="Tahoma"/>
                <w:spacing w:val="-2"/>
                <w:sz w:val="17"/>
              </w:rPr>
              <w:t xml:space="preserve"> </w:t>
            </w:r>
            <w:r>
              <w:rPr>
                <w:rFonts w:ascii="Tahoma"/>
                <w:sz w:val="17"/>
              </w:rPr>
              <w:t>in</w:t>
            </w:r>
            <w:r>
              <w:rPr>
                <w:rFonts w:ascii="Tahoma"/>
                <w:spacing w:val="-3"/>
                <w:sz w:val="17"/>
              </w:rPr>
              <w:t xml:space="preserve"> </w:t>
            </w:r>
            <w:r>
              <w:rPr>
                <w:rFonts w:ascii="Tahoma"/>
                <w:sz w:val="17"/>
              </w:rPr>
              <w:t>contact</w:t>
            </w:r>
            <w:r>
              <w:rPr>
                <w:rFonts w:ascii="Tahoma"/>
                <w:spacing w:val="-4"/>
                <w:sz w:val="17"/>
              </w:rPr>
              <w:t xml:space="preserve"> </w:t>
            </w:r>
            <w:r>
              <w:rPr>
                <w:rFonts w:ascii="Tahoma"/>
                <w:sz w:val="17"/>
              </w:rPr>
              <w:t>with</w:t>
            </w:r>
            <w:r>
              <w:rPr>
                <w:rFonts w:ascii="Tahoma"/>
                <w:spacing w:val="-3"/>
                <w:sz w:val="17"/>
              </w:rPr>
              <w:t xml:space="preserve"> </w:t>
            </w:r>
            <w:r>
              <w:rPr>
                <w:rFonts w:ascii="Tahoma"/>
                <w:sz w:val="17"/>
              </w:rPr>
              <w:t>AFP</w:t>
            </w:r>
            <w:r>
              <w:rPr>
                <w:rFonts w:ascii="Tahoma"/>
                <w:spacing w:val="-3"/>
                <w:sz w:val="17"/>
              </w:rPr>
              <w:t xml:space="preserve"> </w:t>
            </w:r>
            <w:r>
              <w:rPr>
                <w:rFonts w:ascii="Tahoma"/>
                <w:sz w:val="17"/>
              </w:rPr>
              <w:t>cases have a</w:t>
            </w:r>
            <w:r>
              <w:rPr>
                <w:rFonts w:ascii="Tahoma"/>
                <w:spacing w:val="-3"/>
                <w:sz w:val="17"/>
              </w:rPr>
              <w:t xml:space="preserve"> </w:t>
            </w:r>
            <w:r>
              <w:rPr>
                <w:rFonts w:ascii="Tahoma"/>
                <w:sz w:val="17"/>
              </w:rPr>
              <w:t>higher</w:t>
            </w:r>
            <w:r>
              <w:rPr>
                <w:rFonts w:ascii="Tahoma"/>
                <w:spacing w:val="-1"/>
                <w:sz w:val="17"/>
              </w:rPr>
              <w:t xml:space="preserve"> </w:t>
            </w:r>
            <w:r>
              <w:rPr>
                <w:rFonts w:ascii="Tahoma"/>
                <w:sz w:val="17"/>
              </w:rPr>
              <w:t>likelihood of asymptomatic infection and virus excretion than people who have not had contact. The collection of stool specimens from contacts of AFP cases provides an additional approach to determine if poliovirus is the cause of paralysis in an AFP case. Positive laboratory results of contact specimens are used to confirm poliovirus infection in an AFP case who is not otherwise laboratory-confirmed.</w:t>
            </w:r>
          </w:p>
        </w:tc>
      </w:tr>
      <w:tr w:rsidR="008A60D8" w14:paraId="7F432DC6" w14:textId="77777777">
        <w:trPr>
          <w:trHeight w:val="5827"/>
        </w:trPr>
        <w:tc>
          <w:tcPr>
            <w:tcW w:w="1809" w:type="dxa"/>
            <w:tcBorders>
              <w:top w:val="nil"/>
              <w:left w:val="single" w:sz="4" w:space="0" w:color="1F3863"/>
              <w:bottom w:val="nil"/>
              <w:right w:val="nil"/>
            </w:tcBorders>
            <w:shd w:val="clear" w:color="auto" w:fill="1F3863"/>
          </w:tcPr>
          <w:p w14:paraId="3F35CECA" w14:textId="77777777" w:rsidR="008A60D8" w:rsidRDefault="00000000">
            <w:pPr>
              <w:pStyle w:val="TableParagraph"/>
              <w:spacing w:before="3"/>
              <w:ind w:left="106"/>
              <w:rPr>
                <w:rFonts w:ascii="Arial"/>
                <w:b/>
                <w:sz w:val="17"/>
              </w:rPr>
            </w:pPr>
            <w:r>
              <w:rPr>
                <w:rFonts w:ascii="Arial"/>
                <w:b/>
                <w:color w:val="FFFFFF"/>
                <w:spacing w:val="-2"/>
                <w:sz w:val="17"/>
              </w:rPr>
              <w:t>Indications</w:t>
            </w:r>
          </w:p>
        </w:tc>
        <w:tc>
          <w:tcPr>
            <w:tcW w:w="7215" w:type="dxa"/>
            <w:tcBorders>
              <w:top w:val="single" w:sz="4" w:space="0" w:color="1F3863"/>
              <w:left w:val="single" w:sz="4" w:space="0" w:color="1F3863"/>
              <w:bottom w:val="single" w:sz="4" w:space="0" w:color="1F3863"/>
              <w:right w:val="single" w:sz="4" w:space="0" w:color="1F3863"/>
            </w:tcBorders>
            <w:shd w:val="clear" w:color="auto" w:fill="F6F8FB"/>
          </w:tcPr>
          <w:p w14:paraId="0E4B003D" w14:textId="77777777" w:rsidR="008A60D8" w:rsidRDefault="00000000">
            <w:pPr>
              <w:pStyle w:val="TableParagraph"/>
              <w:spacing w:before="73" w:line="285" w:lineRule="auto"/>
              <w:ind w:left="102"/>
              <w:rPr>
                <w:rFonts w:ascii="Tahoma"/>
                <w:sz w:val="17"/>
              </w:rPr>
            </w:pPr>
            <w:r>
              <w:rPr>
                <w:rFonts w:ascii="Tahoma"/>
                <w:sz w:val="17"/>
              </w:rPr>
              <w:t xml:space="preserve">AFP contact sampling should be performed as part of regular AFP surveillance activities. </w:t>
            </w:r>
            <w:r>
              <w:rPr>
                <w:rFonts w:ascii="Tahoma"/>
                <w:w w:val="105"/>
                <w:sz w:val="17"/>
              </w:rPr>
              <w:t>Expanded</w:t>
            </w:r>
            <w:r>
              <w:rPr>
                <w:rFonts w:ascii="Tahoma"/>
                <w:spacing w:val="-14"/>
                <w:w w:val="105"/>
                <w:sz w:val="17"/>
              </w:rPr>
              <w:t xml:space="preserve"> </w:t>
            </w:r>
            <w:r>
              <w:rPr>
                <w:rFonts w:ascii="Tahoma"/>
                <w:w w:val="105"/>
                <w:sz w:val="17"/>
              </w:rPr>
              <w:t>use</w:t>
            </w:r>
            <w:r>
              <w:rPr>
                <w:rFonts w:ascii="Tahoma"/>
                <w:spacing w:val="-14"/>
                <w:w w:val="105"/>
                <w:sz w:val="17"/>
              </w:rPr>
              <w:t xml:space="preserve"> </w:t>
            </w:r>
            <w:r>
              <w:rPr>
                <w:rFonts w:ascii="Tahoma"/>
                <w:w w:val="105"/>
                <w:sz w:val="17"/>
              </w:rPr>
              <w:t>of</w:t>
            </w:r>
            <w:r>
              <w:rPr>
                <w:rFonts w:ascii="Tahoma"/>
                <w:spacing w:val="-14"/>
                <w:w w:val="105"/>
                <w:sz w:val="17"/>
              </w:rPr>
              <w:t xml:space="preserve"> </w:t>
            </w:r>
            <w:r>
              <w:rPr>
                <w:rFonts w:ascii="Tahoma"/>
                <w:w w:val="105"/>
                <w:sz w:val="17"/>
              </w:rPr>
              <w:t>AFP</w:t>
            </w:r>
            <w:r>
              <w:rPr>
                <w:rFonts w:ascii="Tahoma"/>
                <w:spacing w:val="-14"/>
                <w:w w:val="105"/>
                <w:sz w:val="17"/>
              </w:rPr>
              <w:t xml:space="preserve"> </w:t>
            </w:r>
            <w:r>
              <w:rPr>
                <w:rFonts w:ascii="Tahoma"/>
                <w:w w:val="105"/>
                <w:sz w:val="17"/>
              </w:rPr>
              <w:t>contact</w:t>
            </w:r>
            <w:r>
              <w:rPr>
                <w:rFonts w:ascii="Tahoma"/>
                <w:spacing w:val="-14"/>
                <w:w w:val="105"/>
                <w:sz w:val="17"/>
              </w:rPr>
              <w:t xml:space="preserve"> </w:t>
            </w:r>
            <w:r>
              <w:rPr>
                <w:rFonts w:ascii="Tahoma"/>
                <w:w w:val="105"/>
                <w:sz w:val="17"/>
              </w:rPr>
              <w:t>sampling</w:t>
            </w:r>
            <w:r>
              <w:rPr>
                <w:rFonts w:ascii="Tahoma"/>
                <w:spacing w:val="-14"/>
                <w:w w:val="105"/>
                <w:sz w:val="17"/>
              </w:rPr>
              <w:t xml:space="preserve"> </w:t>
            </w:r>
            <w:r>
              <w:rPr>
                <w:rFonts w:ascii="Tahoma"/>
                <w:w w:val="105"/>
                <w:sz w:val="17"/>
              </w:rPr>
              <w:t>may</w:t>
            </w:r>
            <w:r>
              <w:rPr>
                <w:rFonts w:ascii="Tahoma"/>
                <w:spacing w:val="-14"/>
                <w:w w:val="105"/>
                <w:sz w:val="17"/>
              </w:rPr>
              <w:t xml:space="preserve"> </w:t>
            </w:r>
            <w:r>
              <w:rPr>
                <w:rFonts w:ascii="Tahoma"/>
                <w:w w:val="105"/>
                <w:sz w:val="17"/>
              </w:rPr>
              <w:t>also</w:t>
            </w:r>
            <w:r>
              <w:rPr>
                <w:rFonts w:ascii="Tahoma"/>
                <w:spacing w:val="-14"/>
                <w:w w:val="105"/>
                <w:sz w:val="17"/>
              </w:rPr>
              <w:t xml:space="preserve"> </w:t>
            </w:r>
            <w:r>
              <w:rPr>
                <w:rFonts w:ascii="Tahoma"/>
                <w:w w:val="105"/>
                <w:sz w:val="17"/>
              </w:rPr>
              <w:t>be</w:t>
            </w:r>
            <w:r>
              <w:rPr>
                <w:rFonts w:ascii="Tahoma"/>
                <w:spacing w:val="-14"/>
                <w:w w:val="105"/>
                <w:sz w:val="17"/>
              </w:rPr>
              <w:t xml:space="preserve"> </w:t>
            </w:r>
            <w:r>
              <w:rPr>
                <w:rFonts w:ascii="Tahoma"/>
                <w:w w:val="105"/>
                <w:sz w:val="17"/>
              </w:rPr>
              <w:t>done</w:t>
            </w:r>
            <w:r>
              <w:rPr>
                <w:rFonts w:ascii="Tahoma"/>
                <w:spacing w:val="-14"/>
                <w:w w:val="105"/>
                <w:sz w:val="17"/>
              </w:rPr>
              <w:t xml:space="preserve"> </w:t>
            </w:r>
            <w:r>
              <w:rPr>
                <w:rFonts w:ascii="Tahoma"/>
                <w:w w:val="105"/>
                <w:sz w:val="17"/>
              </w:rPr>
              <w:t>as</w:t>
            </w:r>
            <w:r>
              <w:rPr>
                <w:rFonts w:ascii="Tahoma"/>
                <w:spacing w:val="-14"/>
                <w:w w:val="105"/>
                <w:sz w:val="17"/>
              </w:rPr>
              <w:t xml:space="preserve"> </w:t>
            </w:r>
            <w:r>
              <w:rPr>
                <w:rFonts w:ascii="Tahoma"/>
                <w:w w:val="105"/>
                <w:sz w:val="17"/>
              </w:rPr>
              <w:t>part</w:t>
            </w:r>
            <w:r>
              <w:rPr>
                <w:rFonts w:ascii="Tahoma"/>
                <w:spacing w:val="-14"/>
                <w:w w:val="105"/>
                <w:sz w:val="17"/>
              </w:rPr>
              <w:t xml:space="preserve"> </w:t>
            </w:r>
            <w:r>
              <w:rPr>
                <w:rFonts w:ascii="Tahoma"/>
                <w:w w:val="105"/>
                <w:sz w:val="17"/>
              </w:rPr>
              <w:t>of</w:t>
            </w:r>
            <w:r>
              <w:rPr>
                <w:rFonts w:ascii="Tahoma"/>
                <w:spacing w:val="-14"/>
                <w:w w:val="105"/>
                <w:sz w:val="17"/>
              </w:rPr>
              <w:t xml:space="preserve"> </w:t>
            </w:r>
            <w:r>
              <w:rPr>
                <w:rFonts w:ascii="Tahoma"/>
                <w:w w:val="105"/>
                <w:sz w:val="17"/>
              </w:rPr>
              <w:t>outbreak</w:t>
            </w:r>
            <w:r>
              <w:rPr>
                <w:rFonts w:ascii="Tahoma"/>
                <w:spacing w:val="-14"/>
                <w:w w:val="105"/>
                <w:sz w:val="17"/>
              </w:rPr>
              <w:t xml:space="preserve"> </w:t>
            </w:r>
            <w:r>
              <w:rPr>
                <w:rFonts w:ascii="Tahoma"/>
                <w:w w:val="105"/>
                <w:sz w:val="17"/>
              </w:rPr>
              <w:t xml:space="preserve">response </w:t>
            </w:r>
            <w:r>
              <w:rPr>
                <w:rFonts w:ascii="Tahoma"/>
                <w:spacing w:val="-2"/>
                <w:w w:val="105"/>
                <w:sz w:val="17"/>
              </w:rPr>
              <w:t>activities.</w:t>
            </w:r>
          </w:p>
          <w:p w14:paraId="6E54EA5E" w14:textId="77777777" w:rsidR="008A60D8" w:rsidRDefault="00000000">
            <w:pPr>
              <w:pStyle w:val="TableParagraph"/>
              <w:numPr>
                <w:ilvl w:val="0"/>
                <w:numId w:val="73"/>
              </w:numPr>
              <w:tabs>
                <w:tab w:val="left" w:pos="735"/>
              </w:tabs>
              <w:spacing w:before="77" w:line="295" w:lineRule="auto"/>
              <w:ind w:right="795"/>
              <w:rPr>
                <w:rFonts w:ascii="Tahoma" w:hAnsi="Tahoma"/>
                <w:sz w:val="17"/>
              </w:rPr>
            </w:pPr>
            <w:r>
              <w:rPr>
                <w:rFonts w:ascii="Tahoma" w:hAnsi="Tahoma"/>
                <w:sz w:val="17"/>
              </w:rPr>
              <w:t xml:space="preserve">Regular AFP surveillance activities: Recommendations per the </w:t>
            </w:r>
            <w:hyperlink r:id="rId54">
              <w:r>
                <w:rPr>
                  <w:rFonts w:ascii="Arial" w:hAnsi="Arial"/>
                  <w:i/>
                  <w:color w:val="2E5395"/>
                  <w:sz w:val="17"/>
                  <w:u w:val="single" w:color="2E5395"/>
                </w:rPr>
                <w:t>Global Polio</w:t>
              </w:r>
            </w:hyperlink>
            <w:r>
              <w:rPr>
                <w:rFonts w:ascii="Arial" w:hAnsi="Arial"/>
                <w:i/>
                <w:color w:val="2E5395"/>
                <w:sz w:val="17"/>
              </w:rPr>
              <w:t xml:space="preserve"> </w:t>
            </w:r>
            <w:hyperlink r:id="rId55">
              <w:r>
                <w:rPr>
                  <w:rFonts w:ascii="Arial" w:hAnsi="Arial"/>
                  <w:i/>
                  <w:color w:val="2E5395"/>
                  <w:w w:val="105"/>
                  <w:sz w:val="17"/>
                  <w:u w:val="single" w:color="2E5395"/>
                </w:rPr>
                <w:t>Surveillance</w:t>
              </w:r>
              <w:r>
                <w:rPr>
                  <w:rFonts w:ascii="Arial" w:hAnsi="Arial"/>
                  <w:i/>
                  <w:color w:val="2E5395"/>
                  <w:spacing w:val="-13"/>
                  <w:w w:val="105"/>
                  <w:sz w:val="17"/>
                  <w:u w:val="single" w:color="2E5395"/>
                </w:rPr>
                <w:t xml:space="preserve"> </w:t>
              </w:r>
              <w:r>
                <w:rPr>
                  <w:rFonts w:ascii="Arial" w:hAnsi="Arial"/>
                  <w:i/>
                  <w:color w:val="2E5395"/>
                  <w:w w:val="105"/>
                  <w:sz w:val="17"/>
                  <w:u w:val="single" w:color="2E5395"/>
                </w:rPr>
                <w:t>Action</w:t>
              </w:r>
              <w:r>
                <w:rPr>
                  <w:rFonts w:ascii="Arial" w:hAnsi="Arial"/>
                  <w:i/>
                  <w:color w:val="2E5395"/>
                  <w:spacing w:val="-12"/>
                  <w:w w:val="105"/>
                  <w:sz w:val="17"/>
                  <w:u w:val="single" w:color="2E5395"/>
                </w:rPr>
                <w:t xml:space="preserve"> </w:t>
              </w:r>
              <w:r>
                <w:rPr>
                  <w:rFonts w:ascii="Arial" w:hAnsi="Arial"/>
                  <w:i/>
                  <w:color w:val="2E5395"/>
                  <w:w w:val="105"/>
                  <w:sz w:val="17"/>
                  <w:u w:val="single" w:color="2E5395"/>
                </w:rPr>
                <w:t>Plan</w:t>
              </w:r>
              <w:r>
                <w:rPr>
                  <w:rFonts w:ascii="Arial" w:hAnsi="Arial"/>
                  <w:i/>
                  <w:color w:val="2E5395"/>
                  <w:spacing w:val="-6"/>
                  <w:w w:val="105"/>
                  <w:sz w:val="17"/>
                  <w:u w:val="single" w:color="2E5395"/>
                </w:rPr>
                <w:t xml:space="preserve"> </w:t>
              </w:r>
              <w:r>
                <w:rPr>
                  <w:rFonts w:ascii="Arial" w:hAnsi="Arial"/>
                  <w:i/>
                  <w:color w:val="2E5395"/>
                  <w:w w:val="105"/>
                  <w:sz w:val="18"/>
                  <w:u w:val="single" w:color="2E5395"/>
                </w:rPr>
                <w:t>2022–2024</w:t>
              </w:r>
            </w:hyperlink>
            <w:r>
              <w:rPr>
                <w:rFonts w:ascii="Arial" w:hAnsi="Arial"/>
                <w:i/>
                <w:color w:val="2E5395"/>
                <w:spacing w:val="-10"/>
                <w:w w:val="105"/>
                <w:sz w:val="18"/>
              </w:rPr>
              <w:t xml:space="preserve"> </w:t>
            </w:r>
            <w:r>
              <w:rPr>
                <w:rFonts w:ascii="Tahoma" w:hAnsi="Tahoma"/>
                <w:w w:val="105"/>
                <w:sz w:val="17"/>
              </w:rPr>
              <w:t>for</w:t>
            </w:r>
            <w:r>
              <w:rPr>
                <w:rFonts w:ascii="Tahoma" w:hAnsi="Tahoma"/>
                <w:spacing w:val="-14"/>
                <w:w w:val="105"/>
                <w:sz w:val="17"/>
              </w:rPr>
              <w:t xml:space="preserve"> </w:t>
            </w:r>
            <w:r>
              <w:rPr>
                <w:rFonts w:ascii="Tahoma" w:hAnsi="Tahoma"/>
                <w:w w:val="105"/>
                <w:sz w:val="17"/>
              </w:rPr>
              <w:t>AFP</w:t>
            </w:r>
            <w:r>
              <w:rPr>
                <w:rFonts w:ascii="Tahoma" w:hAnsi="Tahoma"/>
                <w:spacing w:val="-14"/>
                <w:w w:val="105"/>
                <w:sz w:val="17"/>
              </w:rPr>
              <w:t xml:space="preserve"> </w:t>
            </w:r>
            <w:r>
              <w:rPr>
                <w:rFonts w:ascii="Tahoma" w:hAnsi="Tahoma"/>
                <w:w w:val="105"/>
                <w:sz w:val="17"/>
              </w:rPr>
              <w:t>contact</w:t>
            </w:r>
            <w:r>
              <w:rPr>
                <w:rFonts w:ascii="Tahoma" w:hAnsi="Tahoma"/>
                <w:spacing w:val="-14"/>
                <w:w w:val="105"/>
                <w:sz w:val="17"/>
              </w:rPr>
              <w:t xml:space="preserve"> </w:t>
            </w:r>
            <w:r>
              <w:rPr>
                <w:rFonts w:ascii="Tahoma" w:hAnsi="Tahoma"/>
                <w:w w:val="105"/>
                <w:sz w:val="17"/>
              </w:rPr>
              <w:t>sampling.</w:t>
            </w:r>
          </w:p>
          <w:p w14:paraId="4AAFF98E" w14:textId="77777777" w:rsidR="008A60D8" w:rsidRDefault="00000000">
            <w:pPr>
              <w:pStyle w:val="TableParagraph"/>
              <w:numPr>
                <w:ilvl w:val="0"/>
                <w:numId w:val="73"/>
              </w:numPr>
              <w:tabs>
                <w:tab w:val="left" w:pos="735"/>
              </w:tabs>
              <w:spacing w:before="70" w:line="285" w:lineRule="auto"/>
              <w:ind w:right="267"/>
              <w:rPr>
                <w:rFonts w:ascii="Tahoma" w:hAnsi="Tahoma"/>
                <w:sz w:val="17"/>
              </w:rPr>
            </w:pPr>
            <w:r>
              <w:rPr>
                <w:rFonts w:ascii="Tahoma" w:hAnsi="Tahoma"/>
                <w:sz w:val="17"/>
              </w:rPr>
              <w:t>All AFP cases with inadequate stool specimens. Examples of inadequate stool specimens are:</w:t>
            </w:r>
            <w:r>
              <w:rPr>
                <w:rFonts w:ascii="Tahoma" w:hAnsi="Tahoma"/>
                <w:spacing w:val="-1"/>
                <w:sz w:val="17"/>
              </w:rPr>
              <w:t xml:space="preserve"> </w:t>
            </w:r>
            <w:r>
              <w:rPr>
                <w:rFonts w:ascii="Tahoma" w:hAnsi="Tahoma"/>
                <w:sz w:val="17"/>
              </w:rPr>
              <w:t>(a)</w:t>
            </w:r>
            <w:r>
              <w:rPr>
                <w:rFonts w:ascii="Tahoma" w:hAnsi="Tahoma"/>
                <w:spacing w:val="-7"/>
                <w:sz w:val="17"/>
              </w:rPr>
              <w:t xml:space="preserve"> </w:t>
            </w:r>
            <w:r>
              <w:rPr>
                <w:rFonts w:ascii="Tahoma" w:hAnsi="Tahoma"/>
                <w:sz w:val="17"/>
              </w:rPr>
              <w:t>0</w:t>
            </w:r>
            <w:r>
              <w:rPr>
                <w:rFonts w:ascii="Tahoma" w:hAnsi="Tahoma"/>
                <w:spacing w:val="-1"/>
                <w:sz w:val="17"/>
              </w:rPr>
              <w:t xml:space="preserve"> </w:t>
            </w:r>
            <w:r>
              <w:rPr>
                <w:rFonts w:ascii="Tahoma" w:hAnsi="Tahoma"/>
                <w:sz w:val="17"/>
              </w:rPr>
              <w:t>or</w:t>
            </w:r>
            <w:r>
              <w:rPr>
                <w:rFonts w:ascii="Tahoma" w:hAnsi="Tahoma"/>
                <w:spacing w:val="-7"/>
                <w:sz w:val="17"/>
              </w:rPr>
              <w:t xml:space="preserve"> </w:t>
            </w:r>
            <w:r>
              <w:rPr>
                <w:rFonts w:ascii="Tahoma" w:hAnsi="Tahoma"/>
                <w:sz w:val="17"/>
              </w:rPr>
              <w:t>1</w:t>
            </w:r>
            <w:r>
              <w:rPr>
                <w:rFonts w:ascii="Tahoma" w:hAnsi="Tahoma"/>
                <w:spacing w:val="-6"/>
                <w:sz w:val="17"/>
              </w:rPr>
              <w:t xml:space="preserve"> </w:t>
            </w:r>
            <w:r>
              <w:rPr>
                <w:rFonts w:ascii="Tahoma" w:hAnsi="Tahoma"/>
                <w:sz w:val="17"/>
              </w:rPr>
              <w:t>stool</w:t>
            </w:r>
            <w:r>
              <w:rPr>
                <w:rFonts w:ascii="Tahoma" w:hAnsi="Tahoma"/>
                <w:spacing w:val="-5"/>
                <w:sz w:val="17"/>
              </w:rPr>
              <w:t xml:space="preserve"> </w:t>
            </w:r>
            <w:r>
              <w:rPr>
                <w:rFonts w:ascii="Tahoma" w:hAnsi="Tahoma"/>
                <w:sz w:val="17"/>
              </w:rPr>
              <w:t>specimen</w:t>
            </w:r>
            <w:r>
              <w:rPr>
                <w:rFonts w:ascii="Tahoma" w:hAnsi="Tahoma"/>
                <w:spacing w:val="-6"/>
                <w:sz w:val="17"/>
              </w:rPr>
              <w:t xml:space="preserve"> </w:t>
            </w:r>
            <w:r>
              <w:rPr>
                <w:rFonts w:ascii="Tahoma" w:hAnsi="Tahoma"/>
                <w:sz w:val="17"/>
              </w:rPr>
              <w:t>collected;</w:t>
            </w:r>
            <w:r>
              <w:rPr>
                <w:rFonts w:ascii="Tahoma" w:hAnsi="Tahoma"/>
                <w:spacing w:val="-1"/>
                <w:sz w:val="17"/>
              </w:rPr>
              <w:t xml:space="preserve"> </w:t>
            </w:r>
            <w:r>
              <w:rPr>
                <w:rFonts w:ascii="Tahoma" w:hAnsi="Tahoma"/>
                <w:sz w:val="17"/>
              </w:rPr>
              <w:t>(b)</w:t>
            </w:r>
            <w:r>
              <w:rPr>
                <w:rFonts w:ascii="Tahoma" w:hAnsi="Tahoma"/>
                <w:spacing w:val="-8"/>
                <w:sz w:val="17"/>
              </w:rPr>
              <w:t xml:space="preserve"> </w:t>
            </w:r>
            <w:r>
              <w:rPr>
                <w:rFonts w:ascii="Tahoma" w:hAnsi="Tahoma"/>
                <w:sz w:val="17"/>
              </w:rPr>
              <w:t>at</w:t>
            </w:r>
            <w:r>
              <w:rPr>
                <w:rFonts w:ascii="Tahoma" w:hAnsi="Tahoma"/>
                <w:spacing w:val="-2"/>
                <w:sz w:val="17"/>
              </w:rPr>
              <w:t xml:space="preserve"> </w:t>
            </w:r>
            <w:r>
              <w:rPr>
                <w:rFonts w:ascii="Tahoma" w:hAnsi="Tahoma"/>
                <w:sz w:val="17"/>
              </w:rPr>
              <w:t>least</w:t>
            </w:r>
            <w:r>
              <w:rPr>
                <w:rFonts w:ascii="Tahoma" w:hAnsi="Tahoma"/>
                <w:spacing w:val="-6"/>
                <w:sz w:val="17"/>
              </w:rPr>
              <w:t xml:space="preserve"> </w:t>
            </w:r>
            <w:r>
              <w:rPr>
                <w:rFonts w:ascii="Tahoma" w:hAnsi="Tahoma"/>
                <w:sz w:val="17"/>
              </w:rPr>
              <w:t>one</w:t>
            </w:r>
            <w:r>
              <w:rPr>
                <w:rFonts w:ascii="Tahoma" w:hAnsi="Tahoma"/>
                <w:spacing w:val="-6"/>
                <w:sz w:val="17"/>
              </w:rPr>
              <w:t xml:space="preserve"> </w:t>
            </w:r>
            <w:r>
              <w:rPr>
                <w:rFonts w:ascii="Tahoma" w:hAnsi="Tahoma"/>
                <w:sz w:val="17"/>
              </w:rPr>
              <w:t>stool</w:t>
            </w:r>
            <w:r>
              <w:rPr>
                <w:rFonts w:ascii="Tahoma" w:hAnsi="Tahoma"/>
                <w:spacing w:val="-5"/>
                <w:sz w:val="17"/>
              </w:rPr>
              <w:t xml:space="preserve"> </w:t>
            </w:r>
            <w:r>
              <w:rPr>
                <w:rFonts w:ascii="Tahoma" w:hAnsi="Tahoma"/>
                <w:sz w:val="17"/>
              </w:rPr>
              <w:t>specimen collected</w:t>
            </w:r>
            <w:r>
              <w:rPr>
                <w:rFonts w:ascii="Tahoma" w:hAnsi="Tahoma"/>
                <w:spacing w:val="-6"/>
                <w:sz w:val="17"/>
              </w:rPr>
              <w:t xml:space="preserve"> </w:t>
            </w:r>
            <w:r>
              <w:rPr>
                <w:rFonts w:ascii="Tahoma" w:hAnsi="Tahoma"/>
                <w:sz w:val="17"/>
              </w:rPr>
              <w:t>&gt;</w:t>
            </w:r>
            <w:r>
              <w:rPr>
                <w:rFonts w:ascii="Tahoma" w:hAnsi="Tahoma"/>
                <w:spacing w:val="-3"/>
                <w:sz w:val="17"/>
              </w:rPr>
              <w:t xml:space="preserve"> </w:t>
            </w:r>
            <w:r>
              <w:rPr>
                <w:rFonts w:ascii="Tahoma" w:hAnsi="Tahoma"/>
                <w:sz w:val="17"/>
              </w:rPr>
              <w:t>14</w:t>
            </w:r>
            <w:r>
              <w:rPr>
                <w:rFonts w:ascii="Tahoma" w:hAnsi="Tahoma"/>
                <w:spacing w:val="-2"/>
                <w:sz w:val="17"/>
              </w:rPr>
              <w:t xml:space="preserve"> </w:t>
            </w:r>
            <w:r>
              <w:rPr>
                <w:rFonts w:ascii="Tahoma" w:hAnsi="Tahoma"/>
                <w:sz w:val="17"/>
              </w:rPr>
              <w:t>days</w:t>
            </w:r>
            <w:r>
              <w:rPr>
                <w:rFonts w:ascii="Tahoma" w:hAnsi="Tahoma"/>
                <w:spacing w:val="-5"/>
                <w:sz w:val="17"/>
              </w:rPr>
              <w:t xml:space="preserve"> </w:t>
            </w:r>
            <w:r>
              <w:rPr>
                <w:rFonts w:ascii="Tahoma" w:hAnsi="Tahoma"/>
                <w:sz w:val="17"/>
              </w:rPr>
              <w:t>after</w:t>
            </w:r>
            <w:r>
              <w:rPr>
                <w:rFonts w:ascii="Tahoma" w:hAnsi="Tahoma"/>
                <w:spacing w:val="-9"/>
                <w:sz w:val="17"/>
              </w:rPr>
              <w:t xml:space="preserve"> </w:t>
            </w:r>
            <w:r>
              <w:rPr>
                <w:rFonts w:ascii="Tahoma" w:hAnsi="Tahoma"/>
                <w:sz w:val="17"/>
              </w:rPr>
              <w:t>paralysis</w:t>
            </w:r>
            <w:r>
              <w:rPr>
                <w:rFonts w:ascii="Tahoma" w:hAnsi="Tahoma"/>
                <w:spacing w:val="-1"/>
                <w:sz w:val="17"/>
              </w:rPr>
              <w:t xml:space="preserve"> </w:t>
            </w:r>
            <w:r>
              <w:rPr>
                <w:rFonts w:ascii="Tahoma" w:hAnsi="Tahoma"/>
                <w:sz w:val="17"/>
              </w:rPr>
              <w:t>onset;</w:t>
            </w:r>
            <w:r>
              <w:rPr>
                <w:rFonts w:ascii="Tahoma" w:hAnsi="Tahoma"/>
                <w:spacing w:val="-3"/>
                <w:sz w:val="17"/>
              </w:rPr>
              <w:t xml:space="preserve"> </w:t>
            </w:r>
            <w:r>
              <w:rPr>
                <w:rFonts w:ascii="Tahoma" w:hAnsi="Tahoma"/>
                <w:sz w:val="17"/>
              </w:rPr>
              <w:t>(c)</w:t>
            </w:r>
            <w:r>
              <w:rPr>
                <w:rFonts w:ascii="Tahoma" w:hAnsi="Tahoma"/>
                <w:spacing w:val="-4"/>
                <w:sz w:val="17"/>
              </w:rPr>
              <w:t xml:space="preserve"> </w:t>
            </w:r>
            <w:r>
              <w:rPr>
                <w:rFonts w:ascii="Tahoma" w:hAnsi="Tahoma"/>
                <w:sz w:val="17"/>
              </w:rPr>
              <w:t>two</w:t>
            </w:r>
            <w:r>
              <w:rPr>
                <w:rFonts w:ascii="Tahoma" w:hAnsi="Tahoma"/>
                <w:spacing w:val="-6"/>
                <w:sz w:val="17"/>
              </w:rPr>
              <w:t xml:space="preserve"> </w:t>
            </w:r>
            <w:r>
              <w:rPr>
                <w:rFonts w:ascii="Tahoma" w:hAnsi="Tahoma"/>
                <w:sz w:val="17"/>
              </w:rPr>
              <w:t>stools</w:t>
            </w:r>
            <w:r>
              <w:rPr>
                <w:rFonts w:ascii="Tahoma" w:hAnsi="Tahoma"/>
                <w:spacing w:val="-5"/>
                <w:sz w:val="17"/>
              </w:rPr>
              <w:t xml:space="preserve"> </w:t>
            </w:r>
            <w:r>
              <w:rPr>
                <w:rFonts w:ascii="Tahoma" w:hAnsi="Tahoma"/>
                <w:sz w:val="17"/>
              </w:rPr>
              <w:t>collected</w:t>
            </w:r>
            <w:r>
              <w:rPr>
                <w:rFonts w:ascii="Tahoma" w:hAnsi="Tahoma"/>
                <w:spacing w:val="-6"/>
                <w:sz w:val="17"/>
              </w:rPr>
              <w:t xml:space="preserve"> </w:t>
            </w:r>
            <w:r>
              <w:rPr>
                <w:rFonts w:ascii="Tahoma" w:hAnsi="Tahoma"/>
                <w:sz w:val="17"/>
              </w:rPr>
              <w:t>&lt;24</w:t>
            </w:r>
            <w:r>
              <w:rPr>
                <w:rFonts w:ascii="Tahoma" w:hAnsi="Tahoma"/>
                <w:spacing w:val="-6"/>
                <w:sz w:val="17"/>
              </w:rPr>
              <w:t xml:space="preserve"> </w:t>
            </w:r>
            <w:r>
              <w:rPr>
                <w:rFonts w:ascii="Tahoma" w:hAnsi="Tahoma"/>
                <w:sz w:val="17"/>
              </w:rPr>
              <w:t>hours</w:t>
            </w:r>
            <w:r>
              <w:rPr>
                <w:rFonts w:ascii="Tahoma" w:hAnsi="Tahoma"/>
                <w:spacing w:val="-5"/>
                <w:sz w:val="17"/>
              </w:rPr>
              <w:t xml:space="preserve"> </w:t>
            </w:r>
            <w:r>
              <w:rPr>
                <w:rFonts w:ascii="Tahoma" w:hAnsi="Tahoma"/>
                <w:sz w:val="17"/>
              </w:rPr>
              <w:t>apart; and (d)</w:t>
            </w:r>
            <w:r>
              <w:rPr>
                <w:rFonts w:ascii="Tahoma" w:hAnsi="Tahoma"/>
                <w:spacing w:val="-2"/>
                <w:sz w:val="17"/>
              </w:rPr>
              <w:t xml:space="preserve"> </w:t>
            </w:r>
            <w:r>
              <w:rPr>
                <w:rFonts w:ascii="Tahoma" w:hAnsi="Tahoma"/>
                <w:sz w:val="17"/>
              </w:rPr>
              <w:t>poor stool condition (e.g., specimen was hot</w:t>
            </w:r>
            <w:r>
              <w:rPr>
                <w:rFonts w:ascii="Tahoma" w:hAnsi="Tahoma"/>
                <w:spacing w:val="-1"/>
                <w:sz w:val="17"/>
              </w:rPr>
              <w:t xml:space="preserve"> </w:t>
            </w:r>
            <w:r>
              <w:rPr>
                <w:rFonts w:ascii="Tahoma" w:hAnsi="Tahoma"/>
                <w:sz w:val="17"/>
              </w:rPr>
              <w:t>upon arrival at</w:t>
            </w:r>
            <w:r>
              <w:rPr>
                <w:rFonts w:ascii="Tahoma" w:hAnsi="Tahoma"/>
                <w:spacing w:val="-1"/>
                <w:sz w:val="17"/>
              </w:rPr>
              <w:t xml:space="preserve"> </w:t>
            </w:r>
            <w:r>
              <w:rPr>
                <w:rFonts w:ascii="Tahoma" w:hAnsi="Tahoma"/>
                <w:sz w:val="17"/>
              </w:rPr>
              <w:t>laboratory).</w:t>
            </w:r>
          </w:p>
          <w:p w14:paraId="5C059B85" w14:textId="77777777" w:rsidR="008A60D8" w:rsidRDefault="00000000">
            <w:pPr>
              <w:pStyle w:val="TableParagraph"/>
              <w:numPr>
                <w:ilvl w:val="0"/>
                <w:numId w:val="73"/>
              </w:numPr>
              <w:tabs>
                <w:tab w:val="left" w:pos="735"/>
              </w:tabs>
              <w:spacing w:before="77" w:line="285" w:lineRule="auto"/>
              <w:ind w:right="236"/>
              <w:rPr>
                <w:rFonts w:ascii="Tahoma" w:hAnsi="Tahoma"/>
                <w:sz w:val="17"/>
              </w:rPr>
            </w:pPr>
            <w:r>
              <w:rPr>
                <w:rFonts w:ascii="Tahoma" w:hAnsi="Tahoma"/>
                <w:sz w:val="17"/>
              </w:rPr>
              <w:t xml:space="preserve">After close coordination with national surveillance and laboratory colleagues, consider all AFP cases who reside in security-compromised or hard-to-reach areas to take advantage of the limited opportunity to reach these individuals and </w:t>
            </w:r>
            <w:r>
              <w:rPr>
                <w:rFonts w:ascii="Tahoma" w:hAnsi="Tahoma"/>
                <w:spacing w:val="-2"/>
                <w:sz w:val="17"/>
              </w:rPr>
              <w:t>communities.</w:t>
            </w:r>
          </w:p>
          <w:p w14:paraId="5E2C1C79" w14:textId="77777777" w:rsidR="008A60D8" w:rsidRDefault="00000000">
            <w:pPr>
              <w:pStyle w:val="TableParagraph"/>
              <w:numPr>
                <w:ilvl w:val="0"/>
                <w:numId w:val="73"/>
              </w:numPr>
              <w:tabs>
                <w:tab w:val="left" w:pos="735"/>
              </w:tabs>
              <w:spacing w:before="77" w:line="283" w:lineRule="auto"/>
              <w:ind w:right="218"/>
              <w:rPr>
                <w:rFonts w:ascii="Tahoma" w:hAnsi="Tahoma"/>
                <w:sz w:val="17"/>
              </w:rPr>
            </w:pPr>
            <w:r>
              <w:rPr>
                <w:rFonts w:ascii="Tahoma" w:hAnsi="Tahoma"/>
                <w:sz w:val="17"/>
              </w:rPr>
              <w:t>Outbreak response activities: Expansion of AFP contact sampling to enhance AFP surveillance may be warranted under specific circumstances. Expansion should occur</w:t>
            </w:r>
            <w:r>
              <w:rPr>
                <w:rFonts w:ascii="Tahoma" w:hAnsi="Tahoma"/>
                <w:spacing w:val="-5"/>
                <w:sz w:val="17"/>
              </w:rPr>
              <w:t xml:space="preserve"> </w:t>
            </w:r>
            <w:r>
              <w:rPr>
                <w:rFonts w:ascii="Tahoma" w:hAnsi="Tahoma"/>
                <w:sz w:val="17"/>
              </w:rPr>
              <w:t>in</w:t>
            </w:r>
            <w:r>
              <w:rPr>
                <w:rFonts w:ascii="Tahoma" w:hAnsi="Tahoma"/>
                <w:spacing w:val="-4"/>
                <w:sz w:val="17"/>
              </w:rPr>
              <w:t xml:space="preserve"> </w:t>
            </w:r>
            <w:r>
              <w:rPr>
                <w:rFonts w:ascii="Tahoma" w:hAnsi="Tahoma"/>
                <w:sz w:val="17"/>
              </w:rPr>
              <w:t>close</w:t>
            </w:r>
            <w:r>
              <w:rPr>
                <w:rFonts w:ascii="Tahoma" w:hAnsi="Tahoma"/>
                <w:spacing w:val="-4"/>
                <w:sz w:val="17"/>
              </w:rPr>
              <w:t xml:space="preserve"> </w:t>
            </w:r>
            <w:r>
              <w:rPr>
                <w:rFonts w:ascii="Tahoma" w:hAnsi="Tahoma"/>
                <w:sz w:val="17"/>
              </w:rPr>
              <w:t>coordination and</w:t>
            </w:r>
            <w:r>
              <w:rPr>
                <w:rFonts w:ascii="Tahoma" w:hAnsi="Tahoma"/>
                <w:spacing w:val="-4"/>
                <w:sz w:val="17"/>
              </w:rPr>
              <w:t xml:space="preserve"> </w:t>
            </w:r>
            <w:r>
              <w:rPr>
                <w:rFonts w:ascii="Tahoma" w:hAnsi="Tahoma"/>
                <w:sz w:val="17"/>
              </w:rPr>
              <w:t>collaboration</w:t>
            </w:r>
            <w:r>
              <w:rPr>
                <w:rFonts w:ascii="Tahoma" w:hAnsi="Tahoma"/>
                <w:spacing w:val="-4"/>
                <w:sz w:val="17"/>
              </w:rPr>
              <w:t xml:space="preserve"> </w:t>
            </w:r>
            <w:r>
              <w:rPr>
                <w:rFonts w:ascii="Tahoma" w:hAnsi="Tahoma"/>
                <w:sz w:val="17"/>
              </w:rPr>
              <w:t>between</w:t>
            </w:r>
            <w:r>
              <w:rPr>
                <w:rFonts w:ascii="Tahoma" w:hAnsi="Tahoma"/>
                <w:spacing w:val="-4"/>
                <w:sz w:val="17"/>
              </w:rPr>
              <w:t xml:space="preserve"> </w:t>
            </w:r>
            <w:r>
              <w:rPr>
                <w:rFonts w:ascii="Tahoma" w:hAnsi="Tahoma"/>
                <w:sz w:val="17"/>
              </w:rPr>
              <w:t>the national</w:t>
            </w:r>
            <w:r>
              <w:rPr>
                <w:rFonts w:ascii="Tahoma" w:hAnsi="Tahoma"/>
                <w:spacing w:val="-2"/>
                <w:sz w:val="17"/>
              </w:rPr>
              <w:t xml:space="preserve"> </w:t>
            </w:r>
            <w:r>
              <w:rPr>
                <w:rFonts w:ascii="Tahoma" w:hAnsi="Tahoma"/>
                <w:sz w:val="17"/>
              </w:rPr>
              <w:t>surveillance</w:t>
            </w:r>
            <w:r>
              <w:rPr>
                <w:rFonts w:ascii="Tahoma" w:hAnsi="Tahoma"/>
                <w:spacing w:val="-4"/>
                <w:sz w:val="17"/>
              </w:rPr>
              <w:t xml:space="preserve"> </w:t>
            </w:r>
            <w:r>
              <w:rPr>
                <w:rFonts w:ascii="Tahoma" w:hAnsi="Tahoma"/>
                <w:sz w:val="17"/>
              </w:rPr>
              <w:t>and laboratory</w:t>
            </w:r>
            <w:r>
              <w:rPr>
                <w:rFonts w:ascii="Tahoma" w:hAnsi="Tahoma"/>
                <w:spacing w:val="-4"/>
                <w:sz w:val="17"/>
              </w:rPr>
              <w:t xml:space="preserve"> </w:t>
            </w:r>
            <w:r>
              <w:rPr>
                <w:rFonts w:ascii="Tahoma" w:hAnsi="Tahoma"/>
                <w:sz w:val="17"/>
              </w:rPr>
              <w:t>colleagues.</w:t>
            </w:r>
          </w:p>
          <w:p w14:paraId="5D4D4205" w14:textId="77777777" w:rsidR="008A60D8" w:rsidRDefault="00000000">
            <w:pPr>
              <w:pStyle w:val="TableParagraph"/>
              <w:numPr>
                <w:ilvl w:val="1"/>
                <w:numId w:val="73"/>
              </w:numPr>
              <w:tabs>
                <w:tab w:val="left" w:pos="1143"/>
              </w:tabs>
              <w:spacing w:before="83" w:line="285" w:lineRule="auto"/>
              <w:ind w:right="579"/>
              <w:rPr>
                <w:rFonts w:ascii="Tahoma" w:hAnsi="Tahoma"/>
                <w:sz w:val="17"/>
              </w:rPr>
            </w:pPr>
            <w:r>
              <w:rPr>
                <w:rFonts w:ascii="Tahoma" w:hAnsi="Tahoma"/>
                <w:sz w:val="17"/>
              </w:rPr>
              <w:t>All</w:t>
            </w:r>
            <w:r>
              <w:rPr>
                <w:rFonts w:ascii="Tahoma" w:hAnsi="Tahoma"/>
                <w:spacing w:val="-5"/>
                <w:sz w:val="17"/>
              </w:rPr>
              <w:t xml:space="preserve"> </w:t>
            </w:r>
            <w:r>
              <w:rPr>
                <w:rFonts w:ascii="Tahoma" w:hAnsi="Tahoma"/>
                <w:sz w:val="17"/>
              </w:rPr>
              <w:t>AFP</w:t>
            </w:r>
            <w:r>
              <w:rPr>
                <w:rFonts w:ascii="Tahoma" w:hAnsi="Tahoma"/>
                <w:spacing w:val="-6"/>
                <w:sz w:val="17"/>
              </w:rPr>
              <w:t xml:space="preserve"> </w:t>
            </w:r>
            <w:r>
              <w:rPr>
                <w:rFonts w:ascii="Tahoma" w:hAnsi="Tahoma"/>
                <w:sz w:val="17"/>
              </w:rPr>
              <w:t>cases</w:t>
            </w:r>
            <w:r>
              <w:rPr>
                <w:rFonts w:ascii="Tahoma" w:hAnsi="Tahoma"/>
                <w:spacing w:val="-4"/>
                <w:sz w:val="17"/>
              </w:rPr>
              <w:t xml:space="preserve"> </w:t>
            </w:r>
            <w:r>
              <w:rPr>
                <w:rFonts w:ascii="Tahoma" w:hAnsi="Tahoma"/>
                <w:sz w:val="17"/>
              </w:rPr>
              <w:t>in</w:t>
            </w:r>
            <w:r>
              <w:rPr>
                <w:rFonts w:ascii="Tahoma" w:hAnsi="Tahoma"/>
                <w:spacing w:val="-1"/>
                <w:sz w:val="17"/>
              </w:rPr>
              <w:t xml:space="preserve"> </w:t>
            </w:r>
            <w:r>
              <w:rPr>
                <w:rFonts w:ascii="Tahoma" w:hAnsi="Tahoma"/>
                <w:sz w:val="17"/>
              </w:rPr>
              <w:t>an</w:t>
            </w:r>
            <w:r>
              <w:rPr>
                <w:rFonts w:ascii="Tahoma" w:hAnsi="Tahoma"/>
                <w:spacing w:val="-1"/>
                <w:sz w:val="17"/>
              </w:rPr>
              <w:t xml:space="preserve"> </w:t>
            </w:r>
            <w:r>
              <w:rPr>
                <w:rFonts w:ascii="Tahoma" w:hAnsi="Tahoma"/>
                <w:sz w:val="17"/>
              </w:rPr>
              <w:t>outbreak-affected</w:t>
            </w:r>
            <w:r>
              <w:rPr>
                <w:rFonts w:ascii="Tahoma" w:hAnsi="Tahoma"/>
                <w:spacing w:val="-6"/>
                <w:sz w:val="17"/>
              </w:rPr>
              <w:t xml:space="preserve"> </w:t>
            </w:r>
            <w:r>
              <w:rPr>
                <w:rFonts w:ascii="Tahoma" w:hAnsi="Tahoma"/>
                <w:sz w:val="17"/>
              </w:rPr>
              <w:t>country,</w:t>
            </w:r>
            <w:r>
              <w:rPr>
                <w:rFonts w:ascii="Tahoma" w:hAnsi="Tahoma"/>
                <w:spacing w:val="-2"/>
                <w:sz w:val="17"/>
              </w:rPr>
              <w:t xml:space="preserve"> </w:t>
            </w:r>
            <w:r>
              <w:rPr>
                <w:rFonts w:ascii="Tahoma" w:hAnsi="Tahoma"/>
                <w:sz w:val="17"/>
              </w:rPr>
              <w:t>to</w:t>
            </w:r>
            <w:r>
              <w:rPr>
                <w:rFonts w:ascii="Tahoma" w:hAnsi="Tahoma"/>
                <w:spacing w:val="-1"/>
                <w:sz w:val="17"/>
              </w:rPr>
              <w:t xml:space="preserve"> </w:t>
            </w:r>
            <w:r>
              <w:rPr>
                <w:rFonts w:ascii="Tahoma" w:hAnsi="Tahoma"/>
                <w:sz w:val="17"/>
              </w:rPr>
              <w:t>improve</w:t>
            </w:r>
            <w:r>
              <w:rPr>
                <w:rFonts w:ascii="Tahoma" w:hAnsi="Tahoma"/>
                <w:spacing w:val="-6"/>
                <w:sz w:val="17"/>
              </w:rPr>
              <w:t xml:space="preserve"> </w:t>
            </w:r>
            <w:r>
              <w:rPr>
                <w:rFonts w:ascii="Tahoma" w:hAnsi="Tahoma"/>
                <w:sz w:val="17"/>
              </w:rPr>
              <w:t>detection</w:t>
            </w:r>
            <w:r>
              <w:rPr>
                <w:rFonts w:ascii="Tahoma" w:hAnsi="Tahoma"/>
                <w:spacing w:val="-6"/>
                <w:sz w:val="17"/>
              </w:rPr>
              <w:t xml:space="preserve"> </w:t>
            </w:r>
            <w:r>
              <w:rPr>
                <w:rFonts w:ascii="Tahoma" w:hAnsi="Tahoma"/>
                <w:sz w:val="17"/>
              </w:rPr>
              <w:t>of</w:t>
            </w:r>
            <w:r>
              <w:rPr>
                <w:rFonts w:ascii="Tahoma" w:hAnsi="Tahoma"/>
                <w:spacing w:val="-1"/>
                <w:sz w:val="17"/>
              </w:rPr>
              <w:t xml:space="preserve"> </w:t>
            </w:r>
            <w:r>
              <w:rPr>
                <w:rFonts w:ascii="Tahoma" w:hAnsi="Tahoma"/>
                <w:sz w:val="17"/>
              </w:rPr>
              <w:t xml:space="preserve">all </w:t>
            </w:r>
            <w:r>
              <w:rPr>
                <w:rFonts w:ascii="Tahoma" w:hAnsi="Tahoma"/>
                <w:spacing w:val="-2"/>
                <w:sz w:val="17"/>
              </w:rPr>
              <w:t>viruses</w:t>
            </w:r>
          </w:p>
          <w:p w14:paraId="77EAA184" w14:textId="77777777" w:rsidR="008A60D8" w:rsidRDefault="00000000">
            <w:pPr>
              <w:pStyle w:val="TableParagraph"/>
              <w:numPr>
                <w:ilvl w:val="1"/>
                <w:numId w:val="73"/>
              </w:numPr>
              <w:tabs>
                <w:tab w:val="left" w:pos="1143"/>
              </w:tabs>
              <w:spacing w:before="80" w:line="290" w:lineRule="auto"/>
              <w:ind w:right="171"/>
              <w:rPr>
                <w:rFonts w:ascii="Tahoma" w:hAnsi="Tahoma"/>
                <w:sz w:val="17"/>
              </w:rPr>
            </w:pPr>
            <w:r>
              <w:rPr>
                <w:rFonts w:ascii="Tahoma" w:hAnsi="Tahoma"/>
                <w:sz w:val="17"/>
              </w:rPr>
              <w:t>All AFP cases detected outside the subnational outbreak zone,</w:t>
            </w:r>
            <w:r>
              <w:rPr>
                <w:rFonts w:ascii="Tahoma" w:hAnsi="Tahoma"/>
                <w:spacing w:val="-1"/>
                <w:sz w:val="17"/>
              </w:rPr>
              <w:t xml:space="preserve"> </w:t>
            </w:r>
            <w:r>
              <w:rPr>
                <w:rFonts w:ascii="Tahoma" w:hAnsi="Tahoma"/>
                <w:sz w:val="17"/>
              </w:rPr>
              <w:t>to increase the probability</w:t>
            </w:r>
            <w:r>
              <w:rPr>
                <w:rFonts w:ascii="Tahoma" w:hAnsi="Tahoma"/>
                <w:spacing w:val="-3"/>
                <w:sz w:val="17"/>
              </w:rPr>
              <w:t xml:space="preserve"> </w:t>
            </w:r>
            <w:r>
              <w:rPr>
                <w:rFonts w:ascii="Tahoma" w:hAnsi="Tahoma"/>
                <w:sz w:val="17"/>
              </w:rPr>
              <w:t>of</w:t>
            </w:r>
            <w:r>
              <w:rPr>
                <w:rFonts w:ascii="Tahoma" w:hAnsi="Tahoma"/>
                <w:spacing w:val="-4"/>
                <w:sz w:val="17"/>
              </w:rPr>
              <w:t xml:space="preserve"> </w:t>
            </w:r>
            <w:r>
              <w:rPr>
                <w:rFonts w:ascii="Tahoma" w:hAnsi="Tahoma"/>
                <w:sz w:val="17"/>
              </w:rPr>
              <w:t>detecting</w:t>
            </w:r>
            <w:r>
              <w:rPr>
                <w:rFonts w:ascii="Tahoma" w:hAnsi="Tahoma"/>
                <w:spacing w:val="-4"/>
                <w:sz w:val="17"/>
              </w:rPr>
              <w:t xml:space="preserve"> </w:t>
            </w:r>
            <w:r>
              <w:rPr>
                <w:rFonts w:ascii="Tahoma" w:hAnsi="Tahoma"/>
                <w:sz w:val="17"/>
              </w:rPr>
              <w:t>virus</w:t>
            </w:r>
            <w:r>
              <w:rPr>
                <w:rFonts w:ascii="Tahoma" w:hAnsi="Tahoma"/>
                <w:spacing w:val="-3"/>
                <w:sz w:val="17"/>
              </w:rPr>
              <w:t xml:space="preserve"> </w:t>
            </w:r>
            <w:r>
              <w:rPr>
                <w:rFonts w:ascii="Tahoma" w:hAnsi="Tahoma"/>
                <w:sz w:val="17"/>
              </w:rPr>
              <w:t>movement</w:t>
            </w:r>
            <w:r>
              <w:rPr>
                <w:rFonts w:ascii="Tahoma" w:hAnsi="Tahoma"/>
                <w:spacing w:val="-4"/>
                <w:sz w:val="17"/>
              </w:rPr>
              <w:t xml:space="preserve"> </w:t>
            </w:r>
            <w:r>
              <w:rPr>
                <w:rFonts w:ascii="Tahoma" w:hAnsi="Tahoma"/>
                <w:sz w:val="17"/>
              </w:rPr>
              <w:t>beyond the designated</w:t>
            </w:r>
            <w:r>
              <w:rPr>
                <w:rFonts w:ascii="Tahoma" w:hAnsi="Tahoma"/>
                <w:spacing w:val="-4"/>
                <w:sz w:val="17"/>
              </w:rPr>
              <w:t xml:space="preserve"> </w:t>
            </w:r>
            <w:r>
              <w:rPr>
                <w:rFonts w:ascii="Tahoma" w:hAnsi="Tahoma"/>
                <w:sz w:val="17"/>
              </w:rPr>
              <w:t>outbreak</w:t>
            </w:r>
            <w:r>
              <w:rPr>
                <w:rFonts w:ascii="Tahoma" w:hAnsi="Tahoma"/>
                <w:spacing w:val="-3"/>
                <w:sz w:val="17"/>
              </w:rPr>
              <w:t xml:space="preserve"> </w:t>
            </w:r>
            <w:r>
              <w:rPr>
                <w:rFonts w:ascii="Tahoma" w:hAnsi="Tahoma"/>
                <w:sz w:val="17"/>
              </w:rPr>
              <w:t>zone</w:t>
            </w:r>
          </w:p>
        </w:tc>
      </w:tr>
    </w:tbl>
    <w:p w14:paraId="4F4009A1" w14:textId="77777777" w:rsidR="008A60D8" w:rsidRDefault="00000000">
      <w:pPr>
        <w:pStyle w:val="BodyText"/>
        <w:spacing w:before="132"/>
        <w:rPr>
          <w:b/>
          <w:sz w:val="20"/>
        </w:rPr>
      </w:pPr>
      <w:r>
        <w:rPr>
          <w:b/>
          <w:noProof/>
          <w:sz w:val="20"/>
        </w:rPr>
        <mc:AlternateContent>
          <mc:Choice Requires="wps">
            <w:drawing>
              <wp:anchor distT="0" distB="0" distL="0" distR="0" simplePos="0" relativeHeight="251686400" behindDoc="1" locked="0" layoutInCell="1" allowOverlap="1" wp14:anchorId="7B01CD0B" wp14:editId="0F240CC5">
                <wp:simplePos x="0" y="0"/>
                <wp:positionH relativeFrom="page">
                  <wp:posOffset>810260</wp:posOffset>
                </wp:positionH>
                <wp:positionV relativeFrom="paragraph">
                  <wp:posOffset>256540</wp:posOffset>
                </wp:positionV>
                <wp:extent cx="5834380" cy="223520"/>
                <wp:effectExtent l="0" t="0" r="0" b="0"/>
                <wp:wrapTopAndBottom/>
                <wp:docPr id="215" name="Textbox 215"/>
                <wp:cNvGraphicFramePr/>
                <a:graphic xmlns:a="http://schemas.openxmlformats.org/drawingml/2006/main">
                  <a:graphicData uri="http://schemas.microsoft.com/office/word/2010/wordprocessingShape">
                    <wps:wsp>
                      <wps:cNvSpPr txBox="1"/>
                      <wps:spPr>
                        <a:xfrm>
                          <a:off x="0" y="0"/>
                          <a:ext cx="5834380" cy="223520"/>
                        </a:xfrm>
                        <a:prstGeom prst="rect">
                          <a:avLst/>
                        </a:prstGeom>
                        <a:solidFill>
                          <a:srgbClr val="1F3863"/>
                        </a:solidFill>
                        <a:ln w="5079">
                          <a:solidFill>
                            <a:srgbClr val="A4A4A4"/>
                          </a:solidFill>
                          <a:prstDash val="solid"/>
                        </a:ln>
                      </wps:spPr>
                      <wps:txbx>
                        <w:txbxContent>
                          <w:p w14:paraId="2CCBF3E0" w14:textId="77777777" w:rsidR="008A60D8" w:rsidRDefault="00000000">
                            <w:pPr>
                              <w:spacing w:before="2"/>
                              <w:ind w:left="104"/>
                              <w:rPr>
                                <w:b/>
                                <w:color w:val="000000"/>
                                <w:sz w:val="17"/>
                              </w:rPr>
                            </w:pPr>
                            <w:r>
                              <w:rPr>
                                <w:b/>
                                <w:color w:val="FFFFFF"/>
                                <w:sz w:val="17"/>
                              </w:rPr>
                              <w:t>Additional</w:t>
                            </w:r>
                            <w:r>
                              <w:rPr>
                                <w:b/>
                                <w:color w:val="FFFFFF"/>
                                <w:spacing w:val="-3"/>
                                <w:sz w:val="17"/>
                              </w:rPr>
                              <w:t xml:space="preserve"> </w:t>
                            </w:r>
                            <w:r>
                              <w:rPr>
                                <w:b/>
                                <w:color w:val="FFFFFF"/>
                                <w:sz w:val="17"/>
                              </w:rPr>
                              <w:t>important</w:t>
                            </w:r>
                            <w:r>
                              <w:rPr>
                                <w:b/>
                                <w:color w:val="FFFFFF"/>
                                <w:spacing w:val="-4"/>
                                <w:sz w:val="17"/>
                              </w:rPr>
                              <w:t xml:space="preserve"> </w:t>
                            </w:r>
                            <w:r>
                              <w:rPr>
                                <w:b/>
                                <w:color w:val="FFFFFF"/>
                                <w:spacing w:val="-2"/>
                                <w:sz w:val="17"/>
                              </w:rPr>
                              <w:t>information</w:t>
                            </w:r>
                          </w:p>
                        </w:txbxContent>
                      </wps:txbx>
                      <wps:bodyPr wrap="square" lIns="0" tIns="0" rIns="0" bIns="0" rtlCol="0">
                        <a:noAutofit/>
                      </wps:bodyPr>
                    </wps:wsp>
                  </a:graphicData>
                </a:graphic>
              </wp:anchor>
            </w:drawing>
          </mc:Choice>
          <mc:Fallback>
            <w:pict>
              <v:shape w14:anchorId="7B01CD0B" id="Textbox 215" o:spid="_x0000_s1061" type="#_x0000_t202" style="position:absolute;margin-left:63.8pt;margin-top:20.2pt;width:459.4pt;height:17.6pt;z-index:-25163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" fillcolor="#1f3863" strokecolor="#a4a4a4" strokeweight=".14108mm">
                <v:textbox inset="0,0,0,0">
                  <w:txbxContent>
                    <w:p w14:paraId="2CCBF3E0" w14:textId="77777777" w:rsidR="008A60D8" w:rsidRDefault="00000000">
                      <w:pPr>
                        <w:spacing w:before="2"/>
                        <w:ind w:left="104"/>
                        <w:rPr>
                          <w:b/>
                          <w:color w:val="000000"/>
                          <w:sz w:val="17"/>
                        </w:rPr>
                      </w:pPr>
                      <w:r>
                        <w:rPr>
                          <w:b/>
                          <w:color w:val="FFFFFF"/>
                          <w:sz w:val="17"/>
                        </w:rPr>
                        <w:t>Additional</w:t>
                      </w:r>
                      <w:r>
                        <w:rPr>
                          <w:b/>
                          <w:color w:val="FFFFFF"/>
                          <w:spacing w:val="-3"/>
                          <w:sz w:val="17"/>
                        </w:rPr>
                        <w:t xml:space="preserve"> </w:t>
                      </w:r>
                      <w:r>
                        <w:rPr>
                          <w:b/>
                          <w:color w:val="FFFFFF"/>
                          <w:sz w:val="17"/>
                        </w:rPr>
                        <w:t>important</w:t>
                      </w:r>
                      <w:r>
                        <w:rPr>
                          <w:b/>
                          <w:color w:val="FFFFFF"/>
                          <w:spacing w:val="-4"/>
                          <w:sz w:val="17"/>
                        </w:rPr>
                        <w:t xml:space="preserve"> </w:t>
                      </w:r>
                      <w:r>
                        <w:rPr>
                          <w:b/>
                          <w:color w:val="FFFFFF"/>
                          <w:spacing w:val="-2"/>
                          <w:sz w:val="17"/>
                        </w:rPr>
                        <w:t>information</w:t>
                      </w:r>
                    </w:p>
                  </w:txbxContent>
                </v:textbox>
                <w10:wrap type="topAndBottom" anchorx="page"/>
              </v:shape>
            </w:pict>
          </mc:Fallback>
        </mc:AlternateContent>
      </w:r>
    </w:p>
    <w:p w14:paraId="66BE3356" w14:textId="77777777" w:rsidR="008A60D8" w:rsidRDefault="008A60D8">
      <w:pPr>
        <w:pStyle w:val="BodyText"/>
        <w:rPr>
          <w:b/>
          <w:sz w:val="20"/>
        </w:rPr>
        <w:sectPr w:rsidR="008A60D8">
          <w:pgSz w:w="11910" w:h="16840"/>
          <w:pgMar w:top="920" w:right="141" w:bottom="960" w:left="0" w:header="0" w:footer="727" w:gutter="0"/>
          <w:cols w:space="720"/>
        </w:sectPr>
      </w:pPr>
    </w:p>
    <w:p w14:paraId="29C45FE2" w14:textId="77777777" w:rsidR="008A60D8" w:rsidRDefault="008A60D8">
      <w:pPr>
        <w:pStyle w:val="BodyText"/>
        <w:spacing w:before="3"/>
        <w:rPr>
          <w:b/>
          <w:sz w:val="2"/>
        </w:rPr>
      </w:pPr>
    </w:p>
    <w:tbl>
      <w:tblPr>
        <w:tblW w:w="0" w:type="auto"/>
        <w:tblInd w:w="1276" w:type="dxa"/>
        <w:tblBorders>
          <w:top w:val="single" w:sz="4" w:space="0" w:color="1F3863"/>
          <w:left w:val="single" w:sz="4" w:space="0" w:color="1F3863"/>
          <w:bottom w:val="single" w:sz="4" w:space="0" w:color="1F3863"/>
          <w:right w:val="single" w:sz="4" w:space="0" w:color="1F3863"/>
          <w:insideH w:val="single" w:sz="4" w:space="0" w:color="1F3863"/>
          <w:insideV w:val="single" w:sz="4" w:space="0" w:color="1F3863"/>
        </w:tblBorders>
        <w:tblLayout w:type="fixed"/>
        <w:tblCellMar>
          <w:left w:w="0" w:type="dxa"/>
          <w:right w:w="0" w:type="dxa"/>
        </w:tblCellMar>
        <w:tblLook w:val="04A0" w:firstRow="1" w:lastRow="0" w:firstColumn="1" w:lastColumn="0" w:noHBand="0" w:noVBand="1"/>
      </w:tblPr>
      <w:tblGrid>
        <w:gridCol w:w="1833"/>
        <w:gridCol w:w="7359"/>
      </w:tblGrid>
      <w:tr w:rsidR="008A60D8" w14:paraId="31875EBD" w14:textId="77777777">
        <w:trPr>
          <w:trHeight w:val="1806"/>
        </w:trPr>
        <w:tc>
          <w:tcPr>
            <w:tcW w:w="1833" w:type="dxa"/>
            <w:tcBorders>
              <w:left w:val="nil"/>
              <w:bottom w:val="nil"/>
              <w:right w:val="nil"/>
            </w:tcBorders>
            <w:shd w:val="clear" w:color="auto" w:fill="1F3863"/>
          </w:tcPr>
          <w:p w14:paraId="6D9F1B52" w14:textId="77777777" w:rsidR="008A60D8" w:rsidRDefault="00000000">
            <w:pPr>
              <w:pStyle w:val="TableParagraph"/>
              <w:spacing w:before="4"/>
              <w:ind w:left="115"/>
              <w:rPr>
                <w:rFonts w:ascii="Arial"/>
                <w:b/>
                <w:sz w:val="17"/>
              </w:rPr>
            </w:pPr>
            <w:r>
              <w:rPr>
                <w:rFonts w:ascii="Arial"/>
                <w:b/>
                <w:color w:val="FFFFFF"/>
                <w:sz w:val="17"/>
              </w:rPr>
              <w:t>When</w:t>
            </w:r>
            <w:r>
              <w:rPr>
                <w:rFonts w:ascii="Arial"/>
                <w:b/>
                <w:color w:val="FFFFFF"/>
                <w:spacing w:val="-4"/>
                <w:sz w:val="17"/>
              </w:rPr>
              <w:t xml:space="preserve"> </w:t>
            </w:r>
            <w:r>
              <w:rPr>
                <w:rFonts w:ascii="Arial"/>
                <w:b/>
                <w:color w:val="FFFFFF"/>
                <w:sz w:val="17"/>
              </w:rPr>
              <w:t>to</w:t>
            </w:r>
            <w:r>
              <w:rPr>
                <w:rFonts w:ascii="Arial"/>
                <w:b/>
                <w:color w:val="FFFFFF"/>
                <w:spacing w:val="1"/>
                <w:sz w:val="17"/>
              </w:rPr>
              <w:t xml:space="preserve"> </w:t>
            </w:r>
            <w:r>
              <w:rPr>
                <w:rFonts w:ascii="Arial"/>
                <w:b/>
                <w:color w:val="FFFFFF"/>
                <w:spacing w:val="-2"/>
                <w:sz w:val="17"/>
              </w:rPr>
              <w:t>conduct</w:t>
            </w:r>
          </w:p>
        </w:tc>
        <w:tc>
          <w:tcPr>
            <w:tcW w:w="7359" w:type="dxa"/>
            <w:shd w:val="clear" w:color="auto" w:fill="E8EDF8"/>
          </w:tcPr>
          <w:p w14:paraId="0BE7F7CD" w14:textId="77777777" w:rsidR="008A60D8" w:rsidRDefault="00000000">
            <w:pPr>
              <w:pStyle w:val="TableParagraph"/>
              <w:spacing w:before="73" w:line="285" w:lineRule="auto"/>
              <w:ind w:left="102" w:right="167"/>
              <w:rPr>
                <w:rFonts w:ascii="Tahoma"/>
                <w:sz w:val="17"/>
              </w:rPr>
            </w:pPr>
            <w:r>
              <w:rPr>
                <w:rFonts w:ascii="Tahoma"/>
                <w:sz w:val="17"/>
              </w:rPr>
              <w:t>AFP</w:t>
            </w:r>
            <w:r>
              <w:rPr>
                <w:rFonts w:ascii="Tahoma"/>
                <w:spacing w:val="-4"/>
                <w:sz w:val="17"/>
              </w:rPr>
              <w:t xml:space="preserve"> </w:t>
            </w:r>
            <w:r>
              <w:rPr>
                <w:rFonts w:ascii="Tahoma"/>
                <w:sz w:val="17"/>
              </w:rPr>
              <w:t>contact</w:t>
            </w:r>
            <w:r>
              <w:rPr>
                <w:rFonts w:ascii="Tahoma"/>
                <w:spacing w:val="-1"/>
                <w:sz w:val="17"/>
              </w:rPr>
              <w:t xml:space="preserve"> </w:t>
            </w:r>
            <w:r>
              <w:rPr>
                <w:rFonts w:ascii="Tahoma"/>
                <w:sz w:val="17"/>
              </w:rPr>
              <w:t>sampling</w:t>
            </w:r>
            <w:r>
              <w:rPr>
                <w:rFonts w:ascii="Tahoma"/>
                <w:spacing w:val="-4"/>
                <w:sz w:val="17"/>
              </w:rPr>
              <w:t xml:space="preserve"> </w:t>
            </w:r>
            <w:r>
              <w:rPr>
                <w:rFonts w:ascii="Tahoma"/>
                <w:sz w:val="17"/>
              </w:rPr>
              <w:t>should be</w:t>
            </w:r>
            <w:r>
              <w:rPr>
                <w:rFonts w:ascii="Tahoma"/>
                <w:spacing w:val="-4"/>
                <w:sz w:val="17"/>
              </w:rPr>
              <w:t xml:space="preserve"> </w:t>
            </w:r>
            <w:r>
              <w:rPr>
                <w:rFonts w:ascii="Tahoma"/>
                <w:sz w:val="17"/>
              </w:rPr>
              <w:t>conducted during the</w:t>
            </w:r>
            <w:r>
              <w:rPr>
                <w:rFonts w:ascii="Tahoma"/>
                <w:spacing w:val="-4"/>
                <w:sz w:val="17"/>
              </w:rPr>
              <w:t xml:space="preserve"> </w:t>
            </w:r>
            <w:r>
              <w:rPr>
                <w:rFonts w:ascii="Tahoma"/>
                <w:sz w:val="17"/>
              </w:rPr>
              <w:t>initial</w:t>
            </w:r>
            <w:r>
              <w:rPr>
                <w:rFonts w:ascii="Tahoma"/>
                <w:spacing w:val="-3"/>
                <w:sz w:val="17"/>
              </w:rPr>
              <w:t xml:space="preserve"> </w:t>
            </w:r>
            <w:r>
              <w:rPr>
                <w:rFonts w:ascii="Tahoma"/>
                <w:sz w:val="17"/>
              </w:rPr>
              <w:t>or</w:t>
            </w:r>
            <w:r>
              <w:rPr>
                <w:rFonts w:ascii="Tahoma"/>
                <w:spacing w:val="-2"/>
                <w:sz w:val="17"/>
              </w:rPr>
              <w:t xml:space="preserve"> </w:t>
            </w:r>
            <w:r>
              <w:rPr>
                <w:rFonts w:ascii="Tahoma"/>
                <w:sz w:val="17"/>
              </w:rPr>
              <w:t>follow-up activity</w:t>
            </w:r>
            <w:r>
              <w:rPr>
                <w:rFonts w:ascii="Tahoma"/>
                <w:spacing w:val="-3"/>
                <w:sz w:val="17"/>
              </w:rPr>
              <w:t xml:space="preserve"> </w:t>
            </w:r>
            <w:r>
              <w:rPr>
                <w:rFonts w:ascii="Tahoma"/>
                <w:sz w:val="17"/>
              </w:rPr>
              <w:t>of an</w:t>
            </w:r>
            <w:r>
              <w:rPr>
                <w:rFonts w:ascii="Tahoma"/>
                <w:spacing w:val="-4"/>
                <w:sz w:val="17"/>
              </w:rPr>
              <w:t xml:space="preserve"> </w:t>
            </w:r>
            <w:r>
              <w:rPr>
                <w:rFonts w:ascii="Tahoma"/>
                <w:sz w:val="17"/>
              </w:rPr>
              <w:t>AFP case investigation (i.e., before laboratory results are available).</w:t>
            </w:r>
          </w:p>
          <w:p w14:paraId="5D1A333C" w14:textId="77777777" w:rsidR="008A60D8" w:rsidRDefault="00000000">
            <w:pPr>
              <w:pStyle w:val="TableParagraph"/>
              <w:numPr>
                <w:ilvl w:val="0"/>
                <w:numId w:val="74"/>
              </w:numPr>
              <w:tabs>
                <w:tab w:val="left" w:pos="735"/>
              </w:tabs>
              <w:spacing w:before="78" w:line="285" w:lineRule="auto"/>
              <w:ind w:right="390"/>
              <w:rPr>
                <w:rFonts w:ascii="Tahoma" w:hAnsi="Tahoma"/>
                <w:sz w:val="17"/>
              </w:rPr>
            </w:pPr>
            <w:r>
              <w:rPr>
                <w:rFonts w:ascii="Arial" w:hAnsi="Arial"/>
                <w:i/>
                <w:sz w:val="17"/>
              </w:rPr>
              <w:t>Initial</w:t>
            </w:r>
            <w:r>
              <w:rPr>
                <w:rFonts w:ascii="Arial" w:hAnsi="Arial"/>
                <w:i/>
                <w:spacing w:val="-1"/>
                <w:sz w:val="17"/>
              </w:rPr>
              <w:t xml:space="preserve"> </w:t>
            </w:r>
            <w:r>
              <w:rPr>
                <w:rFonts w:ascii="Arial" w:hAnsi="Arial"/>
                <w:i/>
                <w:sz w:val="17"/>
              </w:rPr>
              <w:t>AFP</w:t>
            </w:r>
            <w:r>
              <w:rPr>
                <w:rFonts w:ascii="Arial" w:hAnsi="Arial"/>
                <w:i/>
                <w:spacing w:val="-2"/>
                <w:sz w:val="17"/>
              </w:rPr>
              <w:t xml:space="preserve"> </w:t>
            </w:r>
            <w:r>
              <w:rPr>
                <w:rFonts w:ascii="Arial" w:hAnsi="Arial"/>
                <w:i/>
                <w:sz w:val="17"/>
              </w:rPr>
              <w:t>case investigation</w:t>
            </w:r>
            <w:r>
              <w:rPr>
                <w:rFonts w:ascii="Tahoma" w:hAnsi="Tahoma"/>
                <w:sz w:val="17"/>
              </w:rPr>
              <w:t>:</w:t>
            </w:r>
            <w:r>
              <w:rPr>
                <w:rFonts w:ascii="Tahoma" w:hAnsi="Tahoma"/>
                <w:spacing w:val="-5"/>
                <w:sz w:val="17"/>
              </w:rPr>
              <w:t xml:space="preserve"> </w:t>
            </w:r>
            <w:r>
              <w:rPr>
                <w:rFonts w:ascii="Tahoma" w:hAnsi="Tahoma"/>
                <w:sz w:val="17"/>
              </w:rPr>
              <w:t>Conduct</w:t>
            </w:r>
            <w:r>
              <w:rPr>
                <w:rFonts w:ascii="Tahoma" w:hAnsi="Tahoma"/>
                <w:spacing w:val="-8"/>
                <w:sz w:val="17"/>
              </w:rPr>
              <w:t xml:space="preserve"> </w:t>
            </w:r>
            <w:r>
              <w:rPr>
                <w:rFonts w:ascii="Tahoma" w:hAnsi="Tahoma"/>
                <w:sz w:val="17"/>
              </w:rPr>
              <w:t>AFP</w:t>
            </w:r>
            <w:r>
              <w:rPr>
                <w:rFonts w:ascii="Tahoma" w:hAnsi="Tahoma"/>
                <w:spacing w:val="-8"/>
                <w:sz w:val="17"/>
              </w:rPr>
              <w:t xml:space="preserve"> </w:t>
            </w:r>
            <w:r>
              <w:rPr>
                <w:rFonts w:ascii="Tahoma" w:hAnsi="Tahoma"/>
                <w:sz w:val="17"/>
              </w:rPr>
              <w:t>contact</w:t>
            </w:r>
            <w:r>
              <w:rPr>
                <w:rFonts w:ascii="Tahoma" w:hAnsi="Tahoma"/>
                <w:spacing w:val="-9"/>
                <w:sz w:val="17"/>
              </w:rPr>
              <w:t xml:space="preserve"> </w:t>
            </w:r>
            <w:r>
              <w:rPr>
                <w:rFonts w:ascii="Tahoma" w:hAnsi="Tahoma"/>
                <w:sz w:val="17"/>
              </w:rPr>
              <w:t>sampling</w:t>
            </w:r>
            <w:r>
              <w:rPr>
                <w:rFonts w:ascii="Tahoma" w:hAnsi="Tahoma"/>
                <w:spacing w:val="-8"/>
                <w:sz w:val="17"/>
              </w:rPr>
              <w:t xml:space="preserve"> </w:t>
            </w:r>
            <w:r>
              <w:rPr>
                <w:rFonts w:ascii="Tahoma" w:hAnsi="Tahoma"/>
                <w:sz w:val="17"/>
              </w:rPr>
              <w:t>if</w:t>
            </w:r>
            <w:r>
              <w:rPr>
                <w:rFonts w:ascii="Tahoma" w:hAnsi="Tahoma"/>
                <w:spacing w:val="-8"/>
                <w:sz w:val="17"/>
              </w:rPr>
              <w:t xml:space="preserve"> </w:t>
            </w:r>
            <w:r>
              <w:rPr>
                <w:rFonts w:ascii="Tahoma" w:hAnsi="Tahoma"/>
                <w:sz w:val="17"/>
              </w:rPr>
              <w:t>it</w:t>
            </w:r>
            <w:r>
              <w:rPr>
                <w:rFonts w:ascii="Tahoma" w:hAnsi="Tahoma"/>
                <w:spacing w:val="-8"/>
                <w:sz w:val="17"/>
              </w:rPr>
              <w:t xml:space="preserve"> </w:t>
            </w:r>
            <w:r>
              <w:rPr>
                <w:rFonts w:ascii="Tahoma" w:hAnsi="Tahoma"/>
                <w:sz w:val="17"/>
              </w:rPr>
              <w:t>is</w:t>
            </w:r>
            <w:r>
              <w:rPr>
                <w:rFonts w:ascii="Tahoma" w:hAnsi="Tahoma"/>
                <w:spacing w:val="-3"/>
                <w:sz w:val="17"/>
              </w:rPr>
              <w:t xml:space="preserve"> </w:t>
            </w:r>
            <w:r>
              <w:rPr>
                <w:rFonts w:ascii="Tahoma" w:hAnsi="Tahoma"/>
                <w:sz w:val="17"/>
              </w:rPr>
              <w:t>known</w:t>
            </w:r>
            <w:r>
              <w:rPr>
                <w:rFonts w:ascii="Tahoma" w:hAnsi="Tahoma"/>
                <w:spacing w:val="-5"/>
                <w:sz w:val="17"/>
              </w:rPr>
              <w:t xml:space="preserve"> </w:t>
            </w:r>
            <w:r>
              <w:rPr>
                <w:rFonts w:ascii="Tahoma" w:hAnsi="Tahoma"/>
                <w:sz w:val="17"/>
              </w:rPr>
              <w:t>that</w:t>
            </w:r>
            <w:r>
              <w:rPr>
                <w:rFonts w:ascii="Tahoma" w:hAnsi="Tahoma"/>
                <w:spacing w:val="-8"/>
                <w:sz w:val="17"/>
              </w:rPr>
              <w:t xml:space="preserve"> </w:t>
            </w:r>
            <w:r>
              <w:rPr>
                <w:rFonts w:ascii="Tahoma" w:hAnsi="Tahoma"/>
                <w:sz w:val="17"/>
              </w:rPr>
              <w:t>two stool specimens cannot be collected in a timely manner.</w:t>
            </w:r>
          </w:p>
          <w:p w14:paraId="512C74BD" w14:textId="77777777" w:rsidR="008A60D8" w:rsidRDefault="00000000">
            <w:pPr>
              <w:pStyle w:val="TableParagraph"/>
              <w:numPr>
                <w:ilvl w:val="0"/>
                <w:numId w:val="74"/>
              </w:numPr>
              <w:tabs>
                <w:tab w:val="left" w:pos="735"/>
              </w:tabs>
              <w:spacing w:before="77" w:line="280" w:lineRule="auto"/>
              <w:ind w:right="471"/>
              <w:rPr>
                <w:rFonts w:ascii="Tahoma" w:hAnsi="Tahoma"/>
                <w:sz w:val="17"/>
              </w:rPr>
            </w:pPr>
            <w:r>
              <w:rPr>
                <w:rFonts w:ascii="Arial" w:hAnsi="Arial"/>
                <w:i/>
                <w:sz w:val="17"/>
              </w:rPr>
              <w:t>Follow-up activity</w:t>
            </w:r>
            <w:r>
              <w:rPr>
                <w:rFonts w:ascii="Tahoma" w:hAnsi="Tahoma"/>
                <w:sz w:val="17"/>
              </w:rPr>
              <w:t>:</w:t>
            </w:r>
            <w:r>
              <w:rPr>
                <w:rFonts w:ascii="Tahoma" w:hAnsi="Tahoma"/>
                <w:spacing w:val="-9"/>
                <w:sz w:val="17"/>
              </w:rPr>
              <w:t xml:space="preserve"> </w:t>
            </w:r>
            <w:r>
              <w:rPr>
                <w:rFonts w:ascii="Tahoma" w:hAnsi="Tahoma"/>
                <w:sz w:val="17"/>
              </w:rPr>
              <w:t>Conduct</w:t>
            </w:r>
            <w:r>
              <w:rPr>
                <w:rFonts w:ascii="Tahoma" w:hAnsi="Tahoma"/>
                <w:spacing w:val="-9"/>
                <w:sz w:val="17"/>
              </w:rPr>
              <w:t xml:space="preserve"> </w:t>
            </w:r>
            <w:r>
              <w:rPr>
                <w:rFonts w:ascii="Tahoma" w:hAnsi="Tahoma"/>
                <w:sz w:val="17"/>
              </w:rPr>
              <w:t>AFP</w:t>
            </w:r>
            <w:r>
              <w:rPr>
                <w:rFonts w:ascii="Tahoma" w:hAnsi="Tahoma"/>
                <w:spacing w:val="-9"/>
                <w:sz w:val="17"/>
              </w:rPr>
              <w:t xml:space="preserve"> </w:t>
            </w:r>
            <w:r>
              <w:rPr>
                <w:rFonts w:ascii="Tahoma" w:hAnsi="Tahoma"/>
                <w:sz w:val="17"/>
              </w:rPr>
              <w:t>contact</w:t>
            </w:r>
            <w:r>
              <w:rPr>
                <w:rFonts w:ascii="Tahoma" w:hAnsi="Tahoma"/>
                <w:spacing w:val="-9"/>
                <w:sz w:val="17"/>
              </w:rPr>
              <w:t xml:space="preserve"> </w:t>
            </w:r>
            <w:r>
              <w:rPr>
                <w:rFonts w:ascii="Tahoma" w:hAnsi="Tahoma"/>
                <w:sz w:val="17"/>
              </w:rPr>
              <w:t>sampling</w:t>
            </w:r>
            <w:r>
              <w:rPr>
                <w:rFonts w:ascii="Tahoma" w:hAnsi="Tahoma"/>
                <w:spacing w:val="-9"/>
                <w:sz w:val="17"/>
              </w:rPr>
              <w:t xml:space="preserve"> </w:t>
            </w:r>
            <w:r>
              <w:rPr>
                <w:rFonts w:ascii="Tahoma" w:hAnsi="Tahoma"/>
                <w:sz w:val="17"/>
              </w:rPr>
              <w:t>if</w:t>
            </w:r>
            <w:r>
              <w:rPr>
                <w:rFonts w:ascii="Tahoma" w:hAnsi="Tahoma"/>
                <w:spacing w:val="-6"/>
                <w:sz w:val="17"/>
              </w:rPr>
              <w:t xml:space="preserve"> </w:t>
            </w:r>
            <w:r>
              <w:rPr>
                <w:rFonts w:ascii="Tahoma" w:hAnsi="Tahoma"/>
                <w:sz w:val="17"/>
              </w:rPr>
              <w:t>the</w:t>
            </w:r>
            <w:r>
              <w:rPr>
                <w:rFonts w:ascii="Tahoma" w:hAnsi="Tahoma"/>
                <w:spacing w:val="-5"/>
                <w:sz w:val="17"/>
              </w:rPr>
              <w:t xml:space="preserve"> </w:t>
            </w:r>
            <w:r>
              <w:rPr>
                <w:rFonts w:ascii="Tahoma" w:hAnsi="Tahoma"/>
                <w:sz w:val="17"/>
              </w:rPr>
              <w:t>laboratory</w:t>
            </w:r>
            <w:r>
              <w:rPr>
                <w:rFonts w:ascii="Tahoma" w:hAnsi="Tahoma"/>
                <w:spacing w:val="-4"/>
                <w:sz w:val="17"/>
              </w:rPr>
              <w:t xml:space="preserve"> </w:t>
            </w:r>
            <w:r>
              <w:rPr>
                <w:rFonts w:ascii="Tahoma" w:hAnsi="Tahoma"/>
                <w:sz w:val="17"/>
              </w:rPr>
              <w:t>reports</w:t>
            </w:r>
            <w:r>
              <w:rPr>
                <w:rFonts w:ascii="Tahoma" w:hAnsi="Tahoma"/>
                <w:spacing w:val="-8"/>
                <w:sz w:val="17"/>
              </w:rPr>
              <w:t xml:space="preserve"> </w:t>
            </w:r>
            <w:r>
              <w:rPr>
                <w:rFonts w:ascii="Tahoma" w:hAnsi="Tahoma"/>
                <w:sz w:val="17"/>
              </w:rPr>
              <w:t>that</w:t>
            </w:r>
            <w:r>
              <w:rPr>
                <w:rFonts w:ascii="Tahoma" w:hAnsi="Tahoma"/>
                <w:spacing w:val="-5"/>
                <w:sz w:val="17"/>
              </w:rPr>
              <w:t xml:space="preserve"> </w:t>
            </w:r>
            <w:r>
              <w:rPr>
                <w:rFonts w:ascii="Tahoma" w:hAnsi="Tahoma"/>
                <w:sz w:val="17"/>
              </w:rPr>
              <w:t>the AFP case’s stool specimens were received in poor condition.</w:t>
            </w:r>
          </w:p>
        </w:tc>
      </w:tr>
      <w:tr w:rsidR="008A60D8" w14:paraId="50D954A0" w14:textId="77777777">
        <w:trPr>
          <w:trHeight w:val="898"/>
        </w:trPr>
        <w:tc>
          <w:tcPr>
            <w:tcW w:w="1833" w:type="dxa"/>
            <w:tcBorders>
              <w:top w:val="nil"/>
              <w:left w:val="nil"/>
              <w:bottom w:val="nil"/>
              <w:right w:val="nil"/>
            </w:tcBorders>
            <w:shd w:val="clear" w:color="auto" w:fill="1F3863"/>
          </w:tcPr>
          <w:p w14:paraId="314A379A" w14:textId="77777777" w:rsidR="008A60D8" w:rsidRDefault="00000000">
            <w:pPr>
              <w:pStyle w:val="TableParagraph"/>
              <w:spacing w:before="3"/>
              <w:ind w:left="115"/>
              <w:rPr>
                <w:rFonts w:ascii="Arial"/>
                <w:b/>
                <w:sz w:val="17"/>
              </w:rPr>
            </w:pPr>
            <w:r>
              <w:rPr>
                <w:rFonts w:ascii="Arial"/>
                <w:b/>
                <w:color w:val="FFFFFF"/>
                <w:sz w:val="17"/>
              </w:rPr>
              <w:t>Specimen</w:t>
            </w:r>
            <w:r>
              <w:rPr>
                <w:rFonts w:ascii="Arial"/>
                <w:b/>
                <w:color w:val="FFFFFF"/>
                <w:spacing w:val="-2"/>
                <w:sz w:val="17"/>
              </w:rPr>
              <w:t xml:space="preserve"> labelling</w:t>
            </w:r>
          </w:p>
        </w:tc>
        <w:tc>
          <w:tcPr>
            <w:tcW w:w="7359" w:type="dxa"/>
            <w:shd w:val="clear" w:color="auto" w:fill="F6F8FB"/>
          </w:tcPr>
          <w:p w14:paraId="0743D89B" w14:textId="77777777" w:rsidR="008A60D8" w:rsidRDefault="00000000">
            <w:pPr>
              <w:pStyle w:val="TableParagraph"/>
              <w:spacing w:before="73" w:line="285" w:lineRule="auto"/>
              <w:ind w:left="102" w:right="167"/>
              <w:rPr>
                <w:rFonts w:ascii="Tahoma" w:hAnsi="Tahoma"/>
                <w:sz w:val="17"/>
              </w:rPr>
            </w:pPr>
            <w:r>
              <w:rPr>
                <w:rFonts w:ascii="Tahoma" w:hAnsi="Tahoma"/>
                <w:sz w:val="17"/>
              </w:rPr>
              <w:t>Each specimen should be labelled clearly as a contact of the AFP case. The unique identification number</w:t>
            </w:r>
            <w:r>
              <w:rPr>
                <w:rFonts w:ascii="Tahoma" w:hAnsi="Tahoma"/>
                <w:spacing w:val="-6"/>
                <w:sz w:val="17"/>
              </w:rPr>
              <w:t xml:space="preserve"> </w:t>
            </w:r>
            <w:r>
              <w:rPr>
                <w:rFonts w:ascii="Tahoma" w:hAnsi="Tahoma"/>
                <w:sz w:val="17"/>
              </w:rPr>
              <w:t>should be the</w:t>
            </w:r>
            <w:r>
              <w:rPr>
                <w:rFonts w:ascii="Tahoma" w:hAnsi="Tahoma"/>
                <w:spacing w:val="-3"/>
                <w:sz w:val="17"/>
              </w:rPr>
              <w:t xml:space="preserve"> </w:t>
            </w:r>
            <w:r>
              <w:rPr>
                <w:rFonts w:ascii="Tahoma" w:hAnsi="Tahoma"/>
                <w:sz w:val="17"/>
              </w:rPr>
              <w:t>same</w:t>
            </w:r>
            <w:r>
              <w:rPr>
                <w:rFonts w:ascii="Tahoma" w:hAnsi="Tahoma"/>
                <w:spacing w:val="-3"/>
                <w:sz w:val="17"/>
              </w:rPr>
              <w:t xml:space="preserve"> </w:t>
            </w:r>
            <w:r>
              <w:rPr>
                <w:rFonts w:ascii="Tahoma" w:hAnsi="Tahoma"/>
                <w:sz w:val="17"/>
              </w:rPr>
              <w:t>as</w:t>
            </w:r>
            <w:r>
              <w:rPr>
                <w:rFonts w:ascii="Tahoma" w:hAnsi="Tahoma"/>
                <w:spacing w:val="-1"/>
                <w:sz w:val="17"/>
              </w:rPr>
              <w:t xml:space="preserve"> </w:t>
            </w:r>
            <w:r>
              <w:rPr>
                <w:rFonts w:ascii="Tahoma" w:hAnsi="Tahoma"/>
                <w:sz w:val="17"/>
              </w:rPr>
              <w:t>the</w:t>
            </w:r>
            <w:r>
              <w:rPr>
                <w:rFonts w:ascii="Tahoma" w:hAnsi="Tahoma"/>
                <w:spacing w:val="-3"/>
                <w:sz w:val="17"/>
              </w:rPr>
              <w:t xml:space="preserve"> </w:t>
            </w:r>
            <w:r>
              <w:rPr>
                <w:rFonts w:ascii="Tahoma" w:hAnsi="Tahoma"/>
                <w:sz w:val="17"/>
              </w:rPr>
              <w:t>AFP</w:t>
            </w:r>
            <w:r>
              <w:rPr>
                <w:rFonts w:ascii="Tahoma" w:hAnsi="Tahoma"/>
                <w:spacing w:val="-3"/>
                <w:sz w:val="17"/>
              </w:rPr>
              <w:t xml:space="preserve"> </w:t>
            </w:r>
            <w:r>
              <w:rPr>
                <w:rFonts w:ascii="Tahoma" w:hAnsi="Tahoma"/>
                <w:sz w:val="17"/>
              </w:rPr>
              <w:t>case</w:t>
            </w:r>
            <w:r>
              <w:rPr>
                <w:rFonts w:ascii="Tahoma" w:hAnsi="Tahoma"/>
                <w:spacing w:val="-3"/>
                <w:sz w:val="17"/>
              </w:rPr>
              <w:t xml:space="preserve"> </w:t>
            </w:r>
            <w:r>
              <w:rPr>
                <w:rFonts w:ascii="Tahoma" w:hAnsi="Tahoma"/>
                <w:sz w:val="17"/>
              </w:rPr>
              <w:t>with an added</w:t>
            </w:r>
            <w:r>
              <w:rPr>
                <w:rFonts w:ascii="Tahoma" w:hAnsi="Tahoma"/>
                <w:spacing w:val="-3"/>
                <w:sz w:val="17"/>
              </w:rPr>
              <w:t xml:space="preserve"> </w:t>
            </w:r>
            <w:r>
              <w:rPr>
                <w:rFonts w:ascii="Tahoma" w:hAnsi="Tahoma"/>
                <w:sz w:val="17"/>
              </w:rPr>
              <w:t>contact</w:t>
            </w:r>
            <w:r>
              <w:rPr>
                <w:rFonts w:ascii="Tahoma" w:hAnsi="Tahoma"/>
                <w:spacing w:val="-3"/>
                <w:sz w:val="17"/>
              </w:rPr>
              <w:t xml:space="preserve"> </w:t>
            </w:r>
            <w:r>
              <w:rPr>
                <w:rFonts w:ascii="Tahoma" w:hAnsi="Tahoma"/>
                <w:sz w:val="17"/>
              </w:rPr>
              <w:t>indicator (“C”) and number (#) suffix (e.g., C1, C2, C3).</w:t>
            </w:r>
          </w:p>
        </w:tc>
      </w:tr>
      <w:tr w:rsidR="008A60D8" w14:paraId="1F588218" w14:textId="77777777">
        <w:trPr>
          <w:trHeight w:val="894"/>
        </w:trPr>
        <w:tc>
          <w:tcPr>
            <w:tcW w:w="1833" w:type="dxa"/>
            <w:tcBorders>
              <w:top w:val="nil"/>
              <w:left w:val="nil"/>
              <w:bottom w:val="nil"/>
              <w:right w:val="nil"/>
            </w:tcBorders>
            <w:shd w:val="clear" w:color="auto" w:fill="1F3863"/>
          </w:tcPr>
          <w:p w14:paraId="3C905F4F" w14:textId="77777777" w:rsidR="008A60D8" w:rsidRDefault="00000000">
            <w:pPr>
              <w:pStyle w:val="TableParagraph"/>
              <w:spacing w:line="276" w:lineRule="auto"/>
              <w:ind w:left="115" w:right="79"/>
              <w:rPr>
                <w:rFonts w:ascii="Arial" w:hAnsi="Arial"/>
                <w:b/>
                <w:sz w:val="17"/>
              </w:rPr>
            </w:pPr>
            <w:r>
              <w:rPr>
                <w:rFonts w:ascii="Arial" w:hAnsi="Arial"/>
                <w:b/>
                <w:color w:val="FFFFFF"/>
                <w:spacing w:val="-2"/>
                <w:sz w:val="17"/>
              </w:rPr>
              <w:t>“Other” classification</w:t>
            </w:r>
          </w:p>
        </w:tc>
        <w:tc>
          <w:tcPr>
            <w:tcW w:w="7359" w:type="dxa"/>
            <w:shd w:val="clear" w:color="auto" w:fill="E8EDF8"/>
          </w:tcPr>
          <w:p w14:paraId="09A523BB" w14:textId="77777777" w:rsidR="008A60D8" w:rsidRDefault="00000000">
            <w:pPr>
              <w:pStyle w:val="TableParagraph"/>
              <w:spacing w:before="69" w:line="285" w:lineRule="auto"/>
              <w:ind w:left="102" w:right="167"/>
              <w:rPr>
                <w:rFonts w:ascii="Tahoma" w:hAnsi="Tahoma"/>
                <w:sz w:val="17"/>
              </w:rPr>
            </w:pPr>
            <w:r>
              <w:rPr>
                <w:rFonts w:ascii="Tahoma" w:hAnsi="Tahoma"/>
                <w:sz w:val="17"/>
              </w:rPr>
              <w:t xml:space="preserve">Positive AFP contacts are </w:t>
            </w:r>
            <w:r>
              <w:rPr>
                <w:rFonts w:ascii="Tahoma" w:hAnsi="Tahoma"/>
                <w:sz w:val="17"/>
                <w:u w:val="single"/>
              </w:rPr>
              <w:t>not</w:t>
            </w:r>
            <w:r>
              <w:rPr>
                <w:rFonts w:ascii="Tahoma" w:hAnsi="Tahoma"/>
                <w:sz w:val="17"/>
              </w:rPr>
              <w:t xml:space="preserve"> classified as confirmed poliovirus cases because they do not meet the case definition, which requires acute flaccid paralysis. Results are included as “others” in poliovirus isolation counts.</w:t>
            </w:r>
          </w:p>
        </w:tc>
      </w:tr>
      <w:tr w:rsidR="008A60D8" w14:paraId="279E6581" w14:textId="77777777">
        <w:trPr>
          <w:trHeight w:val="405"/>
        </w:trPr>
        <w:tc>
          <w:tcPr>
            <w:tcW w:w="1833" w:type="dxa"/>
            <w:tcBorders>
              <w:top w:val="nil"/>
              <w:left w:val="nil"/>
              <w:bottom w:val="nil"/>
              <w:right w:val="nil"/>
            </w:tcBorders>
            <w:shd w:val="clear" w:color="auto" w:fill="1F3863"/>
          </w:tcPr>
          <w:p w14:paraId="21839F4C" w14:textId="77777777" w:rsidR="008A60D8" w:rsidRDefault="00000000">
            <w:pPr>
              <w:pStyle w:val="TableParagraph"/>
              <w:spacing w:before="3"/>
              <w:ind w:left="115"/>
              <w:rPr>
                <w:rFonts w:ascii="Arial"/>
                <w:b/>
                <w:sz w:val="17"/>
              </w:rPr>
            </w:pPr>
            <w:r>
              <w:rPr>
                <w:rFonts w:ascii="Arial"/>
                <w:b/>
                <w:color w:val="FFFFFF"/>
                <w:spacing w:val="-2"/>
                <w:sz w:val="17"/>
              </w:rPr>
              <w:t>Procedures</w:t>
            </w:r>
          </w:p>
        </w:tc>
        <w:tc>
          <w:tcPr>
            <w:tcW w:w="7359" w:type="dxa"/>
            <w:shd w:val="clear" w:color="auto" w:fill="F6F8FB"/>
          </w:tcPr>
          <w:p w14:paraId="5182F283" w14:textId="77777777" w:rsidR="008A60D8" w:rsidRDefault="00000000">
            <w:pPr>
              <w:pStyle w:val="TableParagraph"/>
              <w:spacing w:before="73"/>
              <w:ind w:left="102"/>
              <w:rPr>
                <w:rFonts w:ascii="Tahoma" w:hAnsi="Tahoma"/>
                <w:sz w:val="17"/>
              </w:rPr>
            </w:pPr>
            <w:r>
              <w:rPr>
                <w:rFonts w:ascii="Tahoma" w:hAnsi="Tahoma"/>
                <w:sz w:val="17"/>
              </w:rPr>
              <w:t>Refer</w:t>
            </w:r>
            <w:r>
              <w:rPr>
                <w:rFonts w:ascii="Tahoma" w:hAnsi="Tahoma"/>
                <w:spacing w:val="1"/>
                <w:sz w:val="17"/>
              </w:rPr>
              <w:t xml:space="preserve"> </w:t>
            </w:r>
            <w:r>
              <w:rPr>
                <w:rFonts w:ascii="Tahoma" w:hAnsi="Tahoma"/>
                <w:sz w:val="17"/>
              </w:rPr>
              <w:t>to</w:t>
            </w:r>
            <w:r>
              <w:rPr>
                <w:rFonts w:ascii="Tahoma" w:hAnsi="Tahoma"/>
                <w:spacing w:val="3"/>
                <w:sz w:val="17"/>
              </w:rPr>
              <w:t xml:space="preserve"> </w:t>
            </w:r>
            <w:r>
              <w:rPr>
                <w:rFonts w:ascii="Tahoma" w:hAnsi="Tahoma"/>
                <w:sz w:val="17"/>
              </w:rPr>
              <w:t>the</w:t>
            </w:r>
            <w:r>
              <w:rPr>
                <w:rFonts w:ascii="Tahoma" w:hAnsi="Tahoma"/>
                <w:spacing w:val="3"/>
                <w:sz w:val="17"/>
              </w:rPr>
              <w:t xml:space="preserve"> </w:t>
            </w:r>
            <w:r>
              <w:rPr>
                <w:rFonts w:ascii="Tahoma" w:hAnsi="Tahoma"/>
                <w:sz w:val="17"/>
              </w:rPr>
              <w:t>GPEI</w:t>
            </w:r>
            <w:r>
              <w:rPr>
                <w:rFonts w:ascii="Tahoma" w:hAnsi="Tahoma"/>
                <w:spacing w:val="5"/>
                <w:sz w:val="17"/>
              </w:rPr>
              <w:t xml:space="preserve"> </w:t>
            </w:r>
            <w:hyperlink r:id="rId56">
              <w:r>
                <w:rPr>
                  <w:rFonts w:ascii="Tahoma" w:hAnsi="Tahoma"/>
                  <w:color w:val="2E5395"/>
                  <w:sz w:val="17"/>
                </w:rPr>
                <w:t>Global Polio</w:t>
              </w:r>
              <w:r>
                <w:rPr>
                  <w:rFonts w:ascii="Tahoma" w:hAnsi="Tahoma"/>
                  <w:color w:val="2E5395"/>
                  <w:spacing w:val="3"/>
                  <w:sz w:val="17"/>
                </w:rPr>
                <w:t xml:space="preserve"> </w:t>
              </w:r>
              <w:r>
                <w:rPr>
                  <w:rFonts w:ascii="Tahoma" w:hAnsi="Tahoma"/>
                  <w:color w:val="2E5395"/>
                  <w:sz w:val="17"/>
                </w:rPr>
                <w:t>Surveillance</w:t>
              </w:r>
              <w:r>
                <w:rPr>
                  <w:rFonts w:ascii="Tahoma" w:hAnsi="Tahoma"/>
                  <w:color w:val="2E5395"/>
                  <w:spacing w:val="-1"/>
                  <w:sz w:val="17"/>
                </w:rPr>
                <w:t xml:space="preserve"> </w:t>
              </w:r>
              <w:r>
                <w:rPr>
                  <w:rFonts w:ascii="Tahoma" w:hAnsi="Tahoma"/>
                  <w:color w:val="2E5395"/>
                  <w:sz w:val="17"/>
                </w:rPr>
                <w:t>Action</w:t>
              </w:r>
              <w:r>
                <w:rPr>
                  <w:rFonts w:ascii="Tahoma" w:hAnsi="Tahoma"/>
                  <w:color w:val="2E5395"/>
                  <w:spacing w:val="-1"/>
                  <w:sz w:val="17"/>
                </w:rPr>
                <w:t xml:space="preserve"> </w:t>
              </w:r>
              <w:r>
                <w:rPr>
                  <w:rFonts w:ascii="Tahoma" w:hAnsi="Tahoma"/>
                  <w:color w:val="2E5395"/>
                  <w:sz w:val="17"/>
                </w:rPr>
                <w:t>Plan</w:t>
              </w:r>
              <w:r>
                <w:rPr>
                  <w:rFonts w:ascii="Tahoma" w:hAnsi="Tahoma"/>
                  <w:color w:val="2E5395"/>
                  <w:spacing w:val="3"/>
                  <w:sz w:val="17"/>
                </w:rPr>
                <w:t xml:space="preserve"> </w:t>
              </w:r>
              <w:r>
                <w:rPr>
                  <w:rFonts w:ascii="Tahoma" w:hAnsi="Tahoma"/>
                  <w:color w:val="2E5395"/>
                  <w:sz w:val="17"/>
                </w:rPr>
                <w:t>2022–2024</w:t>
              </w:r>
            </w:hyperlink>
            <w:r>
              <w:rPr>
                <w:rFonts w:ascii="Tahoma" w:hAnsi="Tahoma"/>
                <w:color w:val="2E5395"/>
                <w:spacing w:val="4"/>
                <w:sz w:val="17"/>
              </w:rPr>
              <w:t xml:space="preserve"> </w:t>
            </w:r>
            <w:r>
              <w:rPr>
                <w:rFonts w:ascii="Tahoma" w:hAnsi="Tahoma"/>
                <w:sz w:val="17"/>
              </w:rPr>
              <w:t>for</w:t>
            </w:r>
            <w:r>
              <w:rPr>
                <w:rFonts w:ascii="Tahoma" w:hAnsi="Tahoma"/>
                <w:spacing w:val="1"/>
                <w:sz w:val="17"/>
              </w:rPr>
              <w:t xml:space="preserve"> </w:t>
            </w:r>
            <w:r>
              <w:rPr>
                <w:rFonts w:ascii="Tahoma" w:hAnsi="Tahoma"/>
                <w:sz w:val="17"/>
              </w:rPr>
              <w:t>further</w:t>
            </w:r>
            <w:r>
              <w:rPr>
                <w:rFonts w:ascii="Tahoma" w:hAnsi="Tahoma"/>
                <w:spacing w:val="1"/>
                <w:sz w:val="17"/>
              </w:rPr>
              <w:t xml:space="preserve"> </w:t>
            </w:r>
            <w:r>
              <w:rPr>
                <w:rFonts w:ascii="Tahoma" w:hAnsi="Tahoma"/>
                <w:spacing w:val="-2"/>
                <w:sz w:val="17"/>
              </w:rPr>
              <w:t>details.</w:t>
            </w:r>
          </w:p>
        </w:tc>
      </w:tr>
    </w:tbl>
    <w:p w14:paraId="02A8DE82" w14:textId="77777777" w:rsidR="008A60D8" w:rsidRDefault="00000000">
      <w:pPr>
        <w:spacing w:before="34"/>
        <w:ind w:left="1276"/>
        <w:rPr>
          <w:rFonts w:ascii="Tahoma"/>
          <w:sz w:val="15"/>
        </w:rPr>
      </w:pPr>
      <w:r>
        <w:rPr>
          <w:rFonts w:ascii="Tahoma"/>
          <w:sz w:val="15"/>
        </w:rPr>
        <w:t>AFP</w:t>
      </w:r>
      <w:r>
        <w:rPr>
          <w:rFonts w:ascii="Tahoma"/>
          <w:spacing w:val="3"/>
          <w:sz w:val="15"/>
        </w:rPr>
        <w:t xml:space="preserve"> </w:t>
      </w:r>
      <w:r>
        <w:rPr>
          <w:rFonts w:ascii="Tahoma"/>
          <w:sz w:val="15"/>
        </w:rPr>
        <w:t>=</w:t>
      </w:r>
      <w:r>
        <w:rPr>
          <w:rFonts w:ascii="Tahoma"/>
          <w:spacing w:val="4"/>
          <w:sz w:val="15"/>
        </w:rPr>
        <w:t xml:space="preserve"> </w:t>
      </w:r>
      <w:r>
        <w:rPr>
          <w:rFonts w:ascii="Tahoma"/>
          <w:sz w:val="15"/>
        </w:rPr>
        <w:t>acute flaccid</w:t>
      </w:r>
      <w:r>
        <w:rPr>
          <w:rFonts w:ascii="Tahoma"/>
          <w:spacing w:val="1"/>
          <w:sz w:val="15"/>
        </w:rPr>
        <w:t xml:space="preserve"> </w:t>
      </w:r>
      <w:r>
        <w:rPr>
          <w:rFonts w:ascii="Tahoma"/>
          <w:sz w:val="15"/>
        </w:rPr>
        <w:t>paralysis;</w:t>
      </w:r>
      <w:r>
        <w:rPr>
          <w:rFonts w:ascii="Tahoma"/>
          <w:spacing w:val="2"/>
          <w:sz w:val="15"/>
        </w:rPr>
        <w:t xml:space="preserve"> </w:t>
      </w:r>
      <w:r>
        <w:rPr>
          <w:rFonts w:ascii="Tahoma"/>
          <w:sz w:val="15"/>
        </w:rPr>
        <w:t>GPEI</w:t>
      </w:r>
      <w:r>
        <w:rPr>
          <w:rFonts w:ascii="Tahoma"/>
          <w:spacing w:val="2"/>
          <w:sz w:val="15"/>
        </w:rPr>
        <w:t xml:space="preserve"> </w:t>
      </w:r>
      <w:r>
        <w:rPr>
          <w:rFonts w:ascii="Tahoma"/>
          <w:sz w:val="15"/>
        </w:rPr>
        <w:t>= Global</w:t>
      </w:r>
      <w:r>
        <w:rPr>
          <w:rFonts w:ascii="Tahoma"/>
          <w:spacing w:val="3"/>
          <w:sz w:val="15"/>
        </w:rPr>
        <w:t xml:space="preserve"> </w:t>
      </w:r>
      <w:r>
        <w:rPr>
          <w:rFonts w:ascii="Tahoma"/>
          <w:sz w:val="15"/>
        </w:rPr>
        <w:t>Polio</w:t>
      </w:r>
      <w:r>
        <w:rPr>
          <w:rFonts w:ascii="Tahoma"/>
          <w:spacing w:val="4"/>
          <w:sz w:val="15"/>
        </w:rPr>
        <w:t xml:space="preserve"> </w:t>
      </w:r>
      <w:r>
        <w:rPr>
          <w:rFonts w:ascii="Tahoma"/>
          <w:sz w:val="15"/>
        </w:rPr>
        <w:t>Eradication</w:t>
      </w:r>
      <w:r>
        <w:rPr>
          <w:rFonts w:ascii="Tahoma"/>
          <w:spacing w:val="5"/>
          <w:sz w:val="15"/>
        </w:rPr>
        <w:t xml:space="preserve"> </w:t>
      </w:r>
      <w:r>
        <w:rPr>
          <w:rFonts w:ascii="Tahoma"/>
          <w:spacing w:val="-2"/>
          <w:sz w:val="15"/>
        </w:rPr>
        <w:t>Initiative</w:t>
      </w:r>
    </w:p>
    <w:p w14:paraId="236CD022" w14:textId="77777777" w:rsidR="008A60D8" w:rsidRDefault="008A60D8">
      <w:pPr>
        <w:rPr>
          <w:rFonts w:ascii="Tahoma"/>
          <w:sz w:val="15"/>
        </w:rPr>
        <w:sectPr w:rsidR="008A60D8">
          <w:pgSz w:w="11910" w:h="16840"/>
          <w:pgMar w:top="920" w:right="141" w:bottom="960" w:left="0" w:header="0" w:footer="727" w:gutter="0"/>
          <w:cols w:space="720"/>
        </w:sectPr>
      </w:pPr>
    </w:p>
    <w:p w14:paraId="207976F5" w14:textId="77777777" w:rsidR="008A60D8" w:rsidRDefault="008A60D8">
      <w:bookmarkStart w:id="52" w:name="_bookmark105"/>
      <w:bookmarkEnd w:id="52"/>
    </w:p>
    <w:sectPr w:rsidR="008A60D8">
      <w:footerReference w:type="default" r:id="rId57"/>
      <w:pgSz w:w="16840" w:h="11910" w:orient="landscape"/>
      <w:pgMar w:top="660" w:right="1559" w:bottom="1240" w:left="1417" w:header="0" w:footer="10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CE078" w14:textId="77777777" w:rsidR="00511238" w:rsidRDefault="00511238">
      <w:r>
        <w:separator/>
      </w:r>
    </w:p>
  </w:endnote>
  <w:endnote w:type="continuationSeparator" w:id="0">
    <w:p w14:paraId="65FE621D" w14:textId="77777777" w:rsidR="00511238" w:rsidRDefault="00511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E9C16" w14:textId="77777777" w:rsidR="008A60D8" w:rsidRDefault="00000000">
    <w:pPr>
      <w:pStyle w:val="BodyText"/>
      <w:spacing w:line="14" w:lineRule="auto"/>
      <w:rPr>
        <w:sz w:val="18"/>
      </w:rPr>
    </w:pPr>
    <w:r>
      <w:rPr>
        <w:noProof/>
        <w:sz w:val="18"/>
      </w:rPr>
      <mc:AlternateContent>
        <mc:Choice Requires="wps">
          <w:drawing>
            <wp:anchor distT="0" distB="0" distL="0" distR="0" simplePos="0" relativeHeight="251680768" behindDoc="1" locked="0" layoutInCell="1" allowOverlap="1" wp14:anchorId="16AB59CF" wp14:editId="46A10848">
              <wp:simplePos x="0" y="0"/>
              <wp:positionH relativeFrom="page">
                <wp:posOffset>6527165</wp:posOffset>
              </wp:positionH>
              <wp:positionV relativeFrom="page">
                <wp:posOffset>10062210</wp:posOffset>
              </wp:positionV>
              <wp:extent cx="276860" cy="165100"/>
              <wp:effectExtent l="0" t="0" r="0" b="0"/>
              <wp:wrapNone/>
              <wp:docPr id="5" name="Textbox 5"/>
              <wp:cNvGraphicFramePr/>
              <a:graphic xmlns:a="http://schemas.openxmlformats.org/drawingml/2006/main">
                <a:graphicData uri="http://schemas.microsoft.com/office/word/2010/wordprocessingShape">
                  <wps:wsp>
                    <wps:cNvSpPr txBox="1"/>
                    <wps:spPr>
                      <a:xfrm>
                        <a:off x="0" y="0"/>
                        <a:ext cx="276860" cy="165100"/>
                      </a:xfrm>
                      <a:prstGeom prst="rect">
                        <a:avLst/>
                      </a:prstGeom>
                    </wps:spPr>
                    <wps:txbx>
                      <w:txbxContent>
                        <w:p w14:paraId="55D1E8F2" w14:textId="77777777" w:rsidR="008A60D8" w:rsidRDefault="00000000">
                          <w:pPr>
                            <w:pStyle w:val="BodyText"/>
                            <w:spacing w:line="244" w:lineRule="exact"/>
                            <w:ind w:left="2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w14:anchorId="16AB59CF" id="_x0000_t202" coordsize="21600,21600" o:spt="202" path="m,l,21600r21600,l21600,xe">
              <v:stroke joinstyle="miter"/>
              <v:path gradientshapeok="t" o:connecttype="rect"/>
            </v:shapetype>
            <v:shape id="Textbox 5" o:spid="_x0000_s1062" type="#_x0000_t202" style="position:absolute;margin-left:513.95pt;margin-top:792.3pt;width:21.8pt;height:13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" filled="f" stroked="f">
              <v:textbox inset="0,0,0,0">
                <w:txbxContent>
                  <w:p w14:paraId="55D1E8F2" w14:textId="77777777" w:rsidR="008A60D8" w:rsidRDefault="00000000">
                    <w:pPr>
                      <w:pStyle w:val="BodyText"/>
                      <w:spacing w:line="244" w:lineRule="exact"/>
                      <w:ind w:left="2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8E63B" w14:textId="77777777" w:rsidR="008A60D8" w:rsidRDefault="00000000">
    <w:pPr>
      <w:pStyle w:val="BodyText"/>
      <w:spacing w:line="14" w:lineRule="auto"/>
      <w:rPr>
        <w:sz w:val="20"/>
      </w:rPr>
    </w:pPr>
    <w:r>
      <w:rPr>
        <w:noProof/>
        <w:sz w:val="20"/>
      </w:rPr>
      <mc:AlternateContent>
        <mc:Choice Requires="wps">
          <w:drawing>
            <wp:anchor distT="0" distB="0" distL="0" distR="0" simplePos="0" relativeHeight="251681792" behindDoc="1" locked="0" layoutInCell="1" allowOverlap="1" wp14:anchorId="2AC780D5" wp14:editId="42A63A94">
              <wp:simplePos x="0" y="0"/>
              <wp:positionH relativeFrom="page">
                <wp:posOffset>9694545</wp:posOffset>
              </wp:positionH>
              <wp:positionV relativeFrom="page">
                <wp:posOffset>6752590</wp:posOffset>
              </wp:positionV>
              <wp:extent cx="96520" cy="165100"/>
              <wp:effectExtent l="0" t="0" r="0" b="0"/>
              <wp:wrapNone/>
              <wp:docPr id="358" name="Textbox 358"/>
              <wp:cNvGraphicFramePr/>
              <a:graphic xmlns:a="http://schemas.openxmlformats.org/drawingml/2006/main">
                <a:graphicData uri="http://schemas.microsoft.com/office/word/2010/wordprocessingShape">
                  <wps:wsp>
                    <wps:cNvSpPr txBox="1"/>
                    <wps:spPr>
                      <a:xfrm>
                        <a:off x="0" y="0"/>
                        <a:ext cx="96520" cy="165100"/>
                      </a:xfrm>
                      <a:prstGeom prst="rect">
                        <a:avLst/>
                      </a:prstGeom>
                    </wps:spPr>
                    <wps:txbx>
                      <w:txbxContent>
                        <w:p w14:paraId="3AD072FB" w14:textId="77777777" w:rsidR="008A60D8" w:rsidRDefault="00000000">
                          <w:pPr>
                            <w:pStyle w:val="BodyText"/>
                            <w:spacing w:line="244" w:lineRule="exact"/>
                            <w:ind w:left="20"/>
                          </w:pPr>
                          <w:r>
                            <w:rPr>
                              <w:spacing w:val="-10"/>
                            </w:rPr>
                            <w:t>1</w:t>
                          </w:r>
                        </w:p>
                      </w:txbxContent>
                    </wps:txbx>
                    <wps:bodyPr wrap="square" lIns="0" tIns="0" rIns="0" bIns="0" rtlCol="0">
                      <a:noAutofit/>
                    </wps:bodyPr>
                  </wps:wsp>
                </a:graphicData>
              </a:graphic>
            </wp:anchor>
          </w:drawing>
        </mc:Choice>
        <mc:Fallback>
          <w:pict>
            <v:shapetype w14:anchorId="2AC780D5" id="_x0000_t202" coordsize="21600,21600" o:spt="202" path="m,l,21600r21600,l21600,xe">
              <v:stroke joinstyle="miter"/>
              <v:path gradientshapeok="t" o:connecttype="rect"/>
            </v:shapetype>
            <v:shape id="Textbox 358" o:spid="_x0000_s1063" type="#_x0000_t202" style="position:absolute;margin-left:763.35pt;margin-top:531.7pt;width:7.6pt;height:13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" filled="f" stroked="f">
              <v:textbox inset="0,0,0,0">
                <w:txbxContent>
                  <w:p w14:paraId="3AD072FB" w14:textId="77777777" w:rsidR="008A60D8" w:rsidRDefault="00000000">
                    <w:pPr>
                      <w:pStyle w:val="BodyText"/>
                      <w:spacing w:line="244" w:lineRule="exact"/>
                      <w:ind w:left="20"/>
                    </w:pPr>
                    <w:r>
                      <w:rPr>
                        <w:spacing w:val="-10"/>
                      </w:rPr>
                      <w:t>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83963" w14:textId="77777777" w:rsidR="00511238" w:rsidRDefault="00511238">
      <w:r>
        <w:separator/>
      </w:r>
    </w:p>
  </w:footnote>
  <w:footnote w:type="continuationSeparator" w:id="0">
    <w:p w14:paraId="4D0BF809" w14:textId="77777777" w:rsidR="00511238" w:rsidRDefault="005112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3ABFC1"/>
    <w:multiLevelType w:val="multilevel"/>
    <w:tmpl w:val="803ABFC1"/>
    <w:lvl w:ilvl="0">
      <w:start w:val="1"/>
      <w:numFmt w:val="lowerLetter"/>
      <w:lvlText w:val="%1)"/>
      <w:lvlJc w:val="left"/>
      <w:pPr>
        <w:ind w:left="1276" w:hanging="220"/>
        <w:jc w:val="left"/>
      </w:pPr>
      <w:rPr>
        <w:rFonts w:ascii="Calibri" w:eastAsia="Calibri" w:hAnsi="Calibri" w:cs="Calibri" w:hint="default"/>
        <w:b/>
        <w:bCs/>
        <w:i w:val="0"/>
        <w:iCs w:val="0"/>
        <w:color w:val="2E5395"/>
        <w:spacing w:val="-1"/>
        <w:w w:val="100"/>
        <w:sz w:val="22"/>
        <w:szCs w:val="22"/>
        <w:lang w:val="en-US" w:eastAsia="en-US" w:bidi="ar-SA"/>
      </w:rPr>
    </w:lvl>
    <w:lvl w:ilvl="1">
      <w:numFmt w:val="bullet"/>
      <w:lvlText w:val=""/>
      <w:lvlJc w:val="left"/>
      <w:pPr>
        <w:ind w:left="1996" w:hanging="360"/>
      </w:pPr>
      <w:rPr>
        <w:rFonts w:ascii="Symbol" w:eastAsia="Symbol" w:hAnsi="Symbol" w:cs="Symbol" w:hint="default"/>
        <w:b w:val="0"/>
        <w:bCs w:val="0"/>
        <w:i w:val="0"/>
        <w:iCs w:val="0"/>
        <w:spacing w:val="0"/>
        <w:w w:val="100"/>
        <w:sz w:val="20"/>
        <w:szCs w:val="20"/>
        <w:lang w:val="en-US" w:eastAsia="en-US" w:bidi="ar-SA"/>
      </w:rPr>
    </w:lvl>
    <w:lvl w:ilvl="2">
      <w:numFmt w:val="bullet"/>
      <w:lvlText w:val="•"/>
      <w:lvlJc w:val="left"/>
      <w:pPr>
        <w:ind w:left="3085" w:hanging="360"/>
      </w:pPr>
      <w:rPr>
        <w:rFonts w:hint="default"/>
        <w:lang w:val="en-US" w:eastAsia="en-US" w:bidi="ar-SA"/>
      </w:rPr>
    </w:lvl>
    <w:lvl w:ilvl="3">
      <w:numFmt w:val="bullet"/>
      <w:lvlText w:val="•"/>
      <w:lvlJc w:val="left"/>
      <w:pPr>
        <w:ind w:left="4170" w:hanging="360"/>
      </w:pPr>
      <w:rPr>
        <w:rFonts w:hint="default"/>
        <w:lang w:val="en-US" w:eastAsia="en-US" w:bidi="ar-SA"/>
      </w:rPr>
    </w:lvl>
    <w:lvl w:ilvl="4">
      <w:numFmt w:val="bullet"/>
      <w:lvlText w:val="•"/>
      <w:lvlJc w:val="left"/>
      <w:pPr>
        <w:ind w:left="5255" w:hanging="360"/>
      </w:pPr>
      <w:rPr>
        <w:rFonts w:hint="default"/>
        <w:lang w:val="en-US" w:eastAsia="en-US" w:bidi="ar-SA"/>
      </w:rPr>
    </w:lvl>
    <w:lvl w:ilvl="5">
      <w:numFmt w:val="bullet"/>
      <w:lvlText w:val="•"/>
      <w:lvlJc w:val="left"/>
      <w:pPr>
        <w:ind w:left="6340" w:hanging="360"/>
      </w:pPr>
      <w:rPr>
        <w:rFonts w:hint="default"/>
        <w:lang w:val="en-US" w:eastAsia="en-US" w:bidi="ar-SA"/>
      </w:rPr>
    </w:lvl>
    <w:lvl w:ilvl="6">
      <w:numFmt w:val="bullet"/>
      <w:lvlText w:val="•"/>
      <w:lvlJc w:val="left"/>
      <w:pPr>
        <w:ind w:left="7426" w:hanging="360"/>
      </w:pPr>
      <w:rPr>
        <w:rFonts w:hint="default"/>
        <w:lang w:val="en-US" w:eastAsia="en-US" w:bidi="ar-SA"/>
      </w:rPr>
    </w:lvl>
    <w:lvl w:ilvl="7">
      <w:numFmt w:val="bullet"/>
      <w:lvlText w:val="•"/>
      <w:lvlJc w:val="left"/>
      <w:pPr>
        <w:ind w:left="8511" w:hanging="360"/>
      </w:pPr>
      <w:rPr>
        <w:rFonts w:hint="default"/>
        <w:lang w:val="en-US" w:eastAsia="en-US" w:bidi="ar-SA"/>
      </w:rPr>
    </w:lvl>
    <w:lvl w:ilvl="8">
      <w:numFmt w:val="bullet"/>
      <w:lvlText w:val="•"/>
      <w:lvlJc w:val="left"/>
      <w:pPr>
        <w:ind w:left="9596" w:hanging="360"/>
      </w:pPr>
      <w:rPr>
        <w:rFonts w:hint="default"/>
        <w:lang w:val="en-US" w:eastAsia="en-US" w:bidi="ar-SA"/>
      </w:rPr>
    </w:lvl>
  </w:abstractNum>
  <w:abstractNum w:abstractNumId="1" w15:restartNumberingAfterBreak="0">
    <w:nsid w:val="8101C6CF"/>
    <w:multiLevelType w:val="multilevel"/>
    <w:tmpl w:val="8101C6CF"/>
    <w:lvl w:ilvl="0">
      <w:start w:val="1"/>
      <w:numFmt w:val="decimal"/>
      <w:lvlText w:val="%1"/>
      <w:lvlJc w:val="left"/>
      <w:pPr>
        <w:ind w:left="1704" w:hanging="428"/>
        <w:jc w:val="left"/>
      </w:pPr>
      <w:rPr>
        <w:rFonts w:ascii="Calibri" w:eastAsia="Calibri" w:hAnsi="Calibri" w:cs="Calibri" w:hint="default"/>
        <w:b/>
        <w:bCs/>
        <w:i w:val="0"/>
        <w:iCs w:val="0"/>
        <w:color w:val="2E5395"/>
        <w:spacing w:val="0"/>
        <w:w w:val="100"/>
        <w:sz w:val="32"/>
        <w:szCs w:val="32"/>
        <w:lang w:val="en-US" w:eastAsia="en-US" w:bidi="ar-SA"/>
      </w:rPr>
    </w:lvl>
    <w:lvl w:ilvl="1">
      <w:start w:val="1"/>
      <w:numFmt w:val="decimal"/>
      <w:lvlText w:val="%1.%2"/>
      <w:lvlJc w:val="left"/>
      <w:pPr>
        <w:ind w:left="1728" w:hanging="452"/>
        <w:jc w:val="left"/>
      </w:pPr>
      <w:rPr>
        <w:rFonts w:ascii="Calibri" w:eastAsia="Calibri" w:hAnsi="Calibri" w:cs="Calibri" w:hint="default"/>
        <w:b/>
        <w:bCs/>
        <w:i w:val="0"/>
        <w:iCs w:val="0"/>
        <w:color w:val="2E5395"/>
        <w:spacing w:val="-2"/>
        <w:w w:val="100"/>
        <w:sz w:val="26"/>
        <w:szCs w:val="26"/>
        <w:lang w:val="en-US" w:eastAsia="en-US" w:bidi="ar-SA"/>
      </w:rPr>
    </w:lvl>
    <w:lvl w:ilvl="2">
      <w:numFmt w:val="bullet"/>
      <w:lvlText w:val="•"/>
      <w:lvlJc w:val="left"/>
      <w:pPr>
        <w:ind w:left="1984" w:hanging="280"/>
      </w:pPr>
      <w:rPr>
        <w:rFonts w:ascii="Calibri" w:eastAsia="Calibri" w:hAnsi="Calibri" w:cs="Calibri" w:hint="default"/>
        <w:b w:val="0"/>
        <w:bCs w:val="0"/>
        <w:i w:val="0"/>
        <w:iCs w:val="0"/>
        <w:spacing w:val="0"/>
        <w:w w:val="100"/>
        <w:sz w:val="22"/>
        <w:szCs w:val="22"/>
        <w:lang w:val="en-US" w:eastAsia="en-US" w:bidi="ar-SA"/>
      </w:rPr>
    </w:lvl>
    <w:lvl w:ilvl="3">
      <w:numFmt w:val="bullet"/>
      <w:lvlText w:val="•"/>
      <w:lvlJc w:val="left"/>
      <w:pPr>
        <w:ind w:left="1860" w:hanging="280"/>
      </w:pPr>
      <w:rPr>
        <w:rFonts w:hint="default"/>
        <w:lang w:val="en-US" w:eastAsia="en-US" w:bidi="ar-SA"/>
      </w:rPr>
    </w:lvl>
    <w:lvl w:ilvl="4">
      <w:numFmt w:val="bullet"/>
      <w:lvlText w:val="•"/>
      <w:lvlJc w:val="left"/>
      <w:pPr>
        <w:ind w:left="1980" w:hanging="280"/>
      </w:pPr>
      <w:rPr>
        <w:rFonts w:hint="default"/>
        <w:lang w:val="en-US" w:eastAsia="en-US" w:bidi="ar-SA"/>
      </w:rPr>
    </w:lvl>
    <w:lvl w:ilvl="5">
      <w:numFmt w:val="bullet"/>
      <w:lvlText w:val="•"/>
      <w:lvlJc w:val="left"/>
      <w:pPr>
        <w:ind w:left="3611" w:hanging="280"/>
      </w:pPr>
      <w:rPr>
        <w:rFonts w:hint="default"/>
        <w:lang w:val="en-US" w:eastAsia="en-US" w:bidi="ar-SA"/>
      </w:rPr>
    </w:lvl>
    <w:lvl w:ilvl="6">
      <w:numFmt w:val="bullet"/>
      <w:lvlText w:val="•"/>
      <w:lvlJc w:val="left"/>
      <w:pPr>
        <w:ind w:left="5242" w:hanging="280"/>
      </w:pPr>
      <w:rPr>
        <w:rFonts w:hint="default"/>
        <w:lang w:val="en-US" w:eastAsia="en-US" w:bidi="ar-SA"/>
      </w:rPr>
    </w:lvl>
    <w:lvl w:ilvl="7">
      <w:numFmt w:val="bullet"/>
      <w:lvlText w:val="•"/>
      <w:lvlJc w:val="left"/>
      <w:pPr>
        <w:ind w:left="6873" w:hanging="280"/>
      </w:pPr>
      <w:rPr>
        <w:rFonts w:hint="default"/>
        <w:lang w:val="en-US" w:eastAsia="en-US" w:bidi="ar-SA"/>
      </w:rPr>
    </w:lvl>
    <w:lvl w:ilvl="8">
      <w:numFmt w:val="bullet"/>
      <w:lvlText w:val="•"/>
      <w:lvlJc w:val="left"/>
      <w:pPr>
        <w:ind w:left="8504" w:hanging="280"/>
      </w:pPr>
      <w:rPr>
        <w:rFonts w:hint="default"/>
        <w:lang w:val="en-US" w:eastAsia="en-US" w:bidi="ar-SA"/>
      </w:rPr>
    </w:lvl>
  </w:abstractNum>
  <w:abstractNum w:abstractNumId="2" w15:restartNumberingAfterBreak="0">
    <w:nsid w:val="823D7D24"/>
    <w:multiLevelType w:val="multilevel"/>
    <w:tmpl w:val="823D7D24"/>
    <w:lvl w:ilvl="0">
      <w:numFmt w:val="bullet"/>
      <w:lvlText w:val="-"/>
      <w:lvlJc w:val="left"/>
      <w:pPr>
        <w:ind w:left="1728" w:hanging="180"/>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2724" w:hanging="180"/>
      </w:pPr>
      <w:rPr>
        <w:rFonts w:hint="default"/>
        <w:lang w:val="en-US" w:eastAsia="en-US" w:bidi="ar-SA"/>
      </w:rPr>
    </w:lvl>
    <w:lvl w:ilvl="2">
      <w:numFmt w:val="bullet"/>
      <w:lvlText w:val="•"/>
      <w:lvlJc w:val="left"/>
      <w:pPr>
        <w:ind w:left="3729" w:hanging="180"/>
      </w:pPr>
      <w:rPr>
        <w:rFonts w:hint="default"/>
        <w:lang w:val="en-US" w:eastAsia="en-US" w:bidi="ar-SA"/>
      </w:rPr>
    </w:lvl>
    <w:lvl w:ilvl="3">
      <w:numFmt w:val="bullet"/>
      <w:lvlText w:val="•"/>
      <w:lvlJc w:val="left"/>
      <w:pPr>
        <w:ind w:left="4734" w:hanging="180"/>
      </w:pPr>
      <w:rPr>
        <w:rFonts w:hint="default"/>
        <w:lang w:val="en-US" w:eastAsia="en-US" w:bidi="ar-SA"/>
      </w:rPr>
    </w:lvl>
    <w:lvl w:ilvl="4">
      <w:numFmt w:val="bullet"/>
      <w:lvlText w:val="•"/>
      <w:lvlJc w:val="left"/>
      <w:pPr>
        <w:ind w:left="5738" w:hanging="180"/>
      </w:pPr>
      <w:rPr>
        <w:rFonts w:hint="default"/>
        <w:lang w:val="en-US" w:eastAsia="en-US" w:bidi="ar-SA"/>
      </w:rPr>
    </w:lvl>
    <w:lvl w:ilvl="5">
      <w:numFmt w:val="bullet"/>
      <w:lvlText w:val="•"/>
      <w:lvlJc w:val="left"/>
      <w:pPr>
        <w:ind w:left="6743" w:hanging="180"/>
      </w:pPr>
      <w:rPr>
        <w:rFonts w:hint="default"/>
        <w:lang w:val="en-US" w:eastAsia="en-US" w:bidi="ar-SA"/>
      </w:rPr>
    </w:lvl>
    <w:lvl w:ilvl="6">
      <w:numFmt w:val="bullet"/>
      <w:lvlText w:val="•"/>
      <w:lvlJc w:val="left"/>
      <w:pPr>
        <w:ind w:left="7748" w:hanging="180"/>
      </w:pPr>
      <w:rPr>
        <w:rFonts w:hint="default"/>
        <w:lang w:val="en-US" w:eastAsia="en-US" w:bidi="ar-SA"/>
      </w:rPr>
    </w:lvl>
    <w:lvl w:ilvl="7">
      <w:numFmt w:val="bullet"/>
      <w:lvlText w:val="•"/>
      <w:lvlJc w:val="left"/>
      <w:pPr>
        <w:ind w:left="8752" w:hanging="180"/>
      </w:pPr>
      <w:rPr>
        <w:rFonts w:hint="default"/>
        <w:lang w:val="en-US" w:eastAsia="en-US" w:bidi="ar-SA"/>
      </w:rPr>
    </w:lvl>
    <w:lvl w:ilvl="8">
      <w:numFmt w:val="bullet"/>
      <w:lvlText w:val="•"/>
      <w:lvlJc w:val="left"/>
      <w:pPr>
        <w:ind w:left="9757" w:hanging="180"/>
      </w:pPr>
      <w:rPr>
        <w:rFonts w:hint="default"/>
        <w:lang w:val="en-US" w:eastAsia="en-US" w:bidi="ar-SA"/>
      </w:rPr>
    </w:lvl>
  </w:abstractNum>
  <w:abstractNum w:abstractNumId="3" w15:restartNumberingAfterBreak="0">
    <w:nsid w:val="83D8CBE5"/>
    <w:multiLevelType w:val="multilevel"/>
    <w:tmpl w:val="83D8CBE5"/>
    <w:lvl w:ilvl="0">
      <w:numFmt w:val="bullet"/>
      <w:lvlText w:val=""/>
      <w:lvlJc w:val="left"/>
      <w:pPr>
        <w:ind w:left="1276" w:hanging="416"/>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2328" w:hanging="416"/>
      </w:pPr>
      <w:rPr>
        <w:rFonts w:hint="default"/>
        <w:lang w:val="en-US" w:eastAsia="en-US" w:bidi="ar-SA"/>
      </w:rPr>
    </w:lvl>
    <w:lvl w:ilvl="2">
      <w:numFmt w:val="bullet"/>
      <w:lvlText w:val="•"/>
      <w:lvlJc w:val="left"/>
      <w:pPr>
        <w:ind w:left="3377" w:hanging="416"/>
      </w:pPr>
      <w:rPr>
        <w:rFonts w:hint="default"/>
        <w:lang w:val="en-US" w:eastAsia="en-US" w:bidi="ar-SA"/>
      </w:rPr>
    </w:lvl>
    <w:lvl w:ilvl="3">
      <w:numFmt w:val="bullet"/>
      <w:lvlText w:val="•"/>
      <w:lvlJc w:val="left"/>
      <w:pPr>
        <w:ind w:left="4426" w:hanging="416"/>
      </w:pPr>
      <w:rPr>
        <w:rFonts w:hint="default"/>
        <w:lang w:val="en-US" w:eastAsia="en-US" w:bidi="ar-SA"/>
      </w:rPr>
    </w:lvl>
    <w:lvl w:ilvl="4">
      <w:numFmt w:val="bullet"/>
      <w:lvlText w:val="•"/>
      <w:lvlJc w:val="left"/>
      <w:pPr>
        <w:ind w:left="5474" w:hanging="416"/>
      </w:pPr>
      <w:rPr>
        <w:rFonts w:hint="default"/>
        <w:lang w:val="en-US" w:eastAsia="en-US" w:bidi="ar-SA"/>
      </w:rPr>
    </w:lvl>
    <w:lvl w:ilvl="5">
      <w:numFmt w:val="bullet"/>
      <w:lvlText w:val="•"/>
      <w:lvlJc w:val="left"/>
      <w:pPr>
        <w:ind w:left="6523" w:hanging="416"/>
      </w:pPr>
      <w:rPr>
        <w:rFonts w:hint="default"/>
        <w:lang w:val="en-US" w:eastAsia="en-US" w:bidi="ar-SA"/>
      </w:rPr>
    </w:lvl>
    <w:lvl w:ilvl="6">
      <w:numFmt w:val="bullet"/>
      <w:lvlText w:val="•"/>
      <w:lvlJc w:val="left"/>
      <w:pPr>
        <w:ind w:left="7572" w:hanging="416"/>
      </w:pPr>
      <w:rPr>
        <w:rFonts w:hint="default"/>
        <w:lang w:val="en-US" w:eastAsia="en-US" w:bidi="ar-SA"/>
      </w:rPr>
    </w:lvl>
    <w:lvl w:ilvl="7">
      <w:numFmt w:val="bullet"/>
      <w:lvlText w:val="•"/>
      <w:lvlJc w:val="left"/>
      <w:pPr>
        <w:ind w:left="8620" w:hanging="416"/>
      </w:pPr>
      <w:rPr>
        <w:rFonts w:hint="default"/>
        <w:lang w:val="en-US" w:eastAsia="en-US" w:bidi="ar-SA"/>
      </w:rPr>
    </w:lvl>
    <w:lvl w:ilvl="8">
      <w:numFmt w:val="bullet"/>
      <w:lvlText w:val="•"/>
      <w:lvlJc w:val="left"/>
      <w:pPr>
        <w:ind w:left="9669" w:hanging="416"/>
      </w:pPr>
      <w:rPr>
        <w:rFonts w:hint="default"/>
        <w:lang w:val="en-US" w:eastAsia="en-US" w:bidi="ar-SA"/>
      </w:rPr>
    </w:lvl>
  </w:abstractNum>
  <w:abstractNum w:abstractNumId="4" w15:restartNumberingAfterBreak="0">
    <w:nsid w:val="8C5D9A4B"/>
    <w:multiLevelType w:val="multilevel"/>
    <w:tmpl w:val="8C5D9A4B"/>
    <w:lvl w:ilvl="0">
      <w:numFmt w:val="bullet"/>
      <w:lvlText w:val="●"/>
      <w:lvlJc w:val="left"/>
      <w:pPr>
        <w:ind w:left="735" w:hanging="361"/>
      </w:pPr>
      <w:rPr>
        <w:rFonts w:ascii="Tahoma" w:eastAsia="Tahoma" w:hAnsi="Tahoma" w:cs="Tahoma" w:hint="default"/>
        <w:b w:val="0"/>
        <w:bCs w:val="0"/>
        <w:i w:val="0"/>
        <w:iCs w:val="0"/>
        <w:spacing w:val="0"/>
        <w:w w:val="100"/>
        <w:sz w:val="18"/>
        <w:szCs w:val="18"/>
        <w:lang w:val="en-US" w:eastAsia="en-US" w:bidi="ar-SA"/>
      </w:rPr>
    </w:lvl>
    <w:lvl w:ilvl="1">
      <w:numFmt w:val="bullet"/>
      <w:lvlText w:val="•"/>
      <w:lvlJc w:val="left"/>
      <w:pPr>
        <w:ind w:left="1386" w:hanging="361"/>
      </w:pPr>
      <w:rPr>
        <w:rFonts w:hint="default"/>
        <w:lang w:val="en-US" w:eastAsia="en-US" w:bidi="ar-SA"/>
      </w:rPr>
    </w:lvl>
    <w:lvl w:ilvl="2">
      <w:numFmt w:val="bullet"/>
      <w:lvlText w:val="•"/>
      <w:lvlJc w:val="left"/>
      <w:pPr>
        <w:ind w:left="2033" w:hanging="361"/>
      </w:pPr>
      <w:rPr>
        <w:rFonts w:hint="default"/>
        <w:lang w:val="en-US" w:eastAsia="en-US" w:bidi="ar-SA"/>
      </w:rPr>
    </w:lvl>
    <w:lvl w:ilvl="3">
      <w:numFmt w:val="bullet"/>
      <w:lvlText w:val="•"/>
      <w:lvlJc w:val="left"/>
      <w:pPr>
        <w:ind w:left="2679" w:hanging="361"/>
      </w:pPr>
      <w:rPr>
        <w:rFonts w:hint="default"/>
        <w:lang w:val="en-US" w:eastAsia="en-US" w:bidi="ar-SA"/>
      </w:rPr>
    </w:lvl>
    <w:lvl w:ilvl="4">
      <w:numFmt w:val="bullet"/>
      <w:lvlText w:val="•"/>
      <w:lvlJc w:val="left"/>
      <w:pPr>
        <w:ind w:left="3326" w:hanging="361"/>
      </w:pPr>
      <w:rPr>
        <w:rFonts w:hint="default"/>
        <w:lang w:val="en-US" w:eastAsia="en-US" w:bidi="ar-SA"/>
      </w:rPr>
    </w:lvl>
    <w:lvl w:ilvl="5">
      <w:numFmt w:val="bullet"/>
      <w:lvlText w:val="•"/>
      <w:lvlJc w:val="left"/>
      <w:pPr>
        <w:ind w:left="3972" w:hanging="361"/>
      </w:pPr>
      <w:rPr>
        <w:rFonts w:hint="default"/>
        <w:lang w:val="en-US" w:eastAsia="en-US" w:bidi="ar-SA"/>
      </w:rPr>
    </w:lvl>
    <w:lvl w:ilvl="6">
      <w:numFmt w:val="bullet"/>
      <w:lvlText w:val="•"/>
      <w:lvlJc w:val="left"/>
      <w:pPr>
        <w:ind w:left="4619" w:hanging="361"/>
      </w:pPr>
      <w:rPr>
        <w:rFonts w:hint="default"/>
        <w:lang w:val="en-US" w:eastAsia="en-US" w:bidi="ar-SA"/>
      </w:rPr>
    </w:lvl>
    <w:lvl w:ilvl="7">
      <w:numFmt w:val="bullet"/>
      <w:lvlText w:val="•"/>
      <w:lvlJc w:val="left"/>
      <w:pPr>
        <w:ind w:left="5265" w:hanging="361"/>
      </w:pPr>
      <w:rPr>
        <w:rFonts w:hint="default"/>
        <w:lang w:val="en-US" w:eastAsia="en-US" w:bidi="ar-SA"/>
      </w:rPr>
    </w:lvl>
    <w:lvl w:ilvl="8">
      <w:numFmt w:val="bullet"/>
      <w:lvlText w:val="•"/>
      <w:lvlJc w:val="left"/>
      <w:pPr>
        <w:ind w:left="5912" w:hanging="361"/>
      </w:pPr>
      <w:rPr>
        <w:rFonts w:hint="default"/>
        <w:lang w:val="en-US" w:eastAsia="en-US" w:bidi="ar-SA"/>
      </w:rPr>
    </w:lvl>
  </w:abstractNum>
  <w:abstractNum w:abstractNumId="5" w15:restartNumberingAfterBreak="0">
    <w:nsid w:val="8D7BE0BA"/>
    <w:multiLevelType w:val="multilevel"/>
    <w:tmpl w:val="8D7BE0BA"/>
    <w:lvl w:ilvl="0">
      <w:numFmt w:val="bullet"/>
      <w:lvlText w:val="●"/>
      <w:lvlJc w:val="left"/>
      <w:pPr>
        <w:ind w:left="739" w:hanging="361"/>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1223" w:hanging="361"/>
      </w:pPr>
      <w:rPr>
        <w:rFonts w:hint="default"/>
        <w:lang w:val="en-US" w:eastAsia="en-US" w:bidi="ar-SA"/>
      </w:rPr>
    </w:lvl>
    <w:lvl w:ilvl="2">
      <w:numFmt w:val="bullet"/>
      <w:lvlText w:val="•"/>
      <w:lvlJc w:val="left"/>
      <w:pPr>
        <w:ind w:left="1706" w:hanging="361"/>
      </w:pPr>
      <w:rPr>
        <w:rFonts w:hint="default"/>
        <w:lang w:val="en-US" w:eastAsia="en-US" w:bidi="ar-SA"/>
      </w:rPr>
    </w:lvl>
    <w:lvl w:ilvl="3">
      <w:numFmt w:val="bullet"/>
      <w:lvlText w:val="•"/>
      <w:lvlJc w:val="left"/>
      <w:pPr>
        <w:ind w:left="2189" w:hanging="361"/>
      </w:pPr>
      <w:rPr>
        <w:rFonts w:hint="default"/>
        <w:lang w:val="en-US" w:eastAsia="en-US" w:bidi="ar-SA"/>
      </w:rPr>
    </w:lvl>
    <w:lvl w:ilvl="4">
      <w:numFmt w:val="bullet"/>
      <w:lvlText w:val="•"/>
      <w:lvlJc w:val="left"/>
      <w:pPr>
        <w:ind w:left="2672" w:hanging="361"/>
      </w:pPr>
      <w:rPr>
        <w:rFonts w:hint="default"/>
        <w:lang w:val="en-US" w:eastAsia="en-US" w:bidi="ar-SA"/>
      </w:rPr>
    </w:lvl>
    <w:lvl w:ilvl="5">
      <w:numFmt w:val="bullet"/>
      <w:lvlText w:val="•"/>
      <w:lvlJc w:val="left"/>
      <w:pPr>
        <w:ind w:left="3156" w:hanging="361"/>
      </w:pPr>
      <w:rPr>
        <w:rFonts w:hint="default"/>
        <w:lang w:val="en-US" w:eastAsia="en-US" w:bidi="ar-SA"/>
      </w:rPr>
    </w:lvl>
    <w:lvl w:ilvl="6">
      <w:numFmt w:val="bullet"/>
      <w:lvlText w:val="•"/>
      <w:lvlJc w:val="left"/>
      <w:pPr>
        <w:ind w:left="3639" w:hanging="361"/>
      </w:pPr>
      <w:rPr>
        <w:rFonts w:hint="default"/>
        <w:lang w:val="en-US" w:eastAsia="en-US" w:bidi="ar-SA"/>
      </w:rPr>
    </w:lvl>
    <w:lvl w:ilvl="7">
      <w:numFmt w:val="bullet"/>
      <w:lvlText w:val="•"/>
      <w:lvlJc w:val="left"/>
      <w:pPr>
        <w:ind w:left="4122" w:hanging="361"/>
      </w:pPr>
      <w:rPr>
        <w:rFonts w:hint="default"/>
        <w:lang w:val="en-US" w:eastAsia="en-US" w:bidi="ar-SA"/>
      </w:rPr>
    </w:lvl>
    <w:lvl w:ilvl="8">
      <w:numFmt w:val="bullet"/>
      <w:lvlText w:val="•"/>
      <w:lvlJc w:val="left"/>
      <w:pPr>
        <w:ind w:left="4605" w:hanging="361"/>
      </w:pPr>
      <w:rPr>
        <w:rFonts w:hint="default"/>
        <w:lang w:val="en-US" w:eastAsia="en-US" w:bidi="ar-SA"/>
      </w:rPr>
    </w:lvl>
  </w:abstractNum>
  <w:abstractNum w:abstractNumId="6" w15:restartNumberingAfterBreak="0">
    <w:nsid w:val="8F2567DC"/>
    <w:multiLevelType w:val="multilevel"/>
    <w:tmpl w:val="8F2567DC"/>
    <w:lvl w:ilvl="0">
      <w:numFmt w:val="bullet"/>
      <w:lvlText w:val=""/>
      <w:lvlJc w:val="left"/>
      <w:pPr>
        <w:ind w:left="1636"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996" w:hanging="360"/>
      </w:pPr>
      <w:rPr>
        <w:rFonts w:ascii="Courier New" w:eastAsia="Courier New" w:hAnsi="Courier New" w:cs="Courier New" w:hint="default"/>
        <w:b w:val="0"/>
        <w:bCs w:val="0"/>
        <w:i w:val="0"/>
        <w:iCs w:val="0"/>
        <w:spacing w:val="0"/>
        <w:w w:val="100"/>
        <w:sz w:val="22"/>
        <w:szCs w:val="22"/>
        <w:lang w:val="en-US" w:eastAsia="en-US" w:bidi="ar-SA"/>
      </w:rPr>
    </w:lvl>
    <w:lvl w:ilvl="2">
      <w:numFmt w:val="bullet"/>
      <w:lvlText w:val="•"/>
      <w:lvlJc w:val="left"/>
      <w:pPr>
        <w:ind w:left="3085" w:hanging="360"/>
      </w:pPr>
      <w:rPr>
        <w:rFonts w:hint="default"/>
        <w:lang w:val="en-US" w:eastAsia="en-US" w:bidi="ar-SA"/>
      </w:rPr>
    </w:lvl>
    <w:lvl w:ilvl="3">
      <w:numFmt w:val="bullet"/>
      <w:lvlText w:val="•"/>
      <w:lvlJc w:val="left"/>
      <w:pPr>
        <w:ind w:left="4170" w:hanging="360"/>
      </w:pPr>
      <w:rPr>
        <w:rFonts w:hint="default"/>
        <w:lang w:val="en-US" w:eastAsia="en-US" w:bidi="ar-SA"/>
      </w:rPr>
    </w:lvl>
    <w:lvl w:ilvl="4">
      <w:numFmt w:val="bullet"/>
      <w:lvlText w:val="•"/>
      <w:lvlJc w:val="left"/>
      <w:pPr>
        <w:ind w:left="5255" w:hanging="360"/>
      </w:pPr>
      <w:rPr>
        <w:rFonts w:hint="default"/>
        <w:lang w:val="en-US" w:eastAsia="en-US" w:bidi="ar-SA"/>
      </w:rPr>
    </w:lvl>
    <w:lvl w:ilvl="5">
      <w:numFmt w:val="bullet"/>
      <w:lvlText w:val="•"/>
      <w:lvlJc w:val="left"/>
      <w:pPr>
        <w:ind w:left="6340" w:hanging="360"/>
      </w:pPr>
      <w:rPr>
        <w:rFonts w:hint="default"/>
        <w:lang w:val="en-US" w:eastAsia="en-US" w:bidi="ar-SA"/>
      </w:rPr>
    </w:lvl>
    <w:lvl w:ilvl="6">
      <w:numFmt w:val="bullet"/>
      <w:lvlText w:val="•"/>
      <w:lvlJc w:val="left"/>
      <w:pPr>
        <w:ind w:left="7426" w:hanging="360"/>
      </w:pPr>
      <w:rPr>
        <w:rFonts w:hint="default"/>
        <w:lang w:val="en-US" w:eastAsia="en-US" w:bidi="ar-SA"/>
      </w:rPr>
    </w:lvl>
    <w:lvl w:ilvl="7">
      <w:numFmt w:val="bullet"/>
      <w:lvlText w:val="•"/>
      <w:lvlJc w:val="left"/>
      <w:pPr>
        <w:ind w:left="8511" w:hanging="360"/>
      </w:pPr>
      <w:rPr>
        <w:rFonts w:hint="default"/>
        <w:lang w:val="en-US" w:eastAsia="en-US" w:bidi="ar-SA"/>
      </w:rPr>
    </w:lvl>
    <w:lvl w:ilvl="8">
      <w:numFmt w:val="bullet"/>
      <w:lvlText w:val="•"/>
      <w:lvlJc w:val="left"/>
      <w:pPr>
        <w:ind w:left="9596" w:hanging="360"/>
      </w:pPr>
      <w:rPr>
        <w:rFonts w:hint="default"/>
        <w:lang w:val="en-US" w:eastAsia="en-US" w:bidi="ar-SA"/>
      </w:rPr>
    </w:lvl>
  </w:abstractNum>
  <w:abstractNum w:abstractNumId="7" w15:restartNumberingAfterBreak="0">
    <w:nsid w:val="91870CBA"/>
    <w:multiLevelType w:val="multilevel"/>
    <w:tmpl w:val="91870CBA"/>
    <w:lvl w:ilvl="0">
      <w:start w:val="1"/>
      <w:numFmt w:val="lowerLetter"/>
      <w:lvlText w:val="%1)"/>
      <w:lvlJc w:val="left"/>
      <w:pPr>
        <w:ind w:left="1276" w:hanging="272"/>
        <w:jc w:val="left"/>
      </w:pPr>
      <w:rPr>
        <w:rFonts w:ascii="Calibri" w:eastAsia="Calibri" w:hAnsi="Calibri" w:cs="Calibri" w:hint="default"/>
        <w:b/>
        <w:bCs/>
        <w:i w:val="0"/>
        <w:iCs w:val="0"/>
        <w:color w:val="2E5395"/>
        <w:spacing w:val="-1"/>
        <w:w w:val="100"/>
        <w:sz w:val="22"/>
        <w:szCs w:val="22"/>
        <w:lang w:val="en-US" w:eastAsia="en-US" w:bidi="ar-SA"/>
      </w:rPr>
    </w:lvl>
    <w:lvl w:ilvl="1">
      <w:numFmt w:val="bullet"/>
      <w:lvlText w:val=""/>
      <w:lvlJc w:val="left"/>
      <w:pPr>
        <w:ind w:left="1984" w:hanging="280"/>
      </w:pPr>
      <w:rPr>
        <w:rFonts w:ascii="Symbol" w:eastAsia="Symbol" w:hAnsi="Symbol" w:cs="Symbol" w:hint="default"/>
        <w:b w:val="0"/>
        <w:bCs w:val="0"/>
        <w:i w:val="0"/>
        <w:iCs w:val="0"/>
        <w:spacing w:val="0"/>
        <w:w w:val="100"/>
        <w:sz w:val="20"/>
        <w:szCs w:val="20"/>
        <w:lang w:val="en-US" w:eastAsia="en-US" w:bidi="ar-SA"/>
      </w:rPr>
    </w:lvl>
    <w:lvl w:ilvl="2">
      <w:numFmt w:val="bullet"/>
      <w:lvlText w:val="•"/>
      <w:lvlJc w:val="left"/>
      <w:pPr>
        <w:ind w:left="3067" w:hanging="280"/>
      </w:pPr>
      <w:rPr>
        <w:rFonts w:hint="default"/>
        <w:lang w:val="en-US" w:eastAsia="en-US" w:bidi="ar-SA"/>
      </w:rPr>
    </w:lvl>
    <w:lvl w:ilvl="3">
      <w:numFmt w:val="bullet"/>
      <w:lvlText w:val="•"/>
      <w:lvlJc w:val="left"/>
      <w:pPr>
        <w:ind w:left="4154" w:hanging="280"/>
      </w:pPr>
      <w:rPr>
        <w:rFonts w:hint="default"/>
        <w:lang w:val="en-US" w:eastAsia="en-US" w:bidi="ar-SA"/>
      </w:rPr>
    </w:lvl>
    <w:lvl w:ilvl="4">
      <w:numFmt w:val="bullet"/>
      <w:lvlText w:val="•"/>
      <w:lvlJc w:val="left"/>
      <w:pPr>
        <w:ind w:left="5242" w:hanging="280"/>
      </w:pPr>
      <w:rPr>
        <w:rFonts w:hint="default"/>
        <w:lang w:val="en-US" w:eastAsia="en-US" w:bidi="ar-SA"/>
      </w:rPr>
    </w:lvl>
    <w:lvl w:ilvl="5">
      <w:numFmt w:val="bullet"/>
      <w:lvlText w:val="•"/>
      <w:lvlJc w:val="left"/>
      <w:pPr>
        <w:ind w:left="6329" w:hanging="280"/>
      </w:pPr>
      <w:rPr>
        <w:rFonts w:hint="default"/>
        <w:lang w:val="en-US" w:eastAsia="en-US" w:bidi="ar-SA"/>
      </w:rPr>
    </w:lvl>
    <w:lvl w:ilvl="6">
      <w:numFmt w:val="bullet"/>
      <w:lvlText w:val="•"/>
      <w:lvlJc w:val="left"/>
      <w:pPr>
        <w:ind w:left="7417" w:hanging="280"/>
      </w:pPr>
      <w:rPr>
        <w:rFonts w:hint="default"/>
        <w:lang w:val="en-US" w:eastAsia="en-US" w:bidi="ar-SA"/>
      </w:rPr>
    </w:lvl>
    <w:lvl w:ilvl="7">
      <w:numFmt w:val="bullet"/>
      <w:lvlText w:val="•"/>
      <w:lvlJc w:val="left"/>
      <w:pPr>
        <w:ind w:left="8504" w:hanging="280"/>
      </w:pPr>
      <w:rPr>
        <w:rFonts w:hint="default"/>
        <w:lang w:val="en-US" w:eastAsia="en-US" w:bidi="ar-SA"/>
      </w:rPr>
    </w:lvl>
    <w:lvl w:ilvl="8">
      <w:numFmt w:val="bullet"/>
      <w:lvlText w:val="•"/>
      <w:lvlJc w:val="left"/>
      <w:pPr>
        <w:ind w:left="9592" w:hanging="280"/>
      </w:pPr>
      <w:rPr>
        <w:rFonts w:hint="default"/>
        <w:lang w:val="en-US" w:eastAsia="en-US" w:bidi="ar-SA"/>
      </w:rPr>
    </w:lvl>
  </w:abstractNum>
  <w:abstractNum w:abstractNumId="8" w15:restartNumberingAfterBreak="0">
    <w:nsid w:val="925DDD94"/>
    <w:multiLevelType w:val="multilevel"/>
    <w:tmpl w:val="925DDD94"/>
    <w:lvl w:ilvl="0">
      <w:numFmt w:val="bullet"/>
      <w:lvlText w:val=""/>
      <w:lvlJc w:val="left"/>
      <w:pPr>
        <w:ind w:left="1996"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2976" w:hanging="360"/>
      </w:pPr>
      <w:rPr>
        <w:rFonts w:hint="default"/>
        <w:lang w:val="en-US" w:eastAsia="en-US" w:bidi="ar-SA"/>
      </w:rPr>
    </w:lvl>
    <w:lvl w:ilvl="2">
      <w:numFmt w:val="bullet"/>
      <w:lvlText w:val="•"/>
      <w:lvlJc w:val="left"/>
      <w:pPr>
        <w:ind w:left="3953" w:hanging="360"/>
      </w:pPr>
      <w:rPr>
        <w:rFonts w:hint="default"/>
        <w:lang w:val="en-US" w:eastAsia="en-US" w:bidi="ar-SA"/>
      </w:rPr>
    </w:lvl>
    <w:lvl w:ilvl="3">
      <w:numFmt w:val="bullet"/>
      <w:lvlText w:val="•"/>
      <w:lvlJc w:val="left"/>
      <w:pPr>
        <w:ind w:left="4930" w:hanging="360"/>
      </w:pPr>
      <w:rPr>
        <w:rFonts w:hint="default"/>
        <w:lang w:val="en-US" w:eastAsia="en-US" w:bidi="ar-SA"/>
      </w:rPr>
    </w:lvl>
    <w:lvl w:ilvl="4">
      <w:numFmt w:val="bullet"/>
      <w:lvlText w:val="•"/>
      <w:lvlJc w:val="left"/>
      <w:pPr>
        <w:ind w:left="5906" w:hanging="360"/>
      </w:pPr>
      <w:rPr>
        <w:rFonts w:hint="default"/>
        <w:lang w:val="en-US" w:eastAsia="en-US" w:bidi="ar-SA"/>
      </w:rPr>
    </w:lvl>
    <w:lvl w:ilvl="5">
      <w:numFmt w:val="bullet"/>
      <w:lvlText w:val="•"/>
      <w:lvlJc w:val="left"/>
      <w:pPr>
        <w:ind w:left="6883" w:hanging="360"/>
      </w:pPr>
      <w:rPr>
        <w:rFonts w:hint="default"/>
        <w:lang w:val="en-US" w:eastAsia="en-US" w:bidi="ar-SA"/>
      </w:rPr>
    </w:lvl>
    <w:lvl w:ilvl="6">
      <w:numFmt w:val="bullet"/>
      <w:lvlText w:val="•"/>
      <w:lvlJc w:val="left"/>
      <w:pPr>
        <w:ind w:left="7860" w:hanging="360"/>
      </w:pPr>
      <w:rPr>
        <w:rFonts w:hint="default"/>
        <w:lang w:val="en-US" w:eastAsia="en-US" w:bidi="ar-SA"/>
      </w:rPr>
    </w:lvl>
    <w:lvl w:ilvl="7">
      <w:numFmt w:val="bullet"/>
      <w:lvlText w:val="•"/>
      <w:lvlJc w:val="left"/>
      <w:pPr>
        <w:ind w:left="8836" w:hanging="360"/>
      </w:pPr>
      <w:rPr>
        <w:rFonts w:hint="default"/>
        <w:lang w:val="en-US" w:eastAsia="en-US" w:bidi="ar-SA"/>
      </w:rPr>
    </w:lvl>
    <w:lvl w:ilvl="8">
      <w:numFmt w:val="bullet"/>
      <w:lvlText w:val="•"/>
      <w:lvlJc w:val="left"/>
      <w:pPr>
        <w:ind w:left="9813" w:hanging="360"/>
      </w:pPr>
      <w:rPr>
        <w:rFonts w:hint="default"/>
        <w:lang w:val="en-US" w:eastAsia="en-US" w:bidi="ar-SA"/>
      </w:rPr>
    </w:lvl>
  </w:abstractNum>
  <w:abstractNum w:abstractNumId="9" w15:restartNumberingAfterBreak="0">
    <w:nsid w:val="9634204C"/>
    <w:multiLevelType w:val="multilevel"/>
    <w:tmpl w:val="9634204C"/>
    <w:lvl w:ilvl="0">
      <w:numFmt w:val="bullet"/>
      <w:lvlText w:val="●"/>
      <w:lvlJc w:val="left"/>
      <w:pPr>
        <w:ind w:left="735" w:hanging="361"/>
      </w:pPr>
      <w:rPr>
        <w:rFonts w:ascii="Tahoma" w:eastAsia="Tahoma" w:hAnsi="Tahoma" w:cs="Tahoma" w:hint="default"/>
        <w:b w:val="0"/>
        <w:bCs w:val="0"/>
        <w:i w:val="0"/>
        <w:iCs w:val="0"/>
        <w:spacing w:val="0"/>
        <w:w w:val="100"/>
        <w:sz w:val="18"/>
        <w:szCs w:val="18"/>
        <w:lang w:val="en-US" w:eastAsia="en-US" w:bidi="ar-SA"/>
      </w:rPr>
    </w:lvl>
    <w:lvl w:ilvl="1">
      <w:numFmt w:val="bullet"/>
      <w:lvlText w:val="○"/>
      <w:lvlJc w:val="left"/>
      <w:pPr>
        <w:ind w:left="1143" w:hanging="357"/>
      </w:pPr>
      <w:rPr>
        <w:rFonts w:ascii="Tahoma" w:eastAsia="Tahoma" w:hAnsi="Tahoma" w:cs="Tahoma" w:hint="default"/>
        <w:b w:val="0"/>
        <w:bCs w:val="0"/>
        <w:i w:val="0"/>
        <w:iCs w:val="0"/>
        <w:spacing w:val="0"/>
        <w:w w:val="101"/>
        <w:sz w:val="17"/>
        <w:szCs w:val="17"/>
        <w:lang w:val="en-US" w:eastAsia="en-US" w:bidi="ar-SA"/>
      </w:rPr>
    </w:lvl>
    <w:lvl w:ilvl="2">
      <w:numFmt w:val="bullet"/>
      <w:lvlText w:val="•"/>
      <w:lvlJc w:val="left"/>
      <w:pPr>
        <w:ind w:left="1813" w:hanging="357"/>
      </w:pPr>
      <w:rPr>
        <w:rFonts w:hint="default"/>
        <w:lang w:val="en-US" w:eastAsia="en-US" w:bidi="ar-SA"/>
      </w:rPr>
    </w:lvl>
    <w:lvl w:ilvl="3">
      <w:numFmt w:val="bullet"/>
      <w:lvlText w:val="•"/>
      <w:lvlJc w:val="left"/>
      <w:pPr>
        <w:ind w:left="2487" w:hanging="357"/>
      </w:pPr>
      <w:rPr>
        <w:rFonts w:hint="default"/>
        <w:lang w:val="en-US" w:eastAsia="en-US" w:bidi="ar-SA"/>
      </w:rPr>
    </w:lvl>
    <w:lvl w:ilvl="4">
      <w:numFmt w:val="bullet"/>
      <w:lvlText w:val="•"/>
      <w:lvlJc w:val="left"/>
      <w:pPr>
        <w:ind w:left="3161" w:hanging="357"/>
      </w:pPr>
      <w:rPr>
        <w:rFonts w:hint="default"/>
        <w:lang w:val="en-US" w:eastAsia="en-US" w:bidi="ar-SA"/>
      </w:rPr>
    </w:lvl>
    <w:lvl w:ilvl="5">
      <w:numFmt w:val="bullet"/>
      <w:lvlText w:val="•"/>
      <w:lvlJc w:val="left"/>
      <w:pPr>
        <w:ind w:left="3835" w:hanging="357"/>
      </w:pPr>
      <w:rPr>
        <w:rFonts w:hint="default"/>
        <w:lang w:val="en-US" w:eastAsia="en-US" w:bidi="ar-SA"/>
      </w:rPr>
    </w:lvl>
    <w:lvl w:ilvl="6">
      <w:numFmt w:val="bullet"/>
      <w:lvlText w:val="•"/>
      <w:lvlJc w:val="left"/>
      <w:pPr>
        <w:ind w:left="4509" w:hanging="357"/>
      </w:pPr>
      <w:rPr>
        <w:rFonts w:hint="default"/>
        <w:lang w:val="en-US" w:eastAsia="en-US" w:bidi="ar-SA"/>
      </w:rPr>
    </w:lvl>
    <w:lvl w:ilvl="7">
      <w:numFmt w:val="bullet"/>
      <w:lvlText w:val="•"/>
      <w:lvlJc w:val="left"/>
      <w:pPr>
        <w:ind w:left="5183" w:hanging="357"/>
      </w:pPr>
      <w:rPr>
        <w:rFonts w:hint="default"/>
        <w:lang w:val="en-US" w:eastAsia="en-US" w:bidi="ar-SA"/>
      </w:rPr>
    </w:lvl>
    <w:lvl w:ilvl="8">
      <w:numFmt w:val="bullet"/>
      <w:lvlText w:val="•"/>
      <w:lvlJc w:val="left"/>
      <w:pPr>
        <w:ind w:left="5857" w:hanging="357"/>
      </w:pPr>
      <w:rPr>
        <w:rFonts w:hint="default"/>
        <w:lang w:val="en-US" w:eastAsia="en-US" w:bidi="ar-SA"/>
      </w:rPr>
    </w:lvl>
  </w:abstractNum>
  <w:abstractNum w:abstractNumId="10" w15:restartNumberingAfterBreak="0">
    <w:nsid w:val="98DC4DFC"/>
    <w:multiLevelType w:val="multilevel"/>
    <w:tmpl w:val="98DC4DFC"/>
    <w:lvl w:ilvl="0">
      <w:numFmt w:val="bullet"/>
      <w:lvlText w:val=""/>
      <w:lvlJc w:val="left"/>
      <w:pPr>
        <w:ind w:left="1996" w:hanging="360"/>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2976" w:hanging="360"/>
      </w:pPr>
      <w:rPr>
        <w:rFonts w:hint="default"/>
        <w:lang w:val="en-US" w:eastAsia="en-US" w:bidi="ar-SA"/>
      </w:rPr>
    </w:lvl>
    <w:lvl w:ilvl="2">
      <w:numFmt w:val="bullet"/>
      <w:lvlText w:val="•"/>
      <w:lvlJc w:val="left"/>
      <w:pPr>
        <w:ind w:left="3953" w:hanging="360"/>
      </w:pPr>
      <w:rPr>
        <w:rFonts w:hint="default"/>
        <w:lang w:val="en-US" w:eastAsia="en-US" w:bidi="ar-SA"/>
      </w:rPr>
    </w:lvl>
    <w:lvl w:ilvl="3">
      <w:numFmt w:val="bullet"/>
      <w:lvlText w:val="•"/>
      <w:lvlJc w:val="left"/>
      <w:pPr>
        <w:ind w:left="4930" w:hanging="360"/>
      </w:pPr>
      <w:rPr>
        <w:rFonts w:hint="default"/>
        <w:lang w:val="en-US" w:eastAsia="en-US" w:bidi="ar-SA"/>
      </w:rPr>
    </w:lvl>
    <w:lvl w:ilvl="4">
      <w:numFmt w:val="bullet"/>
      <w:lvlText w:val="•"/>
      <w:lvlJc w:val="left"/>
      <w:pPr>
        <w:ind w:left="5906" w:hanging="360"/>
      </w:pPr>
      <w:rPr>
        <w:rFonts w:hint="default"/>
        <w:lang w:val="en-US" w:eastAsia="en-US" w:bidi="ar-SA"/>
      </w:rPr>
    </w:lvl>
    <w:lvl w:ilvl="5">
      <w:numFmt w:val="bullet"/>
      <w:lvlText w:val="•"/>
      <w:lvlJc w:val="left"/>
      <w:pPr>
        <w:ind w:left="6883" w:hanging="360"/>
      </w:pPr>
      <w:rPr>
        <w:rFonts w:hint="default"/>
        <w:lang w:val="en-US" w:eastAsia="en-US" w:bidi="ar-SA"/>
      </w:rPr>
    </w:lvl>
    <w:lvl w:ilvl="6">
      <w:numFmt w:val="bullet"/>
      <w:lvlText w:val="•"/>
      <w:lvlJc w:val="left"/>
      <w:pPr>
        <w:ind w:left="7860" w:hanging="360"/>
      </w:pPr>
      <w:rPr>
        <w:rFonts w:hint="default"/>
        <w:lang w:val="en-US" w:eastAsia="en-US" w:bidi="ar-SA"/>
      </w:rPr>
    </w:lvl>
    <w:lvl w:ilvl="7">
      <w:numFmt w:val="bullet"/>
      <w:lvlText w:val="•"/>
      <w:lvlJc w:val="left"/>
      <w:pPr>
        <w:ind w:left="8836" w:hanging="360"/>
      </w:pPr>
      <w:rPr>
        <w:rFonts w:hint="default"/>
        <w:lang w:val="en-US" w:eastAsia="en-US" w:bidi="ar-SA"/>
      </w:rPr>
    </w:lvl>
    <w:lvl w:ilvl="8">
      <w:numFmt w:val="bullet"/>
      <w:lvlText w:val="•"/>
      <w:lvlJc w:val="left"/>
      <w:pPr>
        <w:ind w:left="9813" w:hanging="360"/>
      </w:pPr>
      <w:rPr>
        <w:rFonts w:hint="default"/>
        <w:lang w:val="en-US" w:eastAsia="en-US" w:bidi="ar-SA"/>
      </w:rPr>
    </w:lvl>
  </w:abstractNum>
  <w:abstractNum w:abstractNumId="11" w15:restartNumberingAfterBreak="0">
    <w:nsid w:val="9B64619B"/>
    <w:multiLevelType w:val="multilevel"/>
    <w:tmpl w:val="9B64619B"/>
    <w:lvl w:ilvl="0">
      <w:numFmt w:val="bullet"/>
      <w:lvlText w:val=""/>
      <w:lvlJc w:val="left"/>
      <w:pPr>
        <w:ind w:left="1636"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2652" w:hanging="360"/>
      </w:pPr>
      <w:rPr>
        <w:rFonts w:hint="default"/>
        <w:lang w:val="en-US" w:eastAsia="en-US" w:bidi="ar-SA"/>
      </w:rPr>
    </w:lvl>
    <w:lvl w:ilvl="2">
      <w:numFmt w:val="bullet"/>
      <w:lvlText w:val="•"/>
      <w:lvlJc w:val="left"/>
      <w:pPr>
        <w:ind w:left="3665" w:hanging="360"/>
      </w:pPr>
      <w:rPr>
        <w:rFonts w:hint="default"/>
        <w:lang w:val="en-US" w:eastAsia="en-US" w:bidi="ar-SA"/>
      </w:rPr>
    </w:lvl>
    <w:lvl w:ilvl="3">
      <w:numFmt w:val="bullet"/>
      <w:lvlText w:val="•"/>
      <w:lvlJc w:val="left"/>
      <w:pPr>
        <w:ind w:left="4678" w:hanging="360"/>
      </w:pPr>
      <w:rPr>
        <w:rFonts w:hint="default"/>
        <w:lang w:val="en-US" w:eastAsia="en-US" w:bidi="ar-SA"/>
      </w:rPr>
    </w:lvl>
    <w:lvl w:ilvl="4">
      <w:numFmt w:val="bullet"/>
      <w:lvlText w:val="•"/>
      <w:lvlJc w:val="left"/>
      <w:pPr>
        <w:ind w:left="5690" w:hanging="360"/>
      </w:pPr>
      <w:rPr>
        <w:rFonts w:hint="default"/>
        <w:lang w:val="en-US" w:eastAsia="en-US" w:bidi="ar-SA"/>
      </w:rPr>
    </w:lvl>
    <w:lvl w:ilvl="5">
      <w:numFmt w:val="bullet"/>
      <w:lvlText w:val="•"/>
      <w:lvlJc w:val="left"/>
      <w:pPr>
        <w:ind w:left="6703" w:hanging="360"/>
      </w:pPr>
      <w:rPr>
        <w:rFonts w:hint="default"/>
        <w:lang w:val="en-US" w:eastAsia="en-US" w:bidi="ar-SA"/>
      </w:rPr>
    </w:lvl>
    <w:lvl w:ilvl="6">
      <w:numFmt w:val="bullet"/>
      <w:lvlText w:val="•"/>
      <w:lvlJc w:val="left"/>
      <w:pPr>
        <w:ind w:left="7716" w:hanging="360"/>
      </w:pPr>
      <w:rPr>
        <w:rFonts w:hint="default"/>
        <w:lang w:val="en-US" w:eastAsia="en-US" w:bidi="ar-SA"/>
      </w:rPr>
    </w:lvl>
    <w:lvl w:ilvl="7">
      <w:numFmt w:val="bullet"/>
      <w:lvlText w:val="•"/>
      <w:lvlJc w:val="left"/>
      <w:pPr>
        <w:ind w:left="8728" w:hanging="360"/>
      </w:pPr>
      <w:rPr>
        <w:rFonts w:hint="default"/>
        <w:lang w:val="en-US" w:eastAsia="en-US" w:bidi="ar-SA"/>
      </w:rPr>
    </w:lvl>
    <w:lvl w:ilvl="8">
      <w:numFmt w:val="bullet"/>
      <w:lvlText w:val="•"/>
      <w:lvlJc w:val="left"/>
      <w:pPr>
        <w:ind w:left="9741" w:hanging="360"/>
      </w:pPr>
      <w:rPr>
        <w:rFonts w:hint="default"/>
        <w:lang w:val="en-US" w:eastAsia="en-US" w:bidi="ar-SA"/>
      </w:rPr>
    </w:lvl>
  </w:abstractNum>
  <w:abstractNum w:abstractNumId="12" w15:restartNumberingAfterBreak="0">
    <w:nsid w:val="9BD4214B"/>
    <w:multiLevelType w:val="multilevel"/>
    <w:tmpl w:val="9BD4214B"/>
    <w:lvl w:ilvl="0">
      <w:numFmt w:val="bullet"/>
      <w:lvlText w:val=""/>
      <w:lvlJc w:val="left"/>
      <w:pPr>
        <w:ind w:left="1844" w:hanging="284"/>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2832" w:hanging="284"/>
      </w:pPr>
      <w:rPr>
        <w:rFonts w:hint="default"/>
        <w:lang w:val="en-US" w:eastAsia="en-US" w:bidi="ar-SA"/>
      </w:rPr>
    </w:lvl>
    <w:lvl w:ilvl="2">
      <w:numFmt w:val="bullet"/>
      <w:lvlText w:val="•"/>
      <w:lvlJc w:val="left"/>
      <w:pPr>
        <w:ind w:left="3825" w:hanging="284"/>
      </w:pPr>
      <w:rPr>
        <w:rFonts w:hint="default"/>
        <w:lang w:val="en-US" w:eastAsia="en-US" w:bidi="ar-SA"/>
      </w:rPr>
    </w:lvl>
    <w:lvl w:ilvl="3">
      <w:numFmt w:val="bullet"/>
      <w:lvlText w:val="•"/>
      <w:lvlJc w:val="left"/>
      <w:pPr>
        <w:ind w:left="4818" w:hanging="284"/>
      </w:pPr>
      <w:rPr>
        <w:rFonts w:hint="default"/>
        <w:lang w:val="en-US" w:eastAsia="en-US" w:bidi="ar-SA"/>
      </w:rPr>
    </w:lvl>
    <w:lvl w:ilvl="4">
      <w:numFmt w:val="bullet"/>
      <w:lvlText w:val="•"/>
      <w:lvlJc w:val="left"/>
      <w:pPr>
        <w:ind w:left="5810" w:hanging="284"/>
      </w:pPr>
      <w:rPr>
        <w:rFonts w:hint="default"/>
        <w:lang w:val="en-US" w:eastAsia="en-US" w:bidi="ar-SA"/>
      </w:rPr>
    </w:lvl>
    <w:lvl w:ilvl="5">
      <w:numFmt w:val="bullet"/>
      <w:lvlText w:val="•"/>
      <w:lvlJc w:val="left"/>
      <w:pPr>
        <w:ind w:left="6803" w:hanging="284"/>
      </w:pPr>
      <w:rPr>
        <w:rFonts w:hint="default"/>
        <w:lang w:val="en-US" w:eastAsia="en-US" w:bidi="ar-SA"/>
      </w:rPr>
    </w:lvl>
    <w:lvl w:ilvl="6">
      <w:numFmt w:val="bullet"/>
      <w:lvlText w:val="•"/>
      <w:lvlJc w:val="left"/>
      <w:pPr>
        <w:ind w:left="7796" w:hanging="284"/>
      </w:pPr>
      <w:rPr>
        <w:rFonts w:hint="default"/>
        <w:lang w:val="en-US" w:eastAsia="en-US" w:bidi="ar-SA"/>
      </w:rPr>
    </w:lvl>
    <w:lvl w:ilvl="7">
      <w:numFmt w:val="bullet"/>
      <w:lvlText w:val="•"/>
      <w:lvlJc w:val="left"/>
      <w:pPr>
        <w:ind w:left="8788" w:hanging="284"/>
      </w:pPr>
      <w:rPr>
        <w:rFonts w:hint="default"/>
        <w:lang w:val="en-US" w:eastAsia="en-US" w:bidi="ar-SA"/>
      </w:rPr>
    </w:lvl>
    <w:lvl w:ilvl="8">
      <w:numFmt w:val="bullet"/>
      <w:lvlText w:val="•"/>
      <w:lvlJc w:val="left"/>
      <w:pPr>
        <w:ind w:left="9781" w:hanging="284"/>
      </w:pPr>
      <w:rPr>
        <w:rFonts w:hint="default"/>
        <w:lang w:val="en-US" w:eastAsia="en-US" w:bidi="ar-SA"/>
      </w:rPr>
    </w:lvl>
  </w:abstractNum>
  <w:abstractNum w:abstractNumId="13" w15:restartNumberingAfterBreak="0">
    <w:nsid w:val="A1595EBF"/>
    <w:multiLevelType w:val="multilevel"/>
    <w:tmpl w:val="A1595EBF"/>
    <w:lvl w:ilvl="0">
      <w:start w:val="1"/>
      <w:numFmt w:val="lowerLetter"/>
      <w:lvlText w:val="%1)"/>
      <w:lvlJc w:val="left"/>
      <w:pPr>
        <w:ind w:left="1276" w:hanging="292"/>
        <w:jc w:val="left"/>
      </w:pPr>
      <w:rPr>
        <w:rFonts w:ascii="Calibri" w:eastAsia="Calibri" w:hAnsi="Calibri" w:cs="Calibri" w:hint="default"/>
        <w:b/>
        <w:bCs/>
        <w:i w:val="0"/>
        <w:iCs w:val="0"/>
        <w:color w:val="2E5395"/>
        <w:spacing w:val="-1"/>
        <w:w w:val="100"/>
        <w:sz w:val="22"/>
        <w:szCs w:val="22"/>
        <w:lang w:val="en-US" w:eastAsia="en-US" w:bidi="ar-SA"/>
      </w:rPr>
    </w:lvl>
    <w:lvl w:ilvl="1">
      <w:numFmt w:val="bullet"/>
      <w:lvlText w:val=""/>
      <w:lvlJc w:val="left"/>
      <w:pPr>
        <w:ind w:left="1996" w:hanging="360"/>
      </w:pPr>
      <w:rPr>
        <w:rFonts w:ascii="Symbol" w:eastAsia="Symbol" w:hAnsi="Symbol" w:cs="Symbol" w:hint="default"/>
        <w:b w:val="0"/>
        <w:bCs w:val="0"/>
        <w:i w:val="0"/>
        <w:iCs w:val="0"/>
        <w:spacing w:val="0"/>
        <w:w w:val="100"/>
        <w:sz w:val="20"/>
        <w:szCs w:val="20"/>
        <w:lang w:val="en-US" w:eastAsia="en-US" w:bidi="ar-SA"/>
      </w:rPr>
    </w:lvl>
    <w:lvl w:ilvl="2">
      <w:numFmt w:val="bullet"/>
      <w:lvlText w:val="•"/>
      <w:lvlJc w:val="left"/>
      <w:pPr>
        <w:ind w:left="2000" w:hanging="360"/>
      </w:pPr>
      <w:rPr>
        <w:rFonts w:hint="default"/>
        <w:lang w:val="en-US" w:eastAsia="en-US" w:bidi="ar-SA"/>
      </w:rPr>
    </w:lvl>
    <w:lvl w:ilvl="3">
      <w:numFmt w:val="bullet"/>
      <w:lvlText w:val="•"/>
      <w:lvlJc w:val="left"/>
      <w:pPr>
        <w:ind w:left="3220" w:hanging="360"/>
      </w:pPr>
      <w:rPr>
        <w:rFonts w:hint="default"/>
        <w:lang w:val="en-US" w:eastAsia="en-US" w:bidi="ar-SA"/>
      </w:rPr>
    </w:lvl>
    <w:lvl w:ilvl="4">
      <w:numFmt w:val="bullet"/>
      <w:lvlText w:val="•"/>
      <w:lvlJc w:val="left"/>
      <w:pPr>
        <w:ind w:left="4441" w:hanging="360"/>
      </w:pPr>
      <w:rPr>
        <w:rFonts w:hint="default"/>
        <w:lang w:val="en-US" w:eastAsia="en-US" w:bidi="ar-SA"/>
      </w:rPr>
    </w:lvl>
    <w:lvl w:ilvl="5">
      <w:numFmt w:val="bullet"/>
      <w:lvlText w:val="•"/>
      <w:lvlJc w:val="left"/>
      <w:pPr>
        <w:ind w:left="5662" w:hanging="360"/>
      </w:pPr>
      <w:rPr>
        <w:rFonts w:hint="default"/>
        <w:lang w:val="en-US" w:eastAsia="en-US" w:bidi="ar-SA"/>
      </w:rPr>
    </w:lvl>
    <w:lvl w:ilvl="6">
      <w:numFmt w:val="bullet"/>
      <w:lvlText w:val="•"/>
      <w:lvlJc w:val="left"/>
      <w:pPr>
        <w:ind w:left="6883" w:hanging="360"/>
      </w:pPr>
      <w:rPr>
        <w:rFonts w:hint="default"/>
        <w:lang w:val="en-US" w:eastAsia="en-US" w:bidi="ar-SA"/>
      </w:rPr>
    </w:lvl>
    <w:lvl w:ilvl="7">
      <w:numFmt w:val="bullet"/>
      <w:lvlText w:val="•"/>
      <w:lvlJc w:val="left"/>
      <w:pPr>
        <w:ind w:left="8104" w:hanging="360"/>
      </w:pPr>
      <w:rPr>
        <w:rFonts w:hint="default"/>
        <w:lang w:val="en-US" w:eastAsia="en-US" w:bidi="ar-SA"/>
      </w:rPr>
    </w:lvl>
    <w:lvl w:ilvl="8">
      <w:numFmt w:val="bullet"/>
      <w:lvlText w:val="•"/>
      <w:lvlJc w:val="left"/>
      <w:pPr>
        <w:ind w:left="9325" w:hanging="360"/>
      </w:pPr>
      <w:rPr>
        <w:rFonts w:hint="default"/>
        <w:lang w:val="en-US" w:eastAsia="en-US" w:bidi="ar-SA"/>
      </w:rPr>
    </w:lvl>
  </w:abstractNum>
  <w:abstractNum w:abstractNumId="14" w15:restartNumberingAfterBreak="0">
    <w:nsid w:val="A56D5484"/>
    <w:multiLevelType w:val="multilevel"/>
    <w:tmpl w:val="A56D5484"/>
    <w:lvl w:ilvl="0">
      <w:start w:val="1"/>
      <w:numFmt w:val="lowerLetter"/>
      <w:lvlText w:val="%1)"/>
      <w:lvlJc w:val="left"/>
      <w:pPr>
        <w:ind w:left="1276" w:hanging="272"/>
        <w:jc w:val="left"/>
      </w:pPr>
      <w:rPr>
        <w:rFonts w:hint="default"/>
        <w:spacing w:val="-1"/>
        <w:w w:val="100"/>
        <w:lang w:val="en-US" w:eastAsia="en-US" w:bidi="ar-SA"/>
      </w:rPr>
    </w:lvl>
    <w:lvl w:ilvl="1">
      <w:numFmt w:val="bullet"/>
      <w:lvlText w:val="-"/>
      <w:lvlJc w:val="left"/>
      <w:pPr>
        <w:ind w:left="1920" w:hanging="360"/>
      </w:pPr>
      <w:rPr>
        <w:rFonts w:ascii="Calibri" w:eastAsia="Calibri" w:hAnsi="Calibri" w:cs="Calibri" w:hint="default"/>
        <w:b w:val="0"/>
        <w:bCs w:val="0"/>
        <w:i w:val="0"/>
        <w:iCs w:val="0"/>
        <w:spacing w:val="0"/>
        <w:w w:val="100"/>
        <w:sz w:val="22"/>
        <w:szCs w:val="22"/>
        <w:lang w:val="en-US" w:eastAsia="en-US" w:bidi="ar-SA"/>
      </w:rPr>
    </w:lvl>
    <w:lvl w:ilvl="2">
      <w:numFmt w:val="bullet"/>
      <w:lvlText w:val="•"/>
      <w:lvlJc w:val="left"/>
      <w:pPr>
        <w:ind w:left="3014" w:hanging="360"/>
      </w:pPr>
      <w:rPr>
        <w:rFonts w:hint="default"/>
        <w:lang w:val="en-US" w:eastAsia="en-US" w:bidi="ar-SA"/>
      </w:rPr>
    </w:lvl>
    <w:lvl w:ilvl="3">
      <w:numFmt w:val="bullet"/>
      <w:lvlText w:val="•"/>
      <w:lvlJc w:val="left"/>
      <w:pPr>
        <w:ind w:left="4108" w:hanging="360"/>
      </w:pPr>
      <w:rPr>
        <w:rFonts w:hint="default"/>
        <w:lang w:val="en-US" w:eastAsia="en-US" w:bidi="ar-SA"/>
      </w:rPr>
    </w:lvl>
    <w:lvl w:ilvl="4">
      <w:numFmt w:val="bullet"/>
      <w:lvlText w:val="•"/>
      <w:lvlJc w:val="left"/>
      <w:pPr>
        <w:ind w:left="5202" w:hanging="360"/>
      </w:pPr>
      <w:rPr>
        <w:rFonts w:hint="default"/>
        <w:lang w:val="en-US" w:eastAsia="en-US" w:bidi="ar-SA"/>
      </w:rPr>
    </w:lvl>
    <w:lvl w:ilvl="5">
      <w:numFmt w:val="bullet"/>
      <w:lvlText w:val="•"/>
      <w:lvlJc w:val="left"/>
      <w:pPr>
        <w:ind w:left="6296" w:hanging="360"/>
      </w:pPr>
      <w:rPr>
        <w:rFonts w:hint="default"/>
        <w:lang w:val="en-US" w:eastAsia="en-US" w:bidi="ar-SA"/>
      </w:rPr>
    </w:lvl>
    <w:lvl w:ilvl="6">
      <w:numFmt w:val="bullet"/>
      <w:lvlText w:val="•"/>
      <w:lvlJc w:val="left"/>
      <w:pPr>
        <w:ind w:left="7390" w:hanging="360"/>
      </w:pPr>
      <w:rPr>
        <w:rFonts w:hint="default"/>
        <w:lang w:val="en-US" w:eastAsia="en-US" w:bidi="ar-SA"/>
      </w:rPr>
    </w:lvl>
    <w:lvl w:ilvl="7">
      <w:numFmt w:val="bullet"/>
      <w:lvlText w:val="•"/>
      <w:lvlJc w:val="left"/>
      <w:pPr>
        <w:ind w:left="8484" w:hanging="360"/>
      </w:pPr>
      <w:rPr>
        <w:rFonts w:hint="default"/>
        <w:lang w:val="en-US" w:eastAsia="en-US" w:bidi="ar-SA"/>
      </w:rPr>
    </w:lvl>
    <w:lvl w:ilvl="8">
      <w:numFmt w:val="bullet"/>
      <w:lvlText w:val="•"/>
      <w:lvlJc w:val="left"/>
      <w:pPr>
        <w:ind w:left="9578" w:hanging="360"/>
      </w:pPr>
      <w:rPr>
        <w:rFonts w:hint="default"/>
        <w:lang w:val="en-US" w:eastAsia="en-US" w:bidi="ar-SA"/>
      </w:rPr>
    </w:lvl>
  </w:abstractNum>
  <w:abstractNum w:abstractNumId="15" w15:restartNumberingAfterBreak="0">
    <w:nsid w:val="A7EF50AF"/>
    <w:multiLevelType w:val="multilevel"/>
    <w:tmpl w:val="A7EF50AF"/>
    <w:lvl w:ilvl="0">
      <w:start w:val="1"/>
      <w:numFmt w:val="decimal"/>
      <w:lvlText w:val="%1."/>
      <w:lvlJc w:val="left"/>
      <w:pPr>
        <w:ind w:left="1988" w:hanging="356"/>
        <w:jc w:val="left"/>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2958" w:hanging="356"/>
      </w:pPr>
      <w:rPr>
        <w:rFonts w:hint="default"/>
        <w:lang w:val="en-US" w:eastAsia="en-US" w:bidi="ar-SA"/>
      </w:rPr>
    </w:lvl>
    <w:lvl w:ilvl="2">
      <w:numFmt w:val="bullet"/>
      <w:lvlText w:val="•"/>
      <w:lvlJc w:val="left"/>
      <w:pPr>
        <w:ind w:left="3937" w:hanging="356"/>
      </w:pPr>
      <w:rPr>
        <w:rFonts w:hint="default"/>
        <w:lang w:val="en-US" w:eastAsia="en-US" w:bidi="ar-SA"/>
      </w:rPr>
    </w:lvl>
    <w:lvl w:ilvl="3">
      <w:numFmt w:val="bullet"/>
      <w:lvlText w:val="•"/>
      <w:lvlJc w:val="left"/>
      <w:pPr>
        <w:ind w:left="4916" w:hanging="356"/>
      </w:pPr>
      <w:rPr>
        <w:rFonts w:hint="default"/>
        <w:lang w:val="en-US" w:eastAsia="en-US" w:bidi="ar-SA"/>
      </w:rPr>
    </w:lvl>
    <w:lvl w:ilvl="4">
      <w:numFmt w:val="bullet"/>
      <w:lvlText w:val="•"/>
      <w:lvlJc w:val="left"/>
      <w:pPr>
        <w:ind w:left="5894" w:hanging="356"/>
      </w:pPr>
      <w:rPr>
        <w:rFonts w:hint="default"/>
        <w:lang w:val="en-US" w:eastAsia="en-US" w:bidi="ar-SA"/>
      </w:rPr>
    </w:lvl>
    <w:lvl w:ilvl="5">
      <w:numFmt w:val="bullet"/>
      <w:lvlText w:val="•"/>
      <w:lvlJc w:val="left"/>
      <w:pPr>
        <w:ind w:left="6873" w:hanging="356"/>
      </w:pPr>
      <w:rPr>
        <w:rFonts w:hint="default"/>
        <w:lang w:val="en-US" w:eastAsia="en-US" w:bidi="ar-SA"/>
      </w:rPr>
    </w:lvl>
    <w:lvl w:ilvl="6">
      <w:numFmt w:val="bullet"/>
      <w:lvlText w:val="•"/>
      <w:lvlJc w:val="left"/>
      <w:pPr>
        <w:ind w:left="7852" w:hanging="356"/>
      </w:pPr>
      <w:rPr>
        <w:rFonts w:hint="default"/>
        <w:lang w:val="en-US" w:eastAsia="en-US" w:bidi="ar-SA"/>
      </w:rPr>
    </w:lvl>
    <w:lvl w:ilvl="7">
      <w:numFmt w:val="bullet"/>
      <w:lvlText w:val="•"/>
      <w:lvlJc w:val="left"/>
      <w:pPr>
        <w:ind w:left="8830" w:hanging="356"/>
      </w:pPr>
      <w:rPr>
        <w:rFonts w:hint="default"/>
        <w:lang w:val="en-US" w:eastAsia="en-US" w:bidi="ar-SA"/>
      </w:rPr>
    </w:lvl>
    <w:lvl w:ilvl="8">
      <w:numFmt w:val="bullet"/>
      <w:lvlText w:val="•"/>
      <w:lvlJc w:val="left"/>
      <w:pPr>
        <w:ind w:left="9809" w:hanging="356"/>
      </w:pPr>
      <w:rPr>
        <w:rFonts w:hint="default"/>
        <w:lang w:val="en-US" w:eastAsia="en-US" w:bidi="ar-SA"/>
      </w:rPr>
    </w:lvl>
  </w:abstractNum>
  <w:abstractNum w:abstractNumId="16" w15:restartNumberingAfterBreak="0">
    <w:nsid w:val="AB426320"/>
    <w:multiLevelType w:val="multilevel"/>
    <w:tmpl w:val="AB426320"/>
    <w:lvl w:ilvl="0">
      <w:numFmt w:val="bullet"/>
      <w:lvlText w:val=""/>
      <w:lvlJc w:val="left"/>
      <w:pPr>
        <w:ind w:left="452" w:hanging="180"/>
      </w:pPr>
      <w:rPr>
        <w:rFonts w:ascii="Symbol" w:eastAsia="Symbol" w:hAnsi="Symbol" w:cs="Symbol" w:hint="default"/>
        <w:spacing w:val="0"/>
        <w:w w:val="100"/>
        <w:lang w:val="en-US" w:eastAsia="en-US" w:bidi="ar-SA"/>
      </w:rPr>
    </w:lvl>
    <w:lvl w:ilvl="1">
      <w:numFmt w:val="bullet"/>
      <w:lvlText w:val="•"/>
      <w:lvlJc w:val="left"/>
      <w:pPr>
        <w:ind w:left="875" w:hanging="180"/>
      </w:pPr>
      <w:rPr>
        <w:rFonts w:hint="default"/>
        <w:lang w:val="en-US" w:eastAsia="en-US" w:bidi="ar-SA"/>
      </w:rPr>
    </w:lvl>
    <w:lvl w:ilvl="2">
      <w:numFmt w:val="bullet"/>
      <w:lvlText w:val="•"/>
      <w:lvlJc w:val="left"/>
      <w:pPr>
        <w:ind w:left="1290" w:hanging="180"/>
      </w:pPr>
      <w:rPr>
        <w:rFonts w:hint="default"/>
        <w:lang w:val="en-US" w:eastAsia="en-US" w:bidi="ar-SA"/>
      </w:rPr>
    </w:lvl>
    <w:lvl w:ilvl="3">
      <w:numFmt w:val="bullet"/>
      <w:lvlText w:val="•"/>
      <w:lvlJc w:val="left"/>
      <w:pPr>
        <w:ind w:left="1705" w:hanging="180"/>
      </w:pPr>
      <w:rPr>
        <w:rFonts w:hint="default"/>
        <w:lang w:val="en-US" w:eastAsia="en-US" w:bidi="ar-SA"/>
      </w:rPr>
    </w:lvl>
    <w:lvl w:ilvl="4">
      <w:numFmt w:val="bullet"/>
      <w:lvlText w:val="•"/>
      <w:lvlJc w:val="left"/>
      <w:pPr>
        <w:ind w:left="2120" w:hanging="180"/>
      </w:pPr>
      <w:rPr>
        <w:rFonts w:hint="default"/>
        <w:lang w:val="en-US" w:eastAsia="en-US" w:bidi="ar-SA"/>
      </w:rPr>
    </w:lvl>
    <w:lvl w:ilvl="5">
      <w:numFmt w:val="bullet"/>
      <w:lvlText w:val="•"/>
      <w:lvlJc w:val="left"/>
      <w:pPr>
        <w:ind w:left="2535" w:hanging="180"/>
      </w:pPr>
      <w:rPr>
        <w:rFonts w:hint="default"/>
        <w:lang w:val="en-US" w:eastAsia="en-US" w:bidi="ar-SA"/>
      </w:rPr>
    </w:lvl>
    <w:lvl w:ilvl="6">
      <w:numFmt w:val="bullet"/>
      <w:lvlText w:val="•"/>
      <w:lvlJc w:val="left"/>
      <w:pPr>
        <w:ind w:left="2950" w:hanging="180"/>
      </w:pPr>
      <w:rPr>
        <w:rFonts w:hint="default"/>
        <w:lang w:val="en-US" w:eastAsia="en-US" w:bidi="ar-SA"/>
      </w:rPr>
    </w:lvl>
    <w:lvl w:ilvl="7">
      <w:numFmt w:val="bullet"/>
      <w:lvlText w:val="•"/>
      <w:lvlJc w:val="left"/>
      <w:pPr>
        <w:ind w:left="3365" w:hanging="180"/>
      </w:pPr>
      <w:rPr>
        <w:rFonts w:hint="default"/>
        <w:lang w:val="en-US" w:eastAsia="en-US" w:bidi="ar-SA"/>
      </w:rPr>
    </w:lvl>
    <w:lvl w:ilvl="8">
      <w:numFmt w:val="bullet"/>
      <w:lvlText w:val="•"/>
      <w:lvlJc w:val="left"/>
      <w:pPr>
        <w:ind w:left="3780" w:hanging="180"/>
      </w:pPr>
      <w:rPr>
        <w:rFonts w:hint="default"/>
        <w:lang w:val="en-US" w:eastAsia="en-US" w:bidi="ar-SA"/>
      </w:rPr>
    </w:lvl>
  </w:abstractNum>
  <w:abstractNum w:abstractNumId="17" w15:restartNumberingAfterBreak="0">
    <w:nsid w:val="AF840426"/>
    <w:multiLevelType w:val="multilevel"/>
    <w:tmpl w:val="AF840426"/>
    <w:lvl w:ilvl="0">
      <w:numFmt w:val="bullet"/>
      <w:lvlText w:val=""/>
      <w:lvlJc w:val="left"/>
      <w:pPr>
        <w:ind w:left="1996" w:hanging="360"/>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2976" w:hanging="360"/>
      </w:pPr>
      <w:rPr>
        <w:rFonts w:hint="default"/>
        <w:lang w:val="en-US" w:eastAsia="en-US" w:bidi="ar-SA"/>
      </w:rPr>
    </w:lvl>
    <w:lvl w:ilvl="2">
      <w:numFmt w:val="bullet"/>
      <w:lvlText w:val="•"/>
      <w:lvlJc w:val="left"/>
      <w:pPr>
        <w:ind w:left="3953" w:hanging="360"/>
      </w:pPr>
      <w:rPr>
        <w:rFonts w:hint="default"/>
        <w:lang w:val="en-US" w:eastAsia="en-US" w:bidi="ar-SA"/>
      </w:rPr>
    </w:lvl>
    <w:lvl w:ilvl="3">
      <w:numFmt w:val="bullet"/>
      <w:lvlText w:val="•"/>
      <w:lvlJc w:val="left"/>
      <w:pPr>
        <w:ind w:left="4930" w:hanging="360"/>
      </w:pPr>
      <w:rPr>
        <w:rFonts w:hint="default"/>
        <w:lang w:val="en-US" w:eastAsia="en-US" w:bidi="ar-SA"/>
      </w:rPr>
    </w:lvl>
    <w:lvl w:ilvl="4">
      <w:numFmt w:val="bullet"/>
      <w:lvlText w:val="•"/>
      <w:lvlJc w:val="left"/>
      <w:pPr>
        <w:ind w:left="5906" w:hanging="360"/>
      </w:pPr>
      <w:rPr>
        <w:rFonts w:hint="default"/>
        <w:lang w:val="en-US" w:eastAsia="en-US" w:bidi="ar-SA"/>
      </w:rPr>
    </w:lvl>
    <w:lvl w:ilvl="5">
      <w:numFmt w:val="bullet"/>
      <w:lvlText w:val="•"/>
      <w:lvlJc w:val="left"/>
      <w:pPr>
        <w:ind w:left="6883" w:hanging="360"/>
      </w:pPr>
      <w:rPr>
        <w:rFonts w:hint="default"/>
        <w:lang w:val="en-US" w:eastAsia="en-US" w:bidi="ar-SA"/>
      </w:rPr>
    </w:lvl>
    <w:lvl w:ilvl="6">
      <w:numFmt w:val="bullet"/>
      <w:lvlText w:val="•"/>
      <w:lvlJc w:val="left"/>
      <w:pPr>
        <w:ind w:left="7860" w:hanging="360"/>
      </w:pPr>
      <w:rPr>
        <w:rFonts w:hint="default"/>
        <w:lang w:val="en-US" w:eastAsia="en-US" w:bidi="ar-SA"/>
      </w:rPr>
    </w:lvl>
    <w:lvl w:ilvl="7">
      <w:numFmt w:val="bullet"/>
      <w:lvlText w:val="•"/>
      <w:lvlJc w:val="left"/>
      <w:pPr>
        <w:ind w:left="8836" w:hanging="360"/>
      </w:pPr>
      <w:rPr>
        <w:rFonts w:hint="default"/>
        <w:lang w:val="en-US" w:eastAsia="en-US" w:bidi="ar-SA"/>
      </w:rPr>
    </w:lvl>
    <w:lvl w:ilvl="8">
      <w:numFmt w:val="bullet"/>
      <w:lvlText w:val="•"/>
      <w:lvlJc w:val="left"/>
      <w:pPr>
        <w:ind w:left="9813" w:hanging="360"/>
      </w:pPr>
      <w:rPr>
        <w:rFonts w:hint="default"/>
        <w:lang w:val="en-US" w:eastAsia="en-US" w:bidi="ar-SA"/>
      </w:rPr>
    </w:lvl>
  </w:abstractNum>
  <w:abstractNum w:abstractNumId="18" w15:restartNumberingAfterBreak="0">
    <w:nsid w:val="B8B252F5"/>
    <w:multiLevelType w:val="multilevel"/>
    <w:tmpl w:val="B8B252F5"/>
    <w:lvl w:ilvl="0">
      <w:start w:val="1"/>
      <w:numFmt w:val="decimal"/>
      <w:lvlText w:val="%1)"/>
      <w:lvlJc w:val="left"/>
      <w:pPr>
        <w:ind w:left="1996" w:hanging="296"/>
        <w:jc w:val="left"/>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2976" w:hanging="296"/>
      </w:pPr>
      <w:rPr>
        <w:rFonts w:hint="default"/>
        <w:lang w:val="en-US" w:eastAsia="en-US" w:bidi="ar-SA"/>
      </w:rPr>
    </w:lvl>
    <w:lvl w:ilvl="2">
      <w:numFmt w:val="bullet"/>
      <w:lvlText w:val="•"/>
      <w:lvlJc w:val="left"/>
      <w:pPr>
        <w:ind w:left="3953" w:hanging="296"/>
      </w:pPr>
      <w:rPr>
        <w:rFonts w:hint="default"/>
        <w:lang w:val="en-US" w:eastAsia="en-US" w:bidi="ar-SA"/>
      </w:rPr>
    </w:lvl>
    <w:lvl w:ilvl="3">
      <w:numFmt w:val="bullet"/>
      <w:lvlText w:val="•"/>
      <w:lvlJc w:val="left"/>
      <w:pPr>
        <w:ind w:left="4930" w:hanging="296"/>
      </w:pPr>
      <w:rPr>
        <w:rFonts w:hint="default"/>
        <w:lang w:val="en-US" w:eastAsia="en-US" w:bidi="ar-SA"/>
      </w:rPr>
    </w:lvl>
    <w:lvl w:ilvl="4">
      <w:numFmt w:val="bullet"/>
      <w:lvlText w:val="•"/>
      <w:lvlJc w:val="left"/>
      <w:pPr>
        <w:ind w:left="5906" w:hanging="296"/>
      </w:pPr>
      <w:rPr>
        <w:rFonts w:hint="default"/>
        <w:lang w:val="en-US" w:eastAsia="en-US" w:bidi="ar-SA"/>
      </w:rPr>
    </w:lvl>
    <w:lvl w:ilvl="5">
      <w:numFmt w:val="bullet"/>
      <w:lvlText w:val="•"/>
      <w:lvlJc w:val="left"/>
      <w:pPr>
        <w:ind w:left="6883" w:hanging="296"/>
      </w:pPr>
      <w:rPr>
        <w:rFonts w:hint="default"/>
        <w:lang w:val="en-US" w:eastAsia="en-US" w:bidi="ar-SA"/>
      </w:rPr>
    </w:lvl>
    <w:lvl w:ilvl="6">
      <w:numFmt w:val="bullet"/>
      <w:lvlText w:val="•"/>
      <w:lvlJc w:val="left"/>
      <w:pPr>
        <w:ind w:left="7860" w:hanging="296"/>
      </w:pPr>
      <w:rPr>
        <w:rFonts w:hint="default"/>
        <w:lang w:val="en-US" w:eastAsia="en-US" w:bidi="ar-SA"/>
      </w:rPr>
    </w:lvl>
    <w:lvl w:ilvl="7">
      <w:numFmt w:val="bullet"/>
      <w:lvlText w:val="•"/>
      <w:lvlJc w:val="left"/>
      <w:pPr>
        <w:ind w:left="8836" w:hanging="296"/>
      </w:pPr>
      <w:rPr>
        <w:rFonts w:hint="default"/>
        <w:lang w:val="en-US" w:eastAsia="en-US" w:bidi="ar-SA"/>
      </w:rPr>
    </w:lvl>
    <w:lvl w:ilvl="8">
      <w:numFmt w:val="bullet"/>
      <w:lvlText w:val="•"/>
      <w:lvlJc w:val="left"/>
      <w:pPr>
        <w:ind w:left="9813" w:hanging="296"/>
      </w:pPr>
      <w:rPr>
        <w:rFonts w:hint="default"/>
        <w:lang w:val="en-US" w:eastAsia="en-US" w:bidi="ar-SA"/>
      </w:rPr>
    </w:lvl>
  </w:abstractNum>
  <w:abstractNum w:abstractNumId="19" w15:restartNumberingAfterBreak="0">
    <w:nsid w:val="BAFF738E"/>
    <w:multiLevelType w:val="multilevel"/>
    <w:tmpl w:val="BAFF738E"/>
    <w:lvl w:ilvl="0">
      <w:numFmt w:val="bullet"/>
      <w:lvlText w:val="●"/>
      <w:lvlJc w:val="left"/>
      <w:pPr>
        <w:ind w:left="739" w:hanging="361"/>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1223" w:hanging="361"/>
      </w:pPr>
      <w:rPr>
        <w:rFonts w:hint="default"/>
        <w:lang w:val="en-US" w:eastAsia="en-US" w:bidi="ar-SA"/>
      </w:rPr>
    </w:lvl>
    <w:lvl w:ilvl="2">
      <w:numFmt w:val="bullet"/>
      <w:lvlText w:val="•"/>
      <w:lvlJc w:val="left"/>
      <w:pPr>
        <w:ind w:left="1706" w:hanging="361"/>
      </w:pPr>
      <w:rPr>
        <w:rFonts w:hint="default"/>
        <w:lang w:val="en-US" w:eastAsia="en-US" w:bidi="ar-SA"/>
      </w:rPr>
    </w:lvl>
    <w:lvl w:ilvl="3">
      <w:numFmt w:val="bullet"/>
      <w:lvlText w:val="•"/>
      <w:lvlJc w:val="left"/>
      <w:pPr>
        <w:ind w:left="2189" w:hanging="361"/>
      </w:pPr>
      <w:rPr>
        <w:rFonts w:hint="default"/>
        <w:lang w:val="en-US" w:eastAsia="en-US" w:bidi="ar-SA"/>
      </w:rPr>
    </w:lvl>
    <w:lvl w:ilvl="4">
      <w:numFmt w:val="bullet"/>
      <w:lvlText w:val="•"/>
      <w:lvlJc w:val="left"/>
      <w:pPr>
        <w:ind w:left="2672" w:hanging="361"/>
      </w:pPr>
      <w:rPr>
        <w:rFonts w:hint="default"/>
        <w:lang w:val="en-US" w:eastAsia="en-US" w:bidi="ar-SA"/>
      </w:rPr>
    </w:lvl>
    <w:lvl w:ilvl="5">
      <w:numFmt w:val="bullet"/>
      <w:lvlText w:val="•"/>
      <w:lvlJc w:val="left"/>
      <w:pPr>
        <w:ind w:left="3156" w:hanging="361"/>
      </w:pPr>
      <w:rPr>
        <w:rFonts w:hint="default"/>
        <w:lang w:val="en-US" w:eastAsia="en-US" w:bidi="ar-SA"/>
      </w:rPr>
    </w:lvl>
    <w:lvl w:ilvl="6">
      <w:numFmt w:val="bullet"/>
      <w:lvlText w:val="•"/>
      <w:lvlJc w:val="left"/>
      <w:pPr>
        <w:ind w:left="3639" w:hanging="361"/>
      </w:pPr>
      <w:rPr>
        <w:rFonts w:hint="default"/>
        <w:lang w:val="en-US" w:eastAsia="en-US" w:bidi="ar-SA"/>
      </w:rPr>
    </w:lvl>
    <w:lvl w:ilvl="7">
      <w:numFmt w:val="bullet"/>
      <w:lvlText w:val="•"/>
      <w:lvlJc w:val="left"/>
      <w:pPr>
        <w:ind w:left="4122" w:hanging="361"/>
      </w:pPr>
      <w:rPr>
        <w:rFonts w:hint="default"/>
        <w:lang w:val="en-US" w:eastAsia="en-US" w:bidi="ar-SA"/>
      </w:rPr>
    </w:lvl>
    <w:lvl w:ilvl="8">
      <w:numFmt w:val="bullet"/>
      <w:lvlText w:val="•"/>
      <w:lvlJc w:val="left"/>
      <w:pPr>
        <w:ind w:left="4605" w:hanging="361"/>
      </w:pPr>
      <w:rPr>
        <w:rFonts w:hint="default"/>
        <w:lang w:val="en-US" w:eastAsia="en-US" w:bidi="ar-SA"/>
      </w:rPr>
    </w:lvl>
  </w:abstractNum>
  <w:abstractNum w:abstractNumId="20" w15:restartNumberingAfterBreak="0">
    <w:nsid w:val="C10C951D"/>
    <w:multiLevelType w:val="multilevel"/>
    <w:tmpl w:val="C10C951D"/>
    <w:lvl w:ilvl="0">
      <w:numFmt w:val="bullet"/>
      <w:lvlText w:val="●"/>
      <w:lvlJc w:val="left"/>
      <w:pPr>
        <w:ind w:left="735" w:hanging="357"/>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1362" w:hanging="357"/>
      </w:pPr>
      <w:rPr>
        <w:rFonts w:hint="default"/>
        <w:lang w:val="en-US" w:eastAsia="en-US" w:bidi="ar-SA"/>
      </w:rPr>
    </w:lvl>
    <w:lvl w:ilvl="2">
      <w:numFmt w:val="bullet"/>
      <w:lvlText w:val="•"/>
      <w:lvlJc w:val="left"/>
      <w:pPr>
        <w:ind w:left="1985" w:hanging="357"/>
      </w:pPr>
      <w:rPr>
        <w:rFonts w:hint="default"/>
        <w:lang w:val="en-US" w:eastAsia="en-US" w:bidi="ar-SA"/>
      </w:rPr>
    </w:lvl>
    <w:lvl w:ilvl="3">
      <w:numFmt w:val="bullet"/>
      <w:lvlText w:val="•"/>
      <w:lvlJc w:val="left"/>
      <w:pPr>
        <w:ind w:left="2608" w:hanging="357"/>
      </w:pPr>
      <w:rPr>
        <w:rFonts w:hint="default"/>
        <w:lang w:val="en-US" w:eastAsia="en-US" w:bidi="ar-SA"/>
      </w:rPr>
    </w:lvl>
    <w:lvl w:ilvl="4">
      <w:numFmt w:val="bullet"/>
      <w:lvlText w:val="•"/>
      <w:lvlJc w:val="left"/>
      <w:pPr>
        <w:ind w:left="3231" w:hanging="357"/>
      </w:pPr>
      <w:rPr>
        <w:rFonts w:hint="default"/>
        <w:lang w:val="en-US" w:eastAsia="en-US" w:bidi="ar-SA"/>
      </w:rPr>
    </w:lvl>
    <w:lvl w:ilvl="5">
      <w:numFmt w:val="bullet"/>
      <w:lvlText w:val="•"/>
      <w:lvlJc w:val="left"/>
      <w:pPr>
        <w:ind w:left="3854" w:hanging="357"/>
      </w:pPr>
      <w:rPr>
        <w:rFonts w:hint="default"/>
        <w:lang w:val="en-US" w:eastAsia="en-US" w:bidi="ar-SA"/>
      </w:rPr>
    </w:lvl>
    <w:lvl w:ilvl="6">
      <w:numFmt w:val="bullet"/>
      <w:lvlText w:val="•"/>
      <w:lvlJc w:val="left"/>
      <w:pPr>
        <w:ind w:left="4477" w:hanging="357"/>
      </w:pPr>
      <w:rPr>
        <w:rFonts w:hint="default"/>
        <w:lang w:val="en-US" w:eastAsia="en-US" w:bidi="ar-SA"/>
      </w:rPr>
    </w:lvl>
    <w:lvl w:ilvl="7">
      <w:numFmt w:val="bullet"/>
      <w:lvlText w:val="•"/>
      <w:lvlJc w:val="left"/>
      <w:pPr>
        <w:ind w:left="5100" w:hanging="357"/>
      </w:pPr>
      <w:rPr>
        <w:rFonts w:hint="default"/>
        <w:lang w:val="en-US" w:eastAsia="en-US" w:bidi="ar-SA"/>
      </w:rPr>
    </w:lvl>
    <w:lvl w:ilvl="8">
      <w:numFmt w:val="bullet"/>
      <w:lvlText w:val="•"/>
      <w:lvlJc w:val="left"/>
      <w:pPr>
        <w:ind w:left="5723" w:hanging="357"/>
      </w:pPr>
      <w:rPr>
        <w:rFonts w:hint="default"/>
        <w:lang w:val="en-US" w:eastAsia="en-US" w:bidi="ar-SA"/>
      </w:rPr>
    </w:lvl>
  </w:abstractNum>
  <w:abstractNum w:abstractNumId="21" w15:restartNumberingAfterBreak="0">
    <w:nsid w:val="C2908B98"/>
    <w:multiLevelType w:val="multilevel"/>
    <w:tmpl w:val="C2908B98"/>
    <w:lvl w:ilvl="0">
      <w:numFmt w:val="bullet"/>
      <w:lvlText w:val=""/>
      <w:lvlJc w:val="left"/>
      <w:pPr>
        <w:ind w:left="1988" w:hanging="356"/>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2958" w:hanging="356"/>
      </w:pPr>
      <w:rPr>
        <w:rFonts w:hint="default"/>
        <w:lang w:val="en-US" w:eastAsia="en-US" w:bidi="ar-SA"/>
      </w:rPr>
    </w:lvl>
    <w:lvl w:ilvl="2">
      <w:numFmt w:val="bullet"/>
      <w:lvlText w:val="•"/>
      <w:lvlJc w:val="left"/>
      <w:pPr>
        <w:ind w:left="3937" w:hanging="356"/>
      </w:pPr>
      <w:rPr>
        <w:rFonts w:hint="default"/>
        <w:lang w:val="en-US" w:eastAsia="en-US" w:bidi="ar-SA"/>
      </w:rPr>
    </w:lvl>
    <w:lvl w:ilvl="3">
      <w:numFmt w:val="bullet"/>
      <w:lvlText w:val="•"/>
      <w:lvlJc w:val="left"/>
      <w:pPr>
        <w:ind w:left="4916" w:hanging="356"/>
      </w:pPr>
      <w:rPr>
        <w:rFonts w:hint="default"/>
        <w:lang w:val="en-US" w:eastAsia="en-US" w:bidi="ar-SA"/>
      </w:rPr>
    </w:lvl>
    <w:lvl w:ilvl="4">
      <w:numFmt w:val="bullet"/>
      <w:lvlText w:val="•"/>
      <w:lvlJc w:val="left"/>
      <w:pPr>
        <w:ind w:left="5894" w:hanging="356"/>
      </w:pPr>
      <w:rPr>
        <w:rFonts w:hint="default"/>
        <w:lang w:val="en-US" w:eastAsia="en-US" w:bidi="ar-SA"/>
      </w:rPr>
    </w:lvl>
    <w:lvl w:ilvl="5">
      <w:numFmt w:val="bullet"/>
      <w:lvlText w:val="•"/>
      <w:lvlJc w:val="left"/>
      <w:pPr>
        <w:ind w:left="6873" w:hanging="356"/>
      </w:pPr>
      <w:rPr>
        <w:rFonts w:hint="default"/>
        <w:lang w:val="en-US" w:eastAsia="en-US" w:bidi="ar-SA"/>
      </w:rPr>
    </w:lvl>
    <w:lvl w:ilvl="6">
      <w:numFmt w:val="bullet"/>
      <w:lvlText w:val="•"/>
      <w:lvlJc w:val="left"/>
      <w:pPr>
        <w:ind w:left="7852" w:hanging="356"/>
      </w:pPr>
      <w:rPr>
        <w:rFonts w:hint="default"/>
        <w:lang w:val="en-US" w:eastAsia="en-US" w:bidi="ar-SA"/>
      </w:rPr>
    </w:lvl>
    <w:lvl w:ilvl="7">
      <w:numFmt w:val="bullet"/>
      <w:lvlText w:val="•"/>
      <w:lvlJc w:val="left"/>
      <w:pPr>
        <w:ind w:left="8830" w:hanging="356"/>
      </w:pPr>
      <w:rPr>
        <w:rFonts w:hint="default"/>
        <w:lang w:val="en-US" w:eastAsia="en-US" w:bidi="ar-SA"/>
      </w:rPr>
    </w:lvl>
    <w:lvl w:ilvl="8">
      <w:numFmt w:val="bullet"/>
      <w:lvlText w:val="•"/>
      <w:lvlJc w:val="left"/>
      <w:pPr>
        <w:ind w:left="9809" w:hanging="356"/>
      </w:pPr>
      <w:rPr>
        <w:rFonts w:hint="default"/>
        <w:lang w:val="en-US" w:eastAsia="en-US" w:bidi="ar-SA"/>
      </w:rPr>
    </w:lvl>
  </w:abstractNum>
  <w:abstractNum w:abstractNumId="22" w15:restartNumberingAfterBreak="0">
    <w:nsid w:val="CCA37EC1"/>
    <w:multiLevelType w:val="multilevel"/>
    <w:tmpl w:val="CCA37EC1"/>
    <w:lvl w:ilvl="0">
      <w:start w:val="1"/>
      <w:numFmt w:val="lowerLetter"/>
      <w:lvlText w:val="%1)"/>
      <w:lvlJc w:val="left"/>
      <w:pPr>
        <w:ind w:left="1548" w:hanging="272"/>
        <w:jc w:val="left"/>
      </w:pPr>
      <w:rPr>
        <w:rFonts w:ascii="Calibri" w:eastAsia="Calibri" w:hAnsi="Calibri" w:cs="Calibri" w:hint="default"/>
        <w:b/>
        <w:bCs/>
        <w:i w:val="0"/>
        <w:iCs w:val="0"/>
        <w:color w:val="2E5395"/>
        <w:spacing w:val="-1"/>
        <w:w w:val="100"/>
        <w:sz w:val="22"/>
        <w:szCs w:val="22"/>
        <w:lang w:val="en-US" w:eastAsia="en-US" w:bidi="ar-SA"/>
      </w:rPr>
    </w:lvl>
    <w:lvl w:ilvl="1">
      <w:numFmt w:val="bullet"/>
      <w:lvlText w:val=""/>
      <w:lvlJc w:val="left"/>
      <w:pPr>
        <w:ind w:left="1844" w:hanging="284"/>
      </w:pPr>
      <w:rPr>
        <w:rFonts w:ascii="Symbol" w:eastAsia="Symbol" w:hAnsi="Symbol" w:cs="Symbol" w:hint="default"/>
        <w:b w:val="0"/>
        <w:bCs w:val="0"/>
        <w:i w:val="0"/>
        <w:iCs w:val="0"/>
        <w:spacing w:val="0"/>
        <w:w w:val="100"/>
        <w:sz w:val="22"/>
        <w:szCs w:val="22"/>
        <w:lang w:val="en-US" w:eastAsia="en-US" w:bidi="ar-SA"/>
      </w:rPr>
    </w:lvl>
    <w:lvl w:ilvl="2">
      <w:numFmt w:val="bullet"/>
      <w:lvlText w:val="•"/>
      <w:lvlJc w:val="left"/>
      <w:pPr>
        <w:ind w:left="2943" w:hanging="284"/>
      </w:pPr>
      <w:rPr>
        <w:rFonts w:hint="default"/>
        <w:lang w:val="en-US" w:eastAsia="en-US" w:bidi="ar-SA"/>
      </w:rPr>
    </w:lvl>
    <w:lvl w:ilvl="3">
      <w:numFmt w:val="bullet"/>
      <w:lvlText w:val="•"/>
      <w:lvlJc w:val="left"/>
      <w:pPr>
        <w:ind w:left="4046" w:hanging="284"/>
      </w:pPr>
      <w:rPr>
        <w:rFonts w:hint="default"/>
        <w:lang w:val="en-US" w:eastAsia="en-US" w:bidi="ar-SA"/>
      </w:rPr>
    </w:lvl>
    <w:lvl w:ilvl="4">
      <w:numFmt w:val="bullet"/>
      <w:lvlText w:val="•"/>
      <w:lvlJc w:val="left"/>
      <w:pPr>
        <w:ind w:left="5149" w:hanging="284"/>
      </w:pPr>
      <w:rPr>
        <w:rFonts w:hint="default"/>
        <w:lang w:val="en-US" w:eastAsia="en-US" w:bidi="ar-SA"/>
      </w:rPr>
    </w:lvl>
    <w:lvl w:ilvl="5">
      <w:numFmt w:val="bullet"/>
      <w:lvlText w:val="•"/>
      <w:lvlJc w:val="left"/>
      <w:pPr>
        <w:ind w:left="6252" w:hanging="284"/>
      </w:pPr>
      <w:rPr>
        <w:rFonts w:hint="default"/>
        <w:lang w:val="en-US" w:eastAsia="en-US" w:bidi="ar-SA"/>
      </w:rPr>
    </w:lvl>
    <w:lvl w:ilvl="6">
      <w:numFmt w:val="bullet"/>
      <w:lvlText w:val="•"/>
      <w:lvlJc w:val="left"/>
      <w:pPr>
        <w:ind w:left="7355" w:hanging="284"/>
      </w:pPr>
      <w:rPr>
        <w:rFonts w:hint="default"/>
        <w:lang w:val="en-US" w:eastAsia="en-US" w:bidi="ar-SA"/>
      </w:rPr>
    </w:lvl>
    <w:lvl w:ilvl="7">
      <w:numFmt w:val="bullet"/>
      <w:lvlText w:val="•"/>
      <w:lvlJc w:val="left"/>
      <w:pPr>
        <w:ind w:left="8458" w:hanging="284"/>
      </w:pPr>
      <w:rPr>
        <w:rFonts w:hint="default"/>
        <w:lang w:val="en-US" w:eastAsia="en-US" w:bidi="ar-SA"/>
      </w:rPr>
    </w:lvl>
    <w:lvl w:ilvl="8">
      <w:numFmt w:val="bullet"/>
      <w:lvlText w:val="•"/>
      <w:lvlJc w:val="left"/>
      <w:pPr>
        <w:ind w:left="9561" w:hanging="284"/>
      </w:pPr>
      <w:rPr>
        <w:rFonts w:hint="default"/>
        <w:lang w:val="en-US" w:eastAsia="en-US" w:bidi="ar-SA"/>
      </w:rPr>
    </w:lvl>
  </w:abstractNum>
  <w:abstractNum w:abstractNumId="23" w15:restartNumberingAfterBreak="0">
    <w:nsid w:val="CDE262D4"/>
    <w:multiLevelType w:val="multilevel"/>
    <w:tmpl w:val="CDE262D4"/>
    <w:lvl w:ilvl="0">
      <w:start w:val="1"/>
      <w:numFmt w:val="lowerLetter"/>
      <w:lvlText w:val="%1)"/>
      <w:lvlJc w:val="left"/>
      <w:pPr>
        <w:ind w:left="1932" w:hanging="228"/>
        <w:jc w:val="left"/>
      </w:pPr>
      <w:rPr>
        <w:rFonts w:ascii="Calibri" w:eastAsia="Calibri" w:hAnsi="Calibri" w:cs="Calibri" w:hint="default"/>
        <w:b w:val="0"/>
        <w:bCs w:val="0"/>
        <w:i/>
        <w:iCs/>
        <w:spacing w:val="-2"/>
        <w:w w:val="100"/>
        <w:sz w:val="22"/>
        <w:szCs w:val="22"/>
        <w:lang w:val="en-US" w:eastAsia="en-US" w:bidi="ar-SA"/>
      </w:rPr>
    </w:lvl>
    <w:lvl w:ilvl="1">
      <w:numFmt w:val="bullet"/>
      <w:lvlText w:val="•"/>
      <w:lvlJc w:val="left"/>
      <w:pPr>
        <w:ind w:left="2922" w:hanging="228"/>
      </w:pPr>
      <w:rPr>
        <w:rFonts w:hint="default"/>
        <w:lang w:val="en-US" w:eastAsia="en-US" w:bidi="ar-SA"/>
      </w:rPr>
    </w:lvl>
    <w:lvl w:ilvl="2">
      <w:numFmt w:val="bullet"/>
      <w:lvlText w:val="•"/>
      <w:lvlJc w:val="left"/>
      <w:pPr>
        <w:ind w:left="3905" w:hanging="228"/>
      </w:pPr>
      <w:rPr>
        <w:rFonts w:hint="default"/>
        <w:lang w:val="en-US" w:eastAsia="en-US" w:bidi="ar-SA"/>
      </w:rPr>
    </w:lvl>
    <w:lvl w:ilvl="3">
      <w:numFmt w:val="bullet"/>
      <w:lvlText w:val="•"/>
      <w:lvlJc w:val="left"/>
      <w:pPr>
        <w:ind w:left="4888" w:hanging="228"/>
      </w:pPr>
      <w:rPr>
        <w:rFonts w:hint="default"/>
        <w:lang w:val="en-US" w:eastAsia="en-US" w:bidi="ar-SA"/>
      </w:rPr>
    </w:lvl>
    <w:lvl w:ilvl="4">
      <w:numFmt w:val="bullet"/>
      <w:lvlText w:val="•"/>
      <w:lvlJc w:val="left"/>
      <w:pPr>
        <w:ind w:left="5870" w:hanging="228"/>
      </w:pPr>
      <w:rPr>
        <w:rFonts w:hint="default"/>
        <w:lang w:val="en-US" w:eastAsia="en-US" w:bidi="ar-SA"/>
      </w:rPr>
    </w:lvl>
    <w:lvl w:ilvl="5">
      <w:numFmt w:val="bullet"/>
      <w:lvlText w:val="•"/>
      <w:lvlJc w:val="left"/>
      <w:pPr>
        <w:ind w:left="6853" w:hanging="228"/>
      </w:pPr>
      <w:rPr>
        <w:rFonts w:hint="default"/>
        <w:lang w:val="en-US" w:eastAsia="en-US" w:bidi="ar-SA"/>
      </w:rPr>
    </w:lvl>
    <w:lvl w:ilvl="6">
      <w:numFmt w:val="bullet"/>
      <w:lvlText w:val="•"/>
      <w:lvlJc w:val="left"/>
      <w:pPr>
        <w:ind w:left="7836" w:hanging="228"/>
      </w:pPr>
      <w:rPr>
        <w:rFonts w:hint="default"/>
        <w:lang w:val="en-US" w:eastAsia="en-US" w:bidi="ar-SA"/>
      </w:rPr>
    </w:lvl>
    <w:lvl w:ilvl="7">
      <w:numFmt w:val="bullet"/>
      <w:lvlText w:val="•"/>
      <w:lvlJc w:val="left"/>
      <w:pPr>
        <w:ind w:left="8818" w:hanging="228"/>
      </w:pPr>
      <w:rPr>
        <w:rFonts w:hint="default"/>
        <w:lang w:val="en-US" w:eastAsia="en-US" w:bidi="ar-SA"/>
      </w:rPr>
    </w:lvl>
    <w:lvl w:ilvl="8">
      <w:numFmt w:val="bullet"/>
      <w:lvlText w:val="•"/>
      <w:lvlJc w:val="left"/>
      <w:pPr>
        <w:ind w:left="9801" w:hanging="228"/>
      </w:pPr>
      <w:rPr>
        <w:rFonts w:hint="default"/>
        <w:lang w:val="en-US" w:eastAsia="en-US" w:bidi="ar-SA"/>
      </w:rPr>
    </w:lvl>
  </w:abstractNum>
  <w:abstractNum w:abstractNumId="24" w15:restartNumberingAfterBreak="0">
    <w:nsid w:val="DCCDA913"/>
    <w:multiLevelType w:val="multilevel"/>
    <w:tmpl w:val="DCCDA913"/>
    <w:lvl w:ilvl="0">
      <w:numFmt w:val="bullet"/>
      <w:lvlText w:val=""/>
      <w:lvlJc w:val="left"/>
      <w:pPr>
        <w:ind w:left="1844" w:hanging="284"/>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2832" w:hanging="284"/>
      </w:pPr>
      <w:rPr>
        <w:rFonts w:hint="default"/>
        <w:lang w:val="en-US" w:eastAsia="en-US" w:bidi="ar-SA"/>
      </w:rPr>
    </w:lvl>
    <w:lvl w:ilvl="2">
      <w:numFmt w:val="bullet"/>
      <w:lvlText w:val="•"/>
      <w:lvlJc w:val="left"/>
      <w:pPr>
        <w:ind w:left="3825" w:hanging="284"/>
      </w:pPr>
      <w:rPr>
        <w:rFonts w:hint="default"/>
        <w:lang w:val="en-US" w:eastAsia="en-US" w:bidi="ar-SA"/>
      </w:rPr>
    </w:lvl>
    <w:lvl w:ilvl="3">
      <w:numFmt w:val="bullet"/>
      <w:lvlText w:val="•"/>
      <w:lvlJc w:val="left"/>
      <w:pPr>
        <w:ind w:left="4818" w:hanging="284"/>
      </w:pPr>
      <w:rPr>
        <w:rFonts w:hint="default"/>
        <w:lang w:val="en-US" w:eastAsia="en-US" w:bidi="ar-SA"/>
      </w:rPr>
    </w:lvl>
    <w:lvl w:ilvl="4">
      <w:numFmt w:val="bullet"/>
      <w:lvlText w:val="•"/>
      <w:lvlJc w:val="left"/>
      <w:pPr>
        <w:ind w:left="5810" w:hanging="284"/>
      </w:pPr>
      <w:rPr>
        <w:rFonts w:hint="default"/>
        <w:lang w:val="en-US" w:eastAsia="en-US" w:bidi="ar-SA"/>
      </w:rPr>
    </w:lvl>
    <w:lvl w:ilvl="5">
      <w:numFmt w:val="bullet"/>
      <w:lvlText w:val="•"/>
      <w:lvlJc w:val="left"/>
      <w:pPr>
        <w:ind w:left="6803" w:hanging="284"/>
      </w:pPr>
      <w:rPr>
        <w:rFonts w:hint="default"/>
        <w:lang w:val="en-US" w:eastAsia="en-US" w:bidi="ar-SA"/>
      </w:rPr>
    </w:lvl>
    <w:lvl w:ilvl="6">
      <w:numFmt w:val="bullet"/>
      <w:lvlText w:val="•"/>
      <w:lvlJc w:val="left"/>
      <w:pPr>
        <w:ind w:left="7796" w:hanging="284"/>
      </w:pPr>
      <w:rPr>
        <w:rFonts w:hint="default"/>
        <w:lang w:val="en-US" w:eastAsia="en-US" w:bidi="ar-SA"/>
      </w:rPr>
    </w:lvl>
    <w:lvl w:ilvl="7">
      <w:numFmt w:val="bullet"/>
      <w:lvlText w:val="•"/>
      <w:lvlJc w:val="left"/>
      <w:pPr>
        <w:ind w:left="8788" w:hanging="284"/>
      </w:pPr>
      <w:rPr>
        <w:rFonts w:hint="default"/>
        <w:lang w:val="en-US" w:eastAsia="en-US" w:bidi="ar-SA"/>
      </w:rPr>
    </w:lvl>
    <w:lvl w:ilvl="8">
      <w:numFmt w:val="bullet"/>
      <w:lvlText w:val="•"/>
      <w:lvlJc w:val="left"/>
      <w:pPr>
        <w:ind w:left="9781" w:hanging="284"/>
      </w:pPr>
      <w:rPr>
        <w:rFonts w:hint="default"/>
        <w:lang w:val="en-US" w:eastAsia="en-US" w:bidi="ar-SA"/>
      </w:rPr>
    </w:lvl>
  </w:abstractNum>
  <w:abstractNum w:abstractNumId="25" w15:restartNumberingAfterBreak="0">
    <w:nsid w:val="E322E16B"/>
    <w:multiLevelType w:val="multilevel"/>
    <w:tmpl w:val="E322E16B"/>
    <w:lvl w:ilvl="0">
      <w:numFmt w:val="bullet"/>
      <w:lvlText w:val=""/>
      <w:lvlJc w:val="left"/>
      <w:pPr>
        <w:ind w:left="1636"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2652" w:hanging="360"/>
      </w:pPr>
      <w:rPr>
        <w:rFonts w:hint="default"/>
        <w:lang w:val="en-US" w:eastAsia="en-US" w:bidi="ar-SA"/>
      </w:rPr>
    </w:lvl>
    <w:lvl w:ilvl="2">
      <w:numFmt w:val="bullet"/>
      <w:lvlText w:val="•"/>
      <w:lvlJc w:val="left"/>
      <w:pPr>
        <w:ind w:left="3665" w:hanging="360"/>
      </w:pPr>
      <w:rPr>
        <w:rFonts w:hint="default"/>
        <w:lang w:val="en-US" w:eastAsia="en-US" w:bidi="ar-SA"/>
      </w:rPr>
    </w:lvl>
    <w:lvl w:ilvl="3">
      <w:numFmt w:val="bullet"/>
      <w:lvlText w:val="•"/>
      <w:lvlJc w:val="left"/>
      <w:pPr>
        <w:ind w:left="4678" w:hanging="360"/>
      </w:pPr>
      <w:rPr>
        <w:rFonts w:hint="default"/>
        <w:lang w:val="en-US" w:eastAsia="en-US" w:bidi="ar-SA"/>
      </w:rPr>
    </w:lvl>
    <w:lvl w:ilvl="4">
      <w:numFmt w:val="bullet"/>
      <w:lvlText w:val="•"/>
      <w:lvlJc w:val="left"/>
      <w:pPr>
        <w:ind w:left="5690" w:hanging="360"/>
      </w:pPr>
      <w:rPr>
        <w:rFonts w:hint="default"/>
        <w:lang w:val="en-US" w:eastAsia="en-US" w:bidi="ar-SA"/>
      </w:rPr>
    </w:lvl>
    <w:lvl w:ilvl="5">
      <w:numFmt w:val="bullet"/>
      <w:lvlText w:val="•"/>
      <w:lvlJc w:val="left"/>
      <w:pPr>
        <w:ind w:left="6703" w:hanging="360"/>
      </w:pPr>
      <w:rPr>
        <w:rFonts w:hint="default"/>
        <w:lang w:val="en-US" w:eastAsia="en-US" w:bidi="ar-SA"/>
      </w:rPr>
    </w:lvl>
    <w:lvl w:ilvl="6">
      <w:numFmt w:val="bullet"/>
      <w:lvlText w:val="•"/>
      <w:lvlJc w:val="left"/>
      <w:pPr>
        <w:ind w:left="7716" w:hanging="360"/>
      </w:pPr>
      <w:rPr>
        <w:rFonts w:hint="default"/>
        <w:lang w:val="en-US" w:eastAsia="en-US" w:bidi="ar-SA"/>
      </w:rPr>
    </w:lvl>
    <w:lvl w:ilvl="7">
      <w:numFmt w:val="bullet"/>
      <w:lvlText w:val="•"/>
      <w:lvlJc w:val="left"/>
      <w:pPr>
        <w:ind w:left="8728" w:hanging="360"/>
      </w:pPr>
      <w:rPr>
        <w:rFonts w:hint="default"/>
        <w:lang w:val="en-US" w:eastAsia="en-US" w:bidi="ar-SA"/>
      </w:rPr>
    </w:lvl>
    <w:lvl w:ilvl="8">
      <w:numFmt w:val="bullet"/>
      <w:lvlText w:val="•"/>
      <w:lvlJc w:val="left"/>
      <w:pPr>
        <w:ind w:left="9741" w:hanging="360"/>
      </w:pPr>
      <w:rPr>
        <w:rFonts w:hint="default"/>
        <w:lang w:val="en-US" w:eastAsia="en-US" w:bidi="ar-SA"/>
      </w:rPr>
    </w:lvl>
  </w:abstractNum>
  <w:abstractNum w:abstractNumId="26" w15:restartNumberingAfterBreak="0">
    <w:nsid w:val="E338925E"/>
    <w:multiLevelType w:val="multilevel"/>
    <w:tmpl w:val="E338925E"/>
    <w:lvl w:ilvl="0">
      <w:numFmt w:val="bullet"/>
      <w:lvlText w:val=""/>
      <w:lvlJc w:val="left"/>
      <w:pPr>
        <w:ind w:left="1636"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996" w:hanging="360"/>
      </w:pPr>
      <w:rPr>
        <w:rFonts w:ascii="Courier New" w:eastAsia="Courier New" w:hAnsi="Courier New" w:cs="Courier New" w:hint="default"/>
        <w:b w:val="0"/>
        <w:bCs w:val="0"/>
        <w:i w:val="0"/>
        <w:iCs w:val="0"/>
        <w:spacing w:val="0"/>
        <w:w w:val="100"/>
        <w:sz w:val="22"/>
        <w:szCs w:val="22"/>
        <w:lang w:val="en-US" w:eastAsia="en-US" w:bidi="ar-SA"/>
      </w:rPr>
    </w:lvl>
    <w:lvl w:ilvl="2">
      <w:numFmt w:val="bullet"/>
      <w:lvlText w:val="•"/>
      <w:lvlJc w:val="left"/>
      <w:pPr>
        <w:ind w:left="3085" w:hanging="360"/>
      </w:pPr>
      <w:rPr>
        <w:rFonts w:hint="default"/>
        <w:lang w:val="en-US" w:eastAsia="en-US" w:bidi="ar-SA"/>
      </w:rPr>
    </w:lvl>
    <w:lvl w:ilvl="3">
      <w:numFmt w:val="bullet"/>
      <w:lvlText w:val="•"/>
      <w:lvlJc w:val="left"/>
      <w:pPr>
        <w:ind w:left="4170" w:hanging="360"/>
      </w:pPr>
      <w:rPr>
        <w:rFonts w:hint="default"/>
        <w:lang w:val="en-US" w:eastAsia="en-US" w:bidi="ar-SA"/>
      </w:rPr>
    </w:lvl>
    <w:lvl w:ilvl="4">
      <w:numFmt w:val="bullet"/>
      <w:lvlText w:val="•"/>
      <w:lvlJc w:val="left"/>
      <w:pPr>
        <w:ind w:left="5255" w:hanging="360"/>
      </w:pPr>
      <w:rPr>
        <w:rFonts w:hint="default"/>
        <w:lang w:val="en-US" w:eastAsia="en-US" w:bidi="ar-SA"/>
      </w:rPr>
    </w:lvl>
    <w:lvl w:ilvl="5">
      <w:numFmt w:val="bullet"/>
      <w:lvlText w:val="•"/>
      <w:lvlJc w:val="left"/>
      <w:pPr>
        <w:ind w:left="6340" w:hanging="360"/>
      </w:pPr>
      <w:rPr>
        <w:rFonts w:hint="default"/>
        <w:lang w:val="en-US" w:eastAsia="en-US" w:bidi="ar-SA"/>
      </w:rPr>
    </w:lvl>
    <w:lvl w:ilvl="6">
      <w:numFmt w:val="bullet"/>
      <w:lvlText w:val="•"/>
      <w:lvlJc w:val="left"/>
      <w:pPr>
        <w:ind w:left="7426" w:hanging="360"/>
      </w:pPr>
      <w:rPr>
        <w:rFonts w:hint="default"/>
        <w:lang w:val="en-US" w:eastAsia="en-US" w:bidi="ar-SA"/>
      </w:rPr>
    </w:lvl>
    <w:lvl w:ilvl="7">
      <w:numFmt w:val="bullet"/>
      <w:lvlText w:val="•"/>
      <w:lvlJc w:val="left"/>
      <w:pPr>
        <w:ind w:left="8511" w:hanging="360"/>
      </w:pPr>
      <w:rPr>
        <w:rFonts w:hint="default"/>
        <w:lang w:val="en-US" w:eastAsia="en-US" w:bidi="ar-SA"/>
      </w:rPr>
    </w:lvl>
    <w:lvl w:ilvl="8">
      <w:numFmt w:val="bullet"/>
      <w:lvlText w:val="•"/>
      <w:lvlJc w:val="left"/>
      <w:pPr>
        <w:ind w:left="9596" w:hanging="360"/>
      </w:pPr>
      <w:rPr>
        <w:rFonts w:hint="default"/>
        <w:lang w:val="en-US" w:eastAsia="en-US" w:bidi="ar-SA"/>
      </w:rPr>
    </w:lvl>
  </w:abstractNum>
  <w:abstractNum w:abstractNumId="27" w15:restartNumberingAfterBreak="0">
    <w:nsid w:val="E7A096AB"/>
    <w:multiLevelType w:val="multilevel"/>
    <w:tmpl w:val="E7A096AB"/>
    <w:lvl w:ilvl="0">
      <w:numFmt w:val="bullet"/>
      <w:lvlText w:val=""/>
      <w:lvlJc w:val="left"/>
      <w:pPr>
        <w:ind w:left="527" w:hanging="360"/>
      </w:pPr>
      <w:rPr>
        <w:rFonts w:ascii="Wingdings" w:eastAsia="Wingdings" w:hAnsi="Wingdings" w:cs="Wingdings" w:hint="default"/>
        <w:b w:val="0"/>
        <w:bCs w:val="0"/>
        <w:i w:val="0"/>
        <w:iCs w:val="0"/>
        <w:spacing w:val="0"/>
        <w:w w:val="100"/>
        <w:sz w:val="22"/>
        <w:szCs w:val="22"/>
        <w:lang w:val="en-US" w:eastAsia="en-US" w:bidi="ar-SA"/>
      </w:rPr>
    </w:lvl>
    <w:lvl w:ilvl="1">
      <w:numFmt w:val="bullet"/>
      <w:lvlText w:val="•"/>
      <w:lvlJc w:val="left"/>
      <w:pPr>
        <w:ind w:left="862" w:hanging="360"/>
      </w:pPr>
      <w:rPr>
        <w:rFonts w:hint="default"/>
        <w:lang w:val="en-US" w:eastAsia="en-US" w:bidi="ar-SA"/>
      </w:rPr>
    </w:lvl>
    <w:lvl w:ilvl="2">
      <w:numFmt w:val="bullet"/>
      <w:lvlText w:val="•"/>
      <w:lvlJc w:val="left"/>
      <w:pPr>
        <w:ind w:left="1205" w:hanging="360"/>
      </w:pPr>
      <w:rPr>
        <w:rFonts w:hint="default"/>
        <w:lang w:val="en-US" w:eastAsia="en-US" w:bidi="ar-SA"/>
      </w:rPr>
    </w:lvl>
    <w:lvl w:ilvl="3">
      <w:numFmt w:val="bullet"/>
      <w:lvlText w:val="•"/>
      <w:lvlJc w:val="left"/>
      <w:pPr>
        <w:ind w:left="1548" w:hanging="360"/>
      </w:pPr>
      <w:rPr>
        <w:rFonts w:hint="default"/>
        <w:lang w:val="en-US" w:eastAsia="en-US" w:bidi="ar-SA"/>
      </w:rPr>
    </w:lvl>
    <w:lvl w:ilvl="4">
      <w:numFmt w:val="bullet"/>
      <w:lvlText w:val="•"/>
      <w:lvlJc w:val="left"/>
      <w:pPr>
        <w:ind w:left="1890" w:hanging="360"/>
      </w:pPr>
      <w:rPr>
        <w:rFonts w:hint="default"/>
        <w:lang w:val="en-US" w:eastAsia="en-US" w:bidi="ar-SA"/>
      </w:rPr>
    </w:lvl>
    <w:lvl w:ilvl="5">
      <w:numFmt w:val="bullet"/>
      <w:lvlText w:val="•"/>
      <w:lvlJc w:val="left"/>
      <w:pPr>
        <w:ind w:left="2233" w:hanging="360"/>
      </w:pPr>
      <w:rPr>
        <w:rFonts w:hint="default"/>
        <w:lang w:val="en-US" w:eastAsia="en-US" w:bidi="ar-SA"/>
      </w:rPr>
    </w:lvl>
    <w:lvl w:ilvl="6">
      <w:numFmt w:val="bullet"/>
      <w:lvlText w:val="•"/>
      <w:lvlJc w:val="left"/>
      <w:pPr>
        <w:ind w:left="2576" w:hanging="360"/>
      </w:pPr>
      <w:rPr>
        <w:rFonts w:hint="default"/>
        <w:lang w:val="en-US" w:eastAsia="en-US" w:bidi="ar-SA"/>
      </w:rPr>
    </w:lvl>
    <w:lvl w:ilvl="7">
      <w:numFmt w:val="bullet"/>
      <w:lvlText w:val="•"/>
      <w:lvlJc w:val="left"/>
      <w:pPr>
        <w:ind w:left="2918" w:hanging="360"/>
      </w:pPr>
      <w:rPr>
        <w:rFonts w:hint="default"/>
        <w:lang w:val="en-US" w:eastAsia="en-US" w:bidi="ar-SA"/>
      </w:rPr>
    </w:lvl>
    <w:lvl w:ilvl="8">
      <w:numFmt w:val="bullet"/>
      <w:lvlText w:val="•"/>
      <w:lvlJc w:val="left"/>
      <w:pPr>
        <w:ind w:left="3261" w:hanging="360"/>
      </w:pPr>
      <w:rPr>
        <w:rFonts w:hint="default"/>
        <w:lang w:val="en-US" w:eastAsia="en-US" w:bidi="ar-SA"/>
      </w:rPr>
    </w:lvl>
  </w:abstractNum>
  <w:abstractNum w:abstractNumId="28" w15:restartNumberingAfterBreak="0">
    <w:nsid w:val="E7A4C96A"/>
    <w:multiLevelType w:val="multilevel"/>
    <w:tmpl w:val="E7A4C96A"/>
    <w:lvl w:ilvl="0">
      <w:numFmt w:val="bullet"/>
      <w:lvlText w:val="•"/>
      <w:lvlJc w:val="left"/>
      <w:pPr>
        <w:ind w:left="1988" w:hanging="356"/>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2958" w:hanging="356"/>
      </w:pPr>
      <w:rPr>
        <w:rFonts w:hint="default"/>
        <w:lang w:val="en-US" w:eastAsia="en-US" w:bidi="ar-SA"/>
      </w:rPr>
    </w:lvl>
    <w:lvl w:ilvl="2">
      <w:numFmt w:val="bullet"/>
      <w:lvlText w:val="•"/>
      <w:lvlJc w:val="left"/>
      <w:pPr>
        <w:ind w:left="3937" w:hanging="356"/>
      </w:pPr>
      <w:rPr>
        <w:rFonts w:hint="default"/>
        <w:lang w:val="en-US" w:eastAsia="en-US" w:bidi="ar-SA"/>
      </w:rPr>
    </w:lvl>
    <w:lvl w:ilvl="3">
      <w:numFmt w:val="bullet"/>
      <w:lvlText w:val="•"/>
      <w:lvlJc w:val="left"/>
      <w:pPr>
        <w:ind w:left="4916" w:hanging="356"/>
      </w:pPr>
      <w:rPr>
        <w:rFonts w:hint="default"/>
        <w:lang w:val="en-US" w:eastAsia="en-US" w:bidi="ar-SA"/>
      </w:rPr>
    </w:lvl>
    <w:lvl w:ilvl="4">
      <w:numFmt w:val="bullet"/>
      <w:lvlText w:val="•"/>
      <w:lvlJc w:val="left"/>
      <w:pPr>
        <w:ind w:left="5894" w:hanging="356"/>
      </w:pPr>
      <w:rPr>
        <w:rFonts w:hint="default"/>
        <w:lang w:val="en-US" w:eastAsia="en-US" w:bidi="ar-SA"/>
      </w:rPr>
    </w:lvl>
    <w:lvl w:ilvl="5">
      <w:numFmt w:val="bullet"/>
      <w:lvlText w:val="•"/>
      <w:lvlJc w:val="left"/>
      <w:pPr>
        <w:ind w:left="6873" w:hanging="356"/>
      </w:pPr>
      <w:rPr>
        <w:rFonts w:hint="default"/>
        <w:lang w:val="en-US" w:eastAsia="en-US" w:bidi="ar-SA"/>
      </w:rPr>
    </w:lvl>
    <w:lvl w:ilvl="6">
      <w:numFmt w:val="bullet"/>
      <w:lvlText w:val="•"/>
      <w:lvlJc w:val="left"/>
      <w:pPr>
        <w:ind w:left="7852" w:hanging="356"/>
      </w:pPr>
      <w:rPr>
        <w:rFonts w:hint="default"/>
        <w:lang w:val="en-US" w:eastAsia="en-US" w:bidi="ar-SA"/>
      </w:rPr>
    </w:lvl>
    <w:lvl w:ilvl="7">
      <w:numFmt w:val="bullet"/>
      <w:lvlText w:val="•"/>
      <w:lvlJc w:val="left"/>
      <w:pPr>
        <w:ind w:left="8830" w:hanging="356"/>
      </w:pPr>
      <w:rPr>
        <w:rFonts w:hint="default"/>
        <w:lang w:val="en-US" w:eastAsia="en-US" w:bidi="ar-SA"/>
      </w:rPr>
    </w:lvl>
    <w:lvl w:ilvl="8">
      <w:numFmt w:val="bullet"/>
      <w:lvlText w:val="•"/>
      <w:lvlJc w:val="left"/>
      <w:pPr>
        <w:ind w:left="9809" w:hanging="356"/>
      </w:pPr>
      <w:rPr>
        <w:rFonts w:hint="default"/>
        <w:lang w:val="en-US" w:eastAsia="en-US" w:bidi="ar-SA"/>
      </w:rPr>
    </w:lvl>
  </w:abstractNum>
  <w:abstractNum w:abstractNumId="29" w15:restartNumberingAfterBreak="0">
    <w:nsid w:val="EAB7DF53"/>
    <w:multiLevelType w:val="multilevel"/>
    <w:tmpl w:val="EAB7DF53"/>
    <w:lvl w:ilvl="0">
      <w:numFmt w:val="bullet"/>
      <w:lvlText w:val=""/>
      <w:lvlJc w:val="left"/>
      <w:pPr>
        <w:ind w:left="1988" w:hanging="356"/>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2958" w:hanging="356"/>
      </w:pPr>
      <w:rPr>
        <w:rFonts w:hint="default"/>
        <w:lang w:val="en-US" w:eastAsia="en-US" w:bidi="ar-SA"/>
      </w:rPr>
    </w:lvl>
    <w:lvl w:ilvl="2">
      <w:numFmt w:val="bullet"/>
      <w:lvlText w:val="•"/>
      <w:lvlJc w:val="left"/>
      <w:pPr>
        <w:ind w:left="3937" w:hanging="356"/>
      </w:pPr>
      <w:rPr>
        <w:rFonts w:hint="default"/>
        <w:lang w:val="en-US" w:eastAsia="en-US" w:bidi="ar-SA"/>
      </w:rPr>
    </w:lvl>
    <w:lvl w:ilvl="3">
      <w:numFmt w:val="bullet"/>
      <w:lvlText w:val="•"/>
      <w:lvlJc w:val="left"/>
      <w:pPr>
        <w:ind w:left="4916" w:hanging="356"/>
      </w:pPr>
      <w:rPr>
        <w:rFonts w:hint="default"/>
        <w:lang w:val="en-US" w:eastAsia="en-US" w:bidi="ar-SA"/>
      </w:rPr>
    </w:lvl>
    <w:lvl w:ilvl="4">
      <w:numFmt w:val="bullet"/>
      <w:lvlText w:val="•"/>
      <w:lvlJc w:val="left"/>
      <w:pPr>
        <w:ind w:left="5894" w:hanging="356"/>
      </w:pPr>
      <w:rPr>
        <w:rFonts w:hint="default"/>
        <w:lang w:val="en-US" w:eastAsia="en-US" w:bidi="ar-SA"/>
      </w:rPr>
    </w:lvl>
    <w:lvl w:ilvl="5">
      <w:numFmt w:val="bullet"/>
      <w:lvlText w:val="•"/>
      <w:lvlJc w:val="left"/>
      <w:pPr>
        <w:ind w:left="6873" w:hanging="356"/>
      </w:pPr>
      <w:rPr>
        <w:rFonts w:hint="default"/>
        <w:lang w:val="en-US" w:eastAsia="en-US" w:bidi="ar-SA"/>
      </w:rPr>
    </w:lvl>
    <w:lvl w:ilvl="6">
      <w:numFmt w:val="bullet"/>
      <w:lvlText w:val="•"/>
      <w:lvlJc w:val="left"/>
      <w:pPr>
        <w:ind w:left="7852" w:hanging="356"/>
      </w:pPr>
      <w:rPr>
        <w:rFonts w:hint="default"/>
        <w:lang w:val="en-US" w:eastAsia="en-US" w:bidi="ar-SA"/>
      </w:rPr>
    </w:lvl>
    <w:lvl w:ilvl="7">
      <w:numFmt w:val="bullet"/>
      <w:lvlText w:val="•"/>
      <w:lvlJc w:val="left"/>
      <w:pPr>
        <w:ind w:left="8830" w:hanging="356"/>
      </w:pPr>
      <w:rPr>
        <w:rFonts w:hint="default"/>
        <w:lang w:val="en-US" w:eastAsia="en-US" w:bidi="ar-SA"/>
      </w:rPr>
    </w:lvl>
    <w:lvl w:ilvl="8">
      <w:numFmt w:val="bullet"/>
      <w:lvlText w:val="•"/>
      <w:lvlJc w:val="left"/>
      <w:pPr>
        <w:ind w:left="9809" w:hanging="356"/>
      </w:pPr>
      <w:rPr>
        <w:rFonts w:hint="default"/>
        <w:lang w:val="en-US" w:eastAsia="en-US" w:bidi="ar-SA"/>
      </w:rPr>
    </w:lvl>
  </w:abstractNum>
  <w:abstractNum w:abstractNumId="30" w15:restartNumberingAfterBreak="0">
    <w:nsid w:val="FB2489F9"/>
    <w:multiLevelType w:val="multilevel"/>
    <w:tmpl w:val="FB2489F9"/>
    <w:lvl w:ilvl="0">
      <w:start w:val="1"/>
      <w:numFmt w:val="decimal"/>
      <w:lvlText w:val="%1."/>
      <w:lvlJc w:val="left"/>
      <w:pPr>
        <w:ind w:left="1920" w:hanging="360"/>
        <w:jc w:val="left"/>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2904" w:hanging="360"/>
      </w:pPr>
      <w:rPr>
        <w:rFonts w:hint="default"/>
        <w:lang w:val="en-US" w:eastAsia="en-US" w:bidi="ar-SA"/>
      </w:rPr>
    </w:lvl>
    <w:lvl w:ilvl="2">
      <w:numFmt w:val="bullet"/>
      <w:lvlText w:val="•"/>
      <w:lvlJc w:val="left"/>
      <w:pPr>
        <w:ind w:left="3889" w:hanging="360"/>
      </w:pPr>
      <w:rPr>
        <w:rFonts w:hint="default"/>
        <w:lang w:val="en-US" w:eastAsia="en-US" w:bidi="ar-SA"/>
      </w:rPr>
    </w:lvl>
    <w:lvl w:ilvl="3">
      <w:numFmt w:val="bullet"/>
      <w:lvlText w:val="•"/>
      <w:lvlJc w:val="left"/>
      <w:pPr>
        <w:ind w:left="4874" w:hanging="360"/>
      </w:pPr>
      <w:rPr>
        <w:rFonts w:hint="default"/>
        <w:lang w:val="en-US" w:eastAsia="en-US" w:bidi="ar-SA"/>
      </w:rPr>
    </w:lvl>
    <w:lvl w:ilvl="4">
      <w:numFmt w:val="bullet"/>
      <w:lvlText w:val="•"/>
      <w:lvlJc w:val="left"/>
      <w:pPr>
        <w:ind w:left="5858" w:hanging="360"/>
      </w:pPr>
      <w:rPr>
        <w:rFonts w:hint="default"/>
        <w:lang w:val="en-US" w:eastAsia="en-US" w:bidi="ar-SA"/>
      </w:rPr>
    </w:lvl>
    <w:lvl w:ilvl="5">
      <w:numFmt w:val="bullet"/>
      <w:lvlText w:val="•"/>
      <w:lvlJc w:val="left"/>
      <w:pPr>
        <w:ind w:left="6843" w:hanging="360"/>
      </w:pPr>
      <w:rPr>
        <w:rFonts w:hint="default"/>
        <w:lang w:val="en-US" w:eastAsia="en-US" w:bidi="ar-SA"/>
      </w:rPr>
    </w:lvl>
    <w:lvl w:ilvl="6">
      <w:numFmt w:val="bullet"/>
      <w:lvlText w:val="•"/>
      <w:lvlJc w:val="left"/>
      <w:pPr>
        <w:ind w:left="7828" w:hanging="360"/>
      </w:pPr>
      <w:rPr>
        <w:rFonts w:hint="default"/>
        <w:lang w:val="en-US" w:eastAsia="en-US" w:bidi="ar-SA"/>
      </w:rPr>
    </w:lvl>
    <w:lvl w:ilvl="7">
      <w:numFmt w:val="bullet"/>
      <w:lvlText w:val="•"/>
      <w:lvlJc w:val="left"/>
      <w:pPr>
        <w:ind w:left="8812" w:hanging="360"/>
      </w:pPr>
      <w:rPr>
        <w:rFonts w:hint="default"/>
        <w:lang w:val="en-US" w:eastAsia="en-US" w:bidi="ar-SA"/>
      </w:rPr>
    </w:lvl>
    <w:lvl w:ilvl="8">
      <w:numFmt w:val="bullet"/>
      <w:lvlText w:val="•"/>
      <w:lvlJc w:val="left"/>
      <w:pPr>
        <w:ind w:left="9797" w:hanging="360"/>
      </w:pPr>
      <w:rPr>
        <w:rFonts w:hint="default"/>
        <w:lang w:val="en-US" w:eastAsia="en-US" w:bidi="ar-SA"/>
      </w:rPr>
    </w:lvl>
  </w:abstractNum>
  <w:abstractNum w:abstractNumId="31" w15:restartNumberingAfterBreak="0">
    <w:nsid w:val="027DEF61"/>
    <w:multiLevelType w:val="multilevel"/>
    <w:tmpl w:val="027DEF61"/>
    <w:lvl w:ilvl="0">
      <w:numFmt w:val="bullet"/>
      <w:lvlText w:val=""/>
      <w:lvlJc w:val="left"/>
      <w:pPr>
        <w:ind w:left="1844" w:hanging="284"/>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2832" w:hanging="284"/>
      </w:pPr>
      <w:rPr>
        <w:rFonts w:hint="default"/>
        <w:lang w:val="en-US" w:eastAsia="en-US" w:bidi="ar-SA"/>
      </w:rPr>
    </w:lvl>
    <w:lvl w:ilvl="2">
      <w:numFmt w:val="bullet"/>
      <w:lvlText w:val="•"/>
      <w:lvlJc w:val="left"/>
      <w:pPr>
        <w:ind w:left="3825" w:hanging="284"/>
      </w:pPr>
      <w:rPr>
        <w:rFonts w:hint="default"/>
        <w:lang w:val="en-US" w:eastAsia="en-US" w:bidi="ar-SA"/>
      </w:rPr>
    </w:lvl>
    <w:lvl w:ilvl="3">
      <w:numFmt w:val="bullet"/>
      <w:lvlText w:val="•"/>
      <w:lvlJc w:val="left"/>
      <w:pPr>
        <w:ind w:left="4818" w:hanging="284"/>
      </w:pPr>
      <w:rPr>
        <w:rFonts w:hint="default"/>
        <w:lang w:val="en-US" w:eastAsia="en-US" w:bidi="ar-SA"/>
      </w:rPr>
    </w:lvl>
    <w:lvl w:ilvl="4">
      <w:numFmt w:val="bullet"/>
      <w:lvlText w:val="•"/>
      <w:lvlJc w:val="left"/>
      <w:pPr>
        <w:ind w:left="5810" w:hanging="284"/>
      </w:pPr>
      <w:rPr>
        <w:rFonts w:hint="default"/>
        <w:lang w:val="en-US" w:eastAsia="en-US" w:bidi="ar-SA"/>
      </w:rPr>
    </w:lvl>
    <w:lvl w:ilvl="5">
      <w:numFmt w:val="bullet"/>
      <w:lvlText w:val="•"/>
      <w:lvlJc w:val="left"/>
      <w:pPr>
        <w:ind w:left="6803" w:hanging="284"/>
      </w:pPr>
      <w:rPr>
        <w:rFonts w:hint="default"/>
        <w:lang w:val="en-US" w:eastAsia="en-US" w:bidi="ar-SA"/>
      </w:rPr>
    </w:lvl>
    <w:lvl w:ilvl="6">
      <w:numFmt w:val="bullet"/>
      <w:lvlText w:val="•"/>
      <w:lvlJc w:val="left"/>
      <w:pPr>
        <w:ind w:left="7796" w:hanging="284"/>
      </w:pPr>
      <w:rPr>
        <w:rFonts w:hint="default"/>
        <w:lang w:val="en-US" w:eastAsia="en-US" w:bidi="ar-SA"/>
      </w:rPr>
    </w:lvl>
    <w:lvl w:ilvl="7">
      <w:numFmt w:val="bullet"/>
      <w:lvlText w:val="•"/>
      <w:lvlJc w:val="left"/>
      <w:pPr>
        <w:ind w:left="8788" w:hanging="284"/>
      </w:pPr>
      <w:rPr>
        <w:rFonts w:hint="default"/>
        <w:lang w:val="en-US" w:eastAsia="en-US" w:bidi="ar-SA"/>
      </w:rPr>
    </w:lvl>
    <w:lvl w:ilvl="8">
      <w:numFmt w:val="bullet"/>
      <w:lvlText w:val="•"/>
      <w:lvlJc w:val="left"/>
      <w:pPr>
        <w:ind w:left="9781" w:hanging="284"/>
      </w:pPr>
      <w:rPr>
        <w:rFonts w:hint="default"/>
        <w:lang w:val="en-US" w:eastAsia="en-US" w:bidi="ar-SA"/>
      </w:rPr>
    </w:lvl>
  </w:abstractNum>
  <w:abstractNum w:abstractNumId="32" w15:restartNumberingAfterBreak="0">
    <w:nsid w:val="0549477B"/>
    <w:multiLevelType w:val="multilevel"/>
    <w:tmpl w:val="0549477B"/>
    <w:lvl w:ilvl="0">
      <w:numFmt w:val="bullet"/>
      <w:lvlText w:val="●"/>
      <w:lvlJc w:val="left"/>
      <w:pPr>
        <w:ind w:left="540" w:hanging="360"/>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896" w:hanging="360"/>
      </w:pPr>
      <w:rPr>
        <w:rFonts w:hint="default"/>
        <w:lang w:val="en-US" w:eastAsia="en-US" w:bidi="ar-SA"/>
      </w:rPr>
    </w:lvl>
    <w:lvl w:ilvl="2">
      <w:numFmt w:val="bullet"/>
      <w:lvlText w:val="•"/>
      <w:lvlJc w:val="left"/>
      <w:pPr>
        <w:ind w:left="1252" w:hanging="360"/>
      </w:pPr>
      <w:rPr>
        <w:rFonts w:hint="default"/>
        <w:lang w:val="en-US" w:eastAsia="en-US" w:bidi="ar-SA"/>
      </w:rPr>
    </w:lvl>
    <w:lvl w:ilvl="3">
      <w:numFmt w:val="bullet"/>
      <w:lvlText w:val="•"/>
      <w:lvlJc w:val="left"/>
      <w:pPr>
        <w:ind w:left="1608" w:hanging="360"/>
      </w:pPr>
      <w:rPr>
        <w:rFonts w:hint="default"/>
        <w:lang w:val="en-US" w:eastAsia="en-US" w:bidi="ar-SA"/>
      </w:rPr>
    </w:lvl>
    <w:lvl w:ilvl="4">
      <w:numFmt w:val="bullet"/>
      <w:lvlText w:val="•"/>
      <w:lvlJc w:val="left"/>
      <w:pPr>
        <w:ind w:left="1965" w:hanging="360"/>
      </w:pPr>
      <w:rPr>
        <w:rFonts w:hint="default"/>
        <w:lang w:val="en-US" w:eastAsia="en-US" w:bidi="ar-SA"/>
      </w:rPr>
    </w:lvl>
    <w:lvl w:ilvl="5">
      <w:numFmt w:val="bullet"/>
      <w:lvlText w:val="•"/>
      <w:lvlJc w:val="left"/>
      <w:pPr>
        <w:ind w:left="2321" w:hanging="360"/>
      </w:pPr>
      <w:rPr>
        <w:rFonts w:hint="default"/>
        <w:lang w:val="en-US" w:eastAsia="en-US" w:bidi="ar-SA"/>
      </w:rPr>
    </w:lvl>
    <w:lvl w:ilvl="6">
      <w:numFmt w:val="bullet"/>
      <w:lvlText w:val="•"/>
      <w:lvlJc w:val="left"/>
      <w:pPr>
        <w:ind w:left="2677" w:hanging="360"/>
      </w:pPr>
      <w:rPr>
        <w:rFonts w:hint="default"/>
        <w:lang w:val="en-US" w:eastAsia="en-US" w:bidi="ar-SA"/>
      </w:rPr>
    </w:lvl>
    <w:lvl w:ilvl="7">
      <w:numFmt w:val="bullet"/>
      <w:lvlText w:val="•"/>
      <w:lvlJc w:val="left"/>
      <w:pPr>
        <w:ind w:left="3034" w:hanging="360"/>
      </w:pPr>
      <w:rPr>
        <w:rFonts w:hint="default"/>
        <w:lang w:val="en-US" w:eastAsia="en-US" w:bidi="ar-SA"/>
      </w:rPr>
    </w:lvl>
    <w:lvl w:ilvl="8">
      <w:numFmt w:val="bullet"/>
      <w:lvlText w:val="•"/>
      <w:lvlJc w:val="left"/>
      <w:pPr>
        <w:ind w:left="3390" w:hanging="360"/>
      </w:pPr>
      <w:rPr>
        <w:rFonts w:hint="default"/>
        <w:lang w:val="en-US" w:eastAsia="en-US" w:bidi="ar-SA"/>
      </w:rPr>
    </w:lvl>
  </w:abstractNum>
  <w:abstractNum w:abstractNumId="33" w15:restartNumberingAfterBreak="0">
    <w:nsid w:val="0647977D"/>
    <w:multiLevelType w:val="multilevel"/>
    <w:tmpl w:val="0647977D"/>
    <w:lvl w:ilvl="0">
      <w:numFmt w:val="bullet"/>
      <w:lvlText w:val="●"/>
      <w:lvlJc w:val="left"/>
      <w:pPr>
        <w:ind w:left="380" w:hanging="360"/>
      </w:pPr>
      <w:rPr>
        <w:rFonts w:ascii="Calibri" w:eastAsia="Calibri" w:hAnsi="Calibri" w:cs="Calibri" w:hint="default"/>
        <w:b w:val="0"/>
        <w:bCs w:val="0"/>
        <w:i w:val="0"/>
        <w:iCs w:val="0"/>
        <w:color w:val="3A3838"/>
        <w:spacing w:val="0"/>
        <w:w w:val="100"/>
        <w:sz w:val="18"/>
        <w:szCs w:val="18"/>
        <w:lang w:val="en-US" w:eastAsia="en-US" w:bidi="ar-SA"/>
      </w:rPr>
    </w:lvl>
    <w:lvl w:ilvl="1">
      <w:numFmt w:val="bullet"/>
      <w:lvlText w:val="•"/>
      <w:lvlJc w:val="left"/>
      <w:pPr>
        <w:ind w:left="1076" w:hanging="360"/>
      </w:pPr>
      <w:rPr>
        <w:rFonts w:hint="default"/>
        <w:lang w:val="en-US" w:eastAsia="en-US" w:bidi="ar-SA"/>
      </w:rPr>
    </w:lvl>
    <w:lvl w:ilvl="2">
      <w:numFmt w:val="bullet"/>
      <w:lvlText w:val="•"/>
      <w:lvlJc w:val="left"/>
      <w:pPr>
        <w:ind w:left="1772" w:hanging="360"/>
      </w:pPr>
      <w:rPr>
        <w:rFonts w:hint="default"/>
        <w:lang w:val="en-US" w:eastAsia="en-US" w:bidi="ar-SA"/>
      </w:rPr>
    </w:lvl>
    <w:lvl w:ilvl="3">
      <w:numFmt w:val="bullet"/>
      <w:lvlText w:val="•"/>
      <w:lvlJc w:val="left"/>
      <w:pPr>
        <w:ind w:left="2468" w:hanging="360"/>
      </w:pPr>
      <w:rPr>
        <w:rFonts w:hint="default"/>
        <w:lang w:val="en-US" w:eastAsia="en-US" w:bidi="ar-SA"/>
      </w:rPr>
    </w:lvl>
    <w:lvl w:ilvl="4">
      <w:numFmt w:val="bullet"/>
      <w:lvlText w:val="•"/>
      <w:lvlJc w:val="left"/>
      <w:pPr>
        <w:ind w:left="3164" w:hanging="360"/>
      </w:pPr>
      <w:rPr>
        <w:rFonts w:hint="default"/>
        <w:lang w:val="en-US" w:eastAsia="en-US" w:bidi="ar-SA"/>
      </w:rPr>
    </w:lvl>
    <w:lvl w:ilvl="5">
      <w:numFmt w:val="bullet"/>
      <w:lvlText w:val="•"/>
      <w:lvlJc w:val="left"/>
      <w:pPr>
        <w:ind w:left="3860" w:hanging="360"/>
      </w:pPr>
      <w:rPr>
        <w:rFonts w:hint="default"/>
        <w:lang w:val="en-US" w:eastAsia="en-US" w:bidi="ar-SA"/>
      </w:rPr>
    </w:lvl>
    <w:lvl w:ilvl="6">
      <w:numFmt w:val="bullet"/>
      <w:lvlText w:val="•"/>
      <w:lvlJc w:val="left"/>
      <w:pPr>
        <w:ind w:left="4556" w:hanging="360"/>
      </w:pPr>
      <w:rPr>
        <w:rFonts w:hint="default"/>
        <w:lang w:val="en-US" w:eastAsia="en-US" w:bidi="ar-SA"/>
      </w:rPr>
    </w:lvl>
    <w:lvl w:ilvl="7">
      <w:numFmt w:val="bullet"/>
      <w:lvlText w:val="•"/>
      <w:lvlJc w:val="left"/>
      <w:pPr>
        <w:ind w:left="5252" w:hanging="360"/>
      </w:pPr>
      <w:rPr>
        <w:rFonts w:hint="default"/>
        <w:lang w:val="en-US" w:eastAsia="en-US" w:bidi="ar-SA"/>
      </w:rPr>
    </w:lvl>
    <w:lvl w:ilvl="8">
      <w:numFmt w:val="bullet"/>
      <w:lvlText w:val="•"/>
      <w:lvlJc w:val="left"/>
      <w:pPr>
        <w:ind w:left="5948" w:hanging="360"/>
      </w:pPr>
      <w:rPr>
        <w:rFonts w:hint="default"/>
        <w:lang w:val="en-US" w:eastAsia="en-US" w:bidi="ar-SA"/>
      </w:rPr>
    </w:lvl>
  </w:abstractNum>
  <w:abstractNum w:abstractNumId="34" w15:restartNumberingAfterBreak="0">
    <w:nsid w:val="07A3DCF3"/>
    <w:multiLevelType w:val="multilevel"/>
    <w:tmpl w:val="07A3DCF3"/>
    <w:lvl w:ilvl="0">
      <w:numFmt w:val="bullet"/>
      <w:lvlText w:val="●"/>
      <w:lvlJc w:val="left"/>
      <w:pPr>
        <w:ind w:left="540" w:hanging="360"/>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896" w:hanging="360"/>
      </w:pPr>
      <w:rPr>
        <w:rFonts w:hint="default"/>
        <w:lang w:val="en-US" w:eastAsia="en-US" w:bidi="ar-SA"/>
      </w:rPr>
    </w:lvl>
    <w:lvl w:ilvl="2">
      <w:numFmt w:val="bullet"/>
      <w:lvlText w:val="•"/>
      <w:lvlJc w:val="left"/>
      <w:pPr>
        <w:ind w:left="1252" w:hanging="360"/>
      </w:pPr>
      <w:rPr>
        <w:rFonts w:hint="default"/>
        <w:lang w:val="en-US" w:eastAsia="en-US" w:bidi="ar-SA"/>
      </w:rPr>
    </w:lvl>
    <w:lvl w:ilvl="3">
      <w:numFmt w:val="bullet"/>
      <w:lvlText w:val="•"/>
      <w:lvlJc w:val="left"/>
      <w:pPr>
        <w:ind w:left="1608" w:hanging="360"/>
      </w:pPr>
      <w:rPr>
        <w:rFonts w:hint="default"/>
        <w:lang w:val="en-US" w:eastAsia="en-US" w:bidi="ar-SA"/>
      </w:rPr>
    </w:lvl>
    <w:lvl w:ilvl="4">
      <w:numFmt w:val="bullet"/>
      <w:lvlText w:val="•"/>
      <w:lvlJc w:val="left"/>
      <w:pPr>
        <w:ind w:left="1965" w:hanging="360"/>
      </w:pPr>
      <w:rPr>
        <w:rFonts w:hint="default"/>
        <w:lang w:val="en-US" w:eastAsia="en-US" w:bidi="ar-SA"/>
      </w:rPr>
    </w:lvl>
    <w:lvl w:ilvl="5">
      <w:numFmt w:val="bullet"/>
      <w:lvlText w:val="•"/>
      <w:lvlJc w:val="left"/>
      <w:pPr>
        <w:ind w:left="2321" w:hanging="360"/>
      </w:pPr>
      <w:rPr>
        <w:rFonts w:hint="default"/>
        <w:lang w:val="en-US" w:eastAsia="en-US" w:bidi="ar-SA"/>
      </w:rPr>
    </w:lvl>
    <w:lvl w:ilvl="6">
      <w:numFmt w:val="bullet"/>
      <w:lvlText w:val="•"/>
      <w:lvlJc w:val="left"/>
      <w:pPr>
        <w:ind w:left="2677" w:hanging="360"/>
      </w:pPr>
      <w:rPr>
        <w:rFonts w:hint="default"/>
        <w:lang w:val="en-US" w:eastAsia="en-US" w:bidi="ar-SA"/>
      </w:rPr>
    </w:lvl>
    <w:lvl w:ilvl="7">
      <w:numFmt w:val="bullet"/>
      <w:lvlText w:val="•"/>
      <w:lvlJc w:val="left"/>
      <w:pPr>
        <w:ind w:left="3034" w:hanging="360"/>
      </w:pPr>
      <w:rPr>
        <w:rFonts w:hint="default"/>
        <w:lang w:val="en-US" w:eastAsia="en-US" w:bidi="ar-SA"/>
      </w:rPr>
    </w:lvl>
    <w:lvl w:ilvl="8">
      <w:numFmt w:val="bullet"/>
      <w:lvlText w:val="•"/>
      <w:lvlJc w:val="left"/>
      <w:pPr>
        <w:ind w:left="3390" w:hanging="360"/>
      </w:pPr>
      <w:rPr>
        <w:rFonts w:hint="default"/>
        <w:lang w:val="en-US" w:eastAsia="en-US" w:bidi="ar-SA"/>
      </w:rPr>
    </w:lvl>
  </w:abstractNum>
  <w:abstractNum w:abstractNumId="35" w15:restartNumberingAfterBreak="0">
    <w:nsid w:val="0BD404ED"/>
    <w:multiLevelType w:val="multilevel"/>
    <w:tmpl w:val="0BD404ED"/>
    <w:lvl w:ilvl="0">
      <w:numFmt w:val="bullet"/>
      <w:lvlText w:val=""/>
      <w:lvlJc w:val="left"/>
      <w:pPr>
        <w:ind w:left="446" w:hanging="272"/>
      </w:pPr>
      <w:rPr>
        <w:rFonts w:ascii="Symbol" w:eastAsia="Symbol" w:hAnsi="Symbol" w:cs="Symbol" w:hint="default"/>
        <w:spacing w:val="0"/>
        <w:w w:val="100"/>
        <w:lang w:val="en-US" w:eastAsia="en-US" w:bidi="ar-SA"/>
      </w:rPr>
    </w:lvl>
    <w:lvl w:ilvl="1">
      <w:numFmt w:val="bullet"/>
      <w:lvlText w:val="•"/>
      <w:lvlJc w:val="left"/>
      <w:pPr>
        <w:ind w:left="755" w:hanging="272"/>
      </w:pPr>
      <w:rPr>
        <w:rFonts w:hint="default"/>
        <w:lang w:val="en-US" w:eastAsia="en-US" w:bidi="ar-SA"/>
      </w:rPr>
    </w:lvl>
    <w:lvl w:ilvl="2">
      <w:numFmt w:val="bullet"/>
      <w:lvlText w:val="•"/>
      <w:lvlJc w:val="left"/>
      <w:pPr>
        <w:ind w:left="1070" w:hanging="272"/>
      </w:pPr>
      <w:rPr>
        <w:rFonts w:hint="default"/>
        <w:lang w:val="en-US" w:eastAsia="en-US" w:bidi="ar-SA"/>
      </w:rPr>
    </w:lvl>
    <w:lvl w:ilvl="3">
      <w:numFmt w:val="bullet"/>
      <w:lvlText w:val="•"/>
      <w:lvlJc w:val="left"/>
      <w:pPr>
        <w:ind w:left="1385" w:hanging="272"/>
      </w:pPr>
      <w:rPr>
        <w:rFonts w:hint="default"/>
        <w:lang w:val="en-US" w:eastAsia="en-US" w:bidi="ar-SA"/>
      </w:rPr>
    </w:lvl>
    <w:lvl w:ilvl="4">
      <w:numFmt w:val="bullet"/>
      <w:lvlText w:val="•"/>
      <w:lvlJc w:val="left"/>
      <w:pPr>
        <w:ind w:left="1700" w:hanging="272"/>
      </w:pPr>
      <w:rPr>
        <w:rFonts w:hint="default"/>
        <w:lang w:val="en-US" w:eastAsia="en-US" w:bidi="ar-SA"/>
      </w:rPr>
    </w:lvl>
    <w:lvl w:ilvl="5">
      <w:numFmt w:val="bullet"/>
      <w:lvlText w:val="•"/>
      <w:lvlJc w:val="left"/>
      <w:pPr>
        <w:ind w:left="2015" w:hanging="272"/>
      </w:pPr>
      <w:rPr>
        <w:rFonts w:hint="default"/>
        <w:lang w:val="en-US" w:eastAsia="en-US" w:bidi="ar-SA"/>
      </w:rPr>
    </w:lvl>
    <w:lvl w:ilvl="6">
      <w:numFmt w:val="bullet"/>
      <w:lvlText w:val="•"/>
      <w:lvlJc w:val="left"/>
      <w:pPr>
        <w:ind w:left="2330" w:hanging="272"/>
      </w:pPr>
      <w:rPr>
        <w:rFonts w:hint="default"/>
        <w:lang w:val="en-US" w:eastAsia="en-US" w:bidi="ar-SA"/>
      </w:rPr>
    </w:lvl>
    <w:lvl w:ilvl="7">
      <w:numFmt w:val="bullet"/>
      <w:lvlText w:val="•"/>
      <w:lvlJc w:val="left"/>
      <w:pPr>
        <w:ind w:left="2645" w:hanging="272"/>
      </w:pPr>
      <w:rPr>
        <w:rFonts w:hint="default"/>
        <w:lang w:val="en-US" w:eastAsia="en-US" w:bidi="ar-SA"/>
      </w:rPr>
    </w:lvl>
    <w:lvl w:ilvl="8">
      <w:numFmt w:val="bullet"/>
      <w:lvlText w:val="•"/>
      <w:lvlJc w:val="left"/>
      <w:pPr>
        <w:ind w:left="2960" w:hanging="272"/>
      </w:pPr>
      <w:rPr>
        <w:rFonts w:hint="default"/>
        <w:lang w:val="en-US" w:eastAsia="en-US" w:bidi="ar-SA"/>
      </w:rPr>
    </w:lvl>
  </w:abstractNum>
  <w:abstractNum w:abstractNumId="36" w15:restartNumberingAfterBreak="0">
    <w:nsid w:val="13F64F2B"/>
    <w:multiLevelType w:val="multilevel"/>
    <w:tmpl w:val="13F64F2B"/>
    <w:lvl w:ilvl="0">
      <w:numFmt w:val="bullet"/>
      <w:lvlText w:val="●"/>
      <w:lvlJc w:val="left"/>
      <w:pPr>
        <w:ind w:left="516" w:hanging="360"/>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878" w:hanging="360"/>
      </w:pPr>
      <w:rPr>
        <w:rFonts w:hint="default"/>
        <w:lang w:val="en-US" w:eastAsia="en-US" w:bidi="ar-SA"/>
      </w:rPr>
    </w:lvl>
    <w:lvl w:ilvl="2">
      <w:numFmt w:val="bullet"/>
      <w:lvlText w:val="•"/>
      <w:lvlJc w:val="left"/>
      <w:pPr>
        <w:ind w:left="1236" w:hanging="360"/>
      </w:pPr>
      <w:rPr>
        <w:rFonts w:hint="default"/>
        <w:lang w:val="en-US" w:eastAsia="en-US" w:bidi="ar-SA"/>
      </w:rPr>
    </w:lvl>
    <w:lvl w:ilvl="3">
      <w:numFmt w:val="bullet"/>
      <w:lvlText w:val="•"/>
      <w:lvlJc w:val="left"/>
      <w:pPr>
        <w:ind w:left="1594" w:hanging="360"/>
      </w:pPr>
      <w:rPr>
        <w:rFonts w:hint="default"/>
        <w:lang w:val="en-US" w:eastAsia="en-US" w:bidi="ar-SA"/>
      </w:rPr>
    </w:lvl>
    <w:lvl w:ilvl="4">
      <w:numFmt w:val="bullet"/>
      <w:lvlText w:val="•"/>
      <w:lvlJc w:val="left"/>
      <w:pPr>
        <w:ind w:left="1953" w:hanging="360"/>
      </w:pPr>
      <w:rPr>
        <w:rFonts w:hint="default"/>
        <w:lang w:val="en-US" w:eastAsia="en-US" w:bidi="ar-SA"/>
      </w:rPr>
    </w:lvl>
    <w:lvl w:ilvl="5">
      <w:numFmt w:val="bullet"/>
      <w:lvlText w:val="•"/>
      <w:lvlJc w:val="left"/>
      <w:pPr>
        <w:ind w:left="2311" w:hanging="360"/>
      </w:pPr>
      <w:rPr>
        <w:rFonts w:hint="default"/>
        <w:lang w:val="en-US" w:eastAsia="en-US" w:bidi="ar-SA"/>
      </w:rPr>
    </w:lvl>
    <w:lvl w:ilvl="6">
      <w:numFmt w:val="bullet"/>
      <w:lvlText w:val="•"/>
      <w:lvlJc w:val="left"/>
      <w:pPr>
        <w:ind w:left="2669" w:hanging="360"/>
      </w:pPr>
      <w:rPr>
        <w:rFonts w:hint="default"/>
        <w:lang w:val="en-US" w:eastAsia="en-US" w:bidi="ar-SA"/>
      </w:rPr>
    </w:lvl>
    <w:lvl w:ilvl="7">
      <w:numFmt w:val="bullet"/>
      <w:lvlText w:val="•"/>
      <w:lvlJc w:val="left"/>
      <w:pPr>
        <w:ind w:left="3028" w:hanging="360"/>
      </w:pPr>
      <w:rPr>
        <w:rFonts w:hint="default"/>
        <w:lang w:val="en-US" w:eastAsia="en-US" w:bidi="ar-SA"/>
      </w:rPr>
    </w:lvl>
    <w:lvl w:ilvl="8">
      <w:numFmt w:val="bullet"/>
      <w:lvlText w:val="•"/>
      <w:lvlJc w:val="left"/>
      <w:pPr>
        <w:ind w:left="3386" w:hanging="360"/>
      </w:pPr>
      <w:rPr>
        <w:rFonts w:hint="default"/>
        <w:lang w:val="en-US" w:eastAsia="en-US" w:bidi="ar-SA"/>
      </w:rPr>
    </w:lvl>
  </w:abstractNum>
  <w:abstractNum w:abstractNumId="37" w15:restartNumberingAfterBreak="0">
    <w:nsid w:val="19276BA9"/>
    <w:multiLevelType w:val="multilevel"/>
    <w:tmpl w:val="19276BA9"/>
    <w:lvl w:ilvl="0">
      <w:numFmt w:val="bullet"/>
      <w:lvlText w:val="-"/>
      <w:lvlJc w:val="left"/>
      <w:pPr>
        <w:ind w:left="1996" w:hanging="360"/>
      </w:pPr>
      <w:rPr>
        <w:rFonts w:ascii="Courier New" w:eastAsia="Courier New" w:hAnsi="Courier New" w:cs="Courier New" w:hint="default"/>
        <w:b w:val="0"/>
        <w:bCs w:val="0"/>
        <w:i w:val="0"/>
        <w:iCs w:val="0"/>
        <w:spacing w:val="0"/>
        <w:w w:val="100"/>
        <w:sz w:val="22"/>
        <w:szCs w:val="22"/>
        <w:lang w:val="en-US" w:eastAsia="en-US" w:bidi="ar-SA"/>
      </w:rPr>
    </w:lvl>
    <w:lvl w:ilvl="1">
      <w:numFmt w:val="bullet"/>
      <w:lvlText w:val="•"/>
      <w:lvlJc w:val="left"/>
      <w:pPr>
        <w:ind w:left="2976" w:hanging="360"/>
      </w:pPr>
      <w:rPr>
        <w:rFonts w:hint="default"/>
        <w:lang w:val="en-US" w:eastAsia="en-US" w:bidi="ar-SA"/>
      </w:rPr>
    </w:lvl>
    <w:lvl w:ilvl="2">
      <w:numFmt w:val="bullet"/>
      <w:lvlText w:val="•"/>
      <w:lvlJc w:val="left"/>
      <w:pPr>
        <w:ind w:left="3953" w:hanging="360"/>
      </w:pPr>
      <w:rPr>
        <w:rFonts w:hint="default"/>
        <w:lang w:val="en-US" w:eastAsia="en-US" w:bidi="ar-SA"/>
      </w:rPr>
    </w:lvl>
    <w:lvl w:ilvl="3">
      <w:numFmt w:val="bullet"/>
      <w:lvlText w:val="•"/>
      <w:lvlJc w:val="left"/>
      <w:pPr>
        <w:ind w:left="4930" w:hanging="360"/>
      </w:pPr>
      <w:rPr>
        <w:rFonts w:hint="default"/>
        <w:lang w:val="en-US" w:eastAsia="en-US" w:bidi="ar-SA"/>
      </w:rPr>
    </w:lvl>
    <w:lvl w:ilvl="4">
      <w:numFmt w:val="bullet"/>
      <w:lvlText w:val="•"/>
      <w:lvlJc w:val="left"/>
      <w:pPr>
        <w:ind w:left="5906" w:hanging="360"/>
      </w:pPr>
      <w:rPr>
        <w:rFonts w:hint="default"/>
        <w:lang w:val="en-US" w:eastAsia="en-US" w:bidi="ar-SA"/>
      </w:rPr>
    </w:lvl>
    <w:lvl w:ilvl="5">
      <w:numFmt w:val="bullet"/>
      <w:lvlText w:val="•"/>
      <w:lvlJc w:val="left"/>
      <w:pPr>
        <w:ind w:left="6883" w:hanging="360"/>
      </w:pPr>
      <w:rPr>
        <w:rFonts w:hint="default"/>
        <w:lang w:val="en-US" w:eastAsia="en-US" w:bidi="ar-SA"/>
      </w:rPr>
    </w:lvl>
    <w:lvl w:ilvl="6">
      <w:numFmt w:val="bullet"/>
      <w:lvlText w:val="•"/>
      <w:lvlJc w:val="left"/>
      <w:pPr>
        <w:ind w:left="7860" w:hanging="360"/>
      </w:pPr>
      <w:rPr>
        <w:rFonts w:hint="default"/>
        <w:lang w:val="en-US" w:eastAsia="en-US" w:bidi="ar-SA"/>
      </w:rPr>
    </w:lvl>
    <w:lvl w:ilvl="7">
      <w:numFmt w:val="bullet"/>
      <w:lvlText w:val="•"/>
      <w:lvlJc w:val="left"/>
      <w:pPr>
        <w:ind w:left="8836" w:hanging="360"/>
      </w:pPr>
      <w:rPr>
        <w:rFonts w:hint="default"/>
        <w:lang w:val="en-US" w:eastAsia="en-US" w:bidi="ar-SA"/>
      </w:rPr>
    </w:lvl>
    <w:lvl w:ilvl="8">
      <w:numFmt w:val="bullet"/>
      <w:lvlText w:val="•"/>
      <w:lvlJc w:val="left"/>
      <w:pPr>
        <w:ind w:left="9813" w:hanging="360"/>
      </w:pPr>
      <w:rPr>
        <w:rFonts w:hint="default"/>
        <w:lang w:val="en-US" w:eastAsia="en-US" w:bidi="ar-SA"/>
      </w:rPr>
    </w:lvl>
  </w:abstractNum>
  <w:abstractNum w:abstractNumId="38" w15:restartNumberingAfterBreak="0">
    <w:nsid w:val="1ABF1E5E"/>
    <w:multiLevelType w:val="multilevel"/>
    <w:tmpl w:val="1ABF1E5E"/>
    <w:lvl w:ilvl="0">
      <w:numFmt w:val="bullet"/>
      <w:lvlText w:val=""/>
      <w:lvlJc w:val="left"/>
      <w:pPr>
        <w:ind w:left="1636" w:hanging="360"/>
      </w:pPr>
      <w:rPr>
        <w:rFonts w:ascii="Wingdings" w:eastAsia="Wingdings" w:hAnsi="Wingdings" w:cs="Wingdings" w:hint="default"/>
        <w:b w:val="0"/>
        <w:bCs w:val="0"/>
        <w:i w:val="0"/>
        <w:iCs w:val="0"/>
        <w:spacing w:val="0"/>
        <w:w w:val="100"/>
        <w:sz w:val="22"/>
        <w:szCs w:val="22"/>
        <w:lang w:val="en-US" w:eastAsia="en-US" w:bidi="ar-SA"/>
      </w:rPr>
    </w:lvl>
    <w:lvl w:ilvl="1">
      <w:numFmt w:val="bullet"/>
      <w:lvlText w:val="•"/>
      <w:lvlJc w:val="left"/>
      <w:pPr>
        <w:ind w:left="2652" w:hanging="360"/>
      </w:pPr>
      <w:rPr>
        <w:rFonts w:hint="default"/>
        <w:lang w:val="en-US" w:eastAsia="en-US" w:bidi="ar-SA"/>
      </w:rPr>
    </w:lvl>
    <w:lvl w:ilvl="2">
      <w:numFmt w:val="bullet"/>
      <w:lvlText w:val="•"/>
      <w:lvlJc w:val="left"/>
      <w:pPr>
        <w:ind w:left="3665" w:hanging="360"/>
      </w:pPr>
      <w:rPr>
        <w:rFonts w:hint="default"/>
        <w:lang w:val="en-US" w:eastAsia="en-US" w:bidi="ar-SA"/>
      </w:rPr>
    </w:lvl>
    <w:lvl w:ilvl="3">
      <w:numFmt w:val="bullet"/>
      <w:lvlText w:val="•"/>
      <w:lvlJc w:val="left"/>
      <w:pPr>
        <w:ind w:left="4678" w:hanging="360"/>
      </w:pPr>
      <w:rPr>
        <w:rFonts w:hint="default"/>
        <w:lang w:val="en-US" w:eastAsia="en-US" w:bidi="ar-SA"/>
      </w:rPr>
    </w:lvl>
    <w:lvl w:ilvl="4">
      <w:numFmt w:val="bullet"/>
      <w:lvlText w:val="•"/>
      <w:lvlJc w:val="left"/>
      <w:pPr>
        <w:ind w:left="5690" w:hanging="360"/>
      </w:pPr>
      <w:rPr>
        <w:rFonts w:hint="default"/>
        <w:lang w:val="en-US" w:eastAsia="en-US" w:bidi="ar-SA"/>
      </w:rPr>
    </w:lvl>
    <w:lvl w:ilvl="5">
      <w:numFmt w:val="bullet"/>
      <w:lvlText w:val="•"/>
      <w:lvlJc w:val="left"/>
      <w:pPr>
        <w:ind w:left="6703" w:hanging="360"/>
      </w:pPr>
      <w:rPr>
        <w:rFonts w:hint="default"/>
        <w:lang w:val="en-US" w:eastAsia="en-US" w:bidi="ar-SA"/>
      </w:rPr>
    </w:lvl>
    <w:lvl w:ilvl="6">
      <w:numFmt w:val="bullet"/>
      <w:lvlText w:val="•"/>
      <w:lvlJc w:val="left"/>
      <w:pPr>
        <w:ind w:left="7716" w:hanging="360"/>
      </w:pPr>
      <w:rPr>
        <w:rFonts w:hint="default"/>
        <w:lang w:val="en-US" w:eastAsia="en-US" w:bidi="ar-SA"/>
      </w:rPr>
    </w:lvl>
    <w:lvl w:ilvl="7">
      <w:numFmt w:val="bullet"/>
      <w:lvlText w:val="•"/>
      <w:lvlJc w:val="left"/>
      <w:pPr>
        <w:ind w:left="8728" w:hanging="360"/>
      </w:pPr>
      <w:rPr>
        <w:rFonts w:hint="default"/>
        <w:lang w:val="en-US" w:eastAsia="en-US" w:bidi="ar-SA"/>
      </w:rPr>
    </w:lvl>
    <w:lvl w:ilvl="8">
      <w:numFmt w:val="bullet"/>
      <w:lvlText w:val="•"/>
      <w:lvlJc w:val="left"/>
      <w:pPr>
        <w:ind w:left="9741" w:hanging="360"/>
      </w:pPr>
      <w:rPr>
        <w:rFonts w:hint="default"/>
        <w:lang w:val="en-US" w:eastAsia="en-US" w:bidi="ar-SA"/>
      </w:rPr>
    </w:lvl>
  </w:abstractNum>
  <w:abstractNum w:abstractNumId="39" w15:restartNumberingAfterBreak="0">
    <w:nsid w:val="1BAC1263"/>
    <w:multiLevelType w:val="multilevel"/>
    <w:tmpl w:val="1BAC1263"/>
    <w:lvl w:ilvl="0">
      <w:start w:val="1"/>
      <w:numFmt w:val="decimal"/>
      <w:lvlText w:val="%1."/>
      <w:lvlJc w:val="left"/>
      <w:pPr>
        <w:ind w:left="1988" w:hanging="356"/>
        <w:jc w:val="left"/>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1984" w:hanging="280"/>
      </w:pPr>
      <w:rPr>
        <w:rFonts w:ascii="Calibri" w:eastAsia="Calibri" w:hAnsi="Calibri" w:cs="Calibri" w:hint="default"/>
        <w:b w:val="0"/>
        <w:bCs w:val="0"/>
        <w:i w:val="0"/>
        <w:iCs w:val="0"/>
        <w:spacing w:val="0"/>
        <w:w w:val="100"/>
        <w:sz w:val="22"/>
        <w:szCs w:val="22"/>
        <w:lang w:val="en-US" w:eastAsia="en-US" w:bidi="ar-SA"/>
      </w:rPr>
    </w:lvl>
    <w:lvl w:ilvl="2">
      <w:numFmt w:val="bullet"/>
      <w:lvlText w:val="•"/>
      <w:lvlJc w:val="left"/>
      <w:pPr>
        <w:ind w:left="3937" w:hanging="280"/>
      </w:pPr>
      <w:rPr>
        <w:rFonts w:hint="default"/>
        <w:lang w:val="en-US" w:eastAsia="en-US" w:bidi="ar-SA"/>
      </w:rPr>
    </w:lvl>
    <w:lvl w:ilvl="3">
      <w:numFmt w:val="bullet"/>
      <w:lvlText w:val="•"/>
      <w:lvlJc w:val="left"/>
      <w:pPr>
        <w:ind w:left="4916" w:hanging="280"/>
      </w:pPr>
      <w:rPr>
        <w:rFonts w:hint="default"/>
        <w:lang w:val="en-US" w:eastAsia="en-US" w:bidi="ar-SA"/>
      </w:rPr>
    </w:lvl>
    <w:lvl w:ilvl="4">
      <w:numFmt w:val="bullet"/>
      <w:lvlText w:val="•"/>
      <w:lvlJc w:val="left"/>
      <w:pPr>
        <w:ind w:left="5894" w:hanging="280"/>
      </w:pPr>
      <w:rPr>
        <w:rFonts w:hint="default"/>
        <w:lang w:val="en-US" w:eastAsia="en-US" w:bidi="ar-SA"/>
      </w:rPr>
    </w:lvl>
    <w:lvl w:ilvl="5">
      <w:numFmt w:val="bullet"/>
      <w:lvlText w:val="•"/>
      <w:lvlJc w:val="left"/>
      <w:pPr>
        <w:ind w:left="6873" w:hanging="280"/>
      </w:pPr>
      <w:rPr>
        <w:rFonts w:hint="default"/>
        <w:lang w:val="en-US" w:eastAsia="en-US" w:bidi="ar-SA"/>
      </w:rPr>
    </w:lvl>
    <w:lvl w:ilvl="6">
      <w:numFmt w:val="bullet"/>
      <w:lvlText w:val="•"/>
      <w:lvlJc w:val="left"/>
      <w:pPr>
        <w:ind w:left="7852" w:hanging="280"/>
      </w:pPr>
      <w:rPr>
        <w:rFonts w:hint="default"/>
        <w:lang w:val="en-US" w:eastAsia="en-US" w:bidi="ar-SA"/>
      </w:rPr>
    </w:lvl>
    <w:lvl w:ilvl="7">
      <w:numFmt w:val="bullet"/>
      <w:lvlText w:val="•"/>
      <w:lvlJc w:val="left"/>
      <w:pPr>
        <w:ind w:left="8830" w:hanging="280"/>
      </w:pPr>
      <w:rPr>
        <w:rFonts w:hint="default"/>
        <w:lang w:val="en-US" w:eastAsia="en-US" w:bidi="ar-SA"/>
      </w:rPr>
    </w:lvl>
    <w:lvl w:ilvl="8">
      <w:numFmt w:val="bullet"/>
      <w:lvlText w:val="•"/>
      <w:lvlJc w:val="left"/>
      <w:pPr>
        <w:ind w:left="9809" w:hanging="280"/>
      </w:pPr>
      <w:rPr>
        <w:rFonts w:hint="default"/>
        <w:lang w:val="en-US" w:eastAsia="en-US" w:bidi="ar-SA"/>
      </w:rPr>
    </w:lvl>
  </w:abstractNum>
  <w:abstractNum w:abstractNumId="40" w15:restartNumberingAfterBreak="0">
    <w:nsid w:val="1E28299E"/>
    <w:multiLevelType w:val="multilevel"/>
    <w:tmpl w:val="1E28299E"/>
    <w:lvl w:ilvl="0">
      <w:numFmt w:val="bullet"/>
      <w:lvlText w:val=""/>
      <w:lvlJc w:val="left"/>
      <w:pPr>
        <w:ind w:left="1844" w:hanging="284"/>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2832" w:hanging="284"/>
      </w:pPr>
      <w:rPr>
        <w:rFonts w:hint="default"/>
        <w:lang w:val="en-US" w:eastAsia="en-US" w:bidi="ar-SA"/>
      </w:rPr>
    </w:lvl>
    <w:lvl w:ilvl="2">
      <w:numFmt w:val="bullet"/>
      <w:lvlText w:val="•"/>
      <w:lvlJc w:val="left"/>
      <w:pPr>
        <w:ind w:left="3825" w:hanging="284"/>
      </w:pPr>
      <w:rPr>
        <w:rFonts w:hint="default"/>
        <w:lang w:val="en-US" w:eastAsia="en-US" w:bidi="ar-SA"/>
      </w:rPr>
    </w:lvl>
    <w:lvl w:ilvl="3">
      <w:numFmt w:val="bullet"/>
      <w:lvlText w:val="•"/>
      <w:lvlJc w:val="left"/>
      <w:pPr>
        <w:ind w:left="4818" w:hanging="284"/>
      </w:pPr>
      <w:rPr>
        <w:rFonts w:hint="default"/>
        <w:lang w:val="en-US" w:eastAsia="en-US" w:bidi="ar-SA"/>
      </w:rPr>
    </w:lvl>
    <w:lvl w:ilvl="4">
      <w:numFmt w:val="bullet"/>
      <w:lvlText w:val="•"/>
      <w:lvlJc w:val="left"/>
      <w:pPr>
        <w:ind w:left="5810" w:hanging="284"/>
      </w:pPr>
      <w:rPr>
        <w:rFonts w:hint="default"/>
        <w:lang w:val="en-US" w:eastAsia="en-US" w:bidi="ar-SA"/>
      </w:rPr>
    </w:lvl>
    <w:lvl w:ilvl="5">
      <w:numFmt w:val="bullet"/>
      <w:lvlText w:val="•"/>
      <w:lvlJc w:val="left"/>
      <w:pPr>
        <w:ind w:left="6803" w:hanging="284"/>
      </w:pPr>
      <w:rPr>
        <w:rFonts w:hint="default"/>
        <w:lang w:val="en-US" w:eastAsia="en-US" w:bidi="ar-SA"/>
      </w:rPr>
    </w:lvl>
    <w:lvl w:ilvl="6">
      <w:numFmt w:val="bullet"/>
      <w:lvlText w:val="•"/>
      <w:lvlJc w:val="left"/>
      <w:pPr>
        <w:ind w:left="7796" w:hanging="284"/>
      </w:pPr>
      <w:rPr>
        <w:rFonts w:hint="default"/>
        <w:lang w:val="en-US" w:eastAsia="en-US" w:bidi="ar-SA"/>
      </w:rPr>
    </w:lvl>
    <w:lvl w:ilvl="7">
      <w:numFmt w:val="bullet"/>
      <w:lvlText w:val="•"/>
      <w:lvlJc w:val="left"/>
      <w:pPr>
        <w:ind w:left="8788" w:hanging="284"/>
      </w:pPr>
      <w:rPr>
        <w:rFonts w:hint="default"/>
        <w:lang w:val="en-US" w:eastAsia="en-US" w:bidi="ar-SA"/>
      </w:rPr>
    </w:lvl>
    <w:lvl w:ilvl="8">
      <w:numFmt w:val="bullet"/>
      <w:lvlText w:val="•"/>
      <w:lvlJc w:val="left"/>
      <w:pPr>
        <w:ind w:left="9781" w:hanging="284"/>
      </w:pPr>
      <w:rPr>
        <w:rFonts w:hint="default"/>
        <w:lang w:val="en-US" w:eastAsia="en-US" w:bidi="ar-SA"/>
      </w:rPr>
    </w:lvl>
  </w:abstractNum>
  <w:abstractNum w:abstractNumId="41" w15:restartNumberingAfterBreak="0">
    <w:nsid w:val="1F4232C2"/>
    <w:multiLevelType w:val="multilevel"/>
    <w:tmpl w:val="1F4232C2"/>
    <w:lvl w:ilvl="0">
      <w:numFmt w:val="bullet"/>
      <w:lvlText w:val="●"/>
      <w:lvlJc w:val="left"/>
      <w:pPr>
        <w:ind w:left="735" w:hanging="361"/>
      </w:pPr>
      <w:rPr>
        <w:rFonts w:ascii="Tahoma" w:eastAsia="Tahoma" w:hAnsi="Tahoma" w:cs="Tahoma" w:hint="default"/>
        <w:b w:val="0"/>
        <w:bCs w:val="0"/>
        <w:i w:val="0"/>
        <w:iCs w:val="0"/>
        <w:spacing w:val="0"/>
        <w:w w:val="100"/>
        <w:sz w:val="18"/>
        <w:szCs w:val="18"/>
        <w:lang w:val="en-US" w:eastAsia="en-US" w:bidi="ar-SA"/>
      </w:rPr>
    </w:lvl>
    <w:lvl w:ilvl="1">
      <w:numFmt w:val="bullet"/>
      <w:lvlText w:val="•"/>
      <w:lvlJc w:val="left"/>
      <w:pPr>
        <w:ind w:left="1400" w:hanging="361"/>
      </w:pPr>
      <w:rPr>
        <w:rFonts w:hint="default"/>
        <w:lang w:val="en-US" w:eastAsia="en-US" w:bidi="ar-SA"/>
      </w:rPr>
    </w:lvl>
    <w:lvl w:ilvl="2">
      <w:numFmt w:val="bullet"/>
      <w:lvlText w:val="•"/>
      <w:lvlJc w:val="left"/>
      <w:pPr>
        <w:ind w:left="2061" w:hanging="361"/>
      </w:pPr>
      <w:rPr>
        <w:rFonts w:hint="default"/>
        <w:lang w:val="en-US" w:eastAsia="en-US" w:bidi="ar-SA"/>
      </w:rPr>
    </w:lvl>
    <w:lvl w:ilvl="3">
      <w:numFmt w:val="bullet"/>
      <w:lvlText w:val="•"/>
      <w:lvlJc w:val="left"/>
      <w:pPr>
        <w:ind w:left="2722" w:hanging="361"/>
      </w:pPr>
      <w:rPr>
        <w:rFonts w:hint="default"/>
        <w:lang w:val="en-US" w:eastAsia="en-US" w:bidi="ar-SA"/>
      </w:rPr>
    </w:lvl>
    <w:lvl w:ilvl="4">
      <w:numFmt w:val="bullet"/>
      <w:lvlText w:val="•"/>
      <w:lvlJc w:val="left"/>
      <w:pPr>
        <w:ind w:left="3383" w:hanging="361"/>
      </w:pPr>
      <w:rPr>
        <w:rFonts w:hint="default"/>
        <w:lang w:val="en-US" w:eastAsia="en-US" w:bidi="ar-SA"/>
      </w:rPr>
    </w:lvl>
    <w:lvl w:ilvl="5">
      <w:numFmt w:val="bullet"/>
      <w:lvlText w:val="•"/>
      <w:lvlJc w:val="left"/>
      <w:pPr>
        <w:ind w:left="4044" w:hanging="361"/>
      </w:pPr>
      <w:rPr>
        <w:rFonts w:hint="default"/>
        <w:lang w:val="en-US" w:eastAsia="en-US" w:bidi="ar-SA"/>
      </w:rPr>
    </w:lvl>
    <w:lvl w:ilvl="6">
      <w:numFmt w:val="bullet"/>
      <w:lvlText w:val="•"/>
      <w:lvlJc w:val="left"/>
      <w:pPr>
        <w:ind w:left="4705" w:hanging="361"/>
      </w:pPr>
      <w:rPr>
        <w:rFonts w:hint="default"/>
        <w:lang w:val="en-US" w:eastAsia="en-US" w:bidi="ar-SA"/>
      </w:rPr>
    </w:lvl>
    <w:lvl w:ilvl="7">
      <w:numFmt w:val="bullet"/>
      <w:lvlText w:val="•"/>
      <w:lvlJc w:val="left"/>
      <w:pPr>
        <w:ind w:left="5366" w:hanging="361"/>
      </w:pPr>
      <w:rPr>
        <w:rFonts w:hint="default"/>
        <w:lang w:val="en-US" w:eastAsia="en-US" w:bidi="ar-SA"/>
      </w:rPr>
    </w:lvl>
    <w:lvl w:ilvl="8">
      <w:numFmt w:val="bullet"/>
      <w:lvlText w:val="•"/>
      <w:lvlJc w:val="left"/>
      <w:pPr>
        <w:ind w:left="6027" w:hanging="361"/>
      </w:pPr>
      <w:rPr>
        <w:rFonts w:hint="default"/>
        <w:lang w:val="en-US" w:eastAsia="en-US" w:bidi="ar-SA"/>
      </w:rPr>
    </w:lvl>
  </w:abstractNum>
  <w:abstractNum w:abstractNumId="42" w15:restartNumberingAfterBreak="0">
    <w:nsid w:val="21D99233"/>
    <w:multiLevelType w:val="multilevel"/>
    <w:tmpl w:val="21D99233"/>
    <w:lvl w:ilvl="0">
      <w:numFmt w:val="bullet"/>
      <w:lvlText w:val=""/>
      <w:lvlJc w:val="left"/>
      <w:pPr>
        <w:ind w:left="558"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962" w:hanging="360"/>
      </w:pPr>
      <w:rPr>
        <w:rFonts w:hint="default"/>
        <w:lang w:val="en-US" w:eastAsia="en-US" w:bidi="ar-SA"/>
      </w:rPr>
    </w:lvl>
    <w:lvl w:ilvl="2">
      <w:numFmt w:val="bullet"/>
      <w:lvlText w:val="•"/>
      <w:lvlJc w:val="left"/>
      <w:pPr>
        <w:ind w:left="1364" w:hanging="360"/>
      </w:pPr>
      <w:rPr>
        <w:rFonts w:hint="default"/>
        <w:lang w:val="en-US" w:eastAsia="en-US" w:bidi="ar-SA"/>
      </w:rPr>
    </w:lvl>
    <w:lvl w:ilvl="3">
      <w:numFmt w:val="bullet"/>
      <w:lvlText w:val="•"/>
      <w:lvlJc w:val="left"/>
      <w:pPr>
        <w:ind w:left="1766" w:hanging="360"/>
      </w:pPr>
      <w:rPr>
        <w:rFonts w:hint="default"/>
        <w:lang w:val="en-US" w:eastAsia="en-US" w:bidi="ar-SA"/>
      </w:rPr>
    </w:lvl>
    <w:lvl w:ilvl="4">
      <w:numFmt w:val="bullet"/>
      <w:lvlText w:val="•"/>
      <w:lvlJc w:val="left"/>
      <w:pPr>
        <w:ind w:left="2169" w:hanging="360"/>
      </w:pPr>
      <w:rPr>
        <w:rFonts w:hint="default"/>
        <w:lang w:val="en-US" w:eastAsia="en-US" w:bidi="ar-SA"/>
      </w:rPr>
    </w:lvl>
    <w:lvl w:ilvl="5">
      <w:numFmt w:val="bullet"/>
      <w:lvlText w:val="•"/>
      <w:lvlJc w:val="left"/>
      <w:pPr>
        <w:ind w:left="2571" w:hanging="360"/>
      </w:pPr>
      <w:rPr>
        <w:rFonts w:hint="default"/>
        <w:lang w:val="en-US" w:eastAsia="en-US" w:bidi="ar-SA"/>
      </w:rPr>
    </w:lvl>
    <w:lvl w:ilvl="6">
      <w:numFmt w:val="bullet"/>
      <w:lvlText w:val="•"/>
      <w:lvlJc w:val="left"/>
      <w:pPr>
        <w:ind w:left="2973" w:hanging="360"/>
      </w:pPr>
      <w:rPr>
        <w:rFonts w:hint="default"/>
        <w:lang w:val="en-US" w:eastAsia="en-US" w:bidi="ar-SA"/>
      </w:rPr>
    </w:lvl>
    <w:lvl w:ilvl="7">
      <w:numFmt w:val="bullet"/>
      <w:lvlText w:val="•"/>
      <w:lvlJc w:val="left"/>
      <w:pPr>
        <w:ind w:left="3376" w:hanging="360"/>
      </w:pPr>
      <w:rPr>
        <w:rFonts w:hint="default"/>
        <w:lang w:val="en-US" w:eastAsia="en-US" w:bidi="ar-SA"/>
      </w:rPr>
    </w:lvl>
    <w:lvl w:ilvl="8">
      <w:numFmt w:val="bullet"/>
      <w:lvlText w:val="•"/>
      <w:lvlJc w:val="left"/>
      <w:pPr>
        <w:ind w:left="3778" w:hanging="360"/>
      </w:pPr>
      <w:rPr>
        <w:rFonts w:hint="default"/>
        <w:lang w:val="en-US" w:eastAsia="en-US" w:bidi="ar-SA"/>
      </w:rPr>
    </w:lvl>
  </w:abstractNum>
  <w:abstractNum w:abstractNumId="43" w15:restartNumberingAfterBreak="0">
    <w:nsid w:val="248FCB2B"/>
    <w:multiLevelType w:val="multilevel"/>
    <w:tmpl w:val="248FCB2B"/>
    <w:lvl w:ilvl="0">
      <w:numFmt w:val="bullet"/>
      <w:lvlText w:val=""/>
      <w:lvlJc w:val="left"/>
      <w:pPr>
        <w:ind w:left="1996" w:hanging="360"/>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2976" w:hanging="360"/>
      </w:pPr>
      <w:rPr>
        <w:rFonts w:hint="default"/>
        <w:lang w:val="en-US" w:eastAsia="en-US" w:bidi="ar-SA"/>
      </w:rPr>
    </w:lvl>
    <w:lvl w:ilvl="2">
      <w:numFmt w:val="bullet"/>
      <w:lvlText w:val="•"/>
      <w:lvlJc w:val="left"/>
      <w:pPr>
        <w:ind w:left="3953" w:hanging="360"/>
      </w:pPr>
      <w:rPr>
        <w:rFonts w:hint="default"/>
        <w:lang w:val="en-US" w:eastAsia="en-US" w:bidi="ar-SA"/>
      </w:rPr>
    </w:lvl>
    <w:lvl w:ilvl="3">
      <w:numFmt w:val="bullet"/>
      <w:lvlText w:val="•"/>
      <w:lvlJc w:val="left"/>
      <w:pPr>
        <w:ind w:left="4930" w:hanging="360"/>
      </w:pPr>
      <w:rPr>
        <w:rFonts w:hint="default"/>
        <w:lang w:val="en-US" w:eastAsia="en-US" w:bidi="ar-SA"/>
      </w:rPr>
    </w:lvl>
    <w:lvl w:ilvl="4">
      <w:numFmt w:val="bullet"/>
      <w:lvlText w:val="•"/>
      <w:lvlJc w:val="left"/>
      <w:pPr>
        <w:ind w:left="5906" w:hanging="360"/>
      </w:pPr>
      <w:rPr>
        <w:rFonts w:hint="default"/>
        <w:lang w:val="en-US" w:eastAsia="en-US" w:bidi="ar-SA"/>
      </w:rPr>
    </w:lvl>
    <w:lvl w:ilvl="5">
      <w:numFmt w:val="bullet"/>
      <w:lvlText w:val="•"/>
      <w:lvlJc w:val="left"/>
      <w:pPr>
        <w:ind w:left="6883" w:hanging="360"/>
      </w:pPr>
      <w:rPr>
        <w:rFonts w:hint="default"/>
        <w:lang w:val="en-US" w:eastAsia="en-US" w:bidi="ar-SA"/>
      </w:rPr>
    </w:lvl>
    <w:lvl w:ilvl="6">
      <w:numFmt w:val="bullet"/>
      <w:lvlText w:val="•"/>
      <w:lvlJc w:val="left"/>
      <w:pPr>
        <w:ind w:left="7860" w:hanging="360"/>
      </w:pPr>
      <w:rPr>
        <w:rFonts w:hint="default"/>
        <w:lang w:val="en-US" w:eastAsia="en-US" w:bidi="ar-SA"/>
      </w:rPr>
    </w:lvl>
    <w:lvl w:ilvl="7">
      <w:numFmt w:val="bullet"/>
      <w:lvlText w:val="•"/>
      <w:lvlJc w:val="left"/>
      <w:pPr>
        <w:ind w:left="8836" w:hanging="360"/>
      </w:pPr>
      <w:rPr>
        <w:rFonts w:hint="default"/>
        <w:lang w:val="en-US" w:eastAsia="en-US" w:bidi="ar-SA"/>
      </w:rPr>
    </w:lvl>
    <w:lvl w:ilvl="8">
      <w:numFmt w:val="bullet"/>
      <w:lvlText w:val="•"/>
      <w:lvlJc w:val="left"/>
      <w:pPr>
        <w:ind w:left="9813" w:hanging="360"/>
      </w:pPr>
      <w:rPr>
        <w:rFonts w:hint="default"/>
        <w:lang w:val="en-US" w:eastAsia="en-US" w:bidi="ar-SA"/>
      </w:rPr>
    </w:lvl>
  </w:abstractNum>
  <w:abstractNum w:abstractNumId="44" w15:restartNumberingAfterBreak="0">
    <w:nsid w:val="2576B7B4"/>
    <w:multiLevelType w:val="multilevel"/>
    <w:tmpl w:val="2576B7B4"/>
    <w:lvl w:ilvl="0">
      <w:numFmt w:val="bullet"/>
      <w:lvlText w:val="●"/>
      <w:lvlJc w:val="left"/>
      <w:pPr>
        <w:ind w:left="380" w:hanging="360"/>
      </w:pPr>
      <w:rPr>
        <w:rFonts w:ascii="Calibri" w:eastAsia="Calibri" w:hAnsi="Calibri" w:cs="Calibri" w:hint="default"/>
        <w:b w:val="0"/>
        <w:bCs w:val="0"/>
        <w:i w:val="0"/>
        <w:iCs w:val="0"/>
        <w:color w:val="3A3838"/>
        <w:spacing w:val="0"/>
        <w:w w:val="100"/>
        <w:sz w:val="18"/>
        <w:szCs w:val="18"/>
        <w:lang w:val="en-US" w:eastAsia="en-US" w:bidi="ar-SA"/>
      </w:rPr>
    </w:lvl>
    <w:lvl w:ilvl="1">
      <w:numFmt w:val="bullet"/>
      <w:lvlText w:val="•"/>
      <w:lvlJc w:val="left"/>
      <w:pPr>
        <w:ind w:left="1101" w:hanging="360"/>
      </w:pPr>
      <w:rPr>
        <w:rFonts w:hint="default"/>
        <w:lang w:val="en-US" w:eastAsia="en-US" w:bidi="ar-SA"/>
      </w:rPr>
    </w:lvl>
    <w:lvl w:ilvl="2">
      <w:numFmt w:val="bullet"/>
      <w:lvlText w:val="•"/>
      <w:lvlJc w:val="left"/>
      <w:pPr>
        <w:ind w:left="1822" w:hanging="360"/>
      </w:pPr>
      <w:rPr>
        <w:rFonts w:hint="default"/>
        <w:lang w:val="en-US" w:eastAsia="en-US" w:bidi="ar-SA"/>
      </w:rPr>
    </w:lvl>
    <w:lvl w:ilvl="3">
      <w:numFmt w:val="bullet"/>
      <w:lvlText w:val="•"/>
      <w:lvlJc w:val="left"/>
      <w:pPr>
        <w:ind w:left="2543" w:hanging="360"/>
      </w:pPr>
      <w:rPr>
        <w:rFonts w:hint="default"/>
        <w:lang w:val="en-US" w:eastAsia="en-US" w:bidi="ar-SA"/>
      </w:rPr>
    </w:lvl>
    <w:lvl w:ilvl="4">
      <w:numFmt w:val="bullet"/>
      <w:lvlText w:val="•"/>
      <w:lvlJc w:val="left"/>
      <w:pPr>
        <w:ind w:left="3264" w:hanging="360"/>
      </w:pPr>
      <w:rPr>
        <w:rFonts w:hint="default"/>
        <w:lang w:val="en-US" w:eastAsia="en-US" w:bidi="ar-SA"/>
      </w:rPr>
    </w:lvl>
    <w:lvl w:ilvl="5">
      <w:numFmt w:val="bullet"/>
      <w:lvlText w:val="•"/>
      <w:lvlJc w:val="left"/>
      <w:pPr>
        <w:ind w:left="3986" w:hanging="360"/>
      </w:pPr>
      <w:rPr>
        <w:rFonts w:hint="default"/>
        <w:lang w:val="en-US" w:eastAsia="en-US" w:bidi="ar-SA"/>
      </w:rPr>
    </w:lvl>
    <w:lvl w:ilvl="6">
      <w:numFmt w:val="bullet"/>
      <w:lvlText w:val="•"/>
      <w:lvlJc w:val="left"/>
      <w:pPr>
        <w:ind w:left="4707" w:hanging="360"/>
      </w:pPr>
      <w:rPr>
        <w:rFonts w:hint="default"/>
        <w:lang w:val="en-US" w:eastAsia="en-US" w:bidi="ar-SA"/>
      </w:rPr>
    </w:lvl>
    <w:lvl w:ilvl="7">
      <w:numFmt w:val="bullet"/>
      <w:lvlText w:val="•"/>
      <w:lvlJc w:val="left"/>
      <w:pPr>
        <w:ind w:left="5428" w:hanging="360"/>
      </w:pPr>
      <w:rPr>
        <w:rFonts w:hint="default"/>
        <w:lang w:val="en-US" w:eastAsia="en-US" w:bidi="ar-SA"/>
      </w:rPr>
    </w:lvl>
    <w:lvl w:ilvl="8">
      <w:numFmt w:val="bullet"/>
      <w:lvlText w:val="•"/>
      <w:lvlJc w:val="left"/>
      <w:pPr>
        <w:ind w:left="6149" w:hanging="360"/>
      </w:pPr>
      <w:rPr>
        <w:rFonts w:hint="default"/>
        <w:lang w:val="en-US" w:eastAsia="en-US" w:bidi="ar-SA"/>
      </w:rPr>
    </w:lvl>
  </w:abstractNum>
  <w:abstractNum w:abstractNumId="45" w15:restartNumberingAfterBreak="0">
    <w:nsid w:val="25C55CAB"/>
    <w:multiLevelType w:val="multilevel"/>
    <w:tmpl w:val="25C55CAB"/>
    <w:lvl w:ilvl="0">
      <w:numFmt w:val="bullet"/>
      <w:lvlText w:val="●"/>
      <w:lvlJc w:val="left"/>
      <w:pPr>
        <w:ind w:left="516" w:hanging="360"/>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878" w:hanging="360"/>
      </w:pPr>
      <w:rPr>
        <w:rFonts w:hint="default"/>
        <w:lang w:val="en-US" w:eastAsia="en-US" w:bidi="ar-SA"/>
      </w:rPr>
    </w:lvl>
    <w:lvl w:ilvl="2">
      <w:numFmt w:val="bullet"/>
      <w:lvlText w:val="•"/>
      <w:lvlJc w:val="left"/>
      <w:pPr>
        <w:ind w:left="1236" w:hanging="360"/>
      </w:pPr>
      <w:rPr>
        <w:rFonts w:hint="default"/>
        <w:lang w:val="en-US" w:eastAsia="en-US" w:bidi="ar-SA"/>
      </w:rPr>
    </w:lvl>
    <w:lvl w:ilvl="3">
      <w:numFmt w:val="bullet"/>
      <w:lvlText w:val="•"/>
      <w:lvlJc w:val="left"/>
      <w:pPr>
        <w:ind w:left="1594" w:hanging="360"/>
      </w:pPr>
      <w:rPr>
        <w:rFonts w:hint="default"/>
        <w:lang w:val="en-US" w:eastAsia="en-US" w:bidi="ar-SA"/>
      </w:rPr>
    </w:lvl>
    <w:lvl w:ilvl="4">
      <w:numFmt w:val="bullet"/>
      <w:lvlText w:val="•"/>
      <w:lvlJc w:val="left"/>
      <w:pPr>
        <w:ind w:left="1953" w:hanging="360"/>
      </w:pPr>
      <w:rPr>
        <w:rFonts w:hint="default"/>
        <w:lang w:val="en-US" w:eastAsia="en-US" w:bidi="ar-SA"/>
      </w:rPr>
    </w:lvl>
    <w:lvl w:ilvl="5">
      <w:numFmt w:val="bullet"/>
      <w:lvlText w:val="•"/>
      <w:lvlJc w:val="left"/>
      <w:pPr>
        <w:ind w:left="2311" w:hanging="360"/>
      </w:pPr>
      <w:rPr>
        <w:rFonts w:hint="default"/>
        <w:lang w:val="en-US" w:eastAsia="en-US" w:bidi="ar-SA"/>
      </w:rPr>
    </w:lvl>
    <w:lvl w:ilvl="6">
      <w:numFmt w:val="bullet"/>
      <w:lvlText w:val="•"/>
      <w:lvlJc w:val="left"/>
      <w:pPr>
        <w:ind w:left="2669" w:hanging="360"/>
      </w:pPr>
      <w:rPr>
        <w:rFonts w:hint="default"/>
        <w:lang w:val="en-US" w:eastAsia="en-US" w:bidi="ar-SA"/>
      </w:rPr>
    </w:lvl>
    <w:lvl w:ilvl="7">
      <w:numFmt w:val="bullet"/>
      <w:lvlText w:val="•"/>
      <w:lvlJc w:val="left"/>
      <w:pPr>
        <w:ind w:left="3028" w:hanging="360"/>
      </w:pPr>
      <w:rPr>
        <w:rFonts w:hint="default"/>
        <w:lang w:val="en-US" w:eastAsia="en-US" w:bidi="ar-SA"/>
      </w:rPr>
    </w:lvl>
    <w:lvl w:ilvl="8">
      <w:numFmt w:val="bullet"/>
      <w:lvlText w:val="•"/>
      <w:lvlJc w:val="left"/>
      <w:pPr>
        <w:ind w:left="3386" w:hanging="360"/>
      </w:pPr>
      <w:rPr>
        <w:rFonts w:hint="default"/>
        <w:lang w:val="en-US" w:eastAsia="en-US" w:bidi="ar-SA"/>
      </w:rPr>
    </w:lvl>
  </w:abstractNum>
  <w:abstractNum w:abstractNumId="46" w15:restartNumberingAfterBreak="0">
    <w:nsid w:val="2BA3EE3F"/>
    <w:multiLevelType w:val="multilevel"/>
    <w:tmpl w:val="2BA3EE3F"/>
    <w:lvl w:ilvl="0">
      <w:numFmt w:val="bullet"/>
      <w:lvlText w:val="●"/>
      <w:lvlJc w:val="left"/>
      <w:pPr>
        <w:ind w:left="516" w:hanging="360"/>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878" w:hanging="360"/>
      </w:pPr>
      <w:rPr>
        <w:rFonts w:hint="default"/>
        <w:lang w:val="en-US" w:eastAsia="en-US" w:bidi="ar-SA"/>
      </w:rPr>
    </w:lvl>
    <w:lvl w:ilvl="2">
      <w:numFmt w:val="bullet"/>
      <w:lvlText w:val="•"/>
      <w:lvlJc w:val="left"/>
      <w:pPr>
        <w:ind w:left="1236" w:hanging="360"/>
      </w:pPr>
      <w:rPr>
        <w:rFonts w:hint="default"/>
        <w:lang w:val="en-US" w:eastAsia="en-US" w:bidi="ar-SA"/>
      </w:rPr>
    </w:lvl>
    <w:lvl w:ilvl="3">
      <w:numFmt w:val="bullet"/>
      <w:lvlText w:val="•"/>
      <w:lvlJc w:val="left"/>
      <w:pPr>
        <w:ind w:left="1594" w:hanging="360"/>
      </w:pPr>
      <w:rPr>
        <w:rFonts w:hint="default"/>
        <w:lang w:val="en-US" w:eastAsia="en-US" w:bidi="ar-SA"/>
      </w:rPr>
    </w:lvl>
    <w:lvl w:ilvl="4">
      <w:numFmt w:val="bullet"/>
      <w:lvlText w:val="•"/>
      <w:lvlJc w:val="left"/>
      <w:pPr>
        <w:ind w:left="1953" w:hanging="360"/>
      </w:pPr>
      <w:rPr>
        <w:rFonts w:hint="default"/>
        <w:lang w:val="en-US" w:eastAsia="en-US" w:bidi="ar-SA"/>
      </w:rPr>
    </w:lvl>
    <w:lvl w:ilvl="5">
      <w:numFmt w:val="bullet"/>
      <w:lvlText w:val="•"/>
      <w:lvlJc w:val="left"/>
      <w:pPr>
        <w:ind w:left="2311" w:hanging="360"/>
      </w:pPr>
      <w:rPr>
        <w:rFonts w:hint="default"/>
        <w:lang w:val="en-US" w:eastAsia="en-US" w:bidi="ar-SA"/>
      </w:rPr>
    </w:lvl>
    <w:lvl w:ilvl="6">
      <w:numFmt w:val="bullet"/>
      <w:lvlText w:val="•"/>
      <w:lvlJc w:val="left"/>
      <w:pPr>
        <w:ind w:left="2669" w:hanging="360"/>
      </w:pPr>
      <w:rPr>
        <w:rFonts w:hint="default"/>
        <w:lang w:val="en-US" w:eastAsia="en-US" w:bidi="ar-SA"/>
      </w:rPr>
    </w:lvl>
    <w:lvl w:ilvl="7">
      <w:numFmt w:val="bullet"/>
      <w:lvlText w:val="•"/>
      <w:lvlJc w:val="left"/>
      <w:pPr>
        <w:ind w:left="3028" w:hanging="360"/>
      </w:pPr>
      <w:rPr>
        <w:rFonts w:hint="default"/>
        <w:lang w:val="en-US" w:eastAsia="en-US" w:bidi="ar-SA"/>
      </w:rPr>
    </w:lvl>
    <w:lvl w:ilvl="8">
      <w:numFmt w:val="bullet"/>
      <w:lvlText w:val="•"/>
      <w:lvlJc w:val="left"/>
      <w:pPr>
        <w:ind w:left="3386" w:hanging="360"/>
      </w:pPr>
      <w:rPr>
        <w:rFonts w:hint="default"/>
        <w:lang w:val="en-US" w:eastAsia="en-US" w:bidi="ar-SA"/>
      </w:rPr>
    </w:lvl>
  </w:abstractNum>
  <w:abstractNum w:abstractNumId="47" w15:restartNumberingAfterBreak="0">
    <w:nsid w:val="2FC23954"/>
    <w:multiLevelType w:val="multilevel"/>
    <w:tmpl w:val="2FC23954"/>
    <w:lvl w:ilvl="0">
      <w:numFmt w:val="bullet"/>
      <w:lvlText w:val=""/>
      <w:lvlJc w:val="left"/>
      <w:pPr>
        <w:ind w:left="1636"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996" w:hanging="360"/>
      </w:pPr>
      <w:rPr>
        <w:rFonts w:ascii="Courier New" w:eastAsia="Courier New" w:hAnsi="Courier New" w:cs="Courier New" w:hint="default"/>
        <w:b w:val="0"/>
        <w:bCs w:val="0"/>
        <w:i w:val="0"/>
        <w:iCs w:val="0"/>
        <w:spacing w:val="0"/>
        <w:w w:val="100"/>
        <w:sz w:val="22"/>
        <w:szCs w:val="22"/>
        <w:lang w:val="en-US" w:eastAsia="en-US" w:bidi="ar-SA"/>
      </w:rPr>
    </w:lvl>
    <w:lvl w:ilvl="2">
      <w:numFmt w:val="bullet"/>
      <w:lvlText w:val="•"/>
      <w:lvlJc w:val="left"/>
      <w:pPr>
        <w:ind w:left="3085" w:hanging="360"/>
      </w:pPr>
      <w:rPr>
        <w:rFonts w:hint="default"/>
        <w:lang w:val="en-US" w:eastAsia="en-US" w:bidi="ar-SA"/>
      </w:rPr>
    </w:lvl>
    <w:lvl w:ilvl="3">
      <w:numFmt w:val="bullet"/>
      <w:lvlText w:val="•"/>
      <w:lvlJc w:val="left"/>
      <w:pPr>
        <w:ind w:left="4170" w:hanging="360"/>
      </w:pPr>
      <w:rPr>
        <w:rFonts w:hint="default"/>
        <w:lang w:val="en-US" w:eastAsia="en-US" w:bidi="ar-SA"/>
      </w:rPr>
    </w:lvl>
    <w:lvl w:ilvl="4">
      <w:numFmt w:val="bullet"/>
      <w:lvlText w:val="•"/>
      <w:lvlJc w:val="left"/>
      <w:pPr>
        <w:ind w:left="5255" w:hanging="360"/>
      </w:pPr>
      <w:rPr>
        <w:rFonts w:hint="default"/>
        <w:lang w:val="en-US" w:eastAsia="en-US" w:bidi="ar-SA"/>
      </w:rPr>
    </w:lvl>
    <w:lvl w:ilvl="5">
      <w:numFmt w:val="bullet"/>
      <w:lvlText w:val="•"/>
      <w:lvlJc w:val="left"/>
      <w:pPr>
        <w:ind w:left="6340" w:hanging="360"/>
      </w:pPr>
      <w:rPr>
        <w:rFonts w:hint="default"/>
        <w:lang w:val="en-US" w:eastAsia="en-US" w:bidi="ar-SA"/>
      </w:rPr>
    </w:lvl>
    <w:lvl w:ilvl="6">
      <w:numFmt w:val="bullet"/>
      <w:lvlText w:val="•"/>
      <w:lvlJc w:val="left"/>
      <w:pPr>
        <w:ind w:left="7426" w:hanging="360"/>
      </w:pPr>
      <w:rPr>
        <w:rFonts w:hint="default"/>
        <w:lang w:val="en-US" w:eastAsia="en-US" w:bidi="ar-SA"/>
      </w:rPr>
    </w:lvl>
    <w:lvl w:ilvl="7">
      <w:numFmt w:val="bullet"/>
      <w:lvlText w:val="•"/>
      <w:lvlJc w:val="left"/>
      <w:pPr>
        <w:ind w:left="8511" w:hanging="360"/>
      </w:pPr>
      <w:rPr>
        <w:rFonts w:hint="default"/>
        <w:lang w:val="en-US" w:eastAsia="en-US" w:bidi="ar-SA"/>
      </w:rPr>
    </w:lvl>
    <w:lvl w:ilvl="8">
      <w:numFmt w:val="bullet"/>
      <w:lvlText w:val="•"/>
      <w:lvlJc w:val="left"/>
      <w:pPr>
        <w:ind w:left="9596" w:hanging="360"/>
      </w:pPr>
      <w:rPr>
        <w:rFonts w:hint="default"/>
        <w:lang w:val="en-US" w:eastAsia="en-US" w:bidi="ar-SA"/>
      </w:rPr>
    </w:lvl>
  </w:abstractNum>
  <w:abstractNum w:abstractNumId="48" w15:restartNumberingAfterBreak="0">
    <w:nsid w:val="342FD903"/>
    <w:multiLevelType w:val="multilevel"/>
    <w:tmpl w:val="342FD903"/>
    <w:lvl w:ilvl="0">
      <w:numFmt w:val="bullet"/>
      <w:lvlText w:val=""/>
      <w:lvlJc w:val="left"/>
      <w:pPr>
        <w:ind w:left="1636"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996" w:hanging="360"/>
      </w:pPr>
      <w:rPr>
        <w:rFonts w:ascii="Courier New" w:eastAsia="Courier New" w:hAnsi="Courier New" w:cs="Courier New" w:hint="default"/>
        <w:b w:val="0"/>
        <w:bCs w:val="0"/>
        <w:i w:val="0"/>
        <w:iCs w:val="0"/>
        <w:spacing w:val="0"/>
        <w:w w:val="100"/>
        <w:sz w:val="22"/>
        <w:szCs w:val="22"/>
        <w:lang w:val="en-US" w:eastAsia="en-US" w:bidi="ar-SA"/>
      </w:rPr>
    </w:lvl>
    <w:lvl w:ilvl="2">
      <w:numFmt w:val="bullet"/>
      <w:lvlText w:val="•"/>
      <w:lvlJc w:val="left"/>
      <w:pPr>
        <w:ind w:left="3085" w:hanging="360"/>
      </w:pPr>
      <w:rPr>
        <w:rFonts w:hint="default"/>
        <w:lang w:val="en-US" w:eastAsia="en-US" w:bidi="ar-SA"/>
      </w:rPr>
    </w:lvl>
    <w:lvl w:ilvl="3">
      <w:numFmt w:val="bullet"/>
      <w:lvlText w:val="•"/>
      <w:lvlJc w:val="left"/>
      <w:pPr>
        <w:ind w:left="4170" w:hanging="360"/>
      </w:pPr>
      <w:rPr>
        <w:rFonts w:hint="default"/>
        <w:lang w:val="en-US" w:eastAsia="en-US" w:bidi="ar-SA"/>
      </w:rPr>
    </w:lvl>
    <w:lvl w:ilvl="4">
      <w:numFmt w:val="bullet"/>
      <w:lvlText w:val="•"/>
      <w:lvlJc w:val="left"/>
      <w:pPr>
        <w:ind w:left="5255" w:hanging="360"/>
      </w:pPr>
      <w:rPr>
        <w:rFonts w:hint="default"/>
        <w:lang w:val="en-US" w:eastAsia="en-US" w:bidi="ar-SA"/>
      </w:rPr>
    </w:lvl>
    <w:lvl w:ilvl="5">
      <w:numFmt w:val="bullet"/>
      <w:lvlText w:val="•"/>
      <w:lvlJc w:val="left"/>
      <w:pPr>
        <w:ind w:left="6340" w:hanging="360"/>
      </w:pPr>
      <w:rPr>
        <w:rFonts w:hint="default"/>
        <w:lang w:val="en-US" w:eastAsia="en-US" w:bidi="ar-SA"/>
      </w:rPr>
    </w:lvl>
    <w:lvl w:ilvl="6">
      <w:numFmt w:val="bullet"/>
      <w:lvlText w:val="•"/>
      <w:lvlJc w:val="left"/>
      <w:pPr>
        <w:ind w:left="7426" w:hanging="360"/>
      </w:pPr>
      <w:rPr>
        <w:rFonts w:hint="default"/>
        <w:lang w:val="en-US" w:eastAsia="en-US" w:bidi="ar-SA"/>
      </w:rPr>
    </w:lvl>
    <w:lvl w:ilvl="7">
      <w:numFmt w:val="bullet"/>
      <w:lvlText w:val="•"/>
      <w:lvlJc w:val="left"/>
      <w:pPr>
        <w:ind w:left="8511" w:hanging="360"/>
      </w:pPr>
      <w:rPr>
        <w:rFonts w:hint="default"/>
        <w:lang w:val="en-US" w:eastAsia="en-US" w:bidi="ar-SA"/>
      </w:rPr>
    </w:lvl>
    <w:lvl w:ilvl="8">
      <w:numFmt w:val="bullet"/>
      <w:lvlText w:val="•"/>
      <w:lvlJc w:val="left"/>
      <w:pPr>
        <w:ind w:left="9596" w:hanging="360"/>
      </w:pPr>
      <w:rPr>
        <w:rFonts w:hint="default"/>
        <w:lang w:val="en-US" w:eastAsia="en-US" w:bidi="ar-SA"/>
      </w:rPr>
    </w:lvl>
  </w:abstractNum>
  <w:abstractNum w:abstractNumId="49" w15:restartNumberingAfterBreak="0">
    <w:nsid w:val="38E0C06A"/>
    <w:multiLevelType w:val="multilevel"/>
    <w:tmpl w:val="38E0C06A"/>
    <w:lvl w:ilvl="0">
      <w:numFmt w:val="bullet"/>
      <w:lvlText w:val="●"/>
      <w:lvlJc w:val="left"/>
      <w:pPr>
        <w:ind w:left="735" w:hanging="357"/>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1362" w:hanging="357"/>
      </w:pPr>
      <w:rPr>
        <w:rFonts w:hint="default"/>
        <w:lang w:val="en-US" w:eastAsia="en-US" w:bidi="ar-SA"/>
      </w:rPr>
    </w:lvl>
    <w:lvl w:ilvl="2">
      <w:numFmt w:val="bullet"/>
      <w:lvlText w:val="•"/>
      <w:lvlJc w:val="left"/>
      <w:pPr>
        <w:ind w:left="1985" w:hanging="357"/>
      </w:pPr>
      <w:rPr>
        <w:rFonts w:hint="default"/>
        <w:lang w:val="en-US" w:eastAsia="en-US" w:bidi="ar-SA"/>
      </w:rPr>
    </w:lvl>
    <w:lvl w:ilvl="3">
      <w:numFmt w:val="bullet"/>
      <w:lvlText w:val="•"/>
      <w:lvlJc w:val="left"/>
      <w:pPr>
        <w:ind w:left="2608" w:hanging="357"/>
      </w:pPr>
      <w:rPr>
        <w:rFonts w:hint="default"/>
        <w:lang w:val="en-US" w:eastAsia="en-US" w:bidi="ar-SA"/>
      </w:rPr>
    </w:lvl>
    <w:lvl w:ilvl="4">
      <w:numFmt w:val="bullet"/>
      <w:lvlText w:val="•"/>
      <w:lvlJc w:val="left"/>
      <w:pPr>
        <w:ind w:left="3231" w:hanging="357"/>
      </w:pPr>
      <w:rPr>
        <w:rFonts w:hint="default"/>
        <w:lang w:val="en-US" w:eastAsia="en-US" w:bidi="ar-SA"/>
      </w:rPr>
    </w:lvl>
    <w:lvl w:ilvl="5">
      <w:numFmt w:val="bullet"/>
      <w:lvlText w:val="•"/>
      <w:lvlJc w:val="left"/>
      <w:pPr>
        <w:ind w:left="3854" w:hanging="357"/>
      </w:pPr>
      <w:rPr>
        <w:rFonts w:hint="default"/>
        <w:lang w:val="en-US" w:eastAsia="en-US" w:bidi="ar-SA"/>
      </w:rPr>
    </w:lvl>
    <w:lvl w:ilvl="6">
      <w:numFmt w:val="bullet"/>
      <w:lvlText w:val="•"/>
      <w:lvlJc w:val="left"/>
      <w:pPr>
        <w:ind w:left="4477" w:hanging="357"/>
      </w:pPr>
      <w:rPr>
        <w:rFonts w:hint="default"/>
        <w:lang w:val="en-US" w:eastAsia="en-US" w:bidi="ar-SA"/>
      </w:rPr>
    </w:lvl>
    <w:lvl w:ilvl="7">
      <w:numFmt w:val="bullet"/>
      <w:lvlText w:val="•"/>
      <w:lvlJc w:val="left"/>
      <w:pPr>
        <w:ind w:left="5100" w:hanging="357"/>
      </w:pPr>
      <w:rPr>
        <w:rFonts w:hint="default"/>
        <w:lang w:val="en-US" w:eastAsia="en-US" w:bidi="ar-SA"/>
      </w:rPr>
    </w:lvl>
    <w:lvl w:ilvl="8">
      <w:numFmt w:val="bullet"/>
      <w:lvlText w:val="•"/>
      <w:lvlJc w:val="left"/>
      <w:pPr>
        <w:ind w:left="5723" w:hanging="357"/>
      </w:pPr>
      <w:rPr>
        <w:rFonts w:hint="default"/>
        <w:lang w:val="en-US" w:eastAsia="en-US" w:bidi="ar-SA"/>
      </w:rPr>
    </w:lvl>
  </w:abstractNum>
  <w:abstractNum w:abstractNumId="50" w15:restartNumberingAfterBreak="0">
    <w:nsid w:val="3A1C7689"/>
    <w:multiLevelType w:val="multilevel"/>
    <w:tmpl w:val="3A1C7689"/>
    <w:lvl w:ilvl="0">
      <w:start w:val="1"/>
      <w:numFmt w:val="lowerLetter"/>
      <w:lvlText w:val="%1)"/>
      <w:lvlJc w:val="left"/>
      <w:pPr>
        <w:ind w:left="1996" w:hanging="356"/>
        <w:jc w:val="left"/>
      </w:pPr>
      <w:rPr>
        <w:rFonts w:ascii="Arial MT" w:eastAsia="Arial MT" w:hAnsi="Arial MT" w:cs="Arial MT" w:hint="default"/>
        <w:b w:val="0"/>
        <w:bCs w:val="0"/>
        <w:i w:val="0"/>
        <w:iCs w:val="0"/>
        <w:spacing w:val="0"/>
        <w:w w:val="99"/>
        <w:sz w:val="22"/>
        <w:szCs w:val="22"/>
        <w:lang w:val="en-US" w:eastAsia="en-US" w:bidi="ar-SA"/>
      </w:rPr>
    </w:lvl>
    <w:lvl w:ilvl="1">
      <w:numFmt w:val="bullet"/>
      <w:lvlText w:val=""/>
      <w:lvlJc w:val="left"/>
      <w:pPr>
        <w:ind w:left="2409" w:hanging="425"/>
      </w:pPr>
      <w:rPr>
        <w:rFonts w:ascii="Symbol" w:eastAsia="Symbol" w:hAnsi="Symbol" w:cs="Symbol" w:hint="default"/>
        <w:b w:val="0"/>
        <w:bCs w:val="0"/>
        <w:i w:val="0"/>
        <w:iCs w:val="0"/>
        <w:spacing w:val="0"/>
        <w:w w:val="100"/>
        <w:sz w:val="22"/>
        <w:szCs w:val="22"/>
        <w:lang w:val="en-US" w:eastAsia="en-US" w:bidi="ar-SA"/>
      </w:rPr>
    </w:lvl>
    <w:lvl w:ilvl="2">
      <w:numFmt w:val="bullet"/>
      <w:lvlText w:val="•"/>
      <w:lvlJc w:val="left"/>
      <w:pPr>
        <w:ind w:left="3440" w:hanging="425"/>
      </w:pPr>
      <w:rPr>
        <w:rFonts w:hint="default"/>
        <w:lang w:val="en-US" w:eastAsia="en-US" w:bidi="ar-SA"/>
      </w:rPr>
    </w:lvl>
    <w:lvl w:ilvl="3">
      <w:numFmt w:val="bullet"/>
      <w:lvlText w:val="•"/>
      <w:lvlJc w:val="left"/>
      <w:pPr>
        <w:ind w:left="4481" w:hanging="425"/>
      </w:pPr>
      <w:rPr>
        <w:rFonts w:hint="default"/>
        <w:lang w:val="en-US" w:eastAsia="en-US" w:bidi="ar-SA"/>
      </w:rPr>
    </w:lvl>
    <w:lvl w:ilvl="4">
      <w:numFmt w:val="bullet"/>
      <w:lvlText w:val="•"/>
      <w:lvlJc w:val="left"/>
      <w:pPr>
        <w:ind w:left="5522" w:hanging="425"/>
      </w:pPr>
      <w:rPr>
        <w:rFonts w:hint="default"/>
        <w:lang w:val="en-US" w:eastAsia="en-US" w:bidi="ar-SA"/>
      </w:rPr>
    </w:lvl>
    <w:lvl w:ilvl="5">
      <w:numFmt w:val="bullet"/>
      <w:lvlText w:val="•"/>
      <w:lvlJc w:val="left"/>
      <w:pPr>
        <w:ind w:left="6563" w:hanging="425"/>
      </w:pPr>
      <w:rPr>
        <w:rFonts w:hint="default"/>
        <w:lang w:val="en-US" w:eastAsia="en-US" w:bidi="ar-SA"/>
      </w:rPr>
    </w:lvl>
    <w:lvl w:ilvl="6">
      <w:numFmt w:val="bullet"/>
      <w:lvlText w:val="•"/>
      <w:lvlJc w:val="left"/>
      <w:pPr>
        <w:ind w:left="7603" w:hanging="425"/>
      </w:pPr>
      <w:rPr>
        <w:rFonts w:hint="default"/>
        <w:lang w:val="en-US" w:eastAsia="en-US" w:bidi="ar-SA"/>
      </w:rPr>
    </w:lvl>
    <w:lvl w:ilvl="7">
      <w:numFmt w:val="bullet"/>
      <w:lvlText w:val="•"/>
      <w:lvlJc w:val="left"/>
      <w:pPr>
        <w:ind w:left="8644" w:hanging="425"/>
      </w:pPr>
      <w:rPr>
        <w:rFonts w:hint="default"/>
        <w:lang w:val="en-US" w:eastAsia="en-US" w:bidi="ar-SA"/>
      </w:rPr>
    </w:lvl>
    <w:lvl w:ilvl="8">
      <w:numFmt w:val="bullet"/>
      <w:lvlText w:val="•"/>
      <w:lvlJc w:val="left"/>
      <w:pPr>
        <w:ind w:left="9685" w:hanging="425"/>
      </w:pPr>
      <w:rPr>
        <w:rFonts w:hint="default"/>
        <w:lang w:val="en-US" w:eastAsia="en-US" w:bidi="ar-SA"/>
      </w:rPr>
    </w:lvl>
  </w:abstractNum>
  <w:abstractNum w:abstractNumId="51" w15:restartNumberingAfterBreak="0">
    <w:nsid w:val="3A7A58A9"/>
    <w:multiLevelType w:val="multilevel"/>
    <w:tmpl w:val="3A7A58A9"/>
    <w:lvl w:ilvl="0">
      <w:numFmt w:val="bullet"/>
      <w:lvlText w:val=""/>
      <w:lvlJc w:val="left"/>
      <w:pPr>
        <w:ind w:left="1988" w:hanging="356"/>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2958" w:hanging="356"/>
      </w:pPr>
      <w:rPr>
        <w:rFonts w:hint="default"/>
        <w:lang w:val="en-US" w:eastAsia="en-US" w:bidi="ar-SA"/>
      </w:rPr>
    </w:lvl>
    <w:lvl w:ilvl="2">
      <w:numFmt w:val="bullet"/>
      <w:lvlText w:val="•"/>
      <w:lvlJc w:val="left"/>
      <w:pPr>
        <w:ind w:left="3937" w:hanging="356"/>
      </w:pPr>
      <w:rPr>
        <w:rFonts w:hint="default"/>
        <w:lang w:val="en-US" w:eastAsia="en-US" w:bidi="ar-SA"/>
      </w:rPr>
    </w:lvl>
    <w:lvl w:ilvl="3">
      <w:numFmt w:val="bullet"/>
      <w:lvlText w:val="•"/>
      <w:lvlJc w:val="left"/>
      <w:pPr>
        <w:ind w:left="4916" w:hanging="356"/>
      </w:pPr>
      <w:rPr>
        <w:rFonts w:hint="default"/>
        <w:lang w:val="en-US" w:eastAsia="en-US" w:bidi="ar-SA"/>
      </w:rPr>
    </w:lvl>
    <w:lvl w:ilvl="4">
      <w:numFmt w:val="bullet"/>
      <w:lvlText w:val="•"/>
      <w:lvlJc w:val="left"/>
      <w:pPr>
        <w:ind w:left="5894" w:hanging="356"/>
      </w:pPr>
      <w:rPr>
        <w:rFonts w:hint="default"/>
        <w:lang w:val="en-US" w:eastAsia="en-US" w:bidi="ar-SA"/>
      </w:rPr>
    </w:lvl>
    <w:lvl w:ilvl="5">
      <w:numFmt w:val="bullet"/>
      <w:lvlText w:val="•"/>
      <w:lvlJc w:val="left"/>
      <w:pPr>
        <w:ind w:left="6873" w:hanging="356"/>
      </w:pPr>
      <w:rPr>
        <w:rFonts w:hint="default"/>
        <w:lang w:val="en-US" w:eastAsia="en-US" w:bidi="ar-SA"/>
      </w:rPr>
    </w:lvl>
    <w:lvl w:ilvl="6">
      <w:numFmt w:val="bullet"/>
      <w:lvlText w:val="•"/>
      <w:lvlJc w:val="left"/>
      <w:pPr>
        <w:ind w:left="7852" w:hanging="356"/>
      </w:pPr>
      <w:rPr>
        <w:rFonts w:hint="default"/>
        <w:lang w:val="en-US" w:eastAsia="en-US" w:bidi="ar-SA"/>
      </w:rPr>
    </w:lvl>
    <w:lvl w:ilvl="7">
      <w:numFmt w:val="bullet"/>
      <w:lvlText w:val="•"/>
      <w:lvlJc w:val="left"/>
      <w:pPr>
        <w:ind w:left="8830" w:hanging="356"/>
      </w:pPr>
      <w:rPr>
        <w:rFonts w:hint="default"/>
        <w:lang w:val="en-US" w:eastAsia="en-US" w:bidi="ar-SA"/>
      </w:rPr>
    </w:lvl>
    <w:lvl w:ilvl="8">
      <w:numFmt w:val="bullet"/>
      <w:lvlText w:val="•"/>
      <w:lvlJc w:val="left"/>
      <w:pPr>
        <w:ind w:left="9809" w:hanging="356"/>
      </w:pPr>
      <w:rPr>
        <w:rFonts w:hint="default"/>
        <w:lang w:val="en-US" w:eastAsia="en-US" w:bidi="ar-SA"/>
      </w:rPr>
    </w:lvl>
  </w:abstractNum>
  <w:abstractNum w:abstractNumId="52" w15:restartNumberingAfterBreak="0">
    <w:nsid w:val="3C4DB650"/>
    <w:multiLevelType w:val="multilevel"/>
    <w:tmpl w:val="3C4DB650"/>
    <w:lvl w:ilvl="0">
      <w:start w:val="1"/>
      <w:numFmt w:val="decimal"/>
      <w:lvlText w:val="%1."/>
      <w:lvlJc w:val="left"/>
      <w:pPr>
        <w:ind w:left="1996" w:hanging="360"/>
        <w:jc w:val="left"/>
      </w:pPr>
      <w:rPr>
        <w:rFonts w:ascii="Calibri" w:eastAsia="Calibri" w:hAnsi="Calibri" w:cs="Calibri" w:hint="default"/>
        <w:b w:val="0"/>
        <w:bCs w:val="0"/>
        <w:i w:val="0"/>
        <w:iCs w:val="0"/>
        <w:spacing w:val="-2"/>
        <w:w w:val="100"/>
        <w:sz w:val="20"/>
        <w:szCs w:val="20"/>
        <w:lang w:val="en-US" w:eastAsia="en-US" w:bidi="ar-SA"/>
      </w:rPr>
    </w:lvl>
    <w:lvl w:ilvl="1">
      <w:numFmt w:val="bullet"/>
      <w:lvlText w:val="•"/>
      <w:lvlJc w:val="left"/>
      <w:pPr>
        <w:ind w:left="2976" w:hanging="360"/>
      </w:pPr>
      <w:rPr>
        <w:rFonts w:hint="default"/>
        <w:lang w:val="en-US" w:eastAsia="en-US" w:bidi="ar-SA"/>
      </w:rPr>
    </w:lvl>
    <w:lvl w:ilvl="2">
      <w:numFmt w:val="bullet"/>
      <w:lvlText w:val="•"/>
      <w:lvlJc w:val="left"/>
      <w:pPr>
        <w:ind w:left="3953" w:hanging="360"/>
      </w:pPr>
      <w:rPr>
        <w:rFonts w:hint="default"/>
        <w:lang w:val="en-US" w:eastAsia="en-US" w:bidi="ar-SA"/>
      </w:rPr>
    </w:lvl>
    <w:lvl w:ilvl="3">
      <w:numFmt w:val="bullet"/>
      <w:lvlText w:val="•"/>
      <w:lvlJc w:val="left"/>
      <w:pPr>
        <w:ind w:left="4930" w:hanging="360"/>
      </w:pPr>
      <w:rPr>
        <w:rFonts w:hint="default"/>
        <w:lang w:val="en-US" w:eastAsia="en-US" w:bidi="ar-SA"/>
      </w:rPr>
    </w:lvl>
    <w:lvl w:ilvl="4">
      <w:numFmt w:val="bullet"/>
      <w:lvlText w:val="•"/>
      <w:lvlJc w:val="left"/>
      <w:pPr>
        <w:ind w:left="5906" w:hanging="360"/>
      </w:pPr>
      <w:rPr>
        <w:rFonts w:hint="default"/>
        <w:lang w:val="en-US" w:eastAsia="en-US" w:bidi="ar-SA"/>
      </w:rPr>
    </w:lvl>
    <w:lvl w:ilvl="5">
      <w:numFmt w:val="bullet"/>
      <w:lvlText w:val="•"/>
      <w:lvlJc w:val="left"/>
      <w:pPr>
        <w:ind w:left="6883" w:hanging="360"/>
      </w:pPr>
      <w:rPr>
        <w:rFonts w:hint="default"/>
        <w:lang w:val="en-US" w:eastAsia="en-US" w:bidi="ar-SA"/>
      </w:rPr>
    </w:lvl>
    <w:lvl w:ilvl="6">
      <w:numFmt w:val="bullet"/>
      <w:lvlText w:val="•"/>
      <w:lvlJc w:val="left"/>
      <w:pPr>
        <w:ind w:left="7860" w:hanging="360"/>
      </w:pPr>
      <w:rPr>
        <w:rFonts w:hint="default"/>
        <w:lang w:val="en-US" w:eastAsia="en-US" w:bidi="ar-SA"/>
      </w:rPr>
    </w:lvl>
    <w:lvl w:ilvl="7">
      <w:numFmt w:val="bullet"/>
      <w:lvlText w:val="•"/>
      <w:lvlJc w:val="left"/>
      <w:pPr>
        <w:ind w:left="8836" w:hanging="360"/>
      </w:pPr>
      <w:rPr>
        <w:rFonts w:hint="default"/>
        <w:lang w:val="en-US" w:eastAsia="en-US" w:bidi="ar-SA"/>
      </w:rPr>
    </w:lvl>
    <w:lvl w:ilvl="8">
      <w:numFmt w:val="bullet"/>
      <w:lvlText w:val="•"/>
      <w:lvlJc w:val="left"/>
      <w:pPr>
        <w:ind w:left="9813" w:hanging="360"/>
      </w:pPr>
      <w:rPr>
        <w:rFonts w:hint="default"/>
        <w:lang w:val="en-US" w:eastAsia="en-US" w:bidi="ar-SA"/>
      </w:rPr>
    </w:lvl>
  </w:abstractNum>
  <w:abstractNum w:abstractNumId="53" w15:restartNumberingAfterBreak="0">
    <w:nsid w:val="3F8CDA41"/>
    <w:multiLevelType w:val="multilevel"/>
    <w:tmpl w:val="3F8CDA41"/>
    <w:lvl w:ilvl="0">
      <w:numFmt w:val="bullet"/>
      <w:lvlText w:val=""/>
      <w:lvlJc w:val="left"/>
      <w:pPr>
        <w:ind w:left="1996" w:hanging="360"/>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2976" w:hanging="360"/>
      </w:pPr>
      <w:rPr>
        <w:rFonts w:hint="default"/>
        <w:lang w:val="en-US" w:eastAsia="en-US" w:bidi="ar-SA"/>
      </w:rPr>
    </w:lvl>
    <w:lvl w:ilvl="2">
      <w:numFmt w:val="bullet"/>
      <w:lvlText w:val="•"/>
      <w:lvlJc w:val="left"/>
      <w:pPr>
        <w:ind w:left="3953" w:hanging="360"/>
      </w:pPr>
      <w:rPr>
        <w:rFonts w:hint="default"/>
        <w:lang w:val="en-US" w:eastAsia="en-US" w:bidi="ar-SA"/>
      </w:rPr>
    </w:lvl>
    <w:lvl w:ilvl="3">
      <w:numFmt w:val="bullet"/>
      <w:lvlText w:val="•"/>
      <w:lvlJc w:val="left"/>
      <w:pPr>
        <w:ind w:left="4930" w:hanging="360"/>
      </w:pPr>
      <w:rPr>
        <w:rFonts w:hint="default"/>
        <w:lang w:val="en-US" w:eastAsia="en-US" w:bidi="ar-SA"/>
      </w:rPr>
    </w:lvl>
    <w:lvl w:ilvl="4">
      <w:numFmt w:val="bullet"/>
      <w:lvlText w:val="•"/>
      <w:lvlJc w:val="left"/>
      <w:pPr>
        <w:ind w:left="5906" w:hanging="360"/>
      </w:pPr>
      <w:rPr>
        <w:rFonts w:hint="default"/>
        <w:lang w:val="en-US" w:eastAsia="en-US" w:bidi="ar-SA"/>
      </w:rPr>
    </w:lvl>
    <w:lvl w:ilvl="5">
      <w:numFmt w:val="bullet"/>
      <w:lvlText w:val="•"/>
      <w:lvlJc w:val="left"/>
      <w:pPr>
        <w:ind w:left="6883" w:hanging="360"/>
      </w:pPr>
      <w:rPr>
        <w:rFonts w:hint="default"/>
        <w:lang w:val="en-US" w:eastAsia="en-US" w:bidi="ar-SA"/>
      </w:rPr>
    </w:lvl>
    <w:lvl w:ilvl="6">
      <w:numFmt w:val="bullet"/>
      <w:lvlText w:val="•"/>
      <w:lvlJc w:val="left"/>
      <w:pPr>
        <w:ind w:left="7860" w:hanging="360"/>
      </w:pPr>
      <w:rPr>
        <w:rFonts w:hint="default"/>
        <w:lang w:val="en-US" w:eastAsia="en-US" w:bidi="ar-SA"/>
      </w:rPr>
    </w:lvl>
    <w:lvl w:ilvl="7">
      <w:numFmt w:val="bullet"/>
      <w:lvlText w:val="•"/>
      <w:lvlJc w:val="left"/>
      <w:pPr>
        <w:ind w:left="8836" w:hanging="360"/>
      </w:pPr>
      <w:rPr>
        <w:rFonts w:hint="default"/>
        <w:lang w:val="en-US" w:eastAsia="en-US" w:bidi="ar-SA"/>
      </w:rPr>
    </w:lvl>
    <w:lvl w:ilvl="8">
      <w:numFmt w:val="bullet"/>
      <w:lvlText w:val="•"/>
      <w:lvlJc w:val="left"/>
      <w:pPr>
        <w:ind w:left="9813" w:hanging="360"/>
      </w:pPr>
      <w:rPr>
        <w:rFonts w:hint="default"/>
        <w:lang w:val="en-US" w:eastAsia="en-US" w:bidi="ar-SA"/>
      </w:rPr>
    </w:lvl>
  </w:abstractNum>
  <w:abstractNum w:abstractNumId="54" w15:restartNumberingAfterBreak="0">
    <w:nsid w:val="4742EAD6"/>
    <w:multiLevelType w:val="multilevel"/>
    <w:tmpl w:val="4742EAD6"/>
    <w:lvl w:ilvl="0">
      <w:numFmt w:val="bullet"/>
      <w:lvlText w:val="●"/>
      <w:lvlJc w:val="left"/>
      <w:pPr>
        <w:ind w:left="380" w:hanging="360"/>
      </w:pPr>
      <w:rPr>
        <w:rFonts w:ascii="Calibri" w:eastAsia="Calibri" w:hAnsi="Calibri" w:cs="Calibri" w:hint="default"/>
        <w:b w:val="0"/>
        <w:bCs w:val="0"/>
        <w:i w:val="0"/>
        <w:iCs w:val="0"/>
        <w:color w:val="3A3838"/>
        <w:spacing w:val="0"/>
        <w:w w:val="100"/>
        <w:sz w:val="18"/>
        <w:szCs w:val="18"/>
        <w:lang w:val="en-US" w:eastAsia="en-US" w:bidi="ar-SA"/>
      </w:rPr>
    </w:lvl>
    <w:lvl w:ilvl="1">
      <w:numFmt w:val="bullet"/>
      <w:lvlText w:val="•"/>
      <w:lvlJc w:val="left"/>
      <w:pPr>
        <w:ind w:left="1094" w:hanging="360"/>
      </w:pPr>
      <w:rPr>
        <w:rFonts w:hint="default"/>
        <w:lang w:val="en-US" w:eastAsia="en-US" w:bidi="ar-SA"/>
      </w:rPr>
    </w:lvl>
    <w:lvl w:ilvl="2">
      <w:numFmt w:val="bullet"/>
      <w:lvlText w:val="•"/>
      <w:lvlJc w:val="left"/>
      <w:pPr>
        <w:ind w:left="1809" w:hanging="360"/>
      </w:pPr>
      <w:rPr>
        <w:rFonts w:hint="default"/>
        <w:lang w:val="en-US" w:eastAsia="en-US" w:bidi="ar-SA"/>
      </w:rPr>
    </w:lvl>
    <w:lvl w:ilvl="3">
      <w:numFmt w:val="bullet"/>
      <w:lvlText w:val="•"/>
      <w:lvlJc w:val="left"/>
      <w:pPr>
        <w:ind w:left="2523" w:hanging="360"/>
      </w:pPr>
      <w:rPr>
        <w:rFonts w:hint="default"/>
        <w:lang w:val="en-US" w:eastAsia="en-US" w:bidi="ar-SA"/>
      </w:rPr>
    </w:lvl>
    <w:lvl w:ilvl="4">
      <w:numFmt w:val="bullet"/>
      <w:lvlText w:val="•"/>
      <w:lvlJc w:val="left"/>
      <w:pPr>
        <w:ind w:left="3238" w:hanging="360"/>
      </w:pPr>
      <w:rPr>
        <w:rFonts w:hint="default"/>
        <w:lang w:val="en-US" w:eastAsia="en-US" w:bidi="ar-SA"/>
      </w:rPr>
    </w:lvl>
    <w:lvl w:ilvl="5">
      <w:numFmt w:val="bullet"/>
      <w:lvlText w:val="•"/>
      <w:lvlJc w:val="left"/>
      <w:pPr>
        <w:ind w:left="3952" w:hanging="360"/>
      </w:pPr>
      <w:rPr>
        <w:rFonts w:hint="default"/>
        <w:lang w:val="en-US" w:eastAsia="en-US" w:bidi="ar-SA"/>
      </w:rPr>
    </w:lvl>
    <w:lvl w:ilvl="6">
      <w:numFmt w:val="bullet"/>
      <w:lvlText w:val="•"/>
      <w:lvlJc w:val="left"/>
      <w:pPr>
        <w:ind w:left="4667" w:hanging="360"/>
      </w:pPr>
      <w:rPr>
        <w:rFonts w:hint="default"/>
        <w:lang w:val="en-US" w:eastAsia="en-US" w:bidi="ar-SA"/>
      </w:rPr>
    </w:lvl>
    <w:lvl w:ilvl="7">
      <w:numFmt w:val="bullet"/>
      <w:lvlText w:val="•"/>
      <w:lvlJc w:val="left"/>
      <w:pPr>
        <w:ind w:left="5381" w:hanging="360"/>
      </w:pPr>
      <w:rPr>
        <w:rFonts w:hint="default"/>
        <w:lang w:val="en-US" w:eastAsia="en-US" w:bidi="ar-SA"/>
      </w:rPr>
    </w:lvl>
    <w:lvl w:ilvl="8">
      <w:numFmt w:val="bullet"/>
      <w:lvlText w:val="•"/>
      <w:lvlJc w:val="left"/>
      <w:pPr>
        <w:ind w:left="6096" w:hanging="360"/>
      </w:pPr>
      <w:rPr>
        <w:rFonts w:hint="default"/>
        <w:lang w:val="en-US" w:eastAsia="en-US" w:bidi="ar-SA"/>
      </w:rPr>
    </w:lvl>
  </w:abstractNum>
  <w:abstractNum w:abstractNumId="55" w15:restartNumberingAfterBreak="0">
    <w:nsid w:val="47500CA7"/>
    <w:multiLevelType w:val="multilevel"/>
    <w:tmpl w:val="47500CA7"/>
    <w:lvl w:ilvl="0">
      <w:start w:val="1"/>
      <w:numFmt w:val="decimal"/>
      <w:lvlText w:val="%1."/>
      <w:lvlJc w:val="left"/>
      <w:pPr>
        <w:ind w:left="1844" w:hanging="356"/>
        <w:jc w:val="left"/>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2832" w:hanging="356"/>
      </w:pPr>
      <w:rPr>
        <w:rFonts w:hint="default"/>
        <w:lang w:val="en-US" w:eastAsia="en-US" w:bidi="ar-SA"/>
      </w:rPr>
    </w:lvl>
    <w:lvl w:ilvl="2">
      <w:numFmt w:val="bullet"/>
      <w:lvlText w:val="•"/>
      <w:lvlJc w:val="left"/>
      <w:pPr>
        <w:ind w:left="3825" w:hanging="356"/>
      </w:pPr>
      <w:rPr>
        <w:rFonts w:hint="default"/>
        <w:lang w:val="en-US" w:eastAsia="en-US" w:bidi="ar-SA"/>
      </w:rPr>
    </w:lvl>
    <w:lvl w:ilvl="3">
      <w:numFmt w:val="bullet"/>
      <w:lvlText w:val="•"/>
      <w:lvlJc w:val="left"/>
      <w:pPr>
        <w:ind w:left="4818" w:hanging="356"/>
      </w:pPr>
      <w:rPr>
        <w:rFonts w:hint="default"/>
        <w:lang w:val="en-US" w:eastAsia="en-US" w:bidi="ar-SA"/>
      </w:rPr>
    </w:lvl>
    <w:lvl w:ilvl="4">
      <w:numFmt w:val="bullet"/>
      <w:lvlText w:val="•"/>
      <w:lvlJc w:val="left"/>
      <w:pPr>
        <w:ind w:left="5810" w:hanging="356"/>
      </w:pPr>
      <w:rPr>
        <w:rFonts w:hint="default"/>
        <w:lang w:val="en-US" w:eastAsia="en-US" w:bidi="ar-SA"/>
      </w:rPr>
    </w:lvl>
    <w:lvl w:ilvl="5">
      <w:numFmt w:val="bullet"/>
      <w:lvlText w:val="•"/>
      <w:lvlJc w:val="left"/>
      <w:pPr>
        <w:ind w:left="6803" w:hanging="356"/>
      </w:pPr>
      <w:rPr>
        <w:rFonts w:hint="default"/>
        <w:lang w:val="en-US" w:eastAsia="en-US" w:bidi="ar-SA"/>
      </w:rPr>
    </w:lvl>
    <w:lvl w:ilvl="6">
      <w:numFmt w:val="bullet"/>
      <w:lvlText w:val="•"/>
      <w:lvlJc w:val="left"/>
      <w:pPr>
        <w:ind w:left="7796" w:hanging="356"/>
      </w:pPr>
      <w:rPr>
        <w:rFonts w:hint="default"/>
        <w:lang w:val="en-US" w:eastAsia="en-US" w:bidi="ar-SA"/>
      </w:rPr>
    </w:lvl>
    <w:lvl w:ilvl="7">
      <w:numFmt w:val="bullet"/>
      <w:lvlText w:val="•"/>
      <w:lvlJc w:val="left"/>
      <w:pPr>
        <w:ind w:left="8788" w:hanging="356"/>
      </w:pPr>
      <w:rPr>
        <w:rFonts w:hint="default"/>
        <w:lang w:val="en-US" w:eastAsia="en-US" w:bidi="ar-SA"/>
      </w:rPr>
    </w:lvl>
    <w:lvl w:ilvl="8">
      <w:numFmt w:val="bullet"/>
      <w:lvlText w:val="•"/>
      <w:lvlJc w:val="left"/>
      <w:pPr>
        <w:ind w:left="9781" w:hanging="356"/>
      </w:pPr>
      <w:rPr>
        <w:rFonts w:hint="default"/>
        <w:lang w:val="en-US" w:eastAsia="en-US" w:bidi="ar-SA"/>
      </w:rPr>
    </w:lvl>
  </w:abstractNum>
  <w:abstractNum w:abstractNumId="56" w15:restartNumberingAfterBreak="0">
    <w:nsid w:val="4A61C2E2"/>
    <w:multiLevelType w:val="multilevel"/>
    <w:tmpl w:val="4A61C2E2"/>
    <w:lvl w:ilvl="0">
      <w:numFmt w:val="bullet"/>
      <w:lvlText w:val="●"/>
      <w:lvlJc w:val="left"/>
      <w:pPr>
        <w:ind w:left="516" w:hanging="360"/>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878" w:hanging="360"/>
      </w:pPr>
      <w:rPr>
        <w:rFonts w:hint="default"/>
        <w:lang w:val="en-US" w:eastAsia="en-US" w:bidi="ar-SA"/>
      </w:rPr>
    </w:lvl>
    <w:lvl w:ilvl="2">
      <w:numFmt w:val="bullet"/>
      <w:lvlText w:val="•"/>
      <w:lvlJc w:val="left"/>
      <w:pPr>
        <w:ind w:left="1236" w:hanging="360"/>
      </w:pPr>
      <w:rPr>
        <w:rFonts w:hint="default"/>
        <w:lang w:val="en-US" w:eastAsia="en-US" w:bidi="ar-SA"/>
      </w:rPr>
    </w:lvl>
    <w:lvl w:ilvl="3">
      <w:numFmt w:val="bullet"/>
      <w:lvlText w:val="•"/>
      <w:lvlJc w:val="left"/>
      <w:pPr>
        <w:ind w:left="1594" w:hanging="360"/>
      </w:pPr>
      <w:rPr>
        <w:rFonts w:hint="default"/>
        <w:lang w:val="en-US" w:eastAsia="en-US" w:bidi="ar-SA"/>
      </w:rPr>
    </w:lvl>
    <w:lvl w:ilvl="4">
      <w:numFmt w:val="bullet"/>
      <w:lvlText w:val="•"/>
      <w:lvlJc w:val="left"/>
      <w:pPr>
        <w:ind w:left="1953" w:hanging="360"/>
      </w:pPr>
      <w:rPr>
        <w:rFonts w:hint="default"/>
        <w:lang w:val="en-US" w:eastAsia="en-US" w:bidi="ar-SA"/>
      </w:rPr>
    </w:lvl>
    <w:lvl w:ilvl="5">
      <w:numFmt w:val="bullet"/>
      <w:lvlText w:val="•"/>
      <w:lvlJc w:val="left"/>
      <w:pPr>
        <w:ind w:left="2311" w:hanging="360"/>
      </w:pPr>
      <w:rPr>
        <w:rFonts w:hint="default"/>
        <w:lang w:val="en-US" w:eastAsia="en-US" w:bidi="ar-SA"/>
      </w:rPr>
    </w:lvl>
    <w:lvl w:ilvl="6">
      <w:numFmt w:val="bullet"/>
      <w:lvlText w:val="•"/>
      <w:lvlJc w:val="left"/>
      <w:pPr>
        <w:ind w:left="2669" w:hanging="360"/>
      </w:pPr>
      <w:rPr>
        <w:rFonts w:hint="default"/>
        <w:lang w:val="en-US" w:eastAsia="en-US" w:bidi="ar-SA"/>
      </w:rPr>
    </w:lvl>
    <w:lvl w:ilvl="7">
      <w:numFmt w:val="bullet"/>
      <w:lvlText w:val="•"/>
      <w:lvlJc w:val="left"/>
      <w:pPr>
        <w:ind w:left="3028" w:hanging="360"/>
      </w:pPr>
      <w:rPr>
        <w:rFonts w:hint="default"/>
        <w:lang w:val="en-US" w:eastAsia="en-US" w:bidi="ar-SA"/>
      </w:rPr>
    </w:lvl>
    <w:lvl w:ilvl="8">
      <w:numFmt w:val="bullet"/>
      <w:lvlText w:val="•"/>
      <w:lvlJc w:val="left"/>
      <w:pPr>
        <w:ind w:left="3386" w:hanging="360"/>
      </w:pPr>
      <w:rPr>
        <w:rFonts w:hint="default"/>
        <w:lang w:val="en-US" w:eastAsia="en-US" w:bidi="ar-SA"/>
      </w:rPr>
    </w:lvl>
  </w:abstractNum>
  <w:abstractNum w:abstractNumId="57" w15:restartNumberingAfterBreak="0">
    <w:nsid w:val="4FA46D27"/>
    <w:multiLevelType w:val="multilevel"/>
    <w:tmpl w:val="4FA46D27"/>
    <w:lvl w:ilvl="0">
      <w:numFmt w:val="bullet"/>
      <w:lvlText w:val=""/>
      <w:lvlJc w:val="left"/>
      <w:pPr>
        <w:ind w:left="543" w:hanging="360"/>
      </w:pPr>
      <w:rPr>
        <w:rFonts w:ascii="Wingdings" w:eastAsia="Wingdings" w:hAnsi="Wingdings" w:cs="Wingdings" w:hint="default"/>
        <w:b w:val="0"/>
        <w:bCs w:val="0"/>
        <w:i w:val="0"/>
        <w:iCs w:val="0"/>
        <w:spacing w:val="0"/>
        <w:w w:val="100"/>
        <w:sz w:val="22"/>
        <w:szCs w:val="22"/>
        <w:lang w:val="en-US" w:eastAsia="en-US" w:bidi="ar-SA"/>
      </w:rPr>
    </w:lvl>
    <w:lvl w:ilvl="1">
      <w:numFmt w:val="bullet"/>
      <w:lvlText w:val="•"/>
      <w:lvlJc w:val="left"/>
      <w:pPr>
        <w:ind w:left="1025" w:hanging="360"/>
      </w:pPr>
      <w:rPr>
        <w:rFonts w:hint="default"/>
        <w:lang w:val="en-US" w:eastAsia="en-US" w:bidi="ar-SA"/>
      </w:rPr>
    </w:lvl>
    <w:lvl w:ilvl="2">
      <w:numFmt w:val="bullet"/>
      <w:lvlText w:val="•"/>
      <w:lvlJc w:val="left"/>
      <w:pPr>
        <w:ind w:left="1510" w:hanging="360"/>
      </w:pPr>
      <w:rPr>
        <w:rFonts w:hint="default"/>
        <w:lang w:val="en-US" w:eastAsia="en-US" w:bidi="ar-SA"/>
      </w:rPr>
    </w:lvl>
    <w:lvl w:ilvl="3">
      <w:numFmt w:val="bullet"/>
      <w:lvlText w:val="•"/>
      <w:lvlJc w:val="left"/>
      <w:pPr>
        <w:ind w:left="1995" w:hanging="360"/>
      </w:pPr>
      <w:rPr>
        <w:rFonts w:hint="default"/>
        <w:lang w:val="en-US" w:eastAsia="en-US" w:bidi="ar-SA"/>
      </w:rPr>
    </w:lvl>
    <w:lvl w:ilvl="4">
      <w:numFmt w:val="bullet"/>
      <w:lvlText w:val="•"/>
      <w:lvlJc w:val="left"/>
      <w:pPr>
        <w:ind w:left="2480" w:hanging="360"/>
      </w:pPr>
      <w:rPr>
        <w:rFonts w:hint="default"/>
        <w:lang w:val="en-US" w:eastAsia="en-US" w:bidi="ar-SA"/>
      </w:rPr>
    </w:lvl>
    <w:lvl w:ilvl="5">
      <w:numFmt w:val="bullet"/>
      <w:lvlText w:val="•"/>
      <w:lvlJc w:val="left"/>
      <w:pPr>
        <w:ind w:left="2966" w:hanging="360"/>
      </w:pPr>
      <w:rPr>
        <w:rFonts w:hint="default"/>
        <w:lang w:val="en-US" w:eastAsia="en-US" w:bidi="ar-SA"/>
      </w:rPr>
    </w:lvl>
    <w:lvl w:ilvl="6">
      <w:numFmt w:val="bullet"/>
      <w:lvlText w:val="•"/>
      <w:lvlJc w:val="left"/>
      <w:pPr>
        <w:ind w:left="3451" w:hanging="360"/>
      </w:pPr>
      <w:rPr>
        <w:rFonts w:hint="default"/>
        <w:lang w:val="en-US" w:eastAsia="en-US" w:bidi="ar-SA"/>
      </w:rPr>
    </w:lvl>
    <w:lvl w:ilvl="7">
      <w:numFmt w:val="bullet"/>
      <w:lvlText w:val="•"/>
      <w:lvlJc w:val="left"/>
      <w:pPr>
        <w:ind w:left="3936" w:hanging="360"/>
      </w:pPr>
      <w:rPr>
        <w:rFonts w:hint="default"/>
        <w:lang w:val="en-US" w:eastAsia="en-US" w:bidi="ar-SA"/>
      </w:rPr>
    </w:lvl>
    <w:lvl w:ilvl="8">
      <w:numFmt w:val="bullet"/>
      <w:lvlText w:val="•"/>
      <w:lvlJc w:val="left"/>
      <w:pPr>
        <w:ind w:left="4421" w:hanging="360"/>
      </w:pPr>
      <w:rPr>
        <w:rFonts w:hint="default"/>
        <w:lang w:val="en-US" w:eastAsia="en-US" w:bidi="ar-SA"/>
      </w:rPr>
    </w:lvl>
  </w:abstractNum>
  <w:abstractNum w:abstractNumId="58" w15:restartNumberingAfterBreak="0">
    <w:nsid w:val="507AF54D"/>
    <w:multiLevelType w:val="multilevel"/>
    <w:tmpl w:val="507AF54D"/>
    <w:lvl w:ilvl="0">
      <w:numFmt w:val="bullet"/>
      <w:lvlText w:val="●"/>
      <w:lvlJc w:val="left"/>
      <w:pPr>
        <w:ind w:left="739" w:hanging="361"/>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1223" w:hanging="361"/>
      </w:pPr>
      <w:rPr>
        <w:rFonts w:hint="default"/>
        <w:lang w:val="en-US" w:eastAsia="en-US" w:bidi="ar-SA"/>
      </w:rPr>
    </w:lvl>
    <w:lvl w:ilvl="2">
      <w:numFmt w:val="bullet"/>
      <w:lvlText w:val="•"/>
      <w:lvlJc w:val="left"/>
      <w:pPr>
        <w:ind w:left="1706" w:hanging="361"/>
      </w:pPr>
      <w:rPr>
        <w:rFonts w:hint="default"/>
        <w:lang w:val="en-US" w:eastAsia="en-US" w:bidi="ar-SA"/>
      </w:rPr>
    </w:lvl>
    <w:lvl w:ilvl="3">
      <w:numFmt w:val="bullet"/>
      <w:lvlText w:val="•"/>
      <w:lvlJc w:val="left"/>
      <w:pPr>
        <w:ind w:left="2189" w:hanging="361"/>
      </w:pPr>
      <w:rPr>
        <w:rFonts w:hint="default"/>
        <w:lang w:val="en-US" w:eastAsia="en-US" w:bidi="ar-SA"/>
      </w:rPr>
    </w:lvl>
    <w:lvl w:ilvl="4">
      <w:numFmt w:val="bullet"/>
      <w:lvlText w:val="•"/>
      <w:lvlJc w:val="left"/>
      <w:pPr>
        <w:ind w:left="2672" w:hanging="361"/>
      </w:pPr>
      <w:rPr>
        <w:rFonts w:hint="default"/>
        <w:lang w:val="en-US" w:eastAsia="en-US" w:bidi="ar-SA"/>
      </w:rPr>
    </w:lvl>
    <w:lvl w:ilvl="5">
      <w:numFmt w:val="bullet"/>
      <w:lvlText w:val="•"/>
      <w:lvlJc w:val="left"/>
      <w:pPr>
        <w:ind w:left="3156" w:hanging="361"/>
      </w:pPr>
      <w:rPr>
        <w:rFonts w:hint="default"/>
        <w:lang w:val="en-US" w:eastAsia="en-US" w:bidi="ar-SA"/>
      </w:rPr>
    </w:lvl>
    <w:lvl w:ilvl="6">
      <w:numFmt w:val="bullet"/>
      <w:lvlText w:val="•"/>
      <w:lvlJc w:val="left"/>
      <w:pPr>
        <w:ind w:left="3639" w:hanging="361"/>
      </w:pPr>
      <w:rPr>
        <w:rFonts w:hint="default"/>
        <w:lang w:val="en-US" w:eastAsia="en-US" w:bidi="ar-SA"/>
      </w:rPr>
    </w:lvl>
    <w:lvl w:ilvl="7">
      <w:numFmt w:val="bullet"/>
      <w:lvlText w:val="•"/>
      <w:lvlJc w:val="left"/>
      <w:pPr>
        <w:ind w:left="4122" w:hanging="361"/>
      </w:pPr>
      <w:rPr>
        <w:rFonts w:hint="default"/>
        <w:lang w:val="en-US" w:eastAsia="en-US" w:bidi="ar-SA"/>
      </w:rPr>
    </w:lvl>
    <w:lvl w:ilvl="8">
      <w:numFmt w:val="bullet"/>
      <w:lvlText w:val="•"/>
      <w:lvlJc w:val="left"/>
      <w:pPr>
        <w:ind w:left="4605" w:hanging="361"/>
      </w:pPr>
      <w:rPr>
        <w:rFonts w:hint="default"/>
        <w:lang w:val="en-US" w:eastAsia="en-US" w:bidi="ar-SA"/>
      </w:rPr>
    </w:lvl>
  </w:abstractNum>
  <w:abstractNum w:abstractNumId="59" w15:restartNumberingAfterBreak="0">
    <w:nsid w:val="507D5B63"/>
    <w:multiLevelType w:val="multilevel"/>
    <w:tmpl w:val="507D5B63"/>
    <w:lvl w:ilvl="0">
      <w:numFmt w:val="bullet"/>
      <w:lvlText w:val=""/>
      <w:lvlJc w:val="left"/>
      <w:pPr>
        <w:ind w:left="360" w:hanging="252"/>
      </w:pPr>
      <w:rPr>
        <w:rFonts w:ascii="Symbol" w:eastAsia="Symbol" w:hAnsi="Symbol" w:cs="Symbol" w:hint="default"/>
        <w:b w:val="0"/>
        <w:bCs w:val="0"/>
        <w:i w:val="0"/>
        <w:iCs w:val="0"/>
        <w:spacing w:val="0"/>
        <w:w w:val="100"/>
        <w:sz w:val="20"/>
        <w:szCs w:val="20"/>
        <w:lang w:val="en-US" w:eastAsia="en-US" w:bidi="ar-SA"/>
      </w:rPr>
    </w:lvl>
    <w:lvl w:ilvl="1">
      <w:numFmt w:val="bullet"/>
      <w:lvlText w:val="•"/>
      <w:lvlJc w:val="left"/>
      <w:pPr>
        <w:ind w:left="1063" w:hanging="252"/>
      </w:pPr>
      <w:rPr>
        <w:rFonts w:hint="default"/>
        <w:lang w:val="en-US" w:eastAsia="en-US" w:bidi="ar-SA"/>
      </w:rPr>
    </w:lvl>
    <w:lvl w:ilvl="2">
      <w:numFmt w:val="bullet"/>
      <w:lvlText w:val="•"/>
      <w:lvlJc w:val="left"/>
      <w:pPr>
        <w:ind w:left="1767" w:hanging="252"/>
      </w:pPr>
      <w:rPr>
        <w:rFonts w:hint="default"/>
        <w:lang w:val="en-US" w:eastAsia="en-US" w:bidi="ar-SA"/>
      </w:rPr>
    </w:lvl>
    <w:lvl w:ilvl="3">
      <w:numFmt w:val="bullet"/>
      <w:lvlText w:val="•"/>
      <w:lvlJc w:val="left"/>
      <w:pPr>
        <w:ind w:left="2471" w:hanging="252"/>
      </w:pPr>
      <w:rPr>
        <w:rFonts w:hint="default"/>
        <w:lang w:val="en-US" w:eastAsia="en-US" w:bidi="ar-SA"/>
      </w:rPr>
    </w:lvl>
    <w:lvl w:ilvl="4">
      <w:numFmt w:val="bullet"/>
      <w:lvlText w:val="•"/>
      <w:lvlJc w:val="left"/>
      <w:pPr>
        <w:ind w:left="3174" w:hanging="252"/>
      </w:pPr>
      <w:rPr>
        <w:rFonts w:hint="default"/>
        <w:lang w:val="en-US" w:eastAsia="en-US" w:bidi="ar-SA"/>
      </w:rPr>
    </w:lvl>
    <w:lvl w:ilvl="5">
      <w:numFmt w:val="bullet"/>
      <w:lvlText w:val="•"/>
      <w:lvlJc w:val="left"/>
      <w:pPr>
        <w:ind w:left="3878" w:hanging="252"/>
      </w:pPr>
      <w:rPr>
        <w:rFonts w:hint="default"/>
        <w:lang w:val="en-US" w:eastAsia="en-US" w:bidi="ar-SA"/>
      </w:rPr>
    </w:lvl>
    <w:lvl w:ilvl="6">
      <w:numFmt w:val="bullet"/>
      <w:lvlText w:val="•"/>
      <w:lvlJc w:val="left"/>
      <w:pPr>
        <w:ind w:left="4582" w:hanging="252"/>
      </w:pPr>
      <w:rPr>
        <w:rFonts w:hint="default"/>
        <w:lang w:val="en-US" w:eastAsia="en-US" w:bidi="ar-SA"/>
      </w:rPr>
    </w:lvl>
    <w:lvl w:ilvl="7">
      <w:numFmt w:val="bullet"/>
      <w:lvlText w:val="•"/>
      <w:lvlJc w:val="left"/>
      <w:pPr>
        <w:ind w:left="5285" w:hanging="252"/>
      </w:pPr>
      <w:rPr>
        <w:rFonts w:hint="default"/>
        <w:lang w:val="en-US" w:eastAsia="en-US" w:bidi="ar-SA"/>
      </w:rPr>
    </w:lvl>
    <w:lvl w:ilvl="8">
      <w:numFmt w:val="bullet"/>
      <w:lvlText w:val="•"/>
      <w:lvlJc w:val="left"/>
      <w:pPr>
        <w:ind w:left="5989" w:hanging="252"/>
      </w:pPr>
      <w:rPr>
        <w:rFonts w:hint="default"/>
        <w:lang w:val="en-US" w:eastAsia="en-US" w:bidi="ar-SA"/>
      </w:rPr>
    </w:lvl>
  </w:abstractNum>
  <w:abstractNum w:abstractNumId="60" w15:restartNumberingAfterBreak="0">
    <w:nsid w:val="52F559D7"/>
    <w:multiLevelType w:val="multilevel"/>
    <w:tmpl w:val="52F559D7"/>
    <w:lvl w:ilvl="0">
      <w:numFmt w:val="bullet"/>
      <w:lvlText w:val="●"/>
      <w:lvlJc w:val="left"/>
      <w:pPr>
        <w:ind w:left="516" w:hanging="360"/>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878" w:hanging="360"/>
      </w:pPr>
      <w:rPr>
        <w:rFonts w:hint="default"/>
        <w:lang w:val="en-US" w:eastAsia="en-US" w:bidi="ar-SA"/>
      </w:rPr>
    </w:lvl>
    <w:lvl w:ilvl="2">
      <w:numFmt w:val="bullet"/>
      <w:lvlText w:val="•"/>
      <w:lvlJc w:val="left"/>
      <w:pPr>
        <w:ind w:left="1236" w:hanging="360"/>
      </w:pPr>
      <w:rPr>
        <w:rFonts w:hint="default"/>
        <w:lang w:val="en-US" w:eastAsia="en-US" w:bidi="ar-SA"/>
      </w:rPr>
    </w:lvl>
    <w:lvl w:ilvl="3">
      <w:numFmt w:val="bullet"/>
      <w:lvlText w:val="•"/>
      <w:lvlJc w:val="left"/>
      <w:pPr>
        <w:ind w:left="1594" w:hanging="360"/>
      </w:pPr>
      <w:rPr>
        <w:rFonts w:hint="default"/>
        <w:lang w:val="en-US" w:eastAsia="en-US" w:bidi="ar-SA"/>
      </w:rPr>
    </w:lvl>
    <w:lvl w:ilvl="4">
      <w:numFmt w:val="bullet"/>
      <w:lvlText w:val="•"/>
      <w:lvlJc w:val="left"/>
      <w:pPr>
        <w:ind w:left="1953" w:hanging="360"/>
      </w:pPr>
      <w:rPr>
        <w:rFonts w:hint="default"/>
        <w:lang w:val="en-US" w:eastAsia="en-US" w:bidi="ar-SA"/>
      </w:rPr>
    </w:lvl>
    <w:lvl w:ilvl="5">
      <w:numFmt w:val="bullet"/>
      <w:lvlText w:val="•"/>
      <w:lvlJc w:val="left"/>
      <w:pPr>
        <w:ind w:left="2311" w:hanging="360"/>
      </w:pPr>
      <w:rPr>
        <w:rFonts w:hint="default"/>
        <w:lang w:val="en-US" w:eastAsia="en-US" w:bidi="ar-SA"/>
      </w:rPr>
    </w:lvl>
    <w:lvl w:ilvl="6">
      <w:numFmt w:val="bullet"/>
      <w:lvlText w:val="•"/>
      <w:lvlJc w:val="left"/>
      <w:pPr>
        <w:ind w:left="2669" w:hanging="360"/>
      </w:pPr>
      <w:rPr>
        <w:rFonts w:hint="default"/>
        <w:lang w:val="en-US" w:eastAsia="en-US" w:bidi="ar-SA"/>
      </w:rPr>
    </w:lvl>
    <w:lvl w:ilvl="7">
      <w:numFmt w:val="bullet"/>
      <w:lvlText w:val="•"/>
      <w:lvlJc w:val="left"/>
      <w:pPr>
        <w:ind w:left="3028" w:hanging="360"/>
      </w:pPr>
      <w:rPr>
        <w:rFonts w:hint="default"/>
        <w:lang w:val="en-US" w:eastAsia="en-US" w:bidi="ar-SA"/>
      </w:rPr>
    </w:lvl>
    <w:lvl w:ilvl="8">
      <w:numFmt w:val="bullet"/>
      <w:lvlText w:val="•"/>
      <w:lvlJc w:val="left"/>
      <w:pPr>
        <w:ind w:left="3386" w:hanging="360"/>
      </w:pPr>
      <w:rPr>
        <w:rFonts w:hint="default"/>
        <w:lang w:val="en-US" w:eastAsia="en-US" w:bidi="ar-SA"/>
      </w:rPr>
    </w:lvl>
  </w:abstractNum>
  <w:abstractNum w:abstractNumId="61" w15:restartNumberingAfterBreak="0">
    <w:nsid w:val="54647927"/>
    <w:multiLevelType w:val="multilevel"/>
    <w:tmpl w:val="54647927"/>
    <w:lvl w:ilvl="0">
      <w:numFmt w:val="bullet"/>
      <w:lvlText w:val=""/>
      <w:lvlJc w:val="left"/>
      <w:pPr>
        <w:ind w:left="1996" w:hanging="360"/>
      </w:pPr>
      <w:rPr>
        <w:rFonts w:ascii="Symbol" w:eastAsia="Symbol" w:hAnsi="Symbol" w:cs="Symbol" w:hint="default"/>
        <w:spacing w:val="0"/>
        <w:w w:val="100"/>
        <w:lang w:val="en-US" w:eastAsia="en-US" w:bidi="ar-SA"/>
      </w:rPr>
    </w:lvl>
    <w:lvl w:ilvl="1">
      <w:numFmt w:val="bullet"/>
      <w:lvlText w:val="•"/>
      <w:lvlJc w:val="left"/>
      <w:pPr>
        <w:ind w:left="2976" w:hanging="360"/>
      </w:pPr>
      <w:rPr>
        <w:rFonts w:hint="default"/>
        <w:lang w:val="en-US" w:eastAsia="en-US" w:bidi="ar-SA"/>
      </w:rPr>
    </w:lvl>
    <w:lvl w:ilvl="2">
      <w:numFmt w:val="bullet"/>
      <w:lvlText w:val="•"/>
      <w:lvlJc w:val="left"/>
      <w:pPr>
        <w:ind w:left="3953" w:hanging="360"/>
      </w:pPr>
      <w:rPr>
        <w:rFonts w:hint="default"/>
        <w:lang w:val="en-US" w:eastAsia="en-US" w:bidi="ar-SA"/>
      </w:rPr>
    </w:lvl>
    <w:lvl w:ilvl="3">
      <w:numFmt w:val="bullet"/>
      <w:lvlText w:val="•"/>
      <w:lvlJc w:val="left"/>
      <w:pPr>
        <w:ind w:left="4930" w:hanging="360"/>
      </w:pPr>
      <w:rPr>
        <w:rFonts w:hint="default"/>
        <w:lang w:val="en-US" w:eastAsia="en-US" w:bidi="ar-SA"/>
      </w:rPr>
    </w:lvl>
    <w:lvl w:ilvl="4">
      <w:numFmt w:val="bullet"/>
      <w:lvlText w:val="•"/>
      <w:lvlJc w:val="left"/>
      <w:pPr>
        <w:ind w:left="5906" w:hanging="360"/>
      </w:pPr>
      <w:rPr>
        <w:rFonts w:hint="default"/>
        <w:lang w:val="en-US" w:eastAsia="en-US" w:bidi="ar-SA"/>
      </w:rPr>
    </w:lvl>
    <w:lvl w:ilvl="5">
      <w:numFmt w:val="bullet"/>
      <w:lvlText w:val="•"/>
      <w:lvlJc w:val="left"/>
      <w:pPr>
        <w:ind w:left="6883" w:hanging="360"/>
      </w:pPr>
      <w:rPr>
        <w:rFonts w:hint="default"/>
        <w:lang w:val="en-US" w:eastAsia="en-US" w:bidi="ar-SA"/>
      </w:rPr>
    </w:lvl>
    <w:lvl w:ilvl="6">
      <w:numFmt w:val="bullet"/>
      <w:lvlText w:val="•"/>
      <w:lvlJc w:val="left"/>
      <w:pPr>
        <w:ind w:left="7860" w:hanging="360"/>
      </w:pPr>
      <w:rPr>
        <w:rFonts w:hint="default"/>
        <w:lang w:val="en-US" w:eastAsia="en-US" w:bidi="ar-SA"/>
      </w:rPr>
    </w:lvl>
    <w:lvl w:ilvl="7">
      <w:numFmt w:val="bullet"/>
      <w:lvlText w:val="•"/>
      <w:lvlJc w:val="left"/>
      <w:pPr>
        <w:ind w:left="8836" w:hanging="360"/>
      </w:pPr>
      <w:rPr>
        <w:rFonts w:hint="default"/>
        <w:lang w:val="en-US" w:eastAsia="en-US" w:bidi="ar-SA"/>
      </w:rPr>
    </w:lvl>
    <w:lvl w:ilvl="8">
      <w:numFmt w:val="bullet"/>
      <w:lvlText w:val="•"/>
      <w:lvlJc w:val="left"/>
      <w:pPr>
        <w:ind w:left="9813" w:hanging="360"/>
      </w:pPr>
      <w:rPr>
        <w:rFonts w:hint="default"/>
        <w:lang w:val="en-US" w:eastAsia="en-US" w:bidi="ar-SA"/>
      </w:rPr>
    </w:lvl>
  </w:abstractNum>
  <w:abstractNum w:abstractNumId="62" w15:restartNumberingAfterBreak="0">
    <w:nsid w:val="55DE0812"/>
    <w:multiLevelType w:val="multilevel"/>
    <w:tmpl w:val="55DE0812"/>
    <w:lvl w:ilvl="0">
      <w:numFmt w:val="bullet"/>
      <w:lvlText w:val=""/>
      <w:lvlJc w:val="left"/>
      <w:pPr>
        <w:ind w:left="1636"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2652" w:hanging="360"/>
      </w:pPr>
      <w:rPr>
        <w:rFonts w:hint="default"/>
        <w:lang w:val="en-US" w:eastAsia="en-US" w:bidi="ar-SA"/>
      </w:rPr>
    </w:lvl>
    <w:lvl w:ilvl="2">
      <w:numFmt w:val="bullet"/>
      <w:lvlText w:val="•"/>
      <w:lvlJc w:val="left"/>
      <w:pPr>
        <w:ind w:left="3665" w:hanging="360"/>
      </w:pPr>
      <w:rPr>
        <w:rFonts w:hint="default"/>
        <w:lang w:val="en-US" w:eastAsia="en-US" w:bidi="ar-SA"/>
      </w:rPr>
    </w:lvl>
    <w:lvl w:ilvl="3">
      <w:numFmt w:val="bullet"/>
      <w:lvlText w:val="•"/>
      <w:lvlJc w:val="left"/>
      <w:pPr>
        <w:ind w:left="4678" w:hanging="360"/>
      </w:pPr>
      <w:rPr>
        <w:rFonts w:hint="default"/>
        <w:lang w:val="en-US" w:eastAsia="en-US" w:bidi="ar-SA"/>
      </w:rPr>
    </w:lvl>
    <w:lvl w:ilvl="4">
      <w:numFmt w:val="bullet"/>
      <w:lvlText w:val="•"/>
      <w:lvlJc w:val="left"/>
      <w:pPr>
        <w:ind w:left="5690" w:hanging="360"/>
      </w:pPr>
      <w:rPr>
        <w:rFonts w:hint="default"/>
        <w:lang w:val="en-US" w:eastAsia="en-US" w:bidi="ar-SA"/>
      </w:rPr>
    </w:lvl>
    <w:lvl w:ilvl="5">
      <w:numFmt w:val="bullet"/>
      <w:lvlText w:val="•"/>
      <w:lvlJc w:val="left"/>
      <w:pPr>
        <w:ind w:left="6703" w:hanging="360"/>
      </w:pPr>
      <w:rPr>
        <w:rFonts w:hint="default"/>
        <w:lang w:val="en-US" w:eastAsia="en-US" w:bidi="ar-SA"/>
      </w:rPr>
    </w:lvl>
    <w:lvl w:ilvl="6">
      <w:numFmt w:val="bullet"/>
      <w:lvlText w:val="•"/>
      <w:lvlJc w:val="left"/>
      <w:pPr>
        <w:ind w:left="7716" w:hanging="360"/>
      </w:pPr>
      <w:rPr>
        <w:rFonts w:hint="default"/>
        <w:lang w:val="en-US" w:eastAsia="en-US" w:bidi="ar-SA"/>
      </w:rPr>
    </w:lvl>
    <w:lvl w:ilvl="7">
      <w:numFmt w:val="bullet"/>
      <w:lvlText w:val="•"/>
      <w:lvlJc w:val="left"/>
      <w:pPr>
        <w:ind w:left="8728" w:hanging="360"/>
      </w:pPr>
      <w:rPr>
        <w:rFonts w:hint="default"/>
        <w:lang w:val="en-US" w:eastAsia="en-US" w:bidi="ar-SA"/>
      </w:rPr>
    </w:lvl>
    <w:lvl w:ilvl="8">
      <w:numFmt w:val="bullet"/>
      <w:lvlText w:val="•"/>
      <w:lvlJc w:val="left"/>
      <w:pPr>
        <w:ind w:left="9741" w:hanging="360"/>
      </w:pPr>
      <w:rPr>
        <w:rFonts w:hint="default"/>
        <w:lang w:val="en-US" w:eastAsia="en-US" w:bidi="ar-SA"/>
      </w:rPr>
    </w:lvl>
  </w:abstractNum>
  <w:abstractNum w:abstractNumId="63" w15:restartNumberingAfterBreak="0">
    <w:nsid w:val="55F01ABC"/>
    <w:multiLevelType w:val="multilevel"/>
    <w:tmpl w:val="55F01ABC"/>
    <w:lvl w:ilvl="0">
      <w:start w:val="1"/>
      <w:numFmt w:val="decimal"/>
      <w:lvlText w:val="%1."/>
      <w:lvlJc w:val="left"/>
      <w:pPr>
        <w:ind w:left="1892" w:hanging="332"/>
        <w:jc w:val="left"/>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2886" w:hanging="332"/>
      </w:pPr>
      <w:rPr>
        <w:rFonts w:hint="default"/>
        <w:lang w:val="en-US" w:eastAsia="en-US" w:bidi="ar-SA"/>
      </w:rPr>
    </w:lvl>
    <w:lvl w:ilvl="2">
      <w:numFmt w:val="bullet"/>
      <w:lvlText w:val="•"/>
      <w:lvlJc w:val="left"/>
      <w:pPr>
        <w:ind w:left="3873" w:hanging="332"/>
      </w:pPr>
      <w:rPr>
        <w:rFonts w:hint="default"/>
        <w:lang w:val="en-US" w:eastAsia="en-US" w:bidi="ar-SA"/>
      </w:rPr>
    </w:lvl>
    <w:lvl w:ilvl="3">
      <w:numFmt w:val="bullet"/>
      <w:lvlText w:val="•"/>
      <w:lvlJc w:val="left"/>
      <w:pPr>
        <w:ind w:left="4860" w:hanging="332"/>
      </w:pPr>
      <w:rPr>
        <w:rFonts w:hint="default"/>
        <w:lang w:val="en-US" w:eastAsia="en-US" w:bidi="ar-SA"/>
      </w:rPr>
    </w:lvl>
    <w:lvl w:ilvl="4">
      <w:numFmt w:val="bullet"/>
      <w:lvlText w:val="•"/>
      <w:lvlJc w:val="left"/>
      <w:pPr>
        <w:ind w:left="5846" w:hanging="332"/>
      </w:pPr>
      <w:rPr>
        <w:rFonts w:hint="default"/>
        <w:lang w:val="en-US" w:eastAsia="en-US" w:bidi="ar-SA"/>
      </w:rPr>
    </w:lvl>
    <w:lvl w:ilvl="5">
      <w:numFmt w:val="bullet"/>
      <w:lvlText w:val="•"/>
      <w:lvlJc w:val="left"/>
      <w:pPr>
        <w:ind w:left="6833" w:hanging="332"/>
      </w:pPr>
      <w:rPr>
        <w:rFonts w:hint="default"/>
        <w:lang w:val="en-US" w:eastAsia="en-US" w:bidi="ar-SA"/>
      </w:rPr>
    </w:lvl>
    <w:lvl w:ilvl="6">
      <w:numFmt w:val="bullet"/>
      <w:lvlText w:val="•"/>
      <w:lvlJc w:val="left"/>
      <w:pPr>
        <w:ind w:left="7820" w:hanging="332"/>
      </w:pPr>
      <w:rPr>
        <w:rFonts w:hint="default"/>
        <w:lang w:val="en-US" w:eastAsia="en-US" w:bidi="ar-SA"/>
      </w:rPr>
    </w:lvl>
    <w:lvl w:ilvl="7">
      <w:numFmt w:val="bullet"/>
      <w:lvlText w:val="•"/>
      <w:lvlJc w:val="left"/>
      <w:pPr>
        <w:ind w:left="8806" w:hanging="332"/>
      </w:pPr>
      <w:rPr>
        <w:rFonts w:hint="default"/>
        <w:lang w:val="en-US" w:eastAsia="en-US" w:bidi="ar-SA"/>
      </w:rPr>
    </w:lvl>
    <w:lvl w:ilvl="8">
      <w:numFmt w:val="bullet"/>
      <w:lvlText w:val="•"/>
      <w:lvlJc w:val="left"/>
      <w:pPr>
        <w:ind w:left="9793" w:hanging="332"/>
      </w:pPr>
      <w:rPr>
        <w:rFonts w:hint="default"/>
        <w:lang w:val="en-US" w:eastAsia="en-US" w:bidi="ar-SA"/>
      </w:rPr>
    </w:lvl>
  </w:abstractNum>
  <w:abstractNum w:abstractNumId="64" w15:restartNumberingAfterBreak="0">
    <w:nsid w:val="63C6CA0D"/>
    <w:multiLevelType w:val="multilevel"/>
    <w:tmpl w:val="63C6CA0D"/>
    <w:lvl w:ilvl="0">
      <w:numFmt w:val="bullet"/>
      <w:lvlText w:val="●"/>
      <w:lvlJc w:val="left"/>
      <w:pPr>
        <w:ind w:left="737" w:hanging="361"/>
      </w:pPr>
      <w:rPr>
        <w:rFonts w:ascii="Calibri" w:eastAsia="Calibri" w:hAnsi="Calibri" w:cs="Calibri" w:hint="default"/>
        <w:b w:val="0"/>
        <w:bCs w:val="0"/>
        <w:i w:val="0"/>
        <w:iCs w:val="0"/>
        <w:color w:val="3A3838"/>
        <w:spacing w:val="0"/>
        <w:w w:val="100"/>
        <w:sz w:val="18"/>
        <w:szCs w:val="18"/>
        <w:lang w:val="en-US" w:eastAsia="en-US" w:bidi="ar-SA"/>
      </w:rPr>
    </w:lvl>
    <w:lvl w:ilvl="1">
      <w:numFmt w:val="bullet"/>
      <w:lvlText w:val="•"/>
      <w:lvlJc w:val="left"/>
      <w:pPr>
        <w:ind w:left="1402" w:hanging="361"/>
      </w:pPr>
      <w:rPr>
        <w:rFonts w:hint="default"/>
        <w:lang w:val="en-US" w:eastAsia="en-US" w:bidi="ar-SA"/>
      </w:rPr>
    </w:lvl>
    <w:lvl w:ilvl="2">
      <w:numFmt w:val="bullet"/>
      <w:lvlText w:val="•"/>
      <w:lvlJc w:val="left"/>
      <w:pPr>
        <w:ind w:left="2064" w:hanging="361"/>
      </w:pPr>
      <w:rPr>
        <w:rFonts w:hint="default"/>
        <w:lang w:val="en-US" w:eastAsia="en-US" w:bidi="ar-SA"/>
      </w:rPr>
    </w:lvl>
    <w:lvl w:ilvl="3">
      <w:numFmt w:val="bullet"/>
      <w:lvlText w:val="•"/>
      <w:lvlJc w:val="left"/>
      <w:pPr>
        <w:ind w:left="2727" w:hanging="361"/>
      </w:pPr>
      <w:rPr>
        <w:rFonts w:hint="default"/>
        <w:lang w:val="en-US" w:eastAsia="en-US" w:bidi="ar-SA"/>
      </w:rPr>
    </w:lvl>
    <w:lvl w:ilvl="4">
      <w:numFmt w:val="bullet"/>
      <w:lvlText w:val="•"/>
      <w:lvlJc w:val="left"/>
      <w:pPr>
        <w:ind w:left="3389" w:hanging="361"/>
      </w:pPr>
      <w:rPr>
        <w:rFonts w:hint="default"/>
        <w:lang w:val="en-US" w:eastAsia="en-US" w:bidi="ar-SA"/>
      </w:rPr>
    </w:lvl>
    <w:lvl w:ilvl="5">
      <w:numFmt w:val="bullet"/>
      <w:lvlText w:val="•"/>
      <w:lvlJc w:val="left"/>
      <w:pPr>
        <w:ind w:left="4052" w:hanging="361"/>
      </w:pPr>
      <w:rPr>
        <w:rFonts w:hint="default"/>
        <w:lang w:val="en-US" w:eastAsia="en-US" w:bidi="ar-SA"/>
      </w:rPr>
    </w:lvl>
    <w:lvl w:ilvl="6">
      <w:numFmt w:val="bullet"/>
      <w:lvlText w:val="•"/>
      <w:lvlJc w:val="left"/>
      <w:pPr>
        <w:ind w:left="4714" w:hanging="361"/>
      </w:pPr>
      <w:rPr>
        <w:rFonts w:hint="default"/>
        <w:lang w:val="en-US" w:eastAsia="en-US" w:bidi="ar-SA"/>
      </w:rPr>
    </w:lvl>
    <w:lvl w:ilvl="7">
      <w:numFmt w:val="bullet"/>
      <w:lvlText w:val="•"/>
      <w:lvlJc w:val="left"/>
      <w:pPr>
        <w:ind w:left="5376" w:hanging="361"/>
      </w:pPr>
      <w:rPr>
        <w:rFonts w:hint="default"/>
        <w:lang w:val="en-US" w:eastAsia="en-US" w:bidi="ar-SA"/>
      </w:rPr>
    </w:lvl>
    <w:lvl w:ilvl="8">
      <w:numFmt w:val="bullet"/>
      <w:lvlText w:val="•"/>
      <w:lvlJc w:val="left"/>
      <w:pPr>
        <w:ind w:left="6039" w:hanging="361"/>
      </w:pPr>
      <w:rPr>
        <w:rFonts w:hint="default"/>
        <w:lang w:val="en-US" w:eastAsia="en-US" w:bidi="ar-SA"/>
      </w:rPr>
    </w:lvl>
  </w:abstractNum>
  <w:abstractNum w:abstractNumId="65" w15:restartNumberingAfterBreak="0">
    <w:nsid w:val="6514D2BE"/>
    <w:multiLevelType w:val="multilevel"/>
    <w:tmpl w:val="6514D2BE"/>
    <w:lvl w:ilvl="0">
      <w:start w:val="1"/>
      <w:numFmt w:val="decimal"/>
      <w:lvlText w:val="%1."/>
      <w:lvlJc w:val="left"/>
      <w:pPr>
        <w:ind w:left="1632" w:hanging="356"/>
        <w:jc w:val="left"/>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1988" w:hanging="356"/>
      </w:pPr>
      <w:rPr>
        <w:rFonts w:ascii="Symbol" w:eastAsia="Symbol" w:hAnsi="Symbol" w:cs="Symbol" w:hint="default"/>
        <w:b w:val="0"/>
        <w:bCs w:val="0"/>
        <w:i w:val="0"/>
        <w:iCs w:val="0"/>
        <w:spacing w:val="0"/>
        <w:w w:val="100"/>
        <w:sz w:val="20"/>
        <w:szCs w:val="20"/>
        <w:lang w:val="en-US" w:eastAsia="en-US" w:bidi="ar-SA"/>
      </w:rPr>
    </w:lvl>
    <w:lvl w:ilvl="2">
      <w:numFmt w:val="bullet"/>
      <w:lvlText w:val="•"/>
      <w:lvlJc w:val="left"/>
      <w:pPr>
        <w:ind w:left="3067" w:hanging="356"/>
      </w:pPr>
      <w:rPr>
        <w:rFonts w:hint="default"/>
        <w:lang w:val="en-US" w:eastAsia="en-US" w:bidi="ar-SA"/>
      </w:rPr>
    </w:lvl>
    <w:lvl w:ilvl="3">
      <w:numFmt w:val="bullet"/>
      <w:lvlText w:val="•"/>
      <w:lvlJc w:val="left"/>
      <w:pPr>
        <w:ind w:left="4154" w:hanging="356"/>
      </w:pPr>
      <w:rPr>
        <w:rFonts w:hint="default"/>
        <w:lang w:val="en-US" w:eastAsia="en-US" w:bidi="ar-SA"/>
      </w:rPr>
    </w:lvl>
    <w:lvl w:ilvl="4">
      <w:numFmt w:val="bullet"/>
      <w:lvlText w:val="•"/>
      <w:lvlJc w:val="left"/>
      <w:pPr>
        <w:ind w:left="5242" w:hanging="356"/>
      </w:pPr>
      <w:rPr>
        <w:rFonts w:hint="default"/>
        <w:lang w:val="en-US" w:eastAsia="en-US" w:bidi="ar-SA"/>
      </w:rPr>
    </w:lvl>
    <w:lvl w:ilvl="5">
      <w:numFmt w:val="bullet"/>
      <w:lvlText w:val="•"/>
      <w:lvlJc w:val="left"/>
      <w:pPr>
        <w:ind w:left="6329" w:hanging="356"/>
      </w:pPr>
      <w:rPr>
        <w:rFonts w:hint="default"/>
        <w:lang w:val="en-US" w:eastAsia="en-US" w:bidi="ar-SA"/>
      </w:rPr>
    </w:lvl>
    <w:lvl w:ilvl="6">
      <w:numFmt w:val="bullet"/>
      <w:lvlText w:val="•"/>
      <w:lvlJc w:val="left"/>
      <w:pPr>
        <w:ind w:left="7417" w:hanging="356"/>
      </w:pPr>
      <w:rPr>
        <w:rFonts w:hint="default"/>
        <w:lang w:val="en-US" w:eastAsia="en-US" w:bidi="ar-SA"/>
      </w:rPr>
    </w:lvl>
    <w:lvl w:ilvl="7">
      <w:numFmt w:val="bullet"/>
      <w:lvlText w:val="•"/>
      <w:lvlJc w:val="left"/>
      <w:pPr>
        <w:ind w:left="8504" w:hanging="356"/>
      </w:pPr>
      <w:rPr>
        <w:rFonts w:hint="default"/>
        <w:lang w:val="en-US" w:eastAsia="en-US" w:bidi="ar-SA"/>
      </w:rPr>
    </w:lvl>
    <w:lvl w:ilvl="8">
      <w:numFmt w:val="bullet"/>
      <w:lvlText w:val="•"/>
      <w:lvlJc w:val="left"/>
      <w:pPr>
        <w:ind w:left="9592" w:hanging="356"/>
      </w:pPr>
      <w:rPr>
        <w:rFonts w:hint="default"/>
        <w:lang w:val="en-US" w:eastAsia="en-US" w:bidi="ar-SA"/>
      </w:rPr>
    </w:lvl>
  </w:abstractNum>
  <w:abstractNum w:abstractNumId="66" w15:restartNumberingAfterBreak="0">
    <w:nsid w:val="656C2DD2"/>
    <w:multiLevelType w:val="multilevel"/>
    <w:tmpl w:val="656C2DD2"/>
    <w:lvl w:ilvl="0">
      <w:start w:val="1"/>
      <w:numFmt w:val="lowerLetter"/>
      <w:lvlText w:val="%1)"/>
      <w:lvlJc w:val="left"/>
      <w:pPr>
        <w:ind w:left="1276" w:hanging="276"/>
        <w:jc w:val="left"/>
      </w:pPr>
      <w:rPr>
        <w:rFonts w:ascii="Calibri" w:eastAsia="Calibri" w:hAnsi="Calibri" w:cs="Calibri" w:hint="default"/>
        <w:b/>
        <w:bCs/>
        <w:i w:val="0"/>
        <w:iCs w:val="0"/>
        <w:color w:val="2E5395"/>
        <w:spacing w:val="-1"/>
        <w:w w:val="100"/>
        <w:sz w:val="22"/>
        <w:szCs w:val="22"/>
        <w:lang w:val="en-US" w:eastAsia="en-US" w:bidi="ar-SA"/>
      </w:rPr>
    </w:lvl>
    <w:lvl w:ilvl="1">
      <w:numFmt w:val="bullet"/>
      <w:lvlText w:val=""/>
      <w:lvlJc w:val="left"/>
      <w:pPr>
        <w:ind w:left="1844" w:hanging="284"/>
      </w:pPr>
      <w:rPr>
        <w:rFonts w:ascii="Symbol" w:eastAsia="Symbol" w:hAnsi="Symbol" w:cs="Symbol" w:hint="default"/>
        <w:b w:val="0"/>
        <w:bCs w:val="0"/>
        <w:i w:val="0"/>
        <w:iCs w:val="0"/>
        <w:spacing w:val="0"/>
        <w:w w:val="100"/>
        <w:sz w:val="20"/>
        <w:szCs w:val="20"/>
        <w:lang w:val="en-US" w:eastAsia="en-US" w:bidi="ar-SA"/>
      </w:rPr>
    </w:lvl>
    <w:lvl w:ilvl="2">
      <w:numFmt w:val="bullet"/>
      <w:lvlText w:val="-"/>
      <w:lvlJc w:val="left"/>
      <w:pPr>
        <w:ind w:left="2269" w:hanging="285"/>
      </w:pPr>
      <w:rPr>
        <w:rFonts w:ascii="Courier New" w:eastAsia="Courier New" w:hAnsi="Courier New" w:cs="Courier New" w:hint="default"/>
        <w:b w:val="0"/>
        <w:bCs w:val="0"/>
        <w:i w:val="0"/>
        <w:iCs w:val="0"/>
        <w:spacing w:val="0"/>
        <w:w w:val="100"/>
        <w:sz w:val="22"/>
        <w:szCs w:val="22"/>
        <w:lang w:val="en-US" w:eastAsia="en-US" w:bidi="ar-SA"/>
      </w:rPr>
    </w:lvl>
    <w:lvl w:ilvl="3">
      <w:numFmt w:val="bullet"/>
      <w:lvlText w:val="•"/>
      <w:lvlJc w:val="left"/>
      <w:pPr>
        <w:ind w:left="2260" w:hanging="285"/>
      </w:pPr>
      <w:rPr>
        <w:rFonts w:hint="default"/>
        <w:lang w:val="en-US" w:eastAsia="en-US" w:bidi="ar-SA"/>
      </w:rPr>
    </w:lvl>
    <w:lvl w:ilvl="4">
      <w:numFmt w:val="bullet"/>
      <w:lvlText w:val="•"/>
      <w:lvlJc w:val="left"/>
      <w:pPr>
        <w:ind w:left="3618" w:hanging="285"/>
      </w:pPr>
      <w:rPr>
        <w:rFonts w:hint="default"/>
        <w:lang w:val="en-US" w:eastAsia="en-US" w:bidi="ar-SA"/>
      </w:rPr>
    </w:lvl>
    <w:lvl w:ilvl="5">
      <w:numFmt w:val="bullet"/>
      <w:lvlText w:val="•"/>
      <w:lvlJc w:val="left"/>
      <w:pPr>
        <w:ind w:left="4976" w:hanging="285"/>
      </w:pPr>
      <w:rPr>
        <w:rFonts w:hint="default"/>
        <w:lang w:val="en-US" w:eastAsia="en-US" w:bidi="ar-SA"/>
      </w:rPr>
    </w:lvl>
    <w:lvl w:ilvl="6">
      <w:numFmt w:val="bullet"/>
      <w:lvlText w:val="•"/>
      <w:lvlJc w:val="left"/>
      <w:pPr>
        <w:ind w:left="6334" w:hanging="285"/>
      </w:pPr>
      <w:rPr>
        <w:rFonts w:hint="default"/>
        <w:lang w:val="en-US" w:eastAsia="en-US" w:bidi="ar-SA"/>
      </w:rPr>
    </w:lvl>
    <w:lvl w:ilvl="7">
      <w:numFmt w:val="bullet"/>
      <w:lvlText w:val="•"/>
      <w:lvlJc w:val="left"/>
      <w:pPr>
        <w:ind w:left="7692" w:hanging="285"/>
      </w:pPr>
      <w:rPr>
        <w:rFonts w:hint="default"/>
        <w:lang w:val="en-US" w:eastAsia="en-US" w:bidi="ar-SA"/>
      </w:rPr>
    </w:lvl>
    <w:lvl w:ilvl="8">
      <w:numFmt w:val="bullet"/>
      <w:lvlText w:val="•"/>
      <w:lvlJc w:val="left"/>
      <w:pPr>
        <w:ind w:left="9050" w:hanging="285"/>
      </w:pPr>
      <w:rPr>
        <w:rFonts w:hint="default"/>
        <w:lang w:val="en-US" w:eastAsia="en-US" w:bidi="ar-SA"/>
      </w:rPr>
    </w:lvl>
  </w:abstractNum>
  <w:abstractNum w:abstractNumId="67" w15:restartNumberingAfterBreak="0">
    <w:nsid w:val="693AE892"/>
    <w:multiLevelType w:val="multilevel"/>
    <w:tmpl w:val="693AE892"/>
    <w:lvl w:ilvl="0">
      <w:numFmt w:val="bullet"/>
      <w:lvlText w:val=""/>
      <w:lvlJc w:val="left"/>
      <w:pPr>
        <w:ind w:left="1636"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2652" w:hanging="360"/>
      </w:pPr>
      <w:rPr>
        <w:rFonts w:hint="default"/>
        <w:lang w:val="en-US" w:eastAsia="en-US" w:bidi="ar-SA"/>
      </w:rPr>
    </w:lvl>
    <w:lvl w:ilvl="2">
      <w:numFmt w:val="bullet"/>
      <w:lvlText w:val="•"/>
      <w:lvlJc w:val="left"/>
      <w:pPr>
        <w:ind w:left="3665" w:hanging="360"/>
      </w:pPr>
      <w:rPr>
        <w:rFonts w:hint="default"/>
        <w:lang w:val="en-US" w:eastAsia="en-US" w:bidi="ar-SA"/>
      </w:rPr>
    </w:lvl>
    <w:lvl w:ilvl="3">
      <w:numFmt w:val="bullet"/>
      <w:lvlText w:val="•"/>
      <w:lvlJc w:val="left"/>
      <w:pPr>
        <w:ind w:left="4678" w:hanging="360"/>
      </w:pPr>
      <w:rPr>
        <w:rFonts w:hint="default"/>
        <w:lang w:val="en-US" w:eastAsia="en-US" w:bidi="ar-SA"/>
      </w:rPr>
    </w:lvl>
    <w:lvl w:ilvl="4">
      <w:numFmt w:val="bullet"/>
      <w:lvlText w:val="•"/>
      <w:lvlJc w:val="left"/>
      <w:pPr>
        <w:ind w:left="5690" w:hanging="360"/>
      </w:pPr>
      <w:rPr>
        <w:rFonts w:hint="default"/>
        <w:lang w:val="en-US" w:eastAsia="en-US" w:bidi="ar-SA"/>
      </w:rPr>
    </w:lvl>
    <w:lvl w:ilvl="5">
      <w:numFmt w:val="bullet"/>
      <w:lvlText w:val="•"/>
      <w:lvlJc w:val="left"/>
      <w:pPr>
        <w:ind w:left="6703" w:hanging="360"/>
      </w:pPr>
      <w:rPr>
        <w:rFonts w:hint="default"/>
        <w:lang w:val="en-US" w:eastAsia="en-US" w:bidi="ar-SA"/>
      </w:rPr>
    </w:lvl>
    <w:lvl w:ilvl="6">
      <w:numFmt w:val="bullet"/>
      <w:lvlText w:val="•"/>
      <w:lvlJc w:val="left"/>
      <w:pPr>
        <w:ind w:left="7716" w:hanging="360"/>
      </w:pPr>
      <w:rPr>
        <w:rFonts w:hint="default"/>
        <w:lang w:val="en-US" w:eastAsia="en-US" w:bidi="ar-SA"/>
      </w:rPr>
    </w:lvl>
    <w:lvl w:ilvl="7">
      <w:numFmt w:val="bullet"/>
      <w:lvlText w:val="•"/>
      <w:lvlJc w:val="left"/>
      <w:pPr>
        <w:ind w:left="8728" w:hanging="360"/>
      </w:pPr>
      <w:rPr>
        <w:rFonts w:hint="default"/>
        <w:lang w:val="en-US" w:eastAsia="en-US" w:bidi="ar-SA"/>
      </w:rPr>
    </w:lvl>
    <w:lvl w:ilvl="8">
      <w:numFmt w:val="bullet"/>
      <w:lvlText w:val="•"/>
      <w:lvlJc w:val="left"/>
      <w:pPr>
        <w:ind w:left="9741" w:hanging="360"/>
      </w:pPr>
      <w:rPr>
        <w:rFonts w:hint="default"/>
        <w:lang w:val="en-US" w:eastAsia="en-US" w:bidi="ar-SA"/>
      </w:rPr>
    </w:lvl>
  </w:abstractNum>
  <w:abstractNum w:abstractNumId="68" w15:restartNumberingAfterBreak="0">
    <w:nsid w:val="6A2474EB"/>
    <w:multiLevelType w:val="multilevel"/>
    <w:tmpl w:val="6A2474EB"/>
    <w:lvl w:ilvl="0">
      <w:numFmt w:val="bullet"/>
      <w:lvlText w:val="•"/>
      <w:lvlJc w:val="left"/>
      <w:pPr>
        <w:ind w:left="1844" w:hanging="284"/>
      </w:pPr>
      <w:rPr>
        <w:rFonts w:ascii="Calibri" w:eastAsia="Calibri" w:hAnsi="Calibri" w:cs="Calibri" w:hint="default"/>
        <w:b w:val="0"/>
        <w:bCs w:val="0"/>
        <w:i w:val="0"/>
        <w:iCs w:val="0"/>
        <w:spacing w:val="0"/>
        <w:w w:val="100"/>
        <w:sz w:val="22"/>
        <w:szCs w:val="22"/>
        <w:lang w:val="en-US" w:eastAsia="en-US" w:bidi="ar-SA"/>
      </w:rPr>
    </w:lvl>
    <w:lvl w:ilvl="1">
      <w:numFmt w:val="bullet"/>
      <w:lvlText w:val="•"/>
      <w:lvlJc w:val="left"/>
      <w:pPr>
        <w:ind w:left="2832" w:hanging="284"/>
      </w:pPr>
      <w:rPr>
        <w:rFonts w:hint="default"/>
        <w:lang w:val="en-US" w:eastAsia="en-US" w:bidi="ar-SA"/>
      </w:rPr>
    </w:lvl>
    <w:lvl w:ilvl="2">
      <w:numFmt w:val="bullet"/>
      <w:lvlText w:val="•"/>
      <w:lvlJc w:val="left"/>
      <w:pPr>
        <w:ind w:left="3825" w:hanging="284"/>
      </w:pPr>
      <w:rPr>
        <w:rFonts w:hint="default"/>
        <w:lang w:val="en-US" w:eastAsia="en-US" w:bidi="ar-SA"/>
      </w:rPr>
    </w:lvl>
    <w:lvl w:ilvl="3">
      <w:numFmt w:val="bullet"/>
      <w:lvlText w:val="•"/>
      <w:lvlJc w:val="left"/>
      <w:pPr>
        <w:ind w:left="4818" w:hanging="284"/>
      </w:pPr>
      <w:rPr>
        <w:rFonts w:hint="default"/>
        <w:lang w:val="en-US" w:eastAsia="en-US" w:bidi="ar-SA"/>
      </w:rPr>
    </w:lvl>
    <w:lvl w:ilvl="4">
      <w:numFmt w:val="bullet"/>
      <w:lvlText w:val="•"/>
      <w:lvlJc w:val="left"/>
      <w:pPr>
        <w:ind w:left="5810" w:hanging="284"/>
      </w:pPr>
      <w:rPr>
        <w:rFonts w:hint="default"/>
        <w:lang w:val="en-US" w:eastAsia="en-US" w:bidi="ar-SA"/>
      </w:rPr>
    </w:lvl>
    <w:lvl w:ilvl="5">
      <w:numFmt w:val="bullet"/>
      <w:lvlText w:val="•"/>
      <w:lvlJc w:val="left"/>
      <w:pPr>
        <w:ind w:left="6803" w:hanging="284"/>
      </w:pPr>
      <w:rPr>
        <w:rFonts w:hint="default"/>
        <w:lang w:val="en-US" w:eastAsia="en-US" w:bidi="ar-SA"/>
      </w:rPr>
    </w:lvl>
    <w:lvl w:ilvl="6">
      <w:numFmt w:val="bullet"/>
      <w:lvlText w:val="•"/>
      <w:lvlJc w:val="left"/>
      <w:pPr>
        <w:ind w:left="7796" w:hanging="284"/>
      </w:pPr>
      <w:rPr>
        <w:rFonts w:hint="default"/>
        <w:lang w:val="en-US" w:eastAsia="en-US" w:bidi="ar-SA"/>
      </w:rPr>
    </w:lvl>
    <w:lvl w:ilvl="7">
      <w:numFmt w:val="bullet"/>
      <w:lvlText w:val="•"/>
      <w:lvlJc w:val="left"/>
      <w:pPr>
        <w:ind w:left="8788" w:hanging="284"/>
      </w:pPr>
      <w:rPr>
        <w:rFonts w:hint="default"/>
        <w:lang w:val="en-US" w:eastAsia="en-US" w:bidi="ar-SA"/>
      </w:rPr>
    </w:lvl>
    <w:lvl w:ilvl="8">
      <w:numFmt w:val="bullet"/>
      <w:lvlText w:val="•"/>
      <w:lvlJc w:val="left"/>
      <w:pPr>
        <w:ind w:left="9781" w:hanging="284"/>
      </w:pPr>
      <w:rPr>
        <w:rFonts w:hint="default"/>
        <w:lang w:val="en-US" w:eastAsia="en-US" w:bidi="ar-SA"/>
      </w:rPr>
    </w:lvl>
  </w:abstractNum>
  <w:abstractNum w:abstractNumId="69" w15:restartNumberingAfterBreak="0">
    <w:nsid w:val="6DF3399A"/>
    <w:multiLevelType w:val="multilevel"/>
    <w:tmpl w:val="6DF3399A"/>
    <w:lvl w:ilvl="0">
      <w:numFmt w:val="bullet"/>
      <w:lvlText w:val="●"/>
      <w:lvlJc w:val="left"/>
      <w:pPr>
        <w:ind w:left="735" w:hanging="357"/>
      </w:pPr>
      <w:rPr>
        <w:rFonts w:ascii="Calibri" w:eastAsia="Calibri" w:hAnsi="Calibri" w:cs="Calibri" w:hint="default"/>
        <w:b w:val="0"/>
        <w:bCs w:val="0"/>
        <w:i w:val="0"/>
        <w:iCs w:val="0"/>
        <w:spacing w:val="0"/>
        <w:w w:val="100"/>
        <w:sz w:val="18"/>
        <w:szCs w:val="18"/>
        <w:lang w:val="en-US" w:eastAsia="en-US" w:bidi="ar-SA"/>
      </w:rPr>
    </w:lvl>
    <w:lvl w:ilvl="1">
      <w:numFmt w:val="bullet"/>
      <w:lvlText w:val="•"/>
      <w:lvlJc w:val="left"/>
      <w:pPr>
        <w:ind w:left="1362" w:hanging="357"/>
      </w:pPr>
      <w:rPr>
        <w:rFonts w:hint="default"/>
        <w:lang w:val="en-US" w:eastAsia="en-US" w:bidi="ar-SA"/>
      </w:rPr>
    </w:lvl>
    <w:lvl w:ilvl="2">
      <w:numFmt w:val="bullet"/>
      <w:lvlText w:val="•"/>
      <w:lvlJc w:val="left"/>
      <w:pPr>
        <w:ind w:left="1985" w:hanging="357"/>
      </w:pPr>
      <w:rPr>
        <w:rFonts w:hint="default"/>
        <w:lang w:val="en-US" w:eastAsia="en-US" w:bidi="ar-SA"/>
      </w:rPr>
    </w:lvl>
    <w:lvl w:ilvl="3">
      <w:numFmt w:val="bullet"/>
      <w:lvlText w:val="•"/>
      <w:lvlJc w:val="left"/>
      <w:pPr>
        <w:ind w:left="2608" w:hanging="357"/>
      </w:pPr>
      <w:rPr>
        <w:rFonts w:hint="default"/>
        <w:lang w:val="en-US" w:eastAsia="en-US" w:bidi="ar-SA"/>
      </w:rPr>
    </w:lvl>
    <w:lvl w:ilvl="4">
      <w:numFmt w:val="bullet"/>
      <w:lvlText w:val="•"/>
      <w:lvlJc w:val="left"/>
      <w:pPr>
        <w:ind w:left="3231" w:hanging="357"/>
      </w:pPr>
      <w:rPr>
        <w:rFonts w:hint="default"/>
        <w:lang w:val="en-US" w:eastAsia="en-US" w:bidi="ar-SA"/>
      </w:rPr>
    </w:lvl>
    <w:lvl w:ilvl="5">
      <w:numFmt w:val="bullet"/>
      <w:lvlText w:val="•"/>
      <w:lvlJc w:val="left"/>
      <w:pPr>
        <w:ind w:left="3854" w:hanging="357"/>
      </w:pPr>
      <w:rPr>
        <w:rFonts w:hint="default"/>
        <w:lang w:val="en-US" w:eastAsia="en-US" w:bidi="ar-SA"/>
      </w:rPr>
    </w:lvl>
    <w:lvl w:ilvl="6">
      <w:numFmt w:val="bullet"/>
      <w:lvlText w:val="•"/>
      <w:lvlJc w:val="left"/>
      <w:pPr>
        <w:ind w:left="4477" w:hanging="357"/>
      </w:pPr>
      <w:rPr>
        <w:rFonts w:hint="default"/>
        <w:lang w:val="en-US" w:eastAsia="en-US" w:bidi="ar-SA"/>
      </w:rPr>
    </w:lvl>
    <w:lvl w:ilvl="7">
      <w:numFmt w:val="bullet"/>
      <w:lvlText w:val="•"/>
      <w:lvlJc w:val="left"/>
      <w:pPr>
        <w:ind w:left="5100" w:hanging="357"/>
      </w:pPr>
      <w:rPr>
        <w:rFonts w:hint="default"/>
        <w:lang w:val="en-US" w:eastAsia="en-US" w:bidi="ar-SA"/>
      </w:rPr>
    </w:lvl>
    <w:lvl w:ilvl="8">
      <w:numFmt w:val="bullet"/>
      <w:lvlText w:val="•"/>
      <w:lvlJc w:val="left"/>
      <w:pPr>
        <w:ind w:left="5723" w:hanging="357"/>
      </w:pPr>
      <w:rPr>
        <w:rFonts w:hint="default"/>
        <w:lang w:val="en-US" w:eastAsia="en-US" w:bidi="ar-SA"/>
      </w:rPr>
    </w:lvl>
  </w:abstractNum>
  <w:abstractNum w:abstractNumId="70" w15:restartNumberingAfterBreak="0">
    <w:nsid w:val="6F1D1E77"/>
    <w:multiLevelType w:val="multilevel"/>
    <w:tmpl w:val="6F1D1E77"/>
    <w:lvl w:ilvl="0">
      <w:numFmt w:val="bullet"/>
      <w:lvlText w:val="-"/>
      <w:lvlJc w:val="left"/>
      <w:pPr>
        <w:ind w:left="2269" w:hanging="281"/>
      </w:pPr>
      <w:rPr>
        <w:rFonts w:ascii="Courier New" w:eastAsia="Courier New" w:hAnsi="Courier New" w:cs="Courier New" w:hint="default"/>
        <w:b w:val="0"/>
        <w:bCs w:val="0"/>
        <w:i w:val="0"/>
        <w:iCs w:val="0"/>
        <w:spacing w:val="0"/>
        <w:w w:val="100"/>
        <w:sz w:val="22"/>
        <w:szCs w:val="22"/>
        <w:lang w:val="en-US" w:eastAsia="en-US" w:bidi="ar-SA"/>
      </w:rPr>
    </w:lvl>
    <w:lvl w:ilvl="1">
      <w:numFmt w:val="bullet"/>
      <w:lvlText w:val="•"/>
      <w:lvlJc w:val="left"/>
      <w:pPr>
        <w:ind w:left="3210" w:hanging="281"/>
      </w:pPr>
      <w:rPr>
        <w:rFonts w:hint="default"/>
        <w:lang w:val="en-US" w:eastAsia="en-US" w:bidi="ar-SA"/>
      </w:rPr>
    </w:lvl>
    <w:lvl w:ilvl="2">
      <w:numFmt w:val="bullet"/>
      <w:lvlText w:val="•"/>
      <w:lvlJc w:val="left"/>
      <w:pPr>
        <w:ind w:left="4161" w:hanging="281"/>
      </w:pPr>
      <w:rPr>
        <w:rFonts w:hint="default"/>
        <w:lang w:val="en-US" w:eastAsia="en-US" w:bidi="ar-SA"/>
      </w:rPr>
    </w:lvl>
    <w:lvl w:ilvl="3">
      <w:numFmt w:val="bullet"/>
      <w:lvlText w:val="•"/>
      <w:lvlJc w:val="left"/>
      <w:pPr>
        <w:ind w:left="5112" w:hanging="281"/>
      </w:pPr>
      <w:rPr>
        <w:rFonts w:hint="default"/>
        <w:lang w:val="en-US" w:eastAsia="en-US" w:bidi="ar-SA"/>
      </w:rPr>
    </w:lvl>
    <w:lvl w:ilvl="4">
      <w:numFmt w:val="bullet"/>
      <w:lvlText w:val="•"/>
      <w:lvlJc w:val="left"/>
      <w:pPr>
        <w:ind w:left="6062" w:hanging="281"/>
      </w:pPr>
      <w:rPr>
        <w:rFonts w:hint="default"/>
        <w:lang w:val="en-US" w:eastAsia="en-US" w:bidi="ar-SA"/>
      </w:rPr>
    </w:lvl>
    <w:lvl w:ilvl="5">
      <w:numFmt w:val="bullet"/>
      <w:lvlText w:val="•"/>
      <w:lvlJc w:val="left"/>
      <w:pPr>
        <w:ind w:left="7013" w:hanging="281"/>
      </w:pPr>
      <w:rPr>
        <w:rFonts w:hint="default"/>
        <w:lang w:val="en-US" w:eastAsia="en-US" w:bidi="ar-SA"/>
      </w:rPr>
    </w:lvl>
    <w:lvl w:ilvl="6">
      <w:numFmt w:val="bullet"/>
      <w:lvlText w:val="•"/>
      <w:lvlJc w:val="left"/>
      <w:pPr>
        <w:ind w:left="7964" w:hanging="281"/>
      </w:pPr>
      <w:rPr>
        <w:rFonts w:hint="default"/>
        <w:lang w:val="en-US" w:eastAsia="en-US" w:bidi="ar-SA"/>
      </w:rPr>
    </w:lvl>
    <w:lvl w:ilvl="7">
      <w:numFmt w:val="bullet"/>
      <w:lvlText w:val="•"/>
      <w:lvlJc w:val="left"/>
      <w:pPr>
        <w:ind w:left="8914" w:hanging="281"/>
      </w:pPr>
      <w:rPr>
        <w:rFonts w:hint="default"/>
        <w:lang w:val="en-US" w:eastAsia="en-US" w:bidi="ar-SA"/>
      </w:rPr>
    </w:lvl>
    <w:lvl w:ilvl="8">
      <w:numFmt w:val="bullet"/>
      <w:lvlText w:val="•"/>
      <w:lvlJc w:val="left"/>
      <w:pPr>
        <w:ind w:left="9865" w:hanging="281"/>
      </w:pPr>
      <w:rPr>
        <w:rFonts w:hint="default"/>
        <w:lang w:val="en-US" w:eastAsia="en-US" w:bidi="ar-SA"/>
      </w:rPr>
    </w:lvl>
  </w:abstractNum>
  <w:abstractNum w:abstractNumId="71" w15:restartNumberingAfterBreak="0">
    <w:nsid w:val="73285914"/>
    <w:multiLevelType w:val="multilevel"/>
    <w:tmpl w:val="73285914"/>
    <w:lvl w:ilvl="0">
      <w:numFmt w:val="bullet"/>
      <w:lvlText w:val="●"/>
      <w:lvlJc w:val="left"/>
      <w:pPr>
        <w:ind w:left="737" w:hanging="358"/>
      </w:pPr>
      <w:rPr>
        <w:rFonts w:ascii="Calibri" w:eastAsia="Calibri" w:hAnsi="Calibri" w:cs="Calibri" w:hint="default"/>
        <w:b w:val="0"/>
        <w:bCs w:val="0"/>
        <w:i w:val="0"/>
        <w:iCs w:val="0"/>
        <w:color w:val="3A3838"/>
        <w:spacing w:val="0"/>
        <w:w w:val="100"/>
        <w:sz w:val="18"/>
        <w:szCs w:val="18"/>
        <w:lang w:val="en-US" w:eastAsia="en-US" w:bidi="ar-SA"/>
      </w:rPr>
    </w:lvl>
    <w:lvl w:ilvl="1">
      <w:numFmt w:val="bullet"/>
      <w:lvlText w:val="•"/>
      <w:lvlJc w:val="left"/>
      <w:pPr>
        <w:ind w:left="854" w:hanging="358"/>
      </w:pPr>
      <w:rPr>
        <w:rFonts w:hint="default"/>
        <w:lang w:val="en-US" w:eastAsia="en-US" w:bidi="ar-SA"/>
      </w:rPr>
    </w:lvl>
    <w:lvl w:ilvl="2">
      <w:numFmt w:val="bullet"/>
      <w:lvlText w:val="•"/>
      <w:lvlJc w:val="left"/>
      <w:pPr>
        <w:ind w:left="968" w:hanging="358"/>
      </w:pPr>
      <w:rPr>
        <w:rFonts w:hint="default"/>
        <w:lang w:val="en-US" w:eastAsia="en-US" w:bidi="ar-SA"/>
      </w:rPr>
    </w:lvl>
    <w:lvl w:ilvl="3">
      <w:numFmt w:val="bullet"/>
      <w:lvlText w:val="•"/>
      <w:lvlJc w:val="left"/>
      <w:pPr>
        <w:ind w:left="1083" w:hanging="358"/>
      </w:pPr>
      <w:rPr>
        <w:rFonts w:hint="default"/>
        <w:lang w:val="en-US" w:eastAsia="en-US" w:bidi="ar-SA"/>
      </w:rPr>
    </w:lvl>
    <w:lvl w:ilvl="4">
      <w:numFmt w:val="bullet"/>
      <w:lvlText w:val="•"/>
      <w:lvlJc w:val="left"/>
      <w:pPr>
        <w:ind w:left="1197" w:hanging="358"/>
      </w:pPr>
      <w:rPr>
        <w:rFonts w:hint="default"/>
        <w:lang w:val="en-US" w:eastAsia="en-US" w:bidi="ar-SA"/>
      </w:rPr>
    </w:lvl>
    <w:lvl w:ilvl="5">
      <w:numFmt w:val="bullet"/>
      <w:lvlText w:val="•"/>
      <w:lvlJc w:val="left"/>
      <w:pPr>
        <w:ind w:left="1312" w:hanging="358"/>
      </w:pPr>
      <w:rPr>
        <w:rFonts w:hint="default"/>
        <w:lang w:val="en-US" w:eastAsia="en-US" w:bidi="ar-SA"/>
      </w:rPr>
    </w:lvl>
    <w:lvl w:ilvl="6">
      <w:numFmt w:val="bullet"/>
      <w:lvlText w:val="•"/>
      <w:lvlJc w:val="left"/>
      <w:pPr>
        <w:ind w:left="1426" w:hanging="358"/>
      </w:pPr>
      <w:rPr>
        <w:rFonts w:hint="default"/>
        <w:lang w:val="en-US" w:eastAsia="en-US" w:bidi="ar-SA"/>
      </w:rPr>
    </w:lvl>
    <w:lvl w:ilvl="7">
      <w:numFmt w:val="bullet"/>
      <w:lvlText w:val="•"/>
      <w:lvlJc w:val="left"/>
      <w:pPr>
        <w:ind w:left="1540" w:hanging="358"/>
      </w:pPr>
      <w:rPr>
        <w:rFonts w:hint="default"/>
        <w:lang w:val="en-US" w:eastAsia="en-US" w:bidi="ar-SA"/>
      </w:rPr>
    </w:lvl>
    <w:lvl w:ilvl="8">
      <w:numFmt w:val="bullet"/>
      <w:lvlText w:val="•"/>
      <w:lvlJc w:val="left"/>
      <w:pPr>
        <w:ind w:left="1655" w:hanging="358"/>
      </w:pPr>
      <w:rPr>
        <w:rFonts w:hint="default"/>
        <w:lang w:val="en-US" w:eastAsia="en-US" w:bidi="ar-SA"/>
      </w:rPr>
    </w:lvl>
  </w:abstractNum>
  <w:abstractNum w:abstractNumId="72" w15:restartNumberingAfterBreak="0">
    <w:nsid w:val="760C31A6"/>
    <w:multiLevelType w:val="multilevel"/>
    <w:tmpl w:val="760C31A6"/>
    <w:lvl w:ilvl="0">
      <w:start w:val="1"/>
      <w:numFmt w:val="lowerLetter"/>
      <w:lvlText w:val="%1)"/>
      <w:lvlJc w:val="left"/>
      <w:pPr>
        <w:ind w:left="1276" w:hanging="224"/>
        <w:jc w:val="left"/>
      </w:pPr>
      <w:rPr>
        <w:rFonts w:ascii="Calibri" w:eastAsia="Calibri" w:hAnsi="Calibri" w:cs="Calibri" w:hint="default"/>
        <w:b/>
        <w:bCs/>
        <w:i w:val="0"/>
        <w:iCs w:val="0"/>
        <w:color w:val="2E5395"/>
        <w:spacing w:val="-1"/>
        <w:w w:val="100"/>
        <w:sz w:val="22"/>
        <w:szCs w:val="22"/>
        <w:lang w:val="en-US" w:eastAsia="en-US" w:bidi="ar-SA"/>
      </w:rPr>
    </w:lvl>
    <w:lvl w:ilvl="1">
      <w:start w:val="1"/>
      <w:numFmt w:val="decimal"/>
      <w:lvlText w:val="%2."/>
      <w:lvlJc w:val="left"/>
      <w:pPr>
        <w:ind w:left="1996" w:hanging="360"/>
        <w:jc w:val="left"/>
      </w:pPr>
      <w:rPr>
        <w:rFonts w:ascii="Calibri" w:eastAsia="Calibri" w:hAnsi="Calibri" w:cs="Calibri" w:hint="default"/>
        <w:b w:val="0"/>
        <w:bCs w:val="0"/>
        <w:i w:val="0"/>
        <w:iCs w:val="0"/>
        <w:spacing w:val="-2"/>
        <w:w w:val="100"/>
        <w:sz w:val="20"/>
        <w:szCs w:val="20"/>
        <w:lang w:val="en-US" w:eastAsia="en-US" w:bidi="ar-SA"/>
      </w:rPr>
    </w:lvl>
    <w:lvl w:ilvl="2">
      <w:numFmt w:val="bullet"/>
      <w:lvlText w:val="•"/>
      <w:lvlJc w:val="left"/>
      <w:pPr>
        <w:ind w:left="3085" w:hanging="360"/>
      </w:pPr>
      <w:rPr>
        <w:rFonts w:hint="default"/>
        <w:lang w:val="en-US" w:eastAsia="en-US" w:bidi="ar-SA"/>
      </w:rPr>
    </w:lvl>
    <w:lvl w:ilvl="3">
      <w:numFmt w:val="bullet"/>
      <w:lvlText w:val="•"/>
      <w:lvlJc w:val="left"/>
      <w:pPr>
        <w:ind w:left="4170" w:hanging="360"/>
      </w:pPr>
      <w:rPr>
        <w:rFonts w:hint="default"/>
        <w:lang w:val="en-US" w:eastAsia="en-US" w:bidi="ar-SA"/>
      </w:rPr>
    </w:lvl>
    <w:lvl w:ilvl="4">
      <w:numFmt w:val="bullet"/>
      <w:lvlText w:val="•"/>
      <w:lvlJc w:val="left"/>
      <w:pPr>
        <w:ind w:left="5255" w:hanging="360"/>
      </w:pPr>
      <w:rPr>
        <w:rFonts w:hint="default"/>
        <w:lang w:val="en-US" w:eastAsia="en-US" w:bidi="ar-SA"/>
      </w:rPr>
    </w:lvl>
    <w:lvl w:ilvl="5">
      <w:numFmt w:val="bullet"/>
      <w:lvlText w:val="•"/>
      <w:lvlJc w:val="left"/>
      <w:pPr>
        <w:ind w:left="6340" w:hanging="360"/>
      </w:pPr>
      <w:rPr>
        <w:rFonts w:hint="default"/>
        <w:lang w:val="en-US" w:eastAsia="en-US" w:bidi="ar-SA"/>
      </w:rPr>
    </w:lvl>
    <w:lvl w:ilvl="6">
      <w:numFmt w:val="bullet"/>
      <w:lvlText w:val="•"/>
      <w:lvlJc w:val="left"/>
      <w:pPr>
        <w:ind w:left="7426" w:hanging="360"/>
      </w:pPr>
      <w:rPr>
        <w:rFonts w:hint="default"/>
        <w:lang w:val="en-US" w:eastAsia="en-US" w:bidi="ar-SA"/>
      </w:rPr>
    </w:lvl>
    <w:lvl w:ilvl="7">
      <w:numFmt w:val="bullet"/>
      <w:lvlText w:val="•"/>
      <w:lvlJc w:val="left"/>
      <w:pPr>
        <w:ind w:left="8511" w:hanging="360"/>
      </w:pPr>
      <w:rPr>
        <w:rFonts w:hint="default"/>
        <w:lang w:val="en-US" w:eastAsia="en-US" w:bidi="ar-SA"/>
      </w:rPr>
    </w:lvl>
    <w:lvl w:ilvl="8">
      <w:numFmt w:val="bullet"/>
      <w:lvlText w:val="•"/>
      <w:lvlJc w:val="left"/>
      <w:pPr>
        <w:ind w:left="9596" w:hanging="360"/>
      </w:pPr>
      <w:rPr>
        <w:rFonts w:hint="default"/>
        <w:lang w:val="en-US" w:eastAsia="en-US" w:bidi="ar-SA"/>
      </w:rPr>
    </w:lvl>
  </w:abstractNum>
  <w:abstractNum w:abstractNumId="73" w15:restartNumberingAfterBreak="0">
    <w:nsid w:val="7B02D98A"/>
    <w:multiLevelType w:val="multilevel"/>
    <w:tmpl w:val="7B02D98A"/>
    <w:lvl w:ilvl="0">
      <w:start w:val="1"/>
      <w:numFmt w:val="lowerLetter"/>
      <w:lvlText w:val="%1)"/>
      <w:lvlJc w:val="left"/>
      <w:pPr>
        <w:ind w:left="1276" w:hanging="236"/>
        <w:jc w:val="left"/>
      </w:pPr>
      <w:rPr>
        <w:rFonts w:ascii="Calibri" w:eastAsia="Calibri" w:hAnsi="Calibri" w:cs="Calibri" w:hint="default"/>
        <w:b/>
        <w:bCs/>
        <w:i w:val="0"/>
        <w:iCs w:val="0"/>
        <w:color w:val="2E5395"/>
        <w:spacing w:val="-1"/>
        <w:w w:val="100"/>
        <w:sz w:val="22"/>
        <w:szCs w:val="22"/>
        <w:lang w:val="en-US" w:eastAsia="en-US" w:bidi="ar-SA"/>
      </w:rPr>
    </w:lvl>
    <w:lvl w:ilvl="1">
      <w:numFmt w:val="bullet"/>
      <w:lvlText w:val=""/>
      <w:lvlJc w:val="left"/>
      <w:pPr>
        <w:ind w:left="1844" w:hanging="284"/>
      </w:pPr>
      <w:rPr>
        <w:rFonts w:ascii="Symbol" w:eastAsia="Symbol" w:hAnsi="Symbol" w:cs="Symbol" w:hint="default"/>
        <w:b w:val="0"/>
        <w:bCs w:val="0"/>
        <w:i w:val="0"/>
        <w:iCs w:val="0"/>
        <w:spacing w:val="0"/>
        <w:w w:val="100"/>
        <w:sz w:val="22"/>
        <w:szCs w:val="22"/>
        <w:lang w:val="en-US" w:eastAsia="en-US" w:bidi="ar-SA"/>
      </w:rPr>
    </w:lvl>
    <w:lvl w:ilvl="2">
      <w:numFmt w:val="bullet"/>
      <w:lvlText w:val="o"/>
      <w:lvlJc w:val="left"/>
      <w:pPr>
        <w:ind w:left="2717" w:hanging="360"/>
      </w:pPr>
      <w:rPr>
        <w:rFonts w:ascii="Courier New" w:eastAsia="Courier New" w:hAnsi="Courier New" w:cs="Courier New" w:hint="default"/>
        <w:b w:val="0"/>
        <w:bCs w:val="0"/>
        <w:i w:val="0"/>
        <w:iCs w:val="0"/>
        <w:spacing w:val="0"/>
        <w:w w:val="100"/>
        <w:sz w:val="22"/>
        <w:szCs w:val="22"/>
        <w:lang w:val="en-US" w:eastAsia="en-US" w:bidi="ar-SA"/>
      </w:rPr>
    </w:lvl>
    <w:lvl w:ilvl="3">
      <w:numFmt w:val="bullet"/>
      <w:lvlText w:val="•"/>
      <w:lvlJc w:val="left"/>
      <w:pPr>
        <w:ind w:left="2720" w:hanging="360"/>
      </w:pPr>
      <w:rPr>
        <w:rFonts w:hint="default"/>
        <w:lang w:val="en-US" w:eastAsia="en-US" w:bidi="ar-SA"/>
      </w:rPr>
    </w:lvl>
    <w:lvl w:ilvl="4">
      <w:numFmt w:val="bullet"/>
      <w:lvlText w:val="•"/>
      <w:lvlJc w:val="left"/>
      <w:pPr>
        <w:ind w:left="4012" w:hanging="360"/>
      </w:pPr>
      <w:rPr>
        <w:rFonts w:hint="default"/>
        <w:lang w:val="en-US" w:eastAsia="en-US" w:bidi="ar-SA"/>
      </w:rPr>
    </w:lvl>
    <w:lvl w:ilvl="5">
      <w:numFmt w:val="bullet"/>
      <w:lvlText w:val="•"/>
      <w:lvlJc w:val="left"/>
      <w:pPr>
        <w:ind w:left="5304" w:hanging="360"/>
      </w:pPr>
      <w:rPr>
        <w:rFonts w:hint="default"/>
        <w:lang w:val="en-US" w:eastAsia="en-US" w:bidi="ar-SA"/>
      </w:rPr>
    </w:lvl>
    <w:lvl w:ilvl="6">
      <w:numFmt w:val="bullet"/>
      <w:lvlText w:val="•"/>
      <w:lvlJc w:val="left"/>
      <w:pPr>
        <w:ind w:left="6597" w:hanging="360"/>
      </w:pPr>
      <w:rPr>
        <w:rFonts w:hint="default"/>
        <w:lang w:val="en-US" w:eastAsia="en-US" w:bidi="ar-SA"/>
      </w:rPr>
    </w:lvl>
    <w:lvl w:ilvl="7">
      <w:numFmt w:val="bullet"/>
      <w:lvlText w:val="•"/>
      <w:lvlJc w:val="left"/>
      <w:pPr>
        <w:ind w:left="7889" w:hanging="360"/>
      </w:pPr>
      <w:rPr>
        <w:rFonts w:hint="default"/>
        <w:lang w:val="en-US" w:eastAsia="en-US" w:bidi="ar-SA"/>
      </w:rPr>
    </w:lvl>
    <w:lvl w:ilvl="8">
      <w:numFmt w:val="bullet"/>
      <w:lvlText w:val="•"/>
      <w:lvlJc w:val="left"/>
      <w:pPr>
        <w:ind w:left="9182" w:hanging="360"/>
      </w:pPr>
      <w:rPr>
        <w:rFonts w:hint="default"/>
        <w:lang w:val="en-US" w:eastAsia="en-US" w:bidi="ar-SA"/>
      </w:rPr>
    </w:lvl>
  </w:abstractNum>
  <w:num w:numId="1" w16cid:durableId="743114646">
    <w:abstractNumId w:val="63"/>
  </w:num>
  <w:num w:numId="2" w16cid:durableId="44843333">
    <w:abstractNumId w:val="1"/>
  </w:num>
  <w:num w:numId="3" w16cid:durableId="221257430">
    <w:abstractNumId w:val="39"/>
  </w:num>
  <w:num w:numId="4" w16cid:durableId="1429345307">
    <w:abstractNumId w:val="15"/>
  </w:num>
  <w:num w:numId="5" w16cid:durableId="1447313856">
    <w:abstractNumId w:val="51"/>
  </w:num>
  <w:num w:numId="6" w16cid:durableId="2084376248">
    <w:abstractNumId w:val="43"/>
  </w:num>
  <w:num w:numId="7" w16cid:durableId="502864785">
    <w:abstractNumId w:val="10"/>
  </w:num>
  <w:num w:numId="8" w16cid:durableId="287471385">
    <w:abstractNumId w:val="18"/>
  </w:num>
  <w:num w:numId="9" w16cid:durableId="1306348826">
    <w:abstractNumId w:val="13"/>
  </w:num>
  <w:num w:numId="10" w16cid:durableId="412238874">
    <w:abstractNumId w:val="33"/>
  </w:num>
  <w:num w:numId="11" w16cid:durableId="634062659">
    <w:abstractNumId w:val="72"/>
  </w:num>
  <w:num w:numId="12" w16cid:durableId="1507209599">
    <w:abstractNumId w:val="3"/>
  </w:num>
  <w:num w:numId="13" w16cid:durableId="1754277259">
    <w:abstractNumId w:val="17"/>
  </w:num>
  <w:num w:numId="14" w16cid:durableId="127011784">
    <w:abstractNumId w:val="71"/>
  </w:num>
  <w:num w:numId="15" w16cid:durableId="1110780290">
    <w:abstractNumId w:val="64"/>
  </w:num>
  <w:num w:numId="16" w16cid:durableId="157815176">
    <w:abstractNumId w:val="65"/>
  </w:num>
  <w:num w:numId="17" w16cid:durableId="1657538055">
    <w:abstractNumId w:val="19"/>
  </w:num>
  <w:num w:numId="18" w16cid:durableId="1064333796">
    <w:abstractNumId w:val="5"/>
  </w:num>
  <w:num w:numId="19" w16cid:durableId="1222517870">
    <w:abstractNumId w:val="58"/>
  </w:num>
  <w:num w:numId="20" w16cid:durableId="323582788">
    <w:abstractNumId w:val="44"/>
  </w:num>
  <w:num w:numId="21" w16cid:durableId="828834425">
    <w:abstractNumId w:val="54"/>
  </w:num>
  <w:num w:numId="22" w16cid:durableId="2091194205">
    <w:abstractNumId w:val="61"/>
  </w:num>
  <w:num w:numId="23" w16cid:durableId="1556239853">
    <w:abstractNumId w:val="0"/>
  </w:num>
  <w:num w:numId="24" w16cid:durableId="924650286">
    <w:abstractNumId w:val="55"/>
  </w:num>
  <w:num w:numId="25" w16cid:durableId="91978469">
    <w:abstractNumId w:val="2"/>
  </w:num>
  <w:num w:numId="26" w16cid:durableId="1600335373">
    <w:abstractNumId w:val="73"/>
  </w:num>
  <w:num w:numId="27" w16cid:durableId="1683584128">
    <w:abstractNumId w:val="25"/>
  </w:num>
  <w:num w:numId="28" w16cid:durableId="1781298522">
    <w:abstractNumId w:val="14"/>
  </w:num>
  <w:num w:numId="29" w16cid:durableId="1521579249">
    <w:abstractNumId w:val="30"/>
  </w:num>
  <w:num w:numId="30" w16cid:durableId="766777686">
    <w:abstractNumId w:val="53"/>
  </w:num>
  <w:num w:numId="31" w16cid:durableId="2091190277">
    <w:abstractNumId w:val="31"/>
  </w:num>
  <w:num w:numId="32" w16cid:durableId="1962763118">
    <w:abstractNumId w:val="7"/>
  </w:num>
  <w:num w:numId="33" w16cid:durableId="912008192">
    <w:abstractNumId w:val="35"/>
  </w:num>
  <w:num w:numId="34" w16cid:durableId="1507091682">
    <w:abstractNumId w:val="70"/>
  </w:num>
  <w:num w:numId="35" w16cid:durableId="1813325209">
    <w:abstractNumId w:val="52"/>
  </w:num>
  <w:num w:numId="36" w16cid:durableId="52969497">
    <w:abstractNumId w:val="16"/>
  </w:num>
  <w:num w:numId="37" w16cid:durableId="1918973017">
    <w:abstractNumId w:val="22"/>
  </w:num>
  <w:num w:numId="38" w16cid:durableId="2031907986">
    <w:abstractNumId w:val="23"/>
  </w:num>
  <w:num w:numId="39" w16cid:durableId="1023945015">
    <w:abstractNumId w:val="66"/>
  </w:num>
  <w:num w:numId="40" w16cid:durableId="1341423361">
    <w:abstractNumId w:val="28"/>
  </w:num>
  <w:num w:numId="41" w16cid:durableId="2040471466">
    <w:abstractNumId w:val="29"/>
  </w:num>
  <w:num w:numId="42" w16cid:durableId="913008118">
    <w:abstractNumId w:val="12"/>
  </w:num>
  <w:num w:numId="43" w16cid:durableId="1307973848">
    <w:abstractNumId w:val="68"/>
  </w:num>
  <w:num w:numId="44" w16cid:durableId="219092906">
    <w:abstractNumId w:val="20"/>
  </w:num>
  <w:num w:numId="45" w16cid:durableId="1552229152">
    <w:abstractNumId w:val="49"/>
  </w:num>
  <w:num w:numId="46" w16cid:durableId="774178459">
    <w:abstractNumId w:val="69"/>
  </w:num>
  <w:num w:numId="47" w16cid:durableId="506095462">
    <w:abstractNumId w:val="32"/>
  </w:num>
  <w:num w:numId="48" w16cid:durableId="949970781">
    <w:abstractNumId w:val="34"/>
  </w:num>
  <w:num w:numId="49" w16cid:durableId="360209836">
    <w:abstractNumId w:val="60"/>
  </w:num>
  <w:num w:numId="50" w16cid:durableId="2122457816">
    <w:abstractNumId w:val="36"/>
  </w:num>
  <w:num w:numId="51" w16cid:durableId="2138333587">
    <w:abstractNumId w:val="45"/>
  </w:num>
  <w:num w:numId="52" w16cid:durableId="203489386">
    <w:abstractNumId w:val="56"/>
  </w:num>
  <w:num w:numId="53" w16cid:durableId="1821118074">
    <w:abstractNumId w:val="46"/>
  </w:num>
  <w:num w:numId="54" w16cid:durableId="1757706876">
    <w:abstractNumId w:val="21"/>
  </w:num>
  <w:num w:numId="55" w16cid:durableId="961349520">
    <w:abstractNumId w:val="38"/>
  </w:num>
  <w:num w:numId="56" w16cid:durableId="1865243065">
    <w:abstractNumId w:val="59"/>
  </w:num>
  <w:num w:numId="57" w16cid:durableId="831021319">
    <w:abstractNumId w:val="24"/>
  </w:num>
  <w:num w:numId="58" w16cid:durableId="1981307216">
    <w:abstractNumId w:val="50"/>
  </w:num>
  <w:num w:numId="59" w16cid:durableId="72162116">
    <w:abstractNumId w:val="40"/>
  </w:num>
  <w:num w:numId="60" w16cid:durableId="1832259837">
    <w:abstractNumId w:val="11"/>
  </w:num>
  <w:num w:numId="61" w16cid:durableId="1162116559">
    <w:abstractNumId w:val="8"/>
  </w:num>
  <w:num w:numId="62" w16cid:durableId="150339628">
    <w:abstractNumId w:val="42"/>
  </w:num>
  <w:num w:numId="63" w16cid:durableId="1245380995">
    <w:abstractNumId w:val="62"/>
  </w:num>
  <w:num w:numId="64" w16cid:durableId="1484346506">
    <w:abstractNumId w:val="67"/>
  </w:num>
  <w:num w:numId="65" w16cid:durableId="661272926">
    <w:abstractNumId w:val="27"/>
  </w:num>
  <w:num w:numId="66" w16cid:durableId="1918856349">
    <w:abstractNumId w:val="57"/>
  </w:num>
  <w:num w:numId="67" w16cid:durableId="1086339753">
    <w:abstractNumId w:val="26"/>
  </w:num>
  <w:num w:numId="68" w16cid:durableId="234782654">
    <w:abstractNumId w:val="47"/>
  </w:num>
  <w:num w:numId="69" w16cid:durableId="852106210">
    <w:abstractNumId w:val="6"/>
  </w:num>
  <w:num w:numId="70" w16cid:durableId="926962970">
    <w:abstractNumId w:val="48"/>
  </w:num>
  <w:num w:numId="71" w16cid:durableId="1346976475">
    <w:abstractNumId w:val="37"/>
  </w:num>
  <w:num w:numId="72" w16cid:durableId="2127499112">
    <w:abstractNumId w:val="4"/>
  </w:num>
  <w:num w:numId="73" w16cid:durableId="984552511">
    <w:abstractNumId w:val="9"/>
  </w:num>
  <w:num w:numId="74" w16cid:durableId="615022172">
    <w:abstractNumId w:val="4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A60D8"/>
    <w:rsid w:val="00511238"/>
    <w:rsid w:val="005170C0"/>
    <w:rsid w:val="008A60D8"/>
    <w:rsid w:val="00AF27A7"/>
    <w:rsid w:val="00E47BFE"/>
    <w:rsid w:val="00EE15F9"/>
    <w:rsid w:val="62333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65C5"/>
  <w15:docId w15:val="{C1313F1D-15B5-49B6-995D-DE3C6C298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semiHidden="1" w:unhideWhenUsed="1" w:qFormat="1"/>
    <w:lsdException w:name="heading 9" w:semiHidden="1" w:unhideWhenUsed="1" w:qFormat="1"/>
    <w:lsdException w:name="toc 1" w:uiPriority="1" w:qFormat="1"/>
    <w:lsdException w:name="toc 2" w:uiPriority="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libri" w:eastAsia="Calibri" w:hAnsi="Calibri" w:cs="Calibri"/>
      <w:sz w:val="22"/>
      <w:szCs w:val="22"/>
    </w:rPr>
  </w:style>
  <w:style w:type="paragraph" w:styleId="Heading1">
    <w:name w:val="heading 1"/>
    <w:basedOn w:val="Normal"/>
    <w:uiPriority w:val="1"/>
    <w:qFormat/>
    <w:pPr>
      <w:ind w:left="1704" w:hanging="428"/>
      <w:outlineLvl w:val="0"/>
    </w:pPr>
    <w:rPr>
      <w:b/>
      <w:bCs/>
      <w:sz w:val="32"/>
      <w:szCs w:val="32"/>
    </w:rPr>
  </w:style>
  <w:style w:type="paragraph" w:styleId="Heading2">
    <w:name w:val="heading 2"/>
    <w:basedOn w:val="Normal"/>
    <w:uiPriority w:val="1"/>
    <w:qFormat/>
    <w:pPr>
      <w:spacing w:before="29"/>
      <w:ind w:left="1725" w:hanging="449"/>
      <w:jc w:val="both"/>
      <w:outlineLvl w:val="1"/>
    </w:pPr>
    <w:rPr>
      <w:b/>
      <w:bCs/>
      <w:sz w:val="26"/>
      <w:szCs w:val="26"/>
    </w:rPr>
  </w:style>
  <w:style w:type="paragraph" w:styleId="Heading3">
    <w:name w:val="heading 3"/>
    <w:basedOn w:val="Normal"/>
    <w:uiPriority w:val="1"/>
    <w:qFormat/>
    <w:pPr>
      <w:ind w:left="1276"/>
      <w:outlineLvl w:val="2"/>
    </w:pPr>
    <w:rPr>
      <w:rFonts w:ascii="Times New Roman" w:eastAsia="Times New Roman" w:hAnsi="Times New Roman" w:cs="Times New Roman"/>
      <w:b/>
      <w:bCs/>
      <w:sz w:val="24"/>
      <w:szCs w:val="24"/>
    </w:rPr>
  </w:style>
  <w:style w:type="paragraph" w:styleId="Heading4">
    <w:name w:val="heading 4"/>
    <w:basedOn w:val="Normal"/>
    <w:uiPriority w:val="1"/>
    <w:qFormat/>
    <w:pPr>
      <w:ind w:left="1800"/>
      <w:outlineLvl w:val="3"/>
    </w:pPr>
    <w:rPr>
      <w:rFonts w:ascii="Times New Roman" w:eastAsia="Times New Roman" w:hAnsi="Times New Roman" w:cs="Times New Roman"/>
      <w:sz w:val="24"/>
      <w:szCs w:val="24"/>
    </w:rPr>
  </w:style>
  <w:style w:type="paragraph" w:styleId="Heading5">
    <w:name w:val="heading 5"/>
    <w:basedOn w:val="Normal"/>
    <w:uiPriority w:val="1"/>
    <w:qFormat/>
    <w:pPr>
      <w:outlineLvl w:val="4"/>
    </w:pPr>
    <w:rPr>
      <w:rFonts w:ascii="Times New Roman" w:eastAsia="Times New Roman" w:hAnsi="Times New Roman" w:cs="Times New Roman"/>
      <w:i/>
      <w:iCs/>
      <w:sz w:val="24"/>
      <w:szCs w:val="24"/>
    </w:rPr>
  </w:style>
  <w:style w:type="paragraph" w:styleId="Heading6">
    <w:name w:val="heading 6"/>
    <w:basedOn w:val="Normal"/>
    <w:uiPriority w:val="1"/>
    <w:qFormat/>
    <w:pPr>
      <w:ind w:left="1276"/>
      <w:outlineLvl w:val="5"/>
    </w:pPr>
    <w:rPr>
      <w:b/>
      <w:bCs/>
    </w:rPr>
  </w:style>
  <w:style w:type="paragraph" w:styleId="Heading7">
    <w:name w:val="heading 7"/>
    <w:basedOn w:val="Normal"/>
    <w:uiPriority w:val="1"/>
    <w:qFormat/>
    <w:pPr>
      <w:ind w:left="1800" w:right="1662"/>
      <w:jc w:val="both"/>
      <w:outlineLvl w:val="6"/>
    </w:pPr>
    <w:rPr>
      <w:rFonts w:ascii="Times New Roman" w:eastAsia="Times New Roman" w:hAnsi="Times New Roman" w:cs="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2466" w:right="1106" w:hanging="1248"/>
    </w:pPr>
    <w:rPr>
      <w:b/>
      <w:bCs/>
      <w:sz w:val="40"/>
      <w:szCs w:val="40"/>
    </w:rPr>
  </w:style>
  <w:style w:type="paragraph" w:styleId="TOC1">
    <w:name w:val="toc 1"/>
    <w:basedOn w:val="Normal"/>
    <w:uiPriority w:val="1"/>
    <w:qFormat/>
    <w:pPr>
      <w:spacing w:before="193"/>
      <w:ind w:left="561" w:hanging="396"/>
    </w:pPr>
    <w:rPr>
      <w:b/>
      <w:bCs/>
      <w:sz w:val="24"/>
      <w:szCs w:val="24"/>
    </w:rPr>
  </w:style>
  <w:style w:type="paragraph" w:styleId="TOC2">
    <w:name w:val="toc 2"/>
    <w:basedOn w:val="Normal"/>
    <w:uiPriority w:val="1"/>
    <w:qFormat/>
    <w:pPr>
      <w:spacing w:before="107"/>
      <w:ind w:left="934" w:hanging="373"/>
    </w:p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996"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polioeradication.org/wp-content/uploads/2021/02/SOPs-for-Polio-ES-enhancement-following-outbreak-20210208.pdf" TargetMode="External"/><Relationship Id="rId26" Type="http://schemas.openxmlformats.org/officeDocument/2006/relationships/image" Target="media/image5.jpeg"/><Relationship Id="rId39" Type="http://schemas.openxmlformats.org/officeDocument/2006/relationships/hyperlink" Target="https://polioeradication.org/wp-content/uploads/2022/06/nOPV2-surveillance-guidance.pdf" TargetMode="External"/><Relationship Id="rId21" Type="http://schemas.openxmlformats.org/officeDocument/2006/relationships/hyperlink" Target="https://polioeradication.org/wp-content/uploads/2020/10/Guidelines-polio-surveillance-H2R-areas.pdf" TargetMode="External"/><Relationship Id="rId34" Type="http://schemas.openxmlformats.org/officeDocument/2006/relationships/image" Target="media/image10.jpeg"/><Relationship Id="rId42" Type="http://schemas.openxmlformats.org/officeDocument/2006/relationships/hyperlink" Target="http://polioeradication.org/wp-content/uploads/2016/07/Polio-Outbreak-Response-Assessment-English-Version-2-December-2019-201912.pdf" TargetMode="External"/><Relationship Id="rId47" Type="http://schemas.openxmlformats.org/officeDocument/2006/relationships/image" Target="media/image12.jpeg"/><Relationship Id="rId50" Type="http://schemas.openxmlformats.org/officeDocument/2006/relationships/hyperlink" Target="https://polioeradication.org/wp-content/uploads/2022/05/GPSAP-2022-2024-EN.pdf" TargetMode="External"/><Relationship Id="rId55" Type="http://schemas.openxmlformats.org/officeDocument/2006/relationships/hyperlink" Target="https://polioeradication.org/wp-content/uploads/2022/05/GPSAP-2022-2024-EN.pdf" TargetMode="External"/><Relationship Id="rId7" Type="http://schemas.openxmlformats.org/officeDocument/2006/relationships/endnotes" Target="endnotes.xml"/><Relationship Id="rId12" Type="http://schemas.openxmlformats.org/officeDocument/2006/relationships/hyperlink" Target="http://polioeradication.org/wp-content/uploads/2018/12/Best-practices-in-active-surveillance-for-polio-eradication.pdf" TargetMode="External"/><Relationship Id="rId17" Type="http://schemas.openxmlformats.org/officeDocument/2006/relationships/hyperlink" Target="https://polioeradication.org/wp-content/uploads/2020/10/Guidelines-polio-surveillance-H2R-areas.pdf" TargetMode="External"/><Relationship Id="rId25" Type="http://schemas.openxmlformats.org/officeDocument/2006/relationships/image" Target="media/image4.jpeg"/><Relationship Id="rId33" Type="http://schemas.openxmlformats.org/officeDocument/2006/relationships/hyperlink" Target="https://polioeradication.org/wp-content/uploads/2022/06/nOPV2-AESI-surveillance.pdf" TargetMode="External"/><Relationship Id="rId38" Type="http://schemas.openxmlformats.org/officeDocument/2006/relationships/hyperlink" Target="https://polioeradication.org/wp-content/uploads/2022/06/nOPV2-surveillance-guidance.pdf" TargetMode="External"/><Relationship Id="rId46" Type="http://schemas.openxmlformats.org/officeDocument/2006/relationships/image" Target="media/image11.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olioeradication.org/wp-content/uploads/2020/10/Guidelines-polio-surveillance-H2R-areas.pdf" TargetMode="External"/><Relationship Id="rId20" Type="http://schemas.openxmlformats.org/officeDocument/2006/relationships/hyperlink" Target="https://polioeradication.org/wp-content/uploads/2020/10/Guidelines-polio-surveillance-H2R-areas.pdf" TargetMode="External"/><Relationship Id="rId29" Type="http://schemas.openxmlformats.org/officeDocument/2006/relationships/image" Target="media/image8.jpeg"/><Relationship Id="rId41" Type="http://schemas.openxmlformats.org/officeDocument/2006/relationships/hyperlink" Target="http://polioeradication.org/wp-content/uploads/2016/07/Polio-Outbreak-Response-Assessment-English-Version-2-December-2019-201912.pdf" TargetMode="External"/><Relationship Id="rId54" Type="http://schemas.openxmlformats.org/officeDocument/2006/relationships/hyperlink" Target="https://polioeradication.org/wp-content/uploads/2022/05/GPSAP-2022-2024-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olioeradication.org/wp-content/uploads/2018/12/Best-practices-in-active-surveillance-for-polio-eradication.pdf" TargetMode="External"/><Relationship Id="rId24" Type="http://schemas.openxmlformats.org/officeDocument/2006/relationships/image" Target="media/image3.jpeg"/><Relationship Id="rId32" Type="http://schemas.openxmlformats.org/officeDocument/2006/relationships/hyperlink" Target="https://polioeradication.org/wp-content/uploads/2022/06/nOPV2-AESI-surveillance.pdf" TargetMode="External"/><Relationship Id="rId37" Type="http://schemas.openxmlformats.org/officeDocument/2006/relationships/hyperlink" Target="https://polioeradication.org/wp-content/uploads/2022/06/nOPV2-surveillance-guidance.pdf" TargetMode="External"/><Relationship Id="rId40" Type="http://schemas.openxmlformats.org/officeDocument/2006/relationships/hyperlink" Target="https://polioeradication.org/wp-content/uploads/2022/06/nOPV2-surveillance-guidance.pdf" TargetMode="External"/><Relationship Id="rId45" Type="http://schemas.openxmlformats.org/officeDocument/2006/relationships/hyperlink" Target="http://polioeradication.org/wpcontent/uploads/2016/07/GPLN_GuidelinesES_April2015.pdf" TargetMode="External"/><Relationship Id="rId53" Type="http://schemas.openxmlformats.org/officeDocument/2006/relationships/hyperlink" Target="https://polioeradication.org/wp-content/uploads/2023/06/Field-Guidance-for-the-Implementation-of-ES-20230007-ENG.pdf"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olioeradication.org/wp-content/uploads/2020/10/Guidelines-polio-surveillance-H2R-areas.pdf" TargetMode="External"/><Relationship Id="rId23" Type="http://schemas.openxmlformats.org/officeDocument/2006/relationships/hyperlink" Target="https://apps.who.int/iris/bitstream/handle/10665/345967/9789240031937-eng.pdf" TargetMode="External"/><Relationship Id="rId28" Type="http://schemas.openxmlformats.org/officeDocument/2006/relationships/image" Target="media/image7.jpeg"/><Relationship Id="rId36" Type="http://schemas.openxmlformats.org/officeDocument/2006/relationships/hyperlink" Target="https://polioeradication.org/wp-content/uploads/2022/06/nOPV2-surveillance-guidance.pdf" TargetMode="External"/><Relationship Id="rId49" Type="http://schemas.openxmlformats.org/officeDocument/2006/relationships/hyperlink" Target="https://polioeradication.org/wp-content/uploads/2022/11/Field-Guidance-for-the-Implementation-of-ES-20221118-ENG.pdf" TargetMode="External"/><Relationship Id="rId57"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polioeradication.org/wp-content/uploads/2021/02/SOPs-for-Polio-ES-enhancement-following-outbreak-20210208.pdf" TargetMode="External"/><Relationship Id="rId31" Type="http://schemas.openxmlformats.org/officeDocument/2006/relationships/hyperlink" Target="https://doi.org/10.1093/infdis/175.Supplement_1.S176" TargetMode="External"/><Relationship Id="rId44" Type="http://schemas.openxmlformats.org/officeDocument/2006/relationships/hyperlink" Target="https://polioeradication.org/wp-content/uploads/2022/07/Standard-Operating-Procedures-For-Responding-to-a-Poliovirus-Event-Or-Outbreak-20220807-EN-Final.pdf" TargetMode="External"/><Relationship Id="rId52" Type="http://schemas.openxmlformats.org/officeDocument/2006/relationships/hyperlink" Target="https://polioeradication.org/wp-content/uploads/2023/06/Field-Guidance-for-the-Implementation-of-ES-20230007-ENG.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polioeradication.org/wp-content/uploads/2022/05/GPSAP-2022-2024-EN.pdf" TargetMode="External"/><Relationship Id="rId22" Type="http://schemas.openxmlformats.org/officeDocument/2006/relationships/hyperlink" Target="https://apps.who.int/iris/bitstream/handle/10665/345967/9789240031937-eng.pdf"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s://polioeradication.org/wp-content/uploads/2022/06/nOPV2-surveillance-guidance.pdf" TargetMode="External"/><Relationship Id="rId43" Type="http://schemas.openxmlformats.org/officeDocument/2006/relationships/hyperlink" Target="https://polioeradication.org/wp-content/uploads/2022/07/Standard-Operating-Procedures-For-Responding-to-a-Poliovirus-Event-Or-Outbreak-20220807-EN-Final.pdf" TargetMode="External"/><Relationship Id="rId48" Type="http://schemas.openxmlformats.org/officeDocument/2006/relationships/hyperlink" Target="https://polioeradication.org/wp-content/uploads/2022/11/Field-Guidance-for-the-Implementation-of-ES-20221118-ENG.pdf" TargetMode="External"/><Relationship Id="rId56" Type="http://schemas.openxmlformats.org/officeDocument/2006/relationships/hyperlink" Target="https://polioeradication.org/wp-content/uploads/2022/05/GPSAP-2022-2024-EN.pdf" TargetMode="External"/><Relationship Id="rId8" Type="http://schemas.openxmlformats.org/officeDocument/2006/relationships/hyperlink" Target="https://polioeradication.org/wp-content/uploads/2022/05/GPSAP-2022-2024-EN.pdf" TargetMode="External"/><Relationship Id="rId51" Type="http://schemas.openxmlformats.org/officeDocument/2006/relationships/hyperlink" Target="https://polioeradication.org/wp-content/uploads/2022/05/GPSAP-2022-2024-EN.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25297</Words>
  <Characters>144198</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Rudolf H. Tangermann</dc:creator>
  <cp:lastModifiedBy>Melaku Tilahun</cp:lastModifiedBy>
  <cp:revision>4</cp:revision>
  <dcterms:created xsi:type="dcterms:W3CDTF">2025-04-19T16:41:00Z</dcterms:created>
  <dcterms:modified xsi:type="dcterms:W3CDTF">2025-04-19T17:35:00Z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2023-12-10T00:00:00Z</vt:filetime>
  </property>
  <property fmtid="{D5CDD505-2E9C-101B-9397-08002B2CF9AE}" pid="3" name="Creator">
    <vt:lpwstr>Microsoft® Word 2016</vt:lpwstr>
  </property>
  <property fmtid="{D5CDD505-2E9C-101B-9397-08002B2CF9AE}" pid="4" name="LastSaved">
    <vt:filetime>2025-04-19T00:00:00Z</vt:filetime>
  </property>
  <property fmtid="{D5CDD505-2E9C-101B-9397-08002B2CF9AE}" pid="5" name="Producer">
    <vt:lpwstr>Microsoft® Word 2016</vt:lpwstr>
  </property>
  <property fmtid="{D5CDD505-2E9C-101B-9397-08002B2CF9AE}" pid="6" name="KSOProductBuildVer">
    <vt:lpwstr>2057-12.2.0.20782</vt:lpwstr>
  </property>
  <property fmtid="{D5CDD505-2E9C-101B-9397-08002B2CF9AE}" pid="7" name="ICV">
    <vt:lpwstr>800266A8BB1C437C84750B9857453E79_13</vt:lpwstr>
  </property>
</Properties>
</file>