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DC9" w:rsidRDefault="00325DC9" w:rsidP="00325DC9"/>
    <w:p w:rsidR="00325DC9" w:rsidRDefault="00325DC9" w:rsidP="00325DC9">
      <w:pPr>
        <w:pStyle w:val="Sinespaciado"/>
      </w:pPr>
      <w:r>
        <w:rPr>
          <w:noProof/>
          <w:lang w:val="es-AR" w:eastAsia="es-AR"/>
        </w:rPr>
        <w:drawing>
          <wp:anchor distT="0" distB="0" distL="114300" distR="114300" simplePos="0" relativeHeight="251662336" behindDoc="1" locked="0" layoutInCell="1" allowOverlap="1">
            <wp:simplePos x="0" y="0"/>
            <wp:positionH relativeFrom="column">
              <wp:posOffset>24765</wp:posOffset>
            </wp:positionH>
            <wp:positionV relativeFrom="paragraph">
              <wp:posOffset>-4445</wp:posOffset>
            </wp:positionV>
            <wp:extent cx="561975" cy="549275"/>
            <wp:effectExtent l="19050" t="0" r="9525" b="0"/>
            <wp:wrapTight wrapText="bothSides">
              <wp:wrapPolygon edited="0">
                <wp:start x="-732" y="0"/>
                <wp:lineTo x="-732" y="20227"/>
                <wp:lineTo x="21966" y="20227"/>
                <wp:lineTo x="21966" y="0"/>
                <wp:lineTo x="-732"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61975" cy="549275"/>
                    </a:xfrm>
                    <a:prstGeom prst="rect">
                      <a:avLst/>
                    </a:prstGeom>
                    <a:noFill/>
                  </pic:spPr>
                </pic:pic>
              </a:graphicData>
            </a:graphic>
          </wp:anchor>
        </w:drawing>
      </w:r>
      <w:r>
        <w:t xml:space="preserve"> Dise</w:t>
      </w:r>
      <w:r>
        <w:rPr>
          <w:lang w:val="es-AR"/>
        </w:rPr>
        <w:t>ño</w:t>
      </w:r>
      <w:r>
        <w:t xml:space="preserve"> de Sistemas 2014</w:t>
      </w:r>
    </w:p>
    <w:p w:rsidR="00325DC9" w:rsidRDefault="00325DC9" w:rsidP="00325DC9">
      <w:pPr>
        <w:pStyle w:val="Sinespaciado"/>
      </w:pPr>
      <w:r>
        <w:t xml:space="preserve"> K3001</w:t>
      </w:r>
    </w:p>
    <w:p w:rsidR="00325DC9" w:rsidRDefault="00325DC9" w:rsidP="00325DC9">
      <w:pPr>
        <w:pStyle w:val="Sinespaciado"/>
      </w:pPr>
      <w:r>
        <w:t xml:space="preserve"> Jueves TM</w:t>
      </w:r>
    </w:p>
    <w:p w:rsidR="00325DC9" w:rsidRDefault="00325DC9" w:rsidP="00325DC9"/>
    <w:p w:rsidR="00325DC9" w:rsidRDefault="00325DC9" w:rsidP="00325DC9"/>
    <w:p w:rsidR="00325DC9" w:rsidRDefault="00592FE2" w:rsidP="00325DC9">
      <w:r>
        <w:rPr>
          <w:noProof/>
          <w:lang w:val="es-AR" w:eastAsia="es-AR"/>
        </w:rPr>
        <w:pict>
          <v:shapetype id="_x0000_t202" coordsize="21600,21600" o:spt="202" path="m,l,21600r21600,l21600,xe">
            <v:stroke joinstyle="miter"/>
            <v:path gradientshapeok="t" o:connecttype="rect"/>
          </v:shapetype>
          <v:shape id="Text Box 307" o:spid="_x0000_s1027" type="#_x0000_t202" style="position:absolute;margin-left:12.45pt;margin-top:20.3pt;width:398.25pt;height:8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325DC9" w:rsidRDefault="00325DC9" w:rsidP="00325DC9">
                  <w:pPr>
                    <w:jc w:val="center"/>
                    <w:rPr>
                      <w:b/>
                      <w:sz w:val="52"/>
                    </w:rPr>
                  </w:pPr>
                  <w:r>
                    <w:rPr>
                      <w:b/>
                      <w:sz w:val="52"/>
                    </w:rPr>
                    <w:t>Futbol 5 – 4ta Entrega</w:t>
                  </w:r>
                </w:p>
                <w:p w:rsidR="00325DC9" w:rsidRPr="000519D8" w:rsidRDefault="00325DC9" w:rsidP="00325DC9">
                  <w:pPr>
                    <w:jc w:val="center"/>
                    <w:rPr>
                      <w:b/>
                      <w:sz w:val="52"/>
                    </w:rPr>
                  </w:pPr>
                  <w:r>
                    <w:rPr>
                      <w:b/>
                      <w:sz w:val="52"/>
                    </w:rPr>
                    <w:t>Grupo 4</w:t>
                  </w:r>
                </w:p>
              </w:txbxContent>
            </v:textbox>
          </v:shape>
        </w:pict>
      </w:r>
      <w:r>
        <w:rPr>
          <w:noProof/>
          <w:lang w:val="es-AR" w:eastAsia="es-AR"/>
        </w:rPr>
        <w:pict>
          <v:rect id="Rectangle 2" o:spid="_x0000_s1026" style="position:absolute;margin-left:12.45pt;margin-top:20.3pt;width:398.25pt;height:8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325DC9" w:rsidRPr="00921A67" w:rsidRDefault="00325DC9" w:rsidP="00325DC9"/>
    <w:p w:rsidR="00325DC9" w:rsidRPr="00921A67" w:rsidRDefault="00325DC9" w:rsidP="00325DC9"/>
    <w:p w:rsidR="00325DC9" w:rsidRPr="00921A67" w:rsidRDefault="00325DC9" w:rsidP="00325DC9"/>
    <w:p w:rsidR="00325DC9" w:rsidRDefault="00325DC9" w:rsidP="00325DC9"/>
    <w:p w:rsidR="00325DC9" w:rsidRDefault="00325DC9" w:rsidP="00325DC9"/>
    <w:p w:rsidR="00325DC9" w:rsidRPr="00921A67" w:rsidRDefault="00325DC9" w:rsidP="00325DC9"/>
    <w:p w:rsidR="00325DC9" w:rsidRDefault="00325DC9" w:rsidP="00325D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69"/>
        <w:gridCol w:w="2025"/>
      </w:tblGrid>
      <w:tr w:rsidR="00325DC9" w:rsidRPr="001E3D9E" w:rsidTr="00862141">
        <w:trPr>
          <w:trHeight w:val="241"/>
          <w:jc w:val="center"/>
        </w:trPr>
        <w:tc>
          <w:tcPr>
            <w:tcW w:w="5569" w:type="dxa"/>
            <w:shd w:val="clear" w:color="auto" w:fill="D9D9D9"/>
          </w:tcPr>
          <w:p w:rsidR="00325DC9" w:rsidRPr="001E3D9E" w:rsidRDefault="00325DC9" w:rsidP="00862141">
            <w:pPr>
              <w:spacing w:after="0" w:line="240" w:lineRule="auto"/>
            </w:pPr>
            <w:r w:rsidRPr="001E3D9E">
              <w:t>Nombre y Apellido</w:t>
            </w:r>
          </w:p>
        </w:tc>
        <w:tc>
          <w:tcPr>
            <w:tcW w:w="2025" w:type="dxa"/>
            <w:shd w:val="clear" w:color="auto" w:fill="D9D9D9"/>
          </w:tcPr>
          <w:p w:rsidR="00325DC9" w:rsidRPr="001E3D9E" w:rsidRDefault="00325DC9" w:rsidP="00862141">
            <w:pPr>
              <w:spacing w:after="0" w:line="240" w:lineRule="auto"/>
            </w:pPr>
            <w:r w:rsidRPr="001E3D9E">
              <w:t>Legajo</w:t>
            </w:r>
          </w:p>
        </w:tc>
      </w:tr>
      <w:tr w:rsidR="00325DC9" w:rsidRPr="001E3D9E" w:rsidTr="00862141">
        <w:trPr>
          <w:trHeight w:val="256"/>
          <w:jc w:val="center"/>
        </w:trPr>
        <w:tc>
          <w:tcPr>
            <w:tcW w:w="5569" w:type="dxa"/>
          </w:tcPr>
          <w:p w:rsidR="00325DC9" w:rsidRPr="001E3D9E" w:rsidRDefault="00325DC9" w:rsidP="00862141">
            <w:pPr>
              <w:spacing w:after="0" w:line="240" w:lineRule="auto"/>
            </w:pPr>
            <w:r w:rsidRPr="001E3D9E">
              <w:t>Julian Fuks</w:t>
            </w:r>
          </w:p>
        </w:tc>
        <w:tc>
          <w:tcPr>
            <w:tcW w:w="2025" w:type="dxa"/>
          </w:tcPr>
          <w:p w:rsidR="00325DC9" w:rsidRPr="001E3D9E" w:rsidRDefault="00325DC9" w:rsidP="00862141">
            <w:pPr>
              <w:spacing w:after="0" w:line="240" w:lineRule="auto"/>
            </w:pPr>
            <w:r w:rsidRPr="001E3D9E">
              <w:t>147.291-4</w:t>
            </w:r>
          </w:p>
        </w:tc>
      </w:tr>
      <w:tr w:rsidR="00325DC9" w:rsidRPr="001E3D9E" w:rsidTr="00862141">
        <w:trPr>
          <w:trHeight w:val="241"/>
          <w:jc w:val="center"/>
        </w:trPr>
        <w:tc>
          <w:tcPr>
            <w:tcW w:w="5569" w:type="dxa"/>
          </w:tcPr>
          <w:p w:rsidR="00325DC9" w:rsidRPr="001E3D9E" w:rsidRDefault="00325DC9" w:rsidP="00862141">
            <w:pPr>
              <w:spacing w:after="0" w:line="240" w:lineRule="auto"/>
            </w:pPr>
            <w:r w:rsidRPr="001E3D9E">
              <w:t>Axel Suvalski</w:t>
            </w:r>
          </w:p>
        </w:tc>
        <w:tc>
          <w:tcPr>
            <w:tcW w:w="2025" w:type="dxa"/>
          </w:tcPr>
          <w:p w:rsidR="00325DC9" w:rsidRPr="001E3D9E" w:rsidRDefault="00325DC9" w:rsidP="00862141">
            <w:pPr>
              <w:spacing w:after="0" w:line="240" w:lineRule="auto"/>
            </w:pPr>
            <w:r w:rsidRPr="001E3D9E">
              <w:t>147.290-2</w:t>
            </w:r>
          </w:p>
        </w:tc>
      </w:tr>
      <w:tr w:rsidR="00325DC9" w:rsidRPr="001E3D9E" w:rsidTr="00862141">
        <w:trPr>
          <w:trHeight w:val="256"/>
          <w:jc w:val="center"/>
        </w:trPr>
        <w:tc>
          <w:tcPr>
            <w:tcW w:w="5569" w:type="dxa"/>
          </w:tcPr>
          <w:p w:rsidR="00325DC9" w:rsidRPr="001E3D9E" w:rsidRDefault="00325DC9" w:rsidP="00862141">
            <w:pPr>
              <w:spacing w:after="0" w:line="240" w:lineRule="auto"/>
            </w:pPr>
            <w:r w:rsidRPr="001E3D9E">
              <w:t>Nicolas Orchow</w:t>
            </w:r>
          </w:p>
        </w:tc>
        <w:tc>
          <w:tcPr>
            <w:tcW w:w="2025" w:type="dxa"/>
          </w:tcPr>
          <w:p w:rsidR="00325DC9" w:rsidRPr="001E3D9E" w:rsidRDefault="00325DC9" w:rsidP="00862141">
            <w:pPr>
              <w:spacing w:after="0" w:line="240" w:lineRule="auto"/>
            </w:pPr>
            <w:r w:rsidRPr="001E3D9E">
              <w:t>146.700-1</w:t>
            </w:r>
          </w:p>
        </w:tc>
      </w:tr>
      <w:tr w:rsidR="00325DC9" w:rsidRPr="001E3D9E" w:rsidTr="00862141">
        <w:trPr>
          <w:trHeight w:val="241"/>
          <w:jc w:val="center"/>
        </w:trPr>
        <w:tc>
          <w:tcPr>
            <w:tcW w:w="5569" w:type="dxa"/>
          </w:tcPr>
          <w:p w:rsidR="00325DC9" w:rsidRPr="001E3D9E" w:rsidRDefault="00325DC9" w:rsidP="00862141">
            <w:pPr>
              <w:spacing w:after="0" w:line="240" w:lineRule="auto"/>
            </w:pPr>
            <w:r w:rsidRPr="001E3D9E">
              <w:t>Joel Melamed</w:t>
            </w:r>
          </w:p>
        </w:tc>
        <w:tc>
          <w:tcPr>
            <w:tcW w:w="2025" w:type="dxa"/>
          </w:tcPr>
          <w:p w:rsidR="00325DC9" w:rsidRPr="001E3D9E" w:rsidRDefault="00325DC9" w:rsidP="00862141">
            <w:pPr>
              <w:spacing w:after="0" w:line="240" w:lineRule="auto"/>
            </w:pPr>
            <w:r w:rsidRPr="001E3D9E">
              <w:t>146.804-2</w:t>
            </w:r>
          </w:p>
        </w:tc>
      </w:tr>
      <w:tr w:rsidR="00325DC9" w:rsidRPr="001E3D9E" w:rsidTr="00862141">
        <w:trPr>
          <w:trHeight w:val="256"/>
          <w:jc w:val="center"/>
        </w:trPr>
        <w:tc>
          <w:tcPr>
            <w:tcW w:w="5569" w:type="dxa"/>
          </w:tcPr>
          <w:p w:rsidR="00325DC9" w:rsidRPr="001E3D9E" w:rsidRDefault="00325DC9" w:rsidP="00862141">
            <w:pPr>
              <w:spacing w:after="0" w:line="240" w:lineRule="auto"/>
            </w:pPr>
            <w:r w:rsidRPr="001E3D9E">
              <w:t>Eric Lifszyc</w:t>
            </w:r>
          </w:p>
        </w:tc>
        <w:tc>
          <w:tcPr>
            <w:tcW w:w="2025" w:type="dxa"/>
          </w:tcPr>
          <w:p w:rsidR="00325DC9" w:rsidRPr="001E3D9E" w:rsidRDefault="00325DC9" w:rsidP="00862141">
            <w:pPr>
              <w:spacing w:after="0" w:line="240" w:lineRule="auto"/>
            </w:pPr>
            <w:r w:rsidRPr="001E3D9E">
              <w:t>146.655-0</w:t>
            </w:r>
          </w:p>
        </w:tc>
      </w:tr>
    </w:tbl>
    <w:p w:rsidR="00325DC9" w:rsidRDefault="00325DC9" w:rsidP="00325DC9"/>
    <w:p w:rsidR="00325DC9" w:rsidRDefault="00325DC9" w:rsidP="00325DC9"/>
    <w:p w:rsidR="00325DC9" w:rsidRDefault="00325DC9" w:rsidP="00325DC9"/>
    <w:p w:rsidR="00325DC9" w:rsidRPr="00AE4539" w:rsidRDefault="00325DC9" w:rsidP="00325DC9"/>
    <w:p w:rsidR="00325DC9" w:rsidRDefault="00325DC9" w:rsidP="00325DC9"/>
    <w:p w:rsidR="00325DC9" w:rsidRDefault="00325DC9" w:rsidP="00325DC9"/>
    <w:p w:rsidR="00325DC9" w:rsidRDefault="00325DC9" w:rsidP="00325DC9"/>
    <w:p w:rsidR="00325DC9" w:rsidRDefault="00325DC9" w:rsidP="00325DC9">
      <w:pPr>
        <w:pBdr>
          <w:bottom w:val="single" w:sz="6" w:space="1" w:color="auto"/>
        </w:pBdr>
      </w:pPr>
    </w:p>
    <w:p w:rsidR="00325DC9" w:rsidRDefault="00325DC9" w:rsidP="00325DC9">
      <w:pPr>
        <w:pBdr>
          <w:bottom w:val="single" w:sz="6" w:space="1" w:color="auto"/>
        </w:pBdr>
      </w:pPr>
    </w:p>
    <w:p w:rsidR="00325DC9" w:rsidRDefault="00325DC9" w:rsidP="00325DC9">
      <w:pPr>
        <w:pBdr>
          <w:bottom w:val="single" w:sz="6" w:space="1" w:color="auto"/>
        </w:pBdr>
      </w:pPr>
      <w:r>
        <w:rPr>
          <w:noProof/>
          <w:lang w:val="es-AR" w:eastAsia="es-AR"/>
        </w:rPr>
        <w:drawing>
          <wp:anchor distT="0" distB="0" distL="114300" distR="114300" simplePos="0" relativeHeight="251663360" behindDoc="1" locked="0" layoutInCell="1" allowOverlap="1">
            <wp:simplePos x="0" y="0"/>
            <wp:positionH relativeFrom="column">
              <wp:posOffset>2084705</wp:posOffset>
            </wp:positionH>
            <wp:positionV relativeFrom="paragraph">
              <wp:posOffset>311785</wp:posOffset>
            </wp:positionV>
            <wp:extent cx="1420495" cy="483870"/>
            <wp:effectExtent l="19050" t="0" r="8255" b="0"/>
            <wp:wrapTight wrapText="bothSides">
              <wp:wrapPolygon edited="0">
                <wp:start x="-290" y="0"/>
                <wp:lineTo x="-290" y="19559"/>
                <wp:lineTo x="21726" y="19559"/>
                <wp:lineTo x="21726" y="0"/>
                <wp:lineTo x="-29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420495" cy="483870"/>
                    </a:xfrm>
                    <a:prstGeom prst="rect">
                      <a:avLst/>
                    </a:prstGeom>
                    <a:noFill/>
                  </pic:spPr>
                </pic:pic>
              </a:graphicData>
            </a:graphic>
          </wp:anchor>
        </w:drawing>
      </w:r>
    </w:p>
    <w:p w:rsidR="00325DC9" w:rsidRDefault="00325DC9" w:rsidP="00325DC9"/>
    <w:p w:rsidR="00325DC9" w:rsidRDefault="00325DC9" w:rsidP="00325DC9">
      <w:pPr>
        <w:rPr>
          <w:rStyle w:val="Referenciaintensa"/>
          <w:bCs/>
          <w:sz w:val="24"/>
          <w:szCs w:val="24"/>
        </w:rPr>
      </w:pPr>
      <w:r>
        <w:rPr>
          <w:rStyle w:val="Referenciaintensa"/>
          <w:bCs/>
          <w:sz w:val="24"/>
          <w:szCs w:val="24"/>
        </w:rPr>
        <w:lastRenderedPageBreak/>
        <w:t xml:space="preserve">Diagrama de clases </w:t>
      </w:r>
    </w:p>
    <w:p w:rsidR="00325DC9" w:rsidRDefault="008B5E0A" w:rsidP="00325DC9">
      <w:pPr>
        <w:rPr>
          <w:b/>
          <w:bCs/>
          <w:smallCaps/>
          <w:color w:val="C0504D"/>
          <w:spacing w:val="5"/>
          <w:sz w:val="24"/>
          <w:szCs w:val="24"/>
        </w:rPr>
      </w:pPr>
      <w:r>
        <w:rPr>
          <w:b/>
          <w:bCs/>
          <w:smallCaps/>
          <w:color w:val="C0504D"/>
          <w:spacing w:val="5"/>
          <w:sz w:val="24"/>
          <w:szCs w:val="24"/>
        </w:rPr>
        <w:object w:dxaOrig="11779" w:dyaOrig="14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607.5pt" o:ole="">
            <v:imagedata r:id="rId8" o:title=""/>
          </v:shape>
          <o:OLEObject Type="Embed" ProgID="Visio.Drawing.11" ShapeID="_x0000_i1025" DrawAspect="Content" ObjectID="_1463950200" r:id="rId9"/>
        </w:object>
      </w:r>
    </w:p>
    <w:p w:rsidR="00325DC9" w:rsidRDefault="00325DC9" w:rsidP="00325DC9">
      <w:pPr>
        <w:rPr>
          <w:b/>
          <w:bCs/>
          <w:smallCaps/>
          <w:color w:val="C0504D"/>
          <w:spacing w:val="5"/>
          <w:sz w:val="24"/>
          <w:szCs w:val="24"/>
        </w:rPr>
      </w:pPr>
    </w:p>
    <w:p w:rsidR="00325DC9" w:rsidRDefault="00325DC9" w:rsidP="00325DC9">
      <w:pPr>
        <w:rPr>
          <w:b/>
          <w:bCs/>
          <w:smallCaps/>
          <w:color w:val="C0504D"/>
          <w:spacing w:val="5"/>
          <w:sz w:val="24"/>
          <w:szCs w:val="24"/>
        </w:rPr>
      </w:pPr>
    </w:p>
    <w:p w:rsidR="00325DC9" w:rsidRDefault="00325DC9" w:rsidP="00325DC9">
      <w:pPr>
        <w:rPr>
          <w:rStyle w:val="Referenciaintensa"/>
          <w:bCs/>
          <w:sz w:val="24"/>
          <w:szCs w:val="24"/>
        </w:rPr>
      </w:pPr>
    </w:p>
    <w:p w:rsidR="00325DC9" w:rsidRDefault="00325DC9">
      <w:pPr>
        <w:rPr>
          <w:rStyle w:val="Referenciaintensa"/>
          <w:bCs/>
          <w:sz w:val="24"/>
          <w:szCs w:val="24"/>
        </w:rPr>
      </w:pPr>
      <w:r>
        <w:rPr>
          <w:rStyle w:val="Referenciaintensa"/>
          <w:bCs/>
          <w:sz w:val="24"/>
          <w:szCs w:val="24"/>
        </w:rPr>
        <w:br w:type="page"/>
      </w:r>
    </w:p>
    <w:p w:rsidR="00325DC9" w:rsidRDefault="00325DC9" w:rsidP="00325DC9">
      <w:pPr>
        <w:rPr>
          <w:rStyle w:val="Referenciaintensa"/>
          <w:bCs/>
          <w:sz w:val="24"/>
          <w:szCs w:val="24"/>
        </w:rPr>
      </w:pPr>
      <w:r w:rsidRPr="002B29A9">
        <w:rPr>
          <w:rStyle w:val="Referenciaintensa"/>
          <w:bCs/>
          <w:sz w:val="24"/>
          <w:szCs w:val="24"/>
        </w:rPr>
        <w:lastRenderedPageBreak/>
        <w:t>Análisis</w:t>
      </w:r>
      <w:r>
        <w:rPr>
          <w:rStyle w:val="Referenciaintensa"/>
          <w:bCs/>
          <w:sz w:val="24"/>
          <w:szCs w:val="24"/>
        </w:rPr>
        <w:t xml:space="preserve"> de la solución</w:t>
      </w:r>
    </w:p>
    <w:p w:rsidR="00325DC9" w:rsidRDefault="00325DC9" w:rsidP="00325DC9">
      <w:pPr>
        <w:spacing w:after="0"/>
        <w:contextualSpacing/>
        <w:rPr>
          <w:rStyle w:val="Referenciaintensa"/>
          <w:b w:val="0"/>
          <w:color w:val="000000"/>
          <w:szCs w:val="24"/>
          <w:u w:val="none"/>
        </w:rPr>
      </w:pPr>
      <w:r w:rsidRPr="00325DC9">
        <w:rPr>
          <w:rStyle w:val="Referenciaintensa"/>
          <w:b w:val="0"/>
          <w:color w:val="000000"/>
          <w:sz w:val="44"/>
          <w:szCs w:val="44"/>
          <w:u w:val="none"/>
        </w:rPr>
        <w:t>e</w:t>
      </w:r>
      <w:r>
        <w:rPr>
          <w:rStyle w:val="Referenciaintensa"/>
          <w:b w:val="0"/>
          <w:color w:val="000000"/>
          <w:szCs w:val="24"/>
          <w:u w:val="none"/>
        </w:rPr>
        <w:t>n la solución</w:t>
      </w:r>
      <w:r w:rsidRPr="00325DC9">
        <w:rPr>
          <w:rStyle w:val="Referenciaintensa"/>
          <w:b w:val="0"/>
          <w:color w:val="000000"/>
          <w:szCs w:val="24"/>
          <w:u w:val="none"/>
        </w:rPr>
        <w:t>, tuvimos que adaptar algunas clases a los cambios propuestos para esta entrega.</w:t>
      </w:r>
    </w:p>
    <w:p w:rsidR="00325DC9" w:rsidRDefault="00325DC9" w:rsidP="00325DC9">
      <w:pPr>
        <w:spacing w:after="0"/>
        <w:contextualSpacing/>
        <w:rPr>
          <w:rStyle w:val="Referenciaintensa"/>
          <w:b w:val="0"/>
          <w:color w:val="000000"/>
          <w:szCs w:val="24"/>
          <w:u w:val="none"/>
        </w:rPr>
      </w:pPr>
      <w:r w:rsidRPr="00325DC9">
        <w:rPr>
          <w:rStyle w:val="Referenciaintensa"/>
          <w:b w:val="0"/>
          <w:color w:val="000000"/>
          <w:sz w:val="44"/>
          <w:szCs w:val="44"/>
          <w:u w:val="none"/>
        </w:rPr>
        <w:t>e</w:t>
      </w:r>
      <w:r>
        <w:rPr>
          <w:rStyle w:val="Referenciaintensa"/>
          <w:b w:val="0"/>
          <w:color w:val="000000"/>
          <w:szCs w:val="24"/>
          <w:u w:val="none"/>
        </w:rPr>
        <w:t>n la clase jugador, agregamos los métodos que luego funcionarán como criterios para el ordenado de listas, estos son: obtenerHandicap (para esto, agregamos un atributo hándicap, que va a ser el nivel de juego del jugador), obtenerPromedioUltimoPartido (que, como bien dice su nombre, nos devuelve el promedio de calificaciones del jugador de su último partido), y obtenerPromedioUltimosNPartidos (que nos devuelve las calificaciones de los últimos N partidos, recibiendo como parametro a N). Para evitar la repetición de código, la funcionalidad de obtener el promedio de los ultimos partidos queda definida en el metodo "</w:t>
      </w:r>
      <w:r w:rsidRPr="00325DC9">
        <w:rPr>
          <w:rStyle w:val="Referenciaintensa"/>
          <w:b w:val="0"/>
          <w:color w:val="000000"/>
          <w:szCs w:val="24"/>
          <w:u w:val="none"/>
        </w:rPr>
        <w:t xml:space="preserve"> </w:t>
      </w:r>
      <w:r>
        <w:rPr>
          <w:rStyle w:val="Referenciaintensa"/>
          <w:b w:val="0"/>
          <w:color w:val="000000"/>
          <w:szCs w:val="24"/>
          <w:u w:val="none"/>
        </w:rPr>
        <w:t>obtenerPromedioUltimosNPartidos", el cual recibirá un 1 cuando el criterio utilizado sea "obtenerPromedioUltimoPartido", ya que este método llamará al anterior nombrado enviándole como parámetro, un 1.</w:t>
      </w:r>
    </w:p>
    <w:p w:rsidR="00312785" w:rsidRDefault="00F043DB" w:rsidP="00325DC9">
      <w:pPr>
        <w:spacing w:after="0"/>
        <w:contextualSpacing/>
        <w:rPr>
          <w:rStyle w:val="Referenciaintensa"/>
          <w:b w:val="0"/>
          <w:color w:val="000000"/>
          <w:szCs w:val="24"/>
          <w:u w:val="none"/>
        </w:rPr>
      </w:pPr>
      <w:r w:rsidRPr="00325DC9">
        <w:rPr>
          <w:rStyle w:val="Referenciaintensa"/>
          <w:b w:val="0"/>
          <w:color w:val="000000"/>
          <w:sz w:val="44"/>
          <w:szCs w:val="44"/>
          <w:u w:val="none"/>
        </w:rPr>
        <w:t>e</w:t>
      </w:r>
      <w:r>
        <w:rPr>
          <w:rStyle w:val="Referenciaintensa"/>
          <w:b w:val="0"/>
          <w:color w:val="000000"/>
          <w:szCs w:val="24"/>
          <w:u w:val="none"/>
        </w:rPr>
        <w:t xml:space="preserve">n la clase Partido, agregamos los siguientes métodos: </w:t>
      </w:r>
    </w:p>
    <w:p w:rsidR="00F043DB" w:rsidRDefault="00312785" w:rsidP="00325DC9">
      <w:pPr>
        <w:spacing w:after="0"/>
        <w:contextualSpacing/>
        <w:rPr>
          <w:rStyle w:val="Referenciaintensa"/>
          <w:b w:val="0"/>
          <w:color w:val="000000"/>
          <w:szCs w:val="24"/>
          <w:u w:val="none"/>
        </w:rPr>
      </w:pPr>
      <w:r>
        <w:rPr>
          <w:rStyle w:val="Referenciaintensa"/>
          <w:b w:val="0"/>
          <w:color w:val="000000"/>
          <w:szCs w:val="24"/>
          <w:u w:val="none"/>
        </w:rPr>
        <w:t xml:space="preserve">- </w:t>
      </w:r>
      <w:r w:rsidR="00F043DB">
        <w:rPr>
          <w:rStyle w:val="Referenciaintensa"/>
          <w:b w:val="0"/>
          <w:color w:val="000000"/>
          <w:szCs w:val="24"/>
          <w:u w:val="none"/>
        </w:rPr>
        <w:t xml:space="preserve">generarEquiposTentativos, el cual recibe como </w:t>
      </w:r>
      <w:r>
        <w:rPr>
          <w:rStyle w:val="Referenciaintensa"/>
          <w:b w:val="0"/>
          <w:color w:val="000000"/>
          <w:szCs w:val="24"/>
          <w:u w:val="none"/>
        </w:rPr>
        <w:t>parámetro</w:t>
      </w:r>
      <w:r w:rsidR="00F043DB">
        <w:rPr>
          <w:rStyle w:val="Referenciaintensa"/>
          <w:b w:val="0"/>
          <w:color w:val="000000"/>
          <w:szCs w:val="24"/>
          <w:u w:val="none"/>
        </w:rPr>
        <w:t xml:space="preserve"> un criterio de Comparator&lt;Jugador&gt; (ya que el criterio será un mensaje que le enviamos al jugador, más adelante explicaremos el sentido de este parámetro), y una lista de índices del equipo 1, </w:t>
      </w:r>
      <w:r>
        <w:rPr>
          <w:rStyle w:val="Referenciaintensa"/>
          <w:b w:val="0"/>
          <w:color w:val="000000"/>
          <w:szCs w:val="24"/>
          <w:u w:val="none"/>
        </w:rPr>
        <w:t xml:space="preserve">para que el administrador pueda decidir enviándonos como parámetro, cuáles son las posiciones de la lista ordenada de jugadores que obtendremos por el criterio, que ocuparán el equipo 1. Desde ya, las otras ocuparán el equipo 2. </w:t>
      </w:r>
    </w:p>
    <w:p w:rsidR="00F043DB" w:rsidRDefault="00312785" w:rsidP="00325DC9">
      <w:pPr>
        <w:spacing w:after="0"/>
        <w:contextualSpacing/>
        <w:rPr>
          <w:rStyle w:val="Referenciaintensa"/>
          <w:b w:val="0"/>
          <w:color w:val="000000"/>
          <w:szCs w:val="24"/>
          <w:u w:val="none"/>
        </w:rPr>
      </w:pPr>
      <w:r>
        <w:rPr>
          <w:rStyle w:val="Referenciaintensa"/>
          <w:b w:val="0"/>
          <w:color w:val="000000"/>
          <w:szCs w:val="24"/>
          <w:u w:val="none"/>
        </w:rPr>
        <w:t>- ordenarJugadoresPorCriterio, el cual es llamado por el método anterior, enviándole el mismo parámetro de criterio. Esto es solo para separar un poco la lógica y que el método no quede tan grande. Nos devuelve la lista de jugadores del partido ordenada por el criterio.</w:t>
      </w:r>
    </w:p>
    <w:p w:rsidR="00BC7E2B" w:rsidRDefault="00312785" w:rsidP="00325DC9">
      <w:pPr>
        <w:spacing w:after="0"/>
        <w:contextualSpacing/>
        <w:rPr>
          <w:rStyle w:val="Referenciaintensa"/>
          <w:b w:val="0"/>
          <w:color w:val="000000"/>
          <w:szCs w:val="24"/>
          <w:u w:val="none"/>
        </w:rPr>
      </w:pPr>
      <w:r>
        <w:rPr>
          <w:rStyle w:val="Referenciaintensa"/>
          <w:b w:val="0"/>
          <w:color w:val="000000"/>
          <w:szCs w:val="24"/>
          <w:u w:val="none"/>
        </w:rPr>
        <w:t xml:space="preserve">- generarListasDeEquipos, el cual es llamado por el primer método que describimos, recibiendo como parámetro la lista ordenada de jugadores y la lista de indices del equipo 1, y solo se ocupa de la lógica de definir </w:t>
      </w:r>
      <w:r w:rsidR="00BC7E2B">
        <w:rPr>
          <w:rStyle w:val="Referenciaintensa"/>
          <w:b w:val="0"/>
          <w:color w:val="000000"/>
          <w:szCs w:val="24"/>
          <w:u w:val="none"/>
        </w:rPr>
        <w:t>e ir agregando los jugadores según la posición de la lista que ocupan y según la lista de indices lo indica, a sus respectivos equipos.</w:t>
      </w:r>
    </w:p>
    <w:p w:rsidR="00BC7E2B" w:rsidRDefault="00BC7E2B" w:rsidP="00325DC9">
      <w:pPr>
        <w:spacing w:after="0"/>
        <w:contextualSpacing/>
        <w:rPr>
          <w:rStyle w:val="Referenciaintensa"/>
          <w:b w:val="0"/>
          <w:color w:val="000000"/>
          <w:szCs w:val="24"/>
          <w:u w:val="none"/>
        </w:rPr>
      </w:pPr>
      <w:r>
        <w:rPr>
          <w:rStyle w:val="Referenciaintensa"/>
          <w:b w:val="0"/>
          <w:color w:val="000000"/>
          <w:szCs w:val="24"/>
          <w:u w:val="none"/>
        </w:rPr>
        <w:t>Además, agregamos dos atributos, equipo1 y equipo2. Desde ya, son listas de tipo jugador que se irán llenando en los métodos descriptos.</w:t>
      </w:r>
    </w:p>
    <w:p w:rsidR="00BC7E2B" w:rsidRDefault="00BC7E2B" w:rsidP="00325DC9">
      <w:pPr>
        <w:spacing w:after="0"/>
        <w:contextualSpacing/>
        <w:rPr>
          <w:rStyle w:val="Referenciaintensa"/>
          <w:b w:val="0"/>
          <w:color w:val="000000"/>
          <w:szCs w:val="24"/>
          <w:u w:val="none"/>
        </w:rPr>
      </w:pPr>
    </w:p>
    <w:p w:rsidR="00BC7E2B" w:rsidRDefault="00BC7E2B">
      <w:pPr>
        <w:rPr>
          <w:rStyle w:val="Referenciaintensa"/>
          <w:b w:val="0"/>
          <w:color w:val="000000"/>
          <w:sz w:val="44"/>
          <w:szCs w:val="44"/>
        </w:rPr>
      </w:pPr>
      <w:r>
        <w:rPr>
          <w:rStyle w:val="Referenciaintensa"/>
          <w:b w:val="0"/>
          <w:color w:val="000000"/>
          <w:sz w:val="44"/>
          <w:szCs w:val="44"/>
        </w:rPr>
        <w:br w:type="page"/>
      </w:r>
    </w:p>
    <w:p w:rsidR="00312785" w:rsidRPr="00BC7E2B" w:rsidRDefault="00BC7E2B" w:rsidP="00325DC9">
      <w:pPr>
        <w:spacing w:after="0"/>
        <w:contextualSpacing/>
        <w:rPr>
          <w:rStyle w:val="Referenciaintensa"/>
          <w:b w:val="0"/>
          <w:color w:val="000000"/>
          <w:szCs w:val="24"/>
        </w:rPr>
      </w:pPr>
      <w:r w:rsidRPr="00BC7E2B">
        <w:rPr>
          <w:rStyle w:val="Referenciaintensa"/>
          <w:b w:val="0"/>
          <w:color w:val="000000"/>
          <w:sz w:val="44"/>
          <w:szCs w:val="44"/>
        </w:rPr>
        <w:lastRenderedPageBreak/>
        <w:t>P</w:t>
      </w:r>
      <w:r w:rsidRPr="00BC7E2B">
        <w:rPr>
          <w:rStyle w:val="Referenciaintensa"/>
          <w:b w:val="0"/>
          <w:color w:val="000000"/>
          <w:szCs w:val="24"/>
        </w:rPr>
        <w:t>atrones de diseño que utilizamos</w:t>
      </w:r>
      <w:r>
        <w:rPr>
          <w:rStyle w:val="Referenciaintensa"/>
          <w:b w:val="0"/>
          <w:color w:val="000000"/>
          <w:szCs w:val="24"/>
        </w:rPr>
        <w:t xml:space="preserve"> para la comunicación de componentes</w:t>
      </w:r>
      <w:r w:rsidRPr="00BC7E2B">
        <w:rPr>
          <w:rStyle w:val="Referenciaintensa"/>
          <w:b w:val="0"/>
          <w:color w:val="000000"/>
          <w:szCs w:val="24"/>
        </w:rPr>
        <w:t>:</w:t>
      </w:r>
    </w:p>
    <w:p w:rsidR="00D453D1" w:rsidRDefault="00BC7E2B" w:rsidP="00BC7E2B">
      <w:pPr>
        <w:rPr>
          <w:lang w:val="es-AR"/>
        </w:rPr>
      </w:pPr>
      <w:r w:rsidRPr="00BC7E2B">
        <w:rPr>
          <w:lang w:val="es-AR"/>
        </w:rPr>
        <w:t xml:space="preserve">- </w:t>
      </w:r>
      <w:r w:rsidRPr="00BC7E2B">
        <w:rPr>
          <w:rStyle w:val="Referenciaintensa"/>
          <w:b w:val="0"/>
          <w:color w:val="000000"/>
          <w:sz w:val="44"/>
          <w:szCs w:val="44"/>
          <w:u w:val="none"/>
          <w:lang w:val="es-AR"/>
        </w:rPr>
        <w:t>C</w:t>
      </w:r>
      <w:r w:rsidRPr="00BC7E2B">
        <w:rPr>
          <w:lang w:val="es-AR"/>
        </w:rPr>
        <w:t>all and return: En este patrón de diseño, A le env</w:t>
      </w:r>
      <w:r>
        <w:rPr>
          <w:lang w:val="es-AR"/>
        </w:rPr>
        <w:t xml:space="preserve">ía un mensaje a B, esperando una respuesta inmediata, B procesa el pedido y retorna un valor con un resultado.  En nuestro caso, podemos ver este patrón aplicado en el componente A (Partido) que se comunica con el componente B (Jugador) para recibir el criterio de comparación para ordenar la lista y así, definir los equipos. B procesa el pedido, es decir, ejecuta el criterio, y lo devuelve, de forma tal que A, ya puede realizar la comparación para ordenar la lista. </w:t>
      </w:r>
    </w:p>
    <w:p w:rsidR="00BC7E2B" w:rsidRDefault="00BC7E2B" w:rsidP="00BC7E2B">
      <w:pPr>
        <w:rPr>
          <w:lang w:val="es-AR"/>
        </w:rPr>
      </w:pPr>
      <w:r w:rsidRPr="00BC7E2B">
        <w:rPr>
          <w:lang w:val="es-AR"/>
        </w:rPr>
        <w:t xml:space="preserve">- </w:t>
      </w:r>
      <w:r>
        <w:rPr>
          <w:rStyle w:val="Referenciaintensa"/>
          <w:b w:val="0"/>
          <w:color w:val="000000"/>
          <w:sz w:val="44"/>
          <w:szCs w:val="44"/>
          <w:u w:val="none"/>
          <w:lang w:val="es-AR"/>
        </w:rPr>
        <w:t>S</w:t>
      </w:r>
      <w:r>
        <w:rPr>
          <w:lang w:val="es-AR"/>
        </w:rPr>
        <w:t>hared memory: En este patrón de diseño, A coloca el mensaje en C, y B en algún momento se encarga de leer C y procesar el mensaje. Esto lo podemos ver aplicado en el com</w:t>
      </w:r>
      <w:r w:rsidR="00D453D1">
        <w:rPr>
          <w:lang w:val="es-AR"/>
        </w:rPr>
        <w:t xml:space="preserve">ponente Partido, donde A y B serían el partido mismo. En el método generarEquiposTentativos, es donde vemos aplicado el patrón, ya que vacía los equipos, los llena y los almacena ahí hasta que no se confirma que esos son los equipos. Es decir, A (Partido) coloca el mensaje generarEquiposTentativos en C, y B (Partido, devuelta) se encargará de leerlo y procesarlo, llenando los equipos. </w:t>
      </w:r>
    </w:p>
    <w:p w:rsidR="00D453D1" w:rsidRDefault="00D453D1" w:rsidP="00BC7E2B">
      <w:pPr>
        <w:rPr>
          <w:lang w:val="es-AR"/>
        </w:rPr>
      </w:pPr>
      <w:r>
        <w:rPr>
          <w:lang w:val="es-AR"/>
        </w:rPr>
        <w:t>Ejemplo de shared memory aplicado:</w:t>
      </w:r>
    </w:p>
    <w:p w:rsidR="00D453D1" w:rsidRDefault="00D453D1" w:rsidP="00BC7E2B">
      <w:pPr>
        <w:rPr>
          <w:lang w:val="es-AR"/>
        </w:rPr>
      </w:pPr>
      <w:r w:rsidRPr="00BC7E2B">
        <w:rPr>
          <w:lang w:val="es-AR"/>
        </w:rPr>
        <w:t xml:space="preserve">- </w:t>
      </w:r>
      <w:r>
        <w:rPr>
          <w:rStyle w:val="Referenciaintensa"/>
          <w:b w:val="0"/>
          <w:color w:val="000000"/>
          <w:sz w:val="44"/>
          <w:szCs w:val="44"/>
          <w:u w:val="none"/>
          <w:lang w:val="es-AR"/>
        </w:rPr>
        <w:t>E</w:t>
      </w:r>
      <w:r>
        <w:rPr>
          <w:lang w:val="es-AR"/>
        </w:rPr>
        <w:t xml:space="preserve">xcepciones: esta es otra forma de comunicación entre componentes, en la que se comparte información, como por ejemplo, un mensaje de error.  Lo podemos ver en la clase Jugador, donde, por ejemplo, en el método obtenerPromedioUltimosNPartidos, si el jugador no jugó la cantidad de partidos pedida por parámetro, lanzamos una excepción, avisando de este error a quien sea el encargado de atraparla. </w:t>
      </w:r>
      <w:r w:rsidR="007A7022">
        <w:rPr>
          <w:lang w:val="es-AR"/>
        </w:rPr>
        <w:t>Si no usáramos este patrón no tendríamos forma de informar los errores entre componentes, si A falla, B nunca se entera.</w:t>
      </w:r>
    </w:p>
    <w:p w:rsidR="006E71E5" w:rsidRPr="006E71E5" w:rsidRDefault="006E71E5" w:rsidP="00BC7E2B">
      <w:pPr>
        <w:rPr>
          <w:lang w:val="en-US"/>
        </w:rPr>
      </w:pPr>
      <w:r w:rsidRPr="006E71E5">
        <w:rPr>
          <w:lang w:val="en-US"/>
        </w:rPr>
        <w:t>Ejemplo de call and return y shared memory aplicado:</w:t>
      </w:r>
    </w:p>
    <w:p w:rsidR="006E71E5" w:rsidRDefault="006E71E5" w:rsidP="006E71E5">
      <w:pPr>
        <w:rPr>
          <w:lang w:val="es-AR"/>
        </w:rPr>
      </w:pPr>
      <w:r>
        <w:rPr>
          <w:lang w:val="es-AR"/>
        </w:rPr>
        <w:t>Ejemplo de call and return aplicado:</w:t>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b/>
          <w:bCs/>
          <w:color w:val="7F0055"/>
          <w:sz w:val="20"/>
          <w:szCs w:val="20"/>
          <w:lang w:val="es-AR"/>
        </w:rPr>
        <w:t>public</w:t>
      </w:r>
      <w:r>
        <w:rPr>
          <w:rFonts w:ascii="Courier New" w:eastAsiaTheme="minorHAnsi" w:hAnsi="Courier New" w:cs="Courier New"/>
          <w:color w:val="000000"/>
          <w:sz w:val="20"/>
          <w:szCs w:val="20"/>
          <w:lang w:val="es-AR"/>
        </w:rPr>
        <w:t xml:space="preserve"> </w:t>
      </w:r>
      <w:r>
        <w:rPr>
          <w:rFonts w:ascii="Courier New" w:eastAsiaTheme="minorHAnsi" w:hAnsi="Courier New" w:cs="Courier New"/>
          <w:b/>
          <w:bCs/>
          <w:color w:val="7F0055"/>
          <w:sz w:val="20"/>
          <w:szCs w:val="20"/>
          <w:lang w:val="es-AR"/>
        </w:rPr>
        <w:t>void</w:t>
      </w:r>
      <w:r>
        <w:rPr>
          <w:rFonts w:ascii="Courier New" w:eastAsiaTheme="minorHAnsi" w:hAnsi="Courier New" w:cs="Courier New"/>
          <w:color w:val="000000"/>
          <w:sz w:val="20"/>
          <w:szCs w:val="20"/>
          <w:lang w:val="es-AR"/>
        </w:rPr>
        <w:t xml:space="preserve"> generarEquiposTentativos(Comparator&lt;? </w:t>
      </w:r>
      <w:r>
        <w:rPr>
          <w:rFonts w:ascii="Courier New" w:eastAsiaTheme="minorHAnsi" w:hAnsi="Courier New" w:cs="Courier New"/>
          <w:b/>
          <w:bCs/>
          <w:color w:val="7F0055"/>
          <w:sz w:val="20"/>
          <w:szCs w:val="20"/>
          <w:lang w:val="es-AR"/>
        </w:rPr>
        <w:t>super</w:t>
      </w:r>
      <w:r>
        <w:rPr>
          <w:rFonts w:ascii="Courier New" w:eastAsiaTheme="minorHAnsi" w:hAnsi="Courier New" w:cs="Courier New"/>
          <w:color w:val="000000"/>
          <w:sz w:val="20"/>
          <w:szCs w:val="20"/>
          <w:lang w:val="es-AR"/>
        </w:rPr>
        <w:t xml:space="preserve"> Jugador&gt; </w:t>
      </w:r>
      <w:r>
        <w:rPr>
          <w:rFonts w:ascii="Courier New" w:eastAsiaTheme="minorHAnsi" w:hAnsi="Courier New" w:cs="Courier New"/>
          <w:color w:val="6A3E3E"/>
          <w:sz w:val="20"/>
          <w:szCs w:val="20"/>
          <w:lang w:val="es-AR"/>
        </w:rPr>
        <w:t>criterio</w:t>
      </w:r>
      <w:r>
        <w:rPr>
          <w:rFonts w:ascii="Courier New" w:eastAsiaTheme="minorHAnsi" w:hAnsi="Courier New" w:cs="Courier New"/>
          <w:color w:val="000000"/>
          <w:sz w:val="20"/>
          <w:szCs w:val="20"/>
          <w:lang w:val="es-AR"/>
        </w:rPr>
        <w:t xml:space="preserve">, ArrayList&lt;Integer&gt; </w:t>
      </w:r>
      <w:r>
        <w:rPr>
          <w:rFonts w:ascii="Courier New" w:eastAsiaTheme="minorHAnsi" w:hAnsi="Courier New" w:cs="Courier New"/>
          <w:color w:val="6A3E3E"/>
          <w:sz w:val="20"/>
          <w:szCs w:val="20"/>
          <w:lang w:val="es-AR"/>
        </w:rPr>
        <w:t>indicesEquipo1</w:t>
      </w:r>
      <w:r>
        <w:rPr>
          <w:rFonts w:ascii="Courier New" w:eastAsiaTheme="minorHAnsi" w:hAnsi="Courier New" w:cs="Courier New"/>
          <w:color w:val="000000"/>
          <w:sz w:val="20"/>
          <w:szCs w:val="20"/>
          <w:lang w:val="es-AR"/>
        </w:rPr>
        <w:t>)</w:t>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color w:val="000000"/>
          <w:sz w:val="20"/>
          <w:szCs w:val="20"/>
          <w:lang w:val="es-AR"/>
        </w:rPr>
        <w:tab/>
        <w:t>{</w:t>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color w:val="000000"/>
          <w:sz w:val="20"/>
          <w:szCs w:val="20"/>
          <w:lang w:val="es-AR"/>
        </w:rPr>
        <w:tab/>
      </w:r>
      <w:r>
        <w:rPr>
          <w:rFonts w:ascii="Courier New" w:eastAsiaTheme="minorHAnsi" w:hAnsi="Courier New" w:cs="Courier New"/>
          <w:color w:val="000000"/>
          <w:sz w:val="20"/>
          <w:szCs w:val="20"/>
          <w:lang w:val="es-AR"/>
        </w:rPr>
        <w:tab/>
      </w:r>
      <w:r>
        <w:rPr>
          <w:rFonts w:ascii="Courier New" w:eastAsiaTheme="minorHAnsi" w:hAnsi="Courier New" w:cs="Courier New"/>
          <w:color w:val="0000C0"/>
          <w:sz w:val="20"/>
          <w:szCs w:val="20"/>
          <w:lang w:val="es-AR"/>
        </w:rPr>
        <w:t>equipo1</w:t>
      </w:r>
      <w:r>
        <w:rPr>
          <w:rFonts w:ascii="Courier New" w:eastAsiaTheme="minorHAnsi" w:hAnsi="Courier New" w:cs="Courier New"/>
          <w:color w:val="000000"/>
          <w:sz w:val="20"/>
          <w:szCs w:val="20"/>
          <w:lang w:val="es-AR"/>
        </w:rPr>
        <w:t xml:space="preserve"> = </w:t>
      </w:r>
      <w:r>
        <w:rPr>
          <w:rFonts w:ascii="Courier New" w:eastAsiaTheme="minorHAnsi" w:hAnsi="Courier New" w:cs="Courier New"/>
          <w:color w:val="0000C0"/>
          <w:sz w:val="20"/>
          <w:szCs w:val="20"/>
          <w:lang w:val="es-AR"/>
        </w:rPr>
        <w:t>equipo2</w:t>
      </w:r>
      <w:r>
        <w:rPr>
          <w:rFonts w:ascii="Courier New" w:eastAsiaTheme="minorHAnsi" w:hAnsi="Courier New" w:cs="Courier New"/>
          <w:color w:val="000000"/>
          <w:sz w:val="20"/>
          <w:szCs w:val="20"/>
          <w:lang w:val="es-AR"/>
        </w:rPr>
        <w:t xml:space="preserve"> = </w:t>
      </w:r>
      <w:r>
        <w:rPr>
          <w:rFonts w:ascii="Courier New" w:eastAsiaTheme="minorHAnsi" w:hAnsi="Courier New" w:cs="Courier New"/>
          <w:b/>
          <w:bCs/>
          <w:color w:val="7F0055"/>
          <w:sz w:val="20"/>
          <w:szCs w:val="20"/>
          <w:lang w:val="es-AR"/>
        </w:rPr>
        <w:t>new</w:t>
      </w:r>
      <w:r>
        <w:rPr>
          <w:rFonts w:ascii="Courier New" w:eastAsiaTheme="minorHAnsi" w:hAnsi="Courier New" w:cs="Courier New"/>
          <w:color w:val="000000"/>
          <w:sz w:val="20"/>
          <w:szCs w:val="20"/>
          <w:lang w:val="es-AR"/>
        </w:rPr>
        <w:t xml:space="preserve"> ArrayList&lt;Jugador&gt;();</w:t>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color w:val="000000"/>
          <w:sz w:val="20"/>
          <w:szCs w:val="20"/>
          <w:lang w:val="es-AR"/>
        </w:rPr>
        <w:tab/>
      </w:r>
      <w:r>
        <w:rPr>
          <w:rFonts w:ascii="Courier New" w:eastAsiaTheme="minorHAnsi" w:hAnsi="Courier New" w:cs="Courier New"/>
          <w:color w:val="000000"/>
          <w:sz w:val="20"/>
          <w:szCs w:val="20"/>
          <w:lang w:val="es-AR"/>
        </w:rPr>
        <w:tab/>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color w:val="000000"/>
          <w:sz w:val="20"/>
          <w:szCs w:val="20"/>
          <w:lang w:val="es-AR"/>
        </w:rPr>
        <w:tab/>
      </w:r>
      <w:r>
        <w:rPr>
          <w:rFonts w:ascii="Courier New" w:eastAsiaTheme="minorHAnsi" w:hAnsi="Courier New" w:cs="Courier New"/>
          <w:color w:val="000000"/>
          <w:sz w:val="20"/>
          <w:szCs w:val="20"/>
          <w:lang w:val="es-AR"/>
        </w:rPr>
        <w:tab/>
        <w:t xml:space="preserve">ArrayList&lt;Jugador&gt; </w:t>
      </w:r>
      <w:r>
        <w:rPr>
          <w:rFonts w:ascii="Courier New" w:eastAsiaTheme="minorHAnsi" w:hAnsi="Courier New" w:cs="Courier New"/>
          <w:color w:val="6A3E3E"/>
          <w:sz w:val="20"/>
          <w:szCs w:val="20"/>
          <w:lang w:val="es-AR"/>
        </w:rPr>
        <w:t>jugadoresSegunCriterio</w:t>
      </w:r>
      <w:r>
        <w:rPr>
          <w:rFonts w:ascii="Courier New" w:eastAsiaTheme="minorHAnsi" w:hAnsi="Courier New" w:cs="Courier New"/>
          <w:color w:val="000000"/>
          <w:sz w:val="20"/>
          <w:szCs w:val="20"/>
          <w:lang w:val="es-AR"/>
        </w:rPr>
        <w:t xml:space="preserve"> = </w:t>
      </w:r>
      <w:r>
        <w:rPr>
          <w:rFonts w:ascii="Courier New" w:eastAsiaTheme="minorHAnsi" w:hAnsi="Courier New" w:cs="Courier New"/>
          <w:b/>
          <w:bCs/>
          <w:color w:val="7F0055"/>
          <w:sz w:val="20"/>
          <w:szCs w:val="20"/>
          <w:lang w:val="es-AR"/>
        </w:rPr>
        <w:t>this</w:t>
      </w:r>
      <w:r>
        <w:rPr>
          <w:rFonts w:ascii="Courier New" w:eastAsiaTheme="minorHAnsi" w:hAnsi="Courier New" w:cs="Courier New"/>
          <w:color w:val="000000"/>
          <w:sz w:val="20"/>
          <w:szCs w:val="20"/>
          <w:lang w:val="es-AR"/>
        </w:rPr>
        <w:t>.ordenarJugadoresPorCriterio(</w:t>
      </w:r>
      <w:r>
        <w:rPr>
          <w:rFonts w:ascii="Courier New" w:eastAsiaTheme="minorHAnsi" w:hAnsi="Courier New" w:cs="Courier New"/>
          <w:color w:val="6A3E3E"/>
          <w:sz w:val="20"/>
          <w:szCs w:val="20"/>
          <w:lang w:val="es-AR"/>
        </w:rPr>
        <w:t>criterio</w:t>
      </w:r>
      <w:r>
        <w:rPr>
          <w:rFonts w:ascii="Courier New" w:eastAsiaTheme="minorHAnsi" w:hAnsi="Courier New" w:cs="Courier New"/>
          <w:color w:val="000000"/>
          <w:sz w:val="20"/>
          <w:szCs w:val="20"/>
          <w:lang w:val="es-AR"/>
        </w:rPr>
        <w:t>);</w:t>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color w:val="000000"/>
          <w:sz w:val="20"/>
          <w:szCs w:val="20"/>
          <w:lang w:val="es-AR"/>
        </w:rPr>
        <w:tab/>
      </w:r>
      <w:r>
        <w:rPr>
          <w:rFonts w:ascii="Courier New" w:eastAsiaTheme="minorHAnsi" w:hAnsi="Courier New" w:cs="Courier New"/>
          <w:color w:val="000000"/>
          <w:sz w:val="20"/>
          <w:szCs w:val="20"/>
          <w:lang w:val="es-AR"/>
        </w:rPr>
        <w:tab/>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color w:val="000000"/>
          <w:sz w:val="20"/>
          <w:szCs w:val="20"/>
          <w:lang w:val="es-AR"/>
        </w:rPr>
        <w:tab/>
      </w:r>
      <w:r>
        <w:rPr>
          <w:rFonts w:ascii="Courier New" w:eastAsiaTheme="minorHAnsi" w:hAnsi="Courier New" w:cs="Courier New"/>
          <w:color w:val="000000"/>
          <w:sz w:val="20"/>
          <w:szCs w:val="20"/>
          <w:lang w:val="es-AR"/>
        </w:rPr>
        <w:tab/>
        <w:t>generarListasDeEquipos(</w:t>
      </w:r>
      <w:r>
        <w:rPr>
          <w:rFonts w:ascii="Courier New" w:eastAsiaTheme="minorHAnsi" w:hAnsi="Courier New" w:cs="Courier New"/>
          <w:color w:val="6A3E3E"/>
          <w:sz w:val="20"/>
          <w:szCs w:val="20"/>
          <w:lang w:val="es-AR"/>
        </w:rPr>
        <w:t>jugadoresSegunCriterio</w:t>
      </w:r>
      <w:r>
        <w:rPr>
          <w:rFonts w:ascii="Courier New" w:eastAsiaTheme="minorHAnsi" w:hAnsi="Courier New" w:cs="Courier New"/>
          <w:color w:val="000000"/>
          <w:sz w:val="20"/>
          <w:szCs w:val="20"/>
          <w:lang w:val="es-AR"/>
        </w:rPr>
        <w:t xml:space="preserve">, </w:t>
      </w:r>
      <w:r>
        <w:rPr>
          <w:rFonts w:ascii="Courier New" w:eastAsiaTheme="minorHAnsi" w:hAnsi="Courier New" w:cs="Courier New"/>
          <w:color w:val="6A3E3E"/>
          <w:sz w:val="20"/>
          <w:szCs w:val="20"/>
          <w:lang w:val="es-AR"/>
        </w:rPr>
        <w:t>indicesEquipo1</w:t>
      </w:r>
      <w:r>
        <w:rPr>
          <w:rFonts w:ascii="Courier New" w:eastAsiaTheme="minorHAnsi" w:hAnsi="Courier New" w:cs="Courier New"/>
          <w:color w:val="000000"/>
          <w:sz w:val="20"/>
          <w:szCs w:val="20"/>
          <w:lang w:val="es-AR"/>
        </w:rPr>
        <w:t>);</w:t>
      </w:r>
    </w:p>
    <w:p w:rsidR="006E71E5" w:rsidRDefault="006E71E5" w:rsidP="006E71E5">
      <w:pPr>
        <w:rPr>
          <w:lang w:val="es-AR"/>
        </w:rPr>
      </w:pPr>
      <w:r>
        <w:rPr>
          <w:rFonts w:ascii="Courier New" w:eastAsiaTheme="minorHAnsi" w:hAnsi="Courier New" w:cs="Courier New"/>
          <w:color w:val="000000"/>
          <w:sz w:val="20"/>
          <w:szCs w:val="20"/>
          <w:lang w:val="es-AR"/>
        </w:rPr>
        <w:tab/>
        <w:t>}</w:t>
      </w:r>
    </w:p>
    <w:p w:rsidR="006E71E5" w:rsidRDefault="006E71E5" w:rsidP="00BC7E2B">
      <w:pPr>
        <w:rPr>
          <w:lang w:val="es-AR"/>
        </w:rPr>
      </w:pPr>
      <w:r w:rsidRPr="006E71E5">
        <w:rPr>
          <w:lang w:val="es-AR"/>
        </w:rPr>
        <w:t>Vemos como esperamos en el parametro, esperamos un criterio que va a ser un m</w:t>
      </w:r>
      <w:r>
        <w:rPr>
          <w:lang w:val="es-AR"/>
        </w:rPr>
        <w:t xml:space="preserve">étodo del jugador. Además, armamos los equipos tentativamente y, hasta que nadie los confirme, se rellenarán siempre y cuando el método sea llamado. </w:t>
      </w:r>
    </w:p>
    <w:p w:rsidR="006E71E5" w:rsidRDefault="006E71E5">
      <w:pPr>
        <w:rPr>
          <w:lang w:val="es-AR"/>
        </w:rPr>
      </w:pPr>
      <w:r>
        <w:rPr>
          <w:lang w:val="es-AR"/>
        </w:rPr>
        <w:br w:type="page"/>
      </w:r>
    </w:p>
    <w:p w:rsidR="006E71E5" w:rsidRDefault="006E71E5" w:rsidP="00BC7E2B">
      <w:pPr>
        <w:rPr>
          <w:lang w:val="es-AR"/>
        </w:rPr>
      </w:pPr>
      <w:r>
        <w:rPr>
          <w:lang w:val="es-AR"/>
        </w:rPr>
        <w:lastRenderedPageBreak/>
        <w:t>Ejemplo de excepción aplicado:</w:t>
      </w:r>
    </w:p>
    <w:p w:rsidR="006E71E5" w:rsidRDefault="006E71E5" w:rsidP="006E71E5">
      <w:pPr>
        <w:autoSpaceDE w:val="0"/>
        <w:autoSpaceDN w:val="0"/>
        <w:adjustRightInd w:val="0"/>
        <w:spacing w:after="0" w:line="240" w:lineRule="auto"/>
        <w:rPr>
          <w:rFonts w:ascii="Courier New" w:eastAsiaTheme="minorHAnsi" w:hAnsi="Courier New" w:cs="Courier New"/>
          <w:sz w:val="20"/>
          <w:szCs w:val="20"/>
          <w:lang w:val="es-AR"/>
        </w:rPr>
      </w:pPr>
      <w:r>
        <w:rPr>
          <w:rFonts w:ascii="Courier New" w:eastAsiaTheme="minorHAnsi" w:hAnsi="Courier New" w:cs="Courier New"/>
          <w:b/>
          <w:bCs/>
          <w:color w:val="7F0055"/>
          <w:sz w:val="20"/>
          <w:szCs w:val="20"/>
          <w:lang w:val="es-AR"/>
        </w:rPr>
        <w:t>if</w:t>
      </w:r>
      <w:r>
        <w:rPr>
          <w:rFonts w:ascii="Courier New" w:eastAsiaTheme="minorHAnsi" w:hAnsi="Courier New" w:cs="Courier New"/>
          <w:color w:val="000000"/>
          <w:sz w:val="20"/>
          <w:szCs w:val="20"/>
          <w:lang w:val="es-AR"/>
        </w:rPr>
        <w:t xml:space="preserve"> (calificaciones.size() &lt; cantidadPartidos)</w:t>
      </w:r>
    </w:p>
    <w:p w:rsidR="006E71E5" w:rsidRDefault="006E71E5" w:rsidP="006E71E5">
      <w:pPr>
        <w:rPr>
          <w:rFonts w:ascii="Courier New" w:eastAsiaTheme="minorHAnsi" w:hAnsi="Courier New" w:cs="Courier New"/>
          <w:color w:val="000000"/>
          <w:sz w:val="20"/>
          <w:szCs w:val="20"/>
          <w:lang w:val="es-AR"/>
        </w:rPr>
      </w:pPr>
      <w:r>
        <w:rPr>
          <w:rFonts w:ascii="Courier New" w:eastAsiaTheme="minorHAnsi" w:hAnsi="Courier New" w:cs="Courier New"/>
          <w:color w:val="000000"/>
          <w:sz w:val="20"/>
          <w:szCs w:val="20"/>
          <w:lang w:val="es-AR"/>
        </w:rPr>
        <w:tab/>
      </w:r>
      <w:r>
        <w:rPr>
          <w:rFonts w:ascii="Courier New" w:eastAsiaTheme="minorHAnsi" w:hAnsi="Courier New" w:cs="Courier New"/>
          <w:color w:val="000000"/>
          <w:sz w:val="20"/>
          <w:szCs w:val="20"/>
          <w:lang w:val="es-AR"/>
        </w:rPr>
        <w:tab/>
      </w:r>
      <w:r>
        <w:rPr>
          <w:rFonts w:ascii="Courier New" w:eastAsiaTheme="minorHAnsi" w:hAnsi="Courier New" w:cs="Courier New"/>
          <w:color w:val="000000"/>
          <w:sz w:val="20"/>
          <w:szCs w:val="20"/>
          <w:lang w:val="es-AR"/>
        </w:rPr>
        <w:tab/>
      </w:r>
      <w:r>
        <w:rPr>
          <w:rFonts w:ascii="Courier New" w:eastAsiaTheme="minorHAnsi" w:hAnsi="Courier New" w:cs="Courier New"/>
          <w:b/>
          <w:bCs/>
          <w:color w:val="7F0055"/>
          <w:sz w:val="20"/>
          <w:szCs w:val="20"/>
          <w:lang w:val="es-AR"/>
        </w:rPr>
        <w:t>throw</w:t>
      </w:r>
      <w:r>
        <w:rPr>
          <w:rFonts w:ascii="Courier New" w:eastAsiaTheme="minorHAnsi" w:hAnsi="Courier New" w:cs="Courier New"/>
          <w:color w:val="000000"/>
          <w:sz w:val="20"/>
          <w:szCs w:val="20"/>
          <w:lang w:val="es-AR"/>
        </w:rPr>
        <w:t xml:space="preserve"> </w:t>
      </w:r>
      <w:r>
        <w:rPr>
          <w:rFonts w:ascii="Courier New" w:eastAsiaTheme="minorHAnsi" w:hAnsi="Courier New" w:cs="Courier New"/>
          <w:b/>
          <w:bCs/>
          <w:color w:val="7F0055"/>
          <w:sz w:val="20"/>
          <w:szCs w:val="20"/>
          <w:lang w:val="es-AR"/>
        </w:rPr>
        <w:t>new</w:t>
      </w:r>
      <w:r>
        <w:rPr>
          <w:rFonts w:ascii="Courier New" w:eastAsiaTheme="minorHAnsi" w:hAnsi="Courier New" w:cs="Courier New"/>
          <w:color w:val="000000"/>
          <w:sz w:val="20"/>
          <w:szCs w:val="20"/>
          <w:lang w:val="es-AR"/>
        </w:rPr>
        <w:t xml:space="preserve"> NoJugoSuficientesPartidosException(</w:t>
      </w:r>
      <w:r>
        <w:rPr>
          <w:rFonts w:ascii="Courier New" w:eastAsiaTheme="minorHAnsi" w:hAnsi="Courier New" w:cs="Courier New"/>
          <w:color w:val="2A00FF"/>
          <w:sz w:val="20"/>
          <w:szCs w:val="20"/>
          <w:lang w:val="es-AR"/>
        </w:rPr>
        <w:t>"No se puede obtener el promedio ya que "</w:t>
      </w:r>
      <w:r>
        <w:rPr>
          <w:rFonts w:ascii="Courier New" w:eastAsiaTheme="minorHAnsi" w:hAnsi="Courier New" w:cs="Courier New"/>
          <w:color w:val="000000"/>
          <w:sz w:val="20"/>
          <w:szCs w:val="20"/>
          <w:lang w:val="es-AR"/>
        </w:rPr>
        <w:t xml:space="preserve"> + </w:t>
      </w:r>
      <w:r>
        <w:rPr>
          <w:rFonts w:ascii="Courier New" w:eastAsiaTheme="minorHAnsi" w:hAnsi="Courier New" w:cs="Courier New"/>
          <w:b/>
          <w:bCs/>
          <w:color w:val="7F0055"/>
          <w:sz w:val="20"/>
          <w:szCs w:val="20"/>
          <w:lang w:val="es-AR"/>
        </w:rPr>
        <w:t>this</w:t>
      </w:r>
      <w:r>
        <w:rPr>
          <w:rFonts w:ascii="Courier New" w:eastAsiaTheme="minorHAnsi" w:hAnsi="Courier New" w:cs="Courier New"/>
          <w:color w:val="000000"/>
          <w:sz w:val="20"/>
          <w:szCs w:val="20"/>
          <w:lang w:val="es-AR"/>
        </w:rPr>
        <w:t xml:space="preserve">.getNombre() + </w:t>
      </w:r>
      <w:r>
        <w:rPr>
          <w:rFonts w:ascii="Courier New" w:eastAsiaTheme="minorHAnsi" w:hAnsi="Courier New" w:cs="Courier New"/>
          <w:color w:val="2A00FF"/>
          <w:sz w:val="20"/>
          <w:szCs w:val="20"/>
          <w:lang w:val="es-AR"/>
        </w:rPr>
        <w:t>" no jugó "</w:t>
      </w:r>
      <w:r>
        <w:rPr>
          <w:rFonts w:ascii="Courier New" w:eastAsiaTheme="minorHAnsi" w:hAnsi="Courier New" w:cs="Courier New"/>
          <w:color w:val="000000"/>
          <w:sz w:val="20"/>
          <w:szCs w:val="20"/>
          <w:lang w:val="es-AR"/>
        </w:rPr>
        <w:t xml:space="preserve"> + cantidadPartidos + </w:t>
      </w:r>
      <w:r>
        <w:rPr>
          <w:rFonts w:ascii="Courier New" w:eastAsiaTheme="minorHAnsi" w:hAnsi="Courier New" w:cs="Courier New"/>
          <w:color w:val="2A00FF"/>
          <w:sz w:val="20"/>
          <w:szCs w:val="20"/>
          <w:lang w:val="es-AR"/>
        </w:rPr>
        <w:t>" partidos"</w:t>
      </w:r>
      <w:r>
        <w:rPr>
          <w:rFonts w:ascii="Courier New" w:eastAsiaTheme="minorHAnsi" w:hAnsi="Courier New" w:cs="Courier New"/>
          <w:color w:val="000000"/>
          <w:sz w:val="20"/>
          <w:szCs w:val="20"/>
          <w:lang w:val="es-AR"/>
        </w:rPr>
        <w:t>);</w:t>
      </w:r>
    </w:p>
    <w:p w:rsidR="006E71E5" w:rsidRDefault="006E71E5" w:rsidP="006E71E5">
      <w:pPr>
        <w:rPr>
          <w:rFonts w:ascii="Courier New" w:eastAsiaTheme="minorHAnsi" w:hAnsi="Courier New" w:cs="Courier New"/>
          <w:color w:val="000000"/>
          <w:sz w:val="20"/>
          <w:szCs w:val="20"/>
          <w:lang w:val="es-AR"/>
        </w:rPr>
      </w:pPr>
    </w:p>
    <w:p w:rsidR="006E71E5" w:rsidRPr="00BC7E2B" w:rsidRDefault="006E71E5" w:rsidP="006E71E5">
      <w:pPr>
        <w:spacing w:after="0"/>
        <w:contextualSpacing/>
        <w:rPr>
          <w:rStyle w:val="Referenciaintensa"/>
          <w:b w:val="0"/>
          <w:color w:val="000000"/>
          <w:szCs w:val="24"/>
        </w:rPr>
      </w:pPr>
      <w:r>
        <w:rPr>
          <w:rStyle w:val="Referenciaintensa"/>
          <w:b w:val="0"/>
          <w:color w:val="000000"/>
          <w:sz w:val="44"/>
          <w:szCs w:val="44"/>
        </w:rPr>
        <w:t>C</w:t>
      </w:r>
      <w:r>
        <w:rPr>
          <w:rStyle w:val="Referenciaintensa"/>
          <w:b w:val="0"/>
          <w:color w:val="000000"/>
          <w:szCs w:val="24"/>
        </w:rPr>
        <w:t>oncepto de diseño utilizado:</w:t>
      </w:r>
    </w:p>
    <w:p w:rsidR="007A7022" w:rsidRPr="007A7022" w:rsidRDefault="006E71E5" w:rsidP="006E71E5">
      <w:pPr>
        <w:rPr>
          <w:smallCaps/>
          <w:color w:val="000000"/>
          <w:spacing w:val="5"/>
          <w:szCs w:val="24"/>
        </w:rPr>
      </w:pPr>
      <w:r w:rsidRPr="00BC7E2B">
        <w:rPr>
          <w:lang w:val="es-AR"/>
        </w:rPr>
        <w:t xml:space="preserve">- </w:t>
      </w:r>
      <w:r>
        <w:rPr>
          <w:rStyle w:val="Referenciaintensa"/>
          <w:b w:val="0"/>
          <w:color w:val="000000"/>
          <w:sz w:val="44"/>
          <w:szCs w:val="44"/>
          <w:u w:val="none"/>
          <w:lang w:val="es-AR"/>
        </w:rPr>
        <w:t>A</w:t>
      </w:r>
      <w:r>
        <w:rPr>
          <w:rStyle w:val="Referenciaintensa"/>
          <w:b w:val="0"/>
          <w:color w:val="000000"/>
          <w:szCs w:val="24"/>
          <w:u w:val="none"/>
        </w:rPr>
        <w:t xml:space="preserve">bstracción: </w:t>
      </w:r>
      <w:r w:rsidR="007A7022">
        <w:rPr>
          <w:rStyle w:val="Referenciaintensa"/>
          <w:b w:val="0"/>
          <w:color w:val="000000"/>
          <w:szCs w:val="24"/>
          <w:u w:val="none"/>
        </w:rPr>
        <w:t xml:space="preserve">definimos en un solo método la generación de equipos, recibiendo como parámetro un criterio, usando el comparator, que puede recibir cualquier tipo de comparador (en nuestro caso, van a ser criterios de comparaciones de jugador), y haciendo que la lista se ordene mediante este criterio recibido. Nos evitamos, de esta forma, repetir código y simplificar la lógica. De esta forma, mejoramos también la </w:t>
      </w:r>
      <w:r w:rsidR="007A7022" w:rsidRPr="007A7022">
        <w:rPr>
          <w:rStyle w:val="Referenciaintensa"/>
          <w:color w:val="000000"/>
          <w:szCs w:val="24"/>
          <w:u w:val="none"/>
        </w:rPr>
        <w:t>mantenibilidad</w:t>
      </w:r>
      <w:r w:rsidR="007A7022">
        <w:rPr>
          <w:rStyle w:val="Referenciaintensa"/>
          <w:b w:val="0"/>
          <w:color w:val="000000"/>
          <w:szCs w:val="24"/>
          <w:u w:val="none"/>
        </w:rPr>
        <w:t>.</w:t>
      </w:r>
    </w:p>
    <w:sectPr w:rsidR="007A7022" w:rsidRPr="007A7022" w:rsidSect="00AF1F4E">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5A5" w:rsidRDefault="007905A5" w:rsidP="00325DC9">
      <w:pPr>
        <w:spacing w:after="0" w:line="240" w:lineRule="auto"/>
      </w:pPr>
      <w:r>
        <w:separator/>
      </w:r>
    </w:p>
  </w:endnote>
  <w:endnote w:type="continuationSeparator" w:id="1">
    <w:p w:rsidR="007905A5" w:rsidRDefault="007905A5" w:rsidP="00325D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322"/>
      <w:gridCol w:w="4322"/>
    </w:tblGrid>
    <w:tr w:rsidR="0017231A" w:rsidRPr="001E3D9E" w:rsidTr="001E3D9E">
      <w:tc>
        <w:tcPr>
          <w:tcW w:w="4322" w:type="dxa"/>
          <w:tcBorders>
            <w:top w:val="nil"/>
            <w:left w:val="nil"/>
            <w:bottom w:val="nil"/>
            <w:right w:val="nil"/>
          </w:tcBorders>
        </w:tcPr>
        <w:p w:rsidR="0017231A" w:rsidRPr="00C037C1" w:rsidRDefault="00592FE2">
          <w:pPr>
            <w:pStyle w:val="Piedepgina"/>
            <w:rPr>
              <w:sz w:val="22"/>
              <w:szCs w:val="22"/>
              <w:lang w:eastAsia="en-US"/>
            </w:rPr>
          </w:pPr>
          <w:r w:rsidRPr="00592FE2">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49" type="#_x0000_t75" style="position:absolute;margin-left:13.95pt;margin-top:-29.9pt;width:44.25pt;height:43.25pt;z-index:251660288;visibility:visible">
                <v:imagedata r:id="rId1" o:title=""/>
              </v:shape>
            </w:pict>
          </w:r>
        </w:p>
      </w:tc>
      <w:tc>
        <w:tcPr>
          <w:tcW w:w="4322" w:type="dxa"/>
          <w:tcBorders>
            <w:top w:val="nil"/>
            <w:left w:val="nil"/>
            <w:bottom w:val="nil"/>
            <w:right w:val="nil"/>
          </w:tcBorders>
        </w:tcPr>
        <w:p w:rsidR="0017231A" w:rsidRPr="00C037C1" w:rsidRDefault="00F15785" w:rsidP="001E3D9E">
          <w:pPr>
            <w:pStyle w:val="Piedepgina"/>
            <w:jc w:val="right"/>
            <w:rPr>
              <w:sz w:val="22"/>
              <w:szCs w:val="22"/>
              <w:lang w:eastAsia="en-US"/>
            </w:rPr>
          </w:pPr>
          <w:r w:rsidRPr="00C037C1">
            <w:rPr>
              <w:sz w:val="22"/>
              <w:szCs w:val="22"/>
              <w:lang w:eastAsia="en-US"/>
            </w:rPr>
            <w:t xml:space="preserve">Página </w:t>
          </w:r>
          <w:r w:rsidR="00592FE2" w:rsidRPr="00C037C1">
            <w:rPr>
              <w:b/>
              <w:sz w:val="22"/>
              <w:szCs w:val="22"/>
              <w:lang w:eastAsia="en-US"/>
            </w:rPr>
            <w:fldChar w:fldCharType="begin"/>
          </w:r>
          <w:r w:rsidRPr="00C037C1">
            <w:rPr>
              <w:b/>
              <w:sz w:val="22"/>
              <w:szCs w:val="22"/>
              <w:lang w:eastAsia="en-US"/>
            </w:rPr>
            <w:instrText>PAGE  \* Arabic  \* MERGEFORMAT</w:instrText>
          </w:r>
          <w:r w:rsidR="00592FE2" w:rsidRPr="00C037C1">
            <w:rPr>
              <w:b/>
              <w:sz w:val="22"/>
              <w:szCs w:val="22"/>
              <w:lang w:eastAsia="en-US"/>
            </w:rPr>
            <w:fldChar w:fldCharType="separate"/>
          </w:r>
          <w:r w:rsidR="008B5E0A">
            <w:rPr>
              <w:b/>
              <w:noProof/>
              <w:sz w:val="22"/>
              <w:szCs w:val="22"/>
              <w:lang w:eastAsia="en-US"/>
            </w:rPr>
            <w:t>1</w:t>
          </w:r>
          <w:r w:rsidR="00592FE2" w:rsidRPr="00C037C1">
            <w:rPr>
              <w:b/>
              <w:sz w:val="22"/>
              <w:szCs w:val="22"/>
              <w:lang w:eastAsia="en-US"/>
            </w:rPr>
            <w:fldChar w:fldCharType="end"/>
          </w:r>
          <w:r w:rsidRPr="00C037C1">
            <w:rPr>
              <w:sz w:val="22"/>
              <w:szCs w:val="22"/>
              <w:lang w:eastAsia="en-US"/>
            </w:rPr>
            <w:t xml:space="preserve"> de </w:t>
          </w:r>
          <w:fldSimple w:instr="NUMPAGES  \* Arabic  \* MERGEFORMAT">
            <w:r w:rsidR="008B5E0A" w:rsidRPr="008B5E0A">
              <w:rPr>
                <w:b/>
                <w:noProof/>
                <w:sz w:val="22"/>
                <w:szCs w:val="22"/>
                <w:lang w:eastAsia="en-US"/>
              </w:rPr>
              <w:t>6</w:t>
            </w:r>
          </w:fldSimple>
        </w:p>
      </w:tc>
    </w:tr>
  </w:tbl>
  <w:p w:rsidR="0017231A" w:rsidRDefault="007905A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5A5" w:rsidRDefault="007905A5" w:rsidP="00325DC9">
      <w:pPr>
        <w:spacing w:after="0" w:line="240" w:lineRule="auto"/>
      </w:pPr>
      <w:r>
        <w:separator/>
      </w:r>
    </w:p>
  </w:footnote>
  <w:footnote w:type="continuationSeparator" w:id="1">
    <w:p w:rsidR="007905A5" w:rsidRDefault="007905A5" w:rsidP="00325D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81"/>
      <w:gridCol w:w="2881"/>
      <w:gridCol w:w="2882"/>
    </w:tblGrid>
    <w:tr w:rsidR="0017231A" w:rsidRPr="001E3D9E" w:rsidTr="001E3D9E">
      <w:tc>
        <w:tcPr>
          <w:tcW w:w="8644" w:type="dxa"/>
          <w:gridSpan w:val="3"/>
        </w:tcPr>
        <w:p w:rsidR="0017231A" w:rsidRPr="00C037C1" w:rsidRDefault="00F15785" w:rsidP="001E3D9E">
          <w:pPr>
            <w:pStyle w:val="Encabezado"/>
            <w:jc w:val="center"/>
            <w:rPr>
              <w:sz w:val="22"/>
              <w:szCs w:val="22"/>
              <w:lang w:eastAsia="en-US"/>
            </w:rPr>
          </w:pPr>
          <w:r w:rsidRPr="00C037C1">
            <w:rPr>
              <w:sz w:val="22"/>
              <w:szCs w:val="22"/>
              <w:lang w:eastAsia="en-US"/>
            </w:rPr>
            <w:t>Dise</w:t>
          </w:r>
          <w:r w:rsidRPr="00C037C1">
            <w:rPr>
              <w:sz w:val="22"/>
              <w:szCs w:val="22"/>
              <w:lang w:val="es-AR" w:eastAsia="en-US"/>
            </w:rPr>
            <w:t>ño</w:t>
          </w:r>
          <w:r w:rsidRPr="00C037C1">
            <w:rPr>
              <w:sz w:val="22"/>
              <w:szCs w:val="22"/>
              <w:lang w:eastAsia="en-US"/>
            </w:rPr>
            <w:t xml:space="preserve"> de Sistemas</w:t>
          </w:r>
        </w:p>
      </w:tc>
    </w:tr>
    <w:tr w:rsidR="0017231A" w:rsidRPr="001E3D9E" w:rsidTr="001E3D9E">
      <w:tc>
        <w:tcPr>
          <w:tcW w:w="2881" w:type="dxa"/>
        </w:tcPr>
        <w:p w:rsidR="0017231A" w:rsidRPr="00C037C1" w:rsidRDefault="00F15785" w:rsidP="001E3D9E">
          <w:pPr>
            <w:pStyle w:val="Encabezado"/>
            <w:jc w:val="both"/>
            <w:rPr>
              <w:sz w:val="22"/>
              <w:szCs w:val="22"/>
              <w:lang w:eastAsia="en-US"/>
            </w:rPr>
          </w:pPr>
          <w:r w:rsidRPr="00C037C1">
            <w:rPr>
              <w:sz w:val="22"/>
              <w:szCs w:val="22"/>
              <w:lang w:eastAsia="en-US"/>
            </w:rPr>
            <w:t>Grupo 4</w:t>
          </w:r>
        </w:p>
      </w:tc>
      <w:tc>
        <w:tcPr>
          <w:tcW w:w="2881" w:type="dxa"/>
        </w:tcPr>
        <w:p w:rsidR="0017231A" w:rsidRPr="00C037C1" w:rsidRDefault="00325DC9" w:rsidP="00325DC9">
          <w:pPr>
            <w:pStyle w:val="Encabezado"/>
            <w:jc w:val="center"/>
            <w:rPr>
              <w:sz w:val="22"/>
              <w:szCs w:val="22"/>
              <w:lang w:eastAsia="en-US"/>
            </w:rPr>
          </w:pPr>
          <w:r>
            <w:rPr>
              <w:sz w:val="22"/>
              <w:szCs w:val="22"/>
              <w:lang w:eastAsia="en-US"/>
            </w:rPr>
            <w:t>Futbol 5 – 4t</w:t>
          </w:r>
          <w:r w:rsidR="00F15785" w:rsidRPr="00C037C1">
            <w:rPr>
              <w:sz w:val="22"/>
              <w:szCs w:val="22"/>
              <w:lang w:eastAsia="en-US"/>
            </w:rPr>
            <w:t>a Entrega</w:t>
          </w:r>
        </w:p>
      </w:tc>
      <w:tc>
        <w:tcPr>
          <w:tcW w:w="2882" w:type="dxa"/>
        </w:tcPr>
        <w:p w:rsidR="0017231A" w:rsidRPr="00C037C1" w:rsidRDefault="00F15785" w:rsidP="001E3D9E">
          <w:pPr>
            <w:pStyle w:val="Encabezado"/>
            <w:jc w:val="center"/>
            <w:rPr>
              <w:sz w:val="22"/>
              <w:szCs w:val="22"/>
              <w:lang w:eastAsia="en-US"/>
            </w:rPr>
          </w:pPr>
          <w:r w:rsidRPr="00C037C1">
            <w:rPr>
              <w:sz w:val="22"/>
              <w:szCs w:val="22"/>
              <w:lang w:eastAsia="en-US"/>
            </w:rPr>
            <w:t>Jueves TM</w:t>
          </w:r>
        </w:p>
      </w:tc>
    </w:tr>
  </w:tbl>
  <w:p w:rsidR="0017231A" w:rsidRDefault="007905A5">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325DC9"/>
    <w:rsid w:val="00040DD5"/>
    <w:rsid w:val="00312785"/>
    <w:rsid w:val="00325DC9"/>
    <w:rsid w:val="00592FE2"/>
    <w:rsid w:val="006A44C7"/>
    <w:rsid w:val="006E71E5"/>
    <w:rsid w:val="007905A5"/>
    <w:rsid w:val="007A7022"/>
    <w:rsid w:val="008B5E0A"/>
    <w:rsid w:val="00933120"/>
    <w:rsid w:val="00BC7E2B"/>
    <w:rsid w:val="00D453D1"/>
    <w:rsid w:val="00F043DB"/>
    <w:rsid w:val="00F1578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C9"/>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25DC9"/>
    <w:pPr>
      <w:tabs>
        <w:tab w:val="center" w:pos="4252"/>
        <w:tab w:val="right" w:pos="8504"/>
      </w:tabs>
      <w:spacing w:after="0" w:line="240" w:lineRule="auto"/>
    </w:pPr>
    <w:rPr>
      <w:rFonts w:eastAsia="Times New Roman"/>
      <w:sz w:val="20"/>
      <w:szCs w:val="20"/>
      <w:lang w:eastAsia="es-ES"/>
    </w:rPr>
  </w:style>
  <w:style w:type="character" w:customStyle="1" w:styleId="EncabezadoCar">
    <w:name w:val="Encabezado Car"/>
    <w:basedOn w:val="Fuentedeprrafopredeter"/>
    <w:link w:val="Encabezado"/>
    <w:uiPriority w:val="99"/>
    <w:rsid w:val="00325DC9"/>
    <w:rPr>
      <w:rFonts w:ascii="Calibri" w:eastAsia="Times New Roman" w:hAnsi="Calibri" w:cs="Times New Roman"/>
      <w:sz w:val="20"/>
      <w:szCs w:val="20"/>
      <w:lang w:val="es-ES" w:eastAsia="es-ES"/>
    </w:rPr>
  </w:style>
  <w:style w:type="paragraph" w:styleId="Piedepgina">
    <w:name w:val="footer"/>
    <w:basedOn w:val="Normal"/>
    <w:link w:val="PiedepginaCar"/>
    <w:uiPriority w:val="99"/>
    <w:rsid w:val="00325DC9"/>
    <w:pPr>
      <w:tabs>
        <w:tab w:val="center" w:pos="4252"/>
        <w:tab w:val="right" w:pos="8504"/>
      </w:tabs>
      <w:spacing w:after="0" w:line="240" w:lineRule="auto"/>
    </w:pPr>
    <w:rPr>
      <w:rFonts w:eastAsia="Times New Roman"/>
      <w:sz w:val="20"/>
      <w:szCs w:val="20"/>
      <w:lang w:eastAsia="es-ES"/>
    </w:rPr>
  </w:style>
  <w:style w:type="character" w:customStyle="1" w:styleId="PiedepginaCar">
    <w:name w:val="Pie de página Car"/>
    <w:basedOn w:val="Fuentedeprrafopredeter"/>
    <w:link w:val="Piedepgina"/>
    <w:uiPriority w:val="99"/>
    <w:rsid w:val="00325DC9"/>
    <w:rPr>
      <w:rFonts w:ascii="Calibri" w:eastAsia="Times New Roman" w:hAnsi="Calibri" w:cs="Times New Roman"/>
      <w:sz w:val="20"/>
      <w:szCs w:val="20"/>
      <w:lang w:val="es-ES" w:eastAsia="es-ES"/>
    </w:rPr>
  </w:style>
  <w:style w:type="paragraph" w:styleId="Sinespaciado">
    <w:name w:val="No Spacing"/>
    <w:link w:val="SinespaciadoCar"/>
    <w:uiPriority w:val="99"/>
    <w:qFormat/>
    <w:rsid w:val="00325DC9"/>
    <w:pPr>
      <w:spacing w:after="0" w:line="240" w:lineRule="auto"/>
    </w:pPr>
    <w:rPr>
      <w:rFonts w:ascii="Calibri" w:eastAsia="Calibri" w:hAnsi="Calibri" w:cs="Times New Roman"/>
      <w:lang w:val="es-ES" w:eastAsia="es-ES"/>
    </w:rPr>
  </w:style>
  <w:style w:type="character" w:customStyle="1" w:styleId="SinespaciadoCar">
    <w:name w:val="Sin espaciado Car"/>
    <w:link w:val="Sinespaciado"/>
    <w:uiPriority w:val="99"/>
    <w:locked/>
    <w:rsid w:val="00325DC9"/>
    <w:rPr>
      <w:rFonts w:ascii="Calibri" w:eastAsia="Calibri" w:hAnsi="Calibri" w:cs="Times New Roman"/>
      <w:lang w:val="es-ES" w:eastAsia="es-ES"/>
    </w:rPr>
  </w:style>
  <w:style w:type="character" w:styleId="Referenciaintensa">
    <w:name w:val="Intense Reference"/>
    <w:basedOn w:val="Fuentedeprrafopredeter"/>
    <w:uiPriority w:val="99"/>
    <w:qFormat/>
    <w:rsid w:val="00325DC9"/>
    <w:rPr>
      <w:rFonts w:cs="Times New Roman"/>
      <w:b/>
      <w:smallCaps/>
      <w:color w:val="C0504D"/>
      <w:spacing w:val="5"/>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857</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3</cp:revision>
  <dcterms:created xsi:type="dcterms:W3CDTF">2014-06-11T01:41:00Z</dcterms:created>
  <dcterms:modified xsi:type="dcterms:W3CDTF">2014-06-11T03:03:00Z</dcterms:modified>
</cp:coreProperties>
</file>