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AAD" w:rsidRDefault="00A21DD9" w:rsidP="006F6AAD">
      <w:pPr>
        <w:pStyle w:val="NoSpacing"/>
      </w:pPr>
      <w:r>
        <w:t>Rates.txt</w:t>
      </w:r>
      <w:r w:rsidR="0065515F">
        <w:t xml:space="preserve"> is a text file with 630</w:t>
      </w:r>
      <w:r w:rsidR="00D07589">
        <w:t xml:space="preserve"> </w:t>
      </w:r>
      <w:r w:rsidR="006F6AAD">
        <w:t>entries with 11 columns.</w:t>
      </w:r>
    </w:p>
    <w:p w:rsidR="006F6AAD" w:rsidRDefault="006F6AAD" w:rsidP="006F6AAD">
      <w:pPr>
        <w:pStyle w:val="NoSpacing"/>
      </w:pPr>
      <w:r>
        <w:t xml:space="preserve">The observations </w:t>
      </w:r>
      <w:r w:rsidR="0065515F">
        <w:t>are monthly from 1960:1 – 2012:6</w:t>
      </w:r>
    </w:p>
    <w:p w:rsidR="00E416E1" w:rsidRDefault="00E416E1" w:rsidP="006F6AAD">
      <w:pPr>
        <w:pStyle w:val="NoSpacing"/>
      </w:pPr>
    </w:p>
    <w:p w:rsidR="006F6AAD" w:rsidRDefault="001E3231" w:rsidP="006F6AAD">
      <w:pPr>
        <w:pStyle w:val="NoSpacing"/>
      </w:pPr>
      <w:r>
        <w:t>All are U.S. macro variables.</w:t>
      </w:r>
      <w:r w:rsidR="006F6AAD">
        <w:t xml:space="preserve"> </w:t>
      </w:r>
      <w:r>
        <w:t>In column order, they</w:t>
      </w:r>
      <w:r w:rsidR="006F6AAD">
        <w:t xml:space="preserve"> are</w:t>
      </w:r>
    </w:p>
    <w:p w:rsidR="006F6AAD" w:rsidRDefault="006F6AAD" w:rsidP="006F6AAD">
      <w:pPr>
        <w:pStyle w:val="NoSpacing"/>
        <w:numPr>
          <w:ilvl w:val="0"/>
          <w:numId w:val="2"/>
        </w:numPr>
      </w:pPr>
      <w:r>
        <w:t>Year</w:t>
      </w:r>
    </w:p>
    <w:p w:rsidR="006F6AAD" w:rsidRDefault="006F6AAD" w:rsidP="006F6AAD">
      <w:pPr>
        <w:pStyle w:val="NoSpacing"/>
        <w:numPr>
          <w:ilvl w:val="0"/>
          <w:numId w:val="2"/>
        </w:numPr>
      </w:pPr>
      <w:r>
        <w:t>Month</w:t>
      </w:r>
    </w:p>
    <w:p w:rsidR="006F6AAD" w:rsidRDefault="006F6AAD" w:rsidP="006F6AAD">
      <w:pPr>
        <w:pStyle w:val="NoSpacing"/>
        <w:numPr>
          <w:ilvl w:val="0"/>
          <w:numId w:val="2"/>
        </w:numPr>
      </w:pPr>
      <w:r>
        <w:t>Unemployment Rate</w:t>
      </w:r>
    </w:p>
    <w:p w:rsidR="006F6AAD" w:rsidRDefault="006F6AAD" w:rsidP="006F6AAD">
      <w:pPr>
        <w:pStyle w:val="NoSpacing"/>
        <w:numPr>
          <w:ilvl w:val="0"/>
          <w:numId w:val="2"/>
        </w:numPr>
      </w:pPr>
      <w:r>
        <w:t>10-year Treasury Rate</w:t>
      </w:r>
    </w:p>
    <w:p w:rsidR="006F6AAD" w:rsidRDefault="006F6AAD" w:rsidP="006F6AAD">
      <w:pPr>
        <w:pStyle w:val="NoSpacing"/>
        <w:numPr>
          <w:ilvl w:val="0"/>
          <w:numId w:val="2"/>
        </w:numPr>
      </w:pPr>
      <w:r>
        <w:t>3-month Treasur</w:t>
      </w:r>
      <w:r w:rsidR="00B81ADB">
        <w:t>y</w:t>
      </w:r>
      <w:r>
        <w:t xml:space="preserve"> Rate</w:t>
      </w:r>
    </w:p>
    <w:p w:rsidR="006F6AAD" w:rsidRDefault="006F6AAD" w:rsidP="006F6AAD">
      <w:pPr>
        <w:pStyle w:val="NoSpacing"/>
        <w:numPr>
          <w:ilvl w:val="0"/>
          <w:numId w:val="2"/>
        </w:numPr>
      </w:pPr>
      <w:r>
        <w:t>AAA bond rate</w:t>
      </w:r>
    </w:p>
    <w:p w:rsidR="006F6AAD" w:rsidRDefault="006F6AAD" w:rsidP="006F6AAD">
      <w:pPr>
        <w:pStyle w:val="NoSpacing"/>
        <w:numPr>
          <w:ilvl w:val="0"/>
          <w:numId w:val="2"/>
        </w:numPr>
      </w:pPr>
      <w:r>
        <w:t>BAA bond rate</w:t>
      </w:r>
    </w:p>
    <w:p w:rsidR="006F6AAD" w:rsidRDefault="006F6AAD" w:rsidP="006F6AAD">
      <w:pPr>
        <w:pStyle w:val="NoSpacing"/>
        <w:numPr>
          <w:ilvl w:val="0"/>
          <w:numId w:val="2"/>
        </w:numPr>
      </w:pPr>
      <w:r>
        <w:t>Housing starts</w:t>
      </w:r>
    </w:p>
    <w:p w:rsidR="006F6AAD" w:rsidRDefault="006F6AAD" w:rsidP="006F6AAD">
      <w:pPr>
        <w:pStyle w:val="NoSpacing"/>
        <w:numPr>
          <w:ilvl w:val="0"/>
          <w:numId w:val="2"/>
        </w:numPr>
      </w:pPr>
      <w:r>
        <w:t xml:space="preserve">Building Permits </w:t>
      </w:r>
    </w:p>
    <w:p w:rsidR="006F6AAD" w:rsidRDefault="006F6AAD" w:rsidP="006F6AAD">
      <w:pPr>
        <w:pStyle w:val="NoSpacing"/>
        <w:numPr>
          <w:ilvl w:val="0"/>
          <w:numId w:val="2"/>
        </w:numPr>
      </w:pPr>
      <w:r>
        <w:t>Industrial production index</w:t>
      </w:r>
    </w:p>
    <w:p w:rsidR="006F6AAD" w:rsidRDefault="006F6AAD" w:rsidP="006F6AAD">
      <w:pPr>
        <w:pStyle w:val="NoSpacing"/>
        <w:numPr>
          <w:ilvl w:val="0"/>
          <w:numId w:val="2"/>
        </w:numPr>
      </w:pPr>
      <w:r>
        <w:t>CPI (less food and energy)</w:t>
      </w:r>
    </w:p>
    <w:p w:rsidR="006F6AAD" w:rsidRDefault="006F6AAD" w:rsidP="006F6AAD">
      <w:pPr>
        <w:pStyle w:val="NoSpacing"/>
      </w:pPr>
    </w:p>
    <w:p w:rsidR="00CC3641" w:rsidRDefault="006F6AAD" w:rsidP="006F6AAD">
      <w:pPr>
        <w:pStyle w:val="NoSpacing"/>
      </w:pPr>
      <w:r>
        <w:t>Unemployment Rate</w:t>
      </w:r>
      <w:r w:rsidR="00E416E1">
        <w:t xml:space="preserve">:  </w:t>
      </w:r>
      <w:r w:rsidR="00CC3641">
        <w:t>Bureau of Labor Statistics</w:t>
      </w:r>
    </w:p>
    <w:p w:rsidR="006F6AAD" w:rsidRDefault="00D042A2" w:rsidP="006F6AAD">
      <w:pPr>
        <w:pStyle w:val="NoSpacing"/>
      </w:pPr>
      <w:hyperlink r:id="rId5" w:history="1">
        <w:r w:rsidR="006F6AAD" w:rsidRPr="004B02CF">
          <w:rPr>
            <w:rStyle w:val="Hyperlink"/>
          </w:rPr>
          <w:t>http://data.bls.gov/pdq/querytool.jsp?survey=ln</w:t>
        </w:r>
      </w:hyperlink>
    </w:p>
    <w:p w:rsidR="006F6AAD" w:rsidRDefault="006F6AAD" w:rsidP="006F6AAD">
      <w:pPr>
        <w:pStyle w:val="NoSpacing"/>
      </w:pPr>
      <w:proofErr w:type="gramStart"/>
      <w:r>
        <w:t>Both sexes/all</w:t>
      </w:r>
      <w:proofErr w:type="gramEnd"/>
      <w:r>
        <w:t xml:space="preserve"> races/all origins/16 years and over/all education levels/all marital status, unemployment rate/seasonally adjusted/monthly</w:t>
      </w:r>
    </w:p>
    <w:p w:rsidR="00CC3641" w:rsidRDefault="00CC3641" w:rsidP="006F6AAD">
      <w:pPr>
        <w:pStyle w:val="NoSpacing"/>
      </w:pPr>
    </w:p>
    <w:p w:rsidR="00CC3641" w:rsidRDefault="00CC3641" w:rsidP="006F6AAD">
      <w:pPr>
        <w:pStyle w:val="NoSpacing"/>
      </w:pPr>
      <w:r>
        <w:t>Interest Rates:</w:t>
      </w:r>
      <w:r w:rsidR="00E416E1">
        <w:t xml:space="preserve"> </w:t>
      </w:r>
      <w:r>
        <w:t>Federal Reserve System</w:t>
      </w:r>
    </w:p>
    <w:p w:rsidR="00CC3641" w:rsidRDefault="00D042A2" w:rsidP="006F6AAD">
      <w:pPr>
        <w:pStyle w:val="NoSpacing"/>
      </w:pPr>
      <w:hyperlink r:id="rId6" w:history="1">
        <w:r w:rsidR="00CC3641" w:rsidRPr="004B02CF">
          <w:rPr>
            <w:rStyle w:val="Hyperlink"/>
          </w:rPr>
          <w:t>https://www.federalreserve.gov/datadownload/Choose.aspx?rel=H15</w:t>
        </w:r>
      </w:hyperlink>
    </w:p>
    <w:p w:rsidR="00CC3641" w:rsidRDefault="00CC3641" w:rsidP="006F6AAD">
      <w:pPr>
        <w:pStyle w:val="NoSpacing"/>
      </w:pPr>
      <w:r>
        <w:t>10-year: TCMNOM/Y10 (Market yield on U.S. Treasury securities at 10-year constant maturity)</w:t>
      </w:r>
    </w:p>
    <w:p w:rsidR="00CC3641" w:rsidRDefault="00CC3641" w:rsidP="006F6AAD">
      <w:pPr>
        <w:pStyle w:val="NoSpacing"/>
      </w:pPr>
      <w:r>
        <w:t>3-month: TB/M3 (3-month Treasury bill secondary market rate discount basis)</w:t>
      </w:r>
    </w:p>
    <w:p w:rsidR="00CC3641" w:rsidRDefault="00CC3641" w:rsidP="006F6AAD">
      <w:pPr>
        <w:pStyle w:val="NoSpacing"/>
      </w:pPr>
      <w:r>
        <w:t>AAA: (MOODY'S YIELD ON SEASONED CORPORATE BONDS - ALL INDUSTRIES, AAA)</w:t>
      </w:r>
    </w:p>
    <w:p w:rsidR="00CC3641" w:rsidRDefault="00CC3641" w:rsidP="00CC3641">
      <w:pPr>
        <w:pStyle w:val="NoSpacing"/>
      </w:pPr>
      <w:r>
        <w:t>BAA: (MOODY'S YIELD ON SEASONED CORPORATE BONDS - ALL INDUSTRIES, BAA)</w:t>
      </w:r>
    </w:p>
    <w:p w:rsidR="00CC3641" w:rsidRDefault="00CC3641" w:rsidP="00CC3641">
      <w:pPr>
        <w:pStyle w:val="NoSpacing"/>
      </w:pPr>
    </w:p>
    <w:p w:rsidR="00CC3641" w:rsidRDefault="00CC3641" w:rsidP="00CC3641">
      <w:pPr>
        <w:pStyle w:val="NoSpacing"/>
      </w:pPr>
      <w:r>
        <w:t>Housing Starts</w:t>
      </w:r>
      <w:r w:rsidR="001E3231">
        <w:t>:</w:t>
      </w:r>
      <w:r w:rsidR="00E416E1">
        <w:t xml:space="preserve"> </w:t>
      </w:r>
      <w:r>
        <w:t xml:space="preserve">U.S. Census Bureau </w:t>
      </w:r>
    </w:p>
    <w:p w:rsidR="000E2424" w:rsidRDefault="00D042A2" w:rsidP="00CC3641">
      <w:pPr>
        <w:pStyle w:val="NoSpacing"/>
      </w:pPr>
      <w:hyperlink r:id="rId7" w:history="1">
        <w:r w:rsidR="00A21DD9" w:rsidRPr="004B02CF">
          <w:rPr>
            <w:rStyle w:val="Hyperlink"/>
          </w:rPr>
          <w:t>http://www.census.gov/construction/nrc/xls/starts_cust.xls</w:t>
        </w:r>
      </w:hyperlink>
    </w:p>
    <w:p w:rsidR="00A21DD9" w:rsidRDefault="00A21DD9" w:rsidP="00CC3641">
      <w:pPr>
        <w:pStyle w:val="NoSpacing"/>
      </w:pPr>
      <w:r>
        <w:t>New privately owned housing units started/seasonally adjusted annual rate</w:t>
      </w:r>
    </w:p>
    <w:p w:rsidR="00A21DD9" w:rsidRDefault="00A21DD9" w:rsidP="00CC3641">
      <w:pPr>
        <w:pStyle w:val="NoSpacing"/>
      </w:pPr>
    </w:p>
    <w:p w:rsidR="00A21DD9" w:rsidRDefault="00A21DD9" w:rsidP="00A21DD9">
      <w:pPr>
        <w:pStyle w:val="NoSpacing"/>
      </w:pPr>
      <w:r>
        <w:t>Building Permits</w:t>
      </w:r>
      <w:r w:rsidR="001E3231">
        <w:t>:</w:t>
      </w:r>
      <w:r w:rsidR="00E416E1">
        <w:t xml:space="preserve"> </w:t>
      </w:r>
      <w:r>
        <w:t xml:space="preserve">U.S. Census Bureau </w:t>
      </w:r>
    </w:p>
    <w:p w:rsidR="001E3231" w:rsidRDefault="00A21DD9" w:rsidP="001E3231">
      <w:pPr>
        <w:pStyle w:val="NoSpacing"/>
      </w:pPr>
      <w:r w:rsidRPr="00A21DD9">
        <w:t>http://www.census.gov/construction/xls/permits_cust.xls</w:t>
      </w:r>
      <w:r>
        <w:t xml:space="preserve"> in permit-</w:t>
      </w:r>
      <w:proofErr w:type="spellStart"/>
      <w:r>
        <w:t>iss</w:t>
      </w:r>
      <w:proofErr w:type="spellEnd"/>
      <w:r w:rsidR="001E3231" w:rsidRPr="001E3231">
        <w:t xml:space="preserve"> </w:t>
      </w:r>
    </w:p>
    <w:p w:rsidR="00A21DD9" w:rsidRDefault="001E3231" w:rsidP="001E3231">
      <w:pPr>
        <w:pStyle w:val="NoSpacing"/>
      </w:pPr>
      <w:r>
        <w:t>New privately owned housing units authorized by building permits</w:t>
      </w:r>
      <w:r w:rsidR="00A21DD9">
        <w:t>/seasonally adjusted annual rate</w:t>
      </w:r>
    </w:p>
    <w:p w:rsidR="00A21DD9" w:rsidRDefault="00A21DD9" w:rsidP="00A21DD9">
      <w:pPr>
        <w:pStyle w:val="NoSpacing"/>
      </w:pPr>
    </w:p>
    <w:p w:rsidR="00A21DD9" w:rsidRDefault="00A21DD9" w:rsidP="00CC3641">
      <w:pPr>
        <w:pStyle w:val="NoSpacing"/>
      </w:pPr>
      <w:r>
        <w:t>Industrial Production index</w:t>
      </w:r>
      <w:r w:rsidR="00E416E1">
        <w:t xml:space="preserve">: </w:t>
      </w:r>
      <w:r>
        <w:t>Federal Reserve System</w:t>
      </w:r>
    </w:p>
    <w:p w:rsidR="00A21DD9" w:rsidRDefault="00A21DD9" w:rsidP="00CC3641">
      <w:pPr>
        <w:pStyle w:val="NoSpacing"/>
      </w:pPr>
      <w:r w:rsidRPr="00A21DD9">
        <w:t>http://www.federalreserve.gov/datadownload/Choose.aspx?rel=G17</w:t>
      </w:r>
    </w:p>
    <w:p w:rsidR="00CC3641" w:rsidRDefault="00CC3641" w:rsidP="00CC3641">
      <w:pPr>
        <w:pStyle w:val="NoSpacing"/>
      </w:pPr>
    </w:p>
    <w:p w:rsidR="008C66AA" w:rsidRDefault="00A21DD9" w:rsidP="00CC3641">
      <w:pPr>
        <w:pStyle w:val="NoSpacing"/>
      </w:pPr>
      <w:r>
        <w:t>CPI</w:t>
      </w:r>
      <w:r w:rsidR="00E416E1">
        <w:t xml:space="preserve">: </w:t>
      </w:r>
      <w:r w:rsidR="008C66AA">
        <w:t>Bureau of Labor Statistics</w:t>
      </w:r>
    </w:p>
    <w:p w:rsidR="001E3231" w:rsidRDefault="001E3231" w:rsidP="00CC3641">
      <w:pPr>
        <w:pStyle w:val="NoSpacing"/>
      </w:pPr>
      <w:r w:rsidRPr="001E3231">
        <w:t>http://www.bls.gov/cpi/#data</w:t>
      </w:r>
    </w:p>
    <w:p w:rsidR="006F6AAD" w:rsidRPr="001E3231" w:rsidRDefault="008C66AA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>
        <w:t>U.S. City average, seasonally adjusted, all items less food and energy</w:t>
      </w:r>
      <w:r w:rsidR="001E3231">
        <w:t xml:space="preserve">: </w:t>
      </w:r>
      <w:r w:rsidRPr="008C66AA">
        <w:rPr>
          <w:rFonts w:ascii="Courier New" w:eastAsia="Times New Roman" w:hAnsi="Courier New" w:cs="Courier New"/>
          <w:sz w:val="20"/>
          <w:szCs w:val="20"/>
        </w:rPr>
        <w:t>CUUR0000SA0L1E</w:t>
      </w:r>
    </w:p>
    <w:sectPr w:rsidR="006F6AAD" w:rsidRPr="001E3231" w:rsidSect="0095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76C47"/>
    <w:multiLevelType w:val="hybridMultilevel"/>
    <w:tmpl w:val="8C2C0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65392"/>
    <w:multiLevelType w:val="hybridMultilevel"/>
    <w:tmpl w:val="7BD03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 w:grammar="clean"/>
  <w:defaultTabStop w:val="720"/>
  <w:characterSpacingControl w:val="doNotCompress"/>
  <w:compat/>
  <w:rsids>
    <w:rsidRoot w:val="006F6AAD"/>
    <w:rsid w:val="000E2424"/>
    <w:rsid w:val="001D212E"/>
    <w:rsid w:val="001E3231"/>
    <w:rsid w:val="0065515F"/>
    <w:rsid w:val="006A30CB"/>
    <w:rsid w:val="006F6AAD"/>
    <w:rsid w:val="00802354"/>
    <w:rsid w:val="008C66AA"/>
    <w:rsid w:val="00952C22"/>
    <w:rsid w:val="00A21DD9"/>
    <w:rsid w:val="00B81ADB"/>
    <w:rsid w:val="00CC3641"/>
    <w:rsid w:val="00D042A2"/>
    <w:rsid w:val="00D07589"/>
    <w:rsid w:val="00E41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AD"/>
    <w:pPr>
      <w:ind w:left="720"/>
      <w:contextualSpacing/>
    </w:pPr>
  </w:style>
  <w:style w:type="paragraph" w:styleId="NoSpacing">
    <w:name w:val="No Spacing"/>
    <w:uiPriority w:val="1"/>
    <w:qFormat/>
    <w:rsid w:val="006F6A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6AA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ensus.gov/construction/nrc/xls/starts_cust.x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deralreserve.gov/datadownload/Choose.aspx?rel=H15" TargetMode="External"/><Relationship Id="rId5" Type="http://schemas.openxmlformats.org/officeDocument/2006/relationships/hyperlink" Target="http://data.bls.gov/pdq/querytool.jsp?survey=l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Wisc-Madison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Hansen</dc:creator>
  <cp:keywords/>
  <dc:description/>
  <cp:lastModifiedBy>Bruce Hansen</cp:lastModifiedBy>
  <cp:revision>7</cp:revision>
  <dcterms:created xsi:type="dcterms:W3CDTF">2012-05-29T19:26:00Z</dcterms:created>
  <dcterms:modified xsi:type="dcterms:W3CDTF">2012-06-13T16:38:00Z</dcterms:modified>
</cp:coreProperties>
</file>