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animals live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extremely cold environments</w:t>
      </w:r>
      <w:r w:rsidDel="00000000" w:rsidR="00000000" w:rsidRPr="00000000">
        <w:rPr>
          <w:sz w:val="24"/>
          <w:szCs w:val="24"/>
          <w:rtl w:val="0"/>
        </w:rPr>
        <w:t xml:space="preserve">, such as the Arctic and Antarctica. These animals have developed special adaptations that help them survive in freezing temperatures.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example, seals, polar bears, and penguins</w:t>
      </w:r>
      <w:r w:rsidDel="00000000" w:rsidR="00000000" w:rsidRPr="00000000">
        <w:rPr>
          <w:sz w:val="24"/>
          <w:szCs w:val="24"/>
          <w:rtl w:val="0"/>
        </w:rPr>
        <w:t xml:space="preserve"> all have ways to protect themselves from the cold.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Unlike most birds, penguins cannot fly, but they are excellent swimmers. However,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they are not the only animals that depend on the ocean for food</w:t>
      </w:r>
      <w:r w:rsidDel="00000000" w:rsidR="00000000" w:rsidRPr="00000000">
        <w:rPr>
          <w:sz w:val="24"/>
          <w:szCs w:val="24"/>
          <w:rtl w:val="0"/>
        </w:rPr>
        <w:t xml:space="preserve">. Seals and whales also hunt in cold waters and rely on fish and other marine life to survive.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shows that many species share similar survival strategies</w:t>
      </w:r>
      <w:r w:rsidDel="00000000" w:rsidR="00000000" w:rsidRPr="00000000">
        <w:rPr>
          <w:sz w:val="24"/>
          <w:szCs w:val="24"/>
          <w:rtl w:val="0"/>
        </w:rPr>
        <w:t xml:space="preserve">, even if they are very different.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Animals that live in cold regions usually have thick layers of fat or fur to keep them warm. Penguins have waterproof feathers, while polar bears have dense fur.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 though their bodies are different, their goal is the same: to survive in harsh conditions.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Social behavior is also important for some of these animals. Penguins live in large colonies, but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other animals, like wolves, also depend on groups to hunt and survive</w:t>
      </w:r>
      <w:r w:rsidDel="00000000" w:rsidR="00000000" w:rsidRPr="00000000">
        <w:rPr>
          <w:sz w:val="24"/>
          <w:szCs w:val="24"/>
          <w:rtl w:val="0"/>
        </w:rPr>
        <w:t xml:space="preserve">. Living in groups can help protect them from danger and improve their chances of finding food.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Today, many animals in cold environments face challenges due to climate change. Melting ice affects not only penguins but also polar bears and seals.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Because of this, entire ecosystems are at risk, not just one species.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conclusion, while penguins are a well-known example of animals adapted to cold climates,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they are part of a larger group of species that share similar challenges and survival methods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