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2AD" w:rsidRDefault="009E7DE6" w:rsidP="009522AD">
      <w:pPr>
        <w:jc w:val="both"/>
        <w:rPr>
          <w:b/>
        </w:rPr>
      </w:pPr>
      <w:r>
        <w:rPr>
          <w:b/>
        </w:rPr>
        <w:t>INTRODUÇÃO</w:t>
      </w:r>
    </w:p>
    <w:p w:rsidR="009522AD" w:rsidRDefault="009522AD" w:rsidP="009522AD">
      <w:pPr>
        <w:jc w:val="both"/>
        <w:rPr>
          <w:b/>
        </w:rPr>
      </w:pPr>
    </w:p>
    <w:p w:rsidR="000827BA" w:rsidRDefault="009522AD" w:rsidP="000D0917">
      <w:pPr>
        <w:pStyle w:val="NormalWeb"/>
        <w:spacing w:after="0" w:line="360" w:lineRule="auto"/>
        <w:ind w:firstLine="720"/>
        <w:jc w:val="both"/>
      </w:pPr>
      <w:r w:rsidRPr="0024118A">
        <w:t> </w:t>
      </w:r>
      <w:r w:rsidR="000D0917">
        <w:rPr>
          <w:color w:val="FF0000"/>
        </w:rPr>
        <w:t> </w:t>
      </w:r>
      <w:r w:rsidR="000D0917">
        <w:rPr>
          <w:color w:val="000000"/>
        </w:rPr>
        <w:t>O presente estudo toma como objeto de análise os significados atribuídos por usuários da Estratégia de Saúde da família sobre o seu processo saúde-doença e os serviços de saúde por eles utilizados</w:t>
      </w:r>
      <w:r w:rsidR="000D0917">
        <w:rPr>
          <w:color w:val="FF0000"/>
        </w:rPr>
        <w:t xml:space="preserve">. </w:t>
      </w:r>
      <w:r w:rsidRPr="0024118A">
        <w:t xml:space="preserve">Esta pesquisa de iniciação científica vem trazer a visão do usuário na discussão sobre modelos de atenção à saúde, inserindo-se como parte da pesquisa de doutorado da pesquisadora Débora de Souza Santos, “A construção dos modelos de atenção à saúde a partir do cotidiano de equipes de saúde da família em </w:t>
      </w:r>
      <w:proofErr w:type="spellStart"/>
      <w:r w:rsidRPr="0024118A">
        <w:t>Maceió-AL</w:t>
      </w:r>
      <w:proofErr w:type="spellEnd"/>
      <w:r w:rsidRPr="0024118A">
        <w:t>”, financiada pela Fundação de Amparo à Pesquisa no Estado de Alagoas (FAPEAL) através do Programa de Pesquisa para o Sistema Único de Saúde – PPSUS 2009/2012. </w:t>
      </w:r>
    </w:p>
    <w:p w:rsidR="005759C9" w:rsidRPr="004513ED" w:rsidRDefault="000827BA" w:rsidP="005759C9">
      <w:pPr>
        <w:pStyle w:val="ecxmsobodytext"/>
        <w:spacing w:before="0" w:after="0" w:line="360" w:lineRule="auto"/>
        <w:ind w:firstLine="720"/>
        <w:jc w:val="both"/>
      </w:pPr>
      <w:r w:rsidRPr="004513ED">
        <w:t>Dentro da discussão sobre os modelos de atenção</w:t>
      </w:r>
      <w:r w:rsidR="000D0917" w:rsidRPr="004513ED">
        <w:t>,</w:t>
      </w:r>
      <w:r w:rsidRPr="004513ED">
        <w:t xml:space="preserve"> entende-se que a necessidade em saúde ou problema de saúde trazido pelo o usuário ou comunidade dá origem às ações e serviços de saúde, configurando um modelo de atenção em saúde. Porém, as necessidades em saúde apresentadas pelos usuários são conformadas a partir da interpretação que os usuários dão à saúde e a doença, interpretação esta que é influenciada por inúmeros determinantes e condicionantes biológicos, sociais, psicológicos e econômicos</w:t>
      </w:r>
      <w:r w:rsidR="00E5378F" w:rsidRPr="00E5378F">
        <w:rPr>
          <w:vertAlign w:val="superscript"/>
        </w:rPr>
        <w:t>1</w:t>
      </w:r>
      <w:r w:rsidRPr="004513ED">
        <w:t>. Ou seja, quando buscamos neste estudo apreender os significados atribuídos pelos usuários ao seu processo saúde-doença e ao serviço da ESF, nós o fazemos na busca desta interpretação dada pelo o usuário e o contexto formador desta interpretação, analisando como esses diferentes (ou até contraditórios) significados constroem ou desconstroem as ações e serviços da ESF.</w:t>
      </w:r>
    </w:p>
    <w:p w:rsidR="005759C9" w:rsidRDefault="005759C9" w:rsidP="005759C9">
      <w:pPr>
        <w:pStyle w:val="ecxmsobodytext"/>
        <w:spacing w:before="0" w:after="0" w:line="360" w:lineRule="auto"/>
        <w:ind w:firstLine="720"/>
        <w:jc w:val="both"/>
      </w:pPr>
      <w:r>
        <w:t>A Atenção Básica (AB) ou Atenção Primária à Saúde (APS) corresponde ao nível articulador dos demais níveis de atenção dentro do Sistema Único de Saúde (SUS), e os seus serviços estão voltados prioritariamente à promoção da saúde e prevenção das doenças, em contraponto ao paradigma do modelo biomédico, voltado para a cura da doença já instalada, fragmentação do sujeito e a saúde vista como mercadoria, dentro de grandes centros hospitalares</w:t>
      </w:r>
      <w:r w:rsidR="00E5378F">
        <w:rPr>
          <w:vertAlign w:val="superscript"/>
        </w:rPr>
        <w:t>2</w:t>
      </w:r>
      <w:r>
        <w:t xml:space="preserve">. </w:t>
      </w:r>
    </w:p>
    <w:p w:rsidR="005759C9" w:rsidRDefault="005759C9" w:rsidP="005759C9">
      <w:pPr>
        <w:pStyle w:val="ecxmsobodytext"/>
        <w:spacing w:before="0" w:after="0" w:line="360" w:lineRule="auto"/>
        <w:ind w:firstLine="720"/>
        <w:jc w:val="both"/>
      </w:pPr>
      <w:r>
        <w:t xml:space="preserve">Neste contexto, aparece a Estratégia de Saúde da Família (ESF), em que existe um maior contato dos profissionais de saúde com a comunidade, estimulando a participação desta, na busca de soluções para os problemas de forma integral, contínua e racionalizada, de acordo os princípios do SUS. </w:t>
      </w:r>
      <w:r>
        <w:rPr>
          <w:color w:val="000000"/>
        </w:rPr>
        <w:t xml:space="preserve">O modelo de saúde da </w:t>
      </w:r>
      <w:proofErr w:type="spellStart"/>
      <w:r>
        <w:rPr>
          <w:color w:val="000000"/>
        </w:rPr>
        <w:t>familia</w:t>
      </w:r>
      <w:proofErr w:type="spellEnd"/>
      <w:r>
        <w:rPr>
          <w:color w:val="000000"/>
        </w:rPr>
        <w:t xml:space="preserve"> preconizado por esta estratégia em outros países é responsável por até</w:t>
      </w:r>
      <w:r>
        <w:t xml:space="preserve"> 85% da resolução dos problemas em saúde</w:t>
      </w:r>
      <w:r w:rsidR="00E5378F">
        <w:rPr>
          <w:vertAlign w:val="superscript"/>
        </w:rPr>
        <w:t>3</w:t>
      </w:r>
      <w:r>
        <w:t xml:space="preserve">. </w:t>
      </w:r>
    </w:p>
    <w:p w:rsidR="005759C9" w:rsidRDefault="005759C9" w:rsidP="005759C9">
      <w:pPr>
        <w:pStyle w:val="ecxmsobodytext"/>
        <w:spacing w:before="0" w:after="0" w:line="360" w:lineRule="auto"/>
        <w:ind w:firstLine="720"/>
        <w:jc w:val="both"/>
      </w:pPr>
      <w:r>
        <w:lastRenderedPageBreak/>
        <w:t xml:space="preserve">No Brasil, a ESF vem sendo </w:t>
      </w:r>
      <w:proofErr w:type="gramStart"/>
      <w:r>
        <w:t>implementada</w:t>
      </w:r>
      <w:proofErr w:type="gramEnd"/>
      <w:r>
        <w:t xml:space="preserve"> desde 1994, tratando-se de uma estratégia ainda recente de reorganização da AB, mas que vem apresentando avanços tais como o aumento da cobertura da população pela ESF, alcançando em 2006, 44,4% dos brasileiros com o desenvolvimento de programas voltados para grupos prioritários na comunidade, tais como atenção à saúde da mulher, à saúde mental e às doenças crônicas </w:t>
      </w:r>
      <w:r w:rsidR="00E5378F">
        <w:rPr>
          <w:vertAlign w:val="superscript"/>
        </w:rPr>
        <w:t>2,4</w:t>
      </w:r>
      <w:r>
        <w:t>. Entretanto, dentro da ESF a promoção e prevenção da saúde devem ir além dos grupos prioritários, em que a doença ou condição referida já se instalou, ou seja, deve-se agir nos determinantes do processo saúde-doença</w:t>
      </w:r>
      <w:r w:rsidR="00E5378F">
        <w:rPr>
          <w:vertAlign w:val="superscript"/>
        </w:rPr>
        <w:t>5</w:t>
      </w:r>
      <w:r>
        <w:t>.  </w:t>
      </w:r>
    </w:p>
    <w:p w:rsidR="005759C9" w:rsidRDefault="005759C9" w:rsidP="005759C9">
      <w:pPr>
        <w:pStyle w:val="ecxmsobodytext"/>
        <w:spacing w:before="0" w:after="0" w:line="360" w:lineRule="auto"/>
        <w:ind w:firstLine="720"/>
        <w:jc w:val="both"/>
      </w:pPr>
      <w:r>
        <w:t>Santos</w:t>
      </w:r>
      <w:r w:rsidR="00E5378F">
        <w:rPr>
          <w:vertAlign w:val="superscript"/>
        </w:rPr>
        <w:t>6</w:t>
      </w:r>
      <w:r>
        <w:t xml:space="preserve"> enfatiza  a historicidade no desenvolvimento dos conceitos sobre saúde e doença que por sua vez produzem diferentes modelos de atenção à saúde que melhor atendam as necessidades de cada época. Para entender a concepção atual de saúde e doença como fruto dos determinantes sociais e o tipo de modelo que ela pressupõe construir, Albuquerque e Oliveira</w:t>
      </w:r>
      <w:r w:rsidR="00E5378F">
        <w:rPr>
          <w:vertAlign w:val="superscript"/>
        </w:rPr>
        <w:t>7</w:t>
      </w:r>
      <w:r>
        <w:t xml:space="preserve"> e Barros</w:t>
      </w:r>
      <w:r w:rsidR="00E5378F">
        <w:rPr>
          <w:vertAlign w:val="superscript"/>
        </w:rPr>
        <w:t>8</w:t>
      </w:r>
      <w:r>
        <w:t xml:space="preserve"> classificam segundo a história o desenvolvimento dos conceitos sobre saúde e doença em </w:t>
      </w:r>
      <w:proofErr w:type="gramStart"/>
      <w:r>
        <w:t>quatro período</w:t>
      </w:r>
      <w:proofErr w:type="gramEnd"/>
      <w:r>
        <w:t xml:space="preserve"> distintos: período </w:t>
      </w:r>
      <w:proofErr w:type="spellStart"/>
      <w:r>
        <w:t>pré</w:t>
      </w:r>
      <w:proofErr w:type="spellEnd"/>
      <w:r>
        <w:t>-cartesiano, modelo biomédico, primeira revolução da saúde e mais recentemente a segunda revolução da saúde.  </w:t>
      </w:r>
    </w:p>
    <w:p w:rsidR="005759C9" w:rsidRDefault="005759C9" w:rsidP="005759C9">
      <w:pPr>
        <w:pStyle w:val="ecxmsobodytext"/>
        <w:spacing w:before="0" w:after="0" w:line="360" w:lineRule="auto"/>
        <w:ind w:firstLine="720"/>
        <w:jc w:val="both"/>
      </w:pPr>
      <w:r>
        <w:t xml:space="preserve">O fato de classificá-los quanto ao período histórico tem mais haver com o período de surgimento e a predominância de um modelo sobre outro, não significando que apenas </w:t>
      </w:r>
      <w:proofErr w:type="gramStart"/>
      <w:r>
        <w:t>um desses modelos existiram</w:t>
      </w:r>
      <w:proofErr w:type="gramEnd"/>
      <w:r>
        <w:t xml:space="preserve"> em cada época, pois no nosso cotidiano ainda podemos encontrar manifestações de cada modelo coexistindo</w:t>
      </w:r>
      <w:r w:rsidR="00E5378F">
        <w:rPr>
          <w:vertAlign w:val="superscript"/>
        </w:rPr>
        <w:t>9</w:t>
      </w:r>
      <w:r>
        <w:t>.</w:t>
      </w:r>
    </w:p>
    <w:p w:rsidR="005759C9" w:rsidRDefault="005759C9" w:rsidP="005759C9">
      <w:pPr>
        <w:pStyle w:val="ecxmsobodytext"/>
        <w:spacing w:before="0" w:after="0" w:line="360" w:lineRule="auto"/>
        <w:ind w:firstLine="720"/>
        <w:jc w:val="both"/>
      </w:pPr>
      <w:r>
        <w:t xml:space="preserve">O período </w:t>
      </w:r>
      <w:proofErr w:type="spellStart"/>
      <w:r>
        <w:t>pré</w:t>
      </w:r>
      <w:proofErr w:type="spellEnd"/>
      <w:r>
        <w:t>-cartesiano surge na Grécia Antiga, berço do pensamento filosófico, há 400 anos A.C., onde o homem procurava o desprendimento das entidades religiosas e procurava entender o mundo aos olhos da racionalidade humana. O reflexo para a compreensão da saúde e da doença é que estes deixaram de ser vistos como processos mágico-religiosos (tendo como expoentes as civilizações mesopotâmica e egípcia), para uma observação e raciocínio dedutivos. Concebia-se que o ser humano era constantemente influenciado pelo ar, água, alimentação e ambiente onde vive, sendo que a interferência desses fatores naturais afetava o equilíbrio entre os humores corporais (sangue, bile negra e amarela e fleuma) causando a doença. As ações relacionadas ao restabelecimento da saúde tinham o foco no domínio do ambiente. Já a saúde representava o equilíbrio entre esses humores como reflexo de uma vida em consonância com a natureza.</w:t>
      </w:r>
    </w:p>
    <w:p w:rsidR="005759C9" w:rsidRDefault="005759C9" w:rsidP="005759C9">
      <w:pPr>
        <w:pStyle w:val="ecxmsobodytext"/>
        <w:spacing w:before="0" w:after="0" w:line="360" w:lineRule="auto"/>
        <w:ind w:firstLine="720"/>
        <w:jc w:val="both"/>
      </w:pPr>
      <w:r>
        <w:lastRenderedPageBreak/>
        <w:t xml:space="preserve">Por volta do século XVII, o paradigma cartesiano e mecanicista, concebido pelos filósofos Galileu, Descartes, Newton e Bacon, constrói a base para o surgimento do modelo biomédico. Sendo assim, se no paradigma cartesiano o funcionamento do universo era concebido como uma máquina, cujo entendimento resultava da separação das suas partes para o estudo detalhado de cada uma delas, analogicamente para o modelo biomédico, o ser humano tratava-se de uma máquina que também precisava ser dividida em partes (órgãos) para poder ser entendida. Dessa forma a saúde constituía-se do harmonioso funcionamento dos órgãos e a doença um problema temporário ou constante do mau funcionamento de um determinado órgão em relação aos outros </w:t>
      </w:r>
      <w:r w:rsidR="00E5378F">
        <w:rPr>
          <w:vertAlign w:val="superscript"/>
        </w:rPr>
        <w:t>7,8</w:t>
      </w:r>
      <w:r>
        <w:t>.</w:t>
      </w:r>
    </w:p>
    <w:p w:rsidR="005759C9" w:rsidRDefault="005759C9" w:rsidP="005759C9">
      <w:pPr>
        <w:pStyle w:val="ecxmsobodytext"/>
        <w:spacing w:before="0" w:after="0" w:line="360" w:lineRule="auto"/>
        <w:ind w:firstLine="720"/>
        <w:jc w:val="both"/>
      </w:pPr>
      <w:r>
        <w:t>Com a teoria do germe, o modelo biomédico forneceu uma causa para doenças especificas e as bases conceituais para o controle de epidemias, reorientando a prática em saúde dentro de três critérios: a redução dos sistemas corporais a pequenas partes que poderiam ser consideradas separadamente, a substituição do individuo com suas características pessoais, pela sua generalização dentro das características universais da doença e o materialismo, que desconsidera os fatores morais, sociais e comportamentais como poss</w:t>
      </w:r>
      <w:r w:rsidR="00E5378F">
        <w:t xml:space="preserve">íveis influencias às </w:t>
      </w:r>
      <w:proofErr w:type="gramStart"/>
      <w:r w:rsidR="00E5378F">
        <w:t>patologias</w:t>
      </w:r>
      <w:r>
        <w:rPr>
          <w:vertAlign w:val="superscript"/>
        </w:rPr>
        <w:t>7</w:t>
      </w:r>
      <w:r w:rsidR="00E5378F">
        <w:rPr>
          <w:vertAlign w:val="superscript"/>
        </w:rPr>
        <w:t>,</w:t>
      </w:r>
      <w:proofErr w:type="gramEnd"/>
      <w:r w:rsidR="00E5378F">
        <w:rPr>
          <w:vertAlign w:val="superscript"/>
        </w:rPr>
        <w:t>8</w:t>
      </w:r>
      <w:r w:rsidR="00E5378F">
        <w:t>.</w:t>
      </w:r>
    </w:p>
    <w:p w:rsidR="005759C9" w:rsidRDefault="005759C9" w:rsidP="005759C9">
      <w:pPr>
        <w:pStyle w:val="ecxmsobodytext"/>
        <w:spacing w:before="0" w:after="0" w:line="360" w:lineRule="auto"/>
        <w:ind w:firstLine="720"/>
        <w:jc w:val="both"/>
      </w:pPr>
      <w:r>
        <w:t>Contudo, a chegada da revolução industrial no final do século XVIII, provocou desequilíbrio ecológico e o deslocamento das pessoas para a periferia das cidades, em busca de empregos, fazendo com que surgissem os aglomerados populacionais em ambientes insalubres, estourando epidemias. O modelo biomédico apesar de continuar com a crença na eliminação dos patógenos para restabelecimento do equilíbrio em saúde</w:t>
      </w:r>
      <w:proofErr w:type="gramStart"/>
      <w:r>
        <w:t>, percebeu</w:t>
      </w:r>
      <w:proofErr w:type="gramEnd"/>
      <w:r>
        <w:t xml:space="preserve"> que só era possível prevenir as doenças desde que se eliminassem as condições no ambiente físico e social que favorecesse a proliferação de </w:t>
      </w:r>
      <w:proofErr w:type="spellStart"/>
      <w:r>
        <w:t>microorganismos</w:t>
      </w:r>
      <w:proofErr w:type="spellEnd"/>
      <w:r>
        <w:t xml:space="preserve"> bem como se evitasse o contato do ser humano com estes. Isto vem caracterizar o que se chama de Primeira Revolução da Saúde.</w:t>
      </w:r>
    </w:p>
    <w:p w:rsidR="003D6AC6" w:rsidRDefault="009F761D" w:rsidP="003D6AC6">
      <w:pPr>
        <w:pStyle w:val="ecxmsobodytext"/>
        <w:spacing w:before="0" w:after="0" w:line="360" w:lineRule="auto"/>
        <w:ind w:firstLine="720"/>
        <w:jc w:val="both"/>
      </w:pPr>
      <w:r>
        <w:t xml:space="preserve">A partir desta </w:t>
      </w:r>
      <w:proofErr w:type="spellStart"/>
      <w:r>
        <w:t>idé</w:t>
      </w:r>
      <w:r w:rsidR="005759C9">
        <w:t>ia</w:t>
      </w:r>
      <w:proofErr w:type="spellEnd"/>
      <w:r w:rsidR="005759C9">
        <w:t xml:space="preserve">, foram construídas as redes de esgoto e abastecimento de água como medidas de controle; o cloro passou a ser adicionado à água de consumo, como medida de eliminação e logo depois vieram </w:t>
      </w:r>
      <w:proofErr w:type="gramStart"/>
      <w:r w:rsidR="005759C9">
        <w:t>as</w:t>
      </w:r>
      <w:proofErr w:type="gramEnd"/>
      <w:r w:rsidR="005759C9">
        <w:t xml:space="preserve"> vacinas que desenvolvem a resposta imunológica no individuo contra o patógeno e os antibióticos que entrariam como tratamento da doença, caso a pessoa viesse contraí-la. </w:t>
      </w:r>
    </w:p>
    <w:p w:rsidR="003D6AC6" w:rsidRDefault="003D6AC6">
      <w:pPr>
        <w:rPr>
          <w:szCs w:val="24"/>
          <w:lang w:eastAsia="ar-SA"/>
        </w:rPr>
      </w:pPr>
      <w:r>
        <w:br w:type="page"/>
      </w:r>
    </w:p>
    <w:p w:rsidR="006B0CFE" w:rsidRDefault="006B0CFE" w:rsidP="003D6AC6">
      <w:pPr>
        <w:pStyle w:val="ecxmsobodytext"/>
        <w:spacing w:before="0" w:after="0" w:line="360" w:lineRule="auto"/>
        <w:ind w:firstLine="720"/>
        <w:jc w:val="both"/>
        <w:sectPr w:rsidR="006B0CFE" w:rsidSect="00C2149A">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701" w:right="1134" w:bottom="1134" w:left="1701" w:header="720" w:footer="862" w:gutter="0"/>
          <w:pgNumType w:start="5"/>
          <w:cols w:space="720"/>
          <w:docGrid w:linePitch="326"/>
        </w:sectPr>
      </w:pPr>
    </w:p>
    <w:p w:rsidR="005759C9" w:rsidRPr="003D6AC6" w:rsidRDefault="005759C9" w:rsidP="003D6AC6">
      <w:pPr>
        <w:pStyle w:val="ecxmsobodytext"/>
        <w:spacing w:before="0" w:after="0" w:line="360" w:lineRule="auto"/>
        <w:ind w:firstLine="720"/>
        <w:jc w:val="both"/>
      </w:pPr>
      <w:r>
        <w:lastRenderedPageBreak/>
        <w:t xml:space="preserve">Tais medidas proporcionaram o aumento na expectativa de vida e mostraram-se de certa forma eficazes até meados da década de 70. Nesse período em diante, o envelhecimento gradual da população mundial, a diversificação da família, as migrações e o encarecimento das tecnologias de assistência junto às mobilizações sociais começaram a nortear uma nova mudança do paradigma em saúde, pois dentro do modelo biomédico já não existia a explicação necessária para a alta ocorrência de doenças crônicas muito mais relacionadas aos comportamentos e ao ambiente onde as pessoas vivem. Além disso, não existe espaço para a autonomia das pessoas e os significados que os indivíduos dão à própria saúde dentro deste modelo. </w:t>
      </w:r>
    </w:p>
    <w:p w:rsidR="005759C9" w:rsidRDefault="005759C9" w:rsidP="005759C9">
      <w:pPr>
        <w:pStyle w:val="ecxmsobodytext"/>
        <w:spacing w:before="0" w:after="0" w:line="360" w:lineRule="auto"/>
        <w:ind w:firstLine="720"/>
        <w:jc w:val="both"/>
      </w:pPr>
      <w:r>
        <w:t xml:space="preserve">Os profissionais de saúde passam a sentir a necessidade de superação do paradigma de prevenção da doença e instauram a segunda revolução da saúde, cujos princípios consolidam-se na carta de Ottawa, em 1986.  A partir disso o processo saúde-doença passa a ser entendido como “o conjunto de relações e variáveis que produzem e condicionam o estado de saúde e doença de uma população, que se </w:t>
      </w:r>
      <w:proofErr w:type="gramStart"/>
      <w:r>
        <w:t>modifica</w:t>
      </w:r>
      <w:proofErr w:type="gramEnd"/>
      <w:r>
        <w:t xml:space="preserve"> nos diversos momentos históricos e do desenvolvimento científico da humanidade”</w:t>
      </w:r>
      <w:r w:rsidR="00E5378F">
        <w:rPr>
          <w:vertAlign w:val="superscript"/>
        </w:rPr>
        <w:t>11</w:t>
      </w:r>
      <w:r>
        <w:t>. Esta concepção parte do pressuposto de que a saúde não é apenas a ausência da doença, mas fruto dos determinantes sociais, econômicos, culturais, étnico/raciais, psicológicos e comportamentais que contribuem para o aparecimento das doenças e fatores de risco na população, bem como justificam seus índices de qualidade de vida</w:t>
      </w:r>
      <w:r w:rsidR="00E5378F">
        <w:rPr>
          <w:vertAlign w:val="superscript"/>
        </w:rPr>
        <w:t>5</w:t>
      </w:r>
      <w:r>
        <w:t xml:space="preserve">. </w:t>
      </w:r>
    </w:p>
    <w:p w:rsidR="005759C9" w:rsidRDefault="005759C9" w:rsidP="000F5EE7">
      <w:pPr>
        <w:pStyle w:val="ecxmsobodytext"/>
        <w:spacing w:before="0" w:after="0" w:line="360" w:lineRule="auto"/>
        <w:ind w:firstLine="720"/>
        <w:jc w:val="both"/>
      </w:pPr>
      <w:r>
        <w:t xml:space="preserve">Este conceito vem reorientar o modelo de saúde com vistas às ações de promoção da saúde, que corresponde ao “processo de capacitação da comunidade para melhor atuar na melhoria da sua qualidade de vida e saúde” </w:t>
      </w:r>
      <w:r w:rsidR="00E5378F">
        <w:rPr>
          <w:vertAlign w:val="superscript"/>
        </w:rPr>
        <w:t>10</w:t>
      </w:r>
      <w:r>
        <w:t>. Segundo Albuquerque e Oliveira</w:t>
      </w:r>
      <w:r w:rsidR="00E5378F">
        <w:rPr>
          <w:vertAlign w:val="superscript"/>
        </w:rPr>
        <w:t>7</w:t>
      </w:r>
      <w:r>
        <w:t>, a palavra "capacitar" deriva do verbo "</w:t>
      </w:r>
      <w:proofErr w:type="spellStart"/>
      <w:r>
        <w:t>to</w:t>
      </w:r>
      <w:proofErr w:type="spellEnd"/>
      <w:r>
        <w:t xml:space="preserve"> </w:t>
      </w:r>
      <w:proofErr w:type="spellStart"/>
      <w:r>
        <w:t>enable</w:t>
      </w:r>
      <w:proofErr w:type="spellEnd"/>
      <w:proofErr w:type="gramStart"/>
      <w:r>
        <w:t xml:space="preserve"> "</w:t>
      </w:r>
      <w:proofErr w:type="gramEnd"/>
      <w:r>
        <w:t xml:space="preserve"> que significa "fornecer os meios e as oportunidades, tornar possível, prático, simples, e dar poder legal, capacidade ou autorização para".</w:t>
      </w:r>
    </w:p>
    <w:p w:rsidR="00E75C5B" w:rsidRDefault="005759C9" w:rsidP="00E75C5B">
      <w:pPr>
        <w:pStyle w:val="ecxmsobodytext"/>
        <w:spacing w:before="0" w:after="0" w:line="360" w:lineRule="auto"/>
        <w:ind w:firstLine="720"/>
        <w:jc w:val="both"/>
        <w:rPr>
          <w:color w:val="000000"/>
        </w:rPr>
      </w:pPr>
      <w:r>
        <w:t xml:space="preserve">Com uma visão mais ampliada, promover saúde requer articulação entre os diversos setores sociais além da saúde, que garantam condições dos usuários </w:t>
      </w:r>
      <w:proofErr w:type="spellStart"/>
      <w:r>
        <w:t>empoderarem-se</w:t>
      </w:r>
      <w:proofErr w:type="spellEnd"/>
      <w:r w:rsidR="00272D38">
        <w:t>*</w:t>
      </w:r>
      <w:r>
        <w:t xml:space="preserve"> para o controle social na gerência de conhecimentos, técnicas, </w:t>
      </w:r>
      <w:proofErr w:type="gramStart"/>
      <w:r>
        <w:t>poder</w:t>
      </w:r>
      <w:proofErr w:type="gramEnd"/>
      <w:r>
        <w:t>, recursos físicos, financeiros e humanos voltando-os para a ação nos determinantes da saúde específicos destes  mesmos usuários</w:t>
      </w:r>
      <w:r w:rsidR="00E5378F">
        <w:rPr>
          <w:vertAlign w:val="superscript"/>
        </w:rPr>
        <w:t>7</w:t>
      </w:r>
      <w:r w:rsidR="006B0CFE">
        <w:rPr>
          <w:color w:val="000000"/>
        </w:rPr>
        <w:t>.</w:t>
      </w:r>
    </w:p>
    <w:p w:rsidR="00E75C5B" w:rsidRDefault="00E75C5B" w:rsidP="00E75C5B">
      <w:pPr>
        <w:pStyle w:val="ecxmsobodytext"/>
        <w:spacing w:before="0" w:after="0" w:line="360" w:lineRule="auto"/>
        <w:ind w:firstLine="720"/>
        <w:jc w:val="both"/>
        <w:sectPr w:rsidR="00E75C5B" w:rsidSect="00191948">
          <w:footerReference w:type="default" r:id="rId15"/>
          <w:type w:val="continuous"/>
          <w:pgSz w:w="12240" w:h="15840" w:code="1"/>
          <w:pgMar w:top="1701" w:right="1134" w:bottom="1134" w:left="1701" w:header="720" w:footer="862" w:gutter="0"/>
          <w:cols w:space="720"/>
          <w:docGrid w:linePitch="326"/>
        </w:sectPr>
      </w:pPr>
    </w:p>
    <w:p w:rsidR="006B0CFE" w:rsidRPr="006B0CFE" w:rsidRDefault="005759C9" w:rsidP="00E75C5B">
      <w:pPr>
        <w:pStyle w:val="ecxmsobodytext"/>
        <w:spacing w:before="0" w:after="0" w:line="360" w:lineRule="auto"/>
        <w:ind w:firstLine="720"/>
        <w:jc w:val="both"/>
        <w:rPr>
          <w:color w:val="000000"/>
        </w:rPr>
      </w:pPr>
      <w:r>
        <w:lastRenderedPageBreak/>
        <w:t xml:space="preserve">Vale destacar que a recolocação deste tema em pauta nas agendas dos países em todo o mundo deve-se à criação pela OMS da Comissão sobre Determinantes Sociais da Saúde, em 2005, o que proporcionou no Brasil, a criação da Comissão Nacional sobre os determinantes Sociais da Saúde (CNDSS), retomando o discurso da carta de Alma- Ata, do final dos anos </w:t>
      </w:r>
      <w:proofErr w:type="gramStart"/>
      <w:r>
        <w:t>70</w:t>
      </w:r>
      <w:r w:rsidR="00E5378F">
        <w:rPr>
          <w:vertAlign w:val="superscript"/>
        </w:rPr>
        <w:t>5</w:t>
      </w:r>
      <w:proofErr w:type="gramEnd"/>
    </w:p>
    <w:p w:rsidR="00951DB7" w:rsidRPr="003D6AC6" w:rsidRDefault="005759C9" w:rsidP="006B0CFE">
      <w:pPr>
        <w:pStyle w:val="ecxmsobodytext"/>
        <w:spacing w:before="0" w:after="0" w:line="360" w:lineRule="auto"/>
        <w:ind w:firstLine="709"/>
        <w:jc w:val="both"/>
      </w:pPr>
      <w:proofErr w:type="spellStart"/>
      <w:r>
        <w:t>Buss</w:t>
      </w:r>
      <w:proofErr w:type="spellEnd"/>
      <w:r>
        <w:t xml:space="preserve"> e Filho Pellegrini</w:t>
      </w:r>
      <w:r w:rsidR="00E5378F">
        <w:rPr>
          <w:vertAlign w:val="superscript"/>
        </w:rPr>
        <w:t>5</w:t>
      </w:r>
      <w:r>
        <w:t xml:space="preserve"> apontam para as diversas abordagens sobre como os determinantes influenciam a saúde. Dentre elas, destaca-se primeiro, o enfoque privilegiando </w:t>
      </w:r>
      <w:proofErr w:type="gramStart"/>
      <w:r>
        <w:t>os “aspectos físico-materiais,” que responsabiliza principalmente a desigualdade de renda e a escassez de recursos</w:t>
      </w:r>
      <w:proofErr w:type="gramEnd"/>
      <w:r>
        <w:t xml:space="preserve"> pela morbidade das pessoas, pois impede que a grande maioria dos indivíduos invista em moradia, educação, transporte, saneamento e serviços de saúde que proporcionem qualidade de vida e que decorrem de processos econômicos e políticos. Em segundo entra o enfoque sobre os “fatores psicossociais” que dizem respeito à forma que os atores de um processo saúde-doença percebem as desigualdades sociais, quais os mecanismos </w:t>
      </w:r>
      <w:proofErr w:type="spellStart"/>
      <w:r>
        <w:t>psicobiológicos</w:t>
      </w:r>
      <w:proofErr w:type="spellEnd"/>
      <w:r>
        <w:t xml:space="preserve"> envolvidos e a situação de saúde manifestada por eles, ou seja, enfatiza que as percepções e experiências de pessoas de sociedades desiguais provocam estresse e prejuízos à saúde</w:t>
      </w:r>
      <w:r w:rsidR="00E5378F">
        <w:rPr>
          <w:vertAlign w:val="superscript"/>
        </w:rPr>
        <w:t>5</w:t>
      </w:r>
      <w:r>
        <w:t>.</w:t>
      </w:r>
      <w:r w:rsidR="00951DB7">
        <w:t xml:space="preserve"> </w:t>
      </w:r>
    </w:p>
    <w:p w:rsidR="00951DB7" w:rsidRDefault="00951DB7" w:rsidP="00951DB7">
      <w:pPr>
        <w:pStyle w:val="ecxmsobodytext"/>
        <w:spacing w:before="0" w:after="0" w:line="360" w:lineRule="auto"/>
        <w:ind w:firstLine="720"/>
        <w:jc w:val="both"/>
      </w:pPr>
      <w:r>
        <w:t xml:space="preserve">Ambos os enfoques são importantíssimos de serem analisados, pois ao se relacionarem irão condicionar as necessidades em saúde.  Por isso seria ingenuidade pensar na solução imediata dos problemas de saúde uma vez mudada as “condições físico-materiais”, sem que a população esteja envolvida ativamente nesse processo, ou seja, sem a consideração dos “fatores psicossociais” ou vice-versa. </w:t>
      </w:r>
    </w:p>
    <w:p w:rsidR="00951DB7" w:rsidRDefault="005759C9" w:rsidP="00951DB7">
      <w:pPr>
        <w:pStyle w:val="ecxmsobodytext"/>
        <w:spacing w:before="0" w:after="0" w:line="360" w:lineRule="auto"/>
        <w:ind w:firstLine="720"/>
        <w:jc w:val="both"/>
      </w:pPr>
      <w:r>
        <w:t>Muito a ciência epidemiológica tem contribuído para o entendimento de como os determinantes sociais produzem a doença em populações e ela tem sido a principal ferramenta na elaboração e avaliação das políticas e programas de saúde. No entanto, observa-se que tais políticas não conseguem atingir as mudanças desejáveis e nem sempre atendem as perspectivas e necessidades da população</w:t>
      </w:r>
      <w:r w:rsidR="00E5378F">
        <w:rPr>
          <w:vertAlign w:val="superscript"/>
        </w:rPr>
        <w:t>12</w:t>
      </w:r>
      <w:r>
        <w:t>, isso porque as estatísticas não contemplam a complexidade dos processos concretos relativos à, “vida, saúde, aflição, sofrimento, dor, doença, cuidado, cura e morte que ocorrem em agregados humanos históricos” (Almeida Filho</w:t>
      </w:r>
      <w:r w:rsidR="00E5378F">
        <w:rPr>
          <w:vertAlign w:val="superscript"/>
        </w:rPr>
        <w:t>13</w:t>
      </w:r>
      <w:r>
        <w:t>, 2000).</w:t>
      </w:r>
    </w:p>
    <w:p w:rsidR="00951DB7" w:rsidRDefault="005759C9" w:rsidP="00951DB7">
      <w:pPr>
        <w:pStyle w:val="ecxmsobodytext"/>
        <w:spacing w:before="0" w:after="0" w:line="360" w:lineRule="auto"/>
        <w:ind w:firstLine="720"/>
        <w:jc w:val="both"/>
      </w:pPr>
      <w:r>
        <w:t>Nesse sentido, eis a i</w:t>
      </w:r>
      <w:r w:rsidR="00D747CB">
        <w:t xml:space="preserve">mportância de entender os significados atribuídos pelos </w:t>
      </w:r>
      <w:r>
        <w:t>usuário</w:t>
      </w:r>
      <w:r w:rsidR="00D747CB">
        <w:t>s ao seu processo saúde-doença e ao</w:t>
      </w:r>
      <w:r w:rsidR="006A1567">
        <w:t>s</w:t>
      </w:r>
      <w:r w:rsidR="00D747CB">
        <w:t xml:space="preserve"> serviços de saúde e os determinantes que os condicionam</w:t>
      </w:r>
      <w:r w:rsidR="006A1567">
        <w:t>, bem como estes significados participam</w:t>
      </w:r>
      <w:r w:rsidR="00D747CB">
        <w:t xml:space="preserve"> </w:t>
      </w:r>
      <w:r w:rsidR="006A1567">
        <w:t>d</w:t>
      </w:r>
      <w:r>
        <w:t>a construção</w:t>
      </w:r>
      <w:r w:rsidR="006A1567">
        <w:t>/desconstrução</w:t>
      </w:r>
      <w:r>
        <w:t xml:space="preserve"> do</w:t>
      </w:r>
      <w:r w:rsidR="006A1567">
        <w:t>s</w:t>
      </w:r>
      <w:r>
        <w:t xml:space="preserve"> serviço</w:t>
      </w:r>
      <w:r w:rsidR="00EC155A">
        <w:t>s</w:t>
      </w:r>
      <w:r>
        <w:t xml:space="preserve"> </w:t>
      </w:r>
      <w:r w:rsidR="006A1567">
        <w:t xml:space="preserve">de saúde </w:t>
      </w:r>
      <w:r w:rsidR="00185128">
        <w:t>para um atendimento</w:t>
      </w:r>
      <w:r w:rsidR="006A1567">
        <w:t xml:space="preserve"> </w:t>
      </w:r>
      <w:r w:rsidR="00185128">
        <w:t>d</w:t>
      </w:r>
      <w:r w:rsidR="006A1567">
        <w:t xml:space="preserve">as </w:t>
      </w:r>
      <w:r>
        <w:t>necessidades</w:t>
      </w:r>
      <w:r w:rsidR="00EC155A">
        <w:t xml:space="preserve"> em saúde com vistas </w:t>
      </w:r>
      <w:proofErr w:type="gramStart"/>
      <w:r w:rsidR="00EC155A">
        <w:t>a</w:t>
      </w:r>
      <w:proofErr w:type="gramEnd"/>
      <w:r w:rsidR="00EC155A">
        <w:t xml:space="preserve"> qualidade de vida</w:t>
      </w:r>
      <w:r>
        <w:t xml:space="preserve">. Dentro dos seus aspectos </w:t>
      </w:r>
      <w:r>
        <w:lastRenderedPageBreak/>
        <w:t xml:space="preserve">conceituais qualidade de vida apresenta dificuldades para ser definida devido aos seus aspectos subjetivos, No entanto, </w:t>
      </w:r>
      <w:proofErr w:type="spellStart"/>
      <w:r>
        <w:t>Minayo</w:t>
      </w:r>
      <w:proofErr w:type="spellEnd"/>
      <w:r>
        <w:t>, Hartz e Buss</w:t>
      </w:r>
      <w:r w:rsidR="00E5378F">
        <w:rPr>
          <w:vertAlign w:val="superscript"/>
        </w:rPr>
        <w:t>14</w:t>
      </w:r>
      <w:r>
        <w:t xml:space="preserve"> diz que qualidade de vida diz respeito </w:t>
      </w:r>
      <w:proofErr w:type="gramStart"/>
      <w:r>
        <w:t>as</w:t>
      </w:r>
      <w:proofErr w:type="gramEnd"/>
      <w:r>
        <w:t xml:space="preserve"> condições de vida, às ideias de desenvolvimento sustentável e ecologia humana e também como resultante da democracia do desenvolvimento e dos direitos humanos e sociais. Outros autores a definem como “a percepção do indivíduo sobre a sua posição na vida, no contexto da cultura e dos sistemas de valores nos quais ele vive em relação a seus objetivos, expectativas, padrões e preocupações” (</w:t>
      </w:r>
      <w:proofErr w:type="spellStart"/>
      <w:r>
        <w:t>Seidl</w:t>
      </w:r>
      <w:proofErr w:type="spellEnd"/>
      <w:r>
        <w:t xml:space="preserve"> e </w:t>
      </w:r>
      <w:proofErr w:type="spellStart"/>
      <w:r>
        <w:t>Zannon</w:t>
      </w:r>
      <w:proofErr w:type="spellEnd"/>
      <w:r w:rsidR="00E5378F">
        <w:rPr>
          <w:vertAlign w:val="superscript"/>
        </w:rPr>
        <w:t xml:space="preserve"> 15</w:t>
      </w:r>
      <w:r>
        <w:t>, 2004). </w:t>
      </w:r>
    </w:p>
    <w:p w:rsidR="006D17F6" w:rsidRDefault="005759C9" w:rsidP="006D17F6">
      <w:pPr>
        <w:pStyle w:val="ecxmsobodytext"/>
        <w:spacing w:before="0" w:after="0" w:line="360" w:lineRule="auto"/>
        <w:ind w:firstLine="720"/>
        <w:jc w:val="both"/>
      </w:pPr>
      <w:r>
        <w:t xml:space="preserve">Dessa forma, infere-se a partir deste conceito, que as necessidades em saúde possuem estreita ligação com os diferenciados contextos </w:t>
      </w:r>
      <w:proofErr w:type="spellStart"/>
      <w:r>
        <w:t>sócio-culturais</w:t>
      </w:r>
      <w:proofErr w:type="spellEnd"/>
      <w:r>
        <w:t>, econômicos e as formas como as pessoas vivenciam subjetivamente cada um dele</w:t>
      </w:r>
      <w:r w:rsidR="00E5378F">
        <w:rPr>
          <w:vertAlign w:val="superscript"/>
        </w:rPr>
        <w:t>16</w:t>
      </w:r>
      <w:r w:rsidR="00471844">
        <w:t>, ou seja,</w:t>
      </w:r>
      <w:r w:rsidR="0052024C">
        <w:t xml:space="preserve"> </w:t>
      </w:r>
      <w:r w:rsidR="00471844">
        <w:t>a</w:t>
      </w:r>
      <w:r w:rsidR="00AE5D06">
        <w:t>s diferentes formas de reprodução social</w:t>
      </w:r>
      <w:r w:rsidR="00471844">
        <w:t xml:space="preserve"> das classes </w:t>
      </w:r>
      <w:r w:rsidR="00AE5D06">
        <w:t>dentro do modo de produção</w:t>
      </w:r>
      <w:proofErr w:type="gramStart"/>
      <w:r w:rsidR="0044082D">
        <w:t xml:space="preserve">, </w:t>
      </w:r>
      <w:r w:rsidR="0052024C">
        <w:t>constituem</w:t>
      </w:r>
      <w:proofErr w:type="gramEnd"/>
      <w:r>
        <w:t xml:space="preserve"> </w:t>
      </w:r>
      <w:r w:rsidR="0052024C">
        <w:t>diferenças e desigualdades entre as</w:t>
      </w:r>
      <w:r w:rsidR="00F24943">
        <w:t xml:space="preserve"> </w:t>
      </w:r>
      <w:r>
        <w:t>necessidades</w:t>
      </w:r>
      <w:r w:rsidR="00F640B3">
        <w:t xml:space="preserve"> em saúde</w:t>
      </w:r>
      <w:r w:rsidR="00E5378F">
        <w:rPr>
          <w:vertAlign w:val="superscript"/>
        </w:rPr>
        <w:t>17</w:t>
      </w:r>
      <w:r w:rsidR="0052024C">
        <w:t xml:space="preserve">. </w:t>
      </w:r>
      <w:r>
        <w:t xml:space="preserve"> </w:t>
      </w:r>
    </w:p>
    <w:p w:rsidR="0097600E" w:rsidRDefault="00DB1793" w:rsidP="0097600E">
      <w:pPr>
        <w:pStyle w:val="NormalWeb"/>
        <w:spacing w:before="0" w:beforeAutospacing="0" w:after="0" w:line="360" w:lineRule="auto"/>
        <w:ind w:firstLine="720"/>
        <w:jc w:val="both"/>
      </w:pPr>
      <w:r>
        <w:t>Este fator pode ser evidenciado</w:t>
      </w:r>
      <w:r w:rsidR="0097600E">
        <w:t xml:space="preserve"> em estudo onde se constatou que as desigualdades econômicas, sociais e culturais entre as diferentes regiões do país implicaram em diferentes graus de satisfação do usuário do SUS, de modo que ser jovem, de baixa escolaridade, da região nordeste e  usuário exclusivo do Sistema Único de Saúde são fatores relacionados ao maior grau de insatisfação com os serviços</w:t>
      </w:r>
      <w:r w:rsidR="004C1A49">
        <w:rPr>
          <w:vertAlign w:val="superscript"/>
        </w:rPr>
        <w:t>19</w:t>
      </w:r>
      <w:r w:rsidR="0097600E">
        <w:t>.</w:t>
      </w:r>
    </w:p>
    <w:p w:rsidR="002C1CB7" w:rsidRDefault="002C1CB7" w:rsidP="002C1CB7">
      <w:pPr>
        <w:pStyle w:val="NormalWeb"/>
        <w:spacing w:before="0" w:beforeAutospacing="0" w:after="0" w:line="360" w:lineRule="auto"/>
        <w:ind w:firstLine="720"/>
        <w:jc w:val="both"/>
      </w:pPr>
      <w:r>
        <w:t xml:space="preserve">Dentro da avaliação das condições de vida das famílias brasileiras, a região nordeste apresenta os piores Índices de Desenvolvimento Humano- IDH- o que significa precárias condições de vida decorrentes do acesso limitado à saúde, educação e renda. Em estudo elaborado pelo Instituto de Pesquisa Econômica Aplicada (IPEA), </w:t>
      </w:r>
      <w:proofErr w:type="gramStart"/>
      <w:r>
        <w:t>cerca de 45</w:t>
      </w:r>
      <w:proofErr w:type="gramEnd"/>
      <w:r>
        <w:t>% da população da região nordeste é constituída por pobres, sendo que 62,3% da população de Alagoas é constituída por pobres</w:t>
      </w:r>
      <w:r w:rsidR="004C1A49">
        <w:rPr>
          <w:vertAlign w:val="superscript"/>
        </w:rPr>
        <w:t>18</w:t>
      </w:r>
      <w:r>
        <w:t>.</w:t>
      </w:r>
    </w:p>
    <w:p w:rsidR="001C2BEE" w:rsidRDefault="00E26C8B" w:rsidP="001C2BEE">
      <w:pPr>
        <w:pStyle w:val="NormalWeb"/>
        <w:spacing w:before="0" w:beforeAutospacing="0" w:after="0" w:line="360" w:lineRule="auto"/>
        <w:ind w:firstLine="720"/>
        <w:jc w:val="both"/>
      </w:pPr>
      <w:r>
        <w:t xml:space="preserve">Diante disto, situamos que a importância deste trabalho está na reflexão acerca dos significados </w:t>
      </w:r>
      <w:r>
        <w:rPr>
          <w:color w:val="000000"/>
        </w:rPr>
        <w:t>atribuídos por usuários da Estratégia de Saúde da família sobre o seu processo saúde-doença e os serviços de saúde por eles utilizados</w:t>
      </w:r>
      <w:r>
        <w:t xml:space="preserve">, no sentido de contribuir </w:t>
      </w:r>
      <w:proofErr w:type="gramStart"/>
      <w:r>
        <w:t xml:space="preserve">para </w:t>
      </w:r>
      <w:proofErr w:type="spellStart"/>
      <w:r>
        <w:t>para</w:t>
      </w:r>
      <w:proofErr w:type="spellEnd"/>
      <w:proofErr w:type="gramEnd"/>
      <w:r>
        <w:t xml:space="preserve"> a reversão do modelo de atenção com vistas ao fortalecimento dos princípios do SUS, valorizando a integralidade e a participação popular como diretrizes </w:t>
      </w:r>
      <w:proofErr w:type="spellStart"/>
      <w:r>
        <w:t>re-estruturantes</w:t>
      </w:r>
      <w:proofErr w:type="spellEnd"/>
      <w:r>
        <w:t xml:space="preserve"> do modelo de atenção nesta realidade em particular.</w:t>
      </w:r>
      <w:r w:rsidR="001C2BEE">
        <w:t xml:space="preserve"> Neste sentido:</w:t>
      </w:r>
    </w:p>
    <w:p w:rsidR="00324374" w:rsidRDefault="001C2BEE" w:rsidP="009522AD">
      <w:pPr>
        <w:pStyle w:val="NormalWeb"/>
        <w:numPr>
          <w:ilvl w:val="0"/>
          <w:numId w:val="16"/>
        </w:numPr>
        <w:spacing w:before="0" w:beforeAutospacing="0" w:after="0" w:line="360" w:lineRule="auto"/>
        <w:jc w:val="both"/>
      </w:pPr>
      <w:r>
        <w:t>Quais os significados atribuídos por usuários da Estratégia de Saúde da Família</w:t>
      </w:r>
      <w:r w:rsidR="00324374">
        <w:t xml:space="preserve"> ao seu processo saúde-doença e aos serviços de saúde recebidos?</w:t>
      </w:r>
    </w:p>
    <w:p w:rsidR="009522AD" w:rsidRPr="00324374" w:rsidRDefault="009E7DE6" w:rsidP="00324374">
      <w:pPr>
        <w:pStyle w:val="NormalWeb"/>
        <w:spacing w:before="0" w:beforeAutospacing="0" w:after="0" w:line="360" w:lineRule="auto"/>
        <w:jc w:val="both"/>
      </w:pPr>
      <w:r w:rsidRPr="00324374">
        <w:rPr>
          <w:b/>
        </w:rPr>
        <w:lastRenderedPageBreak/>
        <w:t>OBJETIVO</w:t>
      </w:r>
    </w:p>
    <w:p w:rsidR="009522AD" w:rsidRDefault="009522AD" w:rsidP="009522AD">
      <w:pPr>
        <w:jc w:val="both"/>
        <w:rPr>
          <w:b/>
        </w:rPr>
      </w:pPr>
    </w:p>
    <w:p w:rsidR="009522AD" w:rsidRDefault="003A23BE" w:rsidP="009522AD">
      <w:pPr>
        <w:pStyle w:val="NormalWeb"/>
        <w:numPr>
          <w:ilvl w:val="0"/>
          <w:numId w:val="2"/>
        </w:numPr>
        <w:spacing w:after="0" w:line="360" w:lineRule="auto"/>
        <w:jc w:val="both"/>
      </w:pPr>
      <w:r>
        <w:t>Analisar os significados atribuídos por usuários da ESF ao seu processo saúde-doença e aos serviços de saúde.</w:t>
      </w:r>
    </w:p>
    <w:p w:rsidR="009522AD" w:rsidRDefault="009522AD" w:rsidP="009522AD">
      <w:pPr>
        <w:jc w:val="both"/>
      </w:pPr>
    </w:p>
    <w:p w:rsidR="009522AD" w:rsidRPr="009E7DE6" w:rsidRDefault="009E7DE6" w:rsidP="009522AD">
      <w:pPr>
        <w:jc w:val="both"/>
        <w:rPr>
          <w:b/>
        </w:rPr>
      </w:pPr>
      <w:r w:rsidRPr="009E7DE6">
        <w:rPr>
          <w:b/>
        </w:rPr>
        <w:t>PERCURSO METODOLÓGICO</w:t>
      </w:r>
    </w:p>
    <w:p w:rsidR="009522AD" w:rsidRDefault="009522AD" w:rsidP="009522AD">
      <w:pPr>
        <w:jc w:val="both"/>
        <w:rPr>
          <w:b/>
        </w:rPr>
      </w:pPr>
    </w:p>
    <w:p w:rsidR="009522AD" w:rsidRDefault="009522AD" w:rsidP="00230530">
      <w:pPr>
        <w:pStyle w:val="NormalWeb"/>
        <w:numPr>
          <w:ilvl w:val="0"/>
          <w:numId w:val="12"/>
        </w:numPr>
        <w:spacing w:after="0" w:line="360" w:lineRule="auto"/>
        <w:jc w:val="both"/>
      </w:pPr>
      <w:r>
        <w:rPr>
          <w:b/>
          <w:bCs/>
        </w:rPr>
        <w:t>Tipo de estudo</w:t>
      </w:r>
    </w:p>
    <w:p w:rsidR="009522AD" w:rsidRDefault="009522AD" w:rsidP="009522AD">
      <w:pPr>
        <w:pStyle w:val="ecxmsobodytext"/>
        <w:spacing w:before="0" w:after="0" w:line="360" w:lineRule="auto"/>
        <w:ind w:firstLine="709"/>
        <w:jc w:val="both"/>
      </w:pPr>
    </w:p>
    <w:p w:rsidR="009522AD" w:rsidRPr="0024118A" w:rsidRDefault="009522AD" w:rsidP="009522AD">
      <w:pPr>
        <w:pStyle w:val="ecxmsobodytext"/>
        <w:spacing w:before="0" w:after="0" w:line="360" w:lineRule="auto"/>
        <w:ind w:firstLine="709"/>
        <w:jc w:val="both"/>
      </w:pPr>
      <w:r w:rsidRPr="0024118A">
        <w:t>Uma vez que o objetivo desta pesquisa é descrever a concepção e percepção dos usuários acerca de seu processo saúde-doença e os serviços da AB por eles utilizados, este é um trabalho do tipo descritivo exploratório, com abordagem qualitativa: descritivo exploratório, pois tem como objetivo apenas uma apreensão das características do objeto de estu</w:t>
      </w:r>
      <w:r w:rsidR="001609EF">
        <w:t>do que são os significados atribuídos por</w:t>
      </w:r>
      <w:r w:rsidRPr="0024118A">
        <w:t xml:space="preserve"> usuários, não cabendo aqui o aprofundamento sobre a natureza da sua existência</w:t>
      </w:r>
      <w:r w:rsidR="004C1A49">
        <w:rPr>
          <w:vertAlign w:val="superscript"/>
        </w:rPr>
        <w:t>21</w:t>
      </w:r>
      <w:r w:rsidRPr="0024118A">
        <w:t>; qualitat</w:t>
      </w:r>
      <w:r w:rsidR="001609EF">
        <w:t>ivo porque os significados</w:t>
      </w:r>
      <w:r w:rsidRPr="0024118A">
        <w:t xml:space="preserve"> estão </w:t>
      </w:r>
      <w:proofErr w:type="gramStart"/>
      <w:r w:rsidRPr="0024118A">
        <w:t>relacionadas</w:t>
      </w:r>
      <w:proofErr w:type="gramEnd"/>
      <w:r w:rsidRPr="0024118A">
        <w:t xml:space="preserve"> a processos cognitivos que não são passiveis de compreensão através das estatísticas, ou estas oferecem uma compreensão muito limitada sobre esses processos</w:t>
      </w:r>
      <w:r w:rsidRPr="0024118A">
        <w:rPr>
          <w:vertAlign w:val="superscript"/>
        </w:rPr>
        <w:t>2</w:t>
      </w:r>
      <w:r w:rsidR="004C1A49">
        <w:rPr>
          <w:vertAlign w:val="superscript"/>
        </w:rPr>
        <w:t>1</w:t>
      </w:r>
      <w:r w:rsidRPr="0024118A">
        <w:t xml:space="preserve"> sendo o que interessa na  pesquisa qualitativa é apanhar "os significados que as pessoas atribuem às suas experiências no mundo social e como as pessoas compreendem esse mundo"</w:t>
      </w:r>
      <w:r>
        <w:t xml:space="preserve"> (Minayo</w:t>
      </w:r>
      <w:r w:rsidRPr="0024118A">
        <w:rPr>
          <w:vertAlign w:val="superscript"/>
        </w:rPr>
        <w:t>2</w:t>
      </w:r>
      <w:r w:rsidR="004C1A49">
        <w:rPr>
          <w:vertAlign w:val="superscript"/>
        </w:rPr>
        <w:t>2</w:t>
      </w:r>
      <w:r>
        <w:t>, 1994)</w:t>
      </w:r>
      <w:r w:rsidRPr="0024118A">
        <w:t>.</w:t>
      </w:r>
    </w:p>
    <w:p w:rsidR="00BA529B" w:rsidRPr="00BA529B" w:rsidRDefault="009522AD" w:rsidP="00BA529B">
      <w:pPr>
        <w:pStyle w:val="NormalWeb"/>
        <w:numPr>
          <w:ilvl w:val="0"/>
          <w:numId w:val="12"/>
        </w:numPr>
        <w:spacing w:after="0" w:line="360" w:lineRule="auto"/>
        <w:jc w:val="both"/>
        <w:rPr>
          <w:b/>
          <w:bCs/>
        </w:rPr>
      </w:pPr>
      <w:r w:rsidRPr="008E7333">
        <w:rPr>
          <w:b/>
          <w:bCs/>
        </w:rPr>
        <w:t>Cenário</w:t>
      </w:r>
    </w:p>
    <w:p w:rsidR="009522AD" w:rsidRDefault="009522AD" w:rsidP="009522AD">
      <w:pPr>
        <w:pStyle w:val="NormalWeb"/>
        <w:spacing w:after="0" w:line="360" w:lineRule="auto"/>
        <w:ind w:firstLine="709"/>
        <w:jc w:val="both"/>
      </w:pPr>
      <w:r>
        <w:t xml:space="preserve">Comunidade </w:t>
      </w:r>
      <w:proofErr w:type="spellStart"/>
      <w:r>
        <w:t>adscrita</w:t>
      </w:r>
      <w:proofErr w:type="spellEnd"/>
      <w:r>
        <w:t xml:space="preserve"> à Unidade de Saúde da Família Robson Cavalcante da cidade de Maceió, Alagoas. A escolha deste local ocorreu devido ao envolvimento da pesquisadora com esta unidade em um ano de trabalhos de extensão e pesquisa no Programa de Educação pelo Trabalho em Saúde – PET- Saúde, que visa </w:t>
      </w:r>
      <w:proofErr w:type="gramStart"/>
      <w:r>
        <w:t>a</w:t>
      </w:r>
      <w:proofErr w:type="gramEnd"/>
      <w:r>
        <w:t xml:space="preserve"> reorientação do modelo de saúde através do desenvolvimento de ações educativas em saúde junto à população, reorientação da formação dos profissionais da saúde com a inserção dos estudantes na realidade do serviço de saúde da família e capacitação dos profissionais deste serviço.</w:t>
      </w:r>
    </w:p>
    <w:p w:rsidR="009522AD" w:rsidRDefault="009522AD" w:rsidP="009522AD">
      <w:pPr>
        <w:pStyle w:val="NormalWeb"/>
        <w:spacing w:after="0" w:line="360" w:lineRule="auto"/>
        <w:ind w:firstLine="709"/>
        <w:jc w:val="both"/>
      </w:pPr>
      <w:r>
        <w:t xml:space="preserve">Segundo relatórios mensais produzidos pela equipe de saúde e de trabalhos realizados por nós, monitores do PET-Saúde, </w:t>
      </w:r>
      <w:r w:rsidR="00D65FC4">
        <w:t xml:space="preserve">trata-se de uma </w:t>
      </w:r>
      <w:r>
        <w:t>comunidade</w:t>
      </w:r>
      <w:r w:rsidR="00D65FC4">
        <w:t xml:space="preserve"> periférica, </w:t>
      </w:r>
      <w:r>
        <w:t xml:space="preserve">marcada por saneamento </w:t>
      </w:r>
      <w:r>
        <w:lastRenderedPageBreak/>
        <w:t>básico precário, expondo a população ao risco de infecção por doenças contagiosas, o que pode ser evidenciado na presença do lixo espalhado pelas ruas não asfaltadas da comunidade, não tratamento da água de consumo, nem na fonte, nem no domicilio e animais soltos nas ruas.</w:t>
      </w:r>
      <w:r w:rsidR="00D65FC4">
        <w:t xml:space="preserve"> </w:t>
      </w:r>
      <w:proofErr w:type="gramStart"/>
      <w:r w:rsidR="00D65FC4">
        <w:t>Além disso</w:t>
      </w:r>
      <w:proofErr w:type="gramEnd"/>
      <w:r w:rsidR="00D65FC4">
        <w:t xml:space="preserve"> a comunidade sofre</w:t>
      </w:r>
      <w:r>
        <w:t xml:space="preserve"> o risco de acidentes por desabamento de encostas e convive no contexto da violência e da pobreza.</w:t>
      </w:r>
    </w:p>
    <w:p w:rsidR="00BA529B" w:rsidRDefault="00BA529B" w:rsidP="009522AD">
      <w:pPr>
        <w:pStyle w:val="NormalWeb"/>
        <w:spacing w:after="0" w:line="360" w:lineRule="auto"/>
        <w:ind w:firstLine="709"/>
        <w:jc w:val="both"/>
      </w:pPr>
    </w:p>
    <w:p w:rsidR="00D65FC4" w:rsidRDefault="009522AD" w:rsidP="001A4880">
      <w:pPr>
        <w:pStyle w:val="NormalWeb"/>
        <w:numPr>
          <w:ilvl w:val="0"/>
          <w:numId w:val="12"/>
        </w:numPr>
        <w:spacing w:after="0" w:line="360" w:lineRule="auto"/>
        <w:jc w:val="both"/>
        <w:rPr>
          <w:b/>
          <w:bCs/>
        </w:rPr>
      </w:pPr>
      <w:r w:rsidRPr="008E7333">
        <w:rPr>
          <w:b/>
          <w:bCs/>
        </w:rPr>
        <w:t>Sujeitos do estud</w:t>
      </w:r>
      <w:r w:rsidR="00BA529B">
        <w:rPr>
          <w:b/>
          <w:bCs/>
        </w:rPr>
        <w:t>o</w:t>
      </w:r>
    </w:p>
    <w:p w:rsidR="001A4880" w:rsidRPr="00D65FC4" w:rsidRDefault="001A4880" w:rsidP="001A4880">
      <w:pPr>
        <w:pStyle w:val="NormalWeb"/>
        <w:spacing w:before="0" w:beforeAutospacing="0" w:after="0" w:line="360" w:lineRule="auto"/>
        <w:jc w:val="both"/>
        <w:rPr>
          <w:b/>
          <w:bCs/>
        </w:rPr>
      </w:pPr>
    </w:p>
    <w:p w:rsidR="009522AD" w:rsidRDefault="009522AD" w:rsidP="00D65FC4">
      <w:pPr>
        <w:pStyle w:val="NormalWeb"/>
        <w:spacing w:before="0" w:beforeAutospacing="0" w:after="0" w:line="360" w:lineRule="auto"/>
        <w:ind w:firstLine="709"/>
        <w:jc w:val="both"/>
      </w:pPr>
      <w:r>
        <w:t>Usuários cadastrados na Unidade de Saúde da Família Robson Cavalcante, maiores de 18 anos. Na pesquisa qualitativa o número é o menos interessante, uma vez que os dados produzidos através das narrações apreendidas pela amostra da população procuram elucidar muito mais as características do fenômeno do que a sua quantidade.</w:t>
      </w:r>
    </w:p>
    <w:p w:rsidR="009522AD" w:rsidRDefault="009522AD" w:rsidP="00D65FC4">
      <w:pPr>
        <w:pStyle w:val="NormalWeb"/>
        <w:spacing w:before="0" w:beforeAutospacing="0" w:after="0" w:line="360" w:lineRule="auto"/>
        <w:ind w:firstLine="709"/>
        <w:jc w:val="both"/>
      </w:pPr>
      <w:r>
        <w:t xml:space="preserve">Segundo relatórios mensais produzidos pela equipe de Saúde da Família da comunidade e de trabalhos realizados por nós, monitores do PET-Saúde, os moradores adscritos a unidade são pessoas predominantemente analfabetas e desempregadas o que caracteriza o contexto de exclusão social e descaso das autoridades competentes. Com relação os principais aspectos do seu processo saúde-doença </w:t>
      </w:r>
      <w:r w:rsidR="001A4880">
        <w:t>têm-se</w:t>
      </w:r>
      <w:r>
        <w:t xml:space="preserve"> na comunidade um número elevado de pessoas com hipertensão, diabetes e </w:t>
      </w:r>
      <w:r w:rsidR="001A4880">
        <w:t>deficiências.</w:t>
      </w:r>
    </w:p>
    <w:p w:rsidR="009522AD" w:rsidRDefault="009522AD" w:rsidP="009522AD">
      <w:pPr>
        <w:pStyle w:val="NormalWeb"/>
        <w:spacing w:after="0" w:line="360" w:lineRule="auto"/>
        <w:ind w:firstLine="709"/>
        <w:jc w:val="both"/>
      </w:pPr>
    </w:p>
    <w:p w:rsidR="009522AD" w:rsidRDefault="009522AD" w:rsidP="00D65FC4">
      <w:pPr>
        <w:pStyle w:val="NormalWeb"/>
        <w:numPr>
          <w:ilvl w:val="0"/>
          <w:numId w:val="12"/>
        </w:numPr>
        <w:spacing w:after="0" w:line="360" w:lineRule="auto"/>
      </w:pPr>
      <w:r>
        <w:rPr>
          <w:b/>
          <w:bCs/>
        </w:rPr>
        <w:t>Produção das informações</w:t>
      </w:r>
    </w:p>
    <w:p w:rsidR="009522AD" w:rsidRDefault="009522AD" w:rsidP="009522AD">
      <w:pPr>
        <w:pStyle w:val="NormalWeb"/>
        <w:spacing w:after="0" w:line="360" w:lineRule="auto"/>
        <w:jc w:val="both"/>
      </w:pPr>
    </w:p>
    <w:p w:rsidR="009522AD" w:rsidRPr="00D413D0" w:rsidRDefault="009522AD" w:rsidP="009522AD">
      <w:pPr>
        <w:pStyle w:val="western"/>
        <w:spacing w:before="0" w:beforeAutospacing="0" w:after="0" w:line="360" w:lineRule="auto"/>
        <w:ind w:left="363"/>
        <w:jc w:val="both"/>
      </w:pPr>
      <w:r w:rsidRPr="00D413D0">
        <w:t>I.</w:t>
      </w:r>
      <w:r w:rsidRPr="0003475E">
        <w:rPr>
          <w:rFonts w:ascii="Arial" w:hAnsi="Arial" w:cs="Arial"/>
          <w:sz w:val="22"/>
          <w:szCs w:val="22"/>
        </w:rPr>
        <w:t xml:space="preserve"> </w:t>
      </w:r>
      <w:r w:rsidRPr="00D413D0">
        <w:t>Foi comunicado à coordenação do Curso de Enfermagem da universidade a realização deste estudo por meio da folha de rosto e do respectivo projeto de pesquisa;</w:t>
      </w:r>
    </w:p>
    <w:p w:rsidR="009522AD" w:rsidRPr="00D413D0" w:rsidRDefault="009522AD" w:rsidP="009522AD">
      <w:pPr>
        <w:pStyle w:val="western"/>
        <w:spacing w:before="0" w:beforeAutospacing="0" w:after="0" w:line="360" w:lineRule="auto"/>
        <w:ind w:left="363"/>
        <w:jc w:val="both"/>
      </w:pPr>
      <w:r w:rsidRPr="00D413D0">
        <w:t>II. O projeto foi enviado para a aprovação do Comitê de Ética em Pesquisa da UFAL e, desde aprovado, deu-se início aos estudos.</w:t>
      </w:r>
    </w:p>
    <w:p w:rsidR="009522AD" w:rsidRPr="00D413D0" w:rsidRDefault="009522AD" w:rsidP="009522AD">
      <w:pPr>
        <w:pStyle w:val="western"/>
        <w:spacing w:before="0" w:beforeAutospacing="0" w:after="0" w:line="360" w:lineRule="auto"/>
        <w:ind w:left="363"/>
        <w:jc w:val="both"/>
      </w:pPr>
      <w:r w:rsidRPr="00D413D0">
        <w:t>III. A direção da unidade foi contatada com o intuito de explicar as razões para realização da pesquisa e objetivos da mesma, tentando estabelecer uma relação de cordialidade ajudando na condução da pesquisa;</w:t>
      </w:r>
    </w:p>
    <w:p w:rsidR="009522AD" w:rsidRPr="00D413D0" w:rsidRDefault="009522AD" w:rsidP="009522AD">
      <w:pPr>
        <w:pStyle w:val="western"/>
        <w:spacing w:before="0" w:beforeAutospacing="0" w:after="0" w:line="360" w:lineRule="auto"/>
        <w:ind w:left="363"/>
        <w:jc w:val="both"/>
      </w:pPr>
      <w:r w:rsidRPr="00D413D0">
        <w:lastRenderedPageBreak/>
        <w:t xml:space="preserve">IV. Foram confeccionados convites, como segue o modelo abaixo, para os usuários e as pesquisadoras foram pessoalmente distribuí-los com a ajuda dos agentes comunitários de saúde. </w:t>
      </w:r>
    </w:p>
    <w:tbl>
      <w:tblPr>
        <w:tblpPr w:leftFromText="141" w:rightFromText="141" w:vertAnchor="text" w:horzAnchor="margin" w:tblpXSpec="center" w:tblpY="145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94"/>
      </w:tblGrid>
      <w:tr w:rsidR="009522AD" w:rsidRPr="001E38B8" w:rsidTr="002A41A0">
        <w:trPr>
          <w:trHeight w:val="2949"/>
        </w:trPr>
        <w:tc>
          <w:tcPr>
            <w:tcW w:w="6594" w:type="dxa"/>
          </w:tcPr>
          <w:p w:rsidR="009522AD" w:rsidRPr="001F1928" w:rsidRDefault="00EC333A" w:rsidP="002A41A0">
            <w:pPr>
              <w:rPr>
                <w:i/>
              </w:rPr>
            </w:pPr>
            <w:r>
              <w:rPr>
                <w:i/>
                <w:noProof/>
              </w:rPr>
              <w:drawing>
                <wp:anchor distT="73152" distB="73279" distL="236220" distR="236220" simplePos="0" relativeHeight="251657216" behindDoc="1" locked="0" layoutInCell="1" allowOverlap="1">
                  <wp:simplePos x="0" y="0"/>
                  <wp:positionH relativeFrom="column">
                    <wp:posOffset>0</wp:posOffset>
                  </wp:positionH>
                  <wp:positionV relativeFrom="paragraph">
                    <wp:posOffset>6604</wp:posOffset>
                  </wp:positionV>
                  <wp:extent cx="4114800" cy="2438654"/>
                  <wp:effectExtent l="0" t="0" r="0" b="0"/>
                  <wp:wrapNone/>
                  <wp:docPr id="5" name="Imagem 5" descr="C:\Documents and Settings\elayne\Configurações locais\Temporary Internet Files\Content.IE5\GLMBSP6V\dglxasset[1].aspx"/>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Documents and Settings\elayne\Configurações locais\Temporary Internet Files\Content.IE5\GLMBSP6V\dglxasset[1].aspx"/>
                          <pic:cNvPicPr>
                            <a:picLocks noChangeAspect="1" noChangeArrowheads="1"/>
                          </pic:cNvPicPr>
                        </pic:nvPicPr>
                        <pic:blipFill>
                          <a:blip r:embed="rId16" cstate="print">
                            <a:duotone>
                              <a:schemeClr val="bg2">
                                <a:shade val="45000"/>
                                <a:satMod val="135000"/>
                              </a:schemeClr>
                              <a:prstClr val="white"/>
                            </a:duotone>
                          </a:blip>
                          <a:srcRect/>
                          <a:stretch>
                            <a:fillRect/>
                          </a:stretch>
                        </pic:blipFill>
                        <pic:spPr bwMode="auto">
                          <a:xfrm>
                            <a:off x="0" y="0"/>
                            <a:ext cx="4114800" cy="2438654"/>
                          </a:xfrm>
                          <a:prstGeom prst="rect">
                            <a:avLst/>
                          </a:prstGeom>
                          <a:noFill/>
                          <a:ln w="9525">
                            <a:noFill/>
                            <a:miter lim="800000"/>
                            <a:headEnd/>
                            <a:tailEnd/>
                          </a:ln>
                        </pic:spPr>
                      </pic:pic>
                    </a:graphicData>
                  </a:graphic>
                </wp:anchor>
              </w:drawing>
            </w:r>
            <w:r w:rsidR="009522AD" w:rsidRPr="001F1928">
              <w:rPr>
                <w:i/>
              </w:rPr>
              <w:t xml:space="preserve">                                          </w:t>
            </w:r>
          </w:p>
          <w:p w:rsidR="009522AD" w:rsidRPr="001F1928" w:rsidRDefault="009522AD" w:rsidP="002A41A0">
            <w:pPr>
              <w:rPr>
                <w:i/>
                <w:szCs w:val="24"/>
              </w:rPr>
            </w:pPr>
          </w:p>
          <w:p w:rsidR="009522AD" w:rsidRPr="001E38B8" w:rsidRDefault="009522AD" w:rsidP="002A41A0">
            <w:pPr>
              <w:rPr>
                <w:b/>
                <w:i/>
                <w:szCs w:val="24"/>
              </w:rPr>
            </w:pPr>
            <w:r w:rsidRPr="001E38B8">
              <w:rPr>
                <w:b/>
                <w:i/>
                <w:szCs w:val="24"/>
              </w:rPr>
              <w:t>Você que é Gestante do conjunto Bela Vista</w:t>
            </w:r>
            <w:r>
              <w:rPr>
                <w:b/>
                <w:i/>
                <w:szCs w:val="24"/>
              </w:rPr>
              <w:t xml:space="preserve"> e Freitas Neto</w:t>
            </w:r>
            <w:r w:rsidRPr="001E38B8">
              <w:rPr>
                <w:b/>
                <w:i/>
                <w:szCs w:val="24"/>
              </w:rPr>
              <w:t>...</w:t>
            </w:r>
          </w:p>
          <w:p w:rsidR="009522AD" w:rsidRPr="001F1928" w:rsidRDefault="009522AD" w:rsidP="002A41A0">
            <w:pPr>
              <w:rPr>
                <w:i/>
              </w:rPr>
            </w:pPr>
          </w:p>
          <w:p w:rsidR="009522AD" w:rsidRPr="001E38B8" w:rsidRDefault="009522AD" w:rsidP="002A41A0">
            <w:pPr>
              <w:jc w:val="center"/>
              <w:rPr>
                <w:i/>
                <w:sz w:val="16"/>
                <w:szCs w:val="16"/>
              </w:rPr>
            </w:pPr>
            <w:r w:rsidRPr="001E38B8">
              <w:rPr>
                <w:i/>
                <w:sz w:val="16"/>
                <w:szCs w:val="16"/>
              </w:rPr>
              <w:t>Parabéns! Você está convidada para participar da reunião de pesquisa “Processo saúde-doença e ESF: O olhar do usuário” que será realizada no posto de saúde Robson Cavalcante.  Ao final da reunião faremos uma confraternização com um delicioso lanche coletivo! Não perca, contamos com a sua ilustre presença!</w:t>
            </w:r>
          </w:p>
          <w:p w:rsidR="009522AD" w:rsidRPr="001F1928" w:rsidRDefault="009522AD" w:rsidP="002A41A0">
            <w:pPr>
              <w:jc w:val="center"/>
              <w:rPr>
                <w:i/>
              </w:rPr>
            </w:pPr>
          </w:p>
          <w:p w:rsidR="009522AD" w:rsidRPr="001E38B8" w:rsidRDefault="009522AD" w:rsidP="002A41A0">
            <w:pPr>
              <w:rPr>
                <w:i/>
                <w:sz w:val="16"/>
                <w:szCs w:val="16"/>
              </w:rPr>
            </w:pPr>
            <w:r w:rsidRPr="001E38B8">
              <w:rPr>
                <w:b/>
                <w:i/>
                <w:sz w:val="16"/>
                <w:szCs w:val="16"/>
              </w:rPr>
              <w:t>Data</w:t>
            </w:r>
            <w:r w:rsidRPr="001E38B8">
              <w:rPr>
                <w:i/>
                <w:sz w:val="16"/>
                <w:szCs w:val="16"/>
              </w:rPr>
              <w:t>: 02/06/</w:t>
            </w:r>
            <w:r>
              <w:rPr>
                <w:i/>
                <w:sz w:val="16"/>
                <w:szCs w:val="16"/>
              </w:rPr>
              <w:t>12</w:t>
            </w:r>
            <w:r w:rsidRPr="001E38B8">
              <w:rPr>
                <w:i/>
                <w:sz w:val="16"/>
                <w:szCs w:val="16"/>
              </w:rPr>
              <w:t xml:space="preserve"> (quinta-feira)</w:t>
            </w:r>
          </w:p>
          <w:p w:rsidR="009522AD" w:rsidRPr="001E38B8" w:rsidRDefault="009522AD" w:rsidP="002A41A0">
            <w:pPr>
              <w:rPr>
                <w:i/>
                <w:sz w:val="16"/>
                <w:szCs w:val="16"/>
              </w:rPr>
            </w:pPr>
            <w:r w:rsidRPr="001E38B8">
              <w:rPr>
                <w:b/>
                <w:i/>
                <w:sz w:val="16"/>
                <w:szCs w:val="16"/>
              </w:rPr>
              <w:t>Hora</w:t>
            </w:r>
            <w:r w:rsidRPr="001E38B8">
              <w:rPr>
                <w:i/>
                <w:sz w:val="16"/>
                <w:szCs w:val="16"/>
              </w:rPr>
              <w:t xml:space="preserve">: </w:t>
            </w:r>
            <w:proofErr w:type="gramStart"/>
            <w:r w:rsidRPr="001E38B8">
              <w:rPr>
                <w:i/>
                <w:sz w:val="16"/>
                <w:szCs w:val="16"/>
              </w:rPr>
              <w:t>15:00</w:t>
            </w:r>
            <w:proofErr w:type="gramEnd"/>
          </w:p>
          <w:p w:rsidR="009522AD" w:rsidRPr="001E38B8" w:rsidRDefault="009522AD" w:rsidP="002A41A0">
            <w:pPr>
              <w:rPr>
                <w:i/>
                <w:sz w:val="16"/>
                <w:szCs w:val="16"/>
              </w:rPr>
            </w:pPr>
            <w:r w:rsidRPr="001E38B8">
              <w:rPr>
                <w:b/>
                <w:i/>
                <w:sz w:val="16"/>
                <w:szCs w:val="16"/>
              </w:rPr>
              <w:t>Contatos</w:t>
            </w:r>
            <w:r w:rsidRPr="001E38B8">
              <w:rPr>
                <w:i/>
                <w:sz w:val="16"/>
                <w:szCs w:val="16"/>
              </w:rPr>
              <w:t>:</w:t>
            </w:r>
          </w:p>
          <w:p w:rsidR="009522AD" w:rsidRPr="001E38B8" w:rsidRDefault="009522AD" w:rsidP="002A41A0">
            <w:pPr>
              <w:pStyle w:val="PargrafodaLista"/>
              <w:numPr>
                <w:ilvl w:val="0"/>
                <w:numId w:val="5"/>
              </w:numPr>
              <w:rPr>
                <w:i/>
                <w:sz w:val="16"/>
                <w:szCs w:val="16"/>
              </w:rPr>
            </w:pPr>
            <w:r w:rsidRPr="001E38B8">
              <w:rPr>
                <w:i/>
                <w:sz w:val="16"/>
                <w:szCs w:val="16"/>
              </w:rPr>
              <w:t xml:space="preserve">9669-0957- </w:t>
            </w:r>
            <w:proofErr w:type="spellStart"/>
            <w:r w:rsidRPr="001E38B8">
              <w:rPr>
                <w:i/>
                <w:sz w:val="16"/>
                <w:szCs w:val="16"/>
              </w:rPr>
              <w:t>Elainey</w:t>
            </w:r>
            <w:proofErr w:type="spellEnd"/>
            <w:r w:rsidRPr="001E38B8">
              <w:rPr>
                <w:i/>
                <w:sz w:val="16"/>
                <w:szCs w:val="16"/>
              </w:rPr>
              <w:t xml:space="preserve"> de A. Tenório – </w:t>
            </w:r>
            <w:proofErr w:type="spellStart"/>
            <w:r w:rsidRPr="001E38B8">
              <w:rPr>
                <w:i/>
                <w:sz w:val="16"/>
                <w:szCs w:val="16"/>
              </w:rPr>
              <w:t>Enfermeiranda</w:t>
            </w:r>
            <w:proofErr w:type="spellEnd"/>
            <w:r w:rsidRPr="001E38B8">
              <w:rPr>
                <w:i/>
                <w:sz w:val="16"/>
                <w:szCs w:val="16"/>
              </w:rPr>
              <w:t xml:space="preserve"> UFAL</w:t>
            </w:r>
          </w:p>
          <w:p w:rsidR="009522AD" w:rsidRPr="001E38B8" w:rsidRDefault="009522AD" w:rsidP="002A41A0">
            <w:pPr>
              <w:pStyle w:val="PargrafodaLista"/>
              <w:numPr>
                <w:ilvl w:val="0"/>
                <w:numId w:val="5"/>
              </w:numPr>
              <w:rPr>
                <w:i/>
                <w:sz w:val="16"/>
                <w:szCs w:val="16"/>
              </w:rPr>
            </w:pPr>
            <w:r w:rsidRPr="001E38B8">
              <w:rPr>
                <w:i/>
                <w:sz w:val="16"/>
                <w:szCs w:val="16"/>
              </w:rPr>
              <w:t>9106-0301 - Débora de Souza Santos – Enfermeira</w:t>
            </w:r>
          </w:p>
          <w:p w:rsidR="009522AD" w:rsidRPr="001E38B8" w:rsidRDefault="009522AD" w:rsidP="002A41A0">
            <w:pPr>
              <w:pStyle w:val="PargrafodaLista"/>
              <w:rPr>
                <w:i/>
                <w:sz w:val="16"/>
                <w:szCs w:val="16"/>
              </w:rPr>
            </w:pPr>
          </w:p>
          <w:p w:rsidR="009522AD" w:rsidRPr="001E38B8" w:rsidRDefault="009522AD" w:rsidP="002A41A0">
            <w:pPr>
              <w:rPr>
                <w:i/>
                <w:sz w:val="16"/>
                <w:szCs w:val="16"/>
              </w:rPr>
            </w:pPr>
            <w:r w:rsidRPr="001E38B8">
              <w:rPr>
                <w:i/>
                <w:sz w:val="16"/>
                <w:szCs w:val="16"/>
              </w:rPr>
              <w:t>Organização: Unidade de Saúde da Família Dr. Robson Cavalcante</w:t>
            </w:r>
          </w:p>
          <w:p w:rsidR="009522AD" w:rsidRPr="001F1928" w:rsidRDefault="009522AD" w:rsidP="002A41A0">
            <w:pPr>
              <w:rPr>
                <w:i/>
              </w:rPr>
            </w:pPr>
          </w:p>
          <w:p w:rsidR="009522AD" w:rsidRPr="001F1928" w:rsidRDefault="009522AD" w:rsidP="002A41A0">
            <w:pPr>
              <w:rPr>
                <w:i/>
                <w:szCs w:val="24"/>
              </w:rPr>
            </w:pPr>
          </w:p>
        </w:tc>
      </w:tr>
    </w:tbl>
    <w:p w:rsidR="009522AD" w:rsidRDefault="009522AD" w:rsidP="009522AD">
      <w:pPr>
        <w:pStyle w:val="western"/>
        <w:spacing w:before="0" w:beforeAutospacing="0" w:after="0" w:line="360" w:lineRule="auto"/>
        <w:ind w:left="363"/>
        <w:jc w:val="both"/>
        <w:rPr>
          <w:rFonts w:ascii="Arial" w:hAnsi="Arial" w:cs="Arial"/>
          <w:sz w:val="22"/>
          <w:szCs w:val="22"/>
        </w:rPr>
      </w:pPr>
    </w:p>
    <w:p w:rsidR="009E7DE6" w:rsidRDefault="009E7DE6" w:rsidP="009E7DE6">
      <w:pPr>
        <w:pStyle w:val="western"/>
        <w:spacing w:before="0" w:beforeAutospacing="0" w:after="0" w:line="360" w:lineRule="auto"/>
        <w:ind w:left="363"/>
        <w:jc w:val="both"/>
        <w:rPr>
          <w:rFonts w:ascii="Arial" w:hAnsi="Arial" w:cs="Arial"/>
          <w:sz w:val="22"/>
          <w:szCs w:val="22"/>
        </w:rPr>
      </w:pPr>
    </w:p>
    <w:p w:rsidR="009522AD" w:rsidRDefault="009522AD" w:rsidP="009522AD">
      <w:pPr>
        <w:pStyle w:val="western"/>
        <w:spacing w:before="0" w:beforeAutospacing="0" w:after="0" w:line="360" w:lineRule="auto"/>
        <w:ind w:left="363"/>
        <w:jc w:val="both"/>
        <w:rPr>
          <w:rFonts w:ascii="Arial" w:hAnsi="Arial" w:cs="Arial"/>
          <w:sz w:val="22"/>
          <w:szCs w:val="22"/>
        </w:rPr>
      </w:pPr>
    </w:p>
    <w:p w:rsidR="009522AD" w:rsidRPr="0003475E" w:rsidRDefault="009522AD" w:rsidP="009522AD">
      <w:pPr>
        <w:pStyle w:val="western"/>
        <w:spacing w:before="0" w:beforeAutospacing="0" w:after="0" w:line="360" w:lineRule="auto"/>
        <w:jc w:val="both"/>
        <w:rPr>
          <w:rFonts w:ascii="Arial" w:hAnsi="Arial" w:cs="Arial"/>
          <w:sz w:val="22"/>
          <w:szCs w:val="22"/>
        </w:rPr>
      </w:pPr>
    </w:p>
    <w:p w:rsidR="009522AD" w:rsidRDefault="009522AD" w:rsidP="009522AD">
      <w:pPr>
        <w:pStyle w:val="western"/>
        <w:spacing w:before="0" w:beforeAutospacing="0" w:after="0" w:line="360" w:lineRule="auto"/>
        <w:ind w:left="363"/>
        <w:jc w:val="both"/>
        <w:rPr>
          <w:rFonts w:ascii="Arial" w:hAnsi="Arial" w:cs="Arial"/>
          <w:sz w:val="22"/>
          <w:szCs w:val="22"/>
        </w:rPr>
      </w:pPr>
    </w:p>
    <w:p w:rsidR="009522AD" w:rsidRDefault="009522AD" w:rsidP="009522AD">
      <w:pPr>
        <w:pStyle w:val="western"/>
        <w:spacing w:before="0" w:beforeAutospacing="0" w:after="0" w:line="360" w:lineRule="auto"/>
        <w:ind w:left="363"/>
        <w:jc w:val="both"/>
        <w:rPr>
          <w:rFonts w:ascii="Arial" w:hAnsi="Arial" w:cs="Arial"/>
          <w:sz w:val="22"/>
          <w:szCs w:val="22"/>
        </w:rPr>
      </w:pPr>
    </w:p>
    <w:p w:rsidR="009522AD" w:rsidRDefault="009522AD" w:rsidP="009522AD">
      <w:pPr>
        <w:pStyle w:val="western"/>
        <w:spacing w:before="0" w:beforeAutospacing="0" w:after="0" w:line="360" w:lineRule="auto"/>
        <w:ind w:left="363"/>
        <w:jc w:val="both"/>
        <w:rPr>
          <w:rFonts w:ascii="Arial" w:hAnsi="Arial" w:cs="Arial"/>
          <w:sz w:val="22"/>
          <w:szCs w:val="22"/>
        </w:rPr>
      </w:pPr>
    </w:p>
    <w:p w:rsidR="009522AD" w:rsidRDefault="009522AD" w:rsidP="009522AD">
      <w:pPr>
        <w:pStyle w:val="western"/>
        <w:spacing w:before="0" w:beforeAutospacing="0" w:after="0" w:line="360" w:lineRule="auto"/>
        <w:ind w:left="363"/>
        <w:jc w:val="both"/>
        <w:rPr>
          <w:rFonts w:ascii="Arial" w:hAnsi="Arial" w:cs="Arial"/>
          <w:sz w:val="22"/>
          <w:szCs w:val="22"/>
        </w:rPr>
      </w:pPr>
    </w:p>
    <w:p w:rsidR="009522AD" w:rsidRDefault="009522AD" w:rsidP="009522AD">
      <w:pPr>
        <w:pStyle w:val="western"/>
        <w:spacing w:before="0" w:beforeAutospacing="0" w:after="0" w:line="360" w:lineRule="auto"/>
        <w:jc w:val="both"/>
        <w:rPr>
          <w:rFonts w:ascii="Arial" w:hAnsi="Arial" w:cs="Arial"/>
          <w:sz w:val="22"/>
          <w:szCs w:val="22"/>
        </w:rPr>
      </w:pPr>
    </w:p>
    <w:p w:rsidR="009522AD" w:rsidRDefault="009522AD" w:rsidP="009522AD">
      <w:pPr>
        <w:pStyle w:val="western"/>
        <w:spacing w:before="0" w:beforeAutospacing="0" w:after="0" w:line="360" w:lineRule="auto"/>
        <w:jc w:val="both"/>
        <w:rPr>
          <w:rFonts w:ascii="Arial" w:hAnsi="Arial" w:cs="Arial"/>
          <w:sz w:val="22"/>
          <w:szCs w:val="22"/>
        </w:rPr>
      </w:pPr>
    </w:p>
    <w:p w:rsidR="009522AD" w:rsidRDefault="009522AD" w:rsidP="009522AD">
      <w:pPr>
        <w:pStyle w:val="western"/>
        <w:spacing w:before="0" w:beforeAutospacing="0" w:after="0" w:line="360" w:lineRule="auto"/>
        <w:ind w:left="363"/>
        <w:jc w:val="both"/>
        <w:rPr>
          <w:rFonts w:ascii="Arial" w:hAnsi="Arial" w:cs="Arial"/>
          <w:sz w:val="22"/>
          <w:szCs w:val="22"/>
        </w:rPr>
      </w:pPr>
    </w:p>
    <w:p w:rsidR="009522AD" w:rsidRDefault="009522AD" w:rsidP="009522AD">
      <w:pPr>
        <w:pStyle w:val="western"/>
        <w:spacing w:before="0" w:beforeAutospacing="0" w:after="0" w:line="360" w:lineRule="auto"/>
        <w:ind w:left="363"/>
        <w:jc w:val="both"/>
        <w:rPr>
          <w:rFonts w:ascii="Arial" w:hAnsi="Arial" w:cs="Arial"/>
          <w:sz w:val="22"/>
          <w:szCs w:val="22"/>
        </w:rPr>
      </w:pPr>
    </w:p>
    <w:p w:rsidR="009522AD" w:rsidRDefault="009522AD" w:rsidP="009522AD">
      <w:pPr>
        <w:pStyle w:val="western"/>
        <w:spacing w:before="0" w:beforeAutospacing="0" w:after="0" w:line="360" w:lineRule="auto"/>
        <w:ind w:left="363"/>
        <w:jc w:val="both"/>
        <w:rPr>
          <w:rFonts w:ascii="Arial" w:hAnsi="Arial" w:cs="Arial"/>
          <w:sz w:val="22"/>
          <w:szCs w:val="22"/>
        </w:rPr>
      </w:pPr>
    </w:p>
    <w:p w:rsidR="009522AD" w:rsidRDefault="009522AD" w:rsidP="009522AD">
      <w:pPr>
        <w:pStyle w:val="western"/>
        <w:spacing w:before="0" w:beforeAutospacing="0" w:after="0" w:line="360" w:lineRule="auto"/>
        <w:ind w:left="363"/>
        <w:jc w:val="both"/>
        <w:rPr>
          <w:rFonts w:ascii="Arial" w:hAnsi="Arial" w:cs="Arial"/>
          <w:sz w:val="22"/>
          <w:szCs w:val="22"/>
        </w:rPr>
      </w:pPr>
    </w:p>
    <w:p w:rsidR="009522AD" w:rsidRDefault="009522AD" w:rsidP="009522AD">
      <w:pPr>
        <w:pStyle w:val="western"/>
        <w:spacing w:before="0" w:beforeAutospacing="0" w:after="0" w:line="360" w:lineRule="auto"/>
        <w:ind w:left="363"/>
        <w:jc w:val="both"/>
        <w:rPr>
          <w:rFonts w:ascii="Arial" w:hAnsi="Arial" w:cs="Arial"/>
          <w:sz w:val="22"/>
          <w:szCs w:val="22"/>
        </w:rPr>
      </w:pPr>
    </w:p>
    <w:p w:rsidR="009522AD" w:rsidRDefault="009522AD" w:rsidP="009522AD">
      <w:pPr>
        <w:pStyle w:val="western"/>
        <w:spacing w:before="0" w:beforeAutospacing="0" w:after="0" w:line="360" w:lineRule="auto"/>
        <w:ind w:left="363"/>
        <w:jc w:val="both"/>
        <w:rPr>
          <w:rFonts w:ascii="Arial" w:hAnsi="Arial" w:cs="Arial"/>
          <w:sz w:val="22"/>
          <w:szCs w:val="22"/>
        </w:rPr>
      </w:pPr>
    </w:p>
    <w:p w:rsidR="009522AD" w:rsidRPr="00D413D0" w:rsidRDefault="009522AD" w:rsidP="009522AD">
      <w:pPr>
        <w:pStyle w:val="western"/>
        <w:spacing w:before="0" w:beforeAutospacing="0" w:after="0" w:line="360" w:lineRule="auto"/>
        <w:jc w:val="both"/>
      </w:pPr>
    </w:p>
    <w:p w:rsidR="009522AD" w:rsidRDefault="009522AD" w:rsidP="009522AD">
      <w:pPr>
        <w:pStyle w:val="western"/>
        <w:spacing w:before="0" w:beforeAutospacing="0" w:after="0" w:line="360" w:lineRule="auto"/>
        <w:ind w:left="363"/>
        <w:jc w:val="both"/>
      </w:pPr>
    </w:p>
    <w:p w:rsidR="009E7DE6" w:rsidRDefault="009E7DE6" w:rsidP="009E7DE6">
      <w:pPr>
        <w:pStyle w:val="western"/>
        <w:spacing w:before="0" w:beforeAutospacing="0" w:after="0" w:line="360" w:lineRule="auto"/>
        <w:jc w:val="both"/>
      </w:pPr>
    </w:p>
    <w:tbl>
      <w:tblPr>
        <w:tblpPr w:leftFromText="141" w:rightFromText="141" w:vertAnchor="text" w:horzAnchor="margin" w:tblpXSpec="center" w:tblpY="-5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53"/>
      </w:tblGrid>
      <w:tr w:rsidR="00230530" w:rsidRPr="00AC5D0D" w:rsidTr="00230530">
        <w:trPr>
          <w:trHeight w:val="3707"/>
        </w:trPr>
        <w:tc>
          <w:tcPr>
            <w:tcW w:w="6653" w:type="dxa"/>
          </w:tcPr>
          <w:p w:rsidR="00230530" w:rsidRPr="00AC5D0D" w:rsidRDefault="00230530" w:rsidP="00230530">
            <w:pPr>
              <w:rPr>
                <w:b/>
                <w:i/>
              </w:rPr>
            </w:pPr>
          </w:p>
          <w:p w:rsidR="00230530" w:rsidRDefault="00230530" w:rsidP="00230530">
            <w:pPr>
              <w:jc w:val="center"/>
              <w:rPr>
                <w:b/>
                <w:i/>
                <w:szCs w:val="24"/>
              </w:rPr>
            </w:pPr>
          </w:p>
          <w:p w:rsidR="00230530" w:rsidRPr="00AC5D0D" w:rsidRDefault="00EC333A" w:rsidP="00230530">
            <w:pPr>
              <w:jc w:val="center"/>
              <w:rPr>
                <w:b/>
                <w:i/>
                <w:szCs w:val="24"/>
              </w:rPr>
            </w:pPr>
            <w:r>
              <w:rPr>
                <w:b/>
                <w:i/>
                <w:noProof/>
                <w:szCs w:val="24"/>
              </w:rPr>
              <w:drawing>
                <wp:anchor distT="0" distB="11297" distL="114300" distR="115062" simplePos="0" relativeHeight="251658240" behindDoc="1" locked="0" layoutInCell="1" allowOverlap="1">
                  <wp:simplePos x="0" y="0"/>
                  <wp:positionH relativeFrom="column">
                    <wp:posOffset>494411</wp:posOffset>
                  </wp:positionH>
                  <wp:positionV relativeFrom="paragraph">
                    <wp:posOffset>152400</wp:posOffset>
                  </wp:positionV>
                  <wp:extent cx="3479905" cy="1932680"/>
                  <wp:effectExtent l="19050" t="0" r="6245" b="0"/>
                  <wp:wrapNone/>
                  <wp:docPr id="8" name="Imagem 0" descr="casa desenh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asa desenho.jpg"/>
                          <pic:cNvPicPr/>
                        </pic:nvPicPr>
                        <pic:blipFill>
                          <a:blip r:embed="rId17" cstate="print">
                            <a:duotone>
                              <a:schemeClr val="bg2">
                                <a:shade val="45000"/>
                                <a:satMod val="135000"/>
                              </a:schemeClr>
                              <a:prstClr val="white"/>
                            </a:duotone>
                          </a:blip>
                          <a:stretch>
                            <a:fillRect/>
                          </a:stretch>
                        </pic:blipFill>
                        <pic:spPr>
                          <a:xfrm>
                            <a:off x="0" y="0"/>
                            <a:ext cx="3479905" cy="1932680"/>
                          </a:xfrm>
                          <a:prstGeom prst="rect">
                            <a:avLst/>
                          </a:prstGeom>
                        </pic:spPr>
                      </pic:pic>
                    </a:graphicData>
                  </a:graphic>
                </wp:anchor>
              </w:drawing>
            </w:r>
            <w:r w:rsidR="00230530" w:rsidRPr="00AC5D0D">
              <w:rPr>
                <w:b/>
                <w:i/>
                <w:szCs w:val="24"/>
              </w:rPr>
              <w:t xml:space="preserve">Você que é </w:t>
            </w:r>
            <w:proofErr w:type="gramStart"/>
            <w:r w:rsidR="00230530" w:rsidRPr="00AC5D0D">
              <w:rPr>
                <w:b/>
                <w:i/>
                <w:szCs w:val="24"/>
              </w:rPr>
              <w:t>Morador(</w:t>
            </w:r>
            <w:proofErr w:type="gramEnd"/>
            <w:r w:rsidR="00230530" w:rsidRPr="00AC5D0D">
              <w:rPr>
                <w:b/>
                <w:i/>
                <w:szCs w:val="24"/>
              </w:rPr>
              <w:t>a) do conjunto Bela Vista e Freitas Neto</w:t>
            </w:r>
          </w:p>
          <w:p w:rsidR="00230530" w:rsidRPr="00AC5D0D" w:rsidRDefault="00230530" w:rsidP="00230530">
            <w:pPr>
              <w:jc w:val="center"/>
              <w:rPr>
                <w:i/>
              </w:rPr>
            </w:pPr>
          </w:p>
          <w:p w:rsidR="00230530" w:rsidRPr="00AC5D0D" w:rsidRDefault="00230530" w:rsidP="00230530">
            <w:pPr>
              <w:jc w:val="center"/>
              <w:rPr>
                <w:i/>
                <w:sz w:val="16"/>
                <w:szCs w:val="16"/>
              </w:rPr>
            </w:pPr>
            <w:r w:rsidRPr="00AC5D0D">
              <w:rPr>
                <w:i/>
                <w:sz w:val="16"/>
                <w:szCs w:val="16"/>
              </w:rPr>
              <w:t>Parabéns! Você está convidado para participar da reunião de pesquisa “Processo saúde-doença e ESF: O olhar do usuário” que será realizada no posto de saúde Robson Cavalcante.  Ao final da reunião faremos uma confraternização com um delicioso lanche coletivo! Não perca, contamos com a sua ilustre presença!</w:t>
            </w:r>
          </w:p>
          <w:p w:rsidR="00230530" w:rsidRPr="00AC5D0D" w:rsidRDefault="00230530" w:rsidP="00230530">
            <w:pPr>
              <w:jc w:val="center"/>
              <w:rPr>
                <w:i/>
                <w:sz w:val="16"/>
                <w:szCs w:val="16"/>
              </w:rPr>
            </w:pPr>
          </w:p>
          <w:p w:rsidR="00230530" w:rsidRPr="00AC5D0D" w:rsidRDefault="00230530" w:rsidP="00230530">
            <w:pPr>
              <w:jc w:val="center"/>
              <w:rPr>
                <w:i/>
                <w:sz w:val="16"/>
                <w:szCs w:val="16"/>
              </w:rPr>
            </w:pPr>
          </w:p>
          <w:p w:rsidR="00230530" w:rsidRPr="00AC5D0D" w:rsidRDefault="00230530" w:rsidP="00230530">
            <w:pPr>
              <w:rPr>
                <w:i/>
                <w:sz w:val="16"/>
                <w:szCs w:val="16"/>
              </w:rPr>
            </w:pPr>
            <w:r w:rsidRPr="00AC5D0D">
              <w:rPr>
                <w:b/>
                <w:i/>
                <w:sz w:val="16"/>
                <w:szCs w:val="16"/>
              </w:rPr>
              <w:t>Data</w:t>
            </w:r>
            <w:r w:rsidRPr="00AC5D0D">
              <w:rPr>
                <w:i/>
                <w:sz w:val="16"/>
                <w:szCs w:val="16"/>
              </w:rPr>
              <w:t>: 13/07/</w:t>
            </w:r>
            <w:r>
              <w:rPr>
                <w:i/>
                <w:sz w:val="16"/>
                <w:szCs w:val="16"/>
              </w:rPr>
              <w:t>12</w:t>
            </w:r>
          </w:p>
          <w:p w:rsidR="00230530" w:rsidRPr="00AC5D0D" w:rsidRDefault="00230530" w:rsidP="00230530">
            <w:pPr>
              <w:rPr>
                <w:i/>
                <w:sz w:val="16"/>
                <w:szCs w:val="16"/>
              </w:rPr>
            </w:pPr>
            <w:r w:rsidRPr="00AC5D0D">
              <w:rPr>
                <w:b/>
                <w:i/>
                <w:sz w:val="16"/>
                <w:szCs w:val="16"/>
              </w:rPr>
              <w:t>Hora</w:t>
            </w:r>
            <w:r w:rsidRPr="00AC5D0D">
              <w:rPr>
                <w:i/>
                <w:sz w:val="16"/>
                <w:szCs w:val="16"/>
              </w:rPr>
              <w:t xml:space="preserve">: </w:t>
            </w:r>
            <w:proofErr w:type="gramStart"/>
            <w:r w:rsidRPr="00AC5D0D">
              <w:rPr>
                <w:i/>
                <w:sz w:val="16"/>
                <w:szCs w:val="16"/>
              </w:rPr>
              <w:t>14:00</w:t>
            </w:r>
            <w:proofErr w:type="gramEnd"/>
          </w:p>
          <w:p w:rsidR="00230530" w:rsidRPr="00AC5D0D" w:rsidRDefault="00230530" w:rsidP="00230530">
            <w:pPr>
              <w:rPr>
                <w:i/>
                <w:sz w:val="16"/>
                <w:szCs w:val="16"/>
              </w:rPr>
            </w:pPr>
            <w:r w:rsidRPr="00AC5D0D">
              <w:rPr>
                <w:b/>
                <w:i/>
                <w:sz w:val="16"/>
                <w:szCs w:val="16"/>
              </w:rPr>
              <w:t>Contatos</w:t>
            </w:r>
            <w:r w:rsidRPr="00AC5D0D">
              <w:rPr>
                <w:i/>
                <w:sz w:val="16"/>
                <w:szCs w:val="16"/>
              </w:rPr>
              <w:t>:</w:t>
            </w:r>
          </w:p>
          <w:p w:rsidR="00230530" w:rsidRPr="00AC5D0D" w:rsidRDefault="00230530" w:rsidP="00230530">
            <w:pPr>
              <w:pStyle w:val="PargrafodaLista"/>
              <w:numPr>
                <w:ilvl w:val="0"/>
                <w:numId w:val="5"/>
              </w:numPr>
              <w:rPr>
                <w:i/>
                <w:sz w:val="16"/>
                <w:szCs w:val="16"/>
              </w:rPr>
            </w:pPr>
            <w:r w:rsidRPr="00AC5D0D">
              <w:rPr>
                <w:i/>
                <w:sz w:val="16"/>
                <w:szCs w:val="16"/>
              </w:rPr>
              <w:t xml:space="preserve">9669-0957- </w:t>
            </w:r>
            <w:proofErr w:type="spellStart"/>
            <w:r w:rsidRPr="00AC5D0D">
              <w:rPr>
                <w:i/>
                <w:sz w:val="16"/>
                <w:szCs w:val="16"/>
              </w:rPr>
              <w:t>Elainey</w:t>
            </w:r>
            <w:proofErr w:type="spellEnd"/>
            <w:r w:rsidRPr="00AC5D0D">
              <w:rPr>
                <w:i/>
                <w:sz w:val="16"/>
                <w:szCs w:val="16"/>
              </w:rPr>
              <w:t xml:space="preserve"> de A. Tenório – </w:t>
            </w:r>
            <w:proofErr w:type="spellStart"/>
            <w:r w:rsidRPr="00AC5D0D">
              <w:rPr>
                <w:i/>
                <w:sz w:val="16"/>
                <w:szCs w:val="16"/>
              </w:rPr>
              <w:t>Enfermeiranda</w:t>
            </w:r>
            <w:proofErr w:type="spellEnd"/>
            <w:r w:rsidRPr="00AC5D0D">
              <w:rPr>
                <w:i/>
                <w:sz w:val="16"/>
                <w:szCs w:val="16"/>
              </w:rPr>
              <w:t xml:space="preserve"> UFAL</w:t>
            </w:r>
          </w:p>
          <w:p w:rsidR="00230530" w:rsidRPr="00AC5D0D" w:rsidRDefault="00230530" w:rsidP="00230530">
            <w:pPr>
              <w:pStyle w:val="PargrafodaLista"/>
              <w:numPr>
                <w:ilvl w:val="0"/>
                <w:numId w:val="5"/>
              </w:numPr>
              <w:rPr>
                <w:i/>
                <w:sz w:val="16"/>
                <w:szCs w:val="16"/>
              </w:rPr>
            </w:pPr>
            <w:r w:rsidRPr="00AC5D0D">
              <w:rPr>
                <w:i/>
                <w:sz w:val="16"/>
                <w:szCs w:val="16"/>
              </w:rPr>
              <w:t>9106-0301 - Débora de Souza Santos – Enfermeira</w:t>
            </w:r>
          </w:p>
          <w:p w:rsidR="00230530" w:rsidRPr="00AC5D0D" w:rsidRDefault="00230530" w:rsidP="00230530">
            <w:pPr>
              <w:pStyle w:val="PargrafodaLista"/>
              <w:rPr>
                <w:i/>
                <w:sz w:val="16"/>
                <w:szCs w:val="16"/>
              </w:rPr>
            </w:pPr>
          </w:p>
          <w:p w:rsidR="00230530" w:rsidRPr="00AC5D0D" w:rsidRDefault="00230530" w:rsidP="00230530">
            <w:pPr>
              <w:rPr>
                <w:i/>
                <w:sz w:val="16"/>
                <w:szCs w:val="16"/>
              </w:rPr>
            </w:pPr>
            <w:r w:rsidRPr="00AC5D0D">
              <w:rPr>
                <w:i/>
                <w:sz w:val="16"/>
                <w:szCs w:val="16"/>
              </w:rPr>
              <w:t>Organização: Unidade de Saúde da Família Dr. Robson Cavalcante</w:t>
            </w:r>
          </w:p>
          <w:p w:rsidR="00230530" w:rsidRDefault="00230530" w:rsidP="00230530">
            <w:pPr>
              <w:rPr>
                <w:b/>
                <w:i/>
              </w:rPr>
            </w:pPr>
          </w:p>
          <w:p w:rsidR="00230530" w:rsidRDefault="00230530" w:rsidP="00230530">
            <w:pPr>
              <w:rPr>
                <w:b/>
                <w:i/>
              </w:rPr>
            </w:pPr>
          </w:p>
          <w:p w:rsidR="00230530" w:rsidRPr="00AC5D0D" w:rsidRDefault="00230530" w:rsidP="00230530">
            <w:pPr>
              <w:rPr>
                <w:b/>
                <w:i/>
              </w:rPr>
            </w:pPr>
          </w:p>
        </w:tc>
      </w:tr>
    </w:tbl>
    <w:p w:rsidR="009E7DE6" w:rsidRDefault="009E7DE6" w:rsidP="009E7DE6">
      <w:pPr>
        <w:pStyle w:val="western"/>
        <w:spacing w:before="0" w:beforeAutospacing="0" w:after="0" w:line="360" w:lineRule="auto"/>
        <w:jc w:val="both"/>
      </w:pPr>
    </w:p>
    <w:p w:rsidR="00230530" w:rsidRDefault="00230530" w:rsidP="009E7DE6">
      <w:pPr>
        <w:pStyle w:val="western"/>
        <w:spacing w:before="0" w:beforeAutospacing="0" w:after="0" w:line="360" w:lineRule="auto"/>
        <w:jc w:val="both"/>
      </w:pPr>
    </w:p>
    <w:p w:rsidR="00230530" w:rsidRDefault="00230530" w:rsidP="009E7DE6">
      <w:pPr>
        <w:pStyle w:val="western"/>
        <w:spacing w:before="0" w:beforeAutospacing="0" w:after="0" w:line="360" w:lineRule="auto"/>
        <w:jc w:val="both"/>
      </w:pPr>
    </w:p>
    <w:p w:rsidR="00230530" w:rsidRDefault="00230530" w:rsidP="009E7DE6">
      <w:pPr>
        <w:pStyle w:val="western"/>
        <w:spacing w:before="0" w:beforeAutospacing="0" w:after="0" w:line="360" w:lineRule="auto"/>
        <w:jc w:val="both"/>
      </w:pPr>
    </w:p>
    <w:p w:rsidR="00230530" w:rsidRDefault="00230530" w:rsidP="009E7DE6">
      <w:pPr>
        <w:pStyle w:val="western"/>
        <w:spacing w:before="0" w:beforeAutospacing="0" w:after="0" w:line="360" w:lineRule="auto"/>
        <w:jc w:val="both"/>
      </w:pPr>
    </w:p>
    <w:p w:rsidR="00230530" w:rsidRDefault="00230530" w:rsidP="009E7DE6">
      <w:pPr>
        <w:pStyle w:val="western"/>
        <w:spacing w:before="0" w:beforeAutospacing="0" w:after="0" w:line="360" w:lineRule="auto"/>
        <w:jc w:val="both"/>
      </w:pPr>
    </w:p>
    <w:p w:rsidR="00230530" w:rsidRDefault="00230530" w:rsidP="009E7DE6">
      <w:pPr>
        <w:pStyle w:val="western"/>
        <w:spacing w:before="0" w:beforeAutospacing="0" w:after="0" w:line="360" w:lineRule="auto"/>
        <w:jc w:val="both"/>
      </w:pPr>
    </w:p>
    <w:p w:rsidR="00230530" w:rsidRDefault="00230530" w:rsidP="009E7DE6">
      <w:pPr>
        <w:pStyle w:val="western"/>
        <w:spacing w:before="0" w:beforeAutospacing="0" w:after="0" w:line="360" w:lineRule="auto"/>
        <w:jc w:val="both"/>
      </w:pPr>
    </w:p>
    <w:p w:rsidR="00230530" w:rsidRDefault="00230530" w:rsidP="009E7DE6">
      <w:pPr>
        <w:pStyle w:val="western"/>
        <w:spacing w:before="0" w:beforeAutospacing="0" w:after="0" w:line="360" w:lineRule="auto"/>
        <w:jc w:val="both"/>
      </w:pPr>
    </w:p>
    <w:p w:rsidR="00230530" w:rsidRDefault="00230530" w:rsidP="009E7DE6">
      <w:pPr>
        <w:pStyle w:val="western"/>
        <w:spacing w:before="0" w:beforeAutospacing="0" w:after="0" w:line="360" w:lineRule="auto"/>
        <w:jc w:val="both"/>
      </w:pPr>
    </w:p>
    <w:p w:rsidR="00230530" w:rsidRDefault="00230530" w:rsidP="009E7DE6">
      <w:pPr>
        <w:pStyle w:val="western"/>
        <w:spacing w:before="0" w:beforeAutospacing="0" w:after="0" w:line="360" w:lineRule="auto"/>
        <w:jc w:val="both"/>
      </w:pPr>
    </w:p>
    <w:p w:rsidR="009522AD" w:rsidRPr="00D413D0" w:rsidRDefault="009522AD" w:rsidP="009522AD">
      <w:pPr>
        <w:pStyle w:val="western"/>
        <w:spacing w:before="0" w:beforeAutospacing="0" w:after="0" w:line="360" w:lineRule="auto"/>
        <w:ind w:left="363"/>
        <w:jc w:val="both"/>
      </w:pPr>
      <w:r w:rsidRPr="00D413D0">
        <w:t xml:space="preserve">V. Cinco grupos chegaram a ser marcados, três na igreja da comunidade e um na unidade de saúde, sendo que apenas dois foram realizados, um na igreja e outro na unidade de saúde da família. Os outros três não aconteceram por falta de participantes suficientes para aplicação da metodologia. Acreditamos que este fato </w:t>
      </w:r>
      <w:r w:rsidR="001734D5">
        <w:t xml:space="preserve">entre os dois primeiros grupos </w:t>
      </w:r>
      <w:r w:rsidRPr="00D413D0">
        <w:t>deveu-se</w:t>
      </w:r>
      <w:r w:rsidR="001734D5">
        <w:t xml:space="preserve"> à</w:t>
      </w:r>
      <w:r w:rsidRPr="00D413D0">
        <w:t xml:space="preserve"> distância dos usuários para deslocarem até a mesma. Já a não realização do grupo na unidade deveu</w:t>
      </w:r>
      <w:r w:rsidR="001734D5">
        <w:t>-se a pouca divulgação do mesmo</w:t>
      </w:r>
      <w:r w:rsidRPr="00D413D0">
        <w:t xml:space="preserve">. Outros impedimentos </w:t>
      </w:r>
      <w:proofErr w:type="gramStart"/>
      <w:r w:rsidRPr="00D413D0">
        <w:t>a</w:t>
      </w:r>
      <w:proofErr w:type="gramEnd"/>
      <w:r w:rsidRPr="00D413D0">
        <w:t xml:space="preserve"> realização dos grupos foi a reserva do espaço na unidade, pois a sala de reunião é constantemente usada pelos profissionais e por estudantes que participam de projetos vinculados a unidade. </w:t>
      </w:r>
    </w:p>
    <w:p w:rsidR="009522AD" w:rsidRPr="00D413D0" w:rsidRDefault="009522AD" w:rsidP="009522AD">
      <w:pPr>
        <w:pStyle w:val="western"/>
        <w:spacing w:before="0" w:beforeAutospacing="0" w:after="0" w:line="360" w:lineRule="auto"/>
        <w:ind w:left="363"/>
        <w:jc w:val="both"/>
      </w:pPr>
    </w:p>
    <w:p w:rsidR="00AD22F7" w:rsidRDefault="009522AD" w:rsidP="009522AD">
      <w:pPr>
        <w:pStyle w:val="western"/>
        <w:spacing w:before="0" w:beforeAutospacing="0" w:after="0" w:line="360" w:lineRule="auto"/>
        <w:ind w:left="363"/>
        <w:jc w:val="both"/>
      </w:pPr>
      <w:r w:rsidRPr="00D413D0">
        <w:t xml:space="preserve">VI. Feitos os demais esclarecimentos e com a devida permissão e assinatura do Termo de Consentimento Livre e Esclarecido – TCLE teve-se início a coleta de dados em grupos focais. </w:t>
      </w:r>
    </w:p>
    <w:p w:rsidR="00AD22F7" w:rsidRDefault="00AD22F7" w:rsidP="009522AD">
      <w:pPr>
        <w:pStyle w:val="western"/>
        <w:spacing w:before="0" w:beforeAutospacing="0" w:after="0" w:line="360" w:lineRule="auto"/>
        <w:ind w:left="363"/>
        <w:jc w:val="both"/>
      </w:pPr>
    </w:p>
    <w:p w:rsidR="00E64B30" w:rsidRDefault="00AD22F7" w:rsidP="00E64B30">
      <w:pPr>
        <w:pStyle w:val="western"/>
        <w:spacing w:before="0" w:beforeAutospacing="0" w:after="0" w:line="360" w:lineRule="auto"/>
        <w:ind w:left="363"/>
        <w:jc w:val="both"/>
      </w:pPr>
      <w:r>
        <w:t xml:space="preserve">VII. Foi utilizado roteiro de entrevista </w:t>
      </w:r>
      <w:proofErr w:type="spellStart"/>
      <w:r>
        <w:t>semi-esruturada</w:t>
      </w:r>
      <w:proofErr w:type="spellEnd"/>
      <w:r>
        <w:t xml:space="preserve"> contendo as seguintes perguntas disparadoras:</w:t>
      </w:r>
    </w:p>
    <w:p w:rsidR="00E64B30" w:rsidRDefault="00E64B30" w:rsidP="00E64B30">
      <w:pPr>
        <w:pStyle w:val="western"/>
        <w:numPr>
          <w:ilvl w:val="0"/>
          <w:numId w:val="18"/>
        </w:numPr>
        <w:spacing w:before="0" w:beforeAutospacing="0" w:after="0" w:line="360" w:lineRule="auto"/>
        <w:jc w:val="both"/>
      </w:pPr>
      <w:r>
        <w:t>O que é viver a saúde?</w:t>
      </w:r>
    </w:p>
    <w:p w:rsidR="00B103D0" w:rsidRDefault="00E840C9" w:rsidP="00B103D0">
      <w:pPr>
        <w:pStyle w:val="western"/>
        <w:numPr>
          <w:ilvl w:val="0"/>
          <w:numId w:val="18"/>
        </w:numPr>
        <w:spacing w:before="0" w:beforeAutospacing="0" w:after="0" w:line="360" w:lineRule="auto"/>
        <w:jc w:val="both"/>
      </w:pPr>
      <w:r>
        <w:t xml:space="preserve">O que vocês acham do serviço </w:t>
      </w:r>
      <w:r w:rsidR="003D4BC3">
        <w:t>de saúde da ESF</w:t>
      </w:r>
      <w:r w:rsidR="00B103D0">
        <w:t>?</w:t>
      </w:r>
    </w:p>
    <w:p w:rsidR="00B103D0" w:rsidRDefault="00B103D0" w:rsidP="00B103D0">
      <w:pPr>
        <w:pStyle w:val="western"/>
        <w:spacing w:before="0" w:beforeAutospacing="0" w:after="0" w:line="360" w:lineRule="auto"/>
        <w:ind w:left="723"/>
        <w:jc w:val="both"/>
      </w:pPr>
    </w:p>
    <w:p w:rsidR="00330EB9" w:rsidRPr="00D413D0" w:rsidRDefault="00B103D0" w:rsidP="00B103D0">
      <w:pPr>
        <w:pStyle w:val="western"/>
        <w:spacing w:before="0" w:beforeAutospacing="0" w:after="0" w:line="360" w:lineRule="auto"/>
        <w:ind w:left="363"/>
        <w:jc w:val="both"/>
      </w:pPr>
      <w:r>
        <w:t xml:space="preserve">VIII. </w:t>
      </w:r>
      <w:r w:rsidR="009522AD" w:rsidRPr="00D413D0">
        <w:t>Segue abaixo uma tabela que resume a constituição dos</w:t>
      </w:r>
      <w:r w:rsidR="001734D5">
        <w:t xml:space="preserve"> grupos realizados</w:t>
      </w:r>
      <w:r w:rsidR="009522AD" w:rsidRPr="00D413D0">
        <w:t>:</w:t>
      </w:r>
    </w:p>
    <w:tbl>
      <w:tblPr>
        <w:tblW w:w="0" w:type="auto"/>
        <w:tblInd w:w="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7"/>
        <w:gridCol w:w="2246"/>
        <w:gridCol w:w="1614"/>
        <w:gridCol w:w="1541"/>
        <w:gridCol w:w="1510"/>
      </w:tblGrid>
      <w:tr w:rsidR="009522AD" w:rsidRPr="00D413D0" w:rsidTr="002A41A0">
        <w:tc>
          <w:tcPr>
            <w:tcW w:w="1467" w:type="dxa"/>
          </w:tcPr>
          <w:p w:rsidR="009522AD" w:rsidRPr="00D413D0" w:rsidRDefault="009522AD" w:rsidP="002A41A0">
            <w:pPr>
              <w:pStyle w:val="western"/>
              <w:spacing w:before="0" w:beforeAutospacing="0" w:after="0" w:line="360" w:lineRule="auto"/>
              <w:jc w:val="center"/>
            </w:pPr>
          </w:p>
        </w:tc>
        <w:tc>
          <w:tcPr>
            <w:tcW w:w="2246" w:type="dxa"/>
          </w:tcPr>
          <w:p w:rsidR="009522AD" w:rsidRPr="00D413D0" w:rsidRDefault="009522AD" w:rsidP="002A41A0">
            <w:pPr>
              <w:pStyle w:val="western"/>
              <w:spacing w:before="0" w:beforeAutospacing="0" w:after="0" w:line="360" w:lineRule="auto"/>
              <w:jc w:val="center"/>
              <w:rPr>
                <w:b/>
              </w:rPr>
            </w:pPr>
            <w:r w:rsidRPr="00D413D0">
              <w:rPr>
                <w:b/>
              </w:rPr>
              <w:t>Características gerais do grupo</w:t>
            </w:r>
          </w:p>
        </w:tc>
        <w:tc>
          <w:tcPr>
            <w:tcW w:w="1614" w:type="dxa"/>
          </w:tcPr>
          <w:p w:rsidR="009522AD" w:rsidRPr="00D413D0" w:rsidRDefault="009522AD" w:rsidP="002A41A0">
            <w:pPr>
              <w:pStyle w:val="western"/>
              <w:spacing w:before="0" w:beforeAutospacing="0" w:after="0" w:line="360" w:lineRule="auto"/>
              <w:jc w:val="center"/>
              <w:rPr>
                <w:b/>
              </w:rPr>
            </w:pPr>
            <w:r w:rsidRPr="00D413D0">
              <w:rPr>
                <w:b/>
              </w:rPr>
              <w:t>Número de sujeitos</w:t>
            </w:r>
          </w:p>
        </w:tc>
        <w:tc>
          <w:tcPr>
            <w:tcW w:w="1541" w:type="dxa"/>
          </w:tcPr>
          <w:p w:rsidR="009522AD" w:rsidRPr="00D413D0" w:rsidRDefault="009522AD" w:rsidP="002A41A0">
            <w:pPr>
              <w:pStyle w:val="western"/>
              <w:spacing w:before="0" w:beforeAutospacing="0" w:after="0" w:line="360" w:lineRule="auto"/>
              <w:jc w:val="center"/>
              <w:rPr>
                <w:b/>
              </w:rPr>
            </w:pPr>
            <w:r w:rsidRPr="00D413D0">
              <w:rPr>
                <w:b/>
              </w:rPr>
              <w:t>Tempo de realização</w:t>
            </w:r>
          </w:p>
        </w:tc>
        <w:tc>
          <w:tcPr>
            <w:tcW w:w="1489" w:type="dxa"/>
          </w:tcPr>
          <w:p w:rsidR="009522AD" w:rsidRPr="00D413D0" w:rsidRDefault="009522AD" w:rsidP="002A41A0">
            <w:pPr>
              <w:pStyle w:val="western"/>
              <w:spacing w:before="0" w:beforeAutospacing="0" w:after="0" w:line="360" w:lineRule="auto"/>
              <w:jc w:val="center"/>
              <w:rPr>
                <w:b/>
              </w:rPr>
            </w:pPr>
            <w:r w:rsidRPr="00D413D0">
              <w:rPr>
                <w:b/>
              </w:rPr>
              <w:t>Equipe coordenação</w:t>
            </w:r>
          </w:p>
        </w:tc>
      </w:tr>
      <w:tr w:rsidR="009522AD" w:rsidRPr="00D413D0" w:rsidTr="002A41A0">
        <w:tc>
          <w:tcPr>
            <w:tcW w:w="1467" w:type="dxa"/>
          </w:tcPr>
          <w:p w:rsidR="009522AD" w:rsidRPr="00D413D0" w:rsidRDefault="009522AD" w:rsidP="002A41A0">
            <w:pPr>
              <w:pStyle w:val="western"/>
              <w:spacing w:before="0" w:beforeAutospacing="0" w:after="0" w:line="360" w:lineRule="auto"/>
              <w:jc w:val="center"/>
              <w:rPr>
                <w:b/>
              </w:rPr>
            </w:pPr>
            <w:r w:rsidRPr="00D413D0">
              <w:rPr>
                <w:b/>
              </w:rPr>
              <w:t xml:space="preserve">GRUPO </w:t>
            </w:r>
            <w:proofErr w:type="gramStart"/>
            <w:r w:rsidRPr="00D413D0">
              <w:rPr>
                <w:b/>
              </w:rPr>
              <w:t>1</w:t>
            </w:r>
            <w:proofErr w:type="gramEnd"/>
          </w:p>
        </w:tc>
        <w:tc>
          <w:tcPr>
            <w:tcW w:w="2246" w:type="dxa"/>
          </w:tcPr>
          <w:p w:rsidR="009522AD" w:rsidRPr="00D413D0" w:rsidRDefault="009522AD" w:rsidP="002A41A0">
            <w:pPr>
              <w:pStyle w:val="western"/>
              <w:spacing w:before="0" w:beforeAutospacing="0" w:after="0" w:line="360" w:lineRule="auto"/>
              <w:jc w:val="center"/>
            </w:pPr>
            <w:r w:rsidRPr="00D413D0">
              <w:t xml:space="preserve">Grupo de hipertensos e diabéticos, maioria de publico feminino e </w:t>
            </w:r>
            <w:proofErr w:type="gramStart"/>
            <w:r w:rsidRPr="00D413D0">
              <w:t>idoso</w:t>
            </w:r>
            <w:proofErr w:type="gramEnd"/>
          </w:p>
        </w:tc>
        <w:tc>
          <w:tcPr>
            <w:tcW w:w="1614" w:type="dxa"/>
          </w:tcPr>
          <w:p w:rsidR="009522AD" w:rsidRPr="00D413D0" w:rsidRDefault="009522AD" w:rsidP="002A41A0">
            <w:pPr>
              <w:pStyle w:val="western"/>
              <w:spacing w:before="0" w:beforeAutospacing="0" w:after="0" w:line="360" w:lineRule="auto"/>
              <w:jc w:val="center"/>
            </w:pPr>
            <w:proofErr w:type="gramStart"/>
            <w:r w:rsidRPr="00D413D0">
              <w:t>5</w:t>
            </w:r>
            <w:proofErr w:type="gramEnd"/>
          </w:p>
        </w:tc>
        <w:tc>
          <w:tcPr>
            <w:tcW w:w="1541" w:type="dxa"/>
          </w:tcPr>
          <w:p w:rsidR="009522AD" w:rsidRPr="00D413D0" w:rsidRDefault="00FF6FC9" w:rsidP="002A41A0">
            <w:pPr>
              <w:pStyle w:val="western"/>
              <w:spacing w:before="0" w:beforeAutospacing="0" w:after="0" w:line="360" w:lineRule="auto"/>
              <w:jc w:val="center"/>
            </w:pPr>
            <w:r>
              <w:t>41min</w:t>
            </w:r>
            <w:r w:rsidR="009522AD" w:rsidRPr="00D413D0">
              <w:t>18s</w:t>
            </w:r>
          </w:p>
        </w:tc>
        <w:tc>
          <w:tcPr>
            <w:tcW w:w="1489" w:type="dxa"/>
          </w:tcPr>
          <w:p w:rsidR="009522AD" w:rsidRPr="00D413D0" w:rsidRDefault="009522AD" w:rsidP="002A41A0">
            <w:pPr>
              <w:pStyle w:val="western"/>
              <w:spacing w:before="0" w:beforeAutospacing="0" w:after="0" w:line="360" w:lineRule="auto"/>
              <w:jc w:val="center"/>
            </w:pPr>
            <w:r w:rsidRPr="00D413D0">
              <w:t>Coordenador e Observador</w:t>
            </w:r>
          </w:p>
        </w:tc>
      </w:tr>
      <w:tr w:rsidR="009522AD" w:rsidRPr="00D413D0" w:rsidTr="002A41A0">
        <w:tc>
          <w:tcPr>
            <w:tcW w:w="1467" w:type="dxa"/>
          </w:tcPr>
          <w:p w:rsidR="009522AD" w:rsidRPr="00D413D0" w:rsidRDefault="009522AD" w:rsidP="002A41A0">
            <w:pPr>
              <w:pStyle w:val="western"/>
              <w:spacing w:before="0" w:beforeAutospacing="0" w:after="0" w:line="360" w:lineRule="auto"/>
              <w:jc w:val="center"/>
              <w:rPr>
                <w:b/>
              </w:rPr>
            </w:pPr>
            <w:r w:rsidRPr="00D413D0">
              <w:rPr>
                <w:b/>
              </w:rPr>
              <w:t xml:space="preserve">GRUPO </w:t>
            </w:r>
            <w:proofErr w:type="gramStart"/>
            <w:r w:rsidRPr="00D413D0">
              <w:rPr>
                <w:b/>
              </w:rPr>
              <w:t>2</w:t>
            </w:r>
            <w:proofErr w:type="gramEnd"/>
          </w:p>
        </w:tc>
        <w:tc>
          <w:tcPr>
            <w:tcW w:w="2246" w:type="dxa"/>
          </w:tcPr>
          <w:p w:rsidR="009522AD" w:rsidRPr="00D413D0" w:rsidRDefault="009522AD" w:rsidP="002A41A0">
            <w:pPr>
              <w:pStyle w:val="western"/>
              <w:spacing w:before="0" w:beforeAutospacing="0" w:after="0" w:line="360" w:lineRule="auto"/>
              <w:jc w:val="center"/>
            </w:pPr>
            <w:r w:rsidRPr="00D413D0">
              <w:t xml:space="preserve">Grupo de gestantes, predominantemente feminino e </w:t>
            </w:r>
            <w:proofErr w:type="gramStart"/>
            <w:r w:rsidRPr="00D413D0">
              <w:t>jovem</w:t>
            </w:r>
            <w:proofErr w:type="gramEnd"/>
          </w:p>
        </w:tc>
        <w:tc>
          <w:tcPr>
            <w:tcW w:w="1614" w:type="dxa"/>
          </w:tcPr>
          <w:p w:rsidR="009522AD" w:rsidRPr="00D413D0" w:rsidRDefault="009522AD" w:rsidP="002A41A0">
            <w:pPr>
              <w:pStyle w:val="western"/>
              <w:spacing w:before="0" w:beforeAutospacing="0" w:after="0" w:line="360" w:lineRule="auto"/>
              <w:jc w:val="center"/>
            </w:pPr>
            <w:proofErr w:type="gramStart"/>
            <w:r w:rsidRPr="00D413D0">
              <w:t>7</w:t>
            </w:r>
            <w:proofErr w:type="gramEnd"/>
          </w:p>
        </w:tc>
        <w:tc>
          <w:tcPr>
            <w:tcW w:w="1541" w:type="dxa"/>
          </w:tcPr>
          <w:p w:rsidR="009522AD" w:rsidRPr="00D413D0" w:rsidRDefault="00FF6FC9" w:rsidP="002A41A0">
            <w:pPr>
              <w:pStyle w:val="western"/>
              <w:spacing w:before="0" w:beforeAutospacing="0" w:after="0" w:line="360" w:lineRule="auto"/>
              <w:jc w:val="center"/>
            </w:pPr>
            <w:r>
              <w:t>20min</w:t>
            </w:r>
            <w:r w:rsidR="009522AD" w:rsidRPr="00D413D0">
              <w:t>54s</w:t>
            </w:r>
          </w:p>
        </w:tc>
        <w:tc>
          <w:tcPr>
            <w:tcW w:w="1489" w:type="dxa"/>
          </w:tcPr>
          <w:p w:rsidR="009522AD" w:rsidRPr="00D413D0" w:rsidRDefault="009522AD" w:rsidP="002A41A0">
            <w:pPr>
              <w:pStyle w:val="western"/>
              <w:spacing w:before="0" w:beforeAutospacing="0" w:after="0" w:line="360" w:lineRule="auto"/>
              <w:jc w:val="center"/>
            </w:pPr>
            <w:r w:rsidRPr="00D413D0">
              <w:t>Coordenador</w:t>
            </w:r>
          </w:p>
        </w:tc>
      </w:tr>
    </w:tbl>
    <w:p w:rsidR="009522AD" w:rsidRPr="00D413D0" w:rsidRDefault="009522AD" w:rsidP="009522AD">
      <w:pPr>
        <w:pStyle w:val="western"/>
        <w:spacing w:before="0" w:beforeAutospacing="0" w:after="0" w:line="360" w:lineRule="auto"/>
        <w:ind w:left="363"/>
        <w:jc w:val="both"/>
      </w:pPr>
      <w:r w:rsidRPr="00D413D0">
        <w:t xml:space="preserve">                                  </w:t>
      </w:r>
    </w:p>
    <w:p w:rsidR="00B103D0" w:rsidRDefault="009522AD" w:rsidP="00B103D0">
      <w:pPr>
        <w:pStyle w:val="western"/>
        <w:spacing w:before="0" w:beforeAutospacing="0" w:after="0" w:line="360" w:lineRule="auto"/>
        <w:ind w:left="363"/>
        <w:jc w:val="center"/>
      </w:pPr>
      <w:r w:rsidRPr="00D413D0">
        <w:t>Quadro 1- Constituição dos grupos focais</w:t>
      </w:r>
    </w:p>
    <w:p w:rsidR="009522AD" w:rsidRPr="0024118A" w:rsidRDefault="009522AD" w:rsidP="005335CE">
      <w:pPr>
        <w:pStyle w:val="western"/>
        <w:spacing w:before="0" w:beforeAutospacing="0" w:after="0" w:line="360" w:lineRule="auto"/>
        <w:ind w:firstLine="709"/>
        <w:jc w:val="both"/>
      </w:pPr>
      <w:r w:rsidRPr="0024118A">
        <w:rPr>
          <w:color w:val="000000"/>
        </w:rPr>
        <w:lastRenderedPageBreak/>
        <w:t>O grupo focal trata-se de uma técnica de pesquisa qualitativa cujo objetivo é a obtenção de sentimentos e opiniões de pequenos grupos acerca de determinado problema, fenômeno ou experiência dentro de um determinado contexto, sendo que os dados obti</w:t>
      </w:r>
      <w:r>
        <w:rPr>
          <w:color w:val="000000"/>
        </w:rPr>
        <w:t>dos não são generalizáveis</w:t>
      </w:r>
      <w:r w:rsidR="004C1A49">
        <w:rPr>
          <w:color w:val="000000"/>
          <w:vertAlign w:val="superscript"/>
        </w:rPr>
        <w:t>24, 25</w:t>
      </w:r>
      <w:r w:rsidRPr="0024118A">
        <w:rPr>
          <w:color w:val="000000"/>
        </w:rPr>
        <w:t xml:space="preserve">. </w:t>
      </w:r>
    </w:p>
    <w:p w:rsidR="009522AD" w:rsidRPr="00E27518" w:rsidRDefault="009522AD" w:rsidP="009522AD">
      <w:pPr>
        <w:pStyle w:val="western"/>
        <w:spacing w:before="0" w:beforeAutospacing="0" w:after="0" w:line="360" w:lineRule="auto"/>
        <w:ind w:firstLine="709"/>
        <w:jc w:val="both"/>
      </w:pPr>
      <w:r w:rsidRPr="0024118A">
        <w:rPr>
          <w:color w:val="000000"/>
        </w:rPr>
        <w:t xml:space="preserve">Tem-se registro do uso da técnica em 1950, por Robert Merton para avaliação da audiência de um programa de rádio. Em seguida Merton levou a técnica para o exército com o objetivo de avaliar o treinamento dado. Este trabalho gerou a publicação de um livro descrevendo a técnica - </w:t>
      </w:r>
      <w:r w:rsidRPr="0024118A">
        <w:rPr>
          <w:i/>
          <w:iCs/>
          <w:color w:val="231F20"/>
        </w:rPr>
        <w:t xml:space="preserve">Focus </w:t>
      </w:r>
      <w:proofErr w:type="spellStart"/>
      <w:r w:rsidRPr="0024118A">
        <w:rPr>
          <w:i/>
          <w:iCs/>
          <w:color w:val="231F20"/>
        </w:rPr>
        <w:t>group</w:t>
      </w:r>
      <w:proofErr w:type="spellEnd"/>
      <w:r w:rsidRPr="0024118A">
        <w:rPr>
          <w:color w:val="231F20"/>
        </w:rPr>
        <w:t xml:space="preserve">- que a partir de então tem sido estudada e modificada por outros teóricos </w:t>
      </w:r>
      <w:r w:rsidRPr="00EC00C9">
        <w:rPr>
          <w:color w:val="231F20"/>
          <w:vertAlign w:val="superscript"/>
        </w:rPr>
        <w:t>2</w:t>
      </w:r>
      <w:r w:rsidR="004C1A49">
        <w:rPr>
          <w:color w:val="231F20"/>
          <w:vertAlign w:val="superscript"/>
        </w:rPr>
        <w:t>5</w:t>
      </w:r>
      <w:r>
        <w:rPr>
          <w:color w:val="231F20"/>
        </w:rPr>
        <w:t>.</w:t>
      </w:r>
    </w:p>
    <w:p w:rsidR="009522AD" w:rsidRPr="0024118A" w:rsidRDefault="009522AD" w:rsidP="009522AD">
      <w:pPr>
        <w:pStyle w:val="western"/>
        <w:spacing w:before="0" w:beforeAutospacing="0" w:after="0" w:line="360" w:lineRule="auto"/>
        <w:ind w:firstLine="709"/>
        <w:jc w:val="both"/>
      </w:pPr>
      <w:r w:rsidRPr="0024118A">
        <w:rPr>
          <w:color w:val="000000"/>
        </w:rPr>
        <w:t xml:space="preserve">Muitos autores apontam como uma vantagem desta técnica o alcance do maior número de pessoas em um menor número de tempo e oportunidade de aprofundar a discussão em virtude das diversas opiniões dentro do grupo, pois a partir do momento em que cada integrante retrata o tema a partir da sua vivência ou </w:t>
      </w:r>
      <w:proofErr w:type="gramStart"/>
      <w:r w:rsidRPr="0024118A">
        <w:rPr>
          <w:i/>
          <w:iCs/>
          <w:color w:val="000000"/>
        </w:rPr>
        <w:t xml:space="preserve">verticalidade </w:t>
      </w:r>
      <w:r w:rsidRPr="0024118A">
        <w:rPr>
          <w:color w:val="000000"/>
        </w:rPr>
        <w:t>,</w:t>
      </w:r>
      <w:proofErr w:type="gramEnd"/>
      <w:r w:rsidRPr="0024118A">
        <w:rPr>
          <w:color w:val="000000"/>
        </w:rPr>
        <w:t xml:space="preserve"> remete-se ao mesmo tempo à sua história pregressa e a atualidade, tecendo-as com as dos demais integrantes do grupo, constituindo a </w:t>
      </w:r>
      <w:r w:rsidRPr="0024118A">
        <w:rPr>
          <w:i/>
          <w:iCs/>
          <w:color w:val="000000"/>
        </w:rPr>
        <w:t>horizontalidade</w:t>
      </w:r>
      <w:r w:rsidRPr="0024118A">
        <w:rPr>
          <w:color w:val="000000"/>
        </w:rPr>
        <w:t xml:space="preserve"> onde se ins</w:t>
      </w:r>
      <w:r>
        <w:rPr>
          <w:color w:val="000000"/>
        </w:rPr>
        <w:t xml:space="preserve">ere </w:t>
      </w:r>
      <w:r w:rsidRPr="00B025D3">
        <w:rPr>
          <w:color w:val="000000"/>
          <w:vertAlign w:val="superscript"/>
        </w:rPr>
        <w:t>2</w:t>
      </w:r>
      <w:r w:rsidR="004C1A49">
        <w:rPr>
          <w:color w:val="000000"/>
          <w:vertAlign w:val="superscript"/>
        </w:rPr>
        <w:t>6</w:t>
      </w:r>
      <w:r w:rsidRPr="0024118A">
        <w:rPr>
          <w:color w:val="000000"/>
        </w:rPr>
        <w:t>.</w:t>
      </w:r>
    </w:p>
    <w:p w:rsidR="009522AD" w:rsidRPr="0024118A" w:rsidRDefault="009522AD" w:rsidP="009522AD">
      <w:pPr>
        <w:pStyle w:val="western"/>
        <w:spacing w:before="0" w:beforeAutospacing="0" w:after="0" w:line="360" w:lineRule="auto"/>
        <w:ind w:firstLine="709"/>
        <w:jc w:val="both"/>
      </w:pPr>
      <w:r w:rsidRPr="0024118A">
        <w:rPr>
          <w:color w:val="000000"/>
        </w:rPr>
        <w:t xml:space="preserve">No entanto, o grupo focal aplica-se quando a interação entre os participantes pode produzir novas </w:t>
      </w:r>
      <w:proofErr w:type="spellStart"/>
      <w:r w:rsidRPr="0024118A">
        <w:rPr>
          <w:color w:val="000000"/>
        </w:rPr>
        <w:t>idéias</w:t>
      </w:r>
      <w:proofErr w:type="spellEnd"/>
      <w:r w:rsidRPr="0024118A">
        <w:rPr>
          <w:color w:val="000000"/>
        </w:rPr>
        <w:t xml:space="preserve">; a participação em grupo facilita a reflexão dos integrantes, </w:t>
      </w:r>
      <w:proofErr w:type="gramStart"/>
      <w:r w:rsidRPr="0024118A">
        <w:rPr>
          <w:color w:val="000000"/>
        </w:rPr>
        <w:t>ao mesmo tempo que</w:t>
      </w:r>
      <w:proofErr w:type="gramEnd"/>
      <w:r w:rsidRPr="0024118A">
        <w:rPr>
          <w:color w:val="000000"/>
        </w:rPr>
        <w:t xml:space="preserve"> incita opiniões divergentes; o tema não é tão delicado a ponto de dificultar as respostas e pode ser discutido por todos os participantes </w:t>
      </w:r>
      <w:r w:rsidRPr="00EC00C9">
        <w:rPr>
          <w:color w:val="000000"/>
          <w:vertAlign w:val="superscript"/>
        </w:rPr>
        <w:t>2</w:t>
      </w:r>
      <w:r>
        <w:rPr>
          <w:color w:val="000000"/>
          <w:vertAlign w:val="superscript"/>
        </w:rPr>
        <w:t>4</w:t>
      </w:r>
      <w:r w:rsidRPr="0024118A">
        <w:rPr>
          <w:color w:val="000000"/>
        </w:rPr>
        <w:t>. Para esta pesquisa especificamente, o grupo focal justifica-se pelo int</w:t>
      </w:r>
      <w:r w:rsidR="001734D5">
        <w:rPr>
          <w:color w:val="000000"/>
        </w:rPr>
        <w:t>eresse em descobrir-se os significados atribuídos por</w:t>
      </w:r>
      <w:r w:rsidRPr="0024118A">
        <w:rPr>
          <w:color w:val="000000"/>
        </w:rPr>
        <w:t xml:space="preserve"> usuários em coletividade</w:t>
      </w:r>
      <w:r w:rsidR="001A2009">
        <w:rPr>
          <w:color w:val="000000"/>
        </w:rPr>
        <w:t xml:space="preserve"> </w:t>
      </w:r>
      <w:r w:rsidR="001734D5">
        <w:rPr>
          <w:color w:val="000000"/>
        </w:rPr>
        <w:t>ao seu</w:t>
      </w:r>
      <w:r w:rsidRPr="0024118A">
        <w:rPr>
          <w:color w:val="000000"/>
        </w:rPr>
        <w:t xml:space="preserve"> processo saúde-doença e os serviços de saúde recebidos, pois </w:t>
      </w:r>
      <w:proofErr w:type="gramStart"/>
      <w:r w:rsidRPr="0024118A">
        <w:rPr>
          <w:color w:val="000000"/>
        </w:rPr>
        <w:t>entende-se</w:t>
      </w:r>
      <w:proofErr w:type="gramEnd"/>
      <w:r w:rsidRPr="0024118A">
        <w:rPr>
          <w:color w:val="000000"/>
        </w:rPr>
        <w:t xml:space="preserve"> que os serviços de saúde devem estar voltados para os interesses coletivos.</w:t>
      </w:r>
    </w:p>
    <w:p w:rsidR="009522AD" w:rsidRPr="0024118A" w:rsidRDefault="009522AD" w:rsidP="009522AD">
      <w:pPr>
        <w:pStyle w:val="western"/>
        <w:spacing w:before="0" w:beforeAutospacing="0" w:after="0" w:line="360" w:lineRule="auto"/>
        <w:ind w:firstLine="709"/>
        <w:jc w:val="both"/>
      </w:pPr>
      <w:r w:rsidRPr="0024118A">
        <w:rPr>
          <w:color w:val="000000"/>
        </w:rPr>
        <w:t xml:space="preserve">Dentre as diversas abordagens para o grupo focal, aqui </w:t>
      </w:r>
      <w:proofErr w:type="gramStart"/>
      <w:r w:rsidRPr="0024118A">
        <w:rPr>
          <w:color w:val="000000"/>
        </w:rPr>
        <w:t>utiliza-se</w:t>
      </w:r>
      <w:proofErr w:type="gramEnd"/>
      <w:r w:rsidRPr="0024118A">
        <w:rPr>
          <w:color w:val="000000"/>
        </w:rPr>
        <w:t xml:space="preserve"> a preconizada por Enrique </w:t>
      </w:r>
      <w:proofErr w:type="spellStart"/>
      <w:r w:rsidRPr="0024118A">
        <w:rPr>
          <w:color w:val="000000"/>
        </w:rPr>
        <w:t>Pichon-Riviére</w:t>
      </w:r>
      <w:proofErr w:type="spellEnd"/>
      <w:r w:rsidRPr="0024118A">
        <w:rPr>
          <w:color w:val="000000"/>
        </w:rPr>
        <w:t>, da primeira Escola de Psicologia Social, em que o grupo focal deve funcionar como grupo operativo, ou seja, um conjunto de pessoas em equipe trabalhando em torno d</w:t>
      </w:r>
      <w:r>
        <w:rPr>
          <w:color w:val="000000"/>
        </w:rPr>
        <w:t>e um objetivo em comum</w:t>
      </w:r>
      <w:r w:rsidR="004C1A49">
        <w:rPr>
          <w:color w:val="000000"/>
          <w:vertAlign w:val="superscript"/>
        </w:rPr>
        <w:t>24</w:t>
      </w:r>
      <w:r w:rsidRPr="00A77190">
        <w:rPr>
          <w:color w:val="000000"/>
          <w:vertAlign w:val="superscript"/>
        </w:rPr>
        <w:t>,2</w:t>
      </w:r>
      <w:r w:rsidR="004C1A49">
        <w:rPr>
          <w:color w:val="000000"/>
          <w:vertAlign w:val="superscript"/>
        </w:rPr>
        <w:t>5</w:t>
      </w:r>
      <w:r w:rsidRPr="0024118A">
        <w:rPr>
          <w:color w:val="000000"/>
        </w:rPr>
        <w:t xml:space="preserve">. Essa abordagem caracteriza-se pela postura do moderador em seguir o movimento do grupo, acreditando na sua potencialidade para realizar a tarefa </w:t>
      </w:r>
      <w:r w:rsidRPr="00EC00C9">
        <w:rPr>
          <w:color w:val="000000"/>
          <w:vertAlign w:val="superscript"/>
        </w:rPr>
        <w:t>2</w:t>
      </w:r>
      <w:r w:rsidR="004C1A49">
        <w:rPr>
          <w:color w:val="000000"/>
          <w:vertAlign w:val="superscript"/>
        </w:rPr>
        <w:t>5</w:t>
      </w:r>
      <w:r w:rsidRPr="0024118A">
        <w:rPr>
          <w:color w:val="000000"/>
        </w:rPr>
        <w:t>. Esta tarefa a ser realizada possui duas facetas: a tarefa explícita, que está relacionada ao motivo da convocação do grupo e a tarefa implícita, que está relacionada aos obstáculos e contradições que interferem no andamento da tarefa e os integrantes teriam que encontrar meios de superá-los</w:t>
      </w:r>
      <w:r>
        <w:rPr>
          <w:color w:val="000000"/>
        </w:rPr>
        <w:t xml:space="preserve"> </w:t>
      </w:r>
      <w:r w:rsidRPr="00A77190">
        <w:rPr>
          <w:color w:val="000000"/>
          <w:vertAlign w:val="superscript"/>
        </w:rPr>
        <w:t>2</w:t>
      </w:r>
      <w:r w:rsidR="004C1A49">
        <w:rPr>
          <w:color w:val="000000"/>
          <w:vertAlign w:val="superscript"/>
        </w:rPr>
        <w:t>4</w:t>
      </w:r>
      <w:r w:rsidRPr="0024118A">
        <w:rPr>
          <w:color w:val="000000"/>
        </w:rPr>
        <w:t xml:space="preserve">. </w:t>
      </w:r>
    </w:p>
    <w:p w:rsidR="009522AD" w:rsidRPr="0024118A" w:rsidRDefault="009522AD" w:rsidP="009522AD">
      <w:pPr>
        <w:pStyle w:val="western"/>
        <w:spacing w:before="0" w:beforeAutospacing="0" w:after="0" w:line="360" w:lineRule="auto"/>
        <w:ind w:firstLine="709"/>
        <w:jc w:val="both"/>
      </w:pPr>
      <w:r w:rsidRPr="0024118A">
        <w:rPr>
          <w:color w:val="000000"/>
        </w:rPr>
        <w:lastRenderedPageBreak/>
        <w:t xml:space="preserve">O grupo focal enquanto grupo operativo considera o sujeito enquanto produto emergente de sua </w:t>
      </w:r>
      <w:proofErr w:type="spellStart"/>
      <w:proofErr w:type="gramStart"/>
      <w:r w:rsidRPr="0024118A">
        <w:rPr>
          <w:i/>
          <w:iCs/>
          <w:color w:val="000000"/>
        </w:rPr>
        <w:t>práxis,</w:t>
      </w:r>
      <w:proofErr w:type="gramEnd"/>
      <w:r w:rsidRPr="0024118A">
        <w:rPr>
          <w:color w:val="000000"/>
        </w:rPr>
        <w:t>o</w:t>
      </w:r>
      <w:proofErr w:type="spellEnd"/>
      <w:r w:rsidRPr="0024118A">
        <w:rPr>
          <w:color w:val="000000"/>
        </w:rPr>
        <w:t xml:space="preserve"> que vem configurar uma concepção dialética na forma de compreender e abordar o grupo focal</w:t>
      </w:r>
      <w:r w:rsidRPr="00A77190">
        <w:rPr>
          <w:color w:val="000000"/>
          <w:vertAlign w:val="superscript"/>
        </w:rPr>
        <w:t>2</w:t>
      </w:r>
      <w:r w:rsidR="004C1A49">
        <w:rPr>
          <w:color w:val="000000"/>
          <w:vertAlign w:val="superscript"/>
        </w:rPr>
        <w:t>6</w:t>
      </w:r>
      <w:r w:rsidRPr="0024118A">
        <w:rPr>
          <w:color w:val="000000"/>
        </w:rPr>
        <w:t>, o que se aproxima com os pressupostos teóricos dessa pesquisa, justificando mais ainda a escolha desta técnica de coleta de dados.</w:t>
      </w:r>
    </w:p>
    <w:p w:rsidR="009522AD" w:rsidRPr="0024118A" w:rsidRDefault="009522AD" w:rsidP="009522AD">
      <w:pPr>
        <w:pStyle w:val="western"/>
        <w:spacing w:before="0" w:beforeAutospacing="0" w:after="0" w:line="360" w:lineRule="auto"/>
        <w:ind w:firstLine="709"/>
        <w:jc w:val="both"/>
      </w:pPr>
      <w:r w:rsidRPr="0024118A">
        <w:rPr>
          <w:color w:val="000000"/>
        </w:rPr>
        <w:t>A realização de um grupo focal exige que alguns requisitos básicos sejam adotados a fim de que a coleta dos dados não venha a ser prejudicada:</w:t>
      </w:r>
    </w:p>
    <w:p w:rsidR="009522AD" w:rsidRPr="0024118A" w:rsidRDefault="009522AD" w:rsidP="009522AD">
      <w:pPr>
        <w:pStyle w:val="western"/>
        <w:numPr>
          <w:ilvl w:val="2"/>
          <w:numId w:val="6"/>
        </w:numPr>
        <w:spacing w:before="0" w:beforeAutospacing="0" w:after="0" w:line="360" w:lineRule="auto"/>
        <w:jc w:val="both"/>
      </w:pPr>
      <w:r w:rsidRPr="0024118A">
        <w:rPr>
          <w:color w:val="000000"/>
        </w:rPr>
        <w:t>Primeiramente recomenda-se de acordo com a literatu</w:t>
      </w:r>
      <w:r w:rsidR="00FF6FC9">
        <w:rPr>
          <w:color w:val="000000"/>
        </w:rPr>
        <w:t xml:space="preserve">ra que o grupo venha </w:t>
      </w:r>
      <w:r w:rsidR="00797357">
        <w:rPr>
          <w:color w:val="000000"/>
        </w:rPr>
        <w:t xml:space="preserve">a </w:t>
      </w:r>
      <w:r w:rsidR="00FF6FC9">
        <w:rPr>
          <w:color w:val="000000"/>
        </w:rPr>
        <w:t>ter de 5</w:t>
      </w:r>
      <w:r w:rsidRPr="0024118A">
        <w:rPr>
          <w:color w:val="000000"/>
        </w:rPr>
        <w:t xml:space="preserve"> a 12 participantes no máximo. A constituição homogênea ou heterogênea do grupo vai depender dos objetivos pretendido</w:t>
      </w:r>
      <w:r w:rsidR="00797357">
        <w:rPr>
          <w:color w:val="000000"/>
        </w:rPr>
        <w:t>s com o trabalho. N</w:t>
      </w:r>
      <w:r w:rsidR="0041784B">
        <w:rPr>
          <w:color w:val="000000"/>
        </w:rPr>
        <w:t>ão são necessá</w:t>
      </w:r>
      <w:r w:rsidRPr="0024118A">
        <w:rPr>
          <w:color w:val="000000"/>
        </w:rPr>
        <w:t>rios muitos grupos, uma vez que o que mais importa é a qualidade da informação e não a quantidade.</w:t>
      </w:r>
    </w:p>
    <w:p w:rsidR="009522AD" w:rsidRPr="0024118A" w:rsidRDefault="009522AD" w:rsidP="009522AD">
      <w:pPr>
        <w:pStyle w:val="western"/>
        <w:numPr>
          <w:ilvl w:val="2"/>
          <w:numId w:val="6"/>
        </w:numPr>
        <w:spacing w:before="0" w:beforeAutospacing="0" w:after="0" w:line="360" w:lineRule="auto"/>
        <w:jc w:val="both"/>
      </w:pPr>
      <w:r w:rsidRPr="0024118A">
        <w:rPr>
          <w:color w:val="000000"/>
        </w:rPr>
        <w:t xml:space="preserve">A condução do grupo focal não deve ultrapassar preferencialmente 40 minutos de duração, pois </w:t>
      </w:r>
      <w:proofErr w:type="gramStart"/>
      <w:r w:rsidRPr="0024118A">
        <w:rPr>
          <w:color w:val="000000"/>
        </w:rPr>
        <w:t>tem-se</w:t>
      </w:r>
      <w:proofErr w:type="gramEnd"/>
      <w:r w:rsidRPr="0024118A">
        <w:rPr>
          <w:color w:val="000000"/>
        </w:rPr>
        <w:t xml:space="preserve"> o risco de tornar-se cansativo e a discussão empobrecida. </w:t>
      </w:r>
    </w:p>
    <w:p w:rsidR="009522AD" w:rsidRPr="0024118A" w:rsidRDefault="009522AD" w:rsidP="009522AD">
      <w:pPr>
        <w:pStyle w:val="western"/>
        <w:numPr>
          <w:ilvl w:val="2"/>
          <w:numId w:val="6"/>
        </w:numPr>
        <w:spacing w:before="0" w:beforeAutospacing="0" w:after="0" w:line="360" w:lineRule="auto"/>
        <w:jc w:val="both"/>
      </w:pPr>
      <w:r w:rsidRPr="0024118A">
        <w:rPr>
          <w:color w:val="000000"/>
        </w:rPr>
        <w:t xml:space="preserve">O ambiente onde será realizado o grupo deve proporcionar conforto e ser agradável e com pouco ruído externo para não danificar a gravação dos depoimentos e aumentar a concentração dentro do grupo. </w:t>
      </w:r>
    </w:p>
    <w:p w:rsidR="009522AD" w:rsidRPr="0024118A" w:rsidRDefault="009522AD" w:rsidP="009522AD">
      <w:pPr>
        <w:pStyle w:val="western"/>
        <w:numPr>
          <w:ilvl w:val="2"/>
          <w:numId w:val="6"/>
        </w:numPr>
        <w:spacing w:before="0" w:beforeAutospacing="0" w:after="0" w:line="360" w:lineRule="auto"/>
        <w:jc w:val="both"/>
      </w:pPr>
      <w:r w:rsidRPr="0024118A">
        <w:rPr>
          <w:color w:val="000000"/>
        </w:rPr>
        <w:t xml:space="preserve">O grupo focal possui uma equipe de coordenação </w:t>
      </w:r>
      <w:proofErr w:type="spellStart"/>
      <w:r w:rsidRPr="0024118A">
        <w:rPr>
          <w:color w:val="000000"/>
        </w:rPr>
        <w:t>constituida</w:t>
      </w:r>
      <w:proofErr w:type="spellEnd"/>
      <w:r w:rsidRPr="0024118A">
        <w:rPr>
          <w:color w:val="000000"/>
        </w:rPr>
        <w:t xml:space="preserve"> por coordenador e observador. </w:t>
      </w:r>
    </w:p>
    <w:p w:rsidR="009522AD" w:rsidRPr="0024118A" w:rsidRDefault="009522AD" w:rsidP="009522AD">
      <w:pPr>
        <w:pStyle w:val="western"/>
        <w:numPr>
          <w:ilvl w:val="2"/>
          <w:numId w:val="6"/>
        </w:numPr>
        <w:spacing w:before="0" w:beforeAutospacing="0" w:after="0" w:line="360" w:lineRule="auto"/>
        <w:jc w:val="both"/>
      </w:pPr>
      <w:r w:rsidRPr="0024118A">
        <w:rPr>
          <w:color w:val="000000"/>
        </w:rPr>
        <w:t>É necessário um conhecimento prévio das relações de poder existentes na realidade onde os participantes estão inseridos para que o coordenador contorne eventuais problemas de comunicação que possam vir desta relação de poder e não venha a desviar do tema central, fazen</w:t>
      </w:r>
      <w:r>
        <w:rPr>
          <w:color w:val="000000"/>
        </w:rPr>
        <w:t xml:space="preserve">do com que todos </w:t>
      </w:r>
      <w:proofErr w:type="gramStart"/>
      <w:r>
        <w:rPr>
          <w:color w:val="000000"/>
        </w:rPr>
        <w:t>participe</w:t>
      </w:r>
      <w:proofErr w:type="gramEnd"/>
      <w:r>
        <w:rPr>
          <w:color w:val="000000"/>
        </w:rPr>
        <w:t xml:space="preserve"> </w:t>
      </w:r>
      <w:r w:rsidR="004C1A49">
        <w:rPr>
          <w:color w:val="000000"/>
          <w:vertAlign w:val="superscript"/>
        </w:rPr>
        <w:t>24</w:t>
      </w:r>
      <w:r w:rsidRPr="00A77190">
        <w:rPr>
          <w:color w:val="000000"/>
          <w:vertAlign w:val="superscript"/>
        </w:rPr>
        <w:t>,2</w:t>
      </w:r>
      <w:r w:rsidR="004C1A49">
        <w:rPr>
          <w:color w:val="000000"/>
          <w:vertAlign w:val="superscript"/>
        </w:rPr>
        <w:t>5</w:t>
      </w:r>
      <w:r w:rsidRPr="0024118A">
        <w:rPr>
          <w:color w:val="000000"/>
        </w:rPr>
        <w:t>.</w:t>
      </w:r>
    </w:p>
    <w:p w:rsidR="009522AD" w:rsidRDefault="009522AD" w:rsidP="009522AD">
      <w:pPr>
        <w:pStyle w:val="western"/>
        <w:spacing w:before="0" w:beforeAutospacing="0" w:after="0" w:line="360" w:lineRule="auto"/>
        <w:ind w:left="2160"/>
        <w:jc w:val="both"/>
        <w:rPr>
          <w:color w:val="000000"/>
        </w:rPr>
      </w:pPr>
      <w:r w:rsidRPr="0024118A">
        <w:rPr>
          <w:color w:val="000000"/>
        </w:rPr>
        <w:t>As atividades a serem desenvolvidas pelo coordenador e pelo observador são sempre complementares e nunca superpostas ou contrapostas. Ki</w:t>
      </w:r>
      <w:r>
        <w:rPr>
          <w:color w:val="000000"/>
        </w:rPr>
        <w:t>nd</w:t>
      </w:r>
      <w:r>
        <w:rPr>
          <w:color w:val="000000"/>
          <w:vertAlign w:val="superscript"/>
        </w:rPr>
        <w:t>24</w:t>
      </w:r>
      <w:r w:rsidRPr="0024118A">
        <w:rPr>
          <w:color w:val="000000"/>
        </w:rPr>
        <w:t xml:space="preserve"> coloca que elementos como características pessoais, estilos de moderação, experiência e antecedentes, são especiais na condução do grupo pelo coordenador. Com relação </w:t>
      </w:r>
      <w:proofErr w:type="gramStart"/>
      <w:r w:rsidRPr="0024118A">
        <w:rPr>
          <w:color w:val="000000"/>
        </w:rPr>
        <w:t>as</w:t>
      </w:r>
      <w:proofErr w:type="gramEnd"/>
      <w:r w:rsidRPr="0024118A">
        <w:rPr>
          <w:color w:val="000000"/>
        </w:rPr>
        <w:t xml:space="preserve"> características pessoais , interessa a capacidade que o coordenador tem em acolher as opiniões contrárias de maneira respeitosa, sua capacidade de distanciamento do tema e a </w:t>
      </w:r>
      <w:r w:rsidRPr="0024118A">
        <w:rPr>
          <w:color w:val="000000"/>
        </w:rPr>
        <w:lastRenderedPageBreak/>
        <w:t xml:space="preserve">consciência de suas </w:t>
      </w:r>
      <w:proofErr w:type="spellStart"/>
      <w:r w:rsidRPr="0024118A">
        <w:rPr>
          <w:color w:val="000000"/>
        </w:rPr>
        <w:t>atitutes</w:t>
      </w:r>
      <w:proofErr w:type="spellEnd"/>
      <w:r w:rsidRPr="0024118A">
        <w:rPr>
          <w:color w:val="000000"/>
        </w:rPr>
        <w:t xml:space="preserve"> perante o grupo. Quanto ao estilo de moderação, este pode ser ativo, provocativo, amigável, sendo que o moderador pode mudar o estilo a depender do tipo do grupo. A experiência e antecedentes tem haver com o embasamento teórico sobre o tema a ser estudado e os elementos de condução do grupo. Ressalta-se que não cabe ao coordenador exercer o papel de </w:t>
      </w:r>
      <w:proofErr w:type="spellStart"/>
      <w:r w:rsidRPr="0024118A">
        <w:rPr>
          <w:color w:val="000000"/>
        </w:rPr>
        <w:t>juíz</w:t>
      </w:r>
      <w:proofErr w:type="spellEnd"/>
      <w:r w:rsidRPr="0024118A">
        <w:rPr>
          <w:color w:val="000000"/>
        </w:rPr>
        <w:t xml:space="preserve">, professor, ser condescendente, indutivo ou parcial. </w:t>
      </w:r>
    </w:p>
    <w:p w:rsidR="005366AA" w:rsidRPr="0024118A" w:rsidRDefault="005366AA" w:rsidP="009522AD">
      <w:pPr>
        <w:pStyle w:val="western"/>
        <w:spacing w:before="0" w:beforeAutospacing="0" w:after="0" w:line="360" w:lineRule="auto"/>
        <w:ind w:left="2160"/>
        <w:jc w:val="both"/>
      </w:pPr>
    </w:p>
    <w:p w:rsidR="009522AD" w:rsidRPr="0024118A" w:rsidRDefault="009522AD" w:rsidP="009522AD">
      <w:pPr>
        <w:pStyle w:val="western"/>
        <w:spacing w:before="0" w:beforeAutospacing="0" w:after="0" w:line="360" w:lineRule="auto"/>
        <w:ind w:firstLine="726"/>
        <w:jc w:val="both"/>
      </w:pPr>
      <w:r w:rsidRPr="0024118A">
        <w:rPr>
          <w:color w:val="000000"/>
        </w:rPr>
        <w:t xml:space="preserve">O coordenador tem como atribuições garantir a expressão de todos participantes; fazer resumos do conteúdo abordado auxiliando o grupo na elaboração dos juízos, colocando novos questionamentos e aprofundando o problema; atenção na comunicação </w:t>
      </w:r>
      <w:proofErr w:type="gramStart"/>
      <w:r w:rsidRPr="0024118A">
        <w:rPr>
          <w:color w:val="000000"/>
        </w:rPr>
        <w:t>não-verbal</w:t>
      </w:r>
      <w:proofErr w:type="gramEnd"/>
      <w:r w:rsidRPr="0024118A">
        <w:rPr>
          <w:color w:val="000000"/>
        </w:rPr>
        <w:t>; expor com clareza a finalidade da discussão e o que se espera dos participantes e abordar os conflitos do grupo evitando o es</w:t>
      </w:r>
      <w:r>
        <w:rPr>
          <w:color w:val="000000"/>
        </w:rPr>
        <w:t>tresse</w:t>
      </w:r>
      <w:r w:rsidRPr="00A77190">
        <w:rPr>
          <w:color w:val="000000"/>
          <w:vertAlign w:val="superscript"/>
        </w:rPr>
        <w:t>2</w:t>
      </w:r>
      <w:r w:rsidR="004C1A49">
        <w:rPr>
          <w:color w:val="000000"/>
          <w:vertAlign w:val="superscript"/>
        </w:rPr>
        <w:t>4</w:t>
      </w:r>
      <w:r w:rsidRPr="0024118A">
        <w:rPr>
          <w:color w:val="000000"/>
        </w:rPr>
        <w:t xml:space="preserve">. </w:t>
      </w:r>
    </w:p>
    <w:p w:rsidR="009522AD" w:rsidRPr="0024118A" w:rsidRDefault="009522AD" w:rsidP="009522AD">
      <w:pPr>
        <w:pStyle w:val="western"/>
        <w:spacing w:before="0" w:beforeAutospacing="0" w:after="0" w:line="360" w:lineRule="auto"/>
        <w:ind w:firstLine="726"/>
        <w:jc w:val="both"/>
      </w:pPr>
      <w:r w:rsidRPr="0024118A">
        <w:rPr>
          <w:color w:val="000000"/>
        </w:rPr>
        <w:t xml:space="preserve">O papel do coordenador, assim como o observador, vale-se da observação principalmente relacionada à transferência, interpretação e contratransferência. Primeiramente a transferência acontece quando um elemento do grupo deposita determinado conteúdo ao coordenador. Nesse momento o coordenador vale-se da interpretação, que significa atribuir um sentido implícito nas palavras do interlocutor, que está atrelado a algum desejo do </w:t>
      </w:r>
      <w:proofErr w:type="spellStart"/>
      <w:proofErr w:type="gramStart"/>
      <w:r w:rsidRPr="0024118A">
        <w:rPr>
          <w:color w:val="000000"/>
        </w:rPr>
        <w:t>incosnciente</w:t>
      </w:r>
      <w:proofErr w:type="spellEnd"/>
      <w:r w:rsidRPr="0024118A">
        <w:rPr>
          <w:color w:val="000000"/>
        </w:rPr>
        <w:t xml:space="preserve"> .</w:t>
      </w:r>
      <w:proofErr w:type="gramEnd"/>
      <w:r w:rsidRPr="0024118A">
        <w:rPr>
          <w:color w:val="000000"/>
        </w:rPr>
        <w:t xml:space="preserve"> Se coordenador neste momento não conseguir interpretar devidamente o que foi depositado, ele tenderá a agir de acordo com a </w:t>
      </w:r>
      <w:proofErr w:type="spellStart"/>
      <w:r w:rsidRPr="0024118A">
        <w:rPr>
          <w:color w:val="000000"/>
        </w:rPr>
        <w:t>contratrasferência</w:t>
      </w:r>
      <w:proofErr w:type="spellEnd"/>
      <w:r w:rsidRPr="0024118A">
        <w:rPr>
          <w:color w:val="000000"/>
        </w:rPr>
        <w:t xml:space="preserve">, ou seja, tenderá a agir de acordo com os afetos inconscientes produzidos em reação ao que foi depositado, o que pode vir a prejudicar o andamento do grupo </w:t>
      </w:r>
      <w:r w:rsidRPr="00A77190">
        <w:rPr>
          <w:color w:val="000000"/>
          <w:vertAlign w:val="superscript"/>
        </w:rPr>
        <w:t>2</w:t>
      </w:r>
      <w:r w:rsidR="004C1A49">
        <w:rPr>
          <w:color w:val="000000"/>
          <w:vertAlign w:val="superscript"/>
        </w:rPr>
        <w:t>4</w:t>
      </w:r>
      <w:r w:rsidRPr="0024118A">
        <w:rPr>
          <w:color w:val="000000"/>
        </w:rPr>
        <w:t xml:space="preserve">. </w:t>
      </w:r>
    </w:p>
    <w:p w:rsidR="009522AD" w:rsidRPr="0024118A" w:rsidRDefault="009522AD" w:rsidP="009522AD">
      <w:pPr>
        <w:pStyle w:val="western"/>
        <w:spacing w:before="0" w:beforeAutospacing="0" w:after="0" w:line="360" w:lineRule="auto"/>
        <w:ind w:firstLine="726"/>
        <w:jc w:val="both"/>
      </w:pPr>
      <w:r w:rsidRPr="0024118A">
        <w:rPr>
          <w:color w:val="000000"/>
        </w:rPr>
        <w:t xml:space="preserve">Já o observador possui papel fundamental na interpretação de tudo que acontece no grupo, pois está o tempo todo a analisar a rede de interações desenvolvida ao longo do processo grupal, validando a investigação. O observador também faz apontamentos acerca das reações e dificuldades do coordenador em relação ao grupo. O observador assume postura menos ativa no grupo, sendo sua principal função o registro das comunicações verbais e </w:t>
      </w:r>
      <w:proofErr w:type="gramStart"/>
      <w:r w:rsidRPr="0024118A">
        <w:rPr>
          <w:color w:val="000000"/>
        </w:rPr>
        <w:t>não-verbais</w:t>
      </w:r>
      <w:proofErr w:type="gramEnd"/>
      <w:r w:rsidRPr="0024118A">
        <w:rPr>
          <w:color w:val="000000"/>
        </w:rPr>
        <w:t xml:space="preserve">, na ordem de respostas, linguagem, preocupações entre outros que sejam consideradas importantes, bem como após a discussão expor suas impressões na redefinição da condução do grupo e evitar conclusões precipitadas do coordenador. Assim como este, é necessário que o observador tenha embasamento teórico acerca do tema estudado </w:t>
      </w:r>
      <w:r w:rsidRPr="00EC00C9">
        <w:rPr>
          <w:color w:val="000000"/>
          <w:vertAlign w:val="superscript"/>
        </w:rPr>
        <w:t>2</w:t>
      </w:r>
      <w:r w:rsidR="004C1A49">
        <w:rPr>
          <w:color w:val="000000"/>
          <w:vertAlign w:val="superscript"/>
        </w:rPr>
        <w:t>5</w:t>
      </w:r>
      <w:r w:rsidRPr="0024118A">
        <w:rPr>
          <w:color w:val="000000"/>
        </w:rPr>
        <w:t>.</w:t>
      </w:r>
    </w:p>
    <w:p w:rsidR="009522AD" w:rsidRPr="0024118A" w:rsidRDefault="009522AD" w:rsidP="009522AD">
      <w:pPr>
        <w:pStyle w:val="western"/>
        <w:spacing w:before="0" w:beforeAutospacing="0" w:after="0" w:line="360" w:lineRule="auto"/>
        <w:ind w:firstLine="726"/>
        <w:jc w:val="both"/>
      </w:pPr>
      <w:r w:rsidRPr="0024118A">
        <w:rPr>
          <w:color w:val="000000"/>
        </w:rPr>
        <w:lastRenderedPageBreak/>
        <w:t xml:space="preserve">Aconselha-se que a observação seja feita de maneira sistematizada, dividindo o processo grupal em três etapas: abertura, desenvolvimento e fechamento. A abertura é o momento onde surge a temática básica direcionando a dinâmica, devendo o observador registrar fielmente o que é dito em relação </w:t>
      </w:r>
      <w:proofErr w:type="gramStart"/>
      <w:r w:rsidRPr="0024118A">
        <w:rPr>
          <w:color w:val="000000"/>
        </w:rPr>
        <w:t>a</w:t>
      </w:r>
      <w:proofErr w:type="gramEnd"/>
      <w:r w:rsidRPr="0024118A">
        <w:rPr>
          <w:color w:val="000000"/>
        </w:rPr>
        <w:t xml:space="preserve"> forma e conteúdo expresso pelos participantes. Durante o desenvolvimento, o grupo começa a colocar-se em postura de tarefa e então surgem as primeiras reações frente ao assunto abordado. No encerramento, os participantes fazem uma síntese de tudo que aconteceu no grupo </w:t>
      </w:r>
      <w:r w:rsidR="004C1A49">
        <w:rPr>
          <w:color w:val="000000"/>
          <w:vertAlign w:val="superscript"/>
        </w:rPr>
        <w:t>24</w:t>
      </w:r>
      <w:r w:rsidRPr="0024118A">
        <w:rPr>
          <w:color w:val="000000"/>
        </w:rPr>
        <w:t>.</w:t>
      </w:r>
    </w:p>
    <w:p w:rsidR="009522AD" w:rsidRPr="0024118A" w:rsidRDefault="009522AD" w:rsidP="009522AD">
      <w:pPr>
        <w:pStyle w:val="western"/>
        <w:spacing w:before="0" w:beforeAutospacing="0" w:after="0" w:line="360" w:lineRule="auto"/>
        <w:ind w:firstLine="726"/>
        <w:jc w:val="both"/>
      </w:pPr>
      <w:r w:rsidRPr="0024118A">
        <w:rPr>
          <w:color w:val="000000"/>
        </w:rPr>
        <w:t>Em todo momento do acontecer grupal, a equipe de coorden</w:t>
      </w:r>
      <w:r>
        <w:rPr>
          <w:color w:val="000000"/>
        </w:rPr>
        <w:t>a</w:t>
      </w:r>
      <w:r w:rsidRPr="0024118A">
        <w:rPr>
          <w:color w:val="000000"/>
        </w:rPr>
        <w:t>ção deve procurar a identificação dos vetores que evidenciarão a dinâmica grupal. Na observação dinâmica estes vetores estão expostos no esquema do cone invertido, onde o ápice representa os elementos implícitos, não manifestos, que caminharão em espiral até a parte superior da figura, o ápice a fim de se tornarem explícitos, vindo a constituir processos de mudança. Os vetores são:</w:t>
      </w:r>
    </w:p>
    <w:p w:rsidR="009522AD" w:rsidRPr="0024118A" w:rsidRDefault="009522AD" w:rsidP="009522AD">
      <w:pPr>
        <w:pStyle w:val="western"/>
        <w:numPr>
          <w:ilvl w:val="2"/>
          <w:numId w:val="7"/>
        </w:numPr>
        <w:spacing w:before="0" w:beforeAutospacing="0" w:after="0" w:line="360" w:lineRule="auto"/>
        <w:jc w:val="both"/>
      </w:pPr>
      <w:r w:rsidRPr="0024118A">
        <w:rPr>
          <w:color w:val="000000"/>
        </w:rPr>
        <w:t>Afiliação: Expressa o quanto cada partic</w:t>
      </w:r>
      <w:r>
        <w:rPr>
          <w:color w:val="000000"/>
        </w:rPr>
        <w:t>i</w:t>
      </w:r>
      <w:r w:rsidRPr="0024118A">
        <w:rPr>
          <w:color w:val="000000"/>
        </w:rPr>
        <w:t>pante demonstra ter se tornando membro do grupo.</w:t>
      </w:r>
    </w:p>
    <w:p w:rsidR="009522AD" w:rsidRPr="0024118A" w:rsidRDefault="00FF6FC9" w:rsidP="009522AD">
      <w:pPr>
        <w:pStyle w:val="western"/>
        <w:numPr>
          <w:ilvl w:val="2"/>
          <w:numId w:val="7"/>
        </w:numPr>
        <w:spacing w:before="0" w:beforeAutospacing="0" w:after="0" w:line="360" w:lineRule="auto"/>
        <w:jc w:val="both"/>
      </w:pPr>
      <w:r>
        <w:rPr>
          <w:color w:val="000000"/>
        </w:rPr>
        <w:t>Pertença: Mais intenso que a</w:t>
      </w:r>
      <w:r w:rsidR="009522AD" w:rsidRPr="0024118A">
        <w:rPr>
          <w:color w:val="000000"/>
        </w:rPr>
        <w:t xml:space="preserve">filiação, representa o sentimento de pertencer ao grupo, onde </w:t>
      </w:r>
      <w:proofErr w:type="gramStart"/>
      <w:r w:rsidR="009522AD" w:rsidRPr="0024118A">
        <w:rPr>
          <w:color w:val="000000"/>
        </w:rPr>
        <w:t>tem-se</w:t>
      </w:r>
      <w:proofErr w:type="gramEnd"/>
      <w:r w:rsidR="009522AD" w:rsidRPr="0024118A">
        <w:rPr>
          <w:color w:val="000000"/>
        </w:rPr>
        <w:t xml:space="preserve"> a identificação do participante com o grupo.</w:t>
      </w:r>
    </w:p>
    <w:p w:rsidR="009522AD" w:rsidRPr="0024118A" w:rsidRDefault="009522AD" w:rsidP="009522AD">
      <w:pPr>
        <w:pStyle w:val="western"/>
        <w:numPr>
          <w:ilvl w:val="2"/>
          <w:numId w:val="7"/>
        </w:numPr>
        <w:spacing w:before="0" w:beforeAutospacing="0" w:after="0" w:line="360" w:lineRule="auto"/>
        <w:jc w:val="both"/>
      </w:pPr>
      <w:r w:rsidRPr="0024118A">
        <w:rPr>
          <w:color w:val="000000"/>
        </w:rPr>
        <w:t>Cooperação: Capacidade dos membros do grupo de ajudarem-se no objetivo de cumprir a tarefa.</w:t>
      </w:r>
    </w:p>
    <w:p w:rsidR="009522AD" w:rsidRPr="0024118A" w:rsidRDefault="009522AD" w:rsidP="009522AD">
      <w:pPr>
        <w:pStyle w:val="western"/>
        <w:numPr>
          <w:ilvl w:val="2"/>
          <w:numId w:val="7"/>
        </w:numPr>
        <w:spacing w:before="0" w:beforeAutospacing="0" w:after="0" w:line="360" w:lineRule="auto"/>
        <w:jc w:val="both"/>
      </w:pPr>
      <w:r w:rsidRPr="0024118A">
        <w:rPr>
          <w:color w:val="000000"/>
        </w:rPr>
        <w:t>Pertinência: O quanto cada participante se coloca disposto à realização da tarefa determinada, que pode ser medido pelo tamanho da resistência em fazer a tarefa, criatividade e produtividade do grupo.</w:t>
      </w:r>
    </w:p>
    <w:p w:rsidR="009522AD" w:rsidRPr="0024118A" w:rsidRDefault="009522AD" w:rsidP="009522AD">
      <w:pPr>
        <w:pStyle w:val="western"/>
        <w:numPr>
          <w:ilvl w:val="2"/>
          <w:numId w:val="7"/>
        </w:numPr>
        <w:spacing w:before="0" w:beforeAutospacing="0" w:after="0" w:line="360" w:lineRule="auto"/>
        <w:jc w:val="both"/>
      </w:pPr>
      <w:r w:rsidRPr="0024118A">
        <w:rPr>
          <w:color w:val="000000"/>
        </w:rPr>
        <w:t>Comunicação: Conteúdo da mensagem, a forma como esta é transmitida. Quanto menor a comunicação entre os integrantes, maior o grau de dificuldade do grupo.</w:t>
      </w:r>
    </w:p>
    <w:p w:rsidR="009522AD" w:rsidRPr="0024118A" w:rsidRDefault="009522AD" w:rsidP="009522AD">
      <w:pPr>
        <w:pStyle w:val="western"/>
        <w:numPr>
          <w:ilvl w:val="2"/>
          <w:numId w:val="7"/>
        </w:numPr>
        <w:spacing w:before="0" w:beforeAutospacing="0" w:after="0" w:line="360" w:lineRule="auto"/>
        <w:jc w:val="both"/>
      </w:pPr>
      <w:r w:rsidRPr="0024118A">
        <w:rPr>
          <w:color w:val="000000"/>
        </w:rPr>
        <w:t>Aprendizagem: Capacidade de apoderar-se de um conhecimento para utilizá-lo, capacidade de adaptação de maneira ativa à realidade, possibilitando que o sujeito modifique a si mesmo e a realidade.</w:t>
      </w:r>
    </w:p>
    <w:p w:rsidR="009522AD" w:rsidRPr="0024118A" w:rsidRDefault="009522AD" w:rsidP="009522AD">
      <w:pPr>
        <w:pStyle w:val="western"/>
        <w:numPr>
          <w:ilvl w:val="2"/>
          <w:numId w:val="7"/>
        </w:numPr>
        <w:spacing w:before="0" w:beforeAutospacing="0" w:after="0" w:line="360" w:lineRule="auto"/>
        <w:jc w:val="both"/>
      </w:pPr>
      <w:r w:rsidRPr="0024118A">
        <w:rPr>
          <w:color w:val="000000"/>
        </w:rPr>
        <w:t>Telê: Transferências positivas ou negativas entre os membros</w:t>
      </w:r>
      <w:proofErr w:type="gramStart"/>
      <w:r w:rsidRPr="0024118A">
        <w:rPr>
          <w:color w:val="000000"/>
        </w:rPr>
        <w:t>, está</w:t>
      </w:r>
      <w:proofErr w:type="gramEnd"/>
      <w:r w:rsidRPr="0024118A">
        <w:rPr>
          <w:color w:val="000000"/>
        </w:rPr>
        <w:t xml:space="preserve"> ligado a formação dos vínculos de horizontalidade e verticalidade </w:t>
      </w:r>
      <w:r w:rsidRPr="00A77190">
        <w:rPr>
          <w:color w:val="000000"/>
          <w:vertAlign w:val="superscript"/>
        </w:rPr>
        <w:t>2</w:t>
      </w:r>
      <w:r>
        <w:rPr>
          <w:color w:val="000000"/>
          <w:vertAlign w:val="superscript"/>
        </w:rPr>
        <w:t>3</w:t>
      </w:r>
      <w:r w:rsidRPr="0024118A">
        <w:rPr>
          <w:color w:val="000000"/>
        </w:rPr>
        <w:t>.</w:t>
      </w:r>
    </w:p>
    <w:p w:rsidR="00E14EA1" w:rsidRDefault="009522AD" w:rsidP="00E14EA1">
      <w:pPr>
        <w:pStyle w:val="western"/>
        <w:spacing w:before="0" w:beforeAutospacing="0" w:after="0" w:line="360" w:lineRule="auto"/>
        <w:ind w:firstLine="709"/>
        <w:jc w:val="both"/>
        <w:rPr>
          <w:color w:val="000000"/>
        </w:rPr>
        <w:sectPr w:rsidR="00E14EA1" w:rsidSect="00191948">
          <w:footerReference w:type="default" r:id="rId18"/>
          <w:type w:val="continuous"/>
          <w:pgSz w:w="12240" w:h="15840" w:code="1"/>
          <w:pgMar w:top="1701" w:right="1134" w:bottom="1134" w:left="1701" w:header="720" w:footer="862" w:gutter="0"/>
          <w:cols w:space="720"/>
          <w:docGrid w:linePitch="326"/>
        </w:sectPr>
      </w:pPr>
      <w:r w:rsidRPr="0024118A">
        <w:rPr>
          <w:color w:val="000000"/>
        </w:rPr>
        <w:t xml:space="preserve">Uma vez providenciados a capacitação da equipe de coordenação e as condições básicas para realização do grupo, chega o momento de conduzir o grupo. Inicialmente, é necessário que </w:t>
      </w:r>
      <w:proofErr w:type="gramStart"/>
    </w:p>
    <w:p w:rsidR="009522AD" w:rsidRPr="0024118A" w:rsidRDefault="009522AD" w:rsidP="00E14EA1">
      <w:pPr>
        <w:pStyle w:val="western"/>
        <w:spacing w:before="0" w:beforeAutospacing="0" w:after="0" w:line="360" w:lineRule="auto"/>
        <w:jc w:val="both"/>
      </w:pPr>
      <w:r w:rsidRPr="0024118A">
        <w:rPr>
          <w:color w:val="000000"/>
        </w:rPr>
        <w:lastRenderedPageBreak/>
        <w:t>se</w:t>
      </w:r>
      <w:proofErr w:type="gramEnd"/>
      <w:r w:rsidRPr="0024118A">
        <w:rPr>
          <w:color w:val="000000"/>
        </w:rPr>
        <w:t xml:space="preserve"> forme uma espécie de enquadre, um contrato </w:t>
      </w:r>
      <w:proofErr w:type="spellStart"/>
      <w:r w:rsidRPr="0024118A">
        <w:rPr>
          <w:color w:val="000000"/>
        </w:rPr>
        <w:t>construido</w:t>
      </w:r>
      <w:proofErr w:type="spellEnd"/>
      <w:r w:rsidRPr="0024118A">
        <w:rPr>
          <w:color w:val="000000"/>
        </w:rPr>
        <w:t xml:space="preserve"> entre os participantes sobre as regras que regem o grupo, tais como vez de falar, horário e duração do encontro, objetivos, entre outros elementos necessários à condução do grupo. Em seguida, deve expor ao grupo a tarefa a ser desempenhada, tendo por base uma organização prévia do conteúdo, de forma a facilitar ao grupo os dados que serão objetos de discussão </w:t>
      </w:r>
      <w:r w:rsidRPr="00A77190">
        <w:rPr>
          <w:color w:val="000000"/>
          <w:vertAlign w:val="superscript"/>
        </w:rPr>
        <w:t>2</w:t>
      </w:r>
      <w:r w:rsidR="004C1A49">
        <w:rPr>
          <w:color w:val="000000"/>
          <w:vertAlign w:val="superscript"/>
        </w:rPr>
        <w:t>4</w:t>
      </w:r>
      <w:r w:rsidRPr="0024118A">
        <w:rPr>
          <w:color w:val="000000"/>
        </w:rPr>
        <w:t>.</w:t>
      </w:r>
    </w:p>
    <w:p w:rsidR="009522AD" w:rsidRDefault="009522AD" w:rsidP="009522AD">
      <w:pPr>
        <w:pStyle w:val="western"/>
        <w:spacing w:before="0" w:beforeAutospacing="0" w:after="0" w:line="360" w:lineRule="auto"/>
        <w:ind w:firstLine="709"/>
        <w:jc w:val="both"/>
      </w:pPr>
      <w:r w:rsidRPr="0024118A">
        <w:rPr>
          <w:color w:val="000000"/>
        </w:rPr>
        <w:t xml:space="preserve">O grupo passará, então, para a parte vivencial, onde serão expostas questões norteadoras formuladas pela equipe de coordenação, que provocarão a expressão dos conflitos e problemas relacionados e os recursos utilizados por cada integrante segundo suas experiências pregressas. Esses conteúdos uma vez expostos, devem ser trabalhados pelo próprio grupo, visando </w:t>
      </w:r>
      <w:proofErr w:type="gramStart"/>
      <w:r w:rsidRPr="0024118A">
        <w:rPr>
          <w:color w:val="000000"/>
        </w:rPr>
        <w:t>a</w:t>
      </w:r>
      <w:proofErr w:type="gramEnd"/>
      <w:r w:rsidRPr="0024118A">
        <w:rPr>
          <w:color w:val="000000"/>
        </w:rPr>
        <w:t xml:space="preserve"> integração dos diferentes aspectos, caminhando rumo aos aspectos objetivos do grupo </w:t>
      </w:r>
      <w:r w:rsidRPr="00A77190">
        <w:rPr>
          <w:color w:val="000000"/>
          <w:vertAlign w:val="superscript"/>
        </w:rPr>
        <w:t>2</w:t>
      </w:r>
      <w:r w:rsidR="004C1A49">
        <w:rPr>
          <w:color w:val="000000"/>
          <w:vertAlign w:val="superscript"/>
        </w:rPr>
        <w:t>4</w:t>
      </w:r>
      <w:r>
        <w:rPr>
          <w:color w:val="000000"/>
        </w:rPr>
        <w:t>.</w:t>
      </w:r>
    </w:p>
    <w:p w:rsidR="009522AD" w:rsidRPr="0098411D" w:rsidRDefault="009522AD" w:rsidP="009522AD">
      <w:pPr>
        <w:pStyle w:val="western"/>
        <w:spacing w:before="0" w:beforeAutospacing="0" w:after="0" w:line="360" w:lineRule="auto"/>
        <w:ind w:firstLine="709"/>
        <w:jc w:val="both"/>
      </w:pPr>
      <w:r w:rsidRPr="0024118A">
        <w:rPr>
          <w:color w:val="000000"/>
        </w:rPr>
        <w:t xml:space="preserve">A partir disto tem-se que a coordenação de grupos focais nesta </w:t>
      </w:r>
      <w:proofErr w:type="gramStart"/>
      <w:r w:rsidRPr="0024118A">
        <w:rPr>
          <w:color w:val="000000"/>
        </w:rPr>
        <w:t>pesquisa ,</w:t>
      </w:r>
      <w:proofErr w:type="gramEnd"/>
      <w:r w:rsidRPr="0024118A">
        <w:rPr>
          <w:color w:val="000000"/>
        </w:rPr>
        <w:t>apesar de importante técnica na compreensão dos objetos a serem e</w:t>
      </w:r>
      <w:r>
        <w:rPr>
          <w:color w:val="000000"/>
        </w:rPr>
        <w:t xml:space="preserve">studados, necessita de </w:t>
      </w:r>
      <w:r w:rsidRPr="00B40BFB">
        <w:t>adequada</w:t>
      </w:r>
      <w:r>
        <w:t xml:space="preserve"> </w:t>
      </w:r>
      <w:r w:rsidRPr="0024118A">
        <w:rPr>
          <w:color w:val="000000"/>
        </w:rPr>
        <w:t>capacitação da equipe de coordenação na condução do grupo e identificação de seus elementos, para que o mesmo venha a constitu</w:t>
      </w:r>
      <w:r w:rsidR="0041784B">
        <w:rPr>
          <w:color w:val="000000"/>
        </w:rPr>
        <w:t>ir-se um processo revelador dos significados coletivos</w:t>
      </w:r>
      <w:r w:rsidRPr="0024118A">
        <w:rPr>
          <w:color w:val="000000"/>
        </w:rPr>
        <w:t xml:space="preserve"> acerca do processo saúde-doença e os serviços de saú</w:t>
      </w:r>
      <w:r>
        <w:rPr>
          <w:color w:val="000000"/>
        </w:rPr>
        <w:t>de recebidos por esta população.</w:t>
      </w:r>
      <w:r w:rsidRPr="001803BF">
        <w:rPr>
          <w:b/>
          <w:bCs/>
        </w:rPr>
        <w:t xml:space="preserve"> </w:t>
      </w:r>
    </w:p>
    <w:p w:rsidR="009522AD" w:rsidRDefault="009522AD" w:rsidP="009522AD">
      <w:pPr>
        <w:pStyle w:val="western"/>
        <w:spacing w:before="0" w:beforeAutospacing="0" w:after="0" w:line="360" w:lineRule="auto"/>
        <w:jc w:val="both"/>
        <w:rPr>
          <w:b/>
          <w:bCs/>
        </w:rPr>
      </w:pPr>
    </w:p>
    <w:p w:rsidR="009522AD" w:rsidRPr="006E6AD3" w:rsidRDefault="009522AD" w:rsidP="00BA529B">
      <w:pPr>
        <w:pStyle w:val="western"/>
        <w:numPr>
          <w:ilvl w:val="0"/>
          <w:numId w:val="12"/>
        </w:numPr>
        <w:spacing w:before="0" w:beforeAutospacing="0" w:after="0" w:line="360" w:lineRule="auto"/>
        <w:jc w:val="both"/>
      </w:pPr>
      <w:r w:rsidRPr="0024118A">
        <w:rPr>
          <w:b/>
          <w:bCs/>
        </w:rPr>
        <w:t>Análise e interpretação dos dados</w:t>
      </w:r>
    </w:p>
    <w:p w:rsidR="009522AD" w:rsidRPr="0024118A" w:rsidRDefault="009522AD" w:rsidP="009522AD">
      <w:pPr>
        <w:spacing w:line="360" w:lineRule="auto"/>
        <w:ind w:left="1440" w:hanging="1440"/>
        <w:jc w:val="both"/>
        <w:rPr>
          <w:b/>
          <w:bCs/>
          <w:szCs w:val="24"/>
        </w:rPr>
      </w:pPr>
    </w:p>
    <w:p w:rsidR="009522AD" w:rsidRDefault="009522AD" w:rsidP="00230530">
      <w:pPr>
        <w:spacing w:line="360" w:lineRule="auto"/>
        <w:ind w:firstLine="709"/>
        <w:jc w:val="both"/>
        <w:rPr>
          <w:szCs w:val="24"/>
        </w:rPr>
      </w:pPr>
      <w:r>
        <w:rPr>
          <w:szCs w:val="24"/>
        </w:rPr>
        <w:t>Bu</w:t>
      </w:r>
      <w:r w:rsidR="006A2405">
        <w:rPr>
          <w:szCs w:val="24"/>
        </w:rPr>
        <w:t>scando o significado dado por usuários ao</w:t>
      </w:r>
      <w:r>
        <w:rPr>
          <w:szCs w:val="24"/>
        </w:rPr>
        <w:t xml:space="preserve"> seu processo saúde-doença e os serviços de saúde recebidos, ou seja, a forma </w:t>
      </w:r>
      <w:r w:rsidR="00F94979">
        <w:rPr>
          <w:szCs w:val="24"/>
        </w:rPr>
        <w:t>como estes usuários significam</w:t>
      </w:r>
      <w:r w:rsidR="00230530">
        <w:rPr>
          <w:szCs w:val="24"/>
        </w:rPr>
        <w:t xml:space="preserve"> </w:t>
      </w:r>
      <w:r>
        <w:rPr>
          <w:szCs w:val="24"/>
        </w:rPr>
        <w:t xml:space="preserve">saúde, a doença e os serviços de saúde, optamos, para o trabalho dos dados, a Análise do Discurso. </w:t>
      </w:r>
    </w:p>
    <w:p w:rsidR="009522AD" w:rsidRPr="00510F01" w:rsidRDefault="009522AD" w:rsidP="009522AD">
      <w:pPr>
        <w:spacing w:line="360" w:lineRule="auto"/>
        <w:ind w:firstLine="709"/>
        <w:jc w:val="both"/>
        <w:rPr>
          <w:szCs w:val="24"/>
        </w:rPr>
      </w:pPr>
      <w:r w:rsidRPr="00510F01">
        <w:rPr>
          <w:color w:val="000000"/>
          <w:szCs w:val="24"/>
        </w:rPr>
        <w:t xml:space="preserve">Antes de entender a análise de discurso propriamente dita, é necessário uma breve explanação sobre o que vem a ser o discurso e suas principais características. Vale ressaltar que esta iniciativa das autoras não é esgotar a literatura produzida acerca do assunto, mas </w:t>
      </w:r>
      <w:proofErr w:type="spellStart"/>
      <w:r w:rsidRPr="00510F01">
        <w:rPr>
          <w:color w:val="000000"/>
          <w:szCs w:val="24"/>
        </w:rPr>
        <w:t>si</w:t>
      </w:r>
      <w:r>
        <w:rPr>
          <w:color w:val="000000"/>
          <w:szCs w:val="24"/>
        </w:rPr>
        <w:t>m</w:t>
      </w:r>
      <w:r w:rsidRPr="00510F01">
        <w:rPr>
          <w:color w:val="000000"/>
          <w:szCs w:val="24"/>
        </w:rPr>
        <w:t>definir</w:t>
      </w:r>
      <w:proofErr w:type="spellEnd"/>
      <w:r w:rsidRPr="00510F01">
        <w:rPr>
          <w:color w:val="000000"/>
          <w:szCs w:val="24"/>
        </w:rPr>
        <w:t xml:space="preserve"> alguns dos principais conceitos para fins de melhor operacionalização da análise dos dados, adicionando coerência e qualidade </w:t>
      </w:r>
      <w:r>
        <w:rPr>
          <w:color w:val="000000"/>
          <w:szCs w:val="24"/>
        </w:rPr>
        <w:t xml:space="preserve">aos </w:t>
      </w:r>
      <w:r w:rsidRPr="00510F01">
        <w:rPr>
          <w:color w:val="000000"/>
          <w:szCs w:val="24"/>
        </w:rPr>
        <w:t>resultados.</w:t>
      </w:r>
    </w:p>
    <w:p w:rsidR="00E14EA1" w:rsidRDefault="009522AD" w:rsidP="00E14EA1">
      <w:pPr>
        <w:pStyle w:val="western"/>
        <w:spacing w:before="0" w:beforeAutospacing="0" w:after="0" w:line="360" w:lineRule="auto"/>
        <w:ind w:firstLine="709"/>
        <w:jc w:val="both"/>
      </w:pPr>
      <w:r>
        <w:t xml:space="preserve">Estima-se que existam no mínimo </w:t>
      </w:r>
      <w:proofErr w:type="gramStart"/>
      <w:r>
        <w:t>cerca de 57</w:t>
      </w:r>
      <w:proofErr w:type="gramEnd"/>
      <w:r>
        <w:t xml:space="preserve"> formas de se trabalhar a análise de discurso</w:t>
      </w:r>
      <w:r w:rsidRPr="002F06C5">
        <w:rPr>
          <w:vertAlign w:val="superscript"/>
        </w:rPr>
        <w:t>2</w:t>
      </w:r>
      <w:r w:rsidR="004C1A49">
        <w:rPr>
          <w:vertAlign w:val="superscript"/>
        </w:rPr>
        <w:t>8</w:t>
      </w:r>
      <w:r>
        <w:t>, no entanto, para fins desse trabalho utilizaremos a abordagem francesa da Análise de Discurso, fundada por Michel Pêcheux, e que tem o discurso como “</w:t>
      </w:r>
      <w:r w:rsidRPr="00D35B39">
        <w:t>atividade produtora de sentidos que se dá na interação entre falantes</w:t>
      </w:r>
      <w:r>
        <w:t>”** , sendo que o sentido é construído social e historicamente,</w:t>
      </w:r>
      <w:r w:rsidR="00E14EA1">
        <w:t xml:space="preserve"> materializando-se na linguagem.</w:t>
      </w:r>
    </w:p>
    <w:p w:rsidR="009522AD" w:rsidRDefault="009522AD" w:rsidP="00E14EA1">
      <w:pPr>
        <w:pStyle w:val="western"/>
        <w:spacing w:before="0" w:beforeAutospacing="0" w:after="0" w:line="360" w:lineRule="auto"/>
        <w:ind w:firstLine="709"/>
        <w:jc w:val="both"/>
      </w:pPr>
      <w:r>
        <w:rPr>
          <w:color w:val="000000"/>
        </w:rPr>
        <w:lastRenderedPageBreak/>
        <w:t>Sendo assim a linguagem que permeia este discurso, assim como o sujeito que a proferiu, também é construída histórica e socialmente e carregará figuras e temas próprios que materializarão sua forma de ver o mundo</w:t>
      </w:r>
      <w:r>
        <w:rPr>
          <w:color w:val="000000"/>
          <w:vertAlign w:val="superscript"/>
        </w:rPr>
        <w:t>2</w:t>
      </w:r>
      <w:r w:rsidR="004C1A49">
        <w:rPr>
          <w:color w:val="000000"/>
          <w:vertAlign w:val="superscript"/>
        </w:rPr>
        <w:t>9</w:t>
      </w:r>
      <w:r>
        <w:rPr>
          <w:color w:val="000000"/>
        </w:rPr>
        <w:t xml:space="preserve">. </w:t>
      </w:r>
      <w:r>
        <w:t xml:space="preserve">Para captação dessas figuras e temas e </w:t>
      </w:r>
      <w:proofErr w:type="spellStart"/>
      <w:r>
        <w:t>conseqüentemente</w:t>
      </w:r>
      <w:proofErr w:type="spellEnd"/>
      <w:r>
        <w:t xml:space="preserve"> do discurso nelas imbuído precisa-se estar atento às condições de produção de um discurso, uma vez que este não se revela abertamente, mas encontra-se nas entrelinhas. Em primeiro lugar, deve-se relacioná-lo ao tempo e espaço em que é produzido, pois uma mesma frase em contextos diferentes pode ter significados diferentes, formando discursos diferentes</w:t>
      </w:r>
      <w:r>
        <w:rPr>
          <w:vertAlign w:val="superscript"/>
        </w:rPr>
        <w:t>**</w:t>
      </w:r>
      <w:r>
        <w:t xml:space="preserve">. </w:t>
      </w:r>
    </w:p>
    <w:p w:rsidR="009522AD" w:rsidRDefault="009522AD" w:rsidP="009522AD">
      <w:pPr>
        <w:pStyle w:val="western"/>
        <w:spacing w:before="0" w:beforeAutospacing="0" w:after="0" w:line="360" w:lineRule="auto"/>
        <w:jc w:val="both"/>
      </w:pPr>
      <w:r>
        <w:t>Os interlocutores também merecem a devida atenção, pois quem fala e de onde fala também constitui o discurso. As relações de força entre eles são reproduzidas dentro do discurso e a partir disso temos os referenciais de tempo e espaço. A pessoa que fala conduz o seu discurso a depender da pessoa com quem fala, antecipando a visão que o outro faz do assunto abordado e da pessoa a quem lhe fala, assumindo uma postura de convencimento do outro. Ou seja, um discurso está sempre</w:t>
      </w:r>
      <w:r w:rsidR="006A2405">
        <w:t xml:space="preserve"> direcionado a uma pessoa</w:t>
      </w:r>
      <w:r>
        <w:t>. Essa é a característica do dialogismo do discurso. Esse dialogismo permite que visualizemos que um discurso está sempre relacionado a um discurso anterior e abre caminhos para a produção de futuros discursos**</w:t>
      </w:r>
      <w:proofErr w:type="gramStart"/>
      <w:r w:rsidR="004C1A49">
        <w:rPr>
          <w:vertAlign w:val="superscript"/>
        </w:rPr>
        <w:t>,</w:t>
      </w:r>
      <w:proofErr w:type="gramEnd"/>
      <w:r w:rsidR="004C1A49">
        <w:rPr>
          <w:vertAlign w:val="superscript"/>
        </w:rPr>
        <w:t>29</w:t>
      </w:r>
      <w:r>
        <w:t>.</w:t>
      </w:r>
    </w:p>
    <w:p w:rsidR="009522AD" w:rsidRDefault="009522AD" w:rsidP="00230530">
      <w:pPr>
        <w:pStyle w:val="western"/>
        <w:spacing w:before="0" w:beforeAutospacing="0" w:after="0" w:line="360" w:lineRule="auto"/>
        <w:ind w:firstLine="709"/>
        <w:jc w:val="both"/>
      </w:pPr>
      <w:r>
        <w:t xml:space="preserve">Ora, se um discurso está relacionado a outros, ele pode estar relacionados a discursos concordantes e discursos discordantes acerca de um determinado objeto. </w:t>
      </w:r>
      <w:proofErr w:type="spellStart"/>
      <w:r>
        <w:t>Tem-</w:t>
      </w:r>
      <w:proofErr w:type="gramStart"/>
      <w:r>
        <w:t>se,</w:t>
      </w:r>
      <w:proofErr w:type="gramEnd"/>
      <w:r>
        <w:t>então</w:t>
      </w:r>
      <w:proofErr w:type="spellEnd"/>
      <w:r>
        <w:t>, que o discurso possui um caráter polifônico envolvendo dois processos: paráfrase e polissemia. Na paráfrase existe a repetição de um mesmo dizer de formas diferentes, representando a reprodução do discurso. Já na polissemia tem-se a ruptura, a criatividade e a discordância em relação a outro discurso</w:t>
      </w:r>
      <w:r w:rsidR="004C1A49">
        <w:rPr>
          <w:vertAlign w:val="superscript"/>
        </w:rPr>
        <w:t>30</w:t>
      </w:r>
      <w:r>
        <w:t>. Entender esses processos torna-se importante porque o discurso ao se imprimir através da língua assume uma formação discursiva que está relacionada a uma ideologia.</w:t>
      </w:r>
    </w:p>
    <w:p w:rsidR="00F94979" w:rsidRDefault="009522AD" w:rsidP="005759C9">
      <w:pPr>
        <w:pStyle w:val="western"/>
        <w:spacing w:before="0" w:beforeAutospacing="0" w:after="0" w:line="360" w:lineRule="auto"/>
        <w:ind w:firstLine="709"/>
        <w:jc w:val="both"/>
      </w:pPr>
      <w:r>
        <w:t xml:space="preserve">As diversas ideologias presentes em um discurso, ou seja, as formas como a sociedade interpreta o mundo e os fenômenos que nele ocorrem, constituem uma memória, o interdiscurso, e incorporam-se a subjetividade do indivíduo através do esquecimento. Aparentemente um paradoxo, o indivíduo precisa esquecer-se de onde ouviu, aprendeu ou informou-se sobre determinado posicionamento para poder tê-lo como seu, ou seja, sua opinião, sua </w:t>
      </w:r>
      <w:proofErr w:type="spellStart"/>
      <w:r>
        <w:t>idéia</w:t>
      </w:r>
      <w:proofErr w:type="spellEnd"/>
      <w:r>
        <w:t>, seu pensamento; Retomando: o sujeito identifica-se com um determinado posicionamento, coloca-o na memória e depois o esquece no inconsciente, incorporando-o a sua subjetividade</w:t>
      </w:r>
      <w:r w:rsidR="004C1A49">
        <w:rPr>
          <w:vertAlign w:val="superscript"/>
        </w:rPr>
        <w:t>29</w:t>
      </w:r>
      <w:r>
        <w:t xml:space="preserve"> e isso é essencial para formação do “EU” quem fala.</w:t>
      </w:r>
    </w:p>
    <w:p w:rsidR="00E14EA1" w:rsidRDefault="00E14EA1" w:rsidP="00F94979">
      <w:pPr>
        <w:pStyle w:val="western"/>
        <w:spacing w:before="0" w:beforeAutospacing="0" w:after="0" w:line="360" w:lineRule="auto"/>
        <w:ind w:firstLine="709"/>
        <w:jc w:val="both"/>
        <w:sectPr w:rsidR="00E14EA1" w:rsidSect="00191948">
          <w:footerReference w:type="default" r:id="rId19"/>
          <w:type w:val="continuous"/>
          <w:pgSz w:w="12240" w:h="15840" w:code="1"/>
          <w:pgMar w:top="1701" w:right="1134" w:bottom="1134" w:left="1701" w:header="720" w:footer="862" w:gutter="0"/>
          <w:cols w:space="720"/>
          <w:docGrid w:linePitch="326"/>
        </w:sectPr>
      </w:pPr>
    </w:p>
    <w:p w:rsidR="009522AD" w:rsidRDefault="009522AD" w:rsidP="00F94979">
      <w:pPr>
        <w:pStyle w:val="western"/>
        <w:spacing w:before="0" w:beforeAutospacing="0" w:after="0" w:line="360" w:lineRule="auto"/>
        <w:ind w:firstLine="709"/>
        <w:jc w:val="both"/>
      </w:pPr>
      <w:r>
        <w:lastRenderedPageBreak/>
        <w:t xml:space="preserve">Ainda com relação </w:t>
      </w:r>
      <w:proofErr w:type="gramStart"/>
      <w:r>
        <w:t>as</w:t>
      </w:r>
      <w:proofErr w:type="gramEnd"/>
      <w:r>
        <w:t xml:space="preserve"> condições de produção, </w:t>
      </w:r>
      <w:r>
        <w:rPr>
          <w:color w:val="000000"/>
        </w:rPr>
        <w:t>tão importante quanto o que é dito na produção do discurso, o que não é dito também muito significa. Muitas vezes as pessoas encontram formas de dizer determinadas coisas não falando diretamente delas, ou melhor, aquilo que é dito vai ser interpretado levando a outros pressupostos, outros fatos</w:t>
      </w:r>
      <w:r>
        <w:rPr>
          <w:color w:val="000000"/>
          <w:vertAlign w:val="superscript"/>
        </w:rPr>
        <w:t xml:space="preserve"> </w:t>
      </w:r>
      <w:r>
        <w:rPr>
          <w:color w:val="000000"/>
        </w:rPr>
        <w:t>que não foram mencionados, mas encontram-se subtendidos. Ou, até mesmo o próprio silêncio (o que não é dito) é uma forma de dizer algo</w:t>
      </w:r>
      <w:r w:rsidR="004C1A49">
        <w:rPr>
          <w:color w:val="000000"/>
          <w:vertAlign w:val="superscript"/>
        </w:rPr>
        <w:t>29</w:t>
      </w:r>
      <w:r>
        <w:rPr>
          <w:color w:val="000000"/>
        </w:rPr>
        <w:t>.</w:t>
      </w:r>
    </w:p>
    <w:p w:rsidR="009522AD" w:rsidRDefault="009522AD" w:rsidP="009522AD">
      <w:pPr>
        <w:pStyle w:val="western"/>
        <w:spacing w:before="0" w:beforeAutospacing="0" w:after="0" w:line="360" w:lineRule="auto"/>
        <w:ind w:firstLine="709"/>
        <w:jc w:val="both"/>
      </w:pPr>
      <w:r>
        <w:t xml:space="preserve">Pelo que foi exposto acerca do discurso, tem-se então que a análise de discurso não constitui necessariamente uma técnica, mas uma linha de pensamento construída a partir da união de três teorias: do materialismo histórico emerge a noção de ideologia, da </w:t>
      </w:r>
      <w:proofErr w:type="spellStart"/>
      <w:r>
        <w:t>lingüística</w:t>
      </w:r>
      <w:proofErr w:type="spellEnd"/>
      <w:r>
        <w:t xml:space="preserve"> onde surgiu a </w:t>
      </w:r>
      <w:proofErr w:type="spellStart"/>
      <w:r>
        <w:t>idéia</w:t>
      </w:r>
      <w:proofErr w:type="spellEnd"/>
      <w:r>
        <w:t xml:space="preserve"> de discurso e da psicanálise de onde vem </w:t>
      </w:r>
      <w:proofErr w:type="gramStart"/>
      <w:r>
        <w:t>a</w:t>
      </w:r>
      <w:proofErr w:type="gramEnd"/>
      <w:r>
        <w:t xml:space="preserve"> noção de inconsciente</w:t>
      </w:r>
      <w:r w:rsidR="004C1A49">
        <w:rPr>
          <w:vertAlign w:val="superscript"/>
        </w:rPr>
        <w:t>30</w:t>
      </w:r>
      <w:r>
        <w:t>.</w:t>
      </w:r>
    </w:p>
    <w:p w:rsidR="009522AD" w:rsidRDefault="009522AD" w:rsidP="009522AD">
      <w:pPr>
        <w:pStyle w:val="western"/>
        <w:spacing w:before="0" w:beforeAutospacing="0" w:after="0" w:line="360" w:lineRule="auto"/>
        <w:ind w:firstLine="709"/>
        <w:jc w:val="both"/>
        <w:rPr>
          <w:color w:val="000000"/>
        </w:rPr>
      </w:pPr>
      <w:r>
        <w:rPr>
          <w:color w:val="000000"/>
        </w:rPr>
        <w:t xml:space="preserve">A análise de discurso visa </w:t>
      </w:r>
      <w:proofErr w:type="gramStart"/>
      <w:r>
        <w:rPr>
          <w:color w:val="000000"/>
        </w:rPr>
        <w:t>a</w:t>
      </w:r>
      <w:proofErr w:type="gramEnd"/>
      <w:r>
        <w:rPr>
          <w:color w:val="000000"/>
        </w:rPr>
        <w:t xml:space="preserve"> obtenção dos significados dos textos relacionando-os à conjuntura religiosa, filosófica, sócio-política, jurídica e econômica que os permeiam, evitando erros de interpretação, tais como: a aplicação de técnicas e métodos complexos que desvalorizam as significações e o distanciamento teórico do trabalho dos conceitos apreendidos em campo </w:t>
      </w:r>
      <w:r w:rsidRPr="004B1335">
        <w:rPr>
          <w:color w:val="000000"/>
          <w:vertAlign w:val="superscript"/>
        </w:rPr>
        <w:t>2</w:t>
      </w:r>
      <w:r w:rsidR="004C1A49">
        <w:rPr>
          <w:color w:val="000000"/>
          <w:vertAlign w:val="superscript"/>
        </w:rPr>
        <w:t>7</w:t>
      </w:r>
      <w:r>
        <w:rPr>
          <w:color w:val="000000"/>
        </w:rPr>
        <w:t xml:space="preserve">. </w:t>
      </w:r>
    </w:p>
    <w:p w:rsidR="009522AD" w:rsidRDefault="009522AD" w:rsidP="009522AD">
      <w:pPr>
        <w:pStyle w:val="western"/>
        <w:spacing w:before="0" w:beforeAutospacing="0" w:after="0" w:line="360" w:lineRule="auto"/>
        <w:ind w:firstLine="709"/>
        <w:jc w:val="both"/>
        <w:rPr>
          <w:color w:val="000000"/>
        </w:rPr>
      </w:pPr>
      <w:r>
        <w:rPr>
          <w:color w:val="000000"/>
        </w:rPr>
        <w:t xml:space="preserve">E justamente por isso, os resultados produzidos pela análise de discurso não visam assumir um posicionamento de verdade única, generalizável ou a </w:t>
      </w:r>
      <w:proofErr w:type="spellStart"/>
      <w:r>
        <w:rPr>
          <w:color w:val="000000"/>
        </w:rPr>
        <w:t>panacéia</w:t>
      </w:r>
      <w:proofErr w:type="spellEnd"/>
      <w:r>
        <w:rPr>
          <w:color w:val="000000"/>
        </w:rPr>
        <w:t xml:space="preserve"> dos problemas abordados em uma pesquisa, mas sim apresentar uma das versões incontestáveis do fato, uma forma das diferentes formas de se ver determinado fenômeno. A análise de discurso visa </w:t>
      </w:r>
      <w:proofErr w:type="gramStart"/>
      <w:r>
        <w:rPr>
          <w:color w:val="000000"/>
        </w:rPr>
        <w:t>a</w:t>
      </w:r>
      <w:proofErr w:type="gramEnd"/>
      <w:r>
        <w:rPr>
          <w:color w:val="000000"/>
        </w:rPr>
        <w:t xml:space="preserve"> apreensão de significados, e não predizê-los ou controlá-los</w:t>
      </w:r>
      <w:r w:rsidRPr="007304D4">
        <w:rPr>
          <w:color w:val="000000"/>
          <w:vertAlign w:val="superscript"/>
        </w:rPr>
        <w:t>3</w:t>
      </w:r>
      <w:r w:rsidR="004C1A49">
        <w:rPr>
          <w:color w:val="000000"/>
          <w:vertAlign w:val="superscript"/>
        </w:rPr>
        <w:t>1</w:t>
      </w:r>
      <w:r>
        <w:rPr>
          <w:color w:val="000000"/>
        </w:rPr>
        <w:t xml:space="preserve">. </w:t>
      </w:r>
    </w:p>
    <w:p w:rsidR="009522AD" w:rsidRDefault="009522AD" w:rsidP="009522AD">
      <w:pPr>
        <w:pStyle w:val="western"/>
        <w:spacing w:before="0" w:beforeAutospacing="0" w:after="0" w:line="360" w:lineRule="auto"/>
        <w:ind w:firstLine="709"/>
        <w:jc w:val="both"/>
      </w:pPr>
      <w:r>
        <w:rPr>
          <w:color w:val="000000"/>
        </w:rPr>
        <w:t>Sendo parcial o conhecimento produzido através da análise de discurso, ele apresentará traços característicos da maneira de pensar do mundo do pesquisador, bem como seus valores, colocando a sua subjetividade, indo de encontro com o conhecimento totalitário e objetivo das metodologias científicas positivistas tradicionais. E como cita Nogueira</w:t>
      </w:r>
      <w:r w:rsidRPr="000A1CC6">
        <w:rPr>
          <w:color w:val="000000"/>
          <w:vertAlign w:val="superscript"/>
        </w:rPr>
        <w:t>3</w:t>
      </w:r>
      <w:r w:rsidR="004C1A49">
        <w:rPr>
          <w:color w:val="000000"/>
          <w:vertAlign w:val="superscript"/>
        </w:rPr>
        <w:t>1</w:t>
      </w:r>
      <w:r>
        <w:rPr>
          <w:color w:val="000000"/>
        </w:rPr>
        <w:t>, “</w:t>
      </w:r>
      <w:r>
        <w:t>este posicionamento não representa apenas a existência de menor ambição; pelo</w:t>
      </w:r>
      <w:r>
        <w:rPr>
          <w:color w:val="000000"/>
        </w:rPr>
        <w:t xml:space="preserve"> </w:t>
      </w:r>
      <w:r>
        <w:t>contrário, são considerações epistemológicas básicas, que estão aqui em causa”.</w:t>
      </w:r>
    </w:p>
    <w:p w:rsidR="009522AD" w:rsidRDefault="009522AD" w:rsidP="009522AD">
      <w:pPr>
        <w:pStyle w:val="western"/>
        <w:spacing w:before="0" w:beforeAutospacing="0" w:after="0" w:line="360" w:lineRule="auto"/>
        <w:ind w:firstLine="709"/>
        <w:jc w:val="both"/>
        <w:rPr>
          <w:color w:val="000000"/>
        </w:rPr>
      </w:pPr>
      <w:r>
        <w:rPr>
          <w:color w:val="000000"/>
        </w:rPr>
        <w:t>No entanto, tomando como referência os próprios elementos constitutivos do discurso é possível classificá-los quanto ao seu funcionamento basicamente em três tipologias</w:t>
      </w:r>
      <w:r w:rsidR="004C1A49">
        <w:rPr>
          <w:color w:val="000000"/>
          <w:vertAlign w:val="superscript"/>
        </w:rPr>
        <w:t>29</w:t>
      </w:r>
      <w:r>
        <w:rPr>
          <w:color w:val="000000"/>
        </w:rPr>
        <w:t>:</w:t>
      </w:r>
    </w:p>
    <w:p w:rsidR="009522AD" w:rsidRDefault="009522AD" w:rsidP="009522AD">
      <w:pPr>
        <w:pStyle w:val="western"/>
        <w:numPr>
          <w:ilvl w:val="0"/>
          <w:numId w:val="8"/>
        </w:numPr>
        <w:spacing w:before="0" w:beforeAutospacing="0" w:after="0" w:line="360" w:lineRule="auto"/>
        <w:jc w:val="both"/>
        <w:rPr>
          <w:color w:val="000000"/>
        </w:rPr>
      </w:pPr>
      <w:r>
        <w:rPr>
          <w:color w:val="000000"/>
        </w:rPr>
        <w:t>O discurso autoritário, onde a paráfrase é dominante, a polissemia está contida e o locutor é o agente exclusivo, quebrando sua relação com o interlocutor;</w:t>
      </w:r>
    </w:p>
    <w:p w:rsidR="009522AD" w:rsidRDefault="009522AD" w:rsidP="009522AD">
      <w:pPr>
        <w:pStyle w:val="western"/>
        <w:numPr>
          <w:ilvl w:val="0"/>
          <w:numId w:val="8"/>
        </w:numPr>
        <w:spacing w:before="0" w:beforeAutospacing="0" w:after="0" w:line="360" w:lineRule="auto"/>
        <w:jc w:val="both"/>
        <w:rPr>
          <w:color w:val="000000"/>
        </w:rPr>
      </w:pPr>
      <w:r>
        <w:rPr>
          <w:color w:val="000000"/>
        </w:rPr>
        <w:t>O discurso polêmico, onde paráfrase é predominante e polissemia existe de maneira controlada, ambas numa relação de disputa pelos sentidos.</w:t>
      </w:r>
    </w:p>
    <w:p w:rsidR="009522AD" w:rsidRDefault="009522AD" w:rsidP="009522AD">
      <w:pPr>
        <w:pStyle w:val="western"/>
        <w:numPr>
          <w:ilvl w:val="0"/>
          <w:numId w:val="8"/>
        </w:numPr>
        <w:spacing w:before="0" w:beforeAutospacing="0" w:after="0" w:line="360" w:lineRule="auto"/>
        <w:jc w:val="both"/>
        <w:rPr>
          <w:color w:val="000000"/>
        </w:rPr>
      </w:pPr>
      <w:r>
        <w:rPr>
          <w:color w:val="000000"/>
        </w:rPr>
        <w:lastRenderedPageBreak/>
        <w:t xml:space="preserve"> O discurso lúdico, onde a polissemia é </w:t>
      </w:r>
      <w:proofErr w:type="gramStart"/>
      <w:r>
        <w:rPr>
          <w:color w:val="000000"/>
        </w:rPr>
        <w:t>livre e os interlocutores</w:t>
      </w:r>
      <w:proofErr w:type="gramEnd"/>
      <w:r>
        <w:rPr>
          <w:color w:val="000000"/>
        </w:rPr>
        <w:t xml:space="preserve"> não regulam as relações com os sentidos.    </w:t>
      </w:r>
    </w:p>
    <w:p w:rsidR="009522AD" w:rsidRDefault="009522AD" w:rsidP="009522AD">
      <w:pPr>
        <w:pStyle w:val="western"/>
        <w:spacing w:before="0" w:beforeAutospacing="0" w:after="0" w:line="360" w:lineRule="auto"/>
        <w:ind w:firstLine="709"/>
        <w:jc w:val="both"/>
        <w:rPr>
          <w:color w:val="000000"/>
        </w:rPr>
      </w:pPr>
      <w:r>
        <w:rPr>
          <w:color w:val="000000"/>
        </w:rPr>
        <w:t>Destaca-se que esta classificação dos discursos está estritamente relacionada à forma que o discurso funciona e não serve para categorizá-lo externamente de maneira pejorativa, criando rótulos. Muito menos os nomes autoritário, lúdico ou polêmico referem-se ao locutor do discurso. Como diz Orlandi</w:t>
      </w:r>
      <w:r w:rsidR="004C1A49">
        <w:rPr>
          <w:color w:val="000000"/>
          <w:vertAlign w:val="superscript"/>
        </w:rPr>
        <w:t>29</w:t>
      </w:r>
      <w:r>
        <w:rPr>
          <w:color w:val="000000"/>
        </w:rPr>
        <w:t xml:space="preserve">, o lúdico não é relativo à brincadeira, mas sim ao jogo entre polissemia e paráfrase e o autoritário não se refere à moral, mas sim uma tendência maior a paráfrase. Evitando rotulações de forte caráter ideológico pode-se referir ao discurso autoritário como análise tende a paráfrase, o discurso polêmico, análise entre polissemia e paráfrase e ao discurso lúdico, análise tende a polissemia.                                                                                                                                                                                                                                                                           </w:t>
      </w:r>
    </w:p>
    <w:p w:rsidR="009522AD" w:rsidRPr="00DE1767" w:rsidRDefault="009522AD" w:rsidP="009522AD">
      <w:pPr>
        <w:pStyle w:val="western"/>
        <w:spacing w:before="0" w:beforeAutospacing="0" w:after="0" w:line="360" w:lineRule="auto"/>
        <w:ind w:firstLine="709"/>
        <w:jc w:val="both"/>
        <w:rPr>
          <w:color w:val="000000"/>
        </w:rPr>
      </w:pPr>
      <w:r>
        <w:rPr>
          <w:color w:val="000000"/>
        </w:rPr>
        <w:t xml:space="preserve">A técnica para operacionalizar a análise de discurso a ser descrita está fundamentada na teoria de </w:t>
      </w:r>
      <w:proofErr w:type="spellStart"/>
      <w:r>
        <w:rPr>
          <w:color w:val="000000"/>
        </w:rPr>
        <w:t>Greimás</w:t>
      </w:r>
      <w:proofErr w:type="spellEnd"/>
      <w:r>
        <w:rPr>
          <w:color w:val="000000"/>
        </w:rPr>
        <w:t xml:space="preserve"> ou teoria da Geração de Sentido do Texto, que determina que o significado de um discurso </w:t>
      </w:r>
      <w:proofErr w:type="gramStart"/>
      <w:r>
        <w:rPr>
          <w:color w:val="000000"/>
        </w:rPr>
        <w:t>é</w:t>
      </w:r>
      <w:proofErr w:type="gramEnd"/>
      <w:r>
        <w:rPr>
          <w:color w:val="000000"/>
        </w:rPr>
        <w:t xml:space="preserve"> apreendido seguindo um determinado percurso: primeiro reconhece-se os elementos mais concretos, as figuras. As figuras estão representadas no texto por palavras ou expressões correspondentes </w:t>
      </w:r>
      <w:proofErr w:type="gramStart"/>
      <w:r>
        <w:rPr>
          <w:color w:val="000000"/>
        </w:rPr>
        <w:t>à</w:t>
      </w:r>
      <w:proofErr w:type="gramEnd"/>
      <w:r>
        <w:rPr>
          <w:color w:val="000000"/>
        </w:rPr>
        <w:t xml:space="preserve"> coisas do mundo real: verbos que indicam ação, substantivos concretos ou adjetivos que expressem qualidades físicas. Porém, as figuras quando dissociadas do contexto, estão desprovidas de sentido. O significado advém do conjunto de figuras presente no texto, </w:t>
      </w:r>
      <w:proofErr w:type="spellStart"/>
      <w:r>
        <w:rPr>
          <w:color w:val="000000"/>
        </w:rPr>
        <w:t>contituindo</w:t>
      </w:r>
      <w:proofErr w:type="spellEnd"/>
      <w:r>
        <w:rPr>
          <w:color w:val="000000"/>
        </w:rPr>
        <w:t xml:space="preserve"> um tema. O tema, nesse sentido corresponde a palavras ou expressões de coisas existentes no mundo </w:t>
      </w:r>
      <w:proofErr w:type="gramStart"/>
      <w:r>
        <w:rPr>
          <w:color w:val="000000"/>
        </w:rPr>
        <w:t>natural percebidas</w:t>
      </w:r>
      <w:proofErr w:type="gramEnd"/>
      <w:r>
        <w:rPr>
          <w:color w:val="000000"/>
        </w:rPr>
        <w:t xml:space="preserve"> através dos sentidos, ou seja, são elementos abstratos, que existem, porém não são palpáveis concretamente </w:t>
      </w:r>
      <w:r w:rsidRPr="004B1335">
        <w:rPr>
          <w:color w:val="000000"/>
          <w:vertAlign w:val="superscript"/>
        </w:rPr>
        <w:t>2</w:t>
      </w:r>
      <w:r w:rsidR="004C1A49">
        <w:rPr>
          <w:color w:val="000000"/>
          <w:vertAlign w:val="superscript"/>
        </w:rPr>
        <w:t>7</w:t>
      </w:r>
      <w:r>
        <w:rPr>
          <w:color w:val="000000"/>
        </w:rPr>
        <w:t xml:space="preserve">. </w:t>
      </w:r>
    </w:p>
    <w:p w:rsidR="009522AD" w:rsidRDefault="009522AD" w:rsidP="009522AD">
      <w:pPr>
        <w:pStyle w:val="western"/>
        <w:spacing w:before="0" w:beforeAutospacing="0" w:after="0" w:line="360" w:lineRule="auto"/>
        <w:ind w:firstLine="709"/>
        <w:jc w:val="both"/>
        <w:rPr>
          <w:color w:val="FF0000"/>
        </w:rPr>
      </w:pPr>
      <w:r>
        <w:rPr>
          <w:color w:val="000000"/>
        </w:rPr>
        <w:t xml:space="preserve">O reconhecimento de temas e figuras exige do </w:t>
      </w:r>
      <w:proofErr w:type="gramStart"/>
      <w:r>
        <w:rPr>
          <w:color w:val="000000"/>
        </w:rPr>
        <w:t>pesquisador exaustivas</w:t>
      </w:r>
      <w:proofErr w:type="gramEnd"/>
      <w:r>
        <w:rPr>
          <w:color w:val="000000"/>
        </w:rPr>
        <w:t xml:space="preserve"> e quiçá repetidas leituras. Os temas e figuras podem ser sublinhados no texto ou relacionados em lista anexa. Em seguida, busca-se a relação das figuras com os seus respectivos temas, verificando-se as semelhanças e divergências encontradas nas falas dos participantes. A partir deste trabalho são construídas frases temáticas que sintetizem os pensamentos impressos naqueles temas e figuras, que serão relacionadas ao marco teórico de referência do trabalho, produzindo então os resultados da análise </w:t>
      </w:r>
      <w:r w:rsidRPr="004B1335">
        <w:rPr>
          <w:color w:val="000000"/>
          <w:vertAlign w:val="superscript"/>
        </w:rPr>
        <w:t>2</w:t>
      </w:r>
      <w:r w:rsidR="004C1A49">
        <w:rPr>
          <w:color w:val="000000"/>
          <w:vertAlign w:val="superscript"/>
        </w:rPr>
        <w:t>7</w:t>
      </w:r>
      <w:r>
        <w:rPr>
          <w:color w:val="000000"/>
        </w:rPr>
        <w:t>.</w:t>
      </w:r>
      <w:r w:rsidRPr="000E6BDC">
        <w:rPr>
          <w:color w:val="FF0000"/>
        </w:rPr>
        <w:t xml:space="preserve"> </w:t>
      </w:r>
    </w:p>
    <w:p w:rsidR="00FA6581" w:rsidRDefault="009522AD" w:rsidP="00FA6581">
      <w:pPr>
        <w:pStyle w:val="western"/>
        <w:spacing w:before="0" w:beforeAutospacing="0" w:after="0" w:line="360" w:lineRule="auto"/>
        <w:ind w:firstLine="709"/>
        <w:jc w:val="both"/>
      </w:pPr>
      <w:proofErr w:type="gramStart"/>
      <w:r>
        <w:t>A</w:t>
      </w:r>
      <w:proofErr w:type="gramEnd"/>
      <w:r>
        <w:t xml:space="preserve"> medida que o</w:t>
      </w:r>
      <w:r w:rsidR="006A2405">
        <w:t xml:space="preserve"> material transcrito dos</w:t>
      </w:r>
      <w:r>
        <w:t xml:space="preserve"> grupo</w:t>
      </w:r>
      <w:r w:rsidR="006A2405">
        <w:t>s focais</w:t>
      </w:r>
      <w:r>
        <w:t xml:space="preserve"> era</w:t>
      </w:r>
      <w:r w:rsidR="006A2405">
        <w:t>m</w:t>
      </w:r>
      <w:r>
        <w:t xml:space="preserve"> lido</w:t>
      </w:r>
      <w:r w:rsidR="006A2405">
        <w:t>s</w:t>
      </w:r>
      <w:r>
        <w:t xml:space="preserve"> com escrutínio, os temas e figuras foram sendo dispostos em uma planilha no Excel: cada planilha cor</w:t>
      </w:r>
      <w:r w:rsidR="002A457C">
        <w:t>respondendo ao grupo realizado</w:t>
      </w:r>
      <w:r>
        <w:t xml:space="preserve">, </w:t>
      </w:r>
      <w:r w:rsidR="002A457C">
        <w:t xml:space="preserve">contém em cada coluna os participantes </w:t>
      </w:r>
      <w:r w:rsidR="00890D08">
        <w:t>do grupo e suas falas durante todo o grupo em repostas as perguntas realizadas. Na linha</w:t>
      </w:r>
      <w:r w:rsidR="008E6222">
        <w:t>,</w:t>
      </w:r>
      <w:r w:rsidR="00890D08">
        <w:t xml:space="preserve"> logo abaixo das colunas com as falas</w:t>
      </w:r>
      <w:r w:rsidR="008E6222">
        <w:t>,</w:t>
      </w:r>
      <w:r w:rsidR="00890D08">
        <w:t xml:space="preserve"> </w:t>
      </w:r>
      <w:r w:rsidR="00890D08">
        <w:lastRenderedPageBreak/>
        <w:t xml:space="preserve">contém a interpretação </w:t>
      </w:r>
      <w:r w:rsidR="00056D0B">
        <w:t>das falas de cada usuário. Na ultima coluna contém a interpretação de todas as falas do grupo.</w:t>
      </w:r>
    </w:p>
    <w:p w:rsidR="009522AD" w:rsidRDefault="009522AD" w:rsidP="00282E37">
      <w:pPr>
        <w:pStyle w:val="western"/>
        <w:spacing w:before="0" w:beforeAutospacing="0" w:after="0" w:line="360" w:lineRule="auto"/>
        <w:ind w:firstLine="709"/>
        <w:jc w:val="both"/>
      </w:pPr>
      <w:r>
        <w:t>Tendo em vista que a saúde é um campo interdisciplinar e complexo, acreditamos que a abordagem da análise discurso para este trabalho permite a apreensão das concepções e percepções dos usuários sobre o processo saúde-doe</w:t>
      </w:r>
      <w:r w:rsidR="004C1A49">
        <w:t>nça e os serviços de saúde da ESF</w:t>
      </w:r>
      <w:r>
        <w:t xml:space="preserve"> indo além das explicações biológicas, alcançando as condições de produção e reprodução social. Isso principalmente quando temos ciência da diversidade dessas condições de produção e reprodução</w:t>
      </w:r>
      <w:r w:rsidR="00282E37">
        <w:t xml:space="preserve"> dentro da sociedade</w:t>
      </w:r>
      <w:r>
        <w:t xml:space="preserve">, levando-nos a evidenciar os processos de rompimento, continuação e </w:t>
      </w:r>
      <w:proofErr w:type="spellStart"/>
      <w:r>
        <w:t>dubialidade</w:t>
      </w:r>
      <w:proofErr w:type="spellEnd"/>
      <w:r>
        <w:t xml:space="preserve"> dos sentidos produzidos pelos usuários</w:t>
      </w:r>
      <w:r w:rsidRPr="001528E6">
        <w:rPr>
          <w:vertAlign w:val="superscript"/>
        </w:rPr>
        <w:t>3</w:t>
      </w:r>
      <w:r w:rsidR="004C1A49">
        <w:rPr>
          <w:vertAlign w:val="superscript"/>
        </w:rPr>
        <w:t>3</w:t>
      </w:r>
      <w:r>
        <w:t xml:space="preserve">.  </w:t>
      </w:r>
    </w:p>
    <w:p w:rsidR="009522AD" w:rsidRDefault="009522AD" w:rsidP="009522AD">
      <w:pPr>
        <w:spacing w:line="360" w:lineRule="auto"/>
        <w:ind w:firstLine="709"/>
        <w:jc w:val="both"/>
      </w:pPr>
    </w:p>
    <w:p w:rsidR="009522AD" w:rsidRPr="0024118A" w:rsidRDefault="009522AD" w:rsidP="00BA529B">
      <w:pPr>
        <w:numPr>
          <w:ilvl w:val="0"/>
          <w:numId w:val="12"/>
        </w:numPr>
        <w:spacing w:line="360" w:lineRule="auto"/>
        <w:jc w:val="both"/>
        <w:rPr>
          <w:b/>
          <w:bCs/>
          <w:szCs w:val="24"/>
        </w:rPr>
      </w:pPr>
      <w:r w:rsidRPr="0024118A">
        <w:rPr>
          <w:b/>
          <w:bCs/>
          <w:szCs w:val="24"/>
        </w:rPr>
        <w:t xml:space="preserve"> Aspectos éticos</w:t>
      </w:r>
    </w:p>
    <w:p w:rsidR="009522AD" w:rsidRPr="0024118A" w:rsidRDefault="009522AD" w:rsidP="009522AD">
      <w:pPr>
        <w:spacing w:line="360" w:lineRule="auto"/>
        <w:ind w:left="1440" w:hanging="1440"/>
        <w:jc w:val="both"/>
        <w:rPr>
          <w:szCs w:val="24"/>
        </w:rPr>
      </w:pPr>
    </w:p>
    <w:p w:rsidR="009522AD" w:rsidRPr="0024118A" w:rsidRDefault="009522AD" w:rsidP="009522AD">
      <w:pPr>
        <w:spacing w:line="360" w:lineRule="auto"/>
        <w:ind w:firstLine="709"/>
        <w:jc w:val="both"/>
        <w:rPr>
          <w:szCs w:val="24"/>
        </w:rPr>
      </w:pPr>
      <w:r w:rsidRPr="0024118A">
        <w:rPr>
          <w:szCs w:val="24"/>
        </w:rPr>
        <w:t xml:space="preserve">O caráter sigiloso dos entrevistados será mantido de acordo com os princípios éticos da pesquisa com seres humanos descritos na Resolução 196/96. Sendo o presente trabalho submetido ao Comitê de Ética da Universidade Federal de Alagoas (UFAL). </w:t>
      </w:r>
    </w:p>
    <w:p w:rsidR="009522AD" w:rsidRDefault="009522AD" w:rsidP="009522AD">
      <w:pPr>
        <w:spacing w:line="360" w:lineRule="auto"/>
        <w:ind w:firstLine="709"/>
        <w:jc w:val="both"/>
        <w:rPr>
          <w:szCs w:val="24"/>
        </w:rPr>
      </w:pPr>
      <w:r w:rsidRPr="0024118A">
        <w:rPr>
          <w:szCs w:val="24"/>
        </w:rPr>
        <w:t xml:space="preserve">No Termo de Consentimento Livre e Esclarecido tem-se detalhada a finalidade da pesquisa, sua importância, período de duração, todo o percurso metodológico, bem como da possível publicação dos resultados em revistas científicas e congressos de enfermagem. Ainda esclarece aos participantes que  estes podem retirar-se do estudo quando acharem conveniente, sem nenhum prejuízo para a pesquisadora e para o desenvolvimento da atividade. Dessa forma, garante-se que todos os sujeitos submeteram-se à pesquisa por livre concordância. Serão utilizados ainda pseudônimos determinados pela autora do estudo, a fim de que a imagem do entrevistado seja preservada. Os riscos e benefícios desta pesquisa serão explicitados no TCLE. </w:t>
      </w:r>
    </w:p>
    <w:p w:rsidR="009522AD" w:rsidRDefault="009522AD" w:rsidP="009522AD">
      <w:pPr>
        <w:jc w:val="both"/>
      </w:pPr>
    </w:p>
    <w:p w:rsidR="009522AD" w:rsidRDefault="009522AD" w:rsidP="009522AD">
      <w:pPr>
        <w:jc w:val="both"/>
      </w:pPr>
    </w:p>
    <w:p w:rsidR="00230530" w:rsidRDefault="00230530" w:rsidP="009522AD">
      <w:pPr>
        <w:jc w:val="both"/>
        <w:rPr>
          <w:b/>
        </w:rPr>
      </w:pPr>
    </w:p>
    <w:p w:rsidR="00230530" w:rsidRDefault="00230530" w:rsidP="009522AD">
      <w:pPr>
        <w:jc w:val="both"/>
        <w:rPr>
          <w:b/>
        </w:rPr>
      </w:pPr>
    </w:p>
    <w:p w:rsidR="00230530" w:rsidRDefault="00230530" w:rsidP="009522AD">
      <w:pPr>
        <w:jc w:val="both"/>
        <w:rPr>
          <w:b/>
        </w:rPr>
      </w:pPr>
    </w:p>
    <w:p w:rsidR="00282E37" w:rsidRDefault="00282E37" w:rsidP="009522AD">
      <w:pPr>
        <w:jc w:val="both"/>
        <w:rPr>
          <w:b/>
        </w:rPr>
      </w:pPr>
    </w:p>
    <w:p w:rsidR="00282E37" w:rsidRDefault="00282E37" w:rsidP="009522AD">
      <w:pPr>
        <w:jc w:val="both"/>
        <w:rPr>
          <w:b/>
        </w:rPr>
      </w:pPr>
    </w:p>
    <w:p w:rsidR="00282E37" w:rsidRDefault="00282E37" w:rsidP="009522AD">
      <w:pPr>
        <w:jc w:val="both"/>
        <w:rPr>
          <w:b/>
        </w:rPr>
      </w:pPr>
    </w:p>
    <w:p w:rsidR="00282E37" w:rsidRDefault="00282E37" w:rsidP="009522AD">
      <w:pPr>
        <w:jc w:val="both"/>
        <w:rPr>
          <w:b/>
        </w:rPr>
      </w:pPr>
    </w:p>
    <w:p w:rsidR="00282E37" w:rsidRDefault="00282E37" w:rsidP="009522AD">
      <w:pPr>
        <w:jc w:val="both"/>
        <w:rPr>
          <w:b/>
        </w:rPr>
      </w:pPr>
    </w:p>
    <w:p w:rsidR="00282E37" w:rsidRDefault="00282E37" w:rsidP="009522AD">
      <w:pPr>
        <w:jc w:val="both"/>
        <w:rPr>
          <w:b/>
        </w:rPr>
      </w:pPr>
    </w:p>
    <w:p w:rsidR="00282E37" w:rsidRDefault="00282E37" w:rsidP="009522AD">
      <w:pPr>
        <w:jc w:val="both"/>
        <w:rPr>
          <w:b/>
        </w:rPr>
      </w:pPr>
    </w:p>
    <w:p w:rsidR="009522AD" w:rsidRDefault="00330EB9" w:rsidP="009522AD">
      <w:pPr>
        <w:jc w:val="both"/>
        <w:rPr>
          <w:b/>
        </w:rPr>
      </w:pPr>
      <w:r>
        <w:rPr>
          <w:b/>
        </w:rPr>
        <w:lastRenderedPageBreak/>
        <w:t>CRONOGRAMA</w:t>
      </w:r>
      <w:r w:rsidR="00BA529B">
        <w:rPr>
          <w:b/>
        </w:rPr>
        <w:t xml:space="preserve"> DE ATIVIDADES</w:t>
      </w:r>
    </w:p>
    <w:p w:rsidR="009522AD" w:rsidRDefault="009522AD" w:rsidP="009522AD">
      <w:pPr>
        <w:jc w:val="both"/>
        <w:rPr>
          <w:b/>
        </w:rPr>
      </w:pPr>
    </w:p>
    <w:p w:rsidR="009522AD" w:rsidRDefault="009522AD" w:rsidP="009522AD">
      <w:pPr>
        <w:jc w:val="both"/>
        <w:rPr>
          <w:b/>
        </w:rPr>
      </w:pPr>
    </w:p>
    <w:tbl>
      <w:tblPr>
        <w:tblW w:w="5044" w:type="pct"/>
        <w:tblCellSpacing w:w="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Pr>
      <w:tblGrid>
        <w:gridCol w:w="2239"/>
        <w:gridCol w:w="391"/>
        <w:gridCol w:w="391"/>
        <w:gridCol w:w="391"/>
        <w:gridCol w:w="391"/>
        <w:gridCol w:w="391"/>
        <w:gridCol w:w="391"/>
        <w:gridCol w:w="474"/>
        <w:gridCol w:w="389"/>
        <w:gridCol w:w="389"/>
        <w:gridCol w:w="389"/>
        <w:gridCol w:w="389"/>
        <w:gridCol w:w="487"/>
        <w:gridCol w:w="389"/>
        <w:gridCol w:w="389"/>
        <w:gridCol w:w="389"/>
        <w:gridCol w:w="389"/>
        <w:gridCol w:w="389"/>
        <w:gridCol w:w="582"/>
      </w:tblGrid>
      <w:tr w:rsidR="009522AD" w:rsidRPr="0083429D" w:rsidTr="007F40E2">
        <w:trPr>
          <w:tblCellSpacing w:w="0" w:type="dxa"/>
        </w:trPr>
        <w:tc>
          <w:tcPr>
            <w:tcW w:w="1163" w:type="pct"/>
            <w:hideMark/>
          </w:tcPr>
          <w:p w:rsidR="009522AD" w:rsidRPr="0083429D" w:rsidRDefault="009522AD" w:rsidP="002A41A0">
            <w:pPr>
              <w:spacing w:before="100" w:beforeAutospacing="1" w:after="119"/>
              <w:jc w:val="center"/>
              <w:rPr>
                <w:szCs w:val="24"/>
              </w:rPr>
            </w:pPr>
            <w:r w:rsidRPr="0083429D">
              <w:rPr>
                <w:b/>
                <w:bCs/>
                <w:sz w:val="20"/>
              </w:rPr>
              <w:t>Atividade / Meses (2010/20</w:t>
            </w:r>
            <w:r w:rsidR="001F3347">
              <w:rPr>
                <w:b/>
                <w:bCs/>
                <w:sz w:val="20"/>
              </w:rPr>
              <w:t>11</w:t>
            </w:r>
            <w:r w:rsidRPr="0083429D">
              <w:rPr>
                <w:b/>
                <w:bCs/>
                <w:sz w:val="20"/>
              </w:rPr>
              <w:t>)</w:t>
            </w:r>
          </w:p>
        </w:tc>
        <w:tc>
          <w:tcPr>
            <w:tcW w:w="203" w:type="pct"/>
            <w:hideMark/>
          </w:tcPr>
          <w:p w:rsidR="009522AD" w:rsidRPr="0083429D" w:rsidRDefault="009522AD" w:rsidP="002A41A0">
            <w:pPr>
              <w:spacing w:before="100" w:beforeAutospacing="1" w:after="119"/>
              <w:rPr>
                <w:szCs w:val="24"/>
              </w:rPr>
            </w:pPr>
            <w:r w:rsidRPr="0083429D">
              <w:rPr>
                <w:b/>
                <w:bCs/>
                <w:sz w:val="20"/>
              </w:rPr>
              <w:t>J</w:t>
            </w:r>
          </w:p>
        </w:tc>
        <w:tc>
          <w:tcPr>
            <w:tcW w:w="203" w:type="pct"/>
            <w:hideMark/>
          </w:tcPr>
          <w:p w:rsidR="009522AD" w:rsidRPr="0083429D" w:rsidRDefault="009522AD" w:rsidP="002A41A0">
            <w:pPr>
              <w:spacing w:before="100" w:beforeAutospacing="1" w:after="119"/>
              <w:rPr>
                <w:szCs w:val="24"/>
              </w:rPr>
            </w:pPr>
            <w:r w:rsidRPr="0083429D">
              <w:rPr>
                <w:b/>
                <w:bCs/>
                <w:sz w:val="20"/>
              </w:rPr>
              <w:t>F</w:t>
            </w:r>
          </w:p>
        </w:tc>
        <w:tc>
          <w:tcPr>
            <w:tcW w:w="203" w:type="pct"/>
            <w:hideMark/>
          </w:tcPr>
          <w:p w:rsidR="009522AD" w:rsidRPr="0083429D" w:rsidRDefault="009522AD" w:rsidP="002A41A0">
            <w:pPr>
              <w:spacing w:before="100" w:beforeAutospacing="1" w:after="119"/>
              <w:rPr>
                <w:szCs w:val="24"/>
              </w:rPr>
            </w:pPr>
            <w:r w:rsidRPr="0083429D">
              <w:rPr>
                <w:b/>
                <w:bCs/>
                <w:sz w:val="20"/>
              </w:rPr>
              <w:t>M</w:t>
            </w:r>
          </w:p>
        </w:tc>
        <w:tc>
          <w:tcPr>
            <w:tcW w:w="203" w:type="pct"/>
            <w:hideMark/>
          </w:tcPr>
          <w:p w:rsidR="009522AD" w:rsidRPr="0083429D" w:rsidRDefault="009522AD" w:rsidP="002A41A0">
            <w:pPr>
              <w:spacing w:before="100" w:beforeAutospacing="1" w:after="119"/>
              <w:rPr>
                <w:szCs w:val="24"/>
              </w:rPr>
            </w:pPr>
            <w:r w:rsidRPr="0083429D">
              <w:rPr>
                <w:b/>
                <w:bCs/>
                <w:sz w:val="20"/>
              </w:rPr>
              <w:t>A</w:t>
            </w:r>
          </w:p>
        </w:tc>
        <w:tc>
          <w:tcPr>
            <w:tcW w:w="203" w:type="pct"/>
            <w:hideMark/>
          </w:tcPr>
          <w:p w:rsidR="009522AD" w:rsidRPr="0083429D" w:rsidRDefault="009522AD" w:rsidP="002A41A0">
            <w:pPr>
              <w:spacing w:before="100" w:beforeAutospacing="1" w:after="119"/>
              <w:rPr>
                <w:szCs w:val="24"/>
              </w:rPr>
            </w:pPr>
            <w:r w:rsidRPr="0083429D">
              <w:rPr>
                <w:b/>
                <w:bCs/>
                <w:sz w:val="20"/>
              </w:rPr>
              <w:t>M</w:t>
            </w:r>
          </w:p>
        </w:tc>
        <w:tc>
          <w:tcPr>
            <w:tcW w:w="203" w:type="pct"/>
            <w:hideMark/>
          </w:tcPr>
          <w:p w:rsidR="009522AD" w:rsidRPr="0083429D" w:rsidRDefault="009522AD" w:rsidP="002A41A0">
            <w:pPr>
              <w:spacing w:before="100" w:beforeAutospacing="1" w:after="119"/>
              <w:rPr>
                <w:szCs w:val="24"/>
              </w:rPr>
            </w:pPr>
            <w:r w:rsidRPr="0083429D">
              <w:rPr>
                <w:b/>
                <w:bCs/>
                <w:sz w:val="20"/>
              </w:rPr>
              <w:t>J</w:t>
            </w:r>
          </w:p>
        </w:tc>
        <w:tc>
          <w:tcPr>
            <w:tcW w:w="246" w:type="pct"/>
            <w:hideMark/>
          </w:tcPr>
          <w:p w:rsidR="009522AD" w:rsidRPr="0083429D" w:rsidRDefault="009522AD" w:rsidP="002A41A0">
            <w:pPr>
              <w:spacing w:before="100" w:beforeAutospacing="1" w:after="119"/>
              <w:rPr>
                <w:szCs w:val="24"/>
              </w:rPr>
            </w:pPr>
            <w:r w:rsidRPr="0083429D">
              <w:rPr>
                <w:b/>
                <w:bCs/>
                <w:sz w:val="20"/>
              </w:rPr>
              <w:t>J</w:t>
            </w:r>
          </w:p>
        </w:tc>
        <w:tc>
          <w:tcPr>
            <w:tcW w:w="202" w:type="pct"/>
            <w:hideMark/>
          </w:tcPr>
          <w:p w:rsidR="009522AD" w:rsidRPr="0083429D" w:rsidRDefault="009522AD" w:rsidP="002A41A0">
            <w:pPr>
              <w:spacing w:before="100" w:beforeAutospacing="1" w:after="119"/>
              <w:rPr>
                <w:szCs w:val="24"/>
              </w:rPr>
            </w:pPr>
            <w:r w:rsidRPr="0083429D">
              <w:rPr>
                <w:b/>
                <w:bCs/>
                <w:sz w:val="20"/>
              </w:rPr>
              <w:t>A</w:t>
            </w:r>
          </w:p>
        </w:tc>
        <w:tc>
          <w:tcPr>
            <w:tcW w:w="202" w:type="pct"/>
            <w:hideMark/>
          </w:tcPr>
          <w:p w:rsidR="009522AD" w:rsidRPr="0083429D" w:rsidRDefault="009522AD" w:rsidP="002A41A0">
            <w:pPr>
              <w:spacing w:before="100" w:beforeAutospacing="1" w:after="119"/>
              <w:rPr>
                <w:szCs w:val="24"/>
              </w:rPr>
            </w:pPr>
            <w:r w:rsidRPr="0083429D">
              <w:rPr>
                <w:b/>
                <w:bCs/>
                <w:sz w:val="20"/>
              </w:rPr>
              <w:t>S</w:t>
            </w:r>
          </w:p>
        </w:tc>
        <w:tc>
          <w:tcPr>
            <w:tcW w:w="202" w:type="pct"/>
            <w:hideMark/>
          </w:tcPr>
          <w:p w:rsidR="009522AD" w:rsidRPr="0083429D" w:rsidRDefault="009522AD" w:rsidP="002A41A0">
            <w:pPr>
              <w:spacing w:before="100" w:beforeAutospacing="1" w:after="119"/>
              <w:rPr>
                <w:szCs w:val="24"/>
              </w:rPr>
            </w:pPr>
            <w:r w:rsidRPr="0083429D">
              <w:rPr>
                <w:b/>
                <w:bCs/>
                <w:sz w:val="20"/>
              </w:rPr>
              <w:t>O</w:t>
            </w:r>
          </w:p>
        </w:tc>
        <w:tc>
          <w:tcPr>
            <w:tcW w:w="202" w:type="pct"/>
            <w:hideMark/>
          </w:tcPr>
          <w:p w:rsidR="009522AD" w:rsidRPr="0083429D" w:rsidRDefault="009522AD" w:rsidP="002A41A0">
            <w:pPr>
              <w:spacing w:before="100" w:beforeAutospacing="1" w:after="119"/>
              <w:rPr>
                <w:szCs w:val="24"/>
              </w:rPr>
            </w:pPr>
            <w:r w:rsidRPr="0083429D">
              <w:rPr>
                <w:b/>
                <w:bCs/>
                <w:sz w:val="20"/>
              </w:rPr>
              <w:t>N</w:t>
            </w:r>
          </w:p>
        </w:tc>
        <w:tc>
          <w:tcPr>
            <w:tcW w:w="253" w:type="pct"/>
            <w:hideMark/>
          </w:tcPr>
          <w:p w:rsidR="009522AD" w:rsidRPr="0083429D" w:rsidRDefault="009522AD" w:rsidP="002A41A0">
            <w:pPr>
              <w:spacing w:before="100" w:beforeAutospacing="1" w:after="119"/>
              <w:rPr>
                <w:szCs w:val="24"/>
              </w:rPr>
            </w:pPr>
            <w:r w:rsidRPr="0083429D">
              <w:rPr>
                <w:b/>
                <w:bCs/>
                <w:sz w:val="20"/>
              </w:rPr>
              <w:t>D</w:t>
            </w:r>
          </w:p>
        </w:tc>
        <w:tc>
          <w:tcPr>
            <w:tcW w:w="202" w:type="pct"/>
            <w:hideMark/>
          </w:tcPr>
          <w:p w:rsidR="009522AD" w:rsidRPr="0083429D" w:rsidRDefault="009522AD" w:rsidP="002A41A0">
            <w:pPr>
              <w:spacing w:before="100" w:beforeAutospacing="1" w:after="119"/>
              <w:rPr>
                <w:szCs w:val="24"/>
              </w:rPr>
            </w:pPr>
            <w:r w:rsidRPr="0083429D">
              <w:rPr>
                <w:b/>
                <w:bCs/>
                <w:sz w:val="20"/>
              </w:rPr>
              <w:t>J</w:t>
            </w:r>
          </w:p>
        </w:tc>
        <w:tc>
          <w:tcPr>
            <w:tcW w:w="202" w:type="pct"/>
            <w:hideMark/>
          </w:tcPr>
          <w:p w:rsidR="009522AD" w:rsidRPr="0083429D" w:rsidRDefault="009522AD" w:rsidP="002A41A0">
            <w:pPr>
              <w:spacing w:before="100" w:beforeAutospacing="1" w:after="119"/>
              <w:rPr>
                <w:szCs w:val="24"/>
              </w:rPr>
            </w:pPr>
            <w:r w:rsidRPr="0083429D">
              <w:rPr>
                <w:b/>
                <w:bCs/>
                <w:sz w:val="20"/>
              </w:rPr>
              <w:t>F</w:t>
            </w:r>
          </w:p>
        </w:tc>
        <w:tc>
          <w:tcPr>
            <w:tcW w:w="202" w:type="pct"/>
            <w:hideMark/>
          </w:tcPr>
          <w:p w:rsidR="009522AD" w:rsidRPr="0083429D" w:rsidRDefault="009522AD" w:rsidP="002A41A0">
            <w:pPr>
              <w:spacing w:before="100" w:beforeAutospacing="1" w:after="119"/>
              <w:rPr>
                <w:szCs w:val="24"/>
              </w:rPr>
            </w:pPr>
            <w:r w:rsidRPr="0083429D">
              <w:rPr>
                <w:b/>
                <w:bCs/>
                <w:sz w:val="20"/>
              </w:rPr>
              <w:t>M</w:t>
            </w:r>
          </w:p>
        </w:tc>
        <w:tc>
          <w:tcPr>
            <w:tcW w:w="202" w:type="pct"/>
            <w:hideMark/>
          </w:tcPr>
          <w:p w:rsidR="009522AD" w:rsidRPr="0083429D" w:rsidRDefault="009522AD" w:rsidP="002A41A0">
            <w:pPr>
              <w:spacing w:before="100" w:beforeAutospacing="1" w:after="119"/>
              <w:rPr>
                <w:szCs w:val="24"/>
              </w:rPr>
            </w:pPr>
            <w:r w:rsidRPr="0083429D">
              <w:rPr>
                <w:b/>
                <w:bCs/>
                <w:sz w:val="20"/>
              </w:rPr>
              <w:t>A</w:t>
            </w:r>
          </w:p>
        </w:tc>
        <w:tc>
          <w:tcPr>
            <w:tcW w:w="202" w:type="pct"/>
            <w:hideMark/>
          </w:tcPr>
          <w:p w:rsidR="009522AD" w:rsidRPr="0083429D" w:rsidRDefault="009522AD" w:rsidP="002A41A0">
            <w:pPr>
              <w:spacing w:before="100" w:beforeAutospacing="1" w:after="119"/>
              <w:rPr>
                <w:szCs w:val="24"/>
              </w:rPr>
            </w:pPr>
            <w:r w:rsidRPr="0083429D">
              <w:rPr>
                <w:b/>
                <w:bCs/>
                <w:sz w:val="20"/>
              </w:rPr>
              <w:t>M</w:t>
            </w:r>
          </w:p>
        </w:tc>
        <w:tc>
          <w:tcPr>
            <w:tcW w:w="302" w:type="pct"/>
            <w:hideMark/>
          </w:tcPr>
          <w:p w:rsidR="009522AD" w:rsidRPr="0083429D" w:rsidRDefault="009522AD" w:rsidP="002A41A0">
            <w:pPr>
              <w:spacing w:before="100" w:beforeAutospacing="1" w:after="119"/>
              <w:rPr>
                <w:szCs w:val="24"/>
              </w:rPr>
            </w:pPr>
            <w:r w:rsidRPr="0083429D">
              <w:rPr>
                <w:b/>
                <w:bCs/>
                <w:sz w:val="20"/>
              </w:rPr>
              <w:t>J</w:t>
            </w:r>
          </w:p>
        </w:tc>
      </w:tr>
      <w:tr w:rsidR="009522AD" w:rsidRPr="0083429D" w:rsidTr="007F40E2">
        <w:trPr>
          <w:tblCellSpacing w:w="0" w:type="dxa"/>
        </w:trPr>
        <w:tc>
          <w:tcPr>
            <w:tcW w:w="1163" w:type="pct"/>
            <w:hideMark/>
          </w:tcPr>
          <w:p w:rsidR="009522AD" w:rsidRPr="0083429D" w:rsidRDefault="009522AD" w:rsidP="002A41A0">
            <w:pPr>
              <w:spacing w:before="100" w:beforeAutospacing="1" w:after="119"/>
              <w:rPr>
                <w:szCs w:val="24"/>
              </w:rPr>
            </w:pPr>
            <w:r w:rsidRPr="0083429D">
              <w:rPr>
                <w:sz w:val="20"/>
              </w:rPr>
              <w:t>Aprofundamento teórico e revisão de literatura</w:t>
            </w:r>
          </w:p>
        </w:tc>
        <w:tc>
          <w:tcPr>
            <w:tcW w:w="203" w:type="pct"/>
            <w:hideMark/>
          </w:tcPr>
          <w:p w:rsidR="009522AD" w:rsidRPr="0083429D" w:rsidRDefault="009522AD" w:rsidP="002A41A0">
            <w:pPr>
              <w:spacing w:before="100" w:beforeAutospacing="1" w:after="119"/>
              <w:rPr>
                <w:szCs w:val="24"/>
              </w:rPr>
            </w:pPr>
            <w:r w:rsidRPr="0083429D">
              <w:rPr>
                <w:b/>
                <w:bCs/>
                <w:sz w:val="20"/>
              </w:rPr>
              <w:t>X</w:t>
            </w:r>
          </w:p>
        </w:tc>
        <w:tc>
          <w:tcPr>
            <w:tcW w:w="203" w:type="pct"/>
            <w:hideMark/>
          </w:tcPr>
          <w:p w:rsidR="009522AD" w:rsidRPr="0083429D" w:rsidRDefault="009522AD" w:rsidP="002A41A0">
            <w:pPr>
              <w:spacing w:before="100" w:beforeAutospacing="1" w:after="119"/>
              <w:rPr>
                <w:szCs w:val="24"/>
              </w:rPr>
            </w:pPr>
            <w:r w:rsidRPr="0083429D">
              <w:rPr>
                <w:b/>
                <w:bCs/>
                <w:sz w:val="20"/>
              </w:rPr>
              <w:t>X</w:t>
            </w:r>
          </w:p>
        </w:tc>
        <w:tc>
          <w:tcPr>
            <w:tcW w:w="203" w:type="pct"/>
            <w:hideMark/>
          </w:tcPr>
          <w:p w:rsidR="009522AD" w:rsidRPr="0083429D" w:rsidRDefault="009522AD" w:rsidP="002A41A0">
            <w:pPr>
              <w:spacing w:before="100" w:beforeAutospacing="1" w:after="119"/>
              <w:rPr>
                <w:szCs w:val="24"/>
              </w:rPr>
            </w:pPr>
            <w:r w:rsidRPr="0083429D">
              <w:rPr>
                <w:b/>
                <w:bCs/>
                <w:sz w:val="20"/>
              </w:rPr>
              <w:t>X</w:t>
            </w:r>
          </w:p>
        </w:tc>
        <w:tc>
          <w:tcPr>
            <w:tcW w:w="203" w:type="pct"/>
            <w:hideMark/>
          </w:tcPr>
          <w:p w:rsidR="009522AD" w:rsidRPr="0083429D" w:rsidRDefault="009522AD" w:rsidP="002A41A0">
            <w:pPr>
              <w:spacing w:before="100" w:beforeAutospacing="1" w:after="119"/>
              <w:rPr>
                <w:szCs w:val="24"/>
              </w:rPr>
            </w:pPr>
            <w:r w:rsidRPr="0083429D">
              <w:rPr>
                <w:b/>
                <w:bCs/>
                <w:sz w:val="20"/>
              </w:rPr>
              <w:t>X</w:t>
            </w:r>
          </w:p>
        </w:tc>
        <w:tc>
          <w:tcPr>
            <w:tcW w:w="203" w:type="pct"/>
            <w:hideMark/>
          </w:tcPr>
          <w:p w:rsidR="009522AD" w:rsidRPr="0083429D" w:rsidRDefault="009522AD" w:rsidP="002A41A0">
            <w:pPr>
              <w:spacing w:before="100" w:beforeAutospacing="1" w:after="119"/>
              <w:rPr>
                <w:szCs w:val="24"/>
              </w:rPr>
            </w:pPr>
            <w:r w:rsidRPr="0083429D">
              <w:rPr>
                <w:b/>
                <w:bCs/>
                <w:sz w:val="20"/>
              </w:rPr>
              <w:t>X</w:t>
            </w:r>
          </w:p>
        </w:tc>
        <w:tc>
          <w:tcPr>
            <w:tcW w:w="203" w:type="pct"/>
            <w:hideMark/>
          </w:tcPr>
          <w:p w:rsidR="009522AD" w:rsidRPr="0083429D" w:rsidRDefault="009522AD" w:rsidP="002A41A0">
            <w:pPr>
              <w:spacing w:before="100" w:beforeAutospacing="1" w:after="119"/>
              <w:rPr>
                <w:szCs w:val="24"/>
              </w:rPr>
            </w:pPr>
          </w:p>
        </w:tc>
        <w:tc>
          <w:tcPr>
            <w:tcW w:w="246" w:type="pct"/>
            <w:hideMark/>
          </w:tcPr>
          <w:p w:rsidR="009522AD" w:rsidRPr="0083429D" w:rsidRDefault="009522AD" w:rsidP="002A41A0">
            <w:pPr>
              <w:spacing w:before="100" w:beforeAutospacing="1" w:after="119"/>
              <w:rPr>
                <w:szCs w:val="24"/>
              </w:rPr>
            </w:pPr>
          </w:p>
        </w:tc>
        <w:tc>
          <w:tcPr>
            <w:tcW w:w="202" w:type="pct"/>
            <w:hideMark/>
          </w:tcPr>
          <w:p w:rsidR="009522AD" w:rsidRPr="0083429D" w:rsidRDefault="009522AD" w:rsidP="002A41A0">
            <w:pPr>
              <w:spacing w:before="100" w:beforeAutospacing="1" w:after="119"/>
              <w:rPr>
                <w:szCs w:val="24"/>
              </w:rPr>
            </w:pPr>
          </w:p>
        </w:tc>
        <w:tc>
          <w:tcPr>
            <w:tcW w:w="202" w:type="pct"/>
            <w:hideMark/>
          </w:tcPr>
          <w:p w:rsidR="009522AD" w:rsidRPr="0083429D" w:rsidRDefault="009522AD" w:rsidP="002A41A0">
            <w:pPr>
              <w:spacing w:before="100" w:beforeAutospacing="1" w:after="119"/>
              <w:rPr>
                <w:szCs w:val="24"/>
              </w:rPr>
            </w:pPr>
          </w:p>
        </w:tc>
        <w:tc>
          <w:tcPr>
            <w:tcW w:w="202" w:type="pct"/>
            <w:hideMark/>
          </w:tcPr>
          <w:p w:rsidR="009522AD" w:rsidRPr="0083429D" w:rsidRDefault="009522AD" w:rsidP="002A41A0">
            <w:pPr>
              <w:spacing w:before="100" w:beforeAutospacing="1" w:after="119"/>
              <w:rPr>
                <w:szCs w:val="24"/>
              </w:rPr>
            </w:pPr>
          </w:p>
        </w:tc>
        <w:tc>
          <w:tcPr>
            <w:tcW w:w="202" w:type="pct"/>
            <w:hideMark/>
          </w:tcPr>
          <w:p w:rsidR="009522AD" w:rsidRPr="0083429D" w:rsidRDefault="009522AD" w:rsidP="002A41A0">
            <w:pPr>
              <w:spacing w:before="100" w:beforeAutospacing="1" w:after="119"/>
              <w:rPr>
                <w:szCs w:val="24"/>
              </w:rPr>
            </w:pPr>
          </w:p>
        </w:tc>
        <w:tc>
          <w:tcPr>
            <w:tcW w:w="253" w:type="pct"/>
            <w:hideMark/>
          </w:tcPr>
          <w:p w:rsidR="009522AD" w:rsidRPr="0083429D" w:rsidRDefault="009522AD" w:rsidP="002A41A0">
            <w:pPr>
              <w:spacing w:before="100" w:beforeAutospacing="1" w:after="119"/>
              <w:rPr>
                <w:szCs w:val="24"/>
              </w:rPr>
            </w:pPr>
          </w:p>
        </w:tc>
        <w:tc>
          <w:tcPr>
            <w:tcW w:w="202" w:type="pct"/>
            <w:hideMark/>
          </w:tcPr>
          <w:p w:rsidR="009522AD" w:rsidRPr="0083429D" w:rsidRDefault="009522AD" w:rsidP="002A41A0">
            <w:pPr>
              <w:spacing w:before="100" w:beforeAutospacing="1" w:after="119"/>
              <w:rPr>
                <w:szCs w:val="24"/>
              </w:rPr>
            </w:pPr>
          </w:p>
        </w:tc>
        <w:tc>
          <w:tcPr>
            <w:tcW w:w="202" w:type="pct"/>
            <w:hideMark/>
          </w:tcPr>
          <w:p w:rsidR="009522AD" w:rsidRPr="0083429D" w:rsidRDefault="009522AD" w:rsidP="002A41A0">
            <w:pPr>
              <w:spacing w:before="100" w:beforeAutospacing="1" w:after="119"/>
              <w:rPr>
                <w:szCs w:val="24"/>
              </w:rPr>
            </w:pPr>
          </w:p>
        </w:tc>
        <w:tc>
          <w:tcPr>
            <w:tcW w:w="202" w:type="pct"/>
            <w:hideMark/>
          </w:tcPr>
          <w:p w:rsidR="009522AD" w:rsidRPr="0083429D" w:rsidRDefault="009522AD" w:rsidP="002A41A0">
            <w:pPr>
              <w:spacing w:before="100" w:beforeAutospacing="1" w:after="119"/>
              <w:rPr>
                <w:szCs w:val="24"/>
              </w:rPr>
            </w:pPr>
          </w:p>
        </w:tc>
        <w:tc>
          <w:tcPr>
            <w:tcW w:w="202" w:type="pct"/>
            <w:hideMark/>
          </w:tcPr>
          <w:p w:rsidR="009522AD" w:rsidRPr="0083429D" w:rsidRDefault="009522AD" w:rsidP="002A41A0">
            <w:pPr>
              <w:spacing w:before="100" w:beforeAutospacing="1" w:after="119"/>
              <w:rPr>
                <w:szCs w:val="24"/>
              </w:rPr>
            </w:pPr>
          </w:p>
        </w:tc>
        <w:tc>
          <w:tcPr>
            <w:tcW w:w="202" w:type="pct"/>
            <w:hideMark/>
          </w:tcPr>
          <w:p w:rsidR="009522AD" w:rsidRPr="0083429D" w:rsidRDefault="009522AD" w:rsidP="002A41A0">
            <w:pPr>
              <w:spacing w:before="100" w:beforeAutospacing="1" w:after="119"/>
              <w:rPr>
                <w:szCs w:val="24"/>
              </w:rPr>
            </w:pPr>
          </w:p>
        </w:tc>
        <w:tc>
          <w:tcPr>
            <w:tcW w:w="302" w:type="pct"/>
            <w:hideMark/>
          </w:tcPr>
          <w:p w:rsidR="009522AD" w:rsidRPr="0083429D" w:rsidRDefault="009522AD" w:rsidP="002A41A0">
            <w:pPr>
              <w:spacing w:before="100" w:beforeAutospacing="1" w:after="119"/>
              <w:rPr>
                <w:szCs w:val="24"/>
              </w:rPr>
            </w:pPr>
          </w:p>
        </w:tc>
      </w:tr>
      <w:tr w:rsidR="009522AD" w:rsidRPr="0083429D" w:rsidTr="007F40E2">
        <w:trPr>
          <w:tblCellSpacing w:w="0" w:type="dxa"/>
        </w:trPr>
        <w:tc>
          <w:tcPr>
            <w:tcW w:w="1163" w:type="pct"/>
            <w:hideMark/>
          </w:tcPr>
          <w:p w:rsidR="009522AD" w:rsidRPr="0083429D" w:rsidRDefault="009522AD" w:rsidP="002A41A0">
            <w:pPr>
              <w:spacing w:before="100" w:beforeAutospacing="1" w:after="119"/>
              <w:rPr>
                <w:szCs w:val="24"/>
              </w:rPr>
            </w:pPr>
            <w:r w:rsidRPr="0083429D">
              <w:rPr>
                <w:sz w:val="20"/>
              </w:rPr>
              <w:t>Encerramento da confecção do projeto e comunicação à Coordenação do Curso de Enfermagem (UFAL)</w:t>
            </w:r>
          </w:p>
        </w:tc>
        <w:tc>
          <w:tcPr>
            <w:tcW w:w="203" w:type="pct"/>
            <w:hideMark/>
          </w:tcPr>
          <w:p w:rsidR="009522AD" w:rsidRPr="0083429D" w:rsidRDefault="009522AD" w:rsidP="002A41A0">
            <w:pPr>
              <w:spacing w:before="100" w:beforeAutospacing="1" w:after="119"/>
              <w:rPr>
                <w:szCs w:val="24"/>
              </w:rPr>
            </w:pPr>
          </w:p>
        </w:tc>
        <w:tc>
          <w:tcPr>
            <w:tcW w:w="203" w:type="pct"/>
            <w:hideMark/>
          </w:tcPr>
          <w:p w:rsidR="009522AD" w:rsidRPr="0083429D" w:rsidRDefault="009522AD" w:rsidP="002A41A0">
            <w:pPr>
              <w:spacing w:before="100" w:beforeAutospacing="1" w:after="119"/>
              <w:rPr>
                <w:szCs w:val="24"/>
              </w:rPr>
            </w:pPr>
          </w:p>
        </w:tc>
        <w:tc>
          <w:tcPr>
            <w:tcW w:w="203" w:type="pct"/>
            <w:hideMark/>
          </w:tcPr>
          <w:p w:rsidR="009522AD" w:rsidRPr="0083429D" w:rsidRDefault="009522AD" w:rsidP="002A41A0">
            <w:pPr>
              <w:spacing w:before="100" w:beforeAutospacing="1" w:after="119"/>
              <w:rPr>
                <w:szCs w:val="24"/>
              </w:rPr>
            </w:pPr>
          </w:p>
        </w:tc>
        <w:tc>
          <w:tcPr>
            <w:tcW w:w="203" w:type="pct"/>
            <w:hideMark/>
          </w:tcPr>
          <w:p w:rsidR="009522AD" w:rsidRPr="0083429D" w:rsidRDefault="009522AD" w:rsidP="002A41A0">
            <w:pPr>
              <w:spacing w:before="100" w:beforeAutospacing="1" w:after="119"/>
              <w:rPr>
                <w:szCs w:val="24"/>
              </w:rPr>
            </w:pPr>
          </w:p>
        </w:tc>
        <w:tc>
          <w:tcPr>
            <w:tcW w:w="203" w:type="pct"/>
            <w:hideMark/>
          </w:tcPr>
          <w:p w:rsidR="009522AD" w:rsidRPr="0083429D" w:rsidRDefault="009522AD" w:rsidP="002A41A0">
            <w:pPr>
              <w:spacing w:before="100" w:beforeAutospacing="1" w:after="119"/>
              <w:rPr>
                <w:szCs w:val="24"/>
              </w:rPr>
            </w:pPr>
          </w:p>
        </w:tc>
        <w:tc>
          <w:tcPr>
            <w:tcW w:w="203" w:type="pct"/>
            <w:hideMark/>
          </w:tcPr>
          <w:p w:rsidR="009522AD" w:rsidRPr="0083429D" w:rsidRDefault="009522AD" w:rsidP="002A41A0">
            <w:pPr>
              <w:spacing w:before="100" w:beforeAutospacing="1" w:after="119"/>
              <w:rPr>
                <w:szCs w:val="24"/>
              </w:rPr>
            </w:pPr>
            <w:r w:rsidRPr="0083429D">
              <w:rPr>
                <w:b/>
                <w:bCs/>
                <w:sz w:val="20"/>
              </w:rPr>
              <w:t>X</w:t>
            </w:r>
          </w:p>
        </w:tc>
        <w:tc>
          <w:tcPr>
            <w:tcW w:w="246" w:type="pct"/>
            <w:hideMark/>
          </w:tcPr>
          <w:p w:rsidR="009522AD" w:rsidRPr="0083429D" w:rsidRDefault="009522AD" w:rsidP="002A41A0">
            <w:pPr>
              <w:spacing w:before="100" w:beforeAutospacing="1" w:after="119"/>
              <w:rPr>
                <w:szCs w:val="24"/>
              </w:rPr>
            </w:pPr>
            <w:r w:rsidRPr="0083429D">
              <w:rPr>
                <w:szCs w:val="24"/>
              </w:rPr>
              <w:t> </w:t>
            </w:r>
          </w:p>
        </w:tc>
        <w:tc>
          <w:tcPr>
            <w:tcW w:w="202" w:type="pct"/>
            <w:hideMark/>
          </w:tcPr>
          <w:p w:rsidR="009522AD" w:rsidRPr="0083429D" w:rsidRDefault="009522AD" w:rsidP="002A41A0">
            <w:pPr>
              <w:spacing w:before="100" w:beforeAutospacing="1" w:after="119"/>
              <w:rPr>
                <w:szCs w:val="24"/>
              </w:rPr>
            </w:pPr>
            <w:r w:rsidRPr="0083429D">
              <w:rPr>
                <w:szCs w:val="24"/>
              </w:rPr>
              <w:t> </w:t>
            </w:r>
          </w:p>
        </w:tc>
        <w:tc>
          <w:tcPr>
            <w:tcW w:w="202" w:type="pct"/>
            <w:hideMark/>
          </w:tcPr>
          <w:p w:rsidR="009522AD" w:rsidRPr="0083429D" w:rsidRDefault="009522AD" w:rsidP="002A41A0">
            <w:pPr>
              <w:spacing w:before="100" w:beforeAutospacing="1" w:after="119"/>
              <w:rPr>
                <w:szCs w:val="24"/>
              </w:rPr>
            </w:pPr>
            <w:r w:rsidRPr="0083429D">
              <w:rPr>
                <w:szCs w:val="24"/>
              </w:rPr>
              <w:t> </w:t>
            </w:r>
          </w:p>
        </w:tc>
        <w:tc>
          <w:tcPr>
            <w:tcW w:w="202" w:type="pct"/>
            <w:hideMark/>
          </w:tcPr>
          <w:p w:rsidR="009522AD" w:rsidRPr="0083429D" w:rsidRDefault="009522AD" w:rsidP="002A41A0">
            <w:pPr>
              <w:spacing w:before="100" w:beforeAutospacing="1" w:after="119"/>
              <w:rPr>
                <w:szCs w:val="24"/>
              </w:rPr>
            </w:pPr>
            <w:r w:rsidRPr="0083429D">
              <w:rPr>
                <w:szCs w:val="24"/>
              </w:rPr>
              <w:t> </w:t>
            </w:r>
          </w:p>
        </w:tc>
        <w:tc>
          <w:tcPr>
            <w:tcW w:w="202" w:type="pct"/>
            <w:hideMark/>
          </w:tcPr>
          <w:p w:rsidR="009522AD" w:rsidRPr="0083429D" w:rsidRDefault="009522AD" w:rsidP="002A41A0">
            <w:pPr>
              <w:spacing w:before="100" w:beforeAutospacing="1" w:after="119"/>
              <w:rPr>
                <w:szCs w:val="24"/>
              </w:rPr>
            </w:pPr>
            <w:r w:rsidRPr="0083429D">
              <w:rPr>
                <w:szCs w:val="24"/>
              </w:rPr>
              <w:t> </w:t>
            </w:r>
          </w:p>
        </w:tc>
        <w:tc>
          <w:tcPr>
            <w:tcW w:w="253" w:type="pct"/>
            <w:hideMark/>
          </w:tcPr>
          <w:p w:rsidR="009522AD" w:rsidRPr="0083429D" w:rsidRDefault="009522AD" w:rsidP="002A41A0">
            <w:pPr>
              <w:spacing w:before="100" w:beforeAutospacing="1" w:after="119"/>
              <w:rPr>
                <w:szCs w:val="24"/>
              </w:rPr>
            </w:pPr>
            <w:r w:rsidRPr="0083429D">
              <w:rPr>
                <w:szCs w:val="24"/>
              </w:rPr>
              <w:t> </w:t>
            </w:r>
          </w:p>
        </w:tc>
        <w:tc>
          <w:tcPr>
            <w:tcW w:w="202" w:type="pct"/>
            <w:hideMark/>
          </w:tcPr>
          <w:p w:rsidR="009522AD" w:rsidRPr="0083429D" w:rsidRDefault="009522AD" w:rsidP="002A41A0">
            <w:pPr>
              <w:spacing w:before="100" w:beforeAutospacing="1" w:after="119"/>
              <w:rPr>
                <w:szCs w:val="24"/>
              </w:rPr>
            </w:pPr>
          </w:p>
        </w:tc>
        <w:tc>
          <w:tcPr>
            <w:tcW w:w="202" w:type="pct"/>
            <w:hideMark/>
          </w:tcPr>
          <w:p w:rsidR="009522AD" w:rsidRPr="0083429D" w:rsidRDefault="009522AD" w:rsidP="002A41A0">
            <w:pPr>
              <w:spacing w:before="100" w:beforeAutospacing="1" w:after="119"/>
              <w:rPr>
                <w:szCs w:val="24"/>
              </w:rPr>
            </w:pPr>
          </w:p>
        </w:tc>
        <w:tc>
          <w:tcPr>
            <w:tcW w:w="202" w:type="pct"/>
            <w:hideMark/>
          </w:tcPr>
          <w:p w:rsidR="009522AD" w:rsidRPr="0083429D" w:rsidRDefault="009522AD" w:rsidP="002A41A0">
            <w:pPr>
              <w:spacing w:before="100" w:beforeAutospacing="1" w:after="119"/>
              <w:rPr>
                <w:szCs w:val="24"/>
              </w:rPr>
            </w:pPr>
          </w:p>
        </w:tc>
        <w:tc>
          <w:tcPr>
            <w:tcW w:w="202" w:type="pct"/>
            <w:hideMark/>
          </w:tcPr>
          <w:p w:rsidR="009522AD" w:rsidRPr="0083429D" w:rsidRDefault="009522AD" w:rsidP="002A41A0">
            <w:pPr>
              <w:spacing w:before="100" w:beforeAutospacing="1" w:after="119"/>
              <w:rPr>
                <w:szCs w:val="24"/>
              </w:rPr>
            </w:pPr>
          </w:p>
        </w:tc>
        <w:tc>
          <w:tcPr>
            <w:tcW w:w="202" w:type="pct"/>
            <w:hideMark/>
          </w:tcPr>
          <w:p w:rsidR="009522AD" w:rsidRPr="0083429D" w:rsidRDefault="009522AD" w:rsidP="002A41A0">
            <w:pPr>
              <w:spacing w:before="100" w:beforeAutospacing="1" w:after="119"/>
              <w:rPr>
                <w:szCs w:val="24"/>
              </w:rPr>
            </w:pPr>
          </w:p>
        </w:tc>
        <w:tc>
          <w:tcPr>
            <w:tcW w:w="302" w:type="pct"/>
            <w:hideMark/>
          </w:tcPr>
          <w:p w:rsidR="009522AD" w:rsidRPr="0083429D" w:rsidRDefault="009522AD" w:rsidP="002A41A0">
            <w:pPr>
              <w:spacing w:before="100" w:beforeAutospacing="1" w:after="119"/>
              <w:rPr>
                <w:szCs w:val="24"/>
              </w:rPr>
            </w:pPr>
          </w:p>
        </w:tc>
      </w:tr>
      <w:tr w:rsidR="009522AD" w:rsidRPr="0083429D" w:rsidTr="007F40E2">
        <w:trPr>
          <w:tblCellSpacing w:w="0" w:type="dxa"/>
        </w:trPr>
        <w:tc>
          <w:tcPr>
            <w:tcW w:w="1163" w:type="pct"/>
            <w:hideMark/>
          </w:tcPr>
          <w:p w:rsidR="009522AD" w:rsidRPr="0083429D" w:rsidRDefault="009522AD" w:rsidP="002A41A0">
            <w:pPr>
              <w:spacing w:before="100" w:beforeAutospacing="1" w:after="119"/>
              <w:rPr>
                <w:szCs w:val="24"/>
              </w:rPr>
            </w:pPr>
            <w:r w:rsidRPr="0083429D">
              <w:rPr>
                <w:sz w:val="20"/>
              </w:rPr>
              <w:t>Envio do projeto ao Comitê de Ética em Pesquisa da UFAL</w:t>
            </w:r>
          </w:p>
        </w:tc>
        <w:tc>
          <w:tcPr>
            <w:tcW w:w="203" w:type="pct"/>
            <w:hideMark/>
          </w:tcPr>
          <w:p w:rsidR="009522AD" w:rsidRPr="0083429D" w:rsidRDefault="009522AD" w:rsidP="002A41A0">
            <w:pPr>
              <w:spacing w:before="100" w:beforeAutospacing="1" w:after="119"/>
              <w:rPr>
                <w:szCs w:val="24"/>
              </w:rPr>
            </w:pPr>
          </w:p>
        </w:tc>
        <w:tc>
          <w:tcPr>
            <w:tcW w:w="203" w:type="pct"/>
            <w:hideMark/>
          </w:tcPr>
          <w:p w:rsidR="009522AD" w:rsidRPr="0083429D" w:rsidRDefault="009522AD" w:rsidP="002A41A0">
            <w:pPr>
              <w:spacing w:before="100" w:beforeAutospacing="1" w:after="119"/>
              <w:rPr>
                <w:szCs w:val="24"/>
              </w:rPr>
            </w:pPr>
          </w:p>
        </w:tc>
        <w:tc>
          <w:tcPr>
            <w:tcW w:w="203" w:type="pct"/>
            <w:hideMark/>
          </w:tcPr>
          <w:p w:rsidR="009522AD" w:rsidRPr="0083429D" w:rsidRDefault="009522AD" w:rsidP="002A41A0">
            <w:pPr>
              <w:spacing w:before="100" w:beforeAutospacing="1" w:after="119"/>
              <w:rPr>
                <w:szCs w:val="24"/>
              </w:rPr>
            </w:pPr>
          </w:p>
        </w:tc>
        <w:tc>
          <w:tcPr>
            <w:tcW w:w="203" w:type="pct"/>
            <w:hideMark/>
          </w:tcPr>
          <w:p w:rsidR="009522AD" w:rsidRPr="0083429D" w:rsidRDefault="009522AD" w:rsidP="002A41A0">
            <w:pPr>
              <w:spacing w:before="100" w:beforeAutospacing="1" w:after="119"/>
              <w:rPr>
                <w:szCs w:val="24"/>
              </w:rPr>
            </w:pPr>
          </w:p>
        </w:tc>
        <w:tc>
          <w:tcPr>
            <w:tcW w:w="203" w:type="pct"/>
            <w:hideMark/>
          </w:tcPr>
          <w:p w:rsidR="009522AD" w:rsidRPr="0083429D" w:rsidRDefault="009522AD" w:rsidP="002A41A0">
            <w:pPr>
              <w:spacing w:before="100" w:beforeAutospacing="1" w:after="119"/>
              <w:rPr>
                <w:szCs w:val="24"/>
              </w:rPr>
            </w:pPr>
          </w:p>
        </w:tc>
        <w:tc>
          <w:tcPr>
            <w:tcW w:w="203" w:type="pct"/>
            <w:hideMark/>
          </w:tcPr>
          <w:p w:rsidR="009522AD" w:rsidRPr="0083429D" w:rsidRDefault="009522AD" w:rsidP="002A41A0">
            <w:pPr>
              <w:spacing w:before="100" w:beforeAutospacing="1" w:after="119"/>
              <w:rPr>
                <w:szCs w:val="24"/>
              </w:rPr>
            </w:pPr>
            <w:r w:rsidRPr="0083429D">
              <w:rPr>
                <w:b/>
                <w:bCs/>
                <w:sz w:val="20"/>
              </w:rPr>
              <w:t>X</w:t>
            </w:r>
          </w:p>
        </w:tc>
        <w:tc>
          <w:tcPr>
            <w:tcW w:w="246" w:type="pct"/>
            <w:hideMark/>
          </w:tcPr>
          <w:p w:rsidR="009522AD" w:rsidRPr="0083429D" w:rsidRDefault="009522AD" w:rsidP="002A41A0">
            <w:pPr>
              <w:spacing w:before="100" w:beforeAutospacing="1" w:after="119"/>
              <w:rPr>
                <w:szCs w:val="24"/>
              </w:rPr>
            </w:pPr>
            <w:r w:rsidRPr="0083429D">
              <w:rPr>
                <w:szCs w:val="24"/>
              </w:rPr>
              <w:t> </w:t>
            </w:r>
          </w:p>
        </w:tc>
        <w:tc>
          <w:tcPr>
            <w:tcW w:w="202" w:type="pct"/>
            <w:hideMark/>
          </w:tcPr>
          <w:p w:rsidR="009522AD" w:rsidRPr="0083429D" w:rsidRDefault="009522AD" w:rsidP="002A41A0">
            <w:pPr>
              <w:spacing w:before="100" w:beforeAutospacing="1" w:after="119"/>
              <w:rPr>
                <w:szCs w:val="24"/>
              </w:rPr>
            </w:pPr>
            <w:r w:rsidRPr="0083429D">
              <w:rPr>
                <w:szCs w:val="24"/>
              </w:rPr>
              <w:t> </w:t>
            </w:r>
          </w:p>
        </w:tc>
        <w:tc>
          <w:tcPr>
            <w:tcW w:w="202" w:type="pct"/>
            <w:hideMark/>
          </w:tcPr>
          <w:p w:rsidR="009522AD" w:rsidRPr="0083429D" w:rsidRDefault="009522AD" w:rsidP="002A41A0">
            <w:pPr>
              <w:spacing w:before="100" w:beforeAutospacing="1" w:after="119"/>
              <w:rPr>
                <w:szCs w:val="24"/>
              </w:rPr>
            </w:pPr>
            <w:r w:rsidRPr="0083429D">
              <w:rPr>
                <w:szCs w:val="24"/>
              </w:rPr>
              <w:t> </w:t>
            </w:r>
          </w:p>
        </w:tc>
        <w:tc>
          <w:tcPr>
            <w:tcW w:w="202" w:type="pct"/>
            <w:hideMark/>
          </w:tcPr>
          <w:p w:rsidR="009522AD" w:rsidRPr="0083429D" w:rsidRDefault="009522AD" w:rsidP="002A41A0">
            <w:pPr>
              <w:spacing w:before="100" w:beforeAutospacing="1" w:after="119"/>
              <w:rPr>
                <w:szCs w:val="24"/>
              </w:rPr>
            </w:pPr>
            <w:r w:rsidRPr="0083429D">
              <w:rPr>
                <w:szCs w:val="24"/>
              </w:rPr>
              <w:t> </w:t>
            </w:r>
          </w:p>
        </w:tc>
        <w:tc>
          <w:tcPr>
            <w:tcW w:w="202" w:type="pct"/>
            <w:hideMark/>
          </w:tcPr>
          <w:p w:rsidR="009522AD" w:rsidRPr="0083429D" w:rsidRDefault="009522AD" w:rsidP="002A41A0">
            <w:pPr>
              <w:spacing w:before="100" w:beforeAutospacing="1" w:after="119"/>
              <w:rPr>
                <w:szCs w:val="24"/>
              </w:rPr>
            </w:pPr>
            <w:r w:rsidRPr="0083429D">
              <w:rPr>
                <w:szCs w:val="24"/>
              </w:rPr>
              <w:t> </w:t>
            </w:r>
          </w:p>
        </w:tc>
        <w:tc>
          <w:tcPr>
            <w:tcW w:w="253" w:type="pct"/>
            <w:hideMark/>
          </w:tcPr>
          <w:p w:rsidR="009522AD" w:rsidRPr="0083429D" w:rsidRDefault="009522AD" w:rsidP="002A41A0">
            <w:pPr>
              <w:spacing w:before="100" w:beforeAutospacing="1" w:after="119"/>
              <w:rPr>
                <w:szCs w:val="24"/>
              </w:rPr>
            </w:pPr>
            <w:r w:rsidRPr="0083429D">
              <w:rPr>
                <w:szCs w:val="24"/>
              </w:rPr>
              <w:t> </w:t>
            </w:r>
          </w:p>
        </w:tc>
        <w:tc>
          <w:tcPr>
            <w:tcW w:w="202" w:type="pct"/>
            <w:hideMark/>
          </w:tcPr>
          <w:p w:rsidR="009522AD" w:rsidRPr="0083429D" w:rsidRDefault="009522AD" w:rsidP="002A41A0">
            <w:pPr>
              <w:spacing w:before="100" w:beforeAutospacing="1" w:after="119"/>
              <w:rPr>
                <w:szCs w:val="24"/>
              </w:rPr>
            </w:pPr>
          </w:p>
        </w:tc>
        <w:tc>
          <w:tcPr>
            <w:tcW w:w="202" w:type="pct"/>
            <w:hideMark/>
          </w:tcPr>
          <w:p w:rsidR="009522AD" w:rsidRPr="0083429D" w:rsidRDefault="009522AD" w:rsidP="002A41A0">
            <w:pPr>
              <w:spacing w:before="100" w:beforeAutospacing="1" w:after="119"/>
              <w:rPr>
                <w:szCs w:val="24"/>
              </w:rPr>
            </w:pPr>
          </w:p>
        </w:tc>
        <w:tc>
          <w:tcPr>
            <w:tcW w:w="202" w:type="pct"/>
            <w:hideMark/>
          </w:tcPr>
          <w:p w:rsidR="009522AD" w:rsidRPr="0083429D" w:rsidRDefault="009522AD" w:rsidP="002A41A0">
            <w:pPr>
              <w:spacing w:before="100" w:beforeAutospacing="1" w:after="119"/>
              <w:rPr>
                <w:szCs w:val="24"/>
              </w:rPr>
            </w:pPr>
          </w:p>
        </w:tc>
        <w:tc>
          <w:tcPr>
            <w:tcW w:w="202" w:type="pct"/>
            <w:hideMark/>
          </w:tcPr>
          <w:p w:rsidR="009522AD" w:rsidRPr="0083429D" w:rsidRDefault="009522AD" w:rsidP="002A41A0">
            <w:pPr>
              <w:spacing w:before="100" w:beforeAutospacing="1" w:after="119"/>
              <w:rPr>
                <w:szCs w:val="24"/>
              </w:rPr>
            </w:pPr>
          </w:p>
        </w:tc>
        <w:tc>
          <w:tcPr>
            <w:tcW w:w="202" w:type="pct"/>
            <w:hideMark/>
          </w:tcPr>
          <w:p w:rsidR="009522AD" w:rsidRPr="0083429D" w:rsidRDefault="009522AD" w:rsidP="002A41A0">
            <w:pPr>
              <w:spacing w:before="100" w:beforeAutospacing="1" w:after="119"/>
              <w:rPr>
                <w:szCs w:val="24"/>
              </w:rPr>
            </w:pPr>
          </w:p>
        </w:tc>
        <w:tc>
          <w:tcPr>
            <w:tcW w:w="302" w:type="pct"/>
            <w:hideMark/>
          </w:tcPr>
          <w:p w:rsidR="009522AD" w:rsidRPr="0083429D" w:rsidRDefault="009522AD" w:rsidP="002A41A0">
            <w:pPr>
              <w:spacing w:before="100" w:beforeAutospacing="1" w:after="119"/>
              <w:rPr>
                <w:szCs w:val="24"/>
              </w:rPr>
            </w:pPr>
          </w:p>
        </w:tc>
      </w:tr>
      <w:tr w:rsidR="009522AD" w:rsidRPr="0083429D" w:rsidTr="007F40E2">
        <w:trPr>
          <w:tblCellSpacing w:w="0" w:type="dxa"/>
        </w:trPr>
        <w:tc>
          <w:tcPr>
            <w:tcW w:w="1163" w:type="pct"/>
            <w:hideMark/>
          </w:tcPr>
          <w:p w:rsidR="009522AD" w:rsidRPr="0083429D" w:rsidRDefault="009522AD" w:rsidP="002A41A0">
            <w:pPr>
              <w:spacing w:before="100" w:beforeAutospacing="1" w:after="119"/>
              <w:rPr>
                <w:szCs w:val="24"/>
              </w:rPr>
            </w:pPr>
            <w:r w:rsidRPr="0083429D">
              <w:rPr>
                <w:sz w:val="20"/>
              </w:rPr>
              <w:t>Preparação teórica da pesquisadora para a aplicação da técnica de grupo focal</w:t>
            </w:r>
          </w:p>
        </w:tc>
        <w:tc>
          <w:tcPr>
            <w:tcW w:w="203" w:type="pct"/>
            <w:hideMark/>
          </w:tcPr>
          <w:p w:rsidR="009522AD" w:rsidRPr="0083429D" w:rsidRDefault="009522AD" w:rsidP="002A41A0">
            <w:pPr>
              <w:spacing w:before="100" w:beforeAutospacing="1" w:after="119"/>
              <w:rPr>
                <w:szCs w:val="24"/>
              </w:rPr>
            </w:pPr>
          </w:p>
        </w:tc>
        <w:tc>
          <w:tcPr>
            <w:tcW w:w="203" w:type="pct"/>
            <w:hideMark/>
          </w:tcPr>
          <w:p w:rsidR="009522AD" w:rsidRPr="0083429D" w:rsidRDefault="009522AD" w:rsidP="002A41A0">
            <w:pPr>
              <w:spacing w:before="100" w:beforeAutospacing="1" w:after="119"/>
              <w:rPr>
                <w:szCs w:val="24"/>
              </w:rPr>
            </w:pPr>
          </w:p>
        </w:tc>
        <w:tc>
          <w:tcPr>
            <w:tcW w:w="203" w:type="pct"/>
            <w:hideMark/>
          </w:tcPr>
          <w:p w:rsidR="009522AD" w:rsidRPr="0083429D" w:rsidRDefault="009522AD" w:rsidP="002A41A0">
            <w:pPr>
              <w:spacing w:before="100" w:beforeAutospacing="1" w:after="119"/>
              <w:rPr>
                <w:szCs w:val="24"/>
              </w:rPr>
            </w:pPr>
          </w:p>
        </w:tc>
        <w:tc>
          <w:tcPr>
            <w:tcW w:w="203" w:type="pct"/>
            <w:hideMark/>
          </w:tcPr>
          <w:p w:rsidR="009522AD" w:rsidRPr="0083429D" w:rsidRDefault="009522AD" w:rsidP="002A41A0">
            <w:pPr>
              <w:spacing w:before="100" w:beforeAutospacing="1" w:after="119"/>
              <w:rPr>
                <w:szCs w:val="24"/>
              </w:rPr>
            </w:pPr>
          </w:p>
        </w:tc>
        <w:tc>
          <w:tcPr>
            <w:tcW w:w="203" w:type="pct"/>
            <w:hideMark/>
          </w:tcPr>
          <w:p w:rsidR="009522AD" w:rsidRPr="0083429D" w:rsidRDefault="009522AD" w:rsidP="002A41A0">
            <w:pPr>
              <w:spacing w:before="100" w:beforeAutospacing="1" w:after="119"/>
              <w:rPr>
                <w:szCs w:val="24"/>
              </w:rPr>
            </w:pPr>
          </w:p>
        </w:tc>
        <w:tc>
          <w:tcPr>
            <w:tcW w:w="203" w:type="pct"/>
            <w:hideMark/>
          </w:tcPr>
          <w:p w:rsidR="009522AD" w:rsidRPr="0083429D" w:rsidRDefault="009522AD" w:rsidP="002A41A0">
            <w:pPr>
              <w:spacing w:before="100" w:beforeAutospacing="1" w:after="119"/>
              <w:rPr>
                <w:szCs w:val="24"/>
              </w:rPr>
            </w:pPr>
          </w:p>
        </w:tc>
        <w:tc>
          <w:tcPr>
            <w:tcW w:w="246" w:type="pct"/>
            <w:hideMark/>
          </w:tcPr>
          <w:p w:rsidR="009522AD" w:rsidRPr="0083429D" w:rsidRDefault="009522AD" w:rsidP="002A41A0">
            <w:pPr>
              <w:spacing w:before="100" w:beforeAutospacing="1" w:after="119"/>
              <w:rPr>
                <w:szCs w:val="24"/>
              </w:rPr>
            </w:pPr>
          </w:p>
        </w:tc>
        <w:tc>
          <w:tcPr>
            <w:tcW w:w="202" w:type="pct"/>
            <w:hideMark/>
          </w:tcPr>
          <w:p w:rsidR="009522AD" w:rsidRPr="0083429D" w:rsidRDefault="009522AD" w:rsidP="002A41A0">
            <w:pPr>
              <w:spacing w:before="100" w:beforeAutospacing="1" w:after="119"/>
              <w:rPr>
                <w:szCs w:val="24"/>
              </w:rPr>
            </w:pPr>
            <w:r w:rsidRPr="0083429D">
              <w:rPr>
                <w:b/>
                <w:bCs/>
                <w:sz w:val="20"/>
              </w:rPr>
              <w:t>X</w:t>
            </w:r>
          </w:p>
        </w:tc>
        <w:tc>
          <w:tcPr>
            <w:tcW w:w="202" w:type="pct"/>
            <w:hideMark/>
          </w:tcPr>
          <w:p w:rsidR="009522AD" w:rsidRPr="0083429D" w:rsidRDefault="009522AD" w:rsidP="002A41A0">
            <w:pPr>
              <w:spacing w:before="100" w:beforeAutospacing="1" w:after="119"/>
              <w:rPr>
                <w:szCs w:val="24"/>
              </w:rPr>
            </w:pPr>
            <w:r w:rsidRPr="0083429D">
              <w:rPr>
                <w:b/>
                <w:bCs/>
                <w:sz w:val="20"/>
              </w:rPr>
              <w:t>X</w:t>
            </w:r>
          </w:p>
        </w:tc>
        <w:tc>
          <w:tcPr>
            <w:tcW w:w="202" w:type="pct"/>
            <w:hideMark/>
          </w:tcPr>
          <w:p w:rsidR="009522AD" w:rsidRPr="0083429D" w:rsidRDefault="009522AD" w:rsidP="002A41A0">
            <w:pPr>
              <w:spacing w:before="100" w:beforeAutospacing="1" w:after="119"/>
              <w:rPr>
                <w:szCs w:val="24"/>
              </w:rPr>
            </w:pPr>
            <w:r w:rsidRPr="0083429D">
              <w:rPr>
                <w:b/>
                <w:bCs/>
                <w:sz w:val="20"/>
              </w:rPr>
              <w:t>X</w:t>
            </w:r>
          </w:p>
        </w:tc>
        <w:tc>
          <w:tcPr>
            <w:tcW w:w="202" w:type="pct"/>
            <w:hideMark/>
          </w:tcPr>
          <w:p w:rsidR="009522AD" w:rsidRPr="0083429D" w:rsidRDefault="009522AD" w:rsidP="002A41A0">
            <w:pPr>
              <w:spacing w:before="100" w:beforeAutospacing="1" w:after="119"/>
              <w:rPr>
                <w:szCs w:val="24"/>
              </w:rPr>
            </w:pPr>
          </w:p>
        </w:tc>
        <w:tc>
          <w:tcPr>
            <w:tcW w:w="253" w:type="pct"/>
            <w:hideMark/>
          </w:tcPr>
          <w:p w:rsidR="009522AD" w:rsidRPr="0083429D" w:rsidRDefault="009522AD" w:rsidP="002A41A0">
            <w:pPr>
              <w:spacing w:before="100" w:beforeAutospacing="1" w:after="119"/>
              <w:rPr>
                <w:szCs w:val="24"/>
              </w:rPr>
            </w:pPr>
          </w:p>
        </w:tc>
        <w:tc>
          <w:tcPr>
            <w:tcW w:w="202" w:type="pct"/>
            <w:hideMark/>
          </w:tcPr>
          <w:p w:rsidR="009522AD" w:rsidRPr="0083429D" w:rsidRDefault="009522AD" w:rsidP="002A41A0">
            <w:pPr>
              <w:spacing w:before="100" w:beforeAutospacing="1" w:after="119"/>
              <w:rPr>
                <w:szCs w:val="24"/>
              </w:rPr>
            </w:pPr>
          </w:p>
        </w:tc>
        <w:tc>
          <w:tcPr>
            <w:tcW w:w="202" w:type="pct"/>
            <w:hideMark/>
          </w:tcPr>
          <w:p w:rsidR="009522AD" w:rsidRPr="0083429D" w:rsidRDefault="009522AD" w:rsidP="002A41A0">
            <w:pPr>
              <w:spacing w:before="100" w:beforeAutospacing="1" w:after="119"/>
              <w:rPr>
                <w:szCs w:val="24"/>
              </w:rPr>
            </w:pPr>
          </w:p>
        </w:tc>
        <w:tc>
          <w:tcPr>
            <w:tcW w:w="202" w:type="pct"/>
            <w:hideMark/>
          </w:tcPr>
          <w:p w:rsidR="009522AD" w:rsidRPr="0083429D" w:rsidRDefault="009522AD" w:rsidP="002A41A0">
            <w:pPr>
              <w:spacing w:before="100" w:beforeAutospacing="1" w:after="119"/>
              <w:rPr>
                <w:szCs w:val="24"/>
              </w:rPr>
            </w:pPr>
          </w:p>
        </w:tc>
        <w:tc>
          <w:tcPr>
            <w:tcW w:w="202" w:type="pct"/>
            <w:hideMark/>
          </w:tcPr>
          <w:p w:rsidR="009522AD" w:rsidRPr="0083429D" w:rsidRDefault="009522AD" w:rsidP="002A41A0">
            <w:pPr>
              <w:spacing w:before="100" w:beforeAutospacing="1" w:after="119"/>
              <w:rPr>
                <w:szCs w:val="24"/>
              </w:rPr>
            </w:pPr>
          </w:p>
        </w:tc>
        <w:tc>
          <w:tcPr>
            <w:tcW w:w="202" w:type="pct"/>
            <w:hideMark/>
          </w:tcPr>
          <w:p w:rsidR="009522AD" w:rsidRPr="0083429D" w:rsidRDefault="009522AD" w:rsidP="002A41A0">
            <w:pPr>
              <w:spacing w:before="100" w:beforeAutospacing="1" w:after="119"/>
              <w:rPr>
                <w:szCs w:val="24"/>
              </w:rPr>
            </w:pPr>
          </w:p>
        </w:tc>
        <w:tc>
          <w:tcPr>
            <w:tcW w:w="302" w:type="pct"/>
            <w:hideMark/>
          </w:tcPr>
          <w:p w:rsidR="009522AD" w:rsidRPr="0083429D" w:rsidRDefault="009522AD" w:rsidP="002A41A0">
            <w:pPr>
              <w:spacing w:before="100" w:beforeAutospacing="1" w:after="119"/>
              <w:rPr>
                <w:szCs w:val="24"/>
              </w:rPr>
            </w:pPr>
          </w:p>
        </w:tc>
      </w:tr>
      <w:tr w:rsidR="009522AD" w:rsidRPr="0083429D" w:rsidTr="007F40E2">
        <w:trPr>
          <w:tblCellSpacing w:w="0" w:type="dxa"/>
        </w:trPr>
        <w:tc>
          <w:tcPr>
            <w:tcW w:w="1163" w:type="pct"/>
            <w:hideMark/>
          </w:tcPr>
          <w:p w:rsidR="009522AD" w:rsidRPr="0083429D" w:rsidRDefault="009522AD" w:rsidP="002A41A0">
            <w:pPr>
              <w:spacing w:before="100" w:beforeAutospacing="1" w:after="119"/>
              <w:rPr>
                <w:szCs w:val="24"/>
              </w:rPr>
            </w:pPr>
            <w:r w:rsidRPr="0083429D">
              <w:rPr>
                <w:sz w:val="20"/>
              </w:rPr>
              <w:t>Primeiro contato com os profissionais da unidade de saúde da família</w:t>
            </w:r>
          </w:p>
        </w:tc>
        <w:tc>
          <w:tcPr>
            <w:tcW w:w="203" w:type="pct"/>
            <w:hideMark/>
          </w:tcPr>
          <w:p w:rsidR="009522AD" w:rsidRPr="0083429D" w:rsidRDefault="009522AD" w:rsidP="002A41A0">
            <w:pPr>
              <w:spacing w:before="100" w:beforeAutospacing="1" w:after="119"/>
              <w:rPr>
                <w:szCs w:val="24"/>
              </w:rPr>
            </w:pPr>
          </w:p>
        </w:tc>
        <w:tc>
          <w:tcPr>
            <w:tcW w:w="203" w:type="pct"/>
            <w:hideMark/>
          </w:tcPr>
          <w:p w:rsidR="009522AD" w:rsidRPr="0083429D" w:rsidRDefault="009522AD" w:rsidP="002A41A0">
            <w:pPr>
              <w:spacing w:before="100" w:beforeAutospacing="1" w:after="119"/>
              <w:rPr>
                <w:szCs w:val="24"/>
              </w:rPr>
            </w:pPr>
          </w:p>
        </w:tc>
        <w:tc>
          <w:tcPr>
            <w:tcW w:w="203" w:type="pct"/>
            <w:hideMark/>
          </w:tcPr>
          <w:p w:rsidR="009522AD" w:rsidRPr="0083429D" w:rsidRDefault="009522AD" w:rsidP="002A41A0">
            <w:pPr>
              <w:spacing w:before="100" w:beforeAutospacing="1" w:after="119"/>
              <w:rPr>
                <w:szCs w:val="24"/>
              </w:rPr>
            </w:pPr>
          </w:p>
        </w:tc>
        <w:tc>
          <w:tcPr>
            <w:tcW w:w="203" w:type="pct"/>
            <w:hideMark/>
          </w:tcPr>
          <w:p w:rsidR="009522AD" w:rsidRPr="0083429D" w:rsidRDefault="009522AD" w:rsidP="002A41A0">
            <w:pPr>
              <w:spacing w:before="100" w:beforeAutospacing="1" w:after="119"/>
              <w:rPr>
                <w:szCs w:val="24"/>
              </w:rPr>
            </w:pPr>
          </w:p>
        </w:tc>
        <w:tc>
          <w:tcPr>
            <w:tcW w:w="203" w:type="pct"/>
            <w:hideMark/>
          </w:tcPr>
          <w:p w:rsidR="009522AD" w:rsidRPr="0083429D" w:rsidRDefault="009522AD" w:rsidP="002A41A0">
            <w:pPr>
              <w:spacing w:before="100" w:beforeAutospacing="1" w:after="119"/>
              <w:rPr>
                <w:szCs w:val="24"/>
              </w:rPr>
            </w:pPr>
          </w:p>
        </w:tc>
        <w:tc>
          <w:tcPr>
            <w:tcW w:w="203" w:type="pct"/>
            <w:hideMark/>
          </w:tcPr>
          <w:p w:rsidR="009522AD" w:rsidRPr="0083429D" w:rsidRDefault="009522AD" w:rsidP="002A41A0">
            <w:pPr>
              <w:spacing w:before="100" w:beforeAutospacing="1" w:after="119"/>
              <w:rPr>
                <w:szCs w:val="24"/>
              </w:rPr>
            </w:pPr>
            <w:r w:rsidRPr="0083429D">
              <w:rPr>
                <w:szCs w:val="24"/>
              </w:rPr>
              <w:t> </w:t>
            </w:r>
          </w:p>
        </w:tc>
        <w:tc>
          <w:tcPr>
            <w:tcW w:w="246" w:type="pct"/>
            <w:hideMark/>
          </w:tcPr>
          <w:p w:rsidR="009522AD" w:rsidRPr="0083429D" w:rsidRDefault="009522AD" w:rsidP="002A41A0">
            <w:pPr>
              <w:spacing w:before="100" w:beforeAutospacing="1" w:after="119"/>
              <w:rPr>
                <w:szCs w:val="24"/>
              </w:rPr>
            </w:pPr>
          </w:p>
        </w:tc>
        <w:tc>
          <w:tcPr>
            <w:tcW w:w="202" w:type="pct"/>
            <w:hideMark/>
          </w:tcPr>
          <w:p w:rsidR="009522AD" w:rsidRPr="0083429D" w:rsidRDefault="009522AD" w:rsidP="002A41A0">
            <w:pPr>
              <w:spacing w:before="100" w:beforeAutospacing="1" w:after="119"/>
              <w:rPr>
                <w:szCs w:val="24"/>
              </w:rPr>
            </w:pPr>
            <w:r w:rsidRPr="0083429D">
              <w:rPr>
                <w:szCs w:val="24"/>
              </w:rPr>
              <w:t> </w:t>
            </w:r>
          </w:p>
        </w:tc>
        <w:tc>
          <w:tcPr>
            <w:tcW w:w="202" w:type="pct"/>
            <w:hideMark/>
          </w:tcPr>
          <w:p w:rsidR="009522AD" w:rsidRPr="0083429D" w:rsidRDefault="009522AD" w:rsidP="002A41A0">
            <w:pPr>
              <w:spacing w:before="100" w:beforeAutospacing="1" w:after="119"/>
              <w:rPr>
                <w:szCs w:val="24"/>
              </w:rPr>
            </w:pPr>
          </w:p>
        </w:tc>
        <w:tc>
          <w:tcPr>
            <w:tcW w:w="202" w:type="pct"/>
            <w:hideMark/>
          </w:tcPr>
          <w:p w:rsidR="009522AD" w:rsidRPr="0083429D" w:rsidRDefault="009522AD" w:rsidP="002A41A0">
            <w:pPr>
              <w:spacing w:before="100" w:beforeAutospacing="1" w:after="119"/>
              <w:rPr>
                <w:szCs w:val="24"/>
              </w:rPr>
            </w:pPr>
            <w:r w:rsidRPr="0083429D">
              <w:rPr>
                <w:szCs w:val="24"/>
              </w:rPr>
              <w:t> </w:t>
            </w:r>
            <w:r w:rsidRPr="0083429D">
              <w:rPr>
                <w:b/>
                <w:bCs/>
                <w:sz w:val="20"/>
              </w:rPr>
              <w:t>X</w:t>
            </w:r>
          </w:p>
        </w:tc>
        <w:tc>
          <w:tcPr>
            <w:tcW w:w="202" w:type="pct"/>
            <w:hideMark/>
          </w:tcPr>
          <w:p w:rsidR="009522AD" w:rsidRPr="0083429D" w:rsidRDefault="009522AD" w:rsidP="002A41A0">
            <w:pPr>
              <w:spacing w:before="100" w:beforeAutospacing="1" w:after="119"/>
              <w:rPr>
                <w:szCs w:val="24"/>
              </w:rPr>
            </w:pPr>
            <w:r w:rsidRPr="0083429D">
              <w:rPr>
                <w:szCs w:val="24"/>
              </w:rPr>
              <w:t> </w:t>
            </w:r>
          </w:p>
        </w:tc>
        <w:tc>
          <w:tcPr>
            <w:tcW w:w="253" w:type="pct"/>
            <w:hideMark/>
          </w:tcPr>
          <w:p w:rsidR="009522AD" w:rsidRPr="0083429D" w:rsidRDefault="009522AD" w:rsidP="002A41A0">
            <w:pPr>
              <w:spacing w:before="100" w:beforeAutospacing="1" w:after="119"/>
              <w:rPr>
                <w:szCs w:val="24"/>
              </w:rPr>
            </w:pPr>
            <w:r w:rsidRPr="0083429D">
              <w:rPr>
                <w:szCs w:val="24"/>
              </w:rPr>
              <w:t> </w:t>
            </w:r>
          </w:p>
        </w:tc>
        <w:tc>
          <w:tcPr>
            <w:tcW w:w="202" w:type="pct"/>
            <w:hideMark/>
          </w:tcPr>
          <w:p w:rsidR="009522AD" w:rsidRPr="0083429D" w:rsidRDefault="009522AD" w:rsidP="002A41A0">
            <w:pPr>
              <w:spacing w:before="100" w:beforeAutospacing="1" w:after="119"/>
              <w:rPr>
                <w:szCs w:val="24"/>
              </w:rPr>
            </w:pPr>
          </w:p>
        </w:tc>
        <w:tc>
          <w:tcPr>
            <w:tcW w:w="202" w:type="pct"/>
            <w:hideMark/>
          </w:tcPr>
          <w:p w:rsidR="009522AD" w:rsidRPr="0083429D" w:rsidRDefault="009522AD" w:rsidP="002A41A0">
            <w:pPr>
              <w:spacing w:before="100" w:beforeAutospacing="1" w:after="119"/>
              <w:rPr>
                <w:szCs w:val="24"/>
              </w:rPr>
            </w:pPr>
          </w:p>
        </w:tc>
        <w:tc>
          <w:tcPr>
            <w:tcW w:w="202" w:type="pct"/>
            <w:hideMark/>
          </w:tcPr>
          <w:p w:rsidR="009522AD" w:rsidRPr="0083429D" w:rsidRDefault="009522AD" w:rsidP="002A41A0">
            <w:pPr>
              <w:spacing w:before="100" w:beforeAutospacing="1" w:after="119"/>
              <w:rPr>
                <w:szCs w:val="24"/>
              </w:rPr>
            </w:pPr>
          </w:p>
        </w:tc>
        <w:tc>
          <w:tcPr>
            <w:tcW w:w="202" w:type="pct"/>
            <w:hideMark/>
          </w:tcPr>
          <w:p w:rsidR="009522AD" w:rsidRPr="0083429D" w:rsidRDefault="009522AD" w:rsidP="002A41A0">
            <w:pPr>
              <w:spacing w:before="100" w:beforeAutospacing="1" w:after="119"/>
              <w:rPr>
                <w:szCs w:val="24"/>
              </w:rPr>
            </w:pPr>
          </w:p>
        </w:tc>
        <w:tc>
          <w:tcPr>
            <w:tcW w:w="202" w:type="pct"/>
            <w:hideMark/>
          </w:tcPr>
          <w:p w:rsidR="009522AD" w:rsidRPr="0083429D" w:rsidRDefault="009522AD" w:rsidP="002A41A0">
            <w:pPr>
              <w:spacing w:before="100" w:beforeAutospacing="1" w:after="119"/>
              <w:rPr>
                <w:szCs w:val="24"/>
              </w:rPr>
            </w:pPr>
          </w:p>
        </w:tc>
        <w:tc>
          <w:tcPr>
            <w:tcW w:w="302" w:type="pct"/>
            <w:hideMark/>
          </w:tcPr>
          <w:p w:rsidR="009522AD" w:rsidRPr="0083429D" w:rsidRDefault="009522AD" w:rsidP="002A41A0">
            <w:pPr>
              <w:spacing w:before="100" w:beforeAutospacing="1" w:after="119"/>
              <w:rPr>
                <w:szCs w:val="24"/>
              </w:rPr>
            </w:pPr>
          </w:p>
        </w:tc>
      </w:tr>
      <w:tr w:rsidR="009522AD" w:rsidRPr="0083429D" w:rsidTr="007F40E2">
        <w:trPr>
          <w:tblCellSpacing w:w="0" w:type="dxa"/>
        </w:trPr>
        <w:tc>
          <w:tcPr>
            <w:tcW w:w="1163" w:type="pct"/>
            <w:hideMark/>
          </w:tcPr>
          <w:p w:rsidR="009522AD" w:rsidRPr="0083429D" w:rsidRDefault="009522AD" w:rsidP="002A41A0">
            <w:pPr>
              <w:spacing w:before="100" w:beforeAutospacing="1" w:after="119"/>
              <w:rPr>
                <w:szCs w:val="24"/>
              </w:rPr>
            </w:pPr>
            <w:r w:rsidRPr="0083429D">
              <w:rPr>
                <w:sz w:val="20"/>
              </w:rPr>
              <w:t>Realização dos grupos focais com os usuários da unidade de saúde da família</w:t>
            </w:r>
          </w:p>
        </w:tc>
        <w:tc>
          <w:tcPr>
            <w:tcW w:w="203" w:type="pct"/>
            <w:hideMark/>
          </w:tcPr>
          <w:p w:rsidR="009522AD" w:rsidRPr="0083429D" w:rsidRDefault="009522AD" w:rsidP="002A41A0">
            <w:pPr>
              <w:spacing w:before="100" w:beforeAutospacing="1" w:after="119"/>
              <w:rPr>
                <w:szCs w:val="24"/>
              </w:rPr>
            </w:pPr>
          </w:p>
        </w:tc>
        <w:tc>
          <w:tcPr>
            <w:tcW w:w="203" w:type="pct"/>
            <w:hideMark/>
          </w:tcPr>
          <w:p w:rsidR="009522AD" w:rsidRPr="0083429D" w:rsidRDefault="009522AD" w:rsidP="002A41A0">
            <w:pPr>
              <w:spacing w:before="100" w:beforeAutospacing="1" w:after="119"/>
              <w:rPr>
                <w:szCs w:val="24"/>
              </w:rPr>
            </w:pPr>
          </w:p>
        </w:tc>
        <w:tc>
          <w:tcPr>
            <w:tcW w:w="203" w:type="pct"/>
            <w:hideMark/>
          </w:tcPr>
          <w:p w:rsidR="009522AD" w:rsidRPr="0083429D" w:rsidRDefault="009522AD" w:rsidP="002A41A0">
            <w:pPr>
              <w:spacing w:before="100" w:beforeAutospacing="1" w:after="119"/>
              <w:rPr>
                <w:szCs w:val="24"/>
              </w:rPr>
            </w:pPr>
          </w:p>
        </w:tc>
        <w:tc>
          <w:tcPr>
            <w:tcW w:w="203" w:type="pct"/>
            <w:hideMark/>
          </w:tcPr>
          <w:p w:rsidR="009522AD" w:rsidRPr="0083429D" w:rsidRDefault="009522AD" w:rsidP="002A41A0">
            <w:pPr>
              <w:spacing w:before="100" w:beforeAutospacing="1" w:after="119"/>
              <w:rPr>
                <w:szCs w:val="24"/>
              </w:rPr>
            </w:pPr>
          </w:p>
        </w:tc>
        <w:tc>
          <w:tcPr>
            <w:tcW w:w="203" w:type="pct"/>
            <w:hideMark/>
          </w:tcPr>
          <w:p w:rsidR="009522AD" w:rsidRPr="0083429D" w:rsidRDefault="009522AD" w:rsidP="002A41A0">
            <w:pPr>
              <w:spacing w:before="100" w:beforeAutospacing="1" w:after="119"/>
              <w:rPr>
                <w:szCs w:val="24"/>
              </w:rPr>
            </w:pPr>
          </w:p>
        </w:tc>
        <w:tc>
          <w:tcPr>
            <w:tcW w:w="203" w:type="pct"/>
            <w:hideMark/>
          </w:tcPr>
          <w:p w:rsidR="009522AD" w:rsidRPr="0083429D" w:rsidRDefault="009522AD" w:rsidP="002A41A0">
            <w:pPr>
              <w:spacing w:before="100" w:beforeAutospacing="1" w:after="119"/>
              <w:rPr>
                <w:szCs w:val="24"/>
              </w:rPr>
            </w:pPr>
            <w:r w:rsidRPr="0083429D">
              <w:rPr>
                <w:szCs w:val="24"/>
              </w:rPr>
              <w:t> </w:t>
            </w:r>
          </w:p>
        </w:tc>
        <w:tc>
          <w:tcPr>
            <w:tcW w:w="246" w:type="pct"/>
            <w:hideMark/>
          </w:tcPr>
          <w:p w:rsidR="009522AD" w:rsidRPr="0083429D" w:rsidRDefault="009522AD" w:rsidP="002A41A0">
            <w:pPr>
              <w:spacing w:before="100" w:beforeAutospacing="1" w:after="119"/>
              <w:rPr>
                <w:szCs w:val="24"/>
              </w:rPr>
            </w:pPr>
          </w:p>
        </w:tc>
        <w:tc>
          <w:tcPr>
            <w:tcW w:w="202" w:type="pct"/>
            <w:hideMark/>
          </w:tcPr>
          <w:p w:rsidR="009522AD" w:rsidRPr="0083429D" w:rsidRDefault="009522AD" w:rsidP="002A41A0">
            <w:pPr>
              <w:spacing w:before="100" w:beforeAutospacing="1" w:after="119"/>
              <w:rPr>
                <w:szCs w:val="24"/>
              </w:rPr>
            </w:pPr>
          </w:p>
        </w:tc>
        <w:tc>
          <w:tcPr>
            <w:tcW w:w="202" w:type="pct"/>
            <w:hideMark/>
          </w:tcPr>
          <w:p w:rsidR="009522AD" w:rsidRPr="0083429D" w:rsidRDefault="009522AD" w:rsidP="002A41A0">
            <w:pPr>
              <w:spacing w:before="100" w:beforeAutospacing="1" w:after="119"/>
              <w:rPr>
                <w:szCs w:val="24"/>
              </w:rPr>
            </w:pPr>
            <w:r w:rsidRPr="0083429D">
              <w:rPr>
                <w:szCs w:val="24"/>
              </w:rPr>
              <w:t> </w:t>
            </w:r>
          </w:p>
        </w:tc>
        <w:tc>
          <w:tcPr>
            <w:tcW w:w="202" w:type="pct"/>
            <w:hideMark/>
          </w:tcPr>
          <w:p w:rsidR="009522AD" w:rsidRPr="0083429D" w:rsidRDefault="009522AD" w:rsidP="002A41A0">
            <w:pPr>
              <w:spacing w:before="100" w:beforeAutospacing="1" w:after="119"/>
              <w:rPr>
                <w:szCs w:val="24"/>
              </w:rPr>
            </w:pPr>
            <w:r w:rsidRPr="0083429D">
              <w:rPr>
                <w:szCs w:val="24"/>
              </w:rPr>
              <w:t> </w:t>
            </w:r>
            <w:r w:rsidRPr="0083429D">
              <w:rPr>
                <w:b/>
                <w:bCs/>
                <w:sz w:val="20"/>
              </w:rPr>
              <w:t>X</w:t>
            </w:r>
          </w:p>
        </w:tc>
        <w:tc>
          <w:tcPr>
            <w:tcW w:w="202" w:type="pct"/>
            <w:hideMark/>
          </w:tcPr>
          <w:p w:rsidR="009522AD" w:rsidRPr="0083429D" w:rsidRDefault="009522AD" w:rsidP="002A41A0">
            <w:pPr>
              <w:spacing w:before="100" w:beforeAutospacing="1" w:after="119"/>
              <w:rPr>
                <w:szCs w:val="24"/>
              </w:rPr>
            </w:pPr>
            <w:r w:rsidRPr="0083429D">
              <w:rPr>
                <w:szCs w:val="24"/>
              </w:rPr>
              <w:t> </w:t>
            </w:r>
            <w:r w:rsidRPr="0083429D">
              <w:rPr>
                <w:b/>
                <w:bCs/>
                <w:sz w:val="20"/>
              </w:rPr>
              <w:t>X</w:t>
            </w:r>
          </w:p>
        </w:tc>
        <w:tc>
          <w:tcPr>
            <w:tcW w:w="253" w:type="pct"/>
            <w:hideMark/>
          </w:tcPr>
          <w:p w:rsidR="009522AD" w:rsidRPr="0083429D" w:rsidRDefault="009522AD" w:rsidP="002A41A0">
            <w:pPr>
              <w:spacing w:before="100" w:beforeAutospacing="1" w:after="119"/>
              <w:rPr>
                <w:szCs w:val="24"/>
              </w:rPr>
            </w:pPr>
            <w:r w:rsidRPr="0083429D">
              <w:rPr>
                <w:szCs w:val="24"/>
              </w:rPr>
              <w:t> </w:t>
            </w:r>
            <w:r w:rsidRPr="0083429D">
              <w:rPr>
                <w:b/>
                <w:bCs/>
                <w:sz w:val="20"/>
              </w:rPr>
              <w:t>X</w:t>
            </w:r>
          </w:p>
        </w:tc>
        <w:tc>
          <w:tcPr>
            <w:tcW w:w="202" w:type="pct"/>
            <w:hideMark/>
          </w:tcPr>
          <w:p w:rsidR="009522AD" w:rsidRPr="0083429D" w:rsidRDefault="009522AD" w:rsidP="002A41A0">
            <w:pPr>
              <w:spacing w:before="100" w:beforeAutospacing="1" w:after="119"/>
              <w:rPr>
                <w:szCs w:val="24"/>
              </w:rPr>
            </w:pPr>
            <w:r w:rsidRPr="0083429D">
              <w:rPr>
                <w:b/>
                <w:bCs/>
                <w:sz w:val="20"/>
              </w:rPr>
              <w:t>X</w:t>
            </w:r>
          </w:p>
        </w:tc>
        <w:tc>
          <w:tcPr>
            <w:tcW w:w="202" w:type="pct"/>
            <w:hideMark/>
          </w:tcPr>
          <w:p w:rsidR="009522AD" w:rsidRPr="0083429D" w:rsidRDefault="009522AD" w:rsidP="002A41A0">
            <w:pPr>
              <w:spacing w:before="100" w:beforeAutospacing="1" w:after="119"/>
              <w:rPr>
                <w:szCs w:val="24"/>
              </w:rPr>
            </w:pPr>
          </w:p>
        </w:tc>
        <w:tc>
          <w:tcPr>
            <w:tcW w:w="202" w:type="pct"/>
            <w:hideMark/>
          </w:tcPr>
          <w:p w:rsidR="009522AD" w:rsidRPr="0083429D" w:rsidRDefault="009522AD" w:rsidP="002A41A0">
            <w:pPr>
              <w:spacing w:before="100" w:beforeAutospacing="1" w:after="119"/>
              <w:rPr>
                <w:szCs w:val="24"/>
              </w:rPr>
            </w:pPr>
          </w:p>
        </w:tc>
        <w:tc>
          <w:tcPr>
            <w:tcW w:w="202" w:type="pct"/>
            <w:hideMark/>
          </w:tcPr>
          <w:p w:rsidR="009522AD" w:rsidRPr="0083429D" w:rsidRDefault="009522AD" w:rsidP="002A41A0">
            <w:pPr>
              <w:spacing w:before="100" w:beforeAutospacing="1" w:after="119"/>
              <w:rPr>
                <w:szCs w:val="24"/>
              </w:rPr>
            </w:pPr>
          </w:p>
        </w:tc>
        <w:tc>
          <w:tcPr>
            <w:tcW w:w="202" w:type="pct"/>
            <w:hideMark/>
          </w:tcPr>
          <w:p w:rsidR="009522AD" w:rsidRPr="0083429D" w:rsidRDefault="009522AD" w:rsidP="002A41A0">
            <w:pPr>
              <w:spacing w:before="100" w:beforeAutospacing="1" w:after="119"/>
              <w:rPr>
                <w:szCs w:val="24"/>
              </w:rPr>
            </w:pPr>
          </w:p>
        </w:tc>
        <w:tc>
          <w:tcPr>
            <w:tcW w:w="302" w:type="pct"/>
            <w:hideMark/>
          </w:tcPr>
          <w:p w:rsidR="009522AD" w:rsidRPr="0083429D" w:rsidRDefault="009522AD" w:rsidP="002A41A0">
            <w:pPr>
              <w:spacing w:before="100" w:beforeAutospacing="1" w:after="119"/>
              <w:rPr>
                <w:szCs w:val="24"/>
              </w:rPr>
            </w:pPr>
          </w:p>
        </w:tc>
      </w:tr>
      <w:tr w:rsidR="009522AD" w:rsidRPr="0083429D" w:rsidTr="007F40E2">
        <w:trPr>
          <w:tblCellSpacing w:w="0" w:type="dxa"/>
        </w:trPr>
        <w:tc>
          <w:tcPr>
            <w:tcW w:w="1163" w:type="pct"/>
            <w:hideMark/>
          </w:tcPr>
          <w:p w:rsidR="009522AD" w:rsidRPr="0083429D" w:rsidRDefault="009522AD" w:rsidP="002A41A0">
            <w:pPr>
              <w:spacing w:before="100" w:beforeAutospacing="1" w:after="119"/>
              <w:rPr>
                <w:szCs w:val="24"/>
              </w:rPr>
            </w:pPr>
            <w:r w:rsidRPr="0083429D">
              <w:rPr>
                <w:sz w:val="20"/>
              </w:rPr>
              <w:t>Transcrição e análise dos dados</w:t>
            </w:r>
          </w:p>
        </w:tc>
        <w:tc>
          <w:tcPr>
            <w:tcW w:w="203" w:type="pct"/>
            <w:hideMark/>
          </w:tcPr>
          <w:p w:rsidR="009522AD" w:rsidRPr="0083429D" w:rsidRDefault="009522AD" w:rsidP="002A41A0">
            <w:pPr>
              <w:spacing w:before="100" w:beforeAutospacing="1" w:after="119"/>
              <w:rPr>
                <w:szCs w:val="24"/>
              </w:rPr>
            </w:pPr>
          </w:p>
        </w:tc>
        <w:tc>
          <w:tcPr>
            <w:tcW w:w="203" w:type="pct"/>
            <w:hideMark/>
          </w:tcPr>
          <w:p w:rsidR="009522AD" w:rsidRPr="0083429D" w:rsidRDefault="009522AD" w:rsidP="002A41A0">
            <w:pPr>
              <w:spacing w:before="100" w:beforeAutospacing="1" w:after="119"/>
              <w:rPr>
                <w:szCs w:val="24"/>
              </w:rPr>
            </w:pPr>
          </w:p>
        </w:tc>
        <w:tc>
          <w:tcPr>
            <w:tcW w:w="203" w:type="pct"/>
            <w:hideMark/>
          </w:tcPr>
          <w:p w:rsidR="009522AD" w:rsidRPr="0083429D" w:rsidRDefault="009522AD" w:rsidP="002A41A0">
            <w:pPr>
              <w:spacing w:before="100" w:beforeAutospacing="1" w:after="119"/>
              <w:rPr>
                <w:szCs w:val="24"/>
              </w:rPr>
            </w:pPr>
          </w:p>
        </w:tc>
        <w:tc>
          <w:tcPr>
            <w:tcW w:w="203" w:type="pct"/>
            <w:hideMark/>
          </w:tcPr>
          <w:p w:rsidR="009522AD" w:rsidRPr="0083429D" w:rsidRDefault="009522AD" w:rsidP="002A41A0">
            <w:pPr>
              <w:spacing w:before="100" w:beforeAutospacing="1" w:after="119"/>
              <w:rPr>
                <w:szCs w:val="24"/>
              </w:rPr>
            </w:pPr>
          </w:p>
        </w:tc>
        <w:tc>
          <w:tcPr>
            <w:tcW w:w="203" w:type="pct"/>
            <w:hideMark/>
          </w:tcPr>
          <w:p w:rsidR="009522AD" w:rsidRPr="0083429D" w:rsidRDefault="009522AD" w:rsidP="002A41A0">
            <w:pPr>
              <w:spacing w:before="100" w:beforeAutospacing="1" w:after="119"/>
              <w:rPr>
                <w:szCs w:val="24"/>
              </w:rPr>
            </w:pPr>
          </w:p>
        </w:tc>
        <w:tc>
          <w:tcPr>
            <w:tcW w:w="203" w:type="pct"/>
            <w:hideMark/>
          </w:tcPr>
          <w:p w:rsidR="009522AD" w:rsidRPr="0083429D" w:rsidRDefault="009522AD" w:rsidP="002A41A0">
            <w:pPr>
              <w:spacing w:before="100" w:beforeAutospacing="1" w:after="119"/>
              <w:rPr>
                <w:szCs w:val="24"/>
              </w:rPr>
            </w:pPr>
            <w:r w:rsidRPr="0083429D">
              <w:rPr>
                <w:szCs w:val="24"/>
              </w:rPr>
              <w:t> </w:t>
            </w:r>
          </w:p>
        </w:tc>
        <w:tc>
          <w:tcPr>
            <w:tcW w:w="246" w:type="pct"/>
            <w:hideMark/>
          </w:tcPr>
          <w:p w:rsidR="009522AD" w:rsidRPr="0083429D" w:rsidRDefault="009522AD" w:rsidP="002A41A0">
            <w:pPr>
              <w:spacing w:before="100" w:beforeAutospacing="1" w:after="119"/>
              <w:rPr>
                <w:szCs w:val="24"/>
              </w:rPr>
            </w:pPr>
            <w:r w:rsidRPr="0083429D">
              <w:rPr>
                <w:szCs w:val="24"/>
              </w:rPr>
              <w:t> </w:t>
            </w:r>
          </w:p>
        </w:tc>
        <w:tc>
          <w:tcPr>
            <w:tcW w:w="202" w:type="pct"/>
            <w:hideMark/>
          </w:tcPr>
          <w:p w:rsidR="009522AD" w:rsidRPr="0083429D" w:rsidRDefault="009522AD" w:rsidP="002A41A0">
            <w:pPr>
              <w:spacing w:before="100" w:beforeAutospacing="1" w:after="119"/>
              <w:rPr>
                <w:szCs w:val="24"/>
              </w:rPr>
            </w:pPr>
            <w:r w:rsidRPr="0083429D">
              <w:rPr>
                <w:szCs w:val="24"/>
              </w:rPr>
              <w:t> </w:t>
            </w:r>
          </w:p>
        </w:tc>
        <w:tc>
          <w:tcPr>
            <w:tcW w:w="202" w:type="pct"/>
            <w:hideMark/>
          </w:tcPr>
          <w:p w:rsidR="009522AD" w:rsidRPr="0083429D" w:rsidRDefault="009522AD" w:rsidP="002A41A0">
            <w:pPr>
              <w:spacing w:before="100" w:beforeAutospacing="1" w:after="119"/>
              <w:rPr>
                <w:szCs w:val="24"/>
              </w:rPr>
            </w:pPr>
          </w:p>
        </w:tc>
        <w:tc>
          <w:tcPr>
            <w:tcW w:w="202" w:type="pct"/>
            <w:hideMark/>
          </w:tcPr>
          <w:p w:rsidR="009522AD" w:rsidRPr="0083429D" w:rsidRDefault="009522AD" w:rsidP="002A41A0">
            <w:pPr>
              <w:spacing w:before="100" w:beforeAutospacing="1" w:after="119"/>
              <w:rPr>
                <w:szCs w:val="24"/>
              </w:rPr>
            </w:pPr>
            <w:r w:rsidRPr="0083429D">
              <w:rPr>
                <w:b/>
                <w:bCs/>
                <w:sz w:val="20"/>
              </w:rPr>
              <w:t>X</w:t>
            </w:r>
          </w:p>
        </w:tc>
        <w:tc>
          <w:tcPr>
            <w:tcW w:w="202" w:type="pct"/>
            <w:hideMark/>
          </w:tcPr>
          <w:p w:rsidR="009522AD" w:rsidRPr="0083429D" w:rsidRDefault="009522AD" w:rsidP="002A41A0">
            <w:pPr>
              <w:spacing w:before="100" w:beforeAutospacing="1" w:after="119"/>
              <w:rPr>
                <w:szCs w:val="24"/>
              </w:rPr>
            </w:pPr>
            <w:r w:rsidRPr="0083429D">
              <w:rPr>
                <w:b/>
                <w:bCs/>
                <w:sz w:val="20"/>
              </w:rPr>
              <w:t>X</w:t>
            </w:r>
          </w:p>
        </w:tc>
        <w:tc>
          <w:tcPr>
            <w:tcW w:w="253" w:type="pct"/>
            <w:hideMark/>
          </w:tcPr>
          <w:p w:rsidR="009522AD" w:rsidRPr="0083429D" w:rsidRDefault="009522AD" w:rsidP="002A41A0">
            <w:pPr>
              <w:spacing w:before="100" w:beforeAutospacing="1" w:after="119"/>
              <w:rPr>
                <w:szCs w:val="24"/>
              </w:rPr>
            </w:pPr>
            <w:r w:rsidRPr="0083429D">
              <w:rPr>
                <w:szCs w:val="24"/>
              </w:rPr>
              <w:t> </w:t>
            </w:r>
            <w:r w:rsidRPr="0083429D">
              <w:rPr>
                <w:b/>
                <w:bCs/>
                <w:sz w:val="20"/>
              </w:rPr>
              <w:t>X</w:t>
            </w:r>
          </w:p>
        </w:tc>
        <w:tc>
          <w:tcPr>
            <w:tcW w:w="202" w:type="pct"/>
            <w:hideMark/>
          </w:tcPr>
          <w:p w:rsidR="009522AD" w:rsidRPr="0083429D" w:rsidRDefault="009522AD" w:rsidP="002A41A0">
            <w:pPr>
              <w:spacing w:before="100" w:beforeAutospacing="1" w:after="119"/>
              <w:rPr>
                <w:szCs w:val="24"/>
              </w:rPr>
            </w:pPr>
            <w:r w:rsidRPr="0083429D">
              <w:rPr>
                <w:b/>
                <w:bCs/>
                <w:sz w:val="20"/>
              </w:rPr>
              <w:t>X</w:t>
            </w:r>
          </w:p>
        </w:tc>
        <w:tc>
          <w:tcPr>
            <w:tcW w:w="202" w:type="pct"/>
            <w:hideMark/>
          </w:tcPr>
          <w:p w:rsidR="009522AD" w:rsidRPr="0083429D" w:rsidRDefault="009522AD" w:rsidP="002A41A0">
            <w:pPr>
              <w:spacing w:before="100" w:beforeAutospacing="1" w:after="119"/>
              <w:rPr>
                <w:szCs w:val="24"/>
              </w:rPr>
            </w:pPr>
            <w:r w:rsidRPr="0083429D">
              <w:rPr>
                <w:b/>
                <w:bCs/>
                <w:sz w:val="20"/>
              </w:rPr>
              <w:t>X</w:t>
            </w:r>
          </w:p>
        </w:tc>
        <w:tc>
          <w:tcPr>
            <w:tcW w:w="202" w:type="pct"/>
            <w:hideMark/>
          </w:tcPr>
          <w:p w:rsidR="009522AD" w:rsidRPr="0083429D" w:rsidRDefault="009522AD" w:rsidP="002A41A0">
            <w:pPr>
              <w:spacing w:before="100" w:beforeAutospacing="1" w:after="119"/>
              <w:rPr>
                <w:szCs w:val="24"/>
              </w:rPr>
            </w:pPr>
            <w:r w:rsidRPr="0083429D">
              <w:rPr>
                <w:b/>
                <w:bCs/>
                <w:sz w:val="20"/>
              </w:rPr>
              <w:t>X</w:t>
            </w:r>
          </w:p>
        </w:tc>
        <w:tc>
          <w:tcPr>
            <w:tcW w:w="202" w:type="pct"/>
            <w:hideMark/>
          </w:tcPr>
          <w:p w:rsidR="009522AD" w:rsidRPr="0083429D" w:rsidRDefault="009522AD" w:rsidP="002A41A0">
            <w:pPr>
              <w:spacing w:before="100" w:beforeAutospacing="1" w:after="119"/>
              <w:rPr>
                <w:szCs w:val="24"/>
              </w:rPr>
            </w:pPr>
            <w:r w:rsidRPr="0083429D">
              <w:rPr>
                <w:b/>
                <w:bCs/>
                <w:sz w:val="20"/>
              </w:rPr>
              <w:t>X</w:t>
            </w:r>
          </w:p>
        </w:tc>
        <w:tc>
          <w:tcPr>
            <w:tcW w:w="202" w:type="pct"/>
            <w:hideMark/>
          </w:tcPr>
          <w:p w:rsidR="009522AD" w:rsidRPr="0083429D" w:rsidRDefault="009522AD" w:rsidP="002A41A0">
            <w:pPr>
              <w:spacing w:before="100" w:beforeAutospacing="1" w:after="119"/>
              <w:rPr>
                <w:szCs w:val="24"/>
              </w:rPr>
            </w:pPr>
          </w:p>
        </w:tc>
        <w:tc>
          <w:tcPr>
            <w:tcW w:w="302" w:type="pct"/>
            <w:hideMark/>
          </w:tcPr>
          <w:p w:rsidR="009522AD" w:rsidRPr="0083429D" w:rsidRDefault="009522AD" w:rsidP="002A41A0">
            <w:pPr>
              <w:spacing w:before="100" w:beforeAutospacing="1" w:after="119"/>
              <w:rPr>
                <w:szCs w:val="24"/>
              </w:rPr>
            </w:pPr>
          </w:p>
        </w:tc>
      </w:tr>
      <w:tr w:rsidR="009522AD" w:rsidRPr="0083429D" w:rsidTr="007F40E2">
        <w:trPr>
          <w:tblCellSpacing w:w="0" w:type="dxa"/>
        </w:trPr>
        <w:tc>
          <w:tcPr>
            <w:tcW w:w="1163" w:type="pct"/>
            <w:hideMark/>
          </w:tcPr>
          <w:p w:rsidR="009522AD" w:rsidRPr="0083429D" w:rsidRDefault="009522AD" w:rsidP="002A41A0">
            <w:pPr>
              <w:spacing w:before="100" w:beforeAutospacing="1" w:after="119"/>
              <w:rPr>
                <w:szCs w:val="24"/>
              </w:rPr>
            </w:pPr>
            <w:r w:rsidRPr="0083429D">
              <w:rPr>
                <w:sz w:val="20"/>
              </w:rPr>
              <w:t>Elaboração da conclusão da pesquisa</w:t>
            </w:r>
          </w:p>
        </w:tc>
        <w:tc>
          <w:tcPr>
            <w:tcW w:w="203" w:type="pct"/>
            <w:hideMark/>
          </w:tcPr>
          <w:p w:rsidR="009522AD" w:rsidRPr="0083429D" w:rsidRDefault="009522AD" w:rsidP="002A41A0">
            <w:pPr>
              <w:spacing w:before="100" w:beforeAutospacing="1" w:after="119"/>
              <w:rPr>
                <w:szCs w:val="24"/>
              </w:rPr>
            </w:pPr>
          </w:p>
        </w:tc>
        <w:tc>
          <w:tcPr>
            <w:tcW w:w="203" w:type="pct"/>
            <w:hideMark/>
          </w:tcPr>
          <w:p w:rsidR="009522AD" w:rsidRPr="0083429D" w:rsidRDefault="009522AD" w:rsidP="002A41A0">
            <w:pPr>
              <w:spacing w:before="100" w:beforeAutospacing="1" w:after="119"/>
              <w:rPr>
                <w:szCs w:val="24"/>
              </w:rPr>
            </w:pPr>
          </w:p>
        </w:tc>
        <w:tc>
          <w:tcPr>
            <w:tcW w:w="203" w:type="pct"/>
            <w:hideMark/>
          </w:tcPr>
          <w:p w:rsidR="009522AD" w:rsidRPr="0083429D" w:rsidRDefault="009522AD" w:rsidP="002A41A0">
            <w:pPr>
              <w:spacing w:before="100" w:beforeAutospacing="1" w:after="119"/>
              <w:rPr>
                <w:szCs w:val="24"/>
              </w:rPr>
            </w:pPr>
          </w:p>
        </w:tc>
        <w:tc>
          <w:tcPr>
            <w:tcW w:w="203" w:type="pct"/>
            <w:hideMark/>
          </w:tcPr>
          <w:p w:rsidR="009522AD" w:rsidRPr="0083429D" w:rsidRDefault="009522AD" w:rsidP="002A41A0">
            <w:pPr>
              <w:spacing w:before="100" w:beforeAutospacing="1" w:after="119"/>
              <w:rPr>
                <w:szCs w:val="24"/>
              </w:rPr>
            </w:pPr>
          </w:p>
        </w:tc>
        <w:tc>
          <w:tcPr>
            <w:tcW w:w="203" w:type="pct"/>
            <w:hideMark/>
          </w:tcPr>
          <w:p w:rsidR="009522AD" w:rsidRPr="0083429D" w:rsidRDefault="009522AD" w:rsidP="002A41A0">
            <w:pPr>
              <w:spacing w:before="100" w:beforeAutospacing="1" w:after="119"/>
              <w:rPr>
                <w:szCs w:val="24"/>
              </w:rPr>
            </w:pPr>
          </w:p>
        </w:tc>
        <w:tc>
          <w:tcPr>
            <w:tcW w:w="203" w:type="pct"/>
            <w:hideMark/>
          </w:tcPr>
          <w:p w:rsidR="009522AD" w:rsidRPr="0083429D" w:rsidRDefault="009522AD" w:rsidP="002A41A0">
            <w:pPr>
              <w:spacing w:before="100" w:beforeAutospacing="1" w:after="119"/>
              <w:rPr>
                <w:szCs w:val="24"/>
              </w:rPr>
            </w:pPr>
            <w:r w:rsidRPr="0083429D">
              <w:rPr>
                <w:szCs w:val="24"/>
              </w:rPr>
              <w:t> </w:t>
            </w:r>
          </w:p>
        </w:tc>
        <w:tc>
          <w:tcPr>
            <w:tcW w:w="246" w:type="pct"/>
            <w:hideMark/>
          </w:tcPr>
          <w:p w:rsidR="009522AD" w:rsidRPr="0083429D" w:rsidRDefault="009522AD" w:rsidP="002A41A0">
            <w:pPr>
              <w:spacing w:before="100" w:beforeAutospacing="1" w:after="119"/>
              <w:rPr>
                <w:szCs w:val="24"/>
              </w:rPr>
            </w:pPr>
            <w:r w:rsidRPr="0083429D">
              <w:rPr>
                <w:szCs w:val="24"/>
              </w:rPr>
              <w:t> </w:t>
            </w:r>
          </w:p>
        </w:tc>
        <w:tc>
          <w:tcPr>
            <w:tcW w:w="202" w:type="pct"/>
            <w:hideMark/>
          </w:tcPr>
          <w:p w:rsidR="009522AD" w:rsidRPr="0083429D" w:rsidRDefault="009522AD" w:rsidP="002A41A0">
            <w:pPr>
              <w:spacing w:before="100" w:beforeAutospacing="1" w:after="119"/>
              <w:rPr>
                <w:szCs w:val="24"/>
              </w:rPr>
            </w:pPr>
            <w:r w:rsidRPr="0083429D">
              <w:rPr>
                <w:szCs w:val="24"/>
              </w:rPr>
              <w:t> </w:t>
            </w:r>
          </w:p>
        </w:tc>
        <w:tc>
          <w:tcPr>
            <w:tcW w:w="202" w:type="pct"/>
            <w:hideMark/>
          </w:tcPr>
          <w:p w:rsidR="009522AD" w:rsidRPr="0083429D" w:rsidRDefault="009522AD" w:rsidP="002A41A0">
            <w:pPr>
              <w:spacing w:before="100" w:beforeAutospacing="1" w:after="119"/>
              <w:rPr>
                <w:szCs w:val="24"/>
              </w:rPr>
            </w:pPr>
            <w:r w:rsidRPr="0083429D">
              <w:rPr>
                <w:szCs w:val="24"/>
              </w:rPr>
              <w:t> </w:t>
            </w:r>
          </w:p>
        </w:tc>
        <w:tc>
          <w:tcPr>
            <w:tcW w:w="202" w:type="pct"/>
            <w:hideMark/>
          </w:tcPr>
          <w:p w:rsidR="009522AD" w:rsidRPr="0083429D" w:rsidRDefault="009522AD" w:rsidP="002A41A0">
            <w:pPr>
              <w:spacing w:before="100" w:beforeAutospacing="1" w:after="119"/>
              <w:rPr>
                <w:szCs w:val="24"/>
              </w:rPr>
            </w:pPr>
            <w:r w:rsidRPr="0083429D">
              <w:rPr>
                <w:szCs w:val="24"/>
              </w:rPr>
              <w:t> </w:t>
            </w:r>
          </w:p>
        </w:tc>
        <w:tc>
          <w:tcPr>
            <w:tcW w:w="202" w:type="pct"/>
            <w:hideMark/>
          </w:tcPr>
          <w:p w:rsidR="009522AD" w:rsidRPr="0083429D" w:rsidRDefault="009522AD" w:rsidP="002A41A0">
            <w:pPr>
              <w:spacing w:before="100" w:beforeAutospacing="1" w:after="119"/>
              <w:rPr>
                <w:szCs w:val="24"/>
              </w:rPr>
            </w:pPr>
          </w:p>
        </w:tc>
        <w:tc>
          <w:tcPr>
            <w:tcW w:w="253" w:type="pct"/>
            <w:hideMark/>
          </w:tcPr>
          <w:p w:rsidR="009522AD" w:rsidRPr="0083429D" w:rsidRDefault="009522AD" w:rsidP="002A41A0">
            <w:pPr>
              <w:spacing w:before="100" w:beforeAutospacing="1" w:after="119"/>
              <w:rPr>
                <w:szCs w:val="24"/>
              </w:rPr>
            </w:pPr>
            <w:r w:rsidRPr="0083429D">
              <w:rPr>
                <w:szCs w:val="24"/>
              </w:rPr>
              <w:t> </w:t>
            </w:r>
          </w:p>
        </w:tc>
        <w:tc>
          <w:tcPr>
            <w:tcW w:w="202" w:type="pct"/>
            <w:hideMark/>
          </w:tcPr>
          <w:p w:rsidR="009522AD" w:rsidRPr="0083429D" w:rsidRDefault="009522AD" w:rsidP="002A41A0">
            <w:pPr>
              <w:spacing w:before="100" w:beforeAutospacing="1" w:after="119"/>
              <w:rPr>
                <w:szCs w:val="24"/>
              </w:rPr>
            </w:pPr>
          </w:p>
        </w:tc>
        <w:tc>
          <w:tcPr>
            <w:tcW w:w="202" w:type="pct"/>
            <w:hideMark/>
          </w:tcPr>
          <w:p w:rsidR="009522AD" w:rsidRPr="0083429D" w:rsidRDefault="009522AD" w:rsidP="002A41A0">
            <w:pPr>
              <w:spacing w:before="100" w:beforeAutospacing="1" w:after="119"/>
              <w:rPr>
                <w:szCs w:val="24"/>
              </w:rPr>
            </w:pPr>
          </w:p>
        </w:tc>
        <w:tc>
          <w:tcPr>
            <w:tcW w:w="202" w:type="pct"/>
            <w:hideMark/>
          </w:tcPr>
          <w:p w:rsidR="009522AD" w:rsidRPr="0083429D" w:rsidRDefault="009522AD" w:rsidP="002A41A0">
            <w:pPr>
              <w:spacing w:before="100" w:beforeAutospacing="1" w:after="119"/>
              <w:rPr>
                <w:szCs w:val="24"/>
              </w:rPr>
            </w:pPr>
          </w:p>
        </w:tc>
        <w:tc>
          <w:tcPr>
            <w:tcW w:w="202" w:type="pct"/>
            <w:hideMark/>
          </w:tcPr>
          <w:p w:rsidR="009522AD" w:rsidRPr="0083429D" w:rsidRDefault="009522AD" w:rsidP="002A41A0">
            <w:pPr>
              <w:spacing w:before="100" w:beforeAutospacing="1" w:after="119"/>
              <w:rPr>
                <w:szCs w:val="24"/>
              </w:rPr>
            </w:pPr>
            <w:r w:rsidRPr="0083429D">
              <w:rPr>
                <w:b/>
                <w:bCs/>
                <w:sz w:val="20"/>
              </w:rPr>
              <w:t>X</w:t>
            </w:r>
          </w:p>
        </w:tc>
        <w:tc>
          <w:tcPr>
            <w:tcW w:w="202" w:type="pct"/>
            <w:hideMark/>
          </w:tcPr>
          <w:p w:rsidR="009522AD" w:rsidRPr="0083429D" w:rsidRDefault="009522AD" w:rsidP="002A41A0">
            <w:pPr>
              <w:spacing w:before="100" w:beforeAutospacing="1" w:after="119"/>
              <w:rPr>
                <w:szCs w:val="24"/>
              </w:rPr>
            </w:pPr>
            <w:r w:rsidRPr="0083429D">
              <w:rPr>
                <w:b/>
                <w:bCs/>
                <w:sz w:val="20"/>
              </w:rPr>
              <w:t>X</w:t>
            </w:r>
          </w:p>
        </w:tc>
        <w:tc>
          <w:tcPr>
            <w:tcW w:w="302" w:type="pct"/>
            <w:hideMark/>
          </w:tcPr>
          <w:p w:rsidR="009522AD" w:rsidRPr="0083429D" w:rsidRDefault="009522AD" w:rsidP="002A41A0">
            <w:pPr>
              <w:spacing w:before="100" w:beforeAutospacing="1" w:after="119"/>
              <w:rPr>
                <w:szCs w:val="24"/>
              </w:rPr>
            </w:pPr>
            <w:r w:rsidRPr="0083429D">
              <w:rPr>
                <w:b/>
                <w:bCs/>
                <w:sz w:val="20"/>
              </w:rPr>
              <w:t>X</w:t>
            </w:r>
          </w:p>
        </w:tc>
      </w:tr>
      <w:tr w:rsidR="009522AD" w:rsidRPr="0083429D" w:rsidTr="007F40E2">
        <w:trPr>
          <w:tblCellSpacing w:w="0" w:type="dxa"/>
        </w:trPr>
        <w:tc>
          <w:tcPr>
            <w:tcW w:w="1163" w:type="pct"/>
            <w:hideMark/>
          </w:tcPr>
          <w:p w:rsidR="009522AD" w:rsidRPr="0083429D" w:rsidRDefault="009522AD" w:rsidP="002A41A0">
            <w:pPr>
              <w:spacing w:before="100" w:beforeAutospacing="1" w:after="119"/>
              <w:rPr>
                <w:szCs w:val="24"/>
              </w:rPr>
            </w:pPr>
            <w:r w:rsidRPr="0083429D">
              <w:rPr>
                <w:sz w:val="20"/>
              </w:rPr>
              <w:t>Divulgação dos resultados</w:t>
            </w:r>
          </w:p>
        </w:tc>
        <w:tc>
          <w:tcPr>
            <w:tcW w:w="203" w:type="pct"/>
            <w:hideMark/>
          </w:tcPr>
          <w:p w:rsidR="009522AD" w:rsidRPr="0083429D" w:rsidRDefault="009522AD" w:rsidP="002A41A0">
            <w:pPr>
              <w:spacing w:before="100" w:beforeAutospacing="1" w:after="119"/>
              <w:rPr>
                <w:szCs w:val="24"/>
              </w:rPr>
            </w:pPr>
          </w:p>
        </w:tc>
        <w:tc>
          <w:tcPr>
            <w:tcW w:w="203" w:type="pct"/>
            <w:hideMark/>
          </w:tcPr>
          <w:p w:rsidR="009522AD" w:rsidRPr="0083429D" w:rsidRDefault="009522AD" w:rsidP="002A41A0">
            <w:pPr>
              <w:spacing w:before="100" w:beforeAutospacing="1" w:after="119"/>
              <w:rPr>
                <w:szCs w:val="24"/>
              </w:rPr>
            </w:pPr>
          </w:p>
        </w:tc>
        <w:tc>
          <w:tcPr>
            <w:tcW w:w="203" w:type="pct"/>
            <w:hideMark/>
          </w:tcPr>
          <w:p w:rsidR="009522AD" w:rsidRPr="0083429D" w:rsidRDefault="009522AD" w:rsidP="002A41A0">
            <w:pPr>
              <w:spacing w:before="100" w:beforeAutospacing="1" w:after="119"/>
              <w:rPr>
                <w:szCs w:val="24"/>
              </w:rPr>
            </w:pPr>
          </w:p>
        </w:tc>
        <w:tc>
          <w:tcPr>
            <w:tcW w:w="203" w:type="pct"/>
            <w:hideMark/>
          </w:tcPr>
          <w:p w:rsidR="009522AD" w:rsidRPr="0083429D" w:rsidRDefault="009522AD" w:rsidP="002A41A0">
            <w:pPr>
              <w:spacing w:before="100" w:beforeAutospacing="1" w:after="119"/>
              <w:rPr>
                <w:szCs w:val="24"/>
              </w:rPr>
            </w:pPr>
          </w:p>
        </w:tc>
        <w:tc>
          <w:tcPr>
            <w:tcW w:w="203" w:type="pct"/>
            <w:hideMark/>
          </w:tcPr>
          <w:p w:rsidR="009522AD" w:rsidRPr="0083429D" w:rsidRDefault="009522AD" w:rsidP="002A41A0">
            <w:pPr>
              <w:spacing w:before="100" w:beforeAutospacing="1" w:after="119"/>
              <w:rPr>
                <w:szCs w:val="24"/>
              </w:rPr>
            </w:pPr>
          </w:p>
        </w:tc>
        <w:tc>
          <w:tcPr>
            <w:tcW w:w="203" w:type="pct"/>
            <w:hideMark/>
          </w:tcPr>
          <w:p w:rsidR="009522AD" w:rsidRPr="0083429D" w:rsidRDefault="009522AD" w:rsidP="002A41A0">
            <w:pPr>
              <w:spacing w:before="100" w:beforeAutospacing="1" w:after="119"/>
              <w:rPr>
                <w:szCs w:val="24"/>
              </w:rPr>
            </w:pPr>
            <w:r w:rsidRPr="0083429D">
              <w:rPr>
                <w:szCs w:val="24"/>
              </w:rPr>
              <w:t> </w:t>
            </w:r>
          </w:p>
        </w:tc>
        <w:tc>
          <w:tcPr>
            <w:tcW w:w="246" w:type="pct"/>
            <w:hideMark/>
          </w:tcPr>
          <w:p w:rsidR="009522AD" w:rsidRPr="0083429D" w:rsidRDefault="009522AD" w:rsidP="002A41A0">
            <w:pPr>
              <w:spacing w:before="100" w:beforeAutospacing="1" w:after="119"/>
              <w:rPr>
                <w:szCs w:val="24"/>
              </w:rPr>
            </w:pPr>
            <w:r w:rsidRPr="0083429D">
              <w:rPr>
                <w:szCs w:val="24"/>
              </w:rPr>
              <w:t> </w:t>
            </w:r>
          </w:p>
        </w:tc>
        <w:tc>
          <w:tcPr>
            <w:tcW w:w="202" w:type="pct"/>
            <w:hideMark/>
          </w:tcPr>
          <w:p w:rsidR="009522AD" w:rsidRPr="0083429D" w:rsidRDefault="009522AD" w:rsidP="002A41A0">
            <w:pPr>
              <w:spacing w:before="100" w:beforeAutospacing="1" w:after="119"/>
              <w:rPr>
                <w:szCs w:val="24"/>
              </w:rPr>
            </w:pPr>
            <w:r w:rsidRPr="0083429D">
              <w:rPr>
                <w:szCs w:val="24"/>
              </w:rPr>
              <w:t> </w:t>
            </w:r>
          </w:p>
        </w:tc>
        <w:tc>
          <w:tcPr>
            <w:tcW w:w="202" w:type="pct"/>
            <w:hideMark/>
          </w:tcPr>
          <w:p w:rsidR="009522AD" w:rsidRPr="0083429D" w:rsidRDefault="009522AD" w:rsidP="002A41A0">
            <w:pPr>
              <w:spacing w:before="100" w:beforeAutospacing="1" w:after="119"/>
              <w:rPr>
                <w:szCs w:val="24"/>
              </w:rPr>
            </w:pPr>
            <w:r w:rsidRPr="0083429D">
              <w:rPr>
                <w:szCs w:val="24"/>
              </w:rPr>
              <w:t> </w:t>
            </w:r>
          </w:p>
        </w:tc>
        <w:tc>
          <w:tcPr>
            <w:tcW w:w="202" w:type="pct"/>
            <w:hideMark/>
          </w:tcPr>
          <w:p w:rsidR="009522AD" w:rsidRPr="0083429D" w:rsidRDefault="009522AD" w:rsidP="002A41A0">
            <w:pPr>
              <w:spacing w:before="100" w:beforeAutospacing="1" w:after="119"/>
              <w:rPr>
                <w:szCs w:val="24"/>
              </w:rPr>
            </w:pPr>
            <w:r w:rsidRPr="0083429D">
              <w:rPr>
                <w:szCs w:val="24"/>
              </w:rPr>
              <w:t> </w:t>
            </w:r>
          </w:p>
        </w:tc>
        <w:tc>
          <w:tcPr>
            <w:tcW w:w="202" w:type="pct"/>
            <w:hideMark/>
          </w:tcPr>
          <w:p w:rsidR="009522AD" w:rsidRPr="0083429D" w:rsidRDefault="009522AD" w:rsidP="002A41A0">
            <w:pPr>
              <w:spacing w:before="100" w:beforeAutospacing="1" w:after="119"/>
              <w:rPr>
                <w:szCs w:val="24"/>
              </w:rPr>
            </w:pPr>
            <w:r w:rsidRPr="0083429D">
              <w:rPr>
                <w:szCs w:val="24"/>
              </w:rPr>
              <w:t> </w:t>
            </w:r>
          </w:p>
        </w:tc>
        <w:tc>
          <w:tcPr>
            <w:tcW w:w="253" w:type="pct"/>
            <w:hideMark/>
          </w:tcPr>
          <w:p w:rsidR="009522AD" w:rsidRPr="0083429D" w:rsidRDefault="009522AD" w:rsidP="002A41A0">
            <w:pPr>
              <w:spacing w:before="100" w:beforeAutospacing="1" w:after="119"/>
              <w:rPr>
                <w:szCs w:val="24"/>
              </w:rPr>
            </w:pPr>
          </w:p>
        </w:tc>
        <w:tc>
          <w:tcPr>
            <w:tcW w:w="202" w:type="pct"/>
            <w:hideMark/>
          </w:tcPr>
          <w:p w:rsidR="009522AD" w:rsidRPr="0083429D" w:rsidRDefault="009522AD" w:rsidP="002A41A0">
            <w:pPr>
              <w:spacing w:before="100" w:beforeAutospacing="1" w:after="119"/>
              <w:rPr>
                <w:szCs w:val="24"/>
              </w:rPr>
            </w:pPr>
          </w:p>
        </w:tc>
        <w:tc>
          <w:tcPr>
            <w:tcW w:w="202" w:type="pct"/>
            <w:hideMark/>
          </w:tcPr>
          <w:p w:rsidR="009522AD" w:rsidRPr="0083429D" w:rsidRDefault="009522AD" w:rsidP="002A41A0">
            <w:pPr>
              <w:spacing w:before="100" w:beforeAutospacing="1" w:after="119"/>
              <w:rPr>
                <w:szCs w:val="24"/>
              </w:rPr>
            </w:pPr>
          </w:p>
        </w:tc>
        <w:tc>
          <w:tcPr>
            <w:tcW w:w="202" w:type="pct"/>
            <w:hideMark/>
          </w:tcPr>
          <w:p w:rsidR="009522AD" w:rsidRPr="0083429D" w:rsidRDefault="009522AD" w:rsidP="002A41A0">
            <w:pPr>
              <w:spacing w:before="100" w:beforeAutospacing="1" w:after="119"/>
              <w:rPr>
                <w:szCs w:val="24"/>
              </w:rPr>
            </w:pPr>
          </w:p>
        </w:tc>
        <w:tc>
          <w:tcPr>
            <w:tcW w:w="202" w:type="pct"/>
            <w:hideMark/>
          </w:tcPr>
          <w:p w:rsidR="009522AD" w:rsidRPr="0083429D" w:rsidRDefault="009522AD" w:rsidP="002A41A0">
            <w:pPr>
              <w:spacing w:before="100" w:beforeAutospacing="1" w:after="119"/>
              <w:rPr>
                <w:szCs w:val="24"/>
              </w:rPr>
            </w:pPr>
          </w:p>
        </w:tc>
        <w:tc>
          <w:tcPr>
            <w:tcW w:w="202" w:type="pct"/>
            <w:hideMark/>
          </w:tcPr>
          <w:p w:rsidR="009522AD" w:rsidRPr="0083429D" w:rsidRDefault="009522AD" w:rsidP="002A41A0">
            <w:pPr>
              <w:spacing w:before="100" w:beforeAutospacing="1" w:after="119"/>
              <w:rPr>
                <w:szCs w:val="24"/>
              </w:rPr>
            </w:pPr>
          </w:p>
        </w:tc>
        <w:tc>
          <w:tcPr>
            <w:tcW w:w="302" w:type="pct"/>
            <w:hideMark/>
          </w:tcPr>
          <w:p w:rsidR="009522AD" w:rsidRPr="0083429D" w:rsidRDefault="009522AD" w:rsidP="002A41A0">
            <w:pPr>
              <w:spacing w:before="100" w:beforeAutospacing="1" w:after="119"/>
              <w:rPr>
                <w:szCs w:val="24"/>
              </w:rPr>
            </w:pPr>
            <w:r w:rsidRPr="0083429D">
              <w:rPr>
                <w:b/>
                <w:bCs/>
                <w:sz w:val="20"/>
              </w:rPr>
              <w:t>X</w:t>
            </w:r>
          </w:p>
        </w:tc>
      </w:tr>
    </w:tbl>
    <w:p w:rsidR="009522AD" w:rsidRDefault="009522AD" w:rsidP="009522AD">
      <w:pPr>
        <w:jc w:val="both"/>
      </w:pPr>
    </w:p>
    <w:p w:rsidR="00230530" w:rsidRDefault="00230530" w:rsidP="009522AD">
      <w:pPr>
        <w:jc w:val="both"/>
        <w:rPr>
          <w:b/>
        </w:rPr>
      </w:pPr>
    </w:p>
    <w:p w:rsidR="00230530" w:rsidRDefault="00230530" w:rsidP="009522AD">
      <w:pPr>
        <w:jc w:val="both"/>
        <w:rPr>
          <w:b/>
        </w:rPr>
      </w:pPr>
    </w:p>
    <w:p w:rsidR="00230530" w:rsidRDefault="00230530" w:rsidP="009522AD">
      <w:pPr>
        <w:jc w:val="both"/>
        <w:rPr>
          <w:b/>
        </w:rPr>
      </w:pPr>
    </w:p>
    <w:p w:rsidR="00230530" w:rsidRDefault="00230530" w:rsidP="009522AD">
      <w:pPr>
        <w:jc w:val="both"/>
        <w:rPr>
          <w:b/>
        </w:rPr>
      </w:pPr>
    </w:p>
    <w:p w:rsidR="00230530" w:rsidRDefault="00230530" w:rsidP="009522AD">
      <w:pPr>
        <w:jc w:val="both"/>
        <w:rPr>
          <w:b/>
        </w:rPr>
      </w:pPr>
    </w:p>
    <w:p w:rsidR="00230530" w:rsidRDefault="00230530" w:rsidP="009522AD">
      <w:pPr>
        <w:jc w:val="both"/>
        <w:rPr>
          <w:b/>
        </w:rPr>
      </w:pPr>
    </w:p>
    <w:p w:rsidR="00230530" w:rsidRDefault="00230530" w:rsidP="009522AD">
      <w:pPr>
        <w:jc w:val="both"/>
        <w:rPr>
          <w:b/>
        </w:rPr>
      </w:pPr>
    </w:p>
    <w:p w:rsidR="00230530" w:rsidRDefault="00230530" w:rsidP="009522AD">
      <w:pPr>
        <w:jc w:val="both"/>
        <w:rPr>
          <w:b/>
        </w:rPr>
      </w:pPr>
    </w:p>
    <w:p w:rsidR="00230530" w:rsidRDefault="00230530" w:rsidP="009522AD">
      <w:pPr>
        <w:jc w:val="both"/>
        <w:rPr>
          <w:b/>
        </w:rPr>
      </w:pPr>
    </w:p>
    <w:p w:rsidR="009522AD" w:rsidRDefault="00330EB9" w:rsidP="009522AD">
      <w:pPr>
        <w:jc w:val="both"/>
        <w:rPr>
          <w:b/>
        </w:rPr>
      </w:pPr>
      <w:r>
        <w:rPr>
          <w:b/>
        </w:rPr>
        <w:lastRenderedPageBreak/>
        <w:t>RESULTADOS E DISCUSSÃO</w:t>
      </w:r>
    </w:p>
    <w:p w:rsidR="00721A50" w:rsidRDefault="00721A50" w:rsidP="00B142D4">
      <w:pPr>
        <w:tabs>
          <w:tab w:val="left" w:pos="1470"/>
        </w:tabs>
        <w:spacing w:line="360" w:lineRule="auto"/>
        <w:ind w:firstLine="709"/>
        <w:jc w:val="both"/>
        <w:rPr>
          <w:szCs w:val="24"/>
        </w:rPr>
      </w:pPr>
    </w:p>
    <w:p w:rsidR="00E60F98" w:rsidRDefault="00721A50" w:rsidP="00E13634">
      <w:pPr>
        <w:tabs>
          <w:tab w:val="left" w:pos="1470"/>
        </w:tabs>
        <w:spacing w:line="360" w:lineRule="auto"/>
        <w:ind w:firstLine="709"/>
        <w:jc w:val="both"/>
        <w:rPr>
          <w:szCs w:val="24"/>
        </w:rPr>
      </w:pPr>
      <w:r>
        <w:rPr>
          <w:szCs w:val="24"/>
        </w:rPr>
        <w:t xml:space="preserve">O </w:t>
      </w:r>
      <w:r w:rsidR="00595100">
        <w:rPr>
          <w:szCs w:val="24"/>
        </w:rPr>
        <w:t>significado nada</w:t>
      </w:r>
      <w:r w:rsidR="00DA399A">
        <w:rPr>
          <w:szCs w:val="24"/>
        </w:rPr>
        <w:t xml:space="preserve"> </w:t>
      </w:r>
      <w:r w:rsidR="00595100">
        <w:rPr>
          <w:szCs w:val="24"/>
        </w:rPr>
        <w:t xml:space="preserve">mais é que </w:t>
      </w:r>
      <w:r w:rsidR="0026232B">
        <w:rPr>
          <w:szCs w:val="24"/>
        </w:rPr>
        <w:t>“a generalização e a fixação da prática social humana, sintetizado em instrumentos, objetos, técnicas, linguagem, relações sociais e outras formas de objetivações como arte e ciência”</w:t>
      </w:r>
      <w:r w:rsidR="00801811">
        <w:rPr>
          <w:szCs w:val="24"/>
        </w:rPr>
        <w:t xml:space="preserve"> </w:t>
      </w:r>
      <w:r w:rsidR="004032FA">
        <w:rPr>
          <w:szCs w:val="24"/>
        </w:rPr>
        <w:t>(Basso</w:t>
      </w:r>
      <w:r w:rsidR="004C1A49">
        <w:rPr>
          <w:szCs w:val="24"/>
          <w:vertAlign w:val="superscript"/>
        </w:rPr>
        <w:t>34</w:t>
      </w:r>
      <w:r w:rsidR="004032FA">
        <w:rPr>
          <w:szCs w:val="24"/>
        </w:rPr>
        <w:t>, 1998)</w:t>
      </w:r>
      <w:r>
        <w:rPr>
          <w:szCs w:val="24"/>
        </w:rPr>
        <w:t>.</w:t>
      </w:r>
      <w:r w:rsidR="005366AA">
        <w:rPr>
          <w:szCs w:val="24"/>
        </w:rPr>
        <w:t xml:space="preserve"> </w:t>
      </w:r>
      <w:r w:rsidR="0044039C">
        <w:rPr>
          <w:szCs w:val="24"/>
        </w:rPr>
        <w:t>Como já explicado anteriormente, o grupo focal nessa pesquisa teve</w:t>
      </w:r>
      <w:r w:rsidR="00C76905">
        <w:rPr>
          <w:szCs w:val="24"/>
        </w:rPr>
        <w:t xml:space="preserve"> como objetivo a coleta dos significados</w:t>
      </w:r>
      <w:r w:rsidR="0044039C">
        <w:rPr>
          <w:szCs w:val="24"/>
        </w:rPr>
        <w:t xml:space="preserve"> a partir de uma práxis entre os integrantes</w:t>
      </w:r>
      <w:r w:rsidR="00256152">
        <w:rPr>
          <w:szCs w:val="24"/>
        </w:rPr>
        <w:t xml:space="preserve"> do grupo</w:t>
      </w:r>
      <w:r w:rsidR="001E2D07">
        <w:rPr>
          <w:szCs w:val="24"/>
        </w:rPr>
        <w:t xml:space="preserve"> </w:t>
      </w:r>
      <w:r w:rsidR="004C1A49">
        <w:rPr>
          <w:szCs w:val="24"/>
          <w:vertAlign w:val="superscript"/>
        </w:rPr>
        <w:t>26</w:t>
      </w:r>
      <w:r w:rsidR="0044039C">
        <w:rPr>
          <w:szCs w:val="24"/>
        </w:rPr>
        <w:t xml:space="preserve"> e a técnica de </w:t>
      </w:r>
      <w:r w:rsidR="00256152">
        <w:rPr>
          <w:szCs w:val="24"/>
        </w:rPr>
        <w:t>análise do discurso, por sua vez, objetivou a apreensão e o detalhamento desses significados</w:t>
      </w:r>
      <w:r w:rsidR="0044039C">
        <w:rPr>
          <w:szCs w:val="24"/>
        </w:rPr>
        <w:t xml:space="preserve"> </w:t>
      </w:r>
      <w:r w:rsidR="00256152">
        <w:rPr>
          <w:szCs w:val="24"/>
        </w:rPr>
        <w:t xml:space="preserve">construídos </w:t>
      </w:r>
      <w:proofErr w:type="spellStart"/>
      <w:r w:rsidR="00256152">
        <w:rPr>
          <w:szCs w:val="24"/>
        </w:rPr>
        <w:t>sócio-historicamente</w:t>
      </w:r>
      <w:proofErr w:type="spellEnd"/>
      <w:r w:rsidR="00256152">
        <w:rPr>
          <w:szCs w:val="24"/>
        </w:rPr>
        <w:t xml:space="preserve"> nas entrelinhas da linguagem</w:t>
      </w:r>
      <w:r w:rsidR="00C26EC2">
        <w:rPr>
          <w:szCs w:val="24"/>
        </w:rPr>
        <w:t xml:space="preserve"> por eles utilizada</w:t>
      </w:r>
      <w:r w:rsidR="004C1A49">
        <w:rPr>
          <w:szCs w:val="24"/>
          <w:vertAlign w:val="superscript"/>
        </w:rPr>
        <w:t>29</w:t>
      </w:r>
      <w:r w:rsidR="00256152">
        <w:rPr>
          <w:szCs w:val="24"/>
        </w:rPr>
        <w:t>.</w:t>
      </w:r>
      <w:r w:rsidR="0044039C">
        <w:rPr>
          <w:szCs w:val="24"/>
        </w:rPr>
        <w:t xml:space="preserve">  </w:t>
      </w:r>
      <w:r w:rsidR="005366AA">
        <w:rPr>
          <w:szCs w:val="24"/>
        </w:rPr>
        <w:t>Por essas razões</w:t>
      </w:r>
      <w:r w:rsidR="00801811">
        <w:rPr>
          <w:szCs w:val="24"/>
        </w:rPr>
        <w:t xml:space="preserve">, </w:t>
      </w:r>
      <w:r w:rsidR="005366AA">
        <w:rPr>
          <w:szCs w:val="24"/>
        </w:rPr>
        <w:t>os significados surgidos ao longo da análise dessa pesquisa não poderiam ser apresentados de outra forma, senão dentro dos próprios grupos onde surgiram</w:t>
      </w:r>
      <w:r w:rsidR="006E603A">
        <w:rPr>
          <w:szCs w:val="24"/>
        </w:rPr>
        <w:t>, pois estes delimitam o contexto social dos usuários</w:t>
      </w:r>
      <w:r w:rsidR="007B3683">
        <w:rPr>
          <w:szCs w:val="24"/>
        </w:rPr>
        <w:t>. A</w:t>
      </w:r>
      <w:r w:rsidR="00801811">
        <w:rPr>
          <w:szCs w:val="24"/>
        </w:rPr>
        <w:t xml:space="preserve"> análise será apresentada por grupo e os significados surgidos </w:t>
      </w:r>
      <w:r w:rsidR="00C76905">
        <w:rPr>
          <w:szCs w:val="24"/>
        </w:rPr>
        <w:t xml:space="preserve">serão discutidos </w:t>
      </w:r>
      <w:r w:rsidR="00F733AD">
        <w:rPr>
          <w:szCs w:val="24"/>
        </w:rPr>
        <w:t xml:space="preserve">ao longo do texto </w:t>
      </w:r>
      <w:r w:rsidR="00C76905">
        <w:rPr>
          <w:szCs w:val="24"/>
        </w:rPr>
        <w:t>e aparecerão destacados em negrito.</w:t>
      </w:r>
      <w:r w:rsidR="005366AA">
        <w:rPr>
          <w:szCs w:val="24"/>
        </w:rPr>
        <w:t xml:space="preserve"> </w:t>
      </w:r>
    </w:p>
    <w:p w:rsidR="00F733AD" w:rsidRDefault="00F733AD" w:rsidP="00E13634">
      <w:pPr>
        <w:tabs>
          <w:tab w:val="left" w:pos="1470"/>
        </w:tabs>
        <w:spacing w:line="360" w:lineRule="auto"/>
        <w:ind w:firstLine="709"/>
        <w:jc w:val="both"/>
        <w:rPr>
          <w:szCs w:val="24"/>
        </w:rPr>
      </w:pPr>
    </w:p>
    <w:p w:rsidR="004139CF" w:rsidRPr="009755EF" w:rsidRDefault="009755EF" w:rsidP="004139CF">
      <w:pPr>
        <w:tabs>
          <w:tab w:val="left" w:pos="1470"/>
        </w:tabs>
        <w:spacing w:line="360" w:lineRule="auto"/>
        <w:ind w:firstLine="709"/>
        <w:jc w:val="both"/>
        <w:rPr>
          <w:b/>
          <w:szCs w:val="24"/>
        </w:rPr>
      </w:pPr>
      <w:r w:rsidRPr="009755EF">
        <w:rPr>
          <w:rStyle w:val="apple-style-span"/>
          <w:b/>
          <w:szCs w:val="24"/>
        </w:rPr>
        <w:t>S</w:t>
      </w:r>
      <w:r w:rsidRPr="009755EF">
        <w:rPr>
          <w:rStyle w:val="apple-style-span"/>
          <w:b/>
          <w:szCs w:val="24"/>
        </w:rPr>
        <w:t xml:space="preserve">aúde </w:t>
      </w:r>
      <w:r w:rsidRPr="009755EF">
        <w:rPr>
          <w:rStyle w:val="apple-style-span"/>
          <w:b/>
          <w:szCs w:val="24"/>
        </w:rPr>
        <w:t>é uma benção do pai celestial e esse posto é uma benção</w:t>
      </w:r>
      <w:r>
        <w:rPr>
          <w:rStyle w:val="apple-style-span"/>
          <w:b/>
          <w:szCs w:val="24"/>
        </w:rPr>
        <w:t>.</w:t>
      </w:r>
    </w:p>
    <w:p w:rsidR="004139CF" w:rsidRDefault="004139CF" w:rsidP="004139CF">
      <w:pPr>
        <w:tabs>
          <w:tab w:val="left" w:pos="1470"/>
        </w:tabs>
        <w:spacing w:line="360" w:lineRule="auto"/>
        <w:ind w:firstLine="709"/>
        <w:jc w:val="both"/>
        <w:rPr>
          <w:szCs w:val="24"/>
        </w:rPr>
      </w:pPr>
    </w:p>
    <w:p w:rsidR="004139CF" w:rsidRDefault="004139CF" w:rsidP="004139CF">
      <w:pPr>
        <w:tabs>
          <w:tab w:val="left" w:pos="1470"/>
        </w:tabs>
        <w:spacing w:line="360" w:lineRule="auto"/>
        <w:ind w:firstLine="709"/>
        <w:jc w:val="both"/>
        <w:rPr>
          <w:szCs w:val="24"/>
        </w:rPr>
      </w:pPr>
      <w:r>
        <w:rPr>
          <w:szCs w:val="24"/>
        </w:rPr>
        <w:t>Observa-se nas</w:t>
      </w:r>
      <w:r w:rsidR="00195275">
        <w:rPr>
          <w:szCs w:val="24"/>
        </w:rPr>
        <w:t xml:space="preserve"> falas dos usuários</w:t>
      </w:r>
      <w:r w:rsidR="00141524">
        <w:rPr>
          <w:szCs w:val="24"/>
        </w:rPr>
        <w:t xml:space="preserve"> idosos</w:t>
      </w:r>
      <w:r>
        <w:rPr>
          <w:szCs w:val="24"/>
        </w:rPr>
        <w:t>, a saúde e a doença como fenômenos transitórios,</w:t>
      </w:r>
      <w:r w:rsidR="004D5F97">
        <w:rPr>
          <w:szCs w:val="24"/>
        </w:rPr>
        <w:t xml:space="preserve"> naturais e</w:t>
      </w:r>
      <w:r>
        <w:rPr>
          <w:szCs w:val="24"/>
        </w:rPr>
        <w:t xml:space="preserve"> que evoluem ao longo do tempo, sendo que quanto mais velhos, mais problemas existem em relação a doenças e a iminência de morte:</w:t>
      </w:r>
    </w:p>
    <w:p w:rsidR="004139CF" w:rsidRDefault="004139CF" w:rsidP="004139CF">
      <w:pPr>
        <w:tabs>
          <w:tab w:val="left" w:pos="1470"/>
        </w:tabs>
        <w:spacing w:line="360" w:lineRule="auto"/>
        <w:ind w:firstLine="709"/>
        <w:jc w:val="both"/>
        <w:rPr>
          <w:szCs w:val="24"/>
        </w:rPr>
      </w:pPr>
    </w:p>
    <w:p w:rsidR="004139CF" w:rsidRDefault="004139CF" w:rsidP="004139CF">
      <w:pPr>
        <w:tabs>
          <w:tab w:val="left" w:pos="1470"/>
        </w:tabs>
        <w:spacing w:line="360" w:lineRule="auto"/>
        <w:ind w:left="2552"/>
        <w:jc w:val="both"/>
        <w:rPr>
          <w:szCs w:val="24"/>
        </w:rPr>
      </w:pPr>
      <w:proofErr w:type="gramStart"/>
      <w:r w:rsidRPr="003F58FB">
        <w:rPr>
          <w:i/>
          <w:szCs w:val="24"/>
        </w:rPr>
        <w:t>saúde</w:t>
      </w:r>
      <w:proofErr w:type="gramEnd"/>
      <w:r w:rsidRPr="003F58FB">
        <w:rPr>
          <w:i/>
          <w:szCs w:val="24"/>
        </w:rPr>
        <w:t xml:space="preserve"> é como a gente quando é jovem, né? Vai p</w:t>
      </w:r>
      <w:r>
        <w:rPr>
          <w:i/>
          <w:szCs w:val="24"/>
        </w:rPr>
        <w:t>a</w:t>
      </w:r>
      <w:r w:rsidRPr="003F58FB">
        <w:rPr>
          <w:i/>
          <w:szCs w:val="24"/>
        </w:rPr>
        <w:t xml:space="preserve">ra onde quer, tudo é bom, tudo é saudável, mas a gente quando é </w:t>
      </w:r>
      <w:proofErr w:type="gramStart"/>
      <w:r w:rsidRPr="003F58FB">
        <w:rPr>
          <w:i/>
          <w:szCs w:val="24"/>
        </w:rPr>
        <w:t>velho, a gente</w:t>
      </w:r>
      <w:proofErr w:type="gramEnd"/>
      <w:r w:rsidRPr="003F58FB">
        <w:rPr>
          <w:i/>
          <w:szCs w:val="24"/>
        </w:rPr>
        <w:t xml:space="preserve"> </w:t>
      </w:r>
      <w:r>
        <w:rPr>
          <w:i/>
          <w:szCs w:val="24"/>
        </w:rPr>
        <w:t xml:space="preserve">vai para </w:t>
      </w:r>
      <w:r w:rsidRPr="003F58FB">
        <w:rPr>
          <w:i/>
          <w:szCs w:val="24"/>
        </w:rPr>
        <w:t xml:space="preserve">um canto hoje e amanhã amanhece batido, cansado </w:t>
      </w:r>
      <w:r>
        <w:rPr>
          <w:szCs w:val="24"/>
        </w:rPr>
        <w:t>(Urano, 65 anos)</w:t>
      </w:r>
    </w:p>
    <w:p w:rsidR="00B54037" w:rsidRDefault="00B54037" w:rsidP="004139CF">
      <w:pPr>
        <w:tabs>
          <w:tab w:val="left" w:pos="1470"/>
        </w:tabs>
        <w:spacing w:line="360" w:lineRule="auto"/>
        <w:ind w:left="2552"/>
        <w:jc w:val="both"/>
        <w:rPr>
          <w:szCs w:val="24"/>
        </w:rPr>
      </w:pPr>
    </w:p>
    <w:p w:rsidR="004139CF" w:rsidRDefault="004139CF" w:rsidP="004139CF">
      <w:pPr>
        <w:tabs>
          <w:tab w:val="left" w:pos="1470"/>
        </w:tabs>
        <w:spacing w:line="360" w:lineRule="auto"/>
        <w:ind w:left="2552"/>
        <w:jc w:val="both"/>
        <w:rPr>
          <w:szCs w:val="24"/>
        </w:rPr>
      </w:pPr>
      <w:proofErr w:type="gramStart"/>
      <w:r w:rsidRPr="00C626E2">
        <w:rPr>
          <w:i/>
          <w:szCs w:val="24"/>
        </w:rPr>
        <w:t>Que que</w:t>
      </w:r>
      <w:proofErr w:type="gramEnd"/>
      <w:r w:rsidRPr="00C626E2">
        <w:rPr>
          <w:i/>
          <w:szCs w:val="24"/>
        </w:rPr>
        <w:t xml:space="preserve"> é o prazer da gente...que a família tem o prazer daquela pessoa que tem saúde... </w:t>
      </w:r>
      <w:proofErr w:type="gramStart"/>
      <w:r w:rsidRPr="00C626E2">
        <w:rPr>
          <w:i/>
          <w:szCs w:val="24"/>
        </w:rPr>
        <w:t>e</w:t>
      </w:r>
      <w:proofErr w:type="gramEnd"/>
      <w:r w:rsidRPr="00C626E2">
        <w:rPr>
          <w:i/>
          <w:szCs w:val="24"/>
        </w:rPr>
        <w:t xml:space="preserve"> assim vai controlando, né?...Ai... </w:t>
      </w:r>
      <w:proofErr w:type="gramStart"/>
      <w:r w:rsidRPr="00C626E2">
        <w:rPr>
          <w:i/>
          <w:szCs w:val="24"/>
        </w:rPr>
        <w:t>sempre</w:t>
      </w:r>
      <w:proofErr w:type="gramEnd"/>
      <w:r w:rsidRPr="00C626E2">
        <w:rPr>
          <w:i/>
          <w:szCs w:val="24"/>
        </w:rPr>
        <w:t xml:space="preserve"> termina bem... </w:t>
      </w:r>
      <w:proofErr w:type="gramStart"/>
      <w:r w:rsidRPr="00C626E2">
        <w:rPr>
          <w:i/>
          <w:szCs w:val="24"/>
        </w:rPr>
        <w:t>tudo</w:t>
      </w:r>
      <w:proofErr w:type="gramEnd"/>
      <w:r w:rsidRPr="00C626E2">
        <w:rPr>
          <w:i/>
          <w:szCs w:val="24"/>
        </w:rPr>
        <w:t xml:space="preserve">, tudo vai e passa... </w:t>
      </w:r>
      <w:proofErr w:type="gramStart"/>
      <w:r w:rsidRPr="00C626E2">
        <w:rPr>
          <w:i/>
          <w:szCs w:val="24"/>
        </w:rPr>
        <w:t>tudo</w:t>
      </w:r>
      <w:proofErr w:type="gramEnd"/>
      <w:r w:rsidRPr="00C626E2">
        <w:rPr>
          <w:i/>
          <w:szCs w:val="24"/>
        </w:rPr>
        <w:t xml:space="preserve"> vai e passa... </w:t>
      </w:r>
      <w:proofErr w:type="gramStart"/>
      <w:r w:rsidRPr="00C626E2">
        <w:rPr>
          <w:i/>
          <w:szCs w:val="24"/>
        </w:rPr>
        <w:t>todo</w:t>
      </w:r>
      <w:proofErr w:type="gramEnd"/>
      <w:r w:rsidRPr="00C626E2">
        <w:rPr>
          <w:i/>
          <w:szCs w:val="24"/>
        </w:rPr>
        <w:t xml:space="preserve"> mundo um dia tem que morrer!</w:t>
      </w:r>
      <w:r>
        <w:rPr>
          <w:szCs w:val="24"/>
        </w:rPr>
        <w:t xml:space="preserve"> (Marte, 70 anos)</w:t>
      </w:r>
      <w:proofErr w:type="gramStart"/>
      <w:r w:rsidRPr="00D168A6">
        <w:rPr>
          <w:szCs w:val="24"/>
        </w:rPr>
        <w:t xml:space="preserve">  </w:t>
      </w:r>
    </w:p>
    <w:p w:rsidR="00B54037" w:rsidRPr="000E765E" w:rsidRDefault="00B54037" w:rsidP="004139CF">
      <w:pPr>
        <w:tabs>
          <w:tab w:val="left" w:pos="1470"/>
        </w:tabs>
        <w:spacing w:line="360" w:lineRule="auto"/>
        <w:ind w:left="2552"/>
        <w:jc w:val="both"/>
        <w:rPr>
          <w:i/>
          <w:szCs w:val="24"/>
        </w:rPr>
      </w:pPr>
      <w:proofErr w:type="gramEnd"/>
    </w:p>
    <w:p w:rsidR="004139CF" w:rsidRDefault="006074FE" w:rsidP="004139CF">
      <w:pPr>
        <w:tabs>
          <w:tab w:val="left" w:pos="1470"/>
        </w:tabs>
        <w:spacing w:line="360" w:lineRule="auto"/>
        <w:ind w:left="2552"/>
        <w:jc w:val="both"/>
        <w:rPr>
          <w:szCs w:val="24"/>
        </w:rPr>
      </w:pPr>
      <w:proofErr w:type="gramStart"/>
      <w:r w:rsidRPr="006074FE">
        <w:rPr>
          <w:i/>
          <w:szCs w:val="24"/>
        </w:rPr>
        <w:t>eu</w:t>
      </w:r>
      <w:proofErr w:type="gramEnd"/>
      <w:r w:rsidRPr="006074FE">
        <w:rPr>
          <w:i/>
          <w:szCs w:val="24"/>
        </w:rPr>
        <w:t xml:space="preserve"> estou dessa idade, mas eu não sou pessoa doentia</w:t>
      </w:r>
      <w:r>
        <w:rPr>
          <w:i/>
          <w:szCs w:val="24"/>
        </w:rPr>
        <w:t>...</w:t>
      </w:r>
      <w:r w:rsidRPr="006074FE">
        <w:rPr>
          <w:i/>
          <w:szCs w:val="24"/>
        </w:rPr>
        <w:t xml:space="preserve"> </w:t>
      </w:r>
      <w:r w:rsidR="004139CF" w:rsidRPr="000E765E">
        <w:rPr>
          <w:i/>
          <w:szCs w:val="24"/>
        </w:rPr>
        <w:t>Não vivo com dor de</w:t>
      </w:r>
      <w:r w:rsidR="004139CF">
        <w:rPr>
          <w:i/>
          <w:szCs w:val="24"/>
        </w:rPr>
        <w:t xml:space="preserve"> cabeça, num tenho tontura, né? </w:t>
      </w:r>
      <w:r w:rsidR="004139CF" w:rsidRPr="000E765E">
        <w:rPr>
          <w:i/>
          <w:szCs w:val="24"/>
        </w:rPr>
        <w:t>Agora tudo isso eu já tive, sabe? Já tive tudo isso aquele dia qu</w:t>
      </w:r>
      <w:r w:rsidR="004139CF">
        <w:rPr>
          <w:i/>
          <w:szCs w:val="24"/>
        </w:rPr>
        <w:t xml:space="preserve">e a gente fica bem enjoada, </w:t>
      </w:r>
      <w:r w:rsidR="004139CF" w:rsidRPr="000E765E">
        <w:rPr>
          <w:i/>
          <w:szCs w:val="24"/>
        </w:rPr>
        <w:t xml:space="preserve">assim, e </w:t>
      </w:r>
      <w:proofErr w:type="gramStart"/>
      <w:r w:rsidR="004139CF" w:rsidRPr="000E765E">
        <w:rPr>
          <w:i/>
          <w:szCs w:val="24"/>
        </w:rPr>
        <w:t>vomita,</w:t>
      </w:r>
      <w:proofErr w:type="gramEnd"/>
      <w:r w:rsidR="004139CF" w:rsidRPr="000E765E">
        <w:rPr>
          <w:i/>
          <w:szCs w:val="24"/>
        </w:rPr>
        <w:t xml:space="preserve"> </w:t>
      </w:r>
      <w:r w:rsidR="004139CF">
        <w:rPr>
          <w:i/>
          <w:szCs w:val="24"/>
        </w:rPr>
        <w:t xml:space="preserve">né? Já tive... </w:t>
      </w:r>
      <w:r w:rsidR="004139CF" w:rsidRPr="000E765E">
        <w:rPr>
          <w:i/>
          <w:szCs w:val="24"/>
        </w:rPr>
        <w:t xml:space="preserve">Mas hoje em dia, eu não tenho, </w:t>
      </w:r>
      <w:r w:rsidR="004139CF" w:rsidRPr="00F80BAE">
        <w:rPr>
          <w:i/>
          <w:szCs w:val="24"/>
        </w:rPr>
        <w:t xml:space="preserve">sobre isso de </w:t>
      </w:r>
      <w:r w:rsidR="004139CF" w:rsidRPr="00F80BAE">
        <w:rPr>
          <w:i/>
          <w:szCs w:val="24"/>
        </w:rPr>
        <w:lastRenderedPageBreak/>
        <w:t>pressão, né?  Tem que morrer um dia, não vou ficar pra semente.</w:t>
      </w:r>
      <w:r w:rsidR="004139CF">
        <w:rPr>
          <w:szCs w:val="24"/>
        </w:rPr>
        <w:t xml:space="preserve"> (Terra, 72 anos)</w:t>
      </w:r>
      <w:r w:rsidR="004139CF" w:rsidRPr="00D168A6">
        <w:rPr>
          <w:szCs w:val="24"/>
        </w:rPr>
        <w:t xml:space="preserve"> </w:t>
      </w:r>
    </w:p>
    <w:p w:rsidR="00B54037" w:rsidRDefault="00B54037" w:rsidP="004139CF">
      <w:pPr>
        <w:tabs>
          <w:tab w:val="left" w:pos="1470"/>
        </w:tabs>
        <w:spacing w:line="360" w:lineRule="auto"/>
        <w:ind w:left="2552"/>
        <w:jc w:val="both"/>
        <w:rPr>
          <w:szCs w:val="24"/>
        </w:rPr>
      </w:pPr>
    </w:p>
    <w:p w:rsidR="004139CF" w:rsidRDefault="006E4C10" w:rsidP="004139CF">
      <w:pPr>
        <w:tabs>
          <w:tab w:val="left" w:pos="1470"/>
        </w:tabs>
        <w:spacing w:line="360" w:lineRule="auto"/>
        <w:ind w:left="2552"/>
        <w:jc w:val="both"/>
        <w:rPr>
          <w:szCs w:val="24"/>
        </w:rPr>
      </w:pPr>
      <w:r>
        <w:rPr>
          <w:i/>
          <w:szCs w:val="24"/>
        </w:rPr>
        <w:t xml:space="preserve">E então tem dia que eu estou melhor, </w:t>
      </w:r>
      <w:r w:rsidR="004139CF" w:rsidRPr="00270A0F">
        <w:rPr>
          <w:i/>
          <w:szCs w:val="24"/>
        </w:rPr>
        <w:t>tem dia que eu não estou melhor, porque o remédio é controlado,</w:t>
      </w:r>
      <w:r>
        <w:rPr>
          <w:i/>
          <w:szCs w:val="24"/>
        </w:rPr>
        <w:t xml:space="preserve"> mas eu preciso...</w:t>
      </w:r>
      <w:r w:rsidR="004139CF" w:rsidRPr="00270A0F">
        <w:rPr>
          <w:i/>
          <w:szCs w:val="24"/>
        </w:rPr>
        <w:t xml:space="preserve"> </w:t>
      </w:r>
      <w:proofErr w:type="gramStart"/>
      <w:r w:rsidR="004139CF" w:rsidRPr="00270A0F">
        <w:rPr>
          <w:i/>
          <w:szCs w:val="24"/>
        </w:rPr>
        <w:t>tem</w:t>
      </w:r>
      <w:proofErr w:type="gramEnd"/>
      <w:r w:rsidR="004139CF" w:rsidRPr="00270A0F">
        <w:rPr>
          <w:i/>
          <w:szCs w:val="24"/>
        </w:rPr>
        <w:t xml:space="preserve"> dia de eu me levantar pegada com as paredes, cabeça zonza, o corpo ‘</w:t>
      </w:r>
      <w:proofErr w:type="spellStart"/>
      <w:r w:rsidR="004139CF" w:rsidRPr="00270A0F">
        <w:rPr>
          <w:i/>
          <w:szCs w:val="24"/>
        </w:rPr>
        <w:t>loidoso</w:t>
      </w:r>
      <w:proofErr w:type="spellEnd"/>
      <w:r w:rsidR="004139CF" w:rsidRPr="00270A0F">
        <w:rPr>
          <w:i/>
          <w:szCs w:val="24"/>
        </w:rPr>
        <w:t xml:space="preserve">’, um </w:t>
      </w:r>
      <w:proofErr w:type="spellStart"/>
      <w:r w:rsidR="004139CF" w:rsidRPr="00270A0F">
        <w:rPr>
          <w:i/>
          <w:szCs w:val="24"/>
        </w:rPr>
        <w:t>enjôo</w:t>
      </w:r>
      <w:proofErr w:type="spellEnd"/>
      <w:r w:rsidR="004139CF" w:rsidRPr="00270A0F">
        <w:rPr>
          <w:i/>
          <w:szCs w:val="24"/>
        </w:rPr>
        <w:t>, que eu não sei o que é</w:t>
      </w:r>
      <w:r w:rsidR="004139CF">
        <w:rPr>
          <w:i/>
          <w:szCs w:val="24"/>
        </w:rPr>
        <w:t xml:space="preserve"> </w:t>
      </w:r>
      <w:r w:rsidR="004139CF">
        <w:rPr>
          <w:szCs w:val="24"/>
        </w:rPr>
        <w:t>(Netuno, 75 anos).</w:t>
      </w:r>
    </w:p>
    <w:p w:rsidR="004139CF" w:rsidRDefault="004139CF" w:rsidP="004139CF">
      <w:pPr>
        <w:tabs>
          <w:tab w:val="left" w:pos="1470"/>
        </w:tabs>
        <w:spacing w:line="360" w:lineRule="auto"/>
        <w:ind w:left="2552"/>
        <w:jc w:val="both"/>
        <w:rPr>
          <w:szCs w:val="24"/>
        </w:rPr>
      </w:pPr>
    </w:p>
    <w:p w:rsidR="00D37FAD" w:rsidRDefault="00AD5961" w:rsidP="004139CF">
      <w:pPr>
        <w:tabs>
          <w:tab w:val="left" w:pos="1470"/>
        </w:tabs>
        <w:spacing w:line="360" w:lineRule="auto"/>
        <w:ind w:firstLine="709"/>
        <w:jc w:val="both"/>
        <w:rPr>
          <w:szCs w:val="24"/>
        </w:rPr>
      </w:pPr>
      <w:r>
        <w:rPr>
          <w:szCs w:val="24"/>
        </w:rPr>
        <w:t xml:space="preserve">Nessas falas, </w:t>
      </w:r>
      <w:r w:rsidR="00AF67C6">
        <w:rPr>
          <w:szCs w:val="24"/>
        </w:rPr>
        <w:t>os usuários caracteriza</w:t>
      </w:r>
      <w:r>
        <w:rPr>
          <w:szCs w:val="24"/>
        </w:rPr>
        <w:t xml:space="preserve">m a saúde como plenitude física que permite o indivíduo resistir </w:t>
      </w:r>
      <w:r w:rsidR="00951F7A">
        <w:rPr>
          <w:szCs w:val="24"/>
        </w:rPr>
        <w:t>às</w:t>
      </w:r>
      <w:r>
        <w:rPr>
          <w:szCs w:val="24"/>
        </w:rPr>
        <w:t xml:space="preserve"> adversidades</w:t>
      </w:r>
      <w:r w:rsidR="00AF67C6">
        <w:rPr>
          <w:szCs w:val="24"/>
        </w:rPr>
        <w:t>,</w:t>
      </w:r>
      <w:r>
        <w:rPr>
          <w:szCs w:val="24"/>
        </w:rPr>
        <w:t xml:space="preserve"> permeada pela sensação de prazer próprio e da família</w:t>
      </w:r>
      <w:r w:rsidR="00AF67C6">
        <w:rPr>
          <w:szCs w:val="24"/>
        </w:rPr>
        <w:t>, mais característico do jovem</w:t>
      </w:r>
      <w:r w:rsidR="00E53473">
        <w:rPr>
          <w:szCs w:val="24"/>
        </w:rPr>
        <w:t>. E</w:t>
      </w:r>
      <w:r>
        <w:rPr>
          <w:szCs w:val="24"/>
        </w:rPr>
        <w:t xml:space="preserve"> a doença como fenômeno incapacitante, causador de sofrimento e dependência, </w:t>
      </w:r>
      <w:r w:rsidR="00AF67C6">
        <w:rPr>
          <w:szCs w:val="24"/>
        </w:rPr>
        <w:t xml:space="preserve">mais característico da fase de vida </w:t>
      </w:r>
      <w:r w:rsidR="0025114E">
        <w:rPr>
          <w:szCs w:val="24"/>
        </w:rPr>
        <w:t xml:space="preserve">do idoso, </w:t>
      </w:r>
      <w:r w:rsidR="00AF67C6">
        <w:rPr>
          <w:szCs w:val="24"/>
        </w:rPr>
        <w:t xml:space="preserve">por eles vivenciada. No entanto os usuários </w:t>
      </w:r>
      <w:r>
        <w:rPr>
          <w:szCs w:val="24"/>
        </w:rPr>
        <w:t>não colocam saúde e doença do ponto de vista dualístico,</w:t>
      </w:r>
      <w:r w:rsidR="007451F1">
        <w:rPr>
          <w:szCs w:val="24"/>
        </w:rPr>
        <w:t xml:space="preserve"> opondo os fenômenos, mas </w:t>
      </w:r>
      <w:r w:rsidR="007451F1" w:rsidRPr="00456CBF">
        <w:rPr>
          <w:szCs w:val="24"/>
        </w:rPr>
        <w:t xml:space="preserve">significam </w:t>
      </w:r>
      <w:r w:rsidR="007451F1" w:rsidRPr="009755EF">
        <w:rPr>
          <w:b/>
          <w:szCs w:val="24"/>
        </w:rPr>
        <w:t>saúde e doença</w:t>
      </w:r>
      <w:r w:rsidR="00456CBF" w:rsidRPr="009755EF">
        <w:rPr>
          <w:b/>
          <w:szCs w:val="24"/>
        </w:rPr>
        <w:t xml:space="preserve"> do ponto de vista evolutivo, natural, determinista e inevitável</w:t>
      </w:r>
      <w:r w:rsidR="00AF67C6" w:rsidRPr="009755EF">
        <w:rPr>
          <w:b/>
          <w:szCs w:val="24"/>
        </w:rPr>
        <w:t>.</w:t>
      </w:r>
      <w:r w:rsidR="00AF67C6">
        <w:rPr>
          <w:szCs w:val="24"/>
        </w:rPr>
        <w:t xml:space="preserve"> </w:t>
      </w:r>
    </w:p>
    <w:p w:rsidR="00B44B85" w:rsidRDefault="0052438A" w:rsidP="00E05C07">
      <w:pPr>
        <w:spacing w:line="360" w:lineRule="auto"/>
        <w:ind w:firstLine="709"/>
        <w:jc w:val="both"/>
        <w:rPr>
          <w:szCs w:val="24"/>
        </w:rPr>
      </w:pPr>
      <w:r>
        <w:rPr>
          <w:szCs w:val="24"/>
        </w:rPr>
        <w:t xml:space="preserve">É sabido que na condição de idosos, portadores de hipertensão e diabetes, muitas são as limitações físicas que os acometem, influenciando a </w:t>
      </w:r>
      <w:proofErr w:type="spellStart"/>
      <w:r>
        <w:rPr>
          <w:szCs w:val="24"/>
        </w:rPr>
        <w:t>autopercepção</w:t>
      </w:r>
      <w:proofErr w:type="spellEnd"/>
      <w:r>
        <w:rPr>
          <w:szCs w:val="24"/>
        </w:rPr>
        <w:t xml:space="preserve"> como pessoas que um dia já tiveram saúde e hoje são doentes </w:t>
      </w:r>
      <w:r w:rsidR="00834393">
        <w:rPr>
          <w:szCs w:val="24"/>
        </w:rPr>
        <w:t>vivendo na iminência da morte</w:t>
      </w:r>
      <w:r w:rsidR="004C1A49">
        <w:rPr>
          <w:szCs w:val="24"/>
          <w:vertAlign w:val="superscript"/>
        </w:rPr>
        <w:t>35</w:t>
      </w:r>
      <w:r>
        <w:rPr>
          <w:szCs w:val="24"/>
        </w:rPr>
        <w:t>.</w:t>
      </w:r>
      <w:r w:rsidR="00CB4967">
        <w:rPr>
          <w:szCs w:val="24"/>
        </w:rPr>
        <w:t xml:space="preserve"> </w:t>
      </w:r>
      <w:r w:rsidR="006121DC">
        <w:rPr>
          <w:szCs w:val="24"/>
        </w:rPr>
        <w:t xml:space="preserve">Essa forma de significar a saúde </w:t>
      </w:r>
      <w:r w:rsidR="00C43DDD">
        <w:rPr>
          <w:szCs w:val="24"/>
        </w:rPr>
        <w:t>e a doença baseia-se na determinação da existência d</w:t>
      </w:r>
      <w:r w:rsidR="00AF67C6">
        <w:rPr>
          <w:szCs w:val="24"/>
        </w:rPr>
        <w:t>os organismos vivos</w:t>
      </w:r>
      <w:r w:rsidR="00834393">
        <w:rPr>
          <w:szCs w:val="24"/>
        </w:rPr>
        <w:t>,</w:t>
      </w:r>
      <w:r w:rsidR="0025114E">
        <w:rPr>
          <w:szCs w:val="24"/>
        </w:rPr>
        <w:t xml:space="preserve"> </w:t>
      </w:r>
      <w:r w:rsidR="00C43DDD">
        <w:rPr>
          <w:szCs w:val="24"/>
        </w:rPr>
        <w:t xml:space="preserve">que </w:t>
      </w:r>
      <w:r w:rsidR="00AF67C6">
        <w:rPr>
          <w:szCs w:val="24"/>
        </w:rPr>
        <w:t xml:space="preserve">são programados para nascer, </w:t>
      </w:r>
      <w:r w:rsidR="00E05C07">
        <w:rPr>
          <w:szCs w:val="24"/>
        </w:rPr>
        <w:t>viver e morrer</w:t>
      </w:r>
      <w:r w:rsidR="006D5903">
        <w:rPr>
          <w:szCs w:val="24"/>
          <w:vertAlign w:val="superscript"/>
        </w:rPr>
        <w:t>36</w:t>
      </w:r>
      <w:r>
        <w:rPr>
          <w:szCs w:val="24"/>
        </w:rPr>
        <w:t>. Porém a morte não é um fato exclusivo da velhice, mas é certo que “se sobrevivermos até a velhice morreremos, mas não por sermos velhos, mas pelo fato de sermos humanos” (Viccini</w:t>
      </w:r>
      <w:r w:rsidR="006D5903">
        <w:rPr>
          <w:szCs w:val="24"/>
          <w:vertAlign w:val="superscript"/>
        </w:rPr>
        <w:t>36</w:t>
      </w:r>
      <w:r>
        <w:rPr>
          <w:szCs w:val="24"/>
        </w:rPr>
        <w:t xml:space="preserve">, 2006). </w:t>
      </w:r>
    </w:p>
    <w:p w:rsidR="00E05C07" w:rsidRDefault="007C1949" w:rsidP="00E05C07">
      <w:pPr>
        <w:spacing w:line="360" w:lineRule="auto"/>
        <w:ind w:firstLine="709"/>
        <w:jc w:val="both"/>
        <w:rPr>
          <w:rStyle w:val="apple-style-span"/>
        </w:rPr>
      </w:pPr>
      <w:r>
        <w:rPr>
          <w:szCs w:val="24"/>
        </w:rPr>
        <w:t xml:space="preserve">Trata-se de uma visão que vai de encontro </w:t>
      </w:r>
      <w:r w:rsidR="00B9447B">
        <w:rPr>
          <w:szCs w:val="24"/>
        </w:rPr>
        <w:t>à</w:t>
      </w:r>
      <w:r>
        <w:rPr>
          <w:szCs w:val="24"/>
        </w:rPr>
        <w:t xml:space="preserve"> concepção de saúde como ausência de doença amplamente </w:t>
      </w:r>
      <w:r w:rsidR="00D37FAD">
        <w:rPr>
          <w:szCs w:val="24"/>
        </w:rPr>
        <w:t>divulgada pelo paradigma biomédico, pois compreende que o indivíduo ao longo de sua vida está susceptível aos</w:t>
      </w:r>
      <w:r w:rsidR="00C43DDD">
        <w:rPr>
          <w:szCs w:val="24"/>
        </w:rPr>
        <w:t xml:space="preserve"> diversos</w:t>
      </w:r>
      <w:r w:rsidR="00D37FAD">
        <w:rPr>
          <w:szCs w:val="24"/>
        </w:rPr>
        <w:t xml:space="preserve"> riscos</w:t>
      </w:r>
      <w:r w:rsidR="00E53473">
        <w:rPr>
          <w:szCs w:val="24"/>
        </w:rPr>
        <w:t xml:space="preserve"> internos e do ambiente</w:t>
      </w:r>
      <w:r w:rsidR="00D37FAD">
        <w:rPr>
          <w:szCs w:val="24"/>
        </w:rPr>
        <w:t xml:space="preserve"> que co</w:t>
      </w:r>
      <w:r w:rsidR="00C43DDD">
        <w:rPr>
          <w:szCs w:val="24"/>
        </w:rPr>
        <w:t>loca o organismo em</w:t>
      </w:r>
      <w:r w:rsidR="00E53473">
        <w:rPr>
          <w:szCs w:val="24"/>
        </w:rPr>
        <w:t xml:space="preserve"> </w:t>
      </w:r>
      <w:r w:rsidR="00D37FAD">
        <w:rPr>
          <w:szCs w:val="24"/>
        </w:rPr>
        <w:t>dese</w:t>
      </w:r>
      <w:r w:rsidR="00E53473">
        <w:rPr>
          <w:szCs w:val="24"/>
        </w:rPr>
        <w:t>quilíbrio</w:t>
      </w:r>
      <w:r w:rsidR="00312649">
        <w:rPr>
          <w:szCs w:val="24"/>
        </w:rPr>
        <w:t>,</w:t>
      </w:r>
      <w:r w:rsidR="00E05C07">
        <w:rPr>
          <w:szCs w:val="24"/>
        </w:rPr>
        <w:t xml:space="preserve"> exigindo esforço do mesmo para restabelecer um novo equilíbrio.</w:t>
      </w:r>
      <w:r w:rsidR="00C43DDD">
        <w:rPr>
          <w:szCs w:val="24"/>
        </w:rPr>
        <w:t xml:space="preserve"> </w:t>
      </w:r>
      <w:r w:rsidR="008A0A3F">
        <w:rPr>
          <w:szCs w:val="24"/>
        </w:rPr>
        <w:t>Os processos de modificações provocado</w:t>
      </w:r>
      <w:r w:rsidR="00A36248">
        <w:rPr>
          <w:szCs w:val="24"/>
        </w:rPr>
        <w:t xml:space="preserve">s para </w:t>
      </w:r>
      <w:r w:rsidR="008A0A3F">
        <w:rPr>
          <w:szCs w:val="24"/>
        </w:rPr>
        <w:t>restaurar o equilíbrio do corpo,</w:t>
      </w:r>
      <w:r w:rsidR="00A36248">
        <w:rPr>
          <w:szCs w:val="24"/>
        </w:rPr>
        <w:t xml:space="preserve"> ao longo d</w:t>
      </w:r>
      <w:r w:rsidR="008A0A3F">
        <w:rPr>
          <w:szCs w:val="24"/>
        </w:rPr>
        <w:t>o tempo vão</w:t>
      </w:r>
      <w:r w:rsidR="00A36248">
        <w:rPr>
          <w:szCs w:val="24"/>
        </w:rPr>
        <w:t xml:space="preserve"> modificando-o, sendo que o corpo velho</w:t>
      </w:r>
      <w:r w:rsidR="008A0A3F">
        <w:rPr>
          <w:szCs w:val="24"/>
        </w:rPr>
        <w:t>, mais fragilizado</w:t>
      </w:r>
      <w:r w:rsidR="00A36248">
        <w:rPr>
          <w:szCs w:val="24"/>
        </w:rPr>
        <w:t xml:space="preserve"> </w:t>
      </w:r>
      <w:r w:rsidR="008A0A3F">
        <w:rPr>
          <w:szCs w:val="24"/>
        </w:rPr>
        <w:t>é resultado</w:t>
      </w:r>
      <w:r w:rsidR="00A36248">
        <w:rPr>
          <w:szCs w:val="24"/>
        </w:rPr>
        <w:t xml:space="preserve"> desses processos. </w:t>
      </w:r>
      <w:proofErr w:type="spellStart"/>
      <w:r w:rsidR="00312649">
        <w:rPr>
          <w:szCs w:val="24"/>
        </w:rPr>
        <w:t>Conseqüentemente</w:t>
      </w:r>
      <w:proofErr w:type="spellEnd"/>
      <w:r w:rsidR="008A0A3F">
        <w:rPr>
          <w:szCs w:val="24"/>
        </w:rPr>
        <w:t xml:space="preserve"> admite-se que </w:t>
      </w:r>
      <w:r w:rsidR="008A0A3F" w:rsidRPr="009755EF">
        <w:rPr>
          <w:szCs w:val="24"/>
        </w:rPr>
        <w:t>a doença</w:t>
      </w:r>
      <w:r w:rsidR="007C7911" w:rsidRPr="009755EF">
        <w:rPr>
          <w:szCs w:val="24"/>
        </w:rPr>
        <w:t xml:space="preserve"> faz parte da s</w:t>
      </w:r>
      <w:r w:rsidR="00E05C07" w:rsidRPr="009755EF">
        <w:rPr>
          <w:szCs w:val="24"/>
        </w:rPr>
        <w:t xml:space="preserve">aúde </w:t>
      </w:r>
      <w:r w:rsidR="007C7911" w:rsidRPr="009755EF">
        <w:rPr>
          <w:szCs w:val="24"/>
        </w:rPr>
        <w:t xml:space="preserve">que </w:t>
      </w:r>
      <w:r w:rsidR="00E05C07" w:rsidRPr="009755EF">
        <w:rPr>
          <w:szCs w:val="24"/>
        </w:rPr>
        <w:t>nesse ponto de vista nada mais é que “poder ficar doente e recuperar-se”</w:t>
      </w:r>
      <w:r w:rsidR="00E05C07">
        <w:rPr>
          <w:szCs w:val="24"/>
        </w:rPr>
        <w:t xml:space="preserve"> (</w:t>
      </w:r>
      <w:r w:rsidR="00E05C07" w:rsidRPr="0083429D">
        <w:rPr>
          <w:rStyle w:val="apple-style-span"/>
        </w:rPr>
        <w:t>Czeresnia</w:t>
      </w:r>
      <w:r w:rsidR="006D5903">
        <w:rPr>
          <w:rStyle w:val="apple-style-span"/>
          <w:vertAlign w:val="superscript"/>
        </w:rPr>
        <w:t>37</w:t>
      </w:r>
      <w:r w:rsidR="00E05C07" w:rsidRPr="0083429D">
        <w:rPr>
          <w:rStyle w:val="apple-style-span"/>
        </w:rPr>
        <w:t>, p70</w:t>
      </w:r>
      <w:r w:rsidR="00E05C07">
        <w:rPr>
          <w:rStyle w:val="apple-style-span"/>
        </w:rPr>
        <w:t>)</w:t>
      </w:r>
      <w:r w:rsidR="00E05C07" w:rsidRPr="0083429D">
        <w:rPr>
          <w:rStyle w:val="apple-style-span"/>
        </w:rPr>
        <w:t>.</w:t>
      </w:r>
    </w:p>
    <w:p w:rsidR="007C7911" w:rsidRPr="0083429D" w:rsidRDefault="007C7911" w:rsidP="00E05C07">
      <w:pPr>
        <w:spacing w:line="360" w:lineRule="auto"/>
        <w:ind w:firstLine="709"/>
        <w:jc w:val="both"/>
        <w:rPr>
          <w:rStyle w:val="apple-style-span"/>
          <w:color w:val="000000"/>
        </w:rPr>
      </w:pPr>
    </w:p>
    <w:p w:rsidR="00355718" w:rsidRDefault="006C2527" w:rsidP="004139CF">
      <w:pPr>
        <w:tabs>
          <w:tab w:val="left" w:pos="1470"/>
        </w:tabs>
        <w:spacing w:line="360" w:lineRule="auto"/>
        <w:ind w:firstLine="709"/>
        <w:jc w:val="both"/>
        <w:rPr>
          <w:szCs w:val="24"/>
        </w:rPr>
      </w:pPr>
      <w:r>
        <w:rPr>
          <w:szCs w:val="24"/>
        </w:rPr>
        <w:lastRenderedPageBreak/>
        <w:t>Enxergar saúde e a doença nessa perspectiva abre espaço para que os idos</w:t>
      </w:r>
      <w:r w:rsidR="000B1FD4">
        <w:rPr>
          <w:szCs w:val="24"/>
        </w:rPr>
        <w:t>os</w:t>
      </w:r>
      <w:r>
        <w:rPr>
          <w:szCs w:val="24"/>
        </w:rPr>
        <w:t xml:space="preserve"> reconh</w:t>
      </w:r>
      <w:r w:rsidR="0078753F">
        <w:rPr>
          <w:szCs w:val="24"/>
        </w:rPr>
        <w:t>eçam suas fragilidades e não só evitem os riscos, mas corrija-os</w:t>
      </w:r>
      <w:r w:rsidR="0078753F" w:rsidRPr="0078753F">
        <w:rPr>
          <w:szCs w:val="24"/>
          <w:vertAlign w:val="superscript"/>
        </w:rPr>
        <w:t>38</w:t>
      </w:r>
      <w:r w:rsidR="000B1FD4">
        <w:rPr>
          <w:szCs w:val="24"/>
        </w:rPr>
        <w:t>, controlando a doença,</w:t>
      </w:r>
      <w:r w:rsidR="0078753F">
        <w:rPr>
          <w:szCs w:val="24"/>
        </w:rPr>
        <w:t xml:space="preserve"> vivendo de maneira saudável. </w:t>
      </w:r>
      <w:r w:rsidR="000B1FD4">
        <w:rPr>
          <w:szCs w:val="24"/>
        </w:rPr>
        <w:t>Viccini</w:t>
      </w:r>
      <w:r w:rsidR="006D5903">
        <w:rPr>
          <w:szCs w:val="24"/>
          <w:vertAlign w:val="superscript"/>
        </w:rPr>
        <w:t>36</w:t>
      </w:r>
      <w:r w:rsidR="000B1FD4">
        <w:rPr>
          <w:szCs w:val="24"/>
        </w:rPr>
        <w:t xml:space="preserve"> afirma que</w:t>
      </w:r>
      <w:r w:rsidR="00E57928">
        <w:rPr>
          <w:szCs w:val="24"/>
        </w:rPr>
        <w:t xml:space="preserve"> isso</w:t>
      </w:r>
      <w:r w:rsidR="000B1FD4">
        <w:rPr>
          <w:szCs w:val="24"/>
        </w:rPr>
        <w:t xml:space="preserve"> é possível</w:t>
      </w:r>
      <w:r w:rsidR="00E57928">
        <w:rPr>
          <w:szCs w:val="24"/>
        </w:rPr>
        <w:t xml:space="preserve">, porque a percepção de saudável é muito mais ampla, abarcando a subjetividade das sensações de bem-estar </w:t>
      </w:r>
      <w:r w:rsidR="00355718">
        <w:rPr>
          <w:szCs w:val="24"/>
        </w:rPr>
        <w:t>e qualidade de vida, variáveis de acordo com a cultura. Os usuários relataram que apesar das dificuldades sentidas, conseguem controlar a doença, sendo o servi</w:t>
      </w:r>
      <w:r w:rsidR="003D4BC3">
        <w:rPr>
          <w:szCs w:val="24"/>
        </w:rPr>
        <w:t xml:space="preserve">ço da ESF </w:t>
      </w:r>
      <w:r w:rsidR="00355718">
        <w:rPr>
          <w:szCs w:val="24"/>
        </w:rPr>
        <w:t>um fator determinante nesse controle:</w:t>
      </w:r>
    </w:p>
    <w:p w:rsidR="00BD2DC4" w:rsidRDefault="00BD2DC4" w:rsidP="004139CF">
      <w:pPr>
        <w:tabs>
          <w:tab w:val="left" w:pos="1470"/>
        </w:tabs>
        <w:spacing w:line="360" w:lineRule="auto"/>
        <w:ind w:firstLine="709"/>
        <w:jc w:val="both"/>
        <w:rPr>
          <w:szCs w:val="24"/>
        </w:rPr>
      </w:pPr>
    </w:p>
    <w:p w:rsidR="00355718" w:rsidRDefault="00F20CA9" w:rsidP="00BD2DC4">
      <w:pPr>
        <w:spacing w:line="360" w:lineRule="auto"/>
        <w:ind w:left="2552"/>
        <w:jc w:val="both"/>
        <w:rPr>
          <w:szCs w:val="24"/>
        </w:rPr>
      </w:pPr>
      <w:r w:rsidRPr="00BD2DC4">
        <w:rPr>
          <w:i/>
          <w:szCs w:val="24"/>
        </w:rPr>
        <w:t xml:space="preserve">Melhoraram, melhorou bastante... Controlou a pressão, controlou o diabete, a dor de cabeça que a gente </w:t>
      </w:r>
      <w:proofErr w:type="gramStart"/>
      <w:r w:rsidRPr="00BD2DC4">
        <w:rPr>
          <w:i/>
          <w:szCs w:val="24"/>
        </w:rPr>
        <w:t>tinha,</w:t>
      </w:r>
      <w:proofErr w:type="gramEnd"/>
      <w:r w:rsidRPr="00BD2DC4">
        <w:rPr>
          <w:i/>
          <w:szCs w:val="24"/>
        </w:rPr>
        <w:t xml:space="preserve"> a enxaqueca, acabou-se </w:t>
      </w:r>
      <w:r>
        <w:rPr>
          <w:szCs w:val="24"/>
        </w:rPr>
        <w:t>(Urano, 65 anos)</w:t>
      </w:r>
      <w:r w:rsidR="00BD2DC4">
        <w:rPr>
          <w:szCs w:val="24"/>
        </w:rPr>
        <w:t>.</w:t>
      </w:r>
    </w:p>
    <w:p w:rsidR="00F20CA9" w:rsidRDefault="00F20CA9" w:rsidP="00BD2DC4">
      <w:pPr>
        <w:spacing w:line="360" w:lineRule="auto"/>
        <w:ind w:left="2552"/>
        <w:jc w:val="both"/>
        <w:rPr>
          <w:szCs w:val="24"/>
        </w:rPr>
      </w:pPr>
      <w:proofErr w:type="gramStart"/>
      <w:r w:rsidRPr="00BD2DC4">
        <w:rPr>
          <w:i/>
          <w:szCs w:val="24"/>
        </w:rPr>
        <w:t>agora</w:t>
      </w:r>
      <w:proofErr w:type="gramEnd"/>
      <w:r w:rsidRPr="00BD2DC4">
        <w:rPr>
          <w:i/>
          <w:szCs w:val="24"/>
        </w:rPr>
        <w:t xml:space="preserve">, graças a deus, </w:t>
      </w:r>
      <w:proofErr w:type="spellStart"/>
      <w:r w:rsidRPr="00BD2DC4">
        <w:rPr>
          <w:i/>
          <w:szCs w:val="24"/>
        </w:rPr>
        <w:t>ham</w:t>
      </w:r>
      <w:proofErr w:type="spellEnd"/>
      <w:r w:rsidRPr="00BD2DC4">
        <w:rPr>
          <w:i/>
          <w:szCs w:val="24"/>
        </w:rPr>
        <w:t xml:space="preserve">... </w:t>
      </w:r>
      <w:proofErr w:type="gramStart"/>
      <w:r w:rsidRPr="00BD2DC4">
        <w:rPr>
          <w:i/>
          <w:szCs w:val="24"/>
        </w:rPr>
        <w:t>diabete</w:t>
      </w:r>
      <w:proofErr w:type="gramEnd"/>
      <w:r w:rsidRPr="00BD2DC4">
        <w:rPr>
          <w:i/>
          <w:szCs w:val="24"/>
        </w:rPr>
        <w:t xml:space="preserve"> </w:t>
      </w:r>
      <w:proofErr w:type="spellStart"/>
      <w:r w:rsidRPr="00BD2DC4">
        <w:rPr>
          <w:i/>
          <w:szCs w:val="24"/>
        </w:rPr>
        <w:t>ta</w:t>
      </w:r>
      <w:proofErr w:type="spellEnd"/>
      <w:r w:rsidRPr="00BD2DC4">
        <w:rPr>
          <w:i/>
          <w:szCs w:val="24"/>
        </w:rPr>
        <w:t xml:space="preserve"> controlada...da ultima vez que fiz exame... </w:t>
      </w:r>
      <w:proofErr w:type="gramStart"/>
      <w:r w:rsidRPr="00BD2DC4">
        <w:rPr>
          <w:i/>
          <w:szCs w:val="24"/>
        </w:rPr>
        <w:t>da</w:t>
      </w:r>
      <w:proofErr w:type="gramEnd"/>
      <w:r w:rsidRPr="00BD2DC4">
        <w:rPr>
          <w:i/>
          <w:szCs w:val="24"/>
        </w:rPr>
        <w:t xml:space="preserve"> ultima vez que eu fiz exame </w:t>
      </w:r>
      <w:proofErr w:type="spellStart"/>
      <w:r w:rsidRPr="00BD2DC4">
        <w:rPr>
          <w:i/>
          <w:szCs w:val="24"/>
        </w:rPr>
        <w:t>ta</w:t>
      </w:r>
      <w:proofErr w:type="spellEnd"/>
      <w:r w:rsidRPr="00BD2DC4">
        <w:rPr>
          <w:i/>
          <w:szCs w:val="24"/>
        </w:rPr>
        <w:t xml:space="preserve"> controlada (Marte, 70 </w:t>
      </w:r>
      <w:r>
        <w:rPr>
          <w:szCs w:val="24"/>
        </w:rPr>
        <w:t>anos)</w:t>
      </w:r>
      <w:r w:rsidR="00BD2DC4">
        <w:rPr>
          <w:szCs w:val="24"/>
        </w:rPr>
        <w:t>.</w:t>
      </w:r>
    </w:p>
    <w:p w:rsidR="00736ABA" w:rsidRDefault="00BD2DC4" w:rsidP="002D572D">
      <w:pPr>
        <w:spacing w:line="360" w:lineRule="auto"/>
        <w:ind w:left="2552"/>
        <w:jc w:val="both"/>
        <w:rPr>
          <w:szCs w:val="24"/>
        </w:rPr>
      </w:pPr>
      <w:proofErr w:type="gramStart"/>
      <w:r w:rsidRPr="00BD2DC4">
        <w:rPr>
          <w:i/>
          <w:szCs w:val="24"/>
        </w:rPr>
        <w:t>porque</w:t>
      </w:r>
      <w:proofErr w:type="gramEnd"/>
      <w:r w:rsidRPr="00BD2DC4">
        <w:rPr>
          <w:i/>
          <w:szCs w:val="24"/>
        </w:rPr>
        <w:t xml:space="preserve"> aquele velho meu vive doente... ... </w:t>
      </w:r>
      <w:proofErr w:type="gramStart"/>
      <w:r w:rsidRPr="00BD2DC4">
        <w:rPr>
          <w:i/>
          <w:szCs w:val="24"/>
        </w:rPr>
        <w:t>ai</w:t>
      </w:r>
      <w:proofErr w:type="gramEnd"/>
      <w:r w:rsidRPr="00BD2DC4">
        <w:rPr>
          <w:i/>
          <w:szCs w:val="24"/>
        </w:rPr>
        <w:t xml:space="preserve"> eu vim mim bora </w:t>
      </w:r>
      <w:proofErr w:type="spellStart"/>
      <w:r w:rsidRPr="00BD2DC4">
        <w:rPr>
          <w:i/>
          <w:szCs w:val="24"/>
        </w:rPr>
        <w:t>praqui</w:t>
      </w:r>
      <w:proofErr w:type="spellEnd"/>
      <w:r w:rsidRPr="00BD2DC4">
        <w:rPr>
          <w:i/>
          <w:szCs w:val="24"/>
        </w:rPr>
        <w:t xml:space="preserve">, graças a deus, praquele posto, pronto, sou bem atendida (Netuno, 75 </w:t>
      </w:r>
      <w:r>
        <w:rPr>
          <w:szCs w:val="24"/>
        </w:rPr>
        <w:t>anos).</w:t>
      </w:r>
    </w:p>
    <w:p w:rsidR="00736ABA" w:rsidRDefault="00736ABA" w:rsidP="00736ABA">
      <w:pPr>
        <w:spacing w:line="360" w:lineRule="auto"/>
        <w:ind w:firstLine="709"/>
        <w:jc w:val="both"/>
        <w:rPr>
          <w:szCs w:val="24"/>
        </w:rPr>
      </w:pPr>
    </w:p>
    <w:p w:rsidR="004139CF" w:rsidRDefault="0097341C" w:rsidP="004139CF">
      <w:pPr>
        <w:spacing w:line="360" w:lineRule="auto"/>
        <w:ind w:firstLine="709"/>
        <w:jc w:val="both"/>
        <w:rPr>
          <w:rStyle w:val="apple-style-span"/>
          <w:szCs w:val="24"/>
        </w:rPr>
      </w:pPr>
      <w:r>
        <w:rPr>
          <w:szCs w:val="24"/>
        </w:rPr>
        <w:t xml:space="preserve">Uma das usuárias </w:t>
      </w:r>
      <w:r w:rsidR="00151173">
        <w:rPr>
          <w:szCs w:val="24"/>
        </w:rPr>
        <w:t xml:space="preserve">oferece uma causa para </w:t>
      </w:r>
      <w:r w:rsidRPr="00456CBF">
        <w:rPr>
          <w:b/>
          <w:szCs w:val="24"/>
        </w:rPr>
        <w:t>o</w:t>
      </w:r>
      <w:r w:rsidR="00456CBF" w:rsidRPr="00456CBF">
        <w:rPr>
          <w:b/>
          <w:szCs w:val="24"/>
        </w:rPr>
        <w:t xml:space="preserve"> processo saúde-doença</w:t>
      </w:r>
      <w:r w:rsidR="00151173" w:rsidRPr="00456CBF">
        <w:rPr>
          <w:b/>
          <w:szCs w:val="24"/>
        </w:rPr>
        <w:t xml:space="preserve"> afirmando que ele</w:t>
      </w:r>
      <w:r w:rsidR="004139CF" w:rsidRPr="00456CBF">
        <w:rPr>
          <w:b/>
          <w:szCs w:val="24"/>
        </w:rPr>
        <w:t xml:space="preserve"> está sob a direção do poder divino</w:t>
      </w:r>
      <w:r w:rsidR="00151173">
        <w:rPr>
          <w:szCs w:val="24"/>
        </w:rPr>
        <w:t>, pois acredita que Deus permitiu que ela sobrevivesse mesmo diante da fome e da dificuldade financeira</w:t>
      </w:r>
      <w:r w:rsidR="004139CF" w:rsidRPr="00B67CFE">
        <w:rPr>
          <w:rStyle w:val="apple-style-span"/>
          <w:szCs w:val="24"/>
        </w:rPr>
        <w:t>:</w:t>
      </w:r>
    </w:p>
    <w:p w:rsidR="004139CF" w:rsidRDefault="004139CF" w:rsidP="004139CF">
      <w:pPr>
        <w:spacing w:line="360" w:lineRule="auto"/>
        <w:ind w:firstLine="709"/>
        <w:jc w:val="both"/>
        <w:rPr>
          <w:rStyle w:val="apple-style-span"/>
          <w:szCs w:val="24"/>
        </w:rPr>
      </w:pPr>
    </w:p>
    <w:p w:rsidR="004139CF" w:rsidRDefault="004139CF" w:rsidP="004139CF">
      <w:pPr>
        <w:spacing w:line="360" w:lineRule="auto"/>
        <w:ind w:left="2552"/>
        <w:jc w:val="both"/>
        <w:rPr>
          <w:rStyle w:val="apple-style-span"/>
          <w:szCs w:val="24"/>
        </w:rPr>
      </w:pPr>
      <w:r w:rsidRPr="00B67CFE">
        <w:rPr>
          <w:rStyle w:val="apple-style-span"/>
          <w:i/>
          <w:szCs w:val="24"/>
        </w:rPr>
        <w:t xml:space="preserve">O que eu tenho pra falar da minha saúde, o meu modo de pensar é assim: saúde é uma benção do pai celestial... </w:t>
      </w:r>
      <w:proofErr w:type="gramStart"/>
      <w:r w:rsidRPr="00B67CFE">
        <w:rPr>
          <w:rStyle w:val="apple-style-span"/>
          <w:i/>
          <w:szCs w:val="24"/>
        </w:rPr>
        <w:t>porque</w:t>
      </w:r>
      <w:proofErr w:type="gramEnd"/>
      <w:r w:rsidRPr="00B67CFE">
        <w:rPr>
          <w:rStyle w:val="apple-style-span"/>
          <w:i/>
          <w:szCs w:val="24"/>
        </w:rPr>
        <w:t xml:space="preserve">, você veja, tem pessoas que não tem condições de viver, a alimentação é fraca, eu mesmo, fui uma pessoa em vida que muitas vezes eu já chorei, com um punhado de farinha na mão e agradeço a jesus cristo... </w:t>
      </w:r>
      <w:proofErr w:type="gramStart"/>
      <w:r w:rsidRPr="00B67CFE">
        <w:rPr>
          <w:rStyle w:val="apple-style-span"/>
          <w:i/>
          <w:szCs w:val="24"/>
        </w:rPr>
        <w:t>por</w:t>
      </w:r>
      <w:proofErr w:type="gramEnd"/>
      <w:r w:rsidRPr="00B67CFE">
        <w:rPr>
          <w:rStyle w:val="apple-style-span"/>
          <w:i/>
          <w:szCs w:val="24"/>
        </w:rPr>
        <w:t xml:space="preserve"> a saúde que ele me dá! Sim, de onde vem minha saúde? Eu num sei, pela fome que eu </w:t>
      </w:r>
      <w:proofErr w:type="spellStart"/>
      <w:r w:rsidRPr="00B67CFE">
        <w:rPr>
          <w:rStyle w:val="apple-style-span"/>
          <w:i/>
          <w:szCs w:val="24"/>
        </w:rPr>
        <w:t>passei,passei</w:t>
      </w:r>
      <w:proofErr w:type="spellEnd"/>
      <w:r w:rsidRPr="00B67CFE">
        <w:rPr>
          <w:rStyle w:val="apple-style-span"/>
          <w:i/>
          <w:szCs w:val="24"/>
        </w:rPr>
        <w:t xml:space="preserve"> tanta fome menina que eu acredito que digo a você que é </w:t>
      </w:r>
      <w:proofErr w:type="gramStart"/>
      <w:r w:rsidRPr="00B67CFE">
        <w:rPr>
          <w:rStyle w:val="apple-style-span"/>
          <w:i/>
          <w:szCs w:val="24"/>
        </w:rPr>
        <w:t>jesus</w:t>
      </w:r>
      <w:proofErr w:type="gramEnd"/>
      <w:r w:rsidRPr="00B67CFE">
        <w:rPr>
          <w:rStyle w:val="apple-style-span"/>
          <w:i/>
          <w:szCs w:val="24"/>
        </w:rPr>
        <w:t xml:space="preserve"> que me deu saúde, porque pela fome que eu passei... Num era pra eu </w:t>
      </w:r>
      <w:proofErr w:type="spellStart"/>
      <w:r w:rsidRPr="00B67CFE">
        <w:rPr>
          <w:rStyle w:val="apple-style-span"/>
          <w:i/>
          <w:szCs w:val="24"/>
        </w:rPr>
        <w:t>ta</w:t>
      </w:r>
      <w:proofErr w:type="spellEnd"/>
      <w:r w:rsidRPr="00B67CFE">
        <w:rPr>
          <w:rStyle w:val="apple-style-span"/>
          <w:i/>
          <w:szCs w:val="24"/>
        </w:rPr>
        <w:t xml:space="preserve"> nem caminhando! Porque a situação financeira...</w:t>
      </w:r>
      <w:r>
        <w:rPr>
          <w:rStyle w:val="apple-style-span"/>
          <w:szCs w:val="24"/>
        </w:rPr>
        <w:t xml:space="preserve"> (Saturno, 55 anos).</w:t>
      </w:r>
    </w:p>
    <w:p w:rsidR="002D572D" w:rsidRDefault="002D572D" w:rsidP="002D572D">
      <w:pPr>
        <w:spacing w:line="360" w:lineRule="auto"/>
        <w:ind w:firstLine="709"/>
        <w:jc w:val="both"/>
        <w:rPr>
          <w:szCs w:val="24"/>
        </w:rPr>
      </w:pPr>
      <w:r>
        <w:rPr>
          <w:szCs w:val="24"/>
        </w:rPr>
        <w:lastRenderedPageBreak/>
        <w:t>Laplantine</w:t>
      </w:r>
      <w:r w:rsidR="006D5903">
        <w:rPr>
          <w:szCs w:val="24"/>
          <w:vertAlign w:val="superscript"/>
        </w:rPr>
        <w:t>39</w:t>
      </w:r>
      <w:r>
        <w:rPr>
          <w:szCs w:val="24"/>
        </w:rPr>
        <w:t xml:space="preserve"> refere que quando questionadas sobre o que é a saúde e porque adoecemos as pessoas tendem a explicá-la relacionando-a com a sociedade ou com o sagrado, como parte da vivência da doença no meio popular. Isso faz sentido quando verificamos que as palavras saúde e salvação possuem a mesma raiz </w:t>
      </w:r>
      <w:proofErr w:type="spellStart"/>
      <w:r>
        <w:rPr>
          <w:szCs w:val="24"/>
        </w:rPr>
        <w:t>indo-européia</w:t>
      </w:r>
      <w:proofErr w:type="spellEnd"/>
      <w:r>
        <w:rPr>
          <w:szCs w:val="24"/>
        </w:rPr>
        <w:t xml:space="preserve">, </w:t>
      </w:r>
      <w:proofErr w:type="spellStart"/>
      <w:r w:rsidRPr="00F60F61">
        <w:rPr>
          <w:i/>
          <w:szCs w:val="24"/>
        </w:rPr>
        <w:t>san</w:t>
      </w:r>
      <w:proofErr w:type="spellEnd"/>
      <w:r>
        <w:rPr>
          <w:szCs w:val="24"/>
        </w:rPr>
        <w:t>, que significa conservação de si mesmo. Na concepção de saúde e doença dentro do sagrado, obter a saúde é sinônimo de salvação.</w:t>
      </w:r>
      <w:r w:rsidR="00F60F61">
        <w:rPr>
          <w:szCs w:val="24"/>
        </w:rPr>
        <w:t xml:space="preserve"> Sendo assim </w:t>
      </w:r>
      <w:r w:rsidR="00F60F61" w:rsidRPr="009A7CCA">
        <w:rPr>
          <w:b/>
          <w:szCs w:val="24"/>
        </w:rPr>
        <w:t xml:space="preserve">o serviço da USF assume o significado uma benção de divina no controle </w:t>
      </w:r>
      <w:r w:rsidR="00991387" w:rsidRPr="009A7CCA">
        <w:rPr>
          <w:b/>
          <w:szCs w:val="24"/>
        </w:rPr>
        <w:t>das doenças e na promoção de uma vida saudável</w:t>
      </w:r>
      <w:r w:rsidR="00E51342">
        <w:rPr>
          <w:szCs w:val="24"/>
        </w:rPr>
        <w:t xml:space="preserve"> para esses idosos</w:t>
      </w:r>
      <w:r w:rsidR="00991387">
        <w:rPr>
          <w:szCs w:val="24"/>
        </w:rPr>
        <w:t>:</w:t>
      </w:r>
    </w:p>
    <w:p w:rsidR="004139CF" w:rsidRDefault="004139CF" w:rsidP="004139CF">
      <w:pPr>
        <w:spacing w:line="360" w:lineRule="auto"/>
        <w:ind w:firstLine="709"/>
        <w:jc w:val="both"/>
        <w:rPr>
          <w:rStyle w:val="apple-style-span"/>
          <w:szCs w:val="24"/>
        </w:rPr>
      </w:pPr>
    </w:p>
    <w:p w:rsidR="004139CF" w:rsidRDefault="004139CF" w:rsidP="00E85CE6">
      <w:pPr>
        <w:ind w:left="2552"/>
        <w:jc w:val="both"/>
        <w:rPr>
          <w:rStyle w:val="apple-style-span"/>
          <w:szCs w:val="24"/>
        </w:rPr>
      </w:pPr>
      <w:r w:rsidRPr="00E77FCA">
        <w:rPr>
          <w:rStyle w:val="apple-style-span"/>
          <w:i/>
          <w:szCs w:val="24"/>
        </w:rPr>
        <w:t xml:space="preserve">Tá com três ano que eu cheguei aqui pra morar foi o posto que eu me </w:t>
      </w:r>
      <w:proofErr w:type="gramStart"/>
      <w:r w:rsidRPr="00E77FCA">
        <w:rPr>
          <w:rStyle w:val="apple-style-span"/>
          <w:i/>
          <w:szCs w:val="24"/>
        </w:rPr>
        <w:t>cheguei</w:t>
      </w:r>
      <w:proofErr w:type="gramEnd"/>
      <w:r w:rsidRPr="00E77FCA">
        <w:rPr>
          <w:rStyle w:val="apple-style-span"/>
          <w:i/>
          <w:szCs w:val="24"/>
        </w:rPr>
        <w:t xml:space="preserve"> pra me tratar foi aquele e aquele eu </w:t>
      </w:r>
      <w:proofErr w:type="spellStart"/>
      <w:r w:rsidRPr="00E77FCA">
        <w:rPr>
          <w:rStyle w:val="apple-style-span"/>
          <w:i/>
          <w:szCs w:val="24"/>
        </w:rPr>
        <w:t>dô</w:t>
      </w:r>
      <w:proofErr w:type="spellEnd"/>
      <w:r w:rsidRPr="00E77FCA">
        <w:rPr>
          <w:rStyle w:val="apple-style-span"/>
          <w:i/>
          <w:szCs w:val="24"/>
        </w:rPr>
        <w:t xml:space="preserve"> valor, é uma </w:t>
      </w:r>
      <w:r w:rsidRPr="0097341C">
        <w:rPr>
          <w:rStyle w:val="apple-style-span"/>
          <w:i/>
          <w:szCs w:val="24"/>
        </w:rPr>
        <w:t xml:space="preserve">benção </w:t>
      </w:r>
      <w:r w:rsidRPr="00E77FCA">
        <w:rPr>
          <w:rStyle w:val="apple-style-span"/>
          <w:i/>
          <w:szCs w:val="24"/>
        </w:rPr>
        <w:t xml:space="preserve">pra mim, do tempo que eu </w:t>
      </w:r>
      <w:proofErr w:type="spellStart"/>
      <w:r w:rsidRPr="00E77FCA">
        <w:rPr>
          <w:rStyle w:val="apple-style-span"/>
          <w:i/>
          <w:szCs w:val="24"/>
        </w:rPr>
        <w:t>to</w:t>
      </w:r>
      <w:proofErr w:type="spellEnd"/>
      <w:r w:rsidRPr="00E77FCA">
        <w:rPr>
          <w:rStyle w:val="apple-style-span"/>
          <w:i/>
          <w:szCs w:val="24"/>
        </w:rPr>
        <w:t xml:space="preserve"> lá, ninguém foi ruim pra mim... </w:t>
      </w:r>
      <w:proofErr w:type="gramStart"/>
      <w:r w:rsidRPr="00E77FCA">
        <w:rPr>
          <w:rStyle w:val="apple-style-span"/>
          <w:i/>
          <w:szCs w:val="24"/>
        </w:rPr>
        <w:t>teve</w:t>
      </w:r>
      <w:proofErr w:type="gramEnd"/>
      <w:r w:rsidRPr="00E77FCA">
        <w:rPr>
          <w:rStyle w:val="apple-style-span"/>
          <w:i/>
          <w:szCs w:val="24"/>
        </w:rPr>
        <w:t xml:space="preserve"> outra vez que eu cheguei já morrendo, mas fui tratada que nem uma rainha</w:t>
      </w:r>
      <w:r>
        <w:rPr>
          <w:rStyle w:val="apple-style-span"/>
          <w:szCs w:val="24"/>
        </w:rPr>
        <w:t xml:space="preserve"> (Netuno, 75 anos)</w:t>
      </w:r>
    </w:p>
    <w:p w:rsidR="00B54037" w:rsidRDefault="00B54037" w:rsidP="00E85CE6">
      <w:pPr>
        <w:ind w:left="2552"/>
        <w:jc w:val="both"/>
        <w:rPr>
          <w:rStyle w:val="apple-style-span"/>
          <w:szCs w:val="24"/>
        </w:rPr>
      </w:pPr>
    </w:p>
    <w:p w:rsidR="004139CF" w:rsidRDefault="004139CF" w:rsidP="00E85CE6">
      <w:pPr>
        <w:ind w:left="2552"/>
        <w:jc w:val="both"/>
        <w:rPr>
          <w:rStyle w:val="apple-style-span"/>
          <w:szCs w:val="24"/>
        </w:rPr>
      </w:pPr>
      <w:r w:rsidRPr="00E77FCA">
        <w:rPr>
          <w:rStyle w:val="apple-style-span"/>
          <w:i/>
          <w:szCs w:val="24"/>
        </w:rPr>
        <w:t xml:space="preserve">Sério eu tinha muita enxaqueca, mas depois que eu </w:t>
      </w:r>
      <w:proofErr w:type="spellStart"/>
      <w:r w:rsidRPr="00E77FCA">
        <w:rPr>
          <w:rStyle w:val="apple-style-span"/>
          <w:i/>
          <w:szCs w:val="24"/>
        </w:rPr>
        <w:t>to</w:t>
      </w:r>
      <w:proofErr w:type="spellEnd"/>
      <w:r w:rsidRPr="00E77FCA">
        <w:rPr>
          <w:rStyle w:val="apple-style-span"/>
          <w:i/>
          <w:szCs w:val="24"/>
        </w:rPr>
        <w:t xml:space="preserve"> me tratando aqui no posto fiquei boa da enxaqueca e da dor de cabeça, eu tinha uma enxaqueca tão grande de passar o dia todinho com dor de cabeça, quando era de noite vomitava, vomitava tanto, mas fiquei boa, controlou. Tenho diabetes, mas </w:t>
      </w:r>
      <w:proofErr w:type="spellStart"/>
      <w:proofErr w:type="gramStart"/>
      <w:r w:rsidRPr="00E77FCA">
        <w:rPr>
          <w:rStyle w:val="apple-style-span"/>
          <w:i/>
          <w:szCs w:val="24"/>
        </w:rPr>
        <w:t>ta</w:t>
      </w:r>
      <w:proofErr w:type="spellEnd"/>
      <w:r w:rsidRPr="00E77FCA">
        <w:rPr>
          <w:rStyle w:val="apple-style-span"/>
          <w:i/>
          <w:szCs w:val="24"/>
        </w:rPr>
        <w:t xml:space="preserve"> tudo </w:t>
      </w:r>
      <w:proofErr w:type="spellStart"/>
      <w:r w:rsidRPr="00E77FCA">
        <w:rPr>
          <w:rStyle w:val="apple-style-span"/>
          <w:i/>
          <w:szCs w:val="24"/>
        </w:rPr>
        <w:t>controladinho</w:t>
      </w:r>
      <w:proofErr w:type="spellEnd"/>
      <w:r w:rsidRPr="00E77FCA">
        <w:rPr>
          <w:rStyle w:val="apple-style-span"/>
          <w:i/>
          <w:szCs w:val="24"/>
        </w:rPr>
        <w:t>, graças a Deus</w:t>
      </w:r>
      <w:proofErr w:type="gramEnd"/>
      <w:r w:rsidRPr="00E77FCA">
        <w:rPr>
          <w:rStyle w:val="apple-style-span"/>
          <w:i/>
          <w:szCs w:val="24"/>
        </w:rPr>
        <w:t>!</w:t>
      </w:r>
      <w:r>
        <w:rPr>
          <w:rStyle w:val="apple-style-span"/>
          <w:szCs w:val="24"/>
        </w:rPr>
        <w:t xml:space="preserve"> (Urano, 65 anos).</w:t>
      </w:r>
    </w:p>
    <w:p w:rsidR="00B54037" w:rsidRDefault="00B54037" w:rsidP="00E85CE6">
      <w:pPr>
        <w:ind w:left="2552"/>
        <w:jc w:val="both"/>
        <w:rPr>
          <w:rStyle w:val="apple-style-span"/>
          <w:szCs w:val="24"/>
        </w:rPr>
      </w:pPr>
    </w:p>
    <w:p w:rsidR="004139CF" w:rsidRDefault="004139CF" w:rsidP="00E85CE6">
      <w:pPr>
        <w:ind w:left="2552"/>
        <w:jc w:val="both"/>
        <w:rPr>
          <w:rStyle w:val="apple-style-span"/>
          <w:szCs w:val="24"/>
        </w:rPr>
      </w:pPr>
      <w:r>
        <w:rPr>
          <w:rStyle w:val="apple-style-span"/>
          <w:i/>
          <w:szCs w:val="24"/>
        </w:rPr>
        <w:t>Pois eu, graças a D</w:t>
      </w:r>
      <w:r w:rsidRPr="0039244D">
        <w:rPr>
          <w:rStyle w:val="apple-style-span"/>
          <w:i/>
          <w:szCs w:val="24"/>
        </w:rPr>
        <w:t>eus, daquele posto eu não tenho o que dizer, porque</w:t>
      </w:r>
      <w:proofErr w:type="gramStart"/>
      <w:r>
        <w:rPr>
          <w:rStyle w:val="apple-style-span"/>
          <w:i/>
          <w:szCs w:val="24"/>
        </w:rPr>
        <w:t xml:space="preserve"> </w:t>
      </w:r>
      <w:r w:rsidRPr="0039244D">
        <w:rPr>
          <w:rStyle w:val="apple-style-span"/>
          <w:i/>
          <w:szCs w:val="24"/>
        </w:rPr>
        <w:t xml:space="preserve"> </w:t>
      </w:r>
      <w:proofErr w:type="gramEnd"/>
      <w:r w:rsidRPr="0039244D">
        <w:rPr>
          <w:rStyle w:val="apple-style-span"/>
          <w:i/>
          <w:szCs w:val="24"/>
        </w:rPr>
        <w:t xml:space="preserve">já... </w:t>
      </w:r>
      <w:proofErr w:type="gramStart"/>
      <w:r w:rsidRPr="0039244D">
        <w:rPr>
          <w:rStyle w:val="apple-style-span"/>
          <w:i/>
          <w:szCs w:val="24"/>
        </w:rPr>
        <w:t>quando</w:t>
      </w:r>
      <w:proofErr w:type="gramEnd"/>
      <w:r w:rsidRPr="0039244D">
        <w:rPr>
          <w:rStyle w:val="apple-style-span"/>
          <w:i/>
          <w:szCs w:val="24"/>
        </w:rPr>
        <w:t xml:space="preserve"> eu não morava aqui... </w:t>
      </w:r>
      <w:proofErr w:type="gramStart"/>
      <w:r>
        <w:rPr>
          <w:rStyle w:val="apple-style-span"/>
          <w:i/>
          <w:szCs w:val="24"/>
        </w:rPr>
        <w:t>eu</w:t>
      </w:r>
      <w:proofErr w:type="gramEnd"/>
      <w:r>
        <w:rPr>
          <w:rStyle w:val="apple-style-span"/>
          <w:i/>
          <w:szCs w:val="24"/>
        </w:rPr>
        <w:t xml:space="preserve"> pedia a D</w:t>
      </w:r>
      <w:r w:rsidRPr="0039244D">
        <w:rPr>
          <w:rStyle w:val="apple-style-span"/>
          <w:i/>
          <w:szCs w:val="24"/>
        </w:rPr>
        <w:t>eus pra num morar aqui, mas depois que cheguei aqui, sou cadastrado, che</w:t>
      </w:r>
      <w:r>
        <w:rPr>
          <w:rStyle w:val="apple-style-span"/>
          <w:i/>
          <w:szCs w:val="24"/>
        </w:rPr>
        <w:t>go lá, consulta, qualquer coisa...</w:t>
      </w:r>
      <w:r w:rsidRPr="0039244D">
        <w:rPr>
          <w:rStyle w:val="apple-style-span"/>
          <w:i/>
          <w:szCs w:val="24"/>
        </w:rPr>
        <w:t xml:space="preserve"> </w:t>
      </w:r>
      <w:r>
        <w:rPr>
          <w:rStyle w:val="apple-style-span"/>
          <w:szCs w:val="24"/>
        </w:rPr>
        <w:t>(Marte, 70 anos).</w:t>
      </w:r>
    </w:p>
    <w:p w:rsidR="004139CF" w:rsidRPr="006E4C10" w:rsidRDefault="004139CF" w:rsidP="004139CF">
      <w:pPr>
        <w:spacing w:line="360" w:lineRule="auto"/>
        <w:jc w:val="both"/>
        <w:rPr>
          <w:rStyle w:val="apple-style-span"/>
          <w:color w:val="FF0000"/>
          <w:szCs w:val="24"/>
        </w:rPr>
      </w:pPr>
    </w:p>
    <w:p w:rsidR="004139CF" w:rsidRDefault="004139CF" w:rsidP="004139CF">
      <w:pPr>
        <w:spacing w:line="360" w:lineRule="auto"/>
        <w:ind w:firstLine="709"/>
        <w:jc w:val="both"/>
        <w:rPr>
          <w:rStyle w:val="apple-style-span"/>
          <w:szCs w:val="24"/>
        </w:rPr>
      </w:pPr>
      <w:r>
        <w:rPr>
          <w:rStyle w:val="apple-style-span"/>
          <w:szCs w:val="24"/>
        </w:rPr>
        <w:t>Essa visão do serviço de saúde c</w:t>
      </w:r>
      <w:r w:rsidR="001E2D07">
        <w:rPr>
          <w:rStyle w:val="apple-style-span"/>
          <w:szCs w:val="24"/>
        </w:rPr>
        <w:t>omo uma dádiva reflete-se</w:t>
      </w:r>
      <w:r>
        <w:rPr>
          <w:rStyle w:val="apple-style-span"/>
          <w:szCs w:val="24"/>
        </w:rPr>
        <w:t xml:space="preserve"> na postura de alguns usuários na hora de </w:t>
      </w:r>
      <w:r w:rsidR="00BE2D6F">
        <w:rPr>
          <w:rStyle w:val="apple-style-span"/>
          <w:szCs w:val="24"/>
        </w:rPr>
        <w:t>solicitar o atendimento, pois r</w:t>
      </w:r>
      <w:r w:rsidR="00C46DBA">
        <w:rPr>
          <w:rStyle w:val="apple-style-span"/>
          <w:szCs w:val="24"/>
        </w:rPr>
        <w:t>efe</w:t>
      </w:r>
      <w:r w:rsidR="00BE2D6F">
        <w:rPr>
          <w:rStyle w:val="apple-style-span"/>
          <w:szCs w:val="24"/>
        </w:rPr>
        <w:t>rem</w:t>
      </w:r>
      <w:r w:rsidR="00C46DBA">
        <w:rPr>
          <w:rStyle w:val="apple-style-span"/>
          <w:szCs w:val="24"/>
        </w:rPr>
        <w:t xml:space="preserve"> </w:t>
      </w:r>
      <w:r w:rsidR="00C46DBA" w:rsidRPr="00D63215">
        <w:rPr>
          <w:rStyle w:val="apple-style-span"/>
          <w:szCs w:val="24"/>
        </w:rPr>
        <w:t>que precisam do consentim</w:t>
      </w:r>
      <w:r w:rsidR="00C46DBA">
        <w:rPr>
          <w:rStyle w:val="apple-style-span"/>
          <w:szCs w:val="24"/>
        </w:rPr>
        <w:t>ento</w:t>
      </w:r>
      <w:r w:rsidR="00C46DBA" w:rsidRPr="00C46DBA">
        <w:rPr>
          <w:rStyle w:val="apple-style-span"/>
          <w:szCs w:val="24"/>
        </w:rPr>
        <w:t xml:space="preserve"> </w:t>
      </w:r>
      <w:r w:rsidR="00C46DBA">
        <w:rPr>
          <w:rStyle w:val="apple-style-span"/>
          <w:szCs w:val="24"/>
        </w:rPr>
        <w:t>do agente de saúde ou das</w:t>
      </w:r>
      <w:r>
        <w:rPr>
          <w:rStyle w:val="apple-style-span"/>
          <w:szCs w:val="24"/>
        </w:rPr>
        <w:t xml:space="preserve"> </w:t>
      </w:r>
      <w:r w:rsidR="00C46DBA" w:rsidRPr="00D63215">
        <w:rPr>
          <w:rStyle w:val="apple-style-span"/>
          <w:szCs w:val="24"/>
        </w:rPr>
        <w:t>pessoas da recepção</w:t>
      </w:r>
      <w:r w:rsidR="00C46DBA">
        <w:rPr>
          <w:rStyle w:val="apple-style-span"/>
          <w:szCs w:val="24"/>
        </w:rPr>
        <w:t xml:space="preserve"> </w:t>
      </w:r>
      <w:r>
        <w:rPr>
          <w:rStyle w:val="apple-style-span"/>
          <w:szCs w:val="24"/>
        </w:rPr>
        <w:t>para serem atendidos</w:t>
      </w:r>
      <w:r w:rsidR="00C46DBA">
        <w:rPr>
          <w:rStyle w:val="apple-style-span"/>
          <w:szCs w:val="24"/>
        </w:rPr>
        <w:t xml:space="preserve"> pelo serviço de saúde</w:t>
      </w:r>
      <w:r>
        <w:rPr>
          <w:rStyle w:val="apple-style-span"/>
          <w:szCs w:val="24"/>
        </w:rPr>
        <w:t>:</w:t>
      </w:r>
    </w:p>
    <w:p w:rsidR="004139CF" w:rsidRDefault="004139CF" w:rsidP="004139CF">
      <w:pPr>
        <w:spacing w:line="360" w:lineRule="auto"/>
        <w:ind w:firstLine="709"/>
        <w:jc w:val="both"/>
        <w:rPr>
          <w:rStyle w:val="apple-style-span"/>
          <w:szCs w:val="24"/>
        </w:rPr>
      </w:pPr>
      <w:r>
        <w:rPr>
          <w:rStyle w:val="apple-style-span"/>
          <w:szCs w:val="24"/>
        </w:rPr>
        <w:t xml:space="preserve"> </w:t>
      </w:r>
    </w:p>
    <w:p w:rsidR="004139CF" w:rsidRDefault="004139CF" w:rsidP="004139CF">
      <w:pPr>
        <w:spacing w:line="360" w:lineRule="auto"/>
        <w:ind w:left="2552"/>
        <w:jc w:val="both"/>
        <w:rPr>
          <w:rStyle w:val="apple-style-span"/>
          <w:szCs w:val="24"/>
        </w:rPr>
      </w:pPr>
      <w:proofErr w:type="gramStart"/>
      <w:r w:rsidRPr="00931335">
        <w:rPr>
          <w:rStyle w:val="apple-style-span"/>
          <w:i/>
          <w:szCs w:val="24"/>
        </w:rPr>
        <w:t>me</w:t>
      </w:r>
      <w:proofErr w:type="gramEnd"/>
      <w:r w:rsidRPr="00931335">
        <w:rPr>
          <w:rStyle w:val="apple-style-span"/>
          <w:i/>
          <w:szCs w:val="24"/>
        </w:rPr>
        <w:t xml:space="preserve"> dão consentimento pra eu encontrar com ela</w:t>
      </w:r>
      <w:r w:rsidR="00D705C1">
        <w:rPr>
          <w:rStyle w:val="apple-style-span"/>
          <w:i/>
          <w:szCs w:val="24"/>
        </w:rPr>
        <w:t xml:space="preserve"> </w:t>
      </w:r>
      <w:r>
        <w:rPr>
          <w:rStyle w:val="apple-style-span"/>
          <w:szCs w:val="24"/>
        </w:rPr>
        <w:t>(Urano, 65 anos).</w:t>
      </w:r>
    </w:p>
    <w:p w:rsidR="004139CF" w:rsidRDefault="004139CF" w:rsidP="0097341C">
      <w:pPr>
        <w:spacing w:line="360" w:lineRule="auto"/>
        <w:jc w:val="both"/>
        <w:rPr>
          <w:rStyle w:val="apple-style-span"/>
          <w:szCs w:val="24"/>
        </w:rPr>
      </w:pPr>
    </w:p>
    <w:p w:rsidR="006C6F4B" w:rsidRPr="00B86CB9" w:rsidRDefault="006976AD" w:rsidP="00B86CB9">
      <w:pPr>
        <w:spacing w:line="360" w:lineRule="auto"/>
        <w:ind w:firstLine="709"/>
        <w:jc w:val="both"/>
        <w:rPr>
          <w:rStyle w:val="apple-style-span"/>
          <w:szCs w:val="24"/>
        </w:rPr>
      </w:pPr>
      <w:r>
        <w:rPr>
          <w:rStyle w:val="apple-style-span"/>
          <w:szCs w:val="24"/>
        </w:rPr>
        <w:t xml:space="preserve">A confusão entre saúde e sagrado investe ao profissional de saúde </w:t>
      </w:r>
      <w:r w:rsidR="002852DB">
        <w:rPr>
          <w:rStyle w:val="apple-style-span"/>
          <w:szCs w:val="24"/>
        </w:rPr>
        <w:t>um grande poder</w:t>
      </w:r>
      <w:r w:rsidR="006D5903">
        <w:rPr>
          <w:rStyle w:val="apple-style-span"/>
          <w:szCs w:val="24"/>
          <w:vertAlign w:val="superscript"/>
        </w:rPr>
        <w:t>36</w:t>
      </w:r>
      <w:r w:rsidR="000920E4">
        <w:rPr>
          <w:rStyle w:val="apple-style-span"/>
          <w:szCs w:val="24"/>
        </w:rPr>
        <w:t xml:space="preserve"> sobre o usuário, construindo uma relação verticalizada onde o profissional de saúde é o detentor do saber e o usuário uma pesso</w:t>
      </w:r>
      <w:r w:rsidR="001F151C">
        <w:rPr>
          <w:rStyle w:val="apple-style-span"/>
          <w:szCs w:val="24"/>
        </w:rPr>
        <w:t>a ignorante e unicamente culpada pelo seu</w:t>
      </w:r>
      <w:r w:rsidR="002852DB">
        <w:rPr>
          <w:rStyle w:val="apple-style-span"/>
          <w:szCs w:val="24"/>
        </w:rPr>
        <w:t xml:space="preserve"> </w:t>
      </w:r>
      <w:r w:rsidR="001F151C">
        <w:rPr>
          <w:rStyle w:val="apple-style-span"/>
          <w:szCs w:val="24"/>
        </w:rPr>
        <w:t>mal-estar</w:t>
      </w:r>
      <w:r w:rsidR="006D5903">
        <w:rPr>
          <w:rStyle w:val="apple-style-span"/>
          <w:szCs w:val="24"/>
          <w:vertAlign w:val="superscript"/>
        </w:rPr>
        <w:t>40</w:t>
      </w:r>
      <w:r w:rsidR="001F151C">
        <w:rPr>
          <w:rStyle w:val="apple-style-span"/>
          <w:szCs w:val="24"/>
        </w:rPr>
        <w:t>.</w:t>
      </w:r>
      <w:r w:rsidR="00612A24" w:rsidRPr="0083429D">
        <w:rPr>
          <w:rStyle w:val="apple-style-span"/>
          <w:color w:val="000000"/>
        </w:rPr>
        <w:t xml:space="preserve"> </w:t>
      </w:r>
      <w:r w:rsidR="006C6F4B">
        <w:rPr>
          <w:rStyle w:val="apple-style-span"/>
          <w:szCs w:val="24"/>
        </w:rPr>
        <w:t xml:space="preserve">Dentro da concepção mágico-religiosa </w:t>
      </w:r>
      <w:r w:rsidR="006C6F4B">
        <w:rPr>
          <w:rStyle w:val="apple-style-span"/>
        </w:rPr>
        <w:t xml:space="preserve">a doença é tida como um castigo divino devido </w:t>
      </w:r>
      <w:r w:rsidR="007A74AB">
        <w:rPr>
          <w:rStyle w:val="apple-style-span"/>
        </w:rPr>
        <w:t>às</w:t>
      </w:r>
      <w:r w:rsidR="006C6F4B">
        <w:rPr>
          <w:rStyle w:val="apple-style-span"/>
        </w:rPr>
        <w:t xml:space="preserve"> </w:t>
      </w:r>
      <w:r w:rsidR="0034715D">
        <w:rPr>
          <w:rStyle w:val="apple-style-span"/>
        </w:rPr>
        <w:t>t</w:t>
      </w:r>
      <w:r w:rsidR="006C6F4B" w:rsidRPr="0083429D">
        <w:rPr>
          <w:rStyle w:val="apple-style-span"/>
        </w:rPr>
        <w:t xml:space="preserve">ransgressões das leis divinas, restando ao indivíduo uma postura passiva de submissão à vontade divina de curar </w:t>
      </w:r>
      <w:r w:rsidR="006C6F4B" w:rsidRPr="0083429D">
        <w:rPr>
          <w:rStyle w:val="apple-style-span"/>
        </w:rPr>
        <w:lastRenderedPageBreak/>
        <w:t>ou eliminar o mal.</w:t>
      </w:r>
      <w:r w:rsidR="008831BE">
        <w:rPr>
          <w:rStyle w:val="apple-style-span"/>
        </w:rPr>
        <w:t xml:space="preserve"> Sendo assim, </w:t>
      </w:r>
      <w:r w:rsidR="008831BE">
        <w:rPr>
          <w:rStyle w:val="apple-style-span"/>
          <w:color w:val="000000"/>
        </w:rPr>
        <w:t>para o usuário</w:t>
      </w:r>
      <w:r w:rsidR="00612A24">
        <w:rPr>
          <w:rStyle w:val="apple-style-span"/>
          <w:color w:val="000000"/>
        </w:rPr>
        <w:t>, diante de sua necessidade, não resta alternativa a não ser aceitar</w:t>
      </w:r>
      <w:r w:rsidR="007A74AB">
        <w:rPr>
          <w:rStyle w:val="apple-style-span"/>
          <w:color w:val="000000"/>
        </w:rPr>
        <w:t xml:space="preserve"> a peregrinação em </w:t>
      </w:r>
      <w:r w:rsidR="008831BE">
        <w:rPr>
          <w:rStyle w:val="apple-style-span"/>
          <w:color w:val="000000"/>
        </w:rPr>
        <w:t xml:space="preserve">busca do atendimento </w:t>
      </w:r>
      <w:r w:rsidR="00612A24">
        <w:rPr>
          <w:rStyle w:val="apple-style-span"/>
          <w:color w:val="000000"/>
        </w:rPr>
        <w:t xml:space="preserve">no serviço como </w:t>
      </w:r>
      <w:r w:rsidR="008831BE">
        <w:rPr>
          <w:rStyle w:val="apple-style-span"/>
          <w:color w:val="000000"/>
        </w:rPr>
        <w:t xml:space="preserve">parte do processo de remissão da culpa e alcance da </w:t>
      </w:r>
      <w:proofErr w:type="gramStart"/>
      <w:r w:rsidR="008831BE">
        <w:rPr>
          <w:rStyle w:val="apple-style-span"/>
          <w:color w:val="000000"/>
        </w:rPr>
        <w:t>cura</w:t>
      </w:r>
      <w:r w:rsidR="006D5903">
        <w:rPr>
          <w:rStyle w:val="apple-style-span"/>
          <w:color w:val="000000"/>
          <w:vertAlign w:val="superscript"/>
        </w:rPr>
        <w:t>41</w:t>
      </w:r>
      <w:r w:rsidR="008831BE">
        <w:rPr>
          <w:rStyle w:val="apple-style-span"/>
          <w:color w:val="000000"/>
          <w:vertAlign w:val="superscript"/>
        </w:rPr>
        <w:t xml:space="preserve"> </w:t>
      </w:r>
      <w:r w:rsidR="00612A24">
        <w:rPr>
          <w:rStyle w:val="apple-style-span"/>
          <w:color w:val="000000"/>
        </w:rPr>
        <w:t>.</w:t>
      </w:r>
      <w:proofErr w:type="gramEnd"/>
      <w:r w:rsidR="00612A24">
        <w:rPr>
          <w:rStyle w:val="apple-style-span"/>
          <w:color w:val="000000"/>
        </w:rPr>
        <w:t xml:space="preserve"> </w:t>
      </w:r>
    </w:p>
    <w:p w:rsidR="004139CF" w:rsidRDefault="00CA327C" w:rsidP="00312649">
      <w:pPr>
        <w:tabs>
          <w:tab w:val="left" w:pos="709"/>
        </w:tabs>
        <w:spacing w:line="360" w:lineRule="auto"/>
        <w:ind w:firstLine="709"/>
        <w:jc w:val="both"/>
        <w:rPr>
          <w:rStyle w:val="apple-style-span"/>
          <w:szCs w:val="24"/>
        </w:rPr>
      </w:pPr>
      <w:r>
        <w:rPr>
          <w:rStyle w:val="apple-style-span"/>
          <w:szCs w:val="24"/>
        </w:rPr>
        <w:t>Dentro</w:t>
      </w:r>
      <w:r w:rsidR="009B1CCA">
        <w:rPr>
          <w:rStyle w:val="apple-style-span"/>
          <w:szCs w:val="24"/>
        </w:rPr>
        <w:t xml:space="preserve"> </w:t>
      </w:r>
      <w:r>
        <w:rPr>
          <w:rStyle w:val="apple-style-span"/>
          <w:szCs w:val="24"/>
        </w:rPr>
        <w:t>d</w:t>
      </w:r>
      <w:r w:rsidR="009B1CCA">
        <w:rPr>
          <w:rStyle w:val="apple-style-span"/>
          <w:szCs w:val="24"/>
        </w:rPr>
        <w:t xml:space="preserve">as falas dos usuários percebe-se esse fenômeno quando os mesmos relatam não </w:t>
      </w:r>
      <w:r w:rsidR="00312649">
        <w:rPr>
          <w:rStyle w:val="apple-style-span"/>
          <w:szCs w:val="24"/>
        </w:rPr>
        <w:t>importar-se</w:t>
      </w:r>
      <w:r w:rsidR="009B1CCA">
        <w:rPr>
          <w:rStyle w:val="apple-style-span"/>
          <w:szCs w:val="24"/>
        </w:rPr>
        <w:t xml:space="preserve"> com a longa espera na fila, pois na condição de idosos possuem a prioridade</w:t>
      </w:r>
      <w:r w:rsidR="00312649">
        <w:rPr>
          <w:rStyle w:val="apple-style-span"/>
          <w:szCs w:val="24"/>
        </w:rPr>
        <w:t xml:space="preserve"> e aguardam com </w:t>
      </w:r>
      <w:r>
        <w:rPr>
          <w:rStyle w:val="apple-style-span"/>
          <w:szCs w:val="24"/>
        </w:rPr>
        <w:t>resignação</w:t>
      </w:r>
      <w:r w:rsidR="00312649">
        <w:rPr>
          <w:rStyle w:val="apple-style-span"/>
          <w:szCs w:val="24"/>
        </w:rPr>
        <w:t xml:space="preserve"> serem atendidos. Referem abertamente que a culpa de não serem atendidos é deles mesmos </w:t>
      </w:r>
      <w:r w:rsidR="00312649" w:rsidRPr="00D91A00">
        <w:rPr>
          <w:rStyle w:val="apple-style-span"/>
          <w:szCs w:val="24"/>
        </w:rPr>
        <w:t>por não esperarem quietos, sem reclamar, ou por não chegarem a te</w:t>
      </w:r>
      <w:r w:rsidR="00312649">
        <w:rPr>
          <w:rStyle w:val="apple-style-span"/>
          <w:szCs w:val="24"/>
        </w:rPr>
        <w:t xml:space="preserve">mpo de conseguir entrar na fila: </w:t>
      </w:r>
    </w:p>
    <w:p w:rsidR="00D705C1" w:rsidRDefault="00D705C1" w:rsidP="00E85CE6">
      <w:pPr>
        <w:ind w:firstLine="709"/>
        <w:jc w:val="both"/>
        <w:rPr>
          <w:rStyle w:val="apple-style-span"/>
          <w:szCs w:val="24"/>
        </w:rPr>
      </w:pPr>
    </w:p>
    <w:p w:rsidR="004139CF" w:rsidRDefault="004139CF" w:rsidP="00E85CE6">
      <w:pPr>
        <w:ind w:left="2552"/>
        <w:jc w:val="both"/>
        <w:rPr>
          <w:rStyle w:val="apple-style-span"/>
          <w:i/>
          <w:szCs w:val="24"/>
        </w:rPr>
      </w:pPr>
      <w:r w:rsidRPr="00D91A00">
        <w:rPr>
          <w:rStyle w:val="apple-style-span"/>
          <w:i/>
          <w:szCs w:val="24"/>
        </w:rPr>
        <w:t xml:space="preserve">Mas eu mesmo gosto de todo mundo ali... </w:t>
      </w:r>
      <w:proofErr w:type="gramStart"/>
      <w:r w:rsidRPr="00D91A00">
        <w:rPr>
          <w:rStyle w:val="apple-style-span"/>
          <w:i/>
          <w:szCs w:val="24"/>
        </w:rPr>
        <w:t>todo</w:t>
      </w:r>
      <w:proofErr w:type="gramEnd"/>
      <w:r w:rsidRPr="00D91A00">
        <w:rPr>
          <w:rStyle w:val="apple-style-span"/>
          <w:i/>
          <w:szCs w:val="24"/>
        </w:rPr>
        <w:t xml:space="preserve"> mundo me atende bem... </w:t>
      </w:r>
      <w:proofErr w:type="gramStart"/>
      <w:r w:rsidRPr="00D91A00">
        <w:rPr>
          <w:rStyle w:val="apple-style-span"/>
          <w:i/>
          <w:szCs w:val="24"/>
        </w:rPr>
        <w:t>porque</w:t>
      </w:r>
      <w:proofErr w:type="gramEnd"/>
      <w:r w:rsidRPr="00D91A00">
        <w:rPr>
          <w:rStyle w:val="apple-style-span"/>
          <w:i/>
          <w:szCs w:val="24"/>
        </w:rPr>
        <w:t xml:space="preserve"> não chego lá, num passar na frente, num </w:t>
      </w:r>
      <w:proofErr w:type="spellStart"/>
      <w:r w:rsidRPr="00D91A00">
        <w:rPr>
          <w:rStyle w:val="apple-style-span"/>
          <w:i/>
          <w:szCs w:val="24"/>
        </w:rPr>
        <w:t>vo</w:t>
      </w:r>
      <w:proofErr w:type="spellEnd"/>
      <w:r w:rsidRPr="00D91A00">
        <w:rPr>
          <w:rStyle w:val="apple-style-span"/>
          <w:i/>
          <w:szCs w:val="24"/>
        </w:rPr>
        <w:t xml:space="preserve"> tomar a frente da senhora... Porque se eu tomar a frente da senhora... Já teve muita confusão ali dentro, viu? </w:t>
      </w:r>
      <w:proofErr w:type="gramStart"/>
      <w:r w:rsidRPr="00D91A00">
        <w:rPr>
          <w:rStyle w:val="apple-style-span"/>
          <w:i/>
          <w:szCs w:val="24"/>
        </w:rPr>
        <w:t>por</w:t>
      </w:r>
      <w:proofErr w:type="gramEnd"/>
      <w:r w:rsidRPr="00D91A00">
        <w:rPr>
          <w:rStyle w:val="apple-style-span"/>
          <w:i/>
          <w:szCs w:val="24"/>
        </w:rPr>
        <w:t xml:space="preserve"> causa disso... Lá </w:t>
      </w:r>
      <w:r>
        <w:rPr>
          <w:rStyle w:val="apple-style-span"/>
          <w:i/>
          <w:szCs w:val="24"/>
        </w:rPr>
        <w:t xml:space="preserve">tem fila, tem que entrar na fila! </w:t>
      </w:r>
      <w:r w:rsidRPr="00D91A00">
        <w:rPr>
          <w:rStyle w:val="apple-style-span"/>
          <w:szCs w:val="24"/>
        </w:rPr>
        <w:t>(Marte, 70 anos)</w:t>
      </w:r>
      <w:proofErr w:type="gramStart"/>
      <w:r w:rsidRPr="00D91A00">
        <w:rPr>
          <w:rStyle w:val="apple-style-span"/>
          <w:i/>
          <w:szCs w:val="24"/>
        </w:rPr>
        <w:t xml:space="preserve">  </w:t>
      </w:r>
    </w:p>
    <w:p w:rsidR="00D705C1" w:rsidRDefault="00D705C1" w:rsidP="00E85CE6">
      <w:pPr>
        <w:ind w:left="2552"/>
        <w:jc w:val="both"/>
        <w:rPr>
          <w:rStyle w:val="apple-style-span"/>
          <w:i/>
          <w:szCs w:val="24"/>
        </w:rPr>
      </w:pPr>
      <w:proofErr w:type="gramEnd"/>
    </w:p>
    <w:p w:rsidR="0097341C" w:rsidRDefault="004139CF" w:rsidP="00E85CE6">
      <w:pPr>
        <w:ind w:left="2552"/>
        <w:jc w:val="both"/>
        <w:rPr>
          <w:rStyle w:val="apple-style-span"/>
          <w:szCs w:val="24"/>
        </w:rPr>
      </w:pPr>
      <w:r>
        <w:rPr>
          <w:rStyle w:val="apple-style-span"/>
          <w:i/>
          <w:szCs w:val="24"/>
        </w:rPr>
        <w:t xml:space="preserve">Eu acho (bom). Pois eu pergunto. </w:t>
      </w:r>
      <w:r w:rsidRPr="002D7877">
        <w:rPr>
          <w:rStyle w:val="apple-style-span"/>
          <w:i/>
          <w:szCs w:val="24"/>
        </w:rPr>
        <w:t>Toda vez eu pergunto a atendente e ela me informa pra onde</w:t>
      </w:r>
      <w:r>
        <w:rPr>
          <w:rStyle w:val="apple-style-span"/>
          <w:i/>
          <w:szCs w:val="24"/>
        </w:rPr>
        <w:t xml:space="preserve"> eu vou. </w:t>
      </w:r>
      <w:r w:rsidRPr="002D7877">
        <w:rPr>
          <w:rStyle w:val="apple-style-span"/>
          <w:i/>
          <w:szCs w:val="24"/>
        </w:rPr>
        <w:t>Os idosos, eles chega lá é atendido primeiro</w:t>
      </w:r>
      <w:r>
        <w:rPr>
          <w:rStyle w:val="apple-style-span"/>
          <w:i/>
          <w:szCs w:val="24"/>
        </w:rPr>
        <w:t xml:space="preserve">... </w:t>
      </w:r>
      <w:r w:rsidRPr="00513BA6">
        <w:rPr>
          <w:rStyle w:val="apple-style-span"/>
          <w:i/>
          <w:szCs w:val="24"/>
        </w:rPr>
        <w:t xml:space="preserve">Agora eu só não fui atendida, porque eu chego lá fora da hora né? A médica </w:t>
      </w:r>
      <w:proofErr w:type="spellStart"/>
      <w:r w:rsidRPr="00513BA6">
        <w:rPr>
          <w:rStyle w:val="apple-style-span"/>
          <w:i/>
          <w:szCs w:val="24"/>
        </w:rPr>
        <w:t>ta</w:t>
      </w:r>
      <w:proofErr w:type="spellEnd"/>
      <w:r w:rsidRPr="00513BA6">
        <w:rPr>
          <w:rStyle w:val="apple-style-span"/>
          <w:i/>
          <w:szCs w:val="24"/>
        </w:rPr>
        <w:t xml:space="preserve"> atendendo, mas eu cheguei atrasada, ai eu vou embora né</w:t>
      </w:r>
      <w:proofErr w:type="gramStart"/>
      <w:r w:rsidRPr="00513BA6">
        <w:rPr>
          <w:rStyle w:val="apple-style-span"/>
          <w:i/>
          <w:szCs w:val="24"/>
        </w:rPr>
        <w:t>?,</w:t>
      </w:r>
      <w:proofErr w:type="gramEnd"/>
      <w:r w:rsidRPr="00513BA6">
        <w:rPr>
          <w:rStyle w:val="apple-style-span"/>
          <w:i/>
          <w:szCs w:val="24"/>
        </w:rPr>
        <w:t xml:space="preserve"> </w:t>
      </w:r>
      <w:proofErr w:type="gramStart"/>
      <w:r w:rsidRPr="00513BA6">
        <w:rPr>
          <w:rStyle w:val="apple-style-span"/>
          <w:i/>
          <w:szCs w:val="24"/>
        </w:rPr>
        <w:t>porqu</w:t>
      </w:r>
      <w:r>
        <w:rPr>
          <w:rStyle w:val="apple-style-span"/>
          <w:i/>
          <w:szCs w:val="24"/>
        </w:rPr>
        <w:t>e</w:t>
      </w:r>
      <w:proofErr w:type="gramEnd"/>
      <w:r>
        <w:rPr>
          <w:rStyle w:val="apple-style-span"/>
          <w:i/>
          <w:szCs w:val="24"/>
        </w:rPr>
        <w:t xml:space="preserve"> não cheguei no horário certo.</w:t>
      </w:r>
      <w:r w:rsidRPr="00513BA6">
        <w:rPr>
          <w:rStyle w:val="apple-style-span"/>
          <w:i/>
          <w:szCs w:val="24"/>
        </w:rPr>
        <w:t xml:space="preserve"> </w:t>
      </w:r>
      <w:r w:rsidRPr="002D7877">
        <w:rPr>
          <w:rStyle w:val="apple-style-span"/>
          <w:szCs w:val="24"/>
        </w:rPr>
        <w:t>(Urano, 65 anos)</w:t>
      </w:r>
      <w:r>
        <w:rPr>
          <w:rStyle w:val="apple-style-span"/>
          <w:szCs w:val="24"/>
        </w:rPr>
        <w:t>.</w:t>
      </w:r>
    </w:p>
    <w:p w:rsidR="00D705C1" w:rsidRDefault="00D705C1" w:rsidP="00D705C1">
      <w:pPr>
        <w:spacing w:line="360" w:lineRule="auto"/>
        <w:ind w:left="2552"/>
        <w:jc w:val="both"/>
        <w:rPr>
          <w:rStyle w:val="apple-style-span"/>
          <w:szCs w:val="24"/>
        </w:rPr>
      </w:pPr>
    </w:p>
    <w:p w:rsidR="00D53C41" w:rsidRDefault="00D018F1" w:rsidP="008016C8">
      <w:pPr>
        <w:spacing w:line="360" w:lineRule="auto"/>
        <w:ind w:firstLine="709"/>
        <w:jc w:val="both"/>
        <w:rPr>
          <w:rStyle w:val="apple-style-span"/>
          <w:szCs w:val="24"/>
        </w:rPr>
      </w:pPr>
      <w:r>
        <w:rPr>
          <w:rStyle w:val="apple-style-span"/>
          <w:szCs w:val="24"/>
        </w:rPr>
        <w:t>Sabe-se que a questão da fila dentro dos serviços de saúde reflete uma l</w:t>
      </w:r>
      <w:r w:rsidR="00CD32EF">
        <w:rPr>
          <w:rStyle w:val="apple-style-span"/>
          <w:szCs w:val="24"/>
        </w:rPr>
        <w:t>óg</w:t>
      </w:r>
      <w:r w:rsidR="002A27A6">
        <w:rPr>
          <w:rStyle w:val="apple-style-span"/>
          <w:szCs w:val="24"/>
        </w:rPr>
        <w:t>ica de atendim</w:t>
      </w:r>
      <w:r w:rsidR="008B46DF">
        <w:rPr>
          <w:rStyle w:val="apple-style-span"/>
          <w:szCs w:val="24"/>
        </w:rPr>
        <w:t>ento burocratizada, que aprofunda</w:t>
      </w:r>
      <w:r w:rsidR="002A27A6">
        <w:rPr>
          <w:rStyle w:val="apple-style-span"/>
          <w:szCs w:val="24"/>
        </w:rPr>
        <w:t xml:space="preserve"> a verticalização das relações entre usuário e serviço</w:t>
      </w:r>
      <w:r w:rsidR="00F263BE">
        <w:rPr>
          <w:rStyle w:val="apple-style-span"/>
          <w:szCs w:val="24"/>
        </w:rPr>
        <w:t>, característica do modelo biomédico dominante</w:t>
      </w:r>
      <w:r w:rsidR="006D5903">
        <w:rPr>
          <w:rStyle w:val="apple-style-span"/>
          <w:szCs w:val="24"/>
          <w:vertAlign w:val="superscript"/>
        </w:rPr>
        <w:t>42</w:t>
      </w:r>
      <w:r w:rsidR="00B81C57">
        <w:rPr>
          <w:rStyle w:val="apple-style-span"/>
          <w:szCs w:val="24"/>
        </w:rPr>
        <w:t xml:space="preserve">. </w:t>
      </w:r>
      <w:r w:rsidR="00420A44">
        <w:rPr>
          <w:rStyle w:val="apple-style-span"/>
          <w:szCs w:val="24"/>
        </w:rPr>
        <w:t xml:space="preserve">Quando os usuários </w:t>
      </w:r>
      <w:proofErr w:type="spellStart"/>
      <w:r w:rsidR="00420A44">
        <w:rPr>
          <w:rStyle w:val="apple-style-span"/>
          <w:szCs w:val="24"/>
        </w:rPr>
        <w:t>culpabilizam-se</w:t>
      </w:r>
      <w:proofErr w:type="spellEnd"/>
      <w:r w:rsidR="00420A44">
        <w:rPr>
          <w:rStyle w:val="apple-style-span"/>
          <w:szCs w:val="24"/>
        </w:rPr>
        <w:t xml:space="preserve"> por não se ajustarem a fila de atendimento, algo que é de propriedade de organização do serviço, isto é um exemplo clássico de </w:t>
      </w:r>
      <w:r w:rsidR="008016C8">
        <w:rPr>
          <w:rStyle w:val="apple-style-span"/>
          <w:szCs w:val="24"/>
        </w:rPr>
        <w:t xml:space="preserve">como </w:t>
      </w:r>
      <w:r w:rsidR="007A74AB">
        <w:rPr>
          <w:rStyle w:val="apple-style-span"/>
          <w:szCs w:val="24"/>
        </w:rPr>
        <w:t xml:space="preserve">o serviço de saúde no modelo biomédico </w:t>
      </w:r>
      <w:r w:rsidR="008016C8">
        <w:rPr>
          <w:rStyle w:val="apple-style-span"/>
          <w:szCs w:val="24"/>
        </w:rPr>
        <w:t>exerce uma força externa sobre o s</w:t>
      </w:r>
      <w:r w:rsidR="008016C8" w:rsidRPr="008016C8">
        <w:rPr>
          <w:rStyle w:val="apple-style-span"/>
          <w:szCs w:val="24"/>
        </w:rPr>
        <w:t>ujeito, que em vez de contribuir para sua saúde e autonomia</w:t>
      </w:r>
      <w:r w:rsidR="008016C8">
        <w:rPr>
          <w:rStyle w:val="apple-style-span"/>
          <w:szCs w:val="24"/>
        </w:rPr>
        <w:t xml:space="preserve">, contribui para sua </w:t>
      </w:r>
      <w:r w:rsidR="00F42B51">
        <w:rPr>
          <w:rStyle w:val="apple-style-span"/>
          <w:szCs w:val="24"/>
        </w:rPr>
        <w:t>submissão, fazendo</w:t>
      </w:r>
      <w:r w:rsidR="008016C8">
        <w:rPr>
          <w:rStyle w:val="apple-style-span"/>
          <w:szCs w:val="24"/>
        </w:rPr>
        <w:t xml:space="preserve"> </w:t>
      </w:r>
      <w:r w:rsidR="00F42B51">
        <w:rPr>
          <w:rStyle w:val="apple-style-span"/>
          <w:szCs w:val="24"/>
        </w:rPr>
        <w:t>d</w:t>
      </w:r>
      <w:r w:rsidR="008016C8">
        <w:rPr>
          <w:rStyle w:val="apple-style-span"/>
          <w:szCs w:val="24"/>
        </w:rPr>
        <w:t>o encontro en</w:t>
      </w:r>
      <w:r w:rsidR="00F42B51">
        <w:rPr>
          <w:rStyle w:val="apple-style-span"/>
          <w:szCs w:val="24"/>
        </w:rPr>
        <w:t xml:space="preserve">tre o serviço e o usuário um </w:t>
      </w:r>
      <w:r w:rsidR="008016C8" w:rsidRPr="008016C8">
        <w:rPr>
          <w:rStyle w:val="apple-style-span"/>
          <w:szCs w:val="24"/>
        </w:rPr>
        <w:t>mecanismo de controle social</w:t>
      </w:r>
      <w:r w:rsidR="008016C8">
        <w:rPr>
          <w:rStyle w:val="apple-style-span"/>
          <w:szCs w:val="24"/>
        </w:rPr>
        <w:t>,</w:t>
      </w:r>
      <w:r w:rsidR="008016C8" w:rsidRPr="008016C8">
        <w:rPr>
          <w:rStyle w:val="apple-style-span"/>
          <w:szCs w:val="24"/>
        </w:rPr>
        <w:t xml:space="preserve"> reprodutor de ideologias e produtos sociais</w:t>
      </w:r>
      <w:r w:rsidR="006D5903">
        <w:rPr>
          <w:rStyle w:val="apple-style-span"/>
          <w:szCs w:val="24"/>
          <w:vertAlign w:val="superscript"/>
        </w:rPr>
        <w:t>43</w:t>
      </w:r>
      <w:r w:rsidR="008016C8" w:rsidRPr="008016C8">
        <w:rPr>
          <w:rStyle w:val="apple-style-span"/>
          <w:szCs w:val="24"/>
        </w:rPr>
        <w:t xml:space="preserve">. </w:t>
      </w:r>
      <w:r w:rsidR="00B81C57">
        <w:rPr>
          <w:rStyle w:val="apple-style-span"/>
          <w:szCs w:val="24"/>
        </w:rPr>
        <w:t xml:space="preserve">Tratando-se do relato de usuários da ESF, questiona-se até que ponto esta tem </w:t>
      </w:r>
      <w:r w:rsidR="000106BA">
        <w:rPr>
          <w:rStyle w:val="apple-style-span"/>
          <w:szCs w:val="24"/>
        </w:rPr>
        <w:t>contribuído para uma APS voltada para a promoção da saúde</w:t>
      </w:r>
      <w:r w:rsidR="00235C24">
        <w:rPr>
          <w:rStyle w:val="apple-style-span"/>
          <w:szCs w:val="24"/>
        </w:rPr>
        <w:t xml:space="preserve"> da população</w:t>
      </w:r>
      <w:r w:rsidR="000106BA">
        <w:rPr>
          <w:rStyle w:val="apple-style-span"/>
          <w:szCs w:val="24"/>
        </w:rPr>
        <w:t xml:space="preserve">, com uma </w:t>
      </w:r>
      <w:r w:rsidR="002F4D76">
        <w:rPr>
          <w:rStyle w:val="apple-style-span"/>
          <w:szCs w:val="24"/>
        </w:rPr>
        <w:t>lógica de atendimento centrada</w:t>
      </w:r>
      <w:r w:rsidR="00D84F12">
        <w:rPr>
          <w:rStyle w:val="apple-style-span"/>
          <w:szCs w:val="24"/>
        </w:rPr>
        <w:t xml:space="preserve"> na relação entre usuário e serviço</w:t>
      </w:r>
      <w:r w:rsidR="002F4D76">
        <w:rPr>
          <w:rStyle w:val="apple-style-span"/>
          <w:szCs w:val="24"/>
        </w:rPr>
        <w:t xml:space="preserve"> baseada no respeito mútuo,</w:t>
      </w:r>
      <w:r w:rsidR="000106BA">
        <w:rPr>
          <w:rStyle w:val="apple-style-span"/>
          <w:szCs w:val="24"/>
        </w:rPr>
        <w:t xml:space="preserve"> valorização das subjetividades e autonomia dos sujeitos, satisfazendo as necessidades</w:t>
      </w:r>
      <w:r w:rsidR="00917E3A">
        <w:rPr>
          <w:rStyle w:val="apple-style-span"/>
          <w:szCs w:val="24"/>
        </w:rPr>
        <w:t xml:space="preserve"> dos usuários</w:t>
      </w:r>
      <w:r w:rsidR="005D18C9">
        <w:rPr>
          <w:rStyle w:val="apple-style-span"/>
          <w:szCs w:val="24"/>
          <w:vertAlign w:val="superscript"/>
        </w:rPr>
        <w:t>42</w:t>
      </w:r>
      <w:r w:rsidR="00917E3A">
        <w:rPr>
          <w:rStyle w:val="apple-style-span"/>
          <w:szCs w:val="24"/>
        </w:rPr>
        <w:t>.</w:t>
      </w:r>
      <w:r w:rsidR="006137A5">
        <w:rPr>
          <w:rStyle w:val="apple-style-span"/>
          <w:szCs w:val="24"/>
        </w:rPr>
        <w:t xml:space="preserve">  </w:t>
      </w:r>
    </w:p>
    <w:p w:rsidR="00CA1FC4" w:rsidRDefault="00AA0119" w:rsidP="00CA1FC4">
      <w:pPr>
        <w:tabs>
          <w:tab w:val="left" w:pos="709"/>
        </w:tabs>
        <w:spacing w:line="360" w:lineRule="auto"/>
        <w:ind w:firstLine="709"/>
        <w:jc w:val="both"/>
        <w:rPr>
          <w:rStyle w:val="apple-style-span"/>
          <w:szCs w:val="24"/>
        </w:rPr>
      </w:pPr>
      <w:r>
        <w:rPr>
          <w:rStyle w:val="apple-style-span"/>
          <w:szCs w:val="24"/>
        </w:rPr>
        <w:t>Tecer, Poli Neto e Campos</w:t>
      </w:r>
      <w:r w:rsidR="005D18C9">
        <w:rPr>
          <w:rStyle w:val="apple-style-span"/>
          <w:szCs w:val="24"/>
          <w:vertAlign w:val="superscript"/>
        </w:rPr>
        <w:t>42</w:t>
      </w:r>
      <w:proofErr w:type="gramStart"/>
      <w:r w:rsidR="005D18C9">
        <w:rPr>
          <w:rStyle w:val="apple-style-span"/>
          <w:szCs w:val="24"/>
          <w:vertAlign w:val="superscript"/>
        </w:rPr>
        <w:t xml:space="preserve"> </w:t>
      </w:r>
      <w:r>
        <w:rPr>
          <w:rStyle w:val="apple-style-span"/>
          <w:szCs w:val="24"/>
          <w:vertAlign w:val="superscript"/>
        </w:rPr>
        <w:t xml:space="preserve"> </w:t>
      </w:r>
      <w:proofErr w:type="gramEnd"/>
      <w:r>
        <w:rPr>
          <w:rStyle w:val="apple-style-span"/>
          <w:szCs w:val="24"/>
        </w:rPr>
        <w:t>discutem que os serviços de APS no Brasil, em sua maioria, não conseguiram superar o padrão de atendimento biomédico</w:t>
      </w:r>
      <w:r w:rsidR="00235C24">
        <w:rPr>
          <w:rStyle w:val="apple-style-span"/>
          <w:szCs w:val="24"/>
        </w:rPr>
        <w:t>. Pelo contrário, fortalece</w:t>
      </w:r>
      <w:r w:rsidR="00810834">
        <w:rPr>
          <w:rStyle w:val="apple-style-span"/>
          <w:szCs w:val="24"/>
        </w:rPr>
        <w:t xml:space="preserve">m esse </w:t>
      </w:r>
      <w:r w:rsidR="00810834">
        <w:rPr>
          <w:rStyle w:val="apple-style-span"/>
          <w:szCs w:val="24"/>
        </w:rPr>
        <w:lastRenderedPageBreak/>
        <w:t xml:space="preserve">modelo quando a organização do serviço assume </w:t>
      </w:r>
      <w:r w:rsidR="00235C24">
        <w:rPr>
          <w:rStyle w:val="apple-style-span"/>
          <w:szCs w:val="24"/>
        </w:rPr>
        <w:t>c</w:t>
      </w:r>
      <w:r>
        <w:rPr>
          <w:rStyle w:val="apple-style-span"/>
          <w:szCs w:val="24"/>
        </w:rPr>
        <w:t>aracterísticas de uma “repartição ou ambulatório com horários comerciais rígidos, guichês onde é feita a recepção, cardápio de serviços organizados na forma de agenda, onde o número de vagas é limitado e preenchido por ordem de chegada, de forma que o acesso ao cuidado acaba quando se acabam as vagas</w:t>
      </w:r>
      <w:r w:rsidR="00CA1FC4">
        <w:rPr>
          <w:rStyle w:val="apple-style-span"/>
          <w:szCs w:val="24"/>
        </w:rPr>
        <w:t>”</w:t>
      </w:r>
      <w:r>
        <w:rPr>
          <w:rStyle w:val="apple-style-span"/>
          <w:szCs w:val="24"/>
        </w:rPr>
        <w:t>.</w:t>
      </w:r>
      <w:r w:rsidR="00235C24">
        <w:rPr>
          <w:rStyle w:val="apple-style-span"/>
          <w:szCs w:val="24"/>
        </w:rPr>
        <w:t xml:space="preserve"> </w:t>
      </w:r>
    </w:p>
    <w:p w:rsidR="00CA1FC4" w:rsidRDefault="00810834" w:rsidP="00CA1FC4">
      <w:pPr>
        <w:tabs>
          <w:tab w:val="left" w:pos="709"/>
        </w:tabs>
        <w:spacing w:line="360" w:lineRule="auto"/>
        <w:ind w:firstLine="709"/>
        <w:jc w:val="both"/>
        <w:rPr>
          <w:rStyle w:val="apple-style-span"/>
          <w:szCs w:val="24"/>
        </w:rPr>
      </w:pPr>
      <w:r>
        <w:rPr>
          <w:rStyle w:val="apple-style-span"/>
          <w:szCs w:val="24"/>
        </w:rPr>
        <w:t>Dentro do cardápio de ações programáticas da ESF, o</w:t>
      </w:r>
      <w:r w:rsidR="00235C24">
        <w:rPr>
          <w:rStyle w:val="apple-style-span"/>
          <w:szCs w:val="24"/>
        </w:rPr>
        <w:t xml:space="preserve">s </w:t>
      </w:r>
      <w:r>
        <w:rPr>
          <w:rStyle w:val="apple-style-span"/>
          <w:szCs w:val="24"/>
        </w:rPr>
        <w:t xml:space="preserve">usuários do grupo de idosos, portadores de hipertensão e diabetes relatam que usufruem da distribuição de remédios, </w:t>
      </w:r>
      <w:r w:rsidRPr="00F32AFE">
        <w:rPr>
          <w:rStyle w:val="apple-style-span"/>
          <w:szCs w:val="24"/>
        </w:rPr>
        <w:t>encaminhamento para cirurgias, aferição de pressão</w:t>
      </w:r>
      <w:r>
        <w:rPr>
          <w:rStyle w:val="apple-style-span"/>
          <w:szCs w:val="24"/>
        </w:rPr>
        <w:t xml:space="preserve">, teste de glicemia capilar, </w:t>
      </w:r>
      <w:r w:rsidRPr="00F32AFE">
        <w:rPr>
          <w:rStyle w:val="apple-style-span"/>
          <w:szCs w:val="24"/>
        </w:rPr>
        <w:t>con</w:t>
      </w:r>
      <w:r>
        <w:rPr>
          <w:rStyle w:val="apple-style-span"/>
          <w:szCs w:val="24"/>
        </w:rPr>
        <w:t xml:space="preserve">sultas médicas e da enfermeira, as vacinas e o grupo de </w:t>
      </w:r>
      <w:r w:rsidRPr="00F32AFE">
        <w:rPr>
          <w:rStyle w:val="apple-style-span"/>
          <w:szCs w:val="24"/>
        </w:rPr>
        <w:t>educação em saúde</w:t>
      </w:r>
      <w:r>
        <w:rPr>
          <w:rStyle w:val="apple-style-span"/>
          <w:szCs w:val="24"/>
        </w:rPr>
        <w:t xml:space="preserve">, onde </w:t>
      </w:r>
      <w:r w:rsidRPr="00F32AFE">
        <w:rPr>
          <w:rStyle w:val="apple-style-span"/>
          <w:szCs w:val="24"/>
        </w:rPr>
        <w:t>aprendem a lidar com a sua doe</w:t>
      </w:r>
      <w:r>
        <w:rPr>
          <w:rStyle w:val="apple-style-span"/>
          <w:szCs w:val="24"/>
        </w:rPr>
        <w:t>nça e sobre o uso</w:t>
      </w:r>
      <w:r w:rsidRPr="00F32AFE">
        <w:rPr>
          <w:rStyle w:val="apple-style-span"/>
          <w:szCs w:val="24"/>
        </w:rPr>
        <w:t xml:space="preserve"> </w:t>
      </w:r>
      <w:r>
        <w:rPr>
          <w:rStyle w:val="apple-style-span"/>
          <w:szCs w:val="24"/>
        </w:rPr>
        <w:t>d</w:t>
      </w:r>
      <w:r w:rsidRPr="00F32AFE">
        <w:rPr>
          <w:rStyle w:val="apple-style-span"/>
          <w:szCs w:val="24"/>
        </w:rPr>
        <w:t>as plantas</w:t>
      </w:r>
      <w:r>
        <w:rPr>
          <w:rStyle w:val="apple-style-span"/>
          <w:szCs w:val="24"/>
        </w:rPr>
        <w:t xml:space="preserve"> como prática integrativa de cuidado. O</w:t>
      </w:r>
      <w:r w:rsidRPr="00F32AFE">
        <w:rPr>
          <w:rStyle w:val="apple-style-span"/>
          <w:szCs w:val="24"/>
        </w:rPr>
        <w:t>u seja, as ações principalmente preventivas e curativas</w:t>
      </w:r>
      <w:r>
        <w:rPr>
          <w:rStyle w:val="apple-style-span"/>
          <w:szCs w:val="24"/>
        </w:rPr>
        <w:t xml:space="preserve"> voltadas para o público portador de hipertensão e diabetes, o que explica a satis</w:t>
      </w:r>
      <w:r w:rsidR="00CA1FC4">
        <w:rPr>
          <w:rStyle w:val="apple-style-span"/>
          <w:szCs w:val="24"/>
        </w:rPr>
        <w:t>fação por parte de alguns</w:t>
      </w:r>
      <w:r>
        <w:rPr>
          <w:rStyle w:val="apple-style-span"/>
          <w:szCs w:val="24"/>
        </w:rPr>
        <w:t xml:space="preserve"> desses usuários com o serviço</w:t>
      </w:r>
      <w:r w:rsidR="00CA1FC4">
        <w:rPr>
          <w:rStyle w:val="apple-style-span"/>
          <w:szCs w:val="24"/>
        </w:rPr>
        <w:t xml:space="preserve">, mesmo diante da dificuldade em acessá-lo. O atendimento prestado pelo agente de saúde é algo valorizado pelos usuários, </w:t>
      </w:r>
      <w:r w:rsidR="00CA1FC4" w:rsidRPr="00826ECC">
        <w:rPr>
          <w:rStyle w:val="apple-style-span"/>
          <w:szCs w:val="24"/>
        </w:rPr>
        <w:t xml:space="preserve">pois </w:t>
      </w:r>
      <w:r w:rsidR="006A3334" w:rsidRPr="00826ECC">
        <w:rPr>
          <w:rStyle w:val="apple-style-span"/>
          <w:szCs w:val="24"/>
        </w:rPr>
        <w:t>se sentem</w:t>
      </w:r>
      <w:r w:rsidR="003D4BC3">
        <w:rPr>
          <w:rStyle w:val="apple-style-span"/>
          <w:szCs w:val="24"/>
        </w:rPr>
        <w:t xml:space="preserve"> acompanhados pela ESF</w:t>
      </w:r>
      <w:r w:rsidR="00CA1FC4" w:rsidRPr="00826ECC">
        <w:rPr>
          <w:rStyle w:val="apple-style-span"/>
          <w:szCs w:val="24"/>
        </w:rPr>
        <w:t>,</w:t>
      </w:r>
      <w:r w:rsidR="00CA1FC4">
        <w:rPr>
          <w:rStyle w:val="apple-style-span"/>
          <w:szCs w:val="24"/>
        </w:rPr>
        <w:t xml:space="preserve"> </w:t>
      </w:r>
      <w:r w:rsidR="00CA1FC4" w:rsidRPr="00826ECC">
        <w:rPr>
          <w:rStyle w:val="apple-style-span"/>
          <w:szCs w:val="24"/>
        </w:rPr>
        <w:t>mesmo estando em domicílio,</w:t>
      </w:r>
      <w:r w:rsidR="00CA1FC4" w:rsidRPr="00F9435D">
        <w:rPr>
          <w:rStyle w:val="apple-style-span"/>
          <w:szCs w:val="24"/>
        </w:rPr>
        <w:t xml:space="preserve"> </w:t>
      </w:r>
      <w:r w:rsidR="00CA1FC4">
        <w:rPr>
          <w:rStyle w:val="apple-style-span"/>
          <w:szCs w:val="24"/>
        </w:rPr>
        <w:t xml:space="preserve">sendo apontado por eles como uma alternativa para a resolução dos problemas com a fila, </w:t>
      </w:r>
      <w:r w:rsidR="00CA1FC4" w:rsidRPr="00826ECC">
        <w:rPr>
          <w:rStyle w:val="apple-style-span"/>
          <w:szCs w:val="24"/>
        </w:rPr>
        <w:t>principalmente quando tem bast</w:t>
      </w:r>
      <w:r w:rsidR="00CA1FC4">
        <w:rPr>
          <w:rStyle w:val="apple-style-span"/>
          <w:szCs w:val="24"/>
        </w:rPr>
        <w:t>ante dificuldade em se deslocar:</w:t>
      </w:r>
    </w:p>
    <w:p w:rsidR="00810834" w:rsidRDefault="00810834" w:rsidP="00CA1FC4">
      <w:pPr>
        <w:spacing w:line="360" w:lineRule="auto"/>
        <w:ind w:firstLine="709"/>
        <w:jc w:val="both"/>
        <w:rPr>
          <w:rStyle w:val="apple-style-span"/>
          <w:szCs w:val="24"/>
        </w:rPr>
      </w:pPr>
    </w:p>
    <w:p w:rsidR="00810834" w:rsidRDefault="00810834" w:rsidP="00E85CE6">
      <w:pPr>
        <w:ind w:left="2552"/>
        <w:jc w:val="both"/>
        <w:rPr>
          <w:rStyle w:val="apple-style-span"/>
          <w:szCs w:val="24"/>
        </w:rPr>
      </w:pPr>
      <w:r w:rsidRPr="00513BA6">
        <w:rPr>
          <w:rStyle w:val="apple-style-span"/>
          <w:i/>
          <w:szCs w:val="24"/>
        </w:rPr>
        <w:t xml:space="preserve">Pra mim </w:t>
      </w:r>
      <w:proofErr w:type="spellStart"/>
      <w:proofErr w:type="gramStart"/>
      <w:r w:rsidRPr="00513BA6">
        <w:rPr>
          <w:rStyle w:val="apple-style-span"/>
          <w:i/>
          <w:szCs w:val="24"/>
        </w:rPr>
        <w:t>t</w:t>
      </w:r>
      <w:r>
        <w:rPr>
          <w:rStyle w:val="apple-style-span"/>
          <w:i/>
          <w:szCs w:val="24"/>
        </w:rPr>
        <w:t>a</w:t>
      </w:r>
      <w:proofErr w:type="spellEnd"/>
      <w:r>
        <w:rPr>
          <w:rStyle w:val="apple-style-span"/>
          <w:i/>
          <w:szCs w:val="24"/>
        </w:rPr>
        <w:t xml:space="preserve"> bom</w:t>
      </w:r>
      <w:proofErr w:type="gramEnd"/>
      <w:r>
        <w:rPr>
          <w:rStyle w:val="apple-style-span"/>
          <w:i/>
          <w:szCs w:val="24"/>
        </w:rPr>
        <w:t xml:space="preserve">. </w:t>
      </w:r>
      <w:r w:rsidRPr="00513BA6">
        <w:rPr>
          <w:rStyle w:val="apple-style-span"/>
          <w:i/>
          <w:szCs w:val="24"/>
        </w:rPr>
        <w:t>O bom é atendimento, né?</w:t>
      </w:r>
      <w:r w:rsidRPr="0069479C">
        <w:rPr>
          <w:rStyle w:val="apple-style-span"/>
          <w:i/>
          <w:szCs w:val="24"/>
        </w:rPr>
        <w:t xml:space="preserve"> </w:t>
      </w:r>
      <w:r w:rsidRPr="002D7877">
        <w:rPr>
          <w:rStyle w:val="apple-style-span"/>
          <w:i/>
          <w:szCs w:val="24"/>
        </w:rPr>
        <w:t>Os idosos, eles chega lá é atendido primeiro</w:t>
      </w:r>
      <w:r>
        <w:rPr>
          <w:rStyle w:val="apple-style-span"/>
          <w:i/>
          <w:szCs w:val="24"/>
        </w:rPr>
        <w:t>...</w:t>
      </w:r>
      <w:r w:rsidRPr="00513BA6">
        <w:rPr>
          <w:rStyle w:val="apple-style-span"/>
          <w:i/>
          <w:szCs w:val="24"/>
        </w:rPr>
        <w:t xml:space="preserve"> </w:t>
      </w:r>
      <w:proofErr w:type="gramStart"/>
      <w:r w:rsidRPr="00513BA6">
        <w:rPr>
          <w:rStyle w:val="apple-style-span"/>
          <w:i/>
          <w:szCs w:val="24"/>
        </w:rPr>
        <w:t>pra</w:t>
      </w:r>
      <w:proofErr w:type="gramEnd"/>
      <w:r w:rsidRPr="00513BA6">
        <w:rPr>
          <w:rStyle w:val="apple-style-span"/>
          <w:i/>
          <w:szCs w:val="24"/>
        </w:rPr>
        <w:t xml:space="preserve"> olhar o diabete, o menino olha o dedo da gente, pesa a gente, </w:t>
      </w:r>
      <w:r w:rsidRPr="00414F08">
        <w:rPr>
          <w:rStyle w:val="apple-style-span"/>
          <w:i/>
          <w:szCs w:val="24"/>
        </w:rPr>
        <w:t>quantas vezes eu mando ele me pesa</w:t>
      </w:r>
      <w:r>
        <w:rPr>
          <w:rStyle w:val="apple-style-span"/>
          <w:i/>
          <w:szCs w:val="24"/>
        </w:rPr>
        <w:t xml:space="preserve">, </w:t>
      </w:r>
      <w:r w:rsidRPr="00513BA6">
        <w:rPr>
          <w:rStyle w:val="apple-style-span"/>
          <w:i/>
          <w:szCs w:val="24"/>
        </w:rPr>
        <w:t>tira a pressão</w:t>
      </w:r>
      <w:r>
        <w:rPr>
          <w:rStyle w:val="apple-style-span"/>
          <w:i/>
          <w:szCs w:val="24"/>
        </w:rPr>
        <w:t xml:space="preserve">, me encaminha pra doutora... </w:t>
      </w:r>
      <w:proofErr w:type="gramStart"/>
      <w:r w:rsidRPr="00414F08">
        <w:rPr>
          <w:rStyle w:val="apple-style-span"/>
          <w:i/>
          <w:szCs w:val="24"/>
        </w:rPr>
        <w:t>quando</w:t>
      </w:r>
      <w:proofErr w:type="gramEnd"/>
      <w:r w:rsidRPr="00414F08">
        <w:rPr>
          <w:rStyle w:val="apple-style-span"/>
          <w:i/>
          <w:szCs w:val="24"/>
        </w:rPr>
        <w:t xml:space="preserve"> eu não vou a </w:t>
      </w:r>
      <w:r>
        <w:rPr>
          <w:rStyle w:val="apple-style-span"/>
          <w:i/>
          <w:szCs w:val="24"/>
        </w:rPr>
        <w:t xml:space="preserve">doutora, eu pego com a enfermeira </w:t>
      </w:r>
      <w:r w:rsidRPr="00513BA6">
        <w:rPr>
          <w:rStyle w:val="apple-style-span"/>
          <w:i/>
          <w:szCs w:val="24"/>
        </w:rPr>
        <w:t>...</w:t>
      </w:r>
      <w:r>
        <w:rPr>
          <w:rStyle w:val="apple-style-span"/>
          <w:i/>
          <w:szCs w:val="24"/>
        </w:rPr>
        <w:t xml:space="preserve"> </w:t>
      </w:r>
      <w:r w:rsidRPr="0051019F">
        <w:rPr>
          <w:rStyle w:val="apple-style-span"/>
          <w:szCs w:val="24"/>
        </w:rPr>
        <w:t>(Urano, 65 anos)</w:t>
      </w:r>
    </w:p>
    <w:p w:rsidR="00810834" w:rsidRDefault="00810834" w:rsidP="00E85CE6">
      <w:pPr>
        <w:ind w:left="2552"/>
        <w:jc w:val="both"/>
        <w:rPr>
          <w:rStyle w:val="apple-style-span"/>
          <w:szCs w:val="24"/>
        </w:rPr>
      </w:pPr>
    </w:p>
    <w:p w:rsidR="00810834" w:rsidRDefault="00810834" w:rsidP="00E85CE6">
      <w:pPr>
        <w:ind w:left="2552"/>
        <w:jc w:val="both"/>
        <w:rPr>
          <w:rStyle w:val="apple-style-span"/>
          <w:szCs w:val="24"/>
        </w:rPr>
      </w:pPr>
      <w:proofErr w:type="gramStart"/>
      <w:r w:rsidRPr="0039244D">
        <w:rPr>
          <w:rStyle w:val="apple-style-span"/>
          <w:i/>
          <w:szCs w:val="24"/>
        </w:rPr>
        <w:t>já</w:t>
      </w:r>
      <w:proofErr w:type="gramEnd"/>
      <w:r w:rsidRPr="0039244D">
        <w:rPr>
          <w:rStyle w:val="apple-style-span"/>
          <w:i/>
          <w:szCs w:val="24"/>
        </w:rPr>
        <w:t xml:space="preserve"> me encaminhou uma operação minha... </w:t>
      </w:r>
      <w:proofErr w:type="gramStart"/>
      <w:r w:rsidRPr="0039244D">
        <w:rPr>
          <w:rStyle w:val="apple-style-span"/>
          <w:i/>
          <w:szCs w:val="24"/>
        </w:rPr>
        <w:t>fui</w:t>
      </w:r>
      <w:proofErr w:type="gramEnd"/>
      <w:r w:rsidRPr="0039244D">
        <w:rPr>
          <w:rStyle w:val="apple-style-span"/>
          <w:i/>
          <w:szCs w:val="24"/>
        </w:rPr>
        <w:t xml:space="preserve"> operado...  </w:t>
      </w:r>
      <w:proofErr w:type="gramStart"/>
      <w:r w:rsidRPr="0039244D">
        <w:rPr>
          <w:rStyle w:val="apple-style-span"/>
          <w:i/>
          <w:szCs w:val="24"/>
        </w:rPr>
        <w:t>me</w:t>
      </w:r>
      <w:proofErr w:type="gramEnd"/>
      <w:r w:rsidRPr="0039244D">
        <w:rPr>
          <w:rStyle w:val="apple-style-span"/>
          <w:i/>
          <w:szCs w:val="24"/>
        </w:rPr>
        <w:t xml:space="preserve"> encaminhou da vista... </w:t>
      </w:r>
      <w:proofErr w:type="gramStart"/>
      <w:r w:rsidRPr="0039244D">
        <w:rPr>
          <w:rStyle w:val="apple-style-span"/>
          <w:i/>
          <w:szCs w:val="24"/>
        </w:rPr>
        <w:t>fui</w:t>
      </w:r>
      <w:proofErr w:type="gramEnd"/>
      <w:r w:rsidRPr="0039244D">
        <w:rPr>
          <w:rStyle w:val="apple-style-span"/>
          <w:i/>
          <w:szCs w:val="24"/>
        </w:rPr>
        <w:t xml:space="preserve"> operado também...  E agora já me encaminhou de novo pra me operar de novo de </w:t>
      </w:r>
      <w:proofErr w:type="gramStart"/>
      <w:r w:rsidRPr="0039244D">
        <w:rPr>
          <w:rStyle w:val="apple-style-span"/>
          <w:i/>
          <w:szCs w:val="24"/>
        </w:rPr>
        <w:t>umas pedra</w:t>
      </w:r>
      <w:proofErr w:type="gramEnd"/>
      <w:r w:rsidRPr="0039244D">
        <w:rPr>
          <w:rStyle w:val="apple-style-span"/>
          <w:i/>
          <w:szCs w:val="24"/>
        </w:rPr>
        <w:t xml:space="preserve"> no rim... </w:t>
      </w:r>
      <w:proofErr w:type="gramStart"/>
      <w:r w:rsidRPr="0039244D">
        <w:rPr>
          <w:rStyle w:val="apple-style-span"/>
          <w:i/>
          <w:szCs w:val="24"/>
        </w:rPr>
        <w:t>mas</w:t>
      </w:r>
      <w:proofErr w:type="gramEnd"/>
      <w:r w:rsidRPr="0039244D">
        <w:rPr>
          <w:rStyle w:val="apple-style-span"/>
          <w:i/>
          <w:szCs w:val="24"/>
        </w:rPr>
        <w:t xml:space="preserve"> já tá encaminhado, né? Tudo </w:t>
      </w:r>
      <w:proofErr w:type="spellStart"/>
      <w:r w:rsidRPr="0039244D">
        <w:rPr>
          <w:rStyle w:val="apple-style-span"/>
          <w:i/>
          <w:szCs w:val="24"/>
        </w:rPr>
        <w:t>daê</w:t>
      </w:r>
      <w:proofErr w:type="spellEnd"/>
      <w:r w:rsidRPr="0039244D">
        <w:rPr>
          <w:rStyle w:val="apple-style-span"/>
          <w:i/>
          <w:szCs w:val="24"/>
        </w:rPr>
        <w:t>!</w:t>
      </w:r>
      <w:r>
        <w:rPr>
          <w:rStyle w:val="apple-style-span"/>
          <w:i/>
          <w:szCs w:val="24"/>
        </w:rPr>
        <w:t xml:space="preserve">... </w:t>
      </w:r>
      <w:proofErr w:type="gramStart"/>
      <w:r w:rsidRPr="0039244D">
        <w:rPr>
          <w:rStyle w:val="apple-style-span"/>
          <w:i/>
          <w:szCs w:val="24"/>
        </w:rPr>
        <w:t>pessoal</w:t>
      </w:r>
      <w:proofErr w:type="gramEnd"/>
      <w:r w:rsidRPr="0039244D">
        <w:rPr>
          <w:rStyle w:val="apple-style-span"/>
          <w:i/>
          <w:szCs w:val="24"/>
        </w:rPr>
        <w:t xml:space="preserve"> gosta de mim, as meninas que trabalha lá gostam </w:t>
      </w:r>
      <w:r>
        <w:rPr>
          <w:rStyle w:val="apple-style-span"/>
          <w:i/>
          <w:szCs w:val="24"/>
        </w:rPr>
        <w:t xml:space="preserve">muito de mim, agora é seu fulano </w:t>
      </w:r>
      <w:proofErr w:type="spellStart"/>
      <w:r>
        <w:rPr>
          <w:rStyle w:val="apple-style-span"/>
          <w:i/>
          <w:szCs w:val="24"/>
        </w:rPr>
        <w:t>praqui</w:t>
      </w:r>
      <w:proofErr w:type="spellEnd"/>
      <w:r>
        <w:rPr>
          <w:rStyle w:val="apple-style-span"/>
          <w:i/>
          <w:szCs w:val="24"/>
        </w:rPr>
        <w:t>, seu fulano</w:t>
      </w:r>
      <w:r w:rsidRPr="0039244D">
        <w:rPr>
          <w:rStyle w:val="apple-style-span"/>
          <w:i/>
          <w:szCs w:val="24"/>
        </w:rPr>
        <w:t xml:space="preserve"> </w:t>
      </w:r>
      <w:proofErr w:type="spellStart"/>
      <w:r w:rsidRPr="0039244D">
        <w:rPr>
          <w:rStyle w:val="apple-style-span"/>
          <w:i/>
          <w:szCs w:val="24"/>
        </w:rPr>
        <w:t>pracolá</w:t>
      </w:r>
      <w:proofErr w:type="spellEnd"/>
      <w:r w:rsidRPr="0039244D">
        <w:rPr>
          <w:rStyle w:val="apple-style-span"/>
          <w:i/>
          <w:szCs w:val="24"/>
        </w:rPr>
        <w:t>, ali, aquele posto ali</w:t>
      </w:r>
      <w:r>
        <w:rPr>
          <w:rStyle w:val="apple-style-span"/>
          <w:i/>
          <w:szCs w:val="24"/>
        </w:rPr>
        <w:t xml:space="preserve">... </w:t>
      </w:r>
      <w:r w:rsidRPr="00D91A00">
        <w:rPr>
          <w:rStyle w:val="apple-style-span"/>
          <w:i/>
          <w:szCs w:val="24"/>
        </w:rPr>
        <w:t xml:space="preserve">Mas graças a deus... </w:t>
      </w:r>
      <w:proofErr w:type="gramStart"/>
      <w:r w:rsidRPr="00D91A00">
        <w:rPr>
          <w:rStyle w:val="apple-style-span"/>
          <w:i/>
          <w:szCs w:val="24"/>
        </w:rPr>
        <w:t>se</w:t>
      </w:r>
      <w:proofErr w:type="gramEnd"/>
      <w:r w:rsidRPr="00D91A00">
        <w:rPr>
          <w:rStyle w:val="apple-style-span"/>
          <w:i/>
          <w:szCs w:val="24"/>
        </w:rPr>
        <w:t xml:space="preserve"> alguém tem raiva ai.. </w:t>
      </w:r>
      <w:proofErr w:type="gramStart"/>
      <w:r w:rsidRPr="00D91A00">
        <w:rPr>
          <w:rStyle w:val="apple-style-span"/>
          <w:i/>
          <w:szCs w:val="24"/>
        </w:rPr>
        <w:t>é</w:t>
      </w:r>
      <w:proofErr w:type="gramEnd"/>
      <w:r w:rsidRPr="00D91A00">
        <w:rPr>
          <w:rStyle w:val="apple-style-span"/>
          <w:i/>
          <w:szCs w:val="24"/>
        </w:rPr>
        <w:t xml:space="preserve"> escondido, porque eu num vejo nada, né?</w:t>
      </w:r>
      <w:r>
        <w:rPr>
          <w:rStyle w:val="apple-style-span"/>
          <w:i/>
          <w:szCs w:val="24"/>
        </w:rPr>
        <w:t xml:space="preserve">  </w:t>
      </w:r>
      <w:r w:rsidRPr="0051019F">
        <w:rPr>
          <w:rStyle w:val="apple-style-span"/>
          <w:szCs w:val="24"/>
        </w:rPr>
        <w:t>(Marte, 70 anos)</w:t>
      </w:r>
    </w:p>
    <w:p w:rsidR="00810834" w:rsidRDefault="00810834" w:rsidP="00E85CE6">
      <w:pPr>
        <w:ind w:left="2552"/>
        <w:jc w:val="both"/>
        <w:rPr>
          <w:rStyle w:val="apple-style-span"/>
          <w:szCs w:val="24"/>
        </w:rPr>
      </w:pPr>
    </w:p>
    <w:p w:rsidR="00810834" w:rsidRDefault="00810834" w:rsidP="00E85CE6">
      <w:pPr>
        <w:ind w:left="2552"/>
        <w:jc w:val="both"/>
        <w:rPr>
          <w:rStyle w:val="apple-style-span"/>
          <w:szCs w:val="24"/>
        </w:rPr>
      </w:pPr>
      <w:r>
        <w:rPr>
          <w:rStyle w:val="apple-style-span"/>
          <w:i/>
          <w:szCs w:val="24"/>
        </w:rPr>
        <w:t xml:space="preserve">... </w:t>
      </w:r>
      <w:proofErr w:type="gramStart"/>
      <w:r w:rsidRPr="00DF3082">
        <w:rPr>
          <w:rStyle w:val="apple-style-span"/>
          <w:i/>
          <w:szCs w:val="24"/>
        </w:rPr>
        <w:t>vacinei</w:t>
      </w:r>
      <w:proofErr w:type="gramEnd"/>
      <w:r w:rsidRPr="00DF3082">
        <w:rPr>
          <w:rStyle w:val="apple-style-span"/>
          <w:i/>
          <w:szCs w:val="24"/>
        </w:rPr>
        <w:t>-me</w:t>
      </w:r>
      <w:r>
        <w:rPr>
          <w:rStyle w:val="apple-style-span"/>
          <w:i/>
          <w:szCs w:val="24"/>
        </w:rPr>
        <w:t xml:space="preserve">... </w:t>
      </w:r>
      <w:r w:rsidRPr="00DF3082">
        <w:rPr>
          <w:rStyle w:val="apple-style-span"/>
          <w:szCs w:val="24"/>
        </w:rPr>
        <w:t>(Terra, 72 anos</w:t>
      </w:r>
      <w:r>
        <w:rPr>
          <w:rStyle w:val="apple-style-span"/>
          <w:szCs w:val="24"/>
        </w:rPr>
        <w:t>)</w:t>
      </w:r>
    </w:p>
    <w:p w:rsidR="00810834" w:rsidRDefault="00810834" w:rsidP="00E85CE6">
      <w:pPr>
        <w:ind w:left="2552"/>
        <w:jc w:val="both"/>
        <w:rPr>
          <w:rStyle w:val="apple-style-span"/>
          <w:szCs w:val="24"/>
        </w:rPr>
      </w:pPr>
    </w:p>
    <w:p w:rsidR="00810834" w:rsidRDefault="00810834" w:rsidP="00E85CE6">
      <w:pPr>
        <w:ind w:left="2552"/>
        <w:jc w:val="both"/>
        <w:rPr>
          <w:rStyle w:val="apple-style-span"/>
          <w:szCs w:val="24"/>
        </w:rPr>
      </w:pPr>
      <w:proofErr w:type="gramStart"/>
      <w:r w:rsidRPr="00E77FCA">
        <w:rPr>
          <w:rStyle w:val="apple-style-span"/>
          <w:i/>
          <w:szCs w:val="24"/>
        </w:rPr>
        <w:t>mas</w:t>
      </w:r>
      <w:proofErr w:type="gramEnd"/>
      <w:r w:rsidRPr="00E77FCA">
        <w:rPr>
          <w:rStyle w:val="apple-style-span"/>
          <w:i/>
          <w:szCs w:val="24"/>
        </w:rPr>
        <w:t xml:space="preserve"> fui tratada que nem uma rainha</w:t>
      </w:r>
      <w:r>
        <w:rPr>
          <w:rStyle w:val="apple-style-span"/>
          <w:szCs w:val="24"/>
        </w:rPr>
        <w:t xml:space="preserve"> (Netuno, 75 anos)</w:t>
      </w:r>
    </w:p>
    <w:p w:rsidR="00AA0119" w:rsidRDefault="00AA0119" w:rsidP="00E85CE6">
      <w:pPr>
        <w:jc w:val="both"/>
        <w:rPr>
          <w:rStyle w:val="apple-style-span"/>
          <w:i/>
          <w:szCs w:val="24"/>
        </w:rPr>
      </w:pPr>
    </w:p>
    <w:p w:rsidR="00C65A14" w:rsidRDefault="00D018F1" w:rsidP="00E85CE6">
      <w:pPr>
        <w:ind w:left="2552"/>
        <w:jc w:val="both"/>
        <w:rPr>
          <w:rStyle w:val="apple-style-span"/>
          <w:szCs w:val="24"/>
        </w:rPr>
      </w:pPr>
      <w:r w:rsidRPr="00826ECC">
        <w:rPr>
          <w:rStyle w:val="apple-style-span"/>
          <w:i/>
          <w:szCs w:val="24"/>
        </w:rPr>
        <w:t xml:space="preserve">Depois que eu fui praquele posto ali, se eu for me consultar, ou não for e for pegar remédio eu sou atendida, porque o meu agente de saúde </w:t>
      </w:r>
      <w:proofErr w:type="gramStart"/>
      <w:r w:rsidRPr="00826ECC">
        <w:rPr>
          <w:rStyle w:val="apple-style-span"/>
          <w:i/>
          <w:szCs w:val="24"/>
        </w:rPr>
        <w:t>vai lá na</w:t>
      </w:r>
      <w:proofErr w:type="gramEnd"/>
      <w:r w:rsidRPr="00826ECC">
        <w:rPr>
          <w:rStyle w:val="apple-style-span"/>
          <w:i/>
          <w:szCs w:val="24"/>
        </w:rPr>
        <w:t xml:space="preserve"> casa da gente. Ai eu fico muito bem satisfeita, que nesses outro posto a gente enfrenta uma fila...</w:t>
      </w:r>
      <w:r>
        <w:rPr>
          <w:rStyle w:val="apple-style-span"/>
          <w:szCs w:val="24"/>
        </w:rPr>
        <w:t xml:space="preserve"> (Netuno, 75 anos).</w:t>
      </w:r>
    </w:p>
    <w:p w:rsidR="00CA1FC4" w:rsidRPr="00CA1FC4" w:rsidRDefault="00CA1FC4" w:rsidP="00E85CE6">
      <w:pPr>
        <w:ind w:left="2552"/>
        <w:jc w:val="both"/>
        <w:rPr>
          <w:rStyle w:val="apple-style-span"/>
          <w:szCs w:val="24"/>
        </w:rPr>
      </w:pPr>
    </w:p>
    <w:p w:rsidR="00CB50C2" w:rsidRDefault="00970945" w:rsidP="001E2D07">
      <w:pPr>
        <w:spacing w:line="360" w:lineRule="auto"/>
        <w:ind w:firstLine="709"/>
        <w:jc w:val="both"/>
        <w:rPr>
          <w:rStyle w:val="apple-style-span"/>
          <w:szCs w:val="24"/>
        </w:rPr>
      </w:pPr>
      <w:r>
        <w:rPr>
          <w:rStyle w:val="apple-style-span"/>
          <w:szCs w:val="24"/>
        </w:rPr>
        <w:t xml:space="preserve">É interessante observar como </w:t>
      </w:r>
      <w:r w:rsidR="003D4BC3">
        <w:rPr>
          <w:rStyle w:val="apple-style-span"/>
          <w:szCs w:val="24"/>
        </w:rPr>
        <w:t xml:space="preserve">os usuários </w:t>
      </w:r>
      <w:r w:rsidR="003D4BC3" w:rsidRPr="00970945">
        <w:rPr>
          <w:rStyle w:val="apple-style-span"/>
          <w:b/>
          <w:szCs w:val="24"/>
        </w:rPr>
        <w:t xml:space="preserve">significam a sua a relação com </w:t>
      </w:r>
      <w:r w:rsidR="007A557F" w:rsidRPr="00970945">
        <w:rPr>
          <w:rStyle w:val="apple-style-span"/>
          <w:b/>
          <w:szCs w:val="24"/>
        </w:rPr>
        <w:t xml:space="preserve">serviço </w:t>
      </w:r>
      <w:r w:rsidR="003D4BC3" w:rsidRPr="00970945">
        <w:rPr>
          <w:rStyle w:val="apple-style-span"/>
          <w:b/>
          <w:szCs w:val="24"/>
        </w:rPr>
        <w:t>através do afeto</w:t>
      </w:r>
      <w:r w:rsidR="003D4BC3">
        <w:rPr>
          <w:rStyle w:val="apple-style-span"/>
          <w:szCs w:val="24"/>
        </w:rPr>
        <w:t xml:space="preserve">. </w:t>
      </w:r>
      <w:r w:rsidR="00EB1A29">
        <w:rPr>
          <w:rStyle w:val="apple-style-span"/>
          <w:szCs w:val="24"/>
        </w:rPr>
        <w:t xml:space="preserve">Sobre isso </w:t>
      </w:r>
      <w:r w:rsidR="007B37D4">
        <w:rPr>
          <w:rStyle w:val="apple-style-span"/>
          <w:szCs w:val="24"/>
        </w:rPr>
        <w:t>Bosi e Affonso</w:t>
      </w:r>
      <w:r w:rsidR="005D18C9">
        <w:rPr>
          <w:rStyle w:val="apple-style-span"/>
          <w:szCs w:val="24"/>
          <w:vertAlign w:val="superscript"/>
        </w:rPr>
        <w:t>44</w:t>
      </w:r>
      <w:r w:rsidR="007B37D4">
        <w:rPr>
          <w:rStyle w:val="apple-style-span"/>
          <w:szCs w:val="24"/>
          <w:vertAlign w:val="superscript"/>
        </w:rPr>
        <w:t xml:space="preserve"> </w:t>
      </w:r>
      <w:r w:rsidR="007B37D4">
        <w:rPr>
          <w:rStyle w:val="apple-style-span"/>
          <w:szCs w:val="24"/>
        </w:rPr>
        <w:t>que é comum os usuários na falta de critérios técnicos para avaliar o desempenho do p</w:t>
      </w:r>
      <w:r w:rsidR="005B6D45">
        <w:rPr>
          <w:rStyle w:val="apple-style-span"/>
          <w:szCs w:val="24"/>
        </w:rPr>
        <w:t xml:space="preserve">rofissional, utilizem parâmetros cotidianos de apreciação da outra pessoa como amabilidade, boa vontade e complacência. Sob esses critérios podem </w:t>
      </w:r>
      <w:r w:rsidR="007A557F">
        <w:rPr>
          <w:rStyle w:val="apple-style-span"/>
          <w:szCs w:val="24"/>
        </w:rPr>
        <w:t>desenvolve</w:t>
      </w:r>
      <w:r w:rsidR="005B6D45">
        <w:rPr>
          <w:rStyle w:val="apple-style-span"/>
          <w:szCs w:val="24"/>
        </w:rPr>
        <w:t xml:space="preserve">r relações de </w:t>
      </w:r>
      <w:r w:rsidR="007A557F">
        <w:rPr>
          <w:rStyle w:val="apple-style-span"/>
          <w:szCs w:val="24"/>
        </w:rPr>
        <w:t>afeto</w:t>
      </w:r>
      <w:r w:rsidR="006E4C10">
        <w:rPr>
          <w:rStyle w:val="apple-style-span"/>
          <w:szCs w:val="24"/>
        </w:rPr>
        <w:t xml:space="preserve"> </w:t>
      </w:r>
      <w:r w:rsidR="007A557F">
        <w:rPr>
          <w:rStyle w:val="apple-style-span"/>
          <w:szCs w:val="24"/>
        </w:rPr>
        <w:t xml:space="preserve">positivo ou negativo </w:t>
      </w:r>
      <w:r w:rsidR="0069479C">
        <w:rPr>
          <w:rStyle w:val="apple-style-span"/>
          <w:szCs w:val="24"/>
        </w:rPr>
        <w:t>dependendo se sua</w:t>
      </w:r>
      <w:r w:rsidR="005B6D45">
        <w:rPr>
          <w:rStyle w:val="apple-style-span"/>
          <w:szCs w:val="24"/>
        </w:rPr>
        <w:t>s</w:t>
      </w:r>
      <w:r w:rsidR="0069479C">
        <w:rPr>
          <w:rStyle w:val="apple-style-span"/>
          <w:szCs w:val="24"/>
        </w:rPr>
        <w:t xml:space="preserve"> necessidade</w:t>
      </w:r>
      <w:r w:rsidR="005B6D45">
        <w:rPr>
          <w:rStyle w:val="apple-style-span"/>
          <w:szCs w:val="24"/>
        </w:rPr>
        <w:t>s</w:t>
      </w:r>
      <w:r w:rsidR="0069479C">
        <w:rPr>
          <w:rStyle w:val="apple-style-span"/>
          <w:szCs w:val="24"/>
        </w:rPr>
        <w:t xml:space="preserve"> em saúd</w:t>
      </w:r>
      <w:r w:rsidR="005B6D45">
        <w:rPr>
          <w:rStyle w:val="apple-style-span"/>
          <w:szCs w:val="24"/>
        </w:rPr>
        <w:t>e foram</w:t>
      </w:r>
      <w:r w:rsidR="0069479C">
        <w:rPr>
          <w:rStyle w:val="apple-style-span"/>
          <w:szCs w:val="24"/>
        </w:rPr>
        <w:t xml:space="preserve"> satisfeita</w:t>
      </w:r>
      <w:r w:rsidR="005B6D45">
        <w:rPr>
          <w:rStyle w:val="apple-style-span"/>
          <w:szCs w:val="24"/>
        </w:rPr>
        <w:t>s</w:t>
      </w:r>
      <w:r w:rsidR="0069479C">
        <w:rPr>
          <w:rStyle w:val="apple-style-span"/>
          <w:szCs w:val="24"/>
        </w:rPr>
        <w:t xml:space="preserve"> ou não</w:t>
      </w:r>
      <w:r w:rsidR="005B6D45">
        <w:rPr>
          <w:rStyle w:val="apple-style-span"/>
          <w:szCs w:val="24"/>
        </w:rPr>
        <w:t>, determinando</w:t>
      </w:r>
      <w:r w:rsidR="007A557F">
        <w:rPr>
          <w:rStyle w:val="apple-style-span"/>
          <w:szCs w:val="24"/>
        </w:rPr>
        <w:t xml:space="preserve"> a continuidade e adesão aos serviços de saúde oferecidos</w:t>
      </w:r>
      <w:r w:rsidR="005D18C9">
        <w:rPr>
          <w:rStyle w:val="apple-style-span"/>
          <w:szCs w:val="24"/>
          <w:vertAlign w:val="superscript"/>
        </w:rPr>
        <w:t>45</w:t>
      </w:r>
      <w:r w:rsidR="007A557F">
        <w:rPr>
          <w:rStyle w:val="apple-style-span"/>
          <w:szCs w:val="24"/>
        </w:rPr>
        <w:t>. Na</w:t>
      </w:r>
      <w:r w:rsidR="00D705C1">
        <w:rPr>
          <w:rStyle w:val="apple-style-span"/>
          <w:szCs w:val="24"/>
        </w:rPr>
        <w:t xml:space="preserve">s falas </w:t>
      </w:r>
      <w:r w:rsidR="0069479C">
        <w:rPr>
          <w:rStyle w:val="apple-style-span"/>
          <w:szCs w:val="24"/>
        </w:rPr>
        <w:t xml:space="preserve">acima </w:t>
      </w:r>
      <w:r w:rsidR="006E4C10">
        <w:rPr>
          <w:rStyle w:val="apple-style-span"/>
          <w:szCs w:val="24"/>
        </w:rPr>
        <w:t xml:space="preserve">apresentadas </w:t>
      </w:r>
      <w:r w:rsidR="00B54037">
        <w:rPr>
          <w:rStyle w:val="apple-style-span"/>
          <w:szCs w:val="24"/>
        </w:rPr>
        <w:t>é possível observar o desenvolvimento d</w:t>
      </w:r>
      <w:r w:rsidR="006E4C10">
        <w:rPr>
          <w:rStyle w:val="apple-style-span"/>
          <w:szCs w:val="24"/>
        </w:rPr>
        <w:t>o afeto positivo</w:t>
      </w:r>
      <w:r w:rsidR="001E2D07">
        <w:rPr>
          <w:rStyle w:val="apple-style-span"/>
          <w:szCs w:val="24"/>
        </w:rPr>
        <w:t xml:space="preserve"> n</w:t>
      </w:r>
      <w:r w:rsidR="006E4C10">
        <w:rPr>
          <w:rStyle w:val="apple-style-span"/>
          <w:szCs w:val="24"/>
        </w:rPr>
        <w:t xml:space="preserve">os termos “ser tratada como uma rainha”, </w:t>
      </w:r>
      <w:r w:rsidR="00CB50C2">
        <w:rPr>
          <w:rStyle w:val="apple-style-span"/>
          <w:szCs w:val="24"/>
        </w:rPr>
        <w:t xml:space="preserve">“pessoal </w:t>
      </w:r>
      <w:proofErr w:type="gramStart"/>
      <w:r w:rsidR="00CB50C2">
        <w:rPr>
          <w:rStyle w:val="apple-style-span"/>
          <w:szCs w:val="24"/>
        </w:rPr>
        <w:t>gosta</w:t>
      </w:r>
      <w:proofErr w:type="gramEnd"/>
      <w:r w:rsidR="00CB50C2">
        <w:rPr>
          <w:rStyle w:val="apple-style-span"/>
          <w:szCs w:val="24"/>
        </w:rPr>
        <w:t xml:space="preserve"> de mim”, “ os idosos são atendidos primeiro”. Já relação afetiva negativa pode ser observada na fala de outros usuários idosos que </w:t>
      </w:r>
      <w:r w:rsidR="004139CF" w:rsidRPr="00F32AFE">
        <w:rPr>
          <w:rStyle w:val="apple-style-span"/>
          <w:szCs w:val="24"/>
        </w:rPr>
        <w:t xml:space="preserve">chegaram a relatar que se sentiram rejeitados pelo serviço, estando </w:t>
      </w:r>
      <w:proofErr w:type="gramStart"/>
      <w:r w:rsidR="004139CF" w:rsidRPr="00F32AFE">
        <w:rPr>
          <w:rStyle w:val="apple-style-span"/>
          <w:szCs w:val="24"/>
        </w:rPr>
        <w:t>associado</w:t>
      </w:r>
      <w:proofErr w:type="gramEnd"/>
      <w:r w:rsidR="004139CF" w:rsidRPr="00F32AFE">
        <w:rPr>
          <w:rStyle w:val="apple-style-span"/>
          <w:szCs w:val="24"/>
        </w:rPr>
        <w:t xml:space="preserve"> a esse sentimento a falta de informações sobre o serviço, conflitos com a equipe, a marcação de consulta desajustada da rotina do usuário e o tempo de espera prolongado na fila, chegando a deixarem</w:t>
      </w:r>
      <w:r w:rsidR="007A74AB">
        <w:rPr>
          <w:rStyle w:val="apple-style-span"/>
          <w:szCs w:val="24"/>
        </w:rPr>
        <w:t xml:space="preserve"> de procurar o serviço da ESF</w:t>
      </w:r>
      <w:r w:rsidR="007A557F">
        <w:rPr>
          <w:rStyle w:val="apple-style-span"/>
          <w:szCs w:val="24"/>
        </w:rPr>
        <w:t>:</w:t>
      </w:r>
      <w:r w:rsidR="004139CF" w:rsidRPr="00F32AFE">
        <w:rPr>
          <w:rStyle w:val="apple-style-span"/>
          <w:szCs w:val="24"/>
        </w:rPr>
        <w:t xml:space="preserve"> </w:t>
      </w:r>
    </w:p>
    <w:p w:rsidR="00B54037" w:rsidRDefault="00B54037" w:rsidP="00CB50C2">
      <w:pPr>
        <w:spacing w:line="360" w:lineRule="auto"/>
        <w:ind w:firstLine="709"/>
        <w:jc w:val="both"/>
        <w:rPr>
          <w:rStyle w:val="apple-style-span"/>
          <w:szCs w:val="24"/>
        </w:rPr>
      </w:pPr>
    </w:p>
    <w:p w:rsidR="00CB50C2" w:rsidRDefault="00B80E83" w:rsidP="00E85CE6">
      <w:pPr>
        <w:ind w:left="2552"/>
        <w:jc w:val="both"/>
        <w:rPr>
          <w:rStyle w:val="apple-style-span"/>
          <w:szCs w:val="24"/>
        </w:rPr>
      </w:pPr>
      <w:r w:rsidRPr="00B80E83">
        <w:rPr>
          <w:rStyle w:val="apple-style-span"/>
          <w:i/>
          <w:szCs w:val="24"/>
        </w:rPr>
        <w:t xml:space="preserve">Quando eu mostrei assim o documento pro rapaz, era aquele </w:t>
      </w:r>
      <w:proofErr w:type="gramStart"/>
      <w:r w:rsidRPr="00B80E83">
        <w:rPr>
          <w:rStyle w:val="apple-style-span"/>
          <w:i/>
          <w:szCs w:val="24"/>
        </w:rPr>
        <w:t>alto...</w:t>
      </w:r>
      <w:proofErr w:type="gramEnd"/>
      <w:r w:rsidRPr="00B80E83">
        <w:rPr>
          <w:rStyle w:val="apple-style-span"/>
          <w:i/>
          <w:szCs w:val="24"/>
        </w:rPr>
        <w:t xml:space="preserve">Chegou, fez bem assim... </w:t>
      </w:r>
      <w:proofErr w:type="gramStart"/>
      <w:r w:rsidRPr="00B80E83">
        <w:rPr>
          <w:rStyle w:val="apple-style-span"/>
          <w:i/>
          <w:szCs w:val="24"/>
        </w:rPr>
        <w:t>me</w:t>
      </w:r>
      <w:proofErr w:type="gramEnd"/>
      <w:r w:rsidRPr="00B80E83">
        <w:rPr>
          <w:rStyle w:val="apple-style-span"/>
          <w:i/>
          <w:szCs w:val="24"/>
        </w:rPr>
        <w:t xml:space="preserve"> senti rejeitada e saí, né? De dizer, olhe, num é assim não, num sei o quê... </w:t>
      </w:r>
      <w:proofErr w:type="gramStart"/>
      <w:r w:rsidRPr="00B80E83">
        <w:rPr>
          <w:rStyle w:val="apple-style-span"/>
          <w:i/>
          <w:szCs w:val="24"/>
        </w:rPr>
        <w:t>num</w:t>
      </w:r>
      <w:proofErr w:type="gramEnd"/>
      <w:r w:rsidRPr="00B80E83">
        <w:rPr>
          <w:rStyle w:val="apple-style-span"/>
          <w:i/>
          <w:szCs w:val="24"/>
        </w:rPr>
        <w:t xml:space="preserve"> furei fila, fiquei esperando, quando foi na hora... </w:t>
      </w:r>
      <w:proofErr w:type="gramStart"/>
      <w:r w:rsidRPr="00B80E83">
        <w:rPr>
          <w:rStyle w:val="apple-style-span"/>
          <w:i/>
          <w:szCs w:val="24"/>
        </w:rPr>
        <w:t>cheguei</w:t>
      </w:r>
      <w:proofErr w:type="gramEnd"/>
      <w:r w:rsidRPr="00B80E83">
        <w:rPr>
          <w:rStyle w:val="apple-style-span"/>
          <w:i/>
          <w:szCs w:val="24"/>
        </w:rPr>
        <w:t xml:space="preserve">... </w:t>
      </w:r>
      <w:proofErr w:type="gramStart"/>
      <w:r w:rsidRPr="00B80E83">
        <w:rPr>
          <w:rStyle w:val="apple-style-span"/>
          <w:i/>
          <w:szCs w:val="24"/>
        </w:rPr>
        <w:t>eu</w:t>
      </w:r>
      <w:proofErr w:type="gramEnd"/>
      <w:r w:rsidRPr="00B80E83">
        <w:rPr>
          <w:rStyle w:val="apple-style-span"/>
          <w:i/>
          <w:szCs w:val="24"/>
        </w:rPr>
        <w:t xml:space="preserve"> num gosto de chamar atenção... Cheguei fui, delicadamente, </w:t>
      </w:r>
      <w:proofErr w:type="gramStart"/>
      <w:r w:rsidRPr="00B80E83">
        <w:rPr>
          <w:rStyle w:val="apple-style-span"/>
          <w:i/>
          <w:szCs w:val="24"/>
        </w:rPr>
        <w:t>peguei,</w:t>
      </w:r>
      <w:proofErr w:type="gramEnd"/>
      <w:r w:rsidRPr="00B80E83">
        <w:rPr>
          <w:rStyle w:val="apple-style-span"/>
          <w:i/>
          <w:szCs w:val="24"/>
        </w:rPr>
        <w:t xml:space="preserve"> né? </w:t>
      </w:r>
      <w:proofErr w:type="gramStart"/>
      <w:r w:rsidRPr="00B80E83">
        <w:rPr>
          <w:rStyle w:val="apple-style-span"/>
          <w:i/>
          <w:szCs w:val="24"/>
        </w:rPr>
        <w:t>os</w:t>
      </w:r>
      <w:proofErr w:type="gramEnd"/>
      <w:r w:rsidRPr="00B80E83">
        <w:rPr>
          <w:rStyle w:val="apple-style-span"/>
          <w:i/>
          <w:szCs w:val="24"/>
        </w:rPr>
        <w:t xml:space="preserve"> exames, né? </w:t>
      </w:r>
      <w:proofErr w:type="gramStart"/>
      <w:r w:rsidRPr="00B80E83">
        <w:rPr>
          <w:rStyle w:val="apple-style-span"/>
          <w:i/>
          <w:szCs w:val="24"/>
        </w:rPr>
        <w:t>botei</w:t>
      </w:r>
      <w:proofErr w:type="gramEnd"/>
      <w:r w:rsidRPr="00B80E83">
        <w:rPr>
          <w:rStyle w:val="apple-style-span"/>
          <w:i/>
          <w:szCs w:val="24"/>
        </w:rPr>
        <w:t xml:space="preserve"> dentro da bolsa e fui mim bora pra casa, né? Pronto, num voltei mais, né?</w:t>
      </w:r>
      <w:r>
        <w:rPr>
          <w:rStyle w:val="apple-style-span"/>
          <w:szCs w:val="24"/>
        </w:rPr>
        <w:t>(Terra, 72 anos).</w:t>
      </w:r>
    </w:p>
    <w:p w:rsidR="00B54037" w:rsidRPr="00195275" w:rsidRDefault="00B54037" w:rsidP="00E85CE6">
      <w:pPr>
        <w:ind w:left="2552"/>
        <w:jc w:val="both"/>
        <w:rPr>
          <w:rStyle w:val="apple-style-span"/>
          <w:i/>
          <w:szCs w:val="24"/>
        </w:rPr>
      </w:pPr>
    </w:p>
    <w:p w:rsidR="00B80E83" w:rsidRDefault="00B80E83" w:rsidP="00E85CE6">
      <w:pPr>
        <w:ind w:left="2552"/>
        <w:jc w:val="both"/>
        <w:rPr>
          <w:rStyle w:val="apple-style-span"/>
          <w:szCs w:val="24"/>
        </w:rPr>
      </w:pPr>
      <w:r w:rsidRPr="00195275">
        <w:rPr>
          <w:rStyle w:val="apple-style-span"/>
          <w:i/>
          <w:szCs w:val="24"/>
        </w:rPr>
        <w:t xml:space="preserve">Eu mesmo, né? Tenho uma coisa a </w:t>
      </w:r>
      <w:proofErr w:type="spellStart"/>
      <w:r w:rsidRPr="00195275">
        <w:rPr>
          <w:rStyle w:val="apple-style-span"/>
          <w:i/>
          <w:szCs w:val="24"/>
        </w:rPr>
        <w:t>recramar</w:t>
      </w:r>
      <w:proofErr w:type="spellEnd"/>
      <w:r w:rsidRPr="00195275">
        <w:rPr>
          <w:rStyle w:val="apple-style-span"/>
          <w:i/>
          <w:szCs w:val="24"/>
        </w:rPr>
        <w:t xml:space="preserve"> de lá... </w:t>
      </w:r>
      <w:r w:rsidR="00195275" w:rsidRPr="00195275">
        <w:rPr>
          <w:rStyle w:val="apple-style-span"/>
          <w:i/>
          <w:szCs w:val="24"/>
        </w:rPr>
        <w:t xml:space="preserve">Sexta-feira mesmo eu tenho uma resposta pra dar lá do exame da </w:t>
      </w:r>
      <w:proofErr w:type="gramStart"/>
      <w:r w:rsidR="00195275" w:rsidRPr="00195275">
        <w:rPr>
          <w:rStyle w:val="apple-style-span"/>
          <w:i/>
          <w:szCs w:val="24"/>
        </w:rPr>
        <w:t>vista ...</w:t>
      </w:r>
      <w:proofErr w:type="gramEnd"/>
      <w:r w:rsidR="00195275" w:rsidRPr="00195275">
        <w:rPr>
          <w:rStyle w:val="apple-style-span"/>
          <w:i/>
          <w:szCs w:val="24"/>
        </w:rPr>
        <w:t xml:space="preserve"> </w:t>
      </w:r>
      <w:proofErr w:type="gramStart"/>
      <w:r w:rsidR="00195275" w:rsidRPr="00195275">
        <w:rPr>
          <w:rStyle w:val="apple-style-span"/>
          <w:i/>
          <w:szCs w:val="24"/>
        </w:rPr>
        <w:t>tanto</w:t>
      </w:r>
      <w:proofErr w:type="gramEnd"/>
      <w:r w:rsidR="00195275" w:rsidRPr="00195275">
        <w:rPr>
          <w:rStyle w:val="apple-style-span"/>
          <w:i/>
          <w:szCs w:val="24"/>
        </w:rPr>
        <w:t xml:space="preserve"> dia pra marcar ela marc</w:t>
      </w:r>
      <w:r w:rsidR="00195275">
        <w:rPr>
          <w:rStyle w:val="apple-style-span"/>
          <w:i/>
          <w:szCs w:val="24"/>
        </w:rPr>
        <w:t>ou pro dia 10, dia 10 é domingo!</w:t>
      </w:r>
      <w:r w:rsidR="00195275" w:rsidRPr="00195275">
        <w:rPr>
          <w:rStyle w:val="apple-style-span"/>
          <w:i/>
          <w:szCs w:val="24"/>
        </w:rPr>
        <w:t xml:space="preserve"> </w:t>
      </w:r>
      <w:proofErr w:type="gramStart"/>
      <w:r w:rsidR="00195275" w:rsidRPr="00195275">
        <w:rPr>
          <w:rStyle w:val="apple-style-span"/>
          <w:i/>
          <w:szCs w:val="24"/>
        </w:rPr>
        <w:t>ai</w:t>
      </w:r>
      <w:proofErr w:type="gramEnd"/>
      <w:r w:rsidR="00195275" w:rsidRPr="00195275">
        <w:rPr>
          <w:rStyle w:val="apple-style-span"/>
          <w:i/>
          <w:szCs w:val="24"/>
        </w:rPr>
        <w:t xml:space="preserve"> eu vou dizer: e porque você marcou? </w:t>
      </w:r>
      <w:proofErr w:type="gramStart"/>
      <w:r w:rsidR="00195275" w:rsidRPr="00195275">
        <w:rPr>
          <w:rStyle w:val="apple-style-span"/>
          <w:i/>
          <w:szCs w:val="24"/>
        </w:rPr>
        <w:t>por</w:t>
      </w:r>
      <w:proofErr w:type="gramEnd"/>
      <w:r w:rsidR="00195275" w:rsidRPr="00195275">
        <w:rPr>
          <w:rStyle w:val="apple-style-span"/>
          <w:i/>
          <w:szCs w:val="24"/>
        </w:rPr>
        <w:t xml:space="preserve"> acaso é o seu pai que vai vim atender aqui domingo?...</w:t>
      </w:r>
      <w:r w:rsidR="00195275">
        <w:rPr>
          <w:rStyle w:val="apple-style-span"/>
          <w:i/>
          <w:szCs w:val="24"/>
        </w:rPr>
        <w:t xml:space="preserve"> </w:t>
      </w:r>
      <w:r w:rsidR="00195275">
        <w:rPr>
          <w:rStyle w:val="apple-style-span"/>
          <w:szCs w:val="24"/>
        </w:rPr>
        <w:t>(Saturno, 55 anos).</w:t>
      </w:r>
    </w:p>
    <w:p w:rsidR="00F9435D" w:rsidRPr="00195275" w:rsidRDefault="00F9435D" w:rsidP="00F9435D">
      <w:pPr>
        <w:spacing w:line="360" w:lineRule="auto"/>
        <w:jc w:val="both"/>
        <w:rPr>
          <w:rStyle w:val="apple-style-span"/>
          <w:szCs w:val="24"/>
        </w:rPr>
      </w:pPr>
    </w:p>
    <w:p w:rsidR="007D784B" w:rsidRDefault="00877903" w:rsidP="00CB50C2">
      <w:pPr>
        <w:spacing w:line="360" w:lineRule="auto"/>
        <w:ind w:firstLine="709"/>
        <w:jc w:val="both"/>
        <w:rPr>
          <w:rStyle w:val="apple-style-span"/>
          <w:szCs w:val="24"/>
        </w:rPr>
      </w:pPr>
      <w:r>
        <w:rPr>
          <w:rStyle w:val="apple-style-span"/>
          <w:szCs w:val="24"/>
        </w:rPr>
        <w:t xml:space="preserve">Os afetos </w:t>
      </w:r>
      <w:r w:rsidR="00557AEA" w:rsidRPr="007D784B">
        <w:rPr>
          <w:rStyle w:val="apple-style-span"/>
          <w:szCs w:val="24"/>
        </w:rPr>
        <w:t>produzido</w:t>
      </w:r>
      <w:r>
        <w:rPr>
          <w:rStyle w:val="apple-style-span"/>
          <w:szCs w:val="24"/>
        </w:rPr>
        <w:t>s</w:t>
      </w:r>
      <w:r w:rsidR="00557AEA" w:rsidRPr="007D784B">
        <w:rPr>
          <w:rStyle w:val="apple-style-span"/>
          <w:szCs w:val="24"/>
        </w:rPr>
        <w:t xml:space="preserve"> na relação entre serviço e usuário revela</w:t>
      </w:r>
      <w:r>
        <w:rPr>
          <w:rStyle w:val="apple-style-span"/>
          <w:szCs w:val="24"/>
        </w:rPr>
        <w:t>m</w:t>
      </w:r>
      <w:r w:rsidR="00557AEA" w:rsidRPr="007D784B">
        <w:rPr>
          <w:rStyle w:val="apple-style-span"/>
          <w:szCs w:val="24"/>
        </w:rPr>
        <w:t xml:space="preserve"> um grande potencial transformador quando</w:t>
      </w:r>
      <w:r w:rsidR="007D784B" w:rsidRPr="007D784B">
        <w:rPr>
          <w:rStyle w:val="apple-style-span"/>
          <w:szCs w:val="24"/>
        </w:rPr>
        <w:t xml:space="preserve"> </w:t>
      </w:r>
      <w:r w:rsidR="000212B6">
        <w:rPr>
          <w:rStyle w:val="apple-style-span"/>
          <w:szCs w:val="24"/>
        </w:rPr>
        <w:t xml:space="preserve">trabalhado no sentido de que </w:t>
      </w:r>
      <w:r w:rsidR="007D784B" w:rsidRPr="007D784B">
        <w:rPr>
          <w:rStyle w:val="apple-style-span"/>
          <w:szCs w:val="24"/>
        </w:rPr>
        <w:t>“</w:t>
      </w:r>
      <w:r w:rsidR="007D784B" w:rsidRPr="007D784B">
        <w:rPr>
          <w:rStyle w:val="apple-style-span"/>
          <w:color w:val="000000"/>
          <w:shd w:val="clear" w:color="auto" w:fill="FFFFFF"/>
        </w:rPr>
        <w:t>aquele com quem partilhamos o caminho for tomado como autêntico interlocutor e não apenas como um "objeto" de nossas iniciativas”</w:t>
      </w:r>
      <w:r w:rsidR="00A77803">
        <w:rPr>
          <w:rStyle w:val="apple-style-span"/>
          <w:color w:val="000000"/>
          <w:shd w:val="clear" w:color="auto" w:fill="FFFFFF"/>
        </w:rPr>
        <w:t xml:space="preserve"> (Oliveira, </w:t>
      </w:r>
      <w:proofErr w:type="spellStart"/>
      <w:r w:rsidR="00A77803">
        <w:rPr>
          <w:rStyle w:val="apple-style-span"/>
          <w:color w:val="000000"/>
          <w:shd w:val="clear" w:color="auto" w:fill="FFFFFF"/>
        </w:rPr>
        <w:t>Landroni</w:t>
      </w:r>
      <w:proofErr w:type="spellEnd"/>
      <w:r w:rsidR="00A77803">
        <w:rPr>
          <w:rStyle w:val="apple-style-span"/>
          <w:color w:val="000000"/>
          <w:shd w:val="clear" w:color="auto" w:fill="FFFFFF"/>
        </w:rPr>
        <w:t xml:space="preserve"> e Ayres</w:t>
      </w:r>
      <w:r w:rsidR="005D18C9">
        <w:rPr>
          <w:rStyle w:val="apple-style-span"/>
          <w:color w:val="000000"/>
          <w:shd w:val="clear" w:color="auto" w:fill="FFFFFF"/>
          <w:vertAlign w:val="superscript"/>
        </w:rPr>
        <w:t>45</w:t>
      </w:r>
      <w:r w:rsidR="00A77803">
        <w:rPr>
          <w:rStyle w:val="apple-style-span"/>
          <w:color w:val="000000"/>
          <w:shd w:val="clear" w:color="auto" w:fill="FFFFFF"/>
        </w:rPr>
        <w:t>, 2005)</w:t>
      </w:r>
      <w:r w:rsidR="007D784B">
        <w:rPr>
          <w:rStyle w:val="apple-style-span"/>
          <w:rFonts w:ascii="Verdana" w:hAnsi="Verdana"/>
          <w:color w:val="000000"/>
          <w:shd w:val="clear" w:color="auto" w:fill="FFFFFF"/>
        </w:rPr>
        <w:t>.</w:t>
      </w:r>
      <w:r w:rsidR="00557AEA">
        <w:rPr>
          <w:rStyle w:val="apple-style-span"/>
          <w:szCs w:val="24"/>
        </w:rPr>
        <w:t xml:space="preserve"> </w:t>
      </w:r>
      <w:r w:rsidR="00A77803">
        <w:rPr>
          <w:rStyle w:val="apple-style-span"/>
          <w:szCs w:val="24"/>
        </w:rPr>
        <w:t xml:space="preserve">Quando a relação entre usuário e serviço limita alguma das partes, </w:t>
      </w:r>
      <w:r w:rsidR="000212B6">
        <w:rPr>
          <w:rStyle w:val="apple-style-span"/>
          <w:szCs w:val="24"/>
        </w:rPr>
        <w:t>ou os afetos não têm o devido espaço para construção dentro do serviço, as ações em saúde tendem a ser enrijecidas,</w:t>
      </w:r>
      <w:r>
        <w:rPr>
          <w:rStyle w:val="apple-style-span"/>
          <w:szCs w:val="24"/>
        </w:rPr>
        <w:t xml:space="preserve"> verticalizadas e excludentes, ou seja, desumanizam o serviço.</w:t>
      </w:r>
      <w:r w:rsidR="00980802">
        <w:rPr>
          <w:rStyle w:val="apple-style-span"/>
          <w:szCs w:val="24"/>
        </w:rPr>
        <w:t xml:space="preserve"> Até mesmo os afetos positivos se não devidamente discutidos e trabalhados entre os usuários e </w:t>
      </w:r>
      <w:r w:rsidR="00980802">
        <w:rPr>
          <w:rStyle w:val="apple-style-span"/>
          <w:szCs w:val="24"/>
        </w:rPr>
        <w:lastRenderedPageBreak/>
        <w:t>serviço</w:t>
      </w:r>
      <w:r w:rsidR="00B50B66">
        <w:rPr>
          <w:rStyle w:val="apple-style-span"/>
          <w:szCs w:val="24"/>
        </w:rPr>
        <w:t>,</w:t>
      </w:r>
      <w:r w:rsidR="00980802">
        <w:rPr>
          <w:rStyle w:val="apple-style-span"/>
          <w:szCs w:val="24"/>
        </w:rPr>
        <w:t xml:space="preserve"> podem produzir uma relação baseada na compaixão, </w:t>
      </w:r>
      <w:r w:rsidR="00045D22">
        <w:rPr>
          <w:rStyle w:val="apple-style-span"/>
          <w:szCs w:val="24"/>
        </w:rPr>
        <w:t>informalidade, dependência de juízos e valores pessoais, reiterando a assimetria nas relações</w:t>
      </w:r>
      <w:r w:rsidR="005D18C9">
        <w:rPr>
          <w:rStyle w:val="apple-style-span"/>
          <w:szCs w:val="24"/>
          <w:vertAlign w:val="superscript"/>
        </w:rPr>
        <w:t>45</w:t>
      </w:r>
      <w:r w:rsidR="00045D22">
        <w:rPr>
          <w:rStyle w:val="apple-style-span"/>
          <w:szCs w:val="24"/>
        </w:rPr>
        <w:t xml:space="preserve"> o que vai </w:t>
      </w:r>
      <w:r w:rsidR="00B50B66">
        <w:rPr>
          <w:rStyle w:val="apple-style-span"/>
          <w:szCs w:val="24"/>
        </w:rPr>
        <w:t>de encontro com os princ</w:t>
      </w:r>
      <w:r w:rsidR="00EB1A29">
        <w:rPr>
          <w:rStyle w:val="apple-style-span"/>
          <w:szCs w:val="24"/>
        </w:rPr>
        <w:t xml:space="preserve">ípios da humanização em saúde, da </w:t>
      </w:r>
      <w:r w:rsidR="00D47B47">
        <w:rPr>
          <w:rStyle w:val="apple-style-span"/>
          <w:szCs w:val="24"/>
        </w:rPr>
        <w:t>autonomia e cor</w:t>
      </w:r>
      <w:r w:rsidR="00045D22">
        <w:rPr>
          <w:rStyle w:val="apple-style-span"/>
          <w:szCs w:val="24"/>
        </w:rPr>
        <w:t xml:space="preserve">responsabilidades </w:t>
      </w:r>
      <w:r w:rsidR="00B50B66">
        <w:rPr>
          <w:rStyle w:val="apple-style-span"/>
          <w:szCs w:val="24"/>
        </w:rPr>
        <w:t xml:space="preserve">entre os atores que constroem </w:t>
      </w:r>
      <w:r w:rsidR="00045D22">
        <w:rPr>
          <w:rStyle w:val="apple-style-span"/>
          <w:szCs w:val="24"/>
        </w:rPr>
        <w:t>os serviços</w:t>
      </w:r>
      <w:r w:rsidR="00B50B66">
        <w:rPr>
          <w:rStyle w:val="apple-style-span"/>
          <w:szCs w:val="24"/>
        </w:rPr>
        <w:t xml:space="preserve"> de saúde</w:t>
      </w:r>
      <w:r w:rsidR="00045D22">
        <w:rPr>
          <w:rStyle w:val="apple-style-span"/>
          <w:szCs w:val="24"/>
        </w:rPr>
        <w:t>.</w:t>
      </w:r>
      <w:r>
        <w:rPr>
          <w:rStyle w:val="apple-style-span"/>
          <w:szCs w:val="24"/>
        </w:rPr>
        <w:t xml:space="preserve"> </w:t>
      </w:r>
    </w:p>
    <w:p w:rsidR="00B50B66" w:rsidRDefault="00AB5127" w:rsidP="009F54F6">
      <w:pPr>
        <w:spacing w:line="360" w:lineRule="auto"/>
        <w:ind w:firstLine="709"/>
        <w:jc w:val="both"/>
        <w:rPr>
          <w:rStyle w:val="apple-style-span"/>
          <w:szCs w:val="24"/>
        </w:rPr>
      </w:pPr>
      <w:r>
        <w:rPr>
          <w:rStyle w:val="apple-style-span"/>
          <w:szCs w:val="24"/>
        </w:rPr>
        <w:t>A Política Nacional de Humanização</w:t>
      </w:r>
      <w:r w:rsidR="009F54F6">
        <w:rPr>
          <w:rStyle w:val="apple-style-span"/>
          <w:szCs w:val="24"/>
        </w:rPr>
        <w:t xml:space="preserve"> – </w:t>
      </w:r>
      <w:proofErr w:type="spellStart"/>
      <w:proofErr w:type="gramStart"/>
      <w:r w:rsidR="009F54F6">
        <w:rPr>
          <w:rStyle w:val="apple-style-span"/>
          <w:szCs w:val="24"/>
        </w:rPr>
        <w:t>HumanizaSUS</w:t>
      </w:r>
      <w:proofErr w:type="spellEnd"/>
      <w:proofErr w:type="gramEnd"/>
      <w:r w:rsidR="009F54F6">
        <w:rPr>
          <w:rStyle w:val="apple-style-span"/>
          <w:szCs w:val="24"/>
        </w:rPr>
        <w:t xml:space="preserve"> –</w:t>
      </w:r>
      <w:r>
        <w:rPr>
          <w:rStyle w:val="apple-style-span"/>
          <w:szCs w:val="24"/>
        </w:rPr>
        <w:t xml:space="preserve"> tem sido uma iniciativa do Ministério da Saúde em transformar as relações entre usuários e profi</w:t>
      </w:r>
      <w:r w:rsidR="00B01620">
        <w:rPr>
          <w:rStyle w:val="apple-style-span"/>
          <w:szCs w:val="24"/>
        </w:rPr>
        <w:t>ssionais em saúde</w:t>
      </w:r>
      <w:r w:rsidR="00762F47">
        <w:rPr>
          <w:rStyle w:val="apple-style-span"/>
          <w:szCs w:val="24"/>
        </w:rPr>
        <w:t xml:space="preserve"> através da humanização como eixo transversal</w:t>
      </w:r>
      <w:r w:rsidR="00B01620">
        <w:rPr>
          <w:rStyle w:val="apple-style-span"/>
          <w:szCs w:val="24"/>
        </w:rPr>
        <w:t xml:space="preserve">, lançando mão de estratégias </w:t>
      </w:r>
      <w:r w:rsidR="00E90379">
        <w:rPr>
          <w:rStyle w:val="apple-style-span"/>
          <w:szCs w:val="24"/>
        </w:rPr>
        <w:t xml:space="preserve">viabilizadoras da valorização dos sujeitos implicados no processo </w:t>
      </w:r>
      <w:r w:rsidR="00D47B47">
        <w:rPr>
          <w:rStyle w:val="apple-style-span"/>
          <w:szCs w:val="24"/>
        </w:rPr>
        <w:t>de produção da saúde,  norteadas pelo princípio da autonomia, protagonismos dos sujeitos, corresponsabilidades entre eles, o estabelecimento de vínculos solidários e a participação coletiva no processo de gestão</w:t>
      </w:r>
      <w:r w:rsidR="005D18C9">
        <w:rPr>
          <w:rStyle w:val="apple-style-span"/>
          <w:szCs w:val="24"/>
          <w:vertAlign w:val="superscript"/>
        </w:rPr>
        <w:t>46</w:t>
      </w:r>
      <w:r w:rsidR="00D47B47">
        <w:rPr>
          <w:rStyle w:val="apple-style-span"/>
          <w:szCs w:val="24"/>
        </w:rPr>
        <w:t>.</w:t>
      </w:r>
      <w:r w:rsidR="009F54F6">
        <w:rPr>
          <w:rStyle w:val="apple-style-span"/>
          <w:szCs w:val="24"/>
        </w:rPr>
        <w:t xml:space="preserve"> </w:t>
      </w:r>
    </w:p>
    <w:p w:rsidR="00E13634" w:rsidRDefault="00E13634" w:rsidP="005D18C9">
      <w:pPr>
        <w:tabs>
          <w:tab w:val="left" w:pos="1470"/>
        </w:tabs>
        <w:spacing w:line="360" w:lineRule="auto"/>
        <w:jc w:val="both"/>
        <w:rPr>
          <w:szCs w:val="24"/>
        </w:rPr>
      </w:pPr>
    </w:p>
    <w:p w:rsidR="004139CF" w:rsidRDefault="0045270A" w:rsidP="00E13634">
      <w:pPr>
        <w:tabs>
          <w:tab w:val="left" w:pos="1470"/>
        </w:tabs>
        <w:spacing w:line="360" w:lineRule="auto"/>
        <w:ind w:firstLine="709"/>
        <w:jc w:val="both"/>
        <w:rPr>
          <w:b/>
          <w:szCs w:val="24"/>
        </w:rPr>
      </w:pPr>
      <w:r>
        <w:rPr>
          <w:b/>
          <w:szCs w:val="24"/>
        </w:rPr>
        <w:t>Autocuidado para a conservação da saúde e serviço de saúde para recuperação da doença.</w:t>
      </w:r>
    </w:p>
    <w:p w:rsidR="004139CF" w:rsidRPr="004139CF" w:rsidRDefault="004139CF" w:rsidP="00E13634">
      <w:pPr>
        <w:tabs>
          <w:tab w:val="left" w:pos="1470"/>
        </w:tabs>
        <w:spacing w:line="360" w:lineRule="auto"/>
        <w:ind w:firstLine="709"/>
        <w:jc w:val="both"/>
        <w:rPr>
          <w:b/>
          <w:szCs w:val="24"/>
        </w:rPr>
      </w:pPr>
    </w:p>
    <w:p w:rsidR="00E13634" w:rsidRPr="005D4CB4" w:rsidRDefault="00E13634" w:rsidP="008C4F3F">
      <w:pPr>
        <w:tabs>
          <w:tab w:val="left" w:pos="1470"/>
        </w:tabs>
        <w:spacing w:line="360" w:lineRule="auto"/>
        <w:ind w:firstLine="709"/>
        <w:jc w:val="both"/>
        <w:rPr>
          <w:szCs w:val="24"/>
        </w:rPr>
      </w:pPr>
      <w:r w:rsidRPr="005D4CB4">
        <w:rPr>
          <w:szCs w:val="24"/>
        </w:rPr>
        <w:t xml:space="preserve">Quando questionadas sobre o que é viver a saúde, as gestantes apontaram </w:t>
      </w:r>
      <w:r w:rsidRPr="00D47677">
        <w:rPr>
          <w:b/>
          <w:szCs w:val="24"/>
        </w:rPr>
        <w:t>o autocuidado como algo primordial para a conservação da saúde</w:t>
      </w:r>
      <w:r w:rsidR="001D1966" w:rsidRPr="00D47677">
        <w:rPr>
          <w:b/>
          <w:szCs w:val="24"/>
        </w:rPr>
        <w:t xml:space="preserve"> individual</w:t>
      </w:r>
      <w:r w:rsidRPr="005D4CB4">
        <w:rPr>
          <w:szCs w:val="24"/>
        </w:rPr>
        <w:t>,</w:t>
      </w:r>
      <w:r w:rsidR="001D1966">
        <w:rPr>
          <w:szCs w:val="24"/>
        </w:rPr>
        <w:t xml:space="preserve"> através de práticas</w:t>
      </w:r>
      <w:r w:rsidRPr="005D4CB4">
        <w:rPr>
          <w:szCs w:val="24"/>
        </w:rPr>
        <w:t xml:space="preserve"> de boa higiene, boa alimentação, bom sono, prática de exercícios físicos e evitar o estresse e o uso de drogas: </w:t>
      </w:r>
    </w:p>
    <w:p w:rsidR="00E13634" w:rsidRPr="005D4CB4" w:rsidRDefault="00E13634" w:rsidP="00E13634">
      <w:pPr>
        <w:tabs>
          <w:tab w:val="left" w:pos="1470"/>
        </w:tabs>
        <w:spacing w:line="360" w:lineRule="auto"/>
        <w:jc w:val="both"/>
        <w:rPr>
          <w:i/>
          <w:szCs w:val="24"/>
        </w:rPr>
      </w:pPr>
    </w:p>
    <w:p w:rsidR="00E13634" w:rsidRDefault="00E13634" w:rsidP="00E85CE6">
      <w:pPr>
        <w:tabs>
          <w:tab w:val="left" w:pos="1470"/>
        </w:tabs>
        <w:ind w:left="2552"/>
        <w:jc w:val="both"/>
        <w:rPr>
          <w:szCs w:val="24"/>
        </w:rPr>
      </w:pPr>
      <w:r w:rsidRPr="005D4CB4">
        <w:rPr>
          <w:i/>
          <w:szCs w:val="24"/>
        </w:rPr>
        <w:t>Dormir bem, acordar bem, passar o dia bem sem estresse, sem mau humor, pra mim é ter saúde... Comendo bem, mantendo higiene, tem que ter boa higiene né?</w:t>
      </w:r>
      <w:r w:rsidRPr="005D4CB4">
        <w:rPr>
          <w:szCs w:val="24"/>
        </w:rPr>
        <w:t xml:space="preserve"> ... </w:t>
      </w:r>
      <w:r w:rsidRPr="005D4CB4">
        <w:rPr>
          <w:i/>
          <w:szCs w:val="24"/>
        </w:rPr>
        <w:t xml:space="preserve">Porque se a gente se cuida por dentro e não se cuida por fora não </w:t>
      </w:r>
      <w:proofErr w:type="spellStart"/>
      <w:r w:rsidRPr="005D4CB4">
        <w:rPr>
          <w:i/>
          <w:szCs w:val="24"/>
        </w:rPr>
        <w:t>ta</w:t>
      </w:r>
      <w:proofErr w:type="spellEnd"/>
      <w:r w:rsidRPr="005D4CB4">
        <w:rPr>
          <w:i/>
          <w:szCs w:val="24"/>
        </w:rPr>
        <w:t xml:space="preserve"> resolvendo nada, né verdade? </w:t>
      </w:r>
      <w:r w:rsidRPr="005D4CB4">
        <w:rPr>
          <w:szCs w:val="24"/>
        </w:rPr>
        <w:t xml:space="preserve">(Margarida). </w:t>
      </w:r>
    </w:p>
    <w:p w:rsidR="00E85CE6" w:rsidRPr="005D4CB4" w:rsidRDefault="00E85CE6" w:rsidP="00E85CE6">
      <w:pPr>
        <w:tabs>
          <w:tab w:val="left" w:pos="1470"/>
        </w:tabs>
        <w:ind w:left="2552"/>
        <w:jc w:val="both"/>
        <w:rPr>
          <w:szCs w:val="24"/>
        </w:rPr>
      </w:pPr>
    </w:p>
    <w:p w:rsidR="00E13634" w:rsidRDefault="00E13634" w:rsidP="00E85CE6">
      <w:pPr>
        <w:tabs>
          <w:tab w:val="left" w:pos="1470"/>
        </w:tabs>
        <w:ind w:left="2552"/>
        <w:jc w:val="both"/>
        <w:rPr>
          <w:szCs w:val="24"/>
        </w:rPr>
      </w:pPr>
      <w:r w:rsidRPr="005D4CB4">
        <w:rPr>
          <w:szCs w:val="24"/>
        </w:rPr>
        <w:t>...</w:t>
      </w:r>
      <w:r w:rsidRPr="005D4CB4">
        <w:rPr>
          <w:i/>
          <w:szCs w:val="24"/>
        </w:rPr>
        <w:t>é viver bem, se alimentar bem, cuidar da própria saúde</w:t>
      </w:r>
      <w:r w:rsidRPr="005D4CB4">
        <w:rPr>
          <w:szCs w:val="24"/>
        </w:rPr>
        <w:t xml:space="preserve"> (Rosa). </w:t>
      </w:r>
    </w:p>
    <w:p w:rsidR="00E85CE6" w:rsidRPr="005D4CB4" w:rsidRDefault="00E85CE6" w:rsidP="00E85CE6">
      <w:pPr>
        <w:tabs>
          <w:tab w:val="left" w:pos="1470"/>
        </w:tabs>
        <w:ind w:left="2552"/>
        <w:jc w:val="both"/>
        <w:rPr>
          <w:szCs w:val="24"/>
        </w:rPr>
      </w:pPr>
    </w:p>
    <w:p w:rsidR="00E13634" w:rsidRDefault="00E13634" w:rsidP="00E85CE6">
      <w:pPr>
        <w:tabs>
          <w:tab w:val="left" w:pos="1470"/>
        </w:tabs>
        <w:ind w:left="2552"/>
        <w:jc w:val="both"/>
        <w:rPr>
          <w:szCs w:val="24"/>
        </w:rPr>
      </w:pPr>
      <w:r w:rsidRPr="005D4CB4">
        <w:rPr>
          <w:i/>
          <w:szCs w:val="24"/>
        </w:rPr>
        <w:t xml:space="preserve">É saber cuidar de si próprio né? É... </w:t>
      </w:r>
      <w:proofErr w:type="gramStart"/>
      <w:r w:rsidRPr="005D4CB4">
        <w:rPr>
          <w:i/>
          <w:szCs w:val="24"/>
        </w:rPr>
        <w:t>tudo</w:t>
      </w:r>
      <w:proofErr w:type="gramEnd"/>
      <w:r w:rsidRPr="005D4CB4">
        <w:rPr>
          <w:i/>
          <w:szCs w:val="24"/>
        </w:rPr>
        <w:t xml:space="preserve"> isso... </w:t>
      </w:r>
      <w:proofErr w:type="gramStart"/>
      <w:r w:rsidRPr="005D4CB4">
        <w:rPr>
          <w:i/>
          <w:szCs w:val="24"/>
        </w:rPr>
        <w:t>cuidar</w:t>
      </w:r>
      <w:proofErr w:type="gramEnd"/>
      <w:r w:rsidRPr="005D4CB4">
        <w:rPr>
          <w:i/>
          <w:szCs w:val="24"/>
        </w:rPr>
        <w:t xml:space="preserve"> da saúde, se alimentar bem, não... </w:t>
      </w:r>
      <w:proofErr w:type="gramStart"/>
      <w:r w:rsidRPr="005D4CB4">
        <w:rPr>
          <w:i/>
          <w:szCs w:val="24"/>
        </w:rPr>
        <w:t>como</w:t>
      </w:r>
      <w:proofErr w:type="gramEnd"/>
      <w:r w:rsidRPr="005D4CB4">
        <w:rPr>
          <w:i/>
          <w:szCs w:val="24"/>
        </w:rPr>
        <w:t xml:space="preserve"> é o nome?... </w:t>
      </w:r>
      <w:proofErr w:type="gramStart"/>
      <w:r w:rsidRPr="005D4CB4">
        <w:rPr>
          <w:i/>
          <w:szCs w:val="24"/>
        </w:rPr>
        <w:t>tomar</w:t>
      </w:r>
      <w:proofErr w:type="gramEnd"/>
      <w:r w:rsidRPr="005D4CB4">
        <w:rPr>
          <w:i/>
          <w:szCs w:val="24"/>
        </w:rPr>
        <w:t xml:space="preserve"> bebida né? </w:t>
      </w:r>
      <w:proofErr w:type="gramStart"/>
      <w:r w:rsidRPr="005D4CB4">
        <w:rPr>
          <w:i/>
          <w:szCs w:val="24"/>
        </w:rPr>
        <w:t>que</w:t>
      </w:r>
      <w:proofErr w:type="gramEnd"/>
      <w:r w:rsidRPr="005D4CB4">
        <w:rPr>
          <w:i/>
          <w:szCs w:val="24"/>
        </w:rPr>
        <w:t xml:space="preserve"> não faz bem a saúde, não fumar... </w:t>
      </w:r>
      <w:proofErr w:type="gramStart"/>
      <w:r w:rsidRPr="005D4CB4">
        <w:rPr>
          <w:i/>
          <w:szCs w:val="24"/>
        </w:rPr>
        <w:t>é</w:t>
      </w:r>
      <w:proofErr w:type="gramEnd"/>
      <w:r w:rsidRPr="005D4CB4">
        <w:rPr>
          <w:i/>
          <w:szCs w:val="24"/>
        </w:rPr>
        <w:t xml:space="preserve"> acho que é isso</w:t>
      </w:r>
      <w:r w:rsidRPr="005D4CB4">
        <w:rPr>
          <w:szCs w:val="24"/>
        </w:rPr>
        <w:t xml:space="preserve"> (Violeta). </w:t>
      </w:r>
    </w:p>
    <w:p w:rsidR="00E85CE6" w:rsidRPr="005D4CB4" w:rsidRDefault="00E85CE6" w:rsidP="00E85CE6">
      <w:pPr>
        <w:tabs>
          <w:tab w:val="left" w:pos="1470"/>
        </w:tabs>
        <w:ind w:left="2552"/>
        <w:jc w:val="both"/>
        <w:rPr>
          <w:szCs w:val="24"/>
        </w:rPr>
      </w:pPr>
    </w:p>
    <w:p w:rsidR="00E13634" w:rsidRDefault="00E13634" w:rsidP="00E85CE6">
      <w:pPr>
        <w:tabs>
          <w:tab w:val="left" w:pos="1470"/>
        </w:tabs>
        <w:ind w:left="2552"/>
        <w:jc w:val="both"/>
        <w:rPr>
          <w:szCs w:val="24"/>
        </w:rPr>
      </w:pPr>
      <w:r w:rsidRPr="005D4CB4">
        <w:rPr>
          <w:i/>
          <w:szCs w:val="24"/>
        </w:rPr>
        <w:t>Pra mim, viver a saúde é praticar exercícios, se alimentar bem, não usar drogas</w:t>
      </w:r>
      <w:r w:rsidRPr="005D4CB4">
        <w:rPr>
          <w:szCs w:val="24"/>
        </w:rPr>
        <w:t xml:space="preserve"> (Magnólia</w:t>
      </w:r>
      <w:proofErr w:type="gramStart"/>
      <w:r w:rsidRPr="005D4CB4">
        <w:rPr>
          <w:szCs w:val="24"/>
        </w:rPr>
        <w:t>)</w:t>
      </w:r>
      <w:proofErr w:type="gramEnd"/>
      <w:r w:rsidRPr="005D4CB4">
        <w:rPr>
          <w:szCs w:val="24"/>
        </w:rPr>
        <w:t xml:space="preserve"> </w:t>
      </w:r>
    </w:p>
    <w:p w:rsidR="00E85CE6" w:rsidRPr="005D4CB4" w:rsidRDefault="00E85CE6" w:rsidP="00E85CE6">
      <w:pPr>
        <w:tabs>
          <w:tab w:val="left" w:pos="1470"/>
        </w:tabs>
        <w:ind w:left="2552"/>
        <w:jc w:val="both"/>
        <w:rPr>
          <w:szCs w:val="24"/>
        </w:rPr>
      </w:pPr>
    </w:p>
    <w:p w:rsidR="00E13634" w:rsidRDefault="00E13634" w:rsidP="00E85CE6">
      <w:pPr>
        <w:tabs>
          <w:tab w:val="left" w:pos="1470"/>
        </w:tabs>
        <w:ind w:left="2552"/>
        <w:jc w:val="both"/>
        <w:rPr>
          <w:szCs w:val="24"/>
        </w:rPr>
      </w:pPr>
      <w:r w:rsidRPr="005D4CB4">
        <w:rPr>
          <w:i/>
          <w:szCs w:val="24"/>
        </w:rPr>
        <w:t xml:space="preserve">É se cuidar, </w:t>
      </w:r>
      <w:proofErr w:type="gramStart"/>
      <w:r w:rsidRPr="005D4CB4">
        <w:rPr>
          <w:i/>
          <w:szCs w:val="24"/>
        </w:rPr>
        <w:t>ter</w:t>
      </w:r>
      <w:proofErr w:type="gramEnd"/>
      <w:r w:rsidRPr="005D4CB4">
        <w:rPr>
          <w:i/>
          <w:szCs w:val="24"/>
        </w:rPr>
        <w:t xml:space="preserve"> uma boa alimentação,  se preservar, é... </w:t>
      </w:r>
      <w:proofErr w:type="gramStart"/>
      <w:r w:rsidRPr="005D4CB4">
        <w:rPr>
          <w:i/>
          <w:szCs w:val="24"/>
        </w:rPr>
        <w:t>ter</w:t>
      </w:r>
      <w:proofErr w:type="gramEnd"/>
      <w:r w:rsidRPr="005D4CB4">
        <w:rPr>
          <w:i/>
          <w:szCs w:val="24"/>
        </w:rPr>
        <w:t xml:space="preserve"> cuidado com o que come né? </w:t>
      </w:r>
      <w:r w:rsidRPr="005D4CB4">
        <w:rPr>
          <w:szCs w:val="24"/>
        </w:rPr>
        <w:t>(</w:t>
      </w:r>
      <w:proofErr w:type="spellStart"/>
      <w:r w:rsidRPr="005D4CB4">
        <w:rPr>
          <w:szCs w:val="24"/>
        </w:rPr>
        <w:t>Azaléia</w:t>
      </w:r>
      <w:proofErr w:type="spellEnd"/>
      <w:r w:rsidRPr="005D4CB4">
        <w:rPr>
          <w:szCs w:val="24"/>
        </w:rPr>
        <w:t xml:space="preserve">) </w:t>
      </w:r>
    </w:p>
    <w:p w:rsidR="00E85CE6" w:rsidRPr="005D4CB4" w:rsidRDefault="00E85CE6" w:rsidP="00E85CE6">
      <w:pPr>
        <w:tabs>
          <w:tab w:val="left" w:pos="1470"/>
        </w:tabs>
        <w:ind w:left="2552"/>
        <w:jc w:val="both"/>
        <w:rPr>
          <w:szCs w:val="24"/>
        </w:rPr>
      </w:pPr>
    </w:p>
    <w:p w:rsidR="00E13634" w:rsidRDefault="00E13634" w:rsidP="00E85CE6">
      <w:pPr>
        <w:tabs>
          <w:tab w:val="left" w:pos="1470"/>
        </w:tabs>
        <w:ind w:left="2552"/>
        <w:jc w:val="both"/>
        <w:rPr>
          <w:szCs w:val="24"/>
        </w:rPr>
      </w:pPr>
      <w:r w:rsidRPr="005D4CB4">
        <w:rPr>
          <w:i/>
          <w:szCs w:val="24"/>
        </w:rPr>
        <w:lastRenderedPageBreak/>
        <w:t>Se não tiver higiene em casa da pessoa mesmo a saúde vai de água a baixo (Dália.</w:t>
      </w:r>
      <w:proofErr w:type="gramStart"/>
      <w:r w:rsidRPr="005D4CB4">
        <w:rPr>
          <w:i/>
          <w:szCs w:val="24"/>
        </w:rPr>
        <w:t>)</w:t>
      </w:r>
      <w:proofErr w:type="gramEnd"/>
      <w:r w:rsidRPr="005D4CB4">
        <w:rPr>
          <w:szCs w:val="24"/>
        </w:rPr>
        <w:t xml:space="preserve"> </w:t>
      </w:r>
    </w:p>
    <w:p w:rsidR="00066974" w:rsidRPr="005D4CB4" w:rsidRDefault="00066974" w:rsidP="00E13634">
      <w:pPr>
        <w:tabs>
          <w:tab w:val="left" w:pos="1470"/>
        </w:tabs>
        <w:spacing w:line="360" w:lineRule="auto"/>
        <w:ind w:left="2552"/>
        <w:jc w:val="both"/>
        <w:rPr>
          <w:szCs w:val="24"/>
        </w:rPr>
      </w:pPr>
    </w:p>
    <w:p w:rsidR="00E13634" w:rsidRDefault="00066974" w:rsidP="00755D73">
      <w:pPr>
        <w:autoSpaceDE w:val="0"/>
        <w:autoSpaceDN w:val="0"/>
        <w:adjustRightInd w:val="0"/>
        <w:spacing w:line="360" w:lineRule="auto"/>
        <w:ind w:firstLine="709"/>
        <w:jc w:val="both"/>
        <w:rPr>
          <w:szCs w:val="24"/>
        </w:rPr>
      </w:pPr>
      <w:r w:rsidRPr="000304A2">
        <w:rPr>
          <w:rFonts w:eastAsia="Calibri"/>
          <w:szCs w:val="24"/>
        </w:rPr>
        <w:t xml:space="preserve">Autocuidado é definido como um dos aspectos do viver saudável. É a realização </w:t>
      </w:r>
      <w:r w:rsidR="009C46C9" w:rsidRPr="000304A2">
        <w:rPr>
          <w:rFonts w:eastAsia="Calibri"/>
          <w:szCs w:val="24"/>
        </w:rPr>
        <w:t>pelo</w:t>
      </w:r>
      <w:r w:rsidR="006D5AAD" w:rsidRPr="000304A2">
        <w:rPr>
          <w:rFonts w:eastAsia="Calibri"/>
          <w:szCs w:val="24"/>
        </w:rPr>
        <w:t xml:space="preserve"> indivíduo </w:t>
      </w:r>
      <w:r w:rsidRPr="000304A2">
        <w:rPr>
          <w:rFonts w:eastAsia="Calibri"/>
          <w:szCs w:val="24"/>
        </w:rPr>
        <w:t>de ações</w:t>
      </w:r>
      <w:r w:rsidR="006D5AAD" w:rsidRPr="000304A2">
        <w:rPr>
          <w:rFonts w:eastAsia="Calibri"/>
          <w:szCs w:val="24"/>
        </w:rPr>
        <w:t xml:space="preserve"> em si mesmo ou no ambiente que mantém o funcionamento do seu corpo </w:t>
      </w:r>
      <w:r w:rsidR="005B16C7">
        <w:rPr>
          <w:rFonts w:eastAsia="Calibri"/>
          <w:szCs w:val="24"/>
        </w:rPr>
        <w:t>de acordo com seus interesses de vida,</w:t>
      </w:r>
      <w:r w:rsidRPr="000304A2">
        <w:rPr>
          <w:rFonts w:eastAsia="Calibri"/>
          <w:szCs w:val="24"/>
        </w:rPr>
        <w:t xml:space="preserve"> funcionamento integrado e bem-estar. </w:t>
      </w:r>
      <w:r w:rsidR="006D5AAD" w:rsidRPr="000304A2">
        <w:rPr>
          <w:rFonts w:eastAsia="Calibri"/>
          <w:szCs w:val="24"/>
        </w:rPr>
        <w:t>A perspectiva de autocuidado em saúde pre</w:t>
      </w:r>
      <w:r w:rsidR="009C46C9" w:rsidRPr="000304A2">
        <w:rPr>
          <w:rFonts w:eastAsia="Calibri"/>
          <w:szCs w:val="24"/>
        </w:rPr>
        <w:t xml:space="preserve">ssupõe que a </w:t>
      </w:r>
      <w:r w:rsidR="009C46C9" w:rsidRPr="00E26D48">
        <w:rPr>
          <w:rFonts w:eastAsia="Calibri"/>
          <w:szCs w:val="24"/>
        </w:rPr>
        <w:t>saúde é uma forma pela qual uma pessoa manifesta sua existê</w:t>
      </w:r>
      <w:r w:rsidR="00C179A3" w:rsidRPr="00E26D48">
        <w:rPr>
          <w:rFonts w:eastAsia="Calibri"/>
          <w:szCs w:val="24"/>
        </w:rPr>
        <w:t xml:space="preserve">ncia processual, coexistindo com outros seres, comunicando-se </w:t>
      </w:r>
      <w:r w:rsidR="000304A2" w:rsidRPr="00E26D48">
        <w:rPr>
          <w:rFonts w:eastAsia="Calibri"/>
          <w:szCs w:val="24"/>
        </w:rPr>
        <w:t xml:space="preserve">com </w:t>
      </w:r>
      <w:r w:rsidR="00C179A3" w:rsidRPr="00E26D48">
        <w:rPr>
          <w:rFonts w:eastAsia="Calibri"/>
          <w:szCs w:val="24"/>
        </w:rPr>
        <w:t xml:space="preserve">o </w:t>
      </w:r>
      <w:r w:rsidR="000304A2" w:rsidRPr="00E26D48">
        <w:rPr>
          <w:rFonts w:eastAsia="Calibri"/>
          <w:szCs w:val="24"/>
        </w:rPr>
        <w:t>mundo, ações, o exerc</w:t>
      </w:r>
      <w:r w:rsidR="00C179A3" w:rsidRPr="00E26D48">
        <w:rPr>
          <w:rFonts w:eastAsia="Calibri"/>
          <w:szCs w:val="24"/>
        </w:rPr>
        <w:t>endo o “</w:t>
      </w:r>
      <w:r w:rsidR="000304A2" w:rsidRPr="00E26D48">
        <w:rPr>
          <w:rFonts w:eastAsia="Calibri"/>
          <w:szCs w:val="24"/>
        </w:rPr>
        <w:t>desejo humano de saber, de busca da verdade e de fazer o bem a si mesmo e aos outros</w:t>
      </w:r>
      <w:r w:rsidR="00C179A3" w:rsidRPr="00E26D48">
        <w:rPr>
          <w:rFonts w:eastAsia="Calibri"/>
          <w:szCs w:val="24"/>
        </w:rPr>
        <w:t>”</w:t>
      </w:r>
      <w:r w:rsidR="00C179A3">
        <w:rPr>
          <w:rFonts w:eastAsia="Calibri"/>
          <w:szCs w:val="24"/>
        </w:rPr>
        <w:t xml:space="preserve"> (</w:t>
      </w:r>
      <w:proofErr w:type="spellStart"/>
      <w:r w:rsidR="00C179A3">
        <w:rPr>
          <w:rFonts w:eastAsia="Calibri"/>
          <w:szCs w:val="24"/>
        </w:rPr>
        <w:t>Bub</w:t>
      </w:r>
      <w:proofErr w:type="spellEnd"/>
      <w:r w:rsidR="00C179A3">
        <w:rPr>
          <w:rFonts w:eastAsia="Calibri"/>
          <w:szCs w:val="24"/>
        </w:rPr>
        <w:t xml:space="preserve">, </w:t>
      </w:r>
      <w:proofErr w:type="spellStart"/>
      <w:r w:rsidR="00C179A3">
        <w:rPr>
          <w:rFonts w:eastAsia="Calibri"/>
          <w:szCs w:val="24"/>
        </w:rPr>
        <w:t>Medrano</w:t>
      </w:r>
      <w:proofErr w:type="spellEnd"/>
      <w:r w:rsidR="00C179A3">
        <w:rPr>
          <w:rFonts w:eastAsia="Calibri"/>
          <w:szCs w:val="24"/>
        </w:rPr>
        <w:t xml:space="preserve">, Silva, Wink, </w:t>
      </w:r>
      <w:proofErr w:type="spellStart"/>
      <w:r w:rsidR="00C179A3">
        <w:rPr>
          <w:rFonts w:eastAsia="Calibri"/>
          <w:szCs w:val="24"/>
        </w:rPr>
        <w:t>Liss</w:t>
      </w:r>
      <w:proofErr w:type="spellEnd"/>
      <w:r w:rsidR="00C179A3">
        <w:rPr>
          <w:rFonts w:eastAsia="Calibri"/>
          <w:szCs w:val="24"/>
        </w:rPr>
        <w:t>, Santos</w:t>
      </w:r>
      <w:r w:rsidR="005D18C9">
        <w:rPr>
          <w:rFonts w:eastAsia="Calibri"/>
          <w:szCs w:val="24"/>
          <w:vertAlign w:val="superscript"/>
        </w:rPr>
        <w:t>47</w:t>
      </w:r>
      <w:r w:rsidR="00C179A3">
        <w:rPr>
          <w:rFonts w:eastAsia="Calibri"/>
          <w:szCs w:val="24"/>
        </w:rPr>
        <w:t>, 2006)</w:t>
      </w:r>
      <w:r w:rsidR="00C179A3" w:rsidRPr="00066974">
        <w:rPr>
          <w:rFonts w:eastAsia="Calibri"/>
          <w:szCs w:val="24"/>
        </w:rPr>
        <w:t>.</w:t>
      </w:r>
      <w:r w:rsidR="00C37F02">
        <w:rPr>
          <w:rFonts w:eastAsia="Calibri"/>
          <w:szCs w:val="24"/>
        </w:rPr>
        <w:t xml:space="preserve"> </w:t>
      </w:r>
    </w:p>
    <w:p w:rsidR="00BD468E" w:rsidRDefault="00133BD6" w:rsidP="00755D73">
      <w:pPr>
        <w:autoSpaceDE w:val="0"/>
        <w:autoSpaceDN w:val="0"/>
        <w:adjustRightInd w:val="0"/>
        <w:spacing w:line="360" w:lineRule="auto"/>
        <w:ind w:firstLine="709"/>
        <w:jc w:val="both"/>
        <w:rPr>
          <w:szCs w:val="24"/>
        </w:rPr>
      </w:pPr>
      <w:r>
        <w:rPr>
          <w:szCs w:val="24"/>
        </w:rPr>
        <w:t>Dentro da ESF a prática do autocuidado é uma prerrogativa necessária para o alcance da promoção da saúde, uma vez que reforça a autonomia do indivíduo sobre sua saúde, tornando-o um agen</w:t>
      </w:r>
      <w:r w:rsidR="00236AD3">
        <w:rPr>
          <w:szCs w:val="24"/>
        </w:rPr>
        <w:t xml:space="preserve">te </w:t>
      </w:r>
      <w:r>
        <w:rPr>
          <w:szCs w:val="24"/>
        </w:rPr>
        <w:t xml:space="preserve">responsável na busca pela qualidade de vida. </w:t>
      </w:r>
      <w:r w:rsidR="00236AD3">
        <w:rPr>
          <w:szCs w:val="24"/>
        </w:rPr>
        <w:t xml:space="preserve">No entanto, o discurso do autocuidado deve ser analisado à luz da sociedade neoliberal onde se insere para que não caia no </w:t>
      </w:r>
      <w:r w:rsidR="00254052">
        <w:rPr>
          <w:szCs w:val="24"/>
        </w:rPr>
        <w:t>individualismo</w:t>
      </w:r>
      <w:r w:rsidR="00F43264">
        <w:rPr>
          <w:rStyle w:val="apple-style-span"/>
        </w:rPr>
        <w:t>,</w:t>
      </w:r>
      <w:r w:rsidR="00F43264">
        <w:rPr>
          <w:szCs w:val="24"/>
        </w:rPr>
        <w:t xml:space="preserve"> </w:t>
      </w:r>
      <w:proofErr w:type="spellStart"/>
      <w:r w:rsidR="00F43264">
        <w:rPr>
          <w:szCs w:val="24"/>
        </w:rPr>
        <w:t>culpabilizando</w:t>
      </w:r>
      <w:proofErr w:type="spellEnd"/>
      <w:r w:rsidR="00F43264">
        <w:rPr>
          <w:szCs w:val="24"/>
        </w:rPr>
        <w:t xml:space="preserve"> o indivíduo por sua doença e</w:t>
      </w:r>
      <w:r w:rsidR="00236AD3">
        <w:rPr>
          <w:szCs w:val="24"/>
        </w:rPr>
        <w:t xml:space="preserve"> desresponsabilizando o papel </w:t>
      </w:r>
      <w:r w:rsidR="00230072">
        <w:rPr>
          <w:szCs w:val="24"/>
        </w:rPr>
        <w:t>do estado no fornecimento dos recursos necessários para que os indivíduos promovam saúde</w:t>
      </w:r>
      <w:r w:rsidR="00F43264">
        <w:rPr>
          <w:szCs w:val="24"/>
        </w:rPr>
        <w:t xml:space="preserve">, </w:t>
      </w:r>
      <w:r w:rsidR="00F43264">
        <w:rPr>
          <w:szCs w:val="24"/>
        </w:rPr>
        <w:t>desconsidera</w:t>
      </w:r>
      <w:r w:rsidR="00F43264">
        <w:rPr>
          <w:szCs w:val="24"/>
        </w:rPr>
        <w:t>ndo</w:t>
      </w:r>
      <w:r w:rsidR="00F43264">
        <w:rPr>
          <w:szCs w:val="24"/>
        </w:rPr>
        <w:t xml:space="preserve"> os </w:t>
      </w:r>
      <w:r w:rsidR="00F43264">
        <w:rPr>
          <w:rStyle w:val="apple-style-span"/>
        </w:rPr>
        <w:t>determinantes e condicionantes sociais de saúde</w:t>
      </w:r>
      <w:r w:rsidR="005D18C9">
        <w:rPr>
          <w:szCs w:val="24"/>
          <w:vertAlign w:val="superscript"/>
        </w:rPr>
        <w:t>48</w:t>
      </w:r>
      <w:r w:rsidR="00230072">
        <w:rPr>
          <w:szCs w:val="24"/>
        </w:rPr>
        <w:t xml:space="preserve">. </w:t>
      </w:r>
    </w:p>
    <w:p w:rsidR="00E85CE6" w:rsidRDefault="00696952" w:rsidP="00E85CE6">
      <w:pPr>
        <w:autoSpaceDE w:val="0"/>
        <w:autoSpaceDN w:val="0"/>
        <w:adjustRightInd w:val="0"/>
        <w:spacing w:line="360" w:lineRule="auto"/>
        <w:ind w:firstLine="709"/>
        <w:jc w:val="both"/>
        <w:rPr>
          <w:szCs w:val="24"/>
        </w:rPr>
      </w:pPr>
      <w:r>
        <w:rPr>
          <w:rFonts w:eastAsia="Calibri"/>
          <w:szCs w:val="24"/>
        </w:rPr>
        <w:t>Consequentemente, c</w:t>
      </w:r>
      <w:r w:rsidR="00254052">
        <w:rPr>
          <w:szCs w:val="24"/>
        </w:rPr>
        <w:t xml:space="preserve">onsiderando </w:t>
      </w:r>
      <w:r>
        <w:rPr>
          <w:szCs w:val="24"/>
        </w:rPr>
        <w:t xml:space="preserve">os determinantes e condicionantes sociais </w:t>
      </w:r>
      <w:r w:rsidR="00254052">
        <w:rPr>
          <w:szCs w:val="24"/>
        </w:rPr>
        <w:t>na comunidade</w:t>
      </w:r>
      <w:r>
        <w:rPr>
          <w:szCs w:val="24"/>
        </w:rPr>
        <w:t xml:space="preserve"> onde as usuárias </w:t>
      </w:r>
      <w:r w:rsidR="00CD0916">
        <w:rPr>
          <w:szCs w:val="24"/>
        </w:rPr>
        <w:t>vivem,</w:t>
      </w:r>
      <w:r w:rsidR="00254052">
        <w:rPr>
          <w:szCs w:val="24"/>
        </w:rPr>
        <w:t xml:space="preserve"> um local com saneamento básico precário e alto índice de desemprego limitando o acesso a alimentos de qualidade, </w:t>
      </w:r>
      <w:r w:rsidR="0011235F">
        <w:rPr>
          <w:szCs w:val="24"/>
        </w:rPr>
        <w:t>entende-se</w:t>
      </w:r>
      <w:r w:rsidR="00254052">
        <w:rPr>
          <w:szCs w:val="24"/>
        </w:rPr>
        <w:t xml:space="preserve"> a relevância da</w:t>
      </w:r>
      <w:r>
        <w:rPr>
          <w:szCs w:val="24"/>
        </w:rPr>
        <w:t>da</w:t>
      </w:r>
      <w:r w:rsidR="00E85CE6">
        <w:rPr>
          <w:szCs w:val="24"/>
        </w:rPr>
        <w:t xml:space="preserve">, </w:t>
      </w:r>
      <w:r w:rsidR="00E85CE6">
        <w:rPr>
          <w:szCs w:val="24"/>
        </w:rPr>
        <w:t>por parte das usuárias</w:t>
      </w:r>
      <w:r w:rsidR="00E85CE6">
        <w:rPr>
          <w:szCs w:val="24"/>
        </w:rPr>
        <w:t>,</w:t>
      </w:r>
      <w:r>
        <w:rPr>
          <w:szCs w:val="24"/>
        </w:rPr>
        <w:t xml:space="preserve"> às práticas </w:t>
      </w:r>
      <w:r w:rsidR="00254052">
        <w:rPr>
          <w:szCs w:val="24"/>
        </w:rPr>
        <w:t>higiene e</w:t>
      </w:r>
      <w:r>
        <w:rPr>
          <w:szCs w:val="24"/>
        </w:rPr>
        <w:t xml:space="preserve"> alimentação como autocuidado que incide</w:t>
      </w:r>
      <w:r w:rsidR="00254052">
        <w:rPr>
          <w:szCs w:val="24"/>
        </w:rPr>
        <w:t xml:space="preserve"> sobre a saúde</w:t>
      </w:r>
      <w:r w:rsidR="00E85CE6">
        <w:rPr>
          <w:szCs w:val="24"/>
        </w:rPr>
        <w:t>.</w:t>
      </w:r>
    </w:p>
    <w:p w:rsidR="00E13634" w:rsidRPr="005D4CB4" w:rsidRDefault="00E13634" w:rsidP="001D1966">
      <w:pPr>
        <w:tabs>
          <w:tab w:val="left" w:pos="1470"/>
        </w:tabs>
        <w:spacing w:line="360" w:lineRule="auto"/>
        <w:ind w:firstLine="709"/>
        <w:jc w:val="both"/>
        <w:rPr>
          <w:szCs w:val="24"/>
        </w:rPr>
      </w:pPr>
      <w:r w:rsidRPr="005D4CB4">
        <w:rPr>
          <w:szCs w:val="24"/>
        </w:rPr>
        <w:t xml:space="preserve">A conservação da </w:t>
      </w:r>
      <w:r>
        <w:rPr>
          <w:szCs w:val="24"/>
        </w:rPr>
        <w:t xml:space="preserve">própria </w:t>
      </w:r>
      <w:r w:rsidRPr="005D4CB4">
        <w:rPr>
          <w:szCs w:val="24"/>
        </w:rPr>
        <w:t>saúde aparece como</w:t>
      </w:r>
      <w:r w:rsidR="00755D73">
        <w:rPr>
          <w:szCs w:val="24"/>
        </w:rPr>
        <w:t xml:space="preserve"> </w:t>
      </w:r>
      <w:r w:rsidR="00E85CE6">
        <w:rPr>
          <w:szCs w:val="24"/>
        </w:rPr>
        <w:t xml:space="preserve">fator </w:t>
      </w:r>
      <w:r w:rsidR="007C389E">
        <w:rPr>
          <w:szCs w:val="24"/>
        </w:rPr>
        <w:t xml:space="preserve">importante para </w:t>
      </w:r>
      <w:r w:rsidRPr="005D4CB4">
        <w:rPr>
          <w:szCs w:val="24"/>
        </w:rPr>
        <w:t>o cuidado do familiar e do próximo</w:t>
      </w:r>
      <w:r w:rsidR="005D18C9">
        <w:rPr>
          <w:szCs w:val="24"/>
          <w:vertAlign w:val="superscript"/>
        </w:rPr>
        <w:t>47</w:t>
      </w:r>
      <w:r w:rsidRPr="005D4CB4">
        <w:rPr>
          <w:szCs w:val="24"/>
        </w:rPr>
        <w:t>, gerando sentimentos de prazer, satisfação, felicidade, alegria e coragem:</w:t>
      </w:r>
    </w:p>
    <w:p w:rsidR="00E13634" w:rsidRPr="005D4CB4" w:rsidRDefault="00E13634" w:rsidP="00E13634">
      <w:pPr>
        <w:tabs>
          <w:tab w:val="left" w:pos="1470"/>
        </w:tabs>
        <w:spacing w:line="360" w:lineRule="auto"/>
        <w:ind w:firstLine="709"/>
        <w:jc w:val="both"/>
        <w:rPr>
          <w:szCs w:val="24"/>
        </w:rPr>
      </w:pPr>
    </w:p>
    <w:p w:rsidR="00E13634" w:rsidRDefault="00E13634" w:rsidP="00E85CE6">
      <w:pPr>
        <w:tabs>
          <w:tab w:val="left" w:pos="1470"/>
        </w:tabs>
        <w:ind w:left="2552"/>
        <w:jc w:val="both"/>
        <w:rPr>
          <w:szCs w:val="24"/>
        </w:rPr>
      </w:pPr>
      <w:r w:rsidRPr="005D4CB4">
        <w:rPr>
          <w:i/>
          <w:szCs w:val="24"/>
        </w:rPr>
        <w:t xml:space="preserve">Felicidade, saber que </w:t>
      </w:r>
      <w:proofErr w:type="spellStart"/>
      <w:r w:rsidRPr="005D4CB4">
        <w:rPr>
          <w:i/>
          <w:szCs w:val="24"/>
        </w:rPr>
        <w:t>ta</w:t>
      </w:r>
      <w:proofErr w:type="spellEnd"/>
      <w:r w:rsidRPr="005D4CB4">
        <w:rPr>
          <w:i/>
          <w:szCs w:val="24"/>
        </w:rPr>
        <w:t xml:space="preserve"> bem, que não corre riscos... O mais importante é ter saúde... Porque se eu não tiver saúde como é que eu vou cuidar dele?</w:t>
      </w:r>
      <w:r w:rsidRPr="005D4CB4">
        <w:rPr>
          <w:szCs w:val="24"/>
        </w:rPr>
        <w:t xml:space="preserve"> </w:t>
      </w:r>
      <w:r w:rsidRPr="005D4CB4">
        <w:rPr>
          <w:i/>
          <w:szCs w:val="24"/>
        </w:rPr>
        <w:t>(Aponta para o filho que estava no colo</w:t>
      </w:r>
      <w:proofErr w:type="gramStart"/>
      <w:r w:rsidRPr="005D4CB4">
        <w:rPr>
          <w:i/>
          <w:szCs w:val="24"/>
        </w:rPr>
        <w:t>)</w:t>
      </w:r>
      <w:r w:rsidRPr="005D4CB4">
        <w:rPr>
          <w:szCs w:val="24"/>
        </w:rPr>
        <w:t>(</w:t>
      </w:r>
      <w:proofErr w:type="gramEnd"/>
      <w:r w:rsidRPr="005D4CB4">
        <w:rPr>
          <w:szCs w:val="24"/>
        </w:rPr>
        <w:t xml:space="preserve">Dália) </w:t>
      </w:r>
    </w:p>
    <w:p w:rsidR="00E85CE6" w:rsidRPr="005D4CB4" w:rsidRDefault="00E85CE6" w:rsidP="00E85CE6">
      <w:pPr>
        <w:tabs>
          <w:tab w:val="left" w:pos="1470"/>
        </w:tabs>
        <w:ind w:left="2552"/>
        <w:jc w:val="both"/>
        <w:rPr>
          <w:szCs w:val="24"/>
        </w:rPr>
      </w:pPr>
    </w:p>
    <w:p w:rsidR="00E13634" w:rsidRDefault="00E13634" w:rsidP="00E85CE6">
      <w:pPr>
        <w:tabs>
          <w:tab w:val="left" w:pos="1470"/>
        </w:tabs>
        <w:ind w:left="2552"/>
        <w:jc w:val="both"/>
        <w:rPr>
          <w:szCs w:val="24"/>
        </w:rPr>
      </w:pPr>
      <w:proofErr w:type="gramStart"/>
      <w:r w:rsidRPr="005D4CB4">
        <w:rPr>
          <w:i/>
          <w:szCs w:val="24"/>
        </w:rPr>
        <w:t>porque</w:t>
      </w:r>
      <w:proofErr w:type="gramEnd"/>
      <w:r w:rsidRPr="005D4CB4">
        <w:rPr>
          <w:i/>
          <w:szCs w:val="24"/>
        </w:rPr>
        <w:t xml:space="preserve"> todos nós passamos por problemas e dificuldade, mas acho que o maior problema é saber que não tem saúde</w:t>
      </w:r>
      <w:r w:rsidRPr="005D4CB4">
        <w:rPr>
          <w:szCs w:val="24"/>
        </w:rPr>
        <w:t xml:space="preserve"> (Violeta)</w:t>
      </w:r>
    </w:p>
    <w:p w:rsidR="00E85CE6" w:rsidRPr="005D4CB4" w:rsidRDefault="00E85CE6" w:rsidP="00E85CE6">
      <w:pPr>
        <w:tabs>
          <w:tab w:val="left" w:pos="1470"/>
        </w:tabs>
        <w:ind w:left="2552"/>
        <w:jc w:val="both"/>
        <w:rPr>
          <w:i/>
          <w:szCs w:val="24"/>
        </w:rPr>
      </w:pPr>
    </w:p>
    <w:p w:rsidR="00E13634" w:rsidRDefault="00E13634" w:rsidP="00E85CE6">
      <w:pPr>
        <w:tabs>
          <w:tab w:val="left" w:pos="1470"/>
        </w:tabs>
        <w:ind w:left="2552"/>
        <w:jc w:val="both"/>
        <w:rPr>
          <w:szCs w:val="24"/>
        </w:rPr>
      </w:pPr>
      <w:r w:rsidRPr="005D4CB4">
        <w:rPr>
          <w:i/>
          <w:szCs w:val="24"/>
        </w:rPr>
        <w:t xml:space="preserve">É viver bem, ser feliz... Acho que é isso... Viver a saúde é fazer o bem pra si mesmo... </w:t>
      </w:r>
      <w:proofErr w:type="gramStart"/>
      <w:r w:rsidRPr="005D4CB4">
        <w:rPr>
          <w:i/>
          <w:szCs w:val="24"/>
        </w:rPr>
        <w:t>e</w:t>
      </w:r>
      <w:proofErr w:type="gramEnd"/>
      <w:r w:rsidRPr="005D4CB4">
        <w:rPr>
          <w:i/>
          <w:szCs w:val="24"/>
        </w:rPr>
        <w:t xml:space="preserve"> pra outras pessoas ... </w:t>
      </w:r>
      <w:r w:rsidRPr="005D4CB4">
        <w:rPr>
          <w:szCs w:val="24"/>
        </w:rPr>
        <w:t>(Crisântemo)</w:t>
      </w:r>
    </w:p>
    <w:p w:rsidR="00E85CE6" w:rsidRPr="005D4CB4" w:rsidRDefault="00E85CE6" w:rsidP="00E85CE6">
      <w:pPr>
        <w:tabs>
          <w:tab w:val="left" w:pos="1470"/>
        </w:tabs>
        <w:ind w:left="2552"/>
        <w:jc w:val="both"/>
        <w:rPr>
          <w:szCs w:val="24"/>
        </w:rPr>
      </w:pPr>
    </w:p>
    <w:p w:rsidR="00E13634" w:rsidRPr="005D4CB4" w:rsidRDefault="00E13634" w:rsidP="00E85CE6">
      <w:pPr>
        <w:tabs>
          <w:tab w:val="left" w:pos="1470"/>
        </w:tabs>
        <w:ind w:left="2552"/>
        <w:jc w:val="both"/>
        <w:rPr>
          <w:i/>
          <w:szCs w:val="24"/>
        </w:rPr>
      </w:pPr>
      <w:r w:rsidRPr="005D4CB4">
        <w:rPr>
          <w:i/>
          <w:szCs w:val="24"/>
        </w:rPr>
        <w:lastRenderedPageBreak/>
        <w:t xml:space="preserve">Viver a saúde é... </w:t>
      </w:r>
      <w:proofErr w:type="gramStart"/>
      <w:r w:rsidRPr="005D4CB4">
        <w:rPr>
          <w:i/>
          <w:szCs w:val="24"/>
        </w:rPr>
        <w:t>brincar</w:t>
      </w:r>
      <w:proofErr w:type="gramEnd"/>
      <w:r w:rsidRPr="005D4CB4">
        <w:rPr>
          <w:i/>
          <w:szCs w:val="24"/>
        </w:rPr>
        <w:t xml:space="preserve">[] ter coragem e ser assim que as pessoas fica assim todo sem... </w:t>
      </w:r>
      <w:proofErr w:type="gramStart"/>
      <w:r w:rsidRPr="005D4CB4">
        <w:rPr>
          <w:i/>
          <w:szCs w:val="24"/>
        </w:rPr>
        <w:t>moleza</w:t>
      </w:r>
      <w:proofErr w:type="gramEnd"/>
      <w:r w:rsidRPr="005D4CB4">
        <w:rPr>
          <w:i/>
          <w:szCs w:val="24"/>
        </w:rPr>
        <w:t xml:space="preserve">, é brincar, correr, sorrir, conversar, é vontade de fazer as coisas e é só isso </w:t>
      </w:r>
      <w:r w:rsidRPr="005D4CB4">
        <w:rPr>
          <w:szCs w:val="24"/>
        </w:rPr>
        <w:t>(Margarida)</w:t>
      </w:r>
      <w:r w:rsidRPr="005D4CB4">
        <w:rPr>
          <w:i/>
          <w:szCs w:val="24"/>
        </w:rPr>
        <w:t xml:space="preserve"> </w:t>
      </w:r>
    </w:p>
    <w:p w:rsidR="00E13634" w:rsidRPr="005D4CB4" w:rsidRDefault="00E13634" w:rsidP="00E13634">
      <w:pPr>
        <w:tabs>
          <w:tab w:val="left" w:pos="1470"/>
        </w:tabs>
        <w:spacing w:line="360" w:lineRule="auto"/>
        <w:jc w:val="both"/>
        <w:rPr>
          <w:i/>
          <w:szCs w:val="24"/>
        </w:rPr>
      </w:pPr>
      <w:r w:rsidRPr="005D4CB4">
        <w:rPr>
          <w:i/>
          <w:szCs w:val="24"/>
        </w:rPr>
        <w:t xml:space="preserve">                                                                                                       </w:t>
      </w:r>
    </w:p>
    <w:p w:rsidR="00762F47" w:rsidRDefault="00E13634" w:rsidP="00E85CE6">
      <w:pPr>
        <w:spacing w:line="360" w:lineRule="auto"/>
        <w:ind w:firstLine="709"/>
        <w:jc w:val="both"/>
        <w:rPr>
          <w:szCs w:val="24"/>
        </w:rPr>
      </w:pPr>
      <w:r w:rsidRPr="005D4CB4">
        <w:rPr>
          <w:szCs w:val="24"/>
        </w:rPr>
        <w:t>Neste caso, autocuidado e saúde retroalimentam-se positivamente de forma que o autocuidado gera a saúde e a saúde fornece ao indivíduo</w:t>
      </w:r>
      <w:r>
        <w:rPr>
          <w:szCs w:val="24"/>
        </w:rPr>
        <w:t xml:space="preserve"> o prazer da</w:t>
      </w:r>
      <w:r w:rsidRPr="005D4CB4">
        <w:rPr>
          <w:szCs w:val="24"/>
        </w:rPr>
        <w:t xml:space="preserve"> autonomia sobre o cuidado de si mesmo</w:t>
      </w:r>
      <w:r w:rsidR="00762F47">
        <w:rPr>
          <w:szCs w:val="24"/>
        </w:rPr>
        <w:t xml:space="preserve"> e do próximo</w:t>
      </w:r>
      <w:r w:rsidRPr="005D4CB4">
        <w:rPr>
          <w:szCs w:val="24"/>
        </w:rPr>
        <w:t xml:space="preserve">, o domínio da própria vida. Tanto que o autocuidado aparece não somente como importante para a conservação da saúde, mas como medida de saúde, pois muitas delas relacionaram a </w:t>
      </w:r>
      <w:r w:rsidRPr="00C95CAB">
        <w:rPr>
          <w:szCs w:val="24"/>
        </w:rPr>
        <w:t>incapacidade de cuidar-se com doença</w:t>
      </w:r>
      <w:r w:rsidRPr="005D4CB4">
        <w:rPr>
          <w:szCs w:val="24"/>
        </w:rPr>
        <w:t xml:space="preserve">. </w:t>
      </w:r>
    </w:p>
    <w:p w:rsidR="00E85CE6" w:rsidRDefault="00E85CE6" w:rsidP="00E85CE6">
      <w:pPr>
        <w:spacing w:line="360" w:lineRule="auto"/>
        <w:ind w:firstLine="709"/>
        <w:jc w:val="both"/>
        <w:rPr>
          <w:rStyle w:val="apple-style-span"/>
          <w:color w:val="000000"/>
        </w:rPr>
      </w:pPr>
      <w:r>
        <w:rPr>
          <w:szCs w:val="24"/>
        </w:rPr>
        <w:t xml:space="preserve">Descrevem </w:t>
      </w:r>
      <w:r>
        <w:rPr>
          <w:szCs w:val="24"/>
        </w:rPr>
        <w:t xml:space="preserve">o conjunto de </w:t>
      </w:r>
      <w:r>
        <w:rPr>
          <w:szCs w:val="24"/>
        </w:rPr>
        <w:t xml:space="preserve">ações de autocuidado como </w:t>
      </w:r>
      <w:r>
        <w:rPr>
          <w:szCs w:val="24"/>
        </w:rPr>
        <w:t>um modo de vida</w:t>
      </w:r>
      <w:r>
        <w:rPr>
          <w:szCs w:val="24"/>
        </w:rPr>
        <w:t xml:space="preserve"> </w:t>
      </w:r>
      <w:r>
        <w:rPr>
          <w:szCs w:val="24"/>
        </w:rPr>
        <w:t xml:space="preserve">‘saudável’ – não usar drogas, alimentação saudável, exercícios físicos, ir ao médico, ter higiene </w:t>
      </w:r>
      <w:r>
        <w:rPr>
          <w:szCs w:val="24"/>
        </w:rPr>
        <w:t>entre outros.</w:t>
      </w:r>
      <w:r>
        <w:rPr>
          <w:szCs w:val="24"/>
        </w:rPr>
        <w:t xml:space="preserve"> </w:t>
      </w:r>
      <w:r>
        <w:rPr>
          <w:szCs w:val="24"/>
        </w:rPr>
        <w:t>Todavia</w:t>
      </w:r>
      <w:r w:rsidR="0011235F">
        <w:rPr>
          <w:szCs w:val="24"/>
        </w:rPr>
        <w:t xml:space="preserve">, </w:t>
      </w:r>
      <w:r w:rsidR="0011235F">
        <w:rPr>
          <w:rFonts w:eastAsia="Calibri"/>
          <w:szCs w:val="24"/>
        </w:rPr>
        <w:t xml:space="preserve">o </w:t>
      </w:r>
      <w:r w:rsidR="0011235F">
        <w:rPr>
          <w:rFonts w:eastAsia="Calibri"/>
          <w:szCs w:val="24"/>
        </w:rPr>
        <w:t xml:space="preserve">discurso do estilo de vida saudável como modelo de autocuidado, carrega em seu bojo uma prática individualista de promoção da saúde, apesar da sua relação positiva com a vida, pois dentro dele encontra-se um conjunto de regras engessado, prescrito pelo especialista, desconsiderando </w:t>
      </w:r>
      <w:r w:rsidR="0011235F">
        <w:rPr>
          <w:rStyle w:val="apple-style-span"/>
          <w:color w:val="000000"/>
        </w:rPr>
        <w:t xml:space="preserve">o contexto de vida e a subjetividade dos </w:t>
      </w:r>
      <w:proofErr w:type="gramStart"/>
      <w:r w:rsidR="0011235F">
        <w:rPr>
          <w:rStyle w:val="apple-style-span"/>
          <w:color w:val="000000"/>
        </w:rPr>
        <w:t>usuários</w:t>
      </w:r>
      <w:r w:rsidR="005D18C9">
        <w:rPr>
          <w:rStyle w:val="apple-style-span"/>
          <w:szCs w:val="24"/>
          <w:vertAlign w:val="superscript"/>
        </w:rPr>
        <w:t>49</w:t>
      </w:r>
      <w:r w:rsidR="0011235F">
        <w:rPr>
          <w:rStyle w:val="apple-style-span"/>
          <w:szCs w:val="24"/>
        </w:rPr>
        <w:t>,</w:t>
      </w:r>
      <w:proofErr w:type="gramEnd"/>
      <w:r w:rsidR="005D18C9">
        <w:rPr>
          <w:rStyle w:val="apple-style-span"/>
          <w:szCs w:val="24"/>
          <w:vertAlign w:val="superscript"/>
        </w:rPr>
        <w:t>50</w:t>
      </w:r>
      <w:r w:rsidR="0011235F">
        <w:rPr>
          <w:rStyle w:val="apple-style-span"/>
          <w:szCs w:val="24"/>
        </w:rPr>
        <w:t xml:space="preserve">.  </w:t>
      </w:r>
      <w:r>
        <w:rPr>
          <w:rStyle w:val="apple-style-span"/>
          <w:color w:val="000000"/>
        </w:rPr>
        <w:t xml:space="preserve">Essa </w:t>
      </w:r>
      <w:proofErr w:type="spellStart"/>
      <w:r>
        <w:rPr>
          <w:rStyle w:val="apple-style-span"/>
          <w:color w:val="000000"/>
        </w:rPr>
        <w:t>descontextualização</w:t>
      </w:r>
      <w:proofErr w:type="spellEnd"/>
      <w:r>
        <w:rPr>
          <w:rStyle w:val="apple-style-span"/>
          <w:color w:val="000000"/>
        </w:rPr>
        <w:t xml:space="preserve"> é percebida pela própria usuária neste depoimento: </w:t>
      </w:r>
    </w:p>
    <w:p w:rsidR="00762F47" w:rsidRDefault="00762F47" w:rsidP="00E85CE6">
      <w:pPr>
        <w:spacing w:line="360" w:lineRule="auto"/>
        <w:ind w:firstLine="709"/>
        <w:jc w:val="both"/>
        <w:rPr>
          <w:rStyle w:val="apple-style-span"/>
          <w:color w:val="000000"/>
        </w:rPr>
      </w:pPr>
    </w:p>
    <w:p w:rsidR="00E85CE6" w:rsidRPr="00594B95" w:rsidRDefault="00E85CE6" w:rsidP="00E85CE6">
      <w:pPr>
        <w:ind w:left="2552"/>
        <w:jc w:val="both"/>
        <w:rPr>
          <w:rStyle w:val="apple-style-span"/>
          <w:i/>
          <w:color w:val="000000"/>
          <w:szCs w:val="24"/>
        </w:rPr>
      </w:pPr>
      <w:r w:rsidRPr="00594B95">
        <w:rPr>
          <w:rStyle w:val="apple-style-span"/>
          <w:i/>
          <w:color w:val="000000"/>
          <w:szCs w:val="24"/>
        </w:rPr>
        <w:t>“</w:t>
      </w:r>
      <w:proofErr w:type="spellStart"/>
      <w:r w:rsidRPr="00594B95">
        <w:rPr>
          <w:rStyle w:val="apple-style-span"/>
          <w:i/>
          <w:color w:val="000000"/>
          <w:szCs w:val="24"/>
        </w:rPr>
        <w:t>To</w:t>
      </w:r>
      <w:proofErr w:type="spellEnd"/>
      <w:r w:rsidRPr="00594B95">
        <w:rPr>
          <w:rStyle w:val="apple-style-span"/>
          <w:i/>
          <w:color w:val="000000"/>
          <w:szCs w:val="24"/>
        </w:rPr>
        <w:t xml:space="preserve"> sempre me cuidando e me tratando das doenças... Ah me alimento bem... apesar de que eu não como muito bem né (risos)” </w:t>
      </w:r>
      <w:proofErr w:type="spellStart"/>
      <w:r w:rsidRPr="00594B95">
        <w:rPr>
          <w:rStyle w:val="apple-style-span"/>
          <w:i/>
          <w:color w:val="000000"/>
          <w:szCs w:val="24"/>
        </w:rPr>
        <w:t>Azaléia</w:t>
      </w:r>
      <w:proofErr w:type="spellEnd"/>
      <w:r w:rsidRPr="00594B95">
        <w:rPr>
          <w:rStyle w:val="apple-style-span"/>
          <w:i/>
          <w:color w:val="000000"/>
          <w:szCs w:val="24"/>
        </w:rPr>
        <w:t xml:space="preserve">, 24 anos. </w:t>
      </w:r>
    </w:p>
    <w:p w:rsidR="0011235F" w:rsidRPr="00594B95" w:rsidRDefault="0011235F" w:rsidP="00E85CE6">
      <w:pPr>
        <w:autoSpaceDE w:val="0"/>
        <w:autoSpaceDN w:val="0"/>
        <w:adjustRightInd w:val="0"/>
        <w:spacing w:line="360" w:lineRule="auto"/>
        <w:ind w:firstLine="709"/>
        <w:rPr>
          <w:rFonts w:eastAsia="Calibri"/>
          <w:i/>
          <w:szCs w:val="24"/>
        </w:rPr>
      </w:pPr>
    </w:p>
    <w:p w:rsidR="00E13634" w:rsidRPr="005D4CB4" w:rsidRDefault="00C95CAB" w:rsidP="00E13634">
      <w:pPr>
        <w:tabs>
          <w:tab w:val="left" w:pos="1470"/>
        </w:tabs>
        <w:spacing w:line="360" w:lineRule="auto"/>
        <w:ind w:firstLine="709"/>
        <w:jc w:val="both"/>
        <w:rPr>
          <w:szCs w:val="24"/>
        </w:rPr>
      </w:pPr>
      <w:r>
        <w:rPr>
          <w:szCs w:val="24"/>
        </w:rPr>
        <w:t xml:space="preserve">Se a saúde para as usuárias saúde significa capacidade para o autocuidado e o cuidado do próximo que produz sentimentos de prazer e felicidade, em contrapartida a </w:t>
      </w:r>
      <w:r w:rsidRPr="00762F47">
        <w:rPr>
          <w:b/>
          <w:szCs w:val="24"/>
        </w:rPr>
        <w:t xml:space="preserve">doença </w:t>
      </w:r>
      <w:r w:rsidR="00D77A70" w:rsidRPr="00762F47">
        <w:rPr>
          <w:b/>
          <w:szCs w:val="24"/>
        </w:rPr>
        <w:t xml:space="preserve">significa a incapacidade ou déficit de autocuidado, permeado pelos </w:t>
      </w:r>
      <w:r w:rsidR="00E13634" w:rsidRPr="00762F47">
        <w:rPr>
          <w:b/>
          <w:szCs w:val="24"/>
        </w:rPr>
        <w:t>os sentimentos que as experiências da doença provocam, relacionando-as com tristeza, morte, estresse, incapacidade, sofrimento e luto antecipado</w:t>
      </w:r>
      <w:r w:rsidR="00E13634">
        <w:rPr>
          <w:szCs w:val="24"/>
        </w:rPr>
        <w:t>:</w:t>
      </w:r>
    </w:p>
    <w:p w:rsidR="00E13634" w:rsidRPr="005D4CB4" w:rsidRDefault="00E13634" w:rsidP="00E13634">
      <w:pPr>
        <w:tabs>
          <w:tab w:val="left" w:pos="1470"/>
        </w:tabs>
        <w:spacing w:line="360" w:lineRule="auto"/>
        <w:ind w:firstLine="709"/>
        <w:jc w:val="both"/>
        <w:rPr>
          <w:szCs w:val="24"/>
        </w:rPr>
      </w:pPr>
    </w:p>
    <w:p w:rsidR="00E13634" w:rsidRDefault="00E13634" w:rsidP="00594B95">
      <w:pPr>
        <w:tabs>
          <w:tab w:val="left" w:pos="1470"/>
        </w:tabs>
        <w:ind w:left="2552"/>
        <w:jc w:val="both"/>
        <w:rPr>
          <w:szCs w:val="24"/>
        </w:rPr>
      </w:pPr>
      <w:r w:rsidRPr="005D4CB4">
        <w:rPr>
          <w:i/>
          <w:szCs w:val="24"/>
        </w:rPr>
        <w:t>Fica triste pelos cantos, cabisbaixo, fica ali só vivendo a alegria dos outros, esperando o dia que chegue a sua hora</w:t>
      </w:r>
      <w:r w:rsidRPr="005D4CB4">
        <w:rPr>
          <w:szCs w:val="24"/>
        </w:rPr>
        <w:t xml:space="preserve"> (Margarida</w:t>
      </w:r>
      <w:proofErr w:type="gramStart"/>
      <w:r w:rsidRPr="005D4CB4">
        <w:rPr>
          <w:szCs w:val="24"/>
        </w:rPr>
        <w:t>)</w:t>
      </w:r>
      <w:proofErr w:type="gramEnd"/>
    </w:p>
    <w:p w:rsidR="00594B95" w:rsidRPr="005D4CB4" w:rsidRDefault="00594B95" w:rsidP="00594B95">
      <w:pPr>
        <w:tabs>
          <w:tab w:val="left" w:pos="1470"/>
        </w:tabs>
        <w:ind w:left="2552"/>
        <w:jc w:val="both"/>
        <w:rPr>
          <w:szCs w:val="24"/>
        </w:rPr>
      </w:pPr>
    </w:p>
    <w:p w:rsidR="00E13634" w:rsidRDefault="00E13634" w:rsidP="00594B95">
      <w:pPr>
        <w:tabs>
          <w:tab w:val="left" w:pos="1470"/>
        </w:tabs>
        <w:ind w:left="2552"/>
        <w:jc w:val="both"/>
        <w:rPr>
          <w:szCs w:val="24"/>
        </w:rPr>
      </w:pPr>
      <w:r w:rsidRPr="005D4CB4">
        <w:rPr>
          <w:i/>
          <w:szCs w:val="24"/>
        </w:rPr>
        <w:t xml:space="preserve">Ah é muito ruim né... </w:t>
      </w:r>
      <w:proofErr w:type="gramStart"/>
      <w:r w:rsidRPr="005D4CB4">
        <w:rPr>
          <w:i/>
          <w:szCs w:val="24"/>
        </w:rPr>
        <w:t>porque</w:t>
      </w:r>
      <w:proofErr w:type="gramEnd"/>
      <w:r w:rsidRPr="005D4CB4">
        <w:rPr>
          <w:i/>
          <w:szCs w:val="24"/>
        </w:rPr>
        <w:t xml:space="preserve"> a gente sabe que vai morrer né, que </w:t>
      </w:r>
      <w:proofErr w:type="spellStart"/>
      <w:r w:rsidRPr="005D4CB4">
        <w:rPr>
          <w:i/>
          <w:szCs w:val="24"/>
        </w:rPr>
        <w:t>ta</w:t>
      </w:r>
      <w:proofErr w:type="spellEnd"/>
      <w:r w:rsidRPr="005D4CB4">
        <w:rPr>
          <w:i/>
          <w:szCs w:val="24"/>
        </w:rPr>
        <w:t xml:space="preserve"> com pouco tempo de vida... </w:t>
      </w:r>
      <w:r w:rsidRPr="005D4CB4">
        <w:rPr>
          <w:szCs w:val="24"/>
        </w:rPr>
        <w:t>(Violeta)</w:t>
      </w:r>
    </w:p>
    <w:p w:rsidR="00594B95" w:rsidRPr="005D4CB4" w:rsidRDefault="00594B95" w:rsidP="00594B95">
      <w:pPr>
        <w:tabs>
          <w:tab w:val="left" w:pos="1470"/>
        </w:tabs>
        <w:ind w:left="2552"/>
        <w:jc w:val="both"/>
        <w:rPr>
          <w:szCs w:val="24"/>
        </w:rPr>
      </w:pPr>
    </w:p>
    <w:p w:rsidR="00E13634" w:rsidRPr="005D4CB4" w:rsidRDefault="00E13634" w:rsidP="00594B95">
      <w:pPr>
        <w:tabs>
          <w:tab w:val="left" w:pos="1470"/>
        </w:tabs>
        <w:ind w:left="2552"/>
        <w:jc w:val="both"/>
        <w:rPr>
          <w:i/>
          <w:szCs w:val="24"/>
        </w:rPr>
      </w:pPr>
      <w:r w:rsidRPr="005D4CB4">
        <w:rPr>
          <w:i/>
          <w:szCs w:val="24"/>
        </w:rPr>
        <w:t xml:space="preserve">Acho que ninguém gosta da doença né? Porque as pessoas acham que </w:t>
      </w:r>
      <w:proofErr w:type="spellStart"/>
      <w:r w:rsidRPr="005D4CB4">
        <w:rPr>
          <w:i/>
          <w:szCs w:val="24"/>
        </w:rPr>
        <w:t>ta</w:t>
      </w:r>
      <w:proofErr w:type="spellEnd"/>
      <w:r w:rsidRPr="005D4CB4">
        <w:rPr>
          <w:i/>
          <w:szCs w:val="24"/>
        </w:rPr>
        <w:t xml:space="preserve"> morrendo e a saúde é bom pra tudo você não sabe quanto tempo vai viver né?</w:t>
      </w:r>
      <w:r w:rsidRPr="005D4CB4">
        <w:rPr>
          <w:szCs w:val="24"/>
        </w:rPr>
        <w:t xml:space="preserve"> (Dália)</w:t>
      </w:r>
      <w:proofErr w:type="gramStart"/>
      <w:r w:rsidRPr="005D4CB4">
        <w:rPr>
          <w:i/>
          <w:szCs w:val="24"/>
        </w:rPr>
        <w:t xml:space="preserve">  </w:t>
      </w:r>
    </w:p>
    <w:p w:rsidR="00E13634" w:rsidRPr="005D4CB4" w:rsidRDefault="00E13634" w:rsidP="00E13634">
      <w:pPr>
        <w:tabs>
          <w:tab w:val="left" w:pos="1470"/>
        </w:tabs>
        <w:spacing w:line="360" w:lineRule="auto"/>
        <w:jc w:val="both"/>
        <w:rPr>
          <w:i/>
          <w:szCs w:val="24"/>
        </w:rPr>
      </w:pPr>
      <w:proofErr w:type="gramEnd"/>
    </w:p>
    <w:p w:rsidR="00E13634" w:rsidRPr="005D4CB4" w:rsidRDefault="00E13634" w:rsidP="00E13634">
      <w:pPr>
        <w:tabs>
          <w:tab w:val="left" w:pos="1470"/>
        </w:tabs>
        <w:spacing w:line="360" w:lineRule="auto"/>
        <w:ind w:firstLine="709"/>
        <w:jc w:val="both"/>
        <w:rPr>
          <w:szCs w:val="24"/>
        </w:rPr>
      </w:pPr>
      <w:r w:rsidRPr="005D4CB4">
        <w:rPr>
          <w:szCs w:val="24"/>
        </w:rPr>
        <w:t xml:space="preserve">Tendo em vista esta incapacidade para o autocuidado durante a doença, a perda do domínio da própria saúde, todo o sofrimento e fragilidades provocados, as </w:t>
      </w:r>
      <w:r>
        <w:rPr>
          <w:szCs w:val="24"/>
        </w:rPr>
        <w:t xml:space="preserve">usuárias </w:t>
      </w:r>
      <w:r w:rsidRPr="005D4CB4">
        <w:rPr>
          <w:szCs w:val="24"/>
        </w:rPr>
        <w:t xml:space="preserve">reconhecem a necessidade de delegar a alguém o domínio do cuidado do seu próprio corpo na esperança de recuperar a saúde. Neste sentido apontam a figura do médico representando </w:t>
      </w:r>
      <w:r w:rsidR="00D77A70">
        <w:rPr>
          <w:b/>
          <w:szCs w:val="24"/>
        </w:rPr>
        <w:t xml:space="preserve">o significado </w:t>
      </w:r>
      <w:r w:rsidR="00215BD0" w:rsidRPr="00215BD0">
        <w:rPr>
          <w:b/>
          <w:szCs w:val="24"/>
        </w:rPr>
        <w:t>do serviço de saúde no</w:t>
      </w:r>
      <w:r w:rsidRPr="00215BD0">
        <w:rPr>
          <w:b/>
          <w:szCs w:val="24"/>
        </w:rPr>
        <w:t xml:space="preserve"> processo de recuperação da saúde</w:t>
      </w:r>
      <w:r w:rsidR="00CD0916">
        <w:rPr>
          <w:b/>
          <w:szCs w:val="24"/>
        </w:rPr>
        <w:t xml:space="preserve">. </w:t>
      </w:r>
      <w:r w:rsidR="00CD0916">
        <w:rPr>
          <w:szCs w:val="24"/>
        </w:rPr>
        <w:t xml:space="preserve">O significado deste serviço ganha ainda mais consistência quando consideramos </w:t>
      </w:r>
      <w:r w:rsidR="00CD0916">
        <w:rPr>
          <w:szCs w:val="24"/>
        </w:rPr>
        <w:t>que a comunidade atendida é</w:t>
      </w:r>
      <w:r w:rsidR="00CD0916">
        <w:rPr>
          <w:szCs w:val="24"/>
        </w:rPr>
        <w:t xml:space="preserve"> situada em região ma</w:t>
      </w:r>
      <w:r w:rsidR="00CD0916">
        <w:rPr>
          <w:szCs w:val="24"/>
        </w:rPr>
        <w:t>rginalizada e de difícil acesso</w:t>
      </w:r>
      <w:r w:rsidRPr="005D4CB4">
        <w:rPr>
          <w:szCs w:val="24"/>
        </w:rPr>
        <w:t xml:space="preserve">: </w:t>
      </w:r>
    </w:p>
    <w:p w:rsidR="00E13634" w:rsidRPr="005D4CB4" w:rsidRDefault="00E13634" w:rsidP="00E13634">
      <w:pPr>
        <w:tabs>
          <w:tab w:val="left" w:pos="1470"/>
        </w:tabs>
        <w:spacing w:line="360" w:lineRule="auto"/>
        <w:ind w:firstLine="709"/>
        <w:jc w:val="both"/>
        <w:rPr>
          <w:szCs w:val="24"/>
        </w:rPr>
      </w:pPr>
    </w:p>
    <w:p w:rsidR="00E13634" w:rsidRDefault="00E13634" w:rsidP="00CD0916">
      <w:pPr>
        <w:tabs>
          <w:tab w:val="left" w:pos="1470"/>
        </w:tabs>
        <w:ind w:left="2552"/>
        <w:jc w:val="both"/>
        <w:rPr>
          <w:i/>
          <w:szCs w:val="24"/>
        </w:rPr>
      </w:pPr>
      <w:proofErr w:type="gramStart"/>
      <w:r w:rsidRPr="005D4CB4">
        <w:rPr>
          <w:i/>
          <w:szCs w:val="24"/>
        </w:rPr>
        <w:t>num</w:t>
      </w:r>
      <w:proofErr w:type="gramEnd"/>
      <w:r w:rsidRPr="005D4CB4">
        <w:rPr>
          <w:i/>
          <w:szCs w:val="24"/>
        </w:rPr>
        <w:t xml:space="preserve"> adianta um posto próximo da minha casa, que num faça as coisas que... </w:t>
      </w:r>
      <w:proofErr w:type="gramStart"/>
      <w:r w:rsidRPr="005D4CB4">
        <w:rPr>
          <w:i/>
          <w:szCs w:val="24"/>
        </w:rPr>
        <w:t>a</w:t>
      </w:r>
      <w:proofErr w:type="gramEnd"/>
      <w:r w:rsidRPr="005D4CB4">
        <w:rPr>
          <w:i/>
          <w:szCs w:val="24"/>
        </w:rPr>
        <w:t xml:space="preserve"> gente precisa, num caso de uma doença</w:t>
      </w:r>
      <w:r w:rsidRPr="005D4CB4">
        <w:rPr>
          <w:szCs w:val="24"/>
        </w:rPr>
        <w:t xml:space="preserve"> (Margarida)</w:t>
      </w:r>
      <w:r w:rsidRPr="005D4CB4">
        <w:rPr>
          <w:i/>
          <w:szCs w:val="24"/>
        </w:rPr>
        <w:t xml:space="preserve">. </w:t>
      </w:r>
    </w:p>
    <w:p w:rsidR="00E13634" w:rsidRDefault="00E13634" w:rsidP="00CD0916">
      <w:pPr>
        <w:tabs>
          <w:tab w:val="left" w:pos="1470"/>
        </w:tabs>
        <w:ind w:left="2552"/>
        <w:jc w:val="both"/>
        <w:rPr>
          <w:i/>
          <w:szCs w:val="24"/>
        </w:rPr>
      </w:pPr>
    </w:p>
    <w:p w:rsidR="00E13634" w:rsidRDefault="00E13634" w:rsidP="00CD0916">
      <w:pPr>
        <w:tabs>
          <w:tab w:val="left" w:pos="1470"/>
        </w:tabs>
        <w:ind w:left="2552"/>
        <w:jc w:val="both"/>
        <w:rPr>
          <w:szCs w:val="24"/>
        </w:rPr>
      </w:pPr>
      <w:proofErr w:type="gramStart"/>
      <w:r w:rsidRPr="005D4CB4">
        <w:rPr>
          <w:i/>
          <w:szCs w:val="24"/>
        </w:rPr>
        <w:t>porque</w:t>
      </w:r>
      <w:proofErr w:type="gramEnd"/>
      <w:r w:rsidRPr="005D4CB4">
        <w:rPr>
          <w:i/>
          <w:szCs w:val="24"/>
        </w:rPr>
        <w:t xml:space="preserve"> como é que a gente vai viver sem saúde? Vai viver sempre nos médicos, indo pros médicos, na esperança de um dia ficar bem</w:t>
      </w:r>
      <w:r w:rsidRPr="005D4CB4">
        <w:rPr>
          <w:szCs w:val="24"/>
        </w:rPr>
        <w:t xml:space="preserve"> (Violeta</w:t>
      </w:r>
      <w:proofErr w:type="gramStart"/>
      <w:r w:rsidRPr="005D4CB4">
        <w:rPr>
          <w:szCs w:val="24"/>
        </w:rPr>
        <w:t>)</w:t>
      </w:r>
      <w:proofErr w:type="gramEnd"/>
      <w:r w:rsidRPr="005D4CB4">
        <w:rPr>
          <w:szCs w:val="24"/>
        </w:rPr>
        <w:t xml:space="preserve"> </w:t>
      </w:r>
    </w:p>
    <w:p w:rsidR="00914A52" w:rsidRDefault="00914A52" w:rsidP="00CD0916">
      <w:pPr>
        <w:tabs>
          <w:tab w:val="left" w:pos="1470"/>
        </w:tabs>
        <w:ind w:left="2552"/>
        <w:jc w:val="both"/>
        <w:rPr>
          <w:szCs w:val="24"/>
        </w:rPr>
      </w:pPr>
    </w:p>
    <w:p w:rsidR="00E13634" w:rsidRDefault="00E13634" w:rsidP="00CD0916">
      <w:pPr>
        <w:tabs>
          <w:tab w:val="left" w:pos="1470"/>
        </w:tabs>
        <w:ind w:left="2552"/>
        <w:jc w:val="both"/>
        <w:rPr>
          <w:szCs w:val="24"/>
        </w:rPr>
      </w:pPr>
      <w:r w:rsidRPr="005D4CB4">
        <w:rPr>
          <w:i/>
          <w:szCs w:val="24"/>
        </w:rPr>
        <w:t>Pra mim, viver a saúde é...</w:t>
      </w:r>
      <w:r w:rsidRPr="005D4CB4">
        <w:rPr>
          <w:szCs w:val="24"/>
        </w:rPr>
        <w:t xml:space="preserve"> </w:t>
      </w:r>
      <w:proofErr w:type="spellStart"/>
      <w:proofErr w:type="gramStart"/>
      <w:r w:rsidRPr="005D4CB4">
        <w:rPr>
          <w:i/>
          <w:szCs w:val="24"/>
        </w:rPr>
        <w:t>freqüentar</w:t>
      </w:r>
      <w:proofErr w:type="spellEnd"/>
      <w:proofErr w:type="gramEnd"/>
      <w:r w:rsidRPr="005D4CB4">
        <w:rPr>
          <w:i/>
          <w:szCs w:val="24"/>
        </w:rPr>
        <w:t xml:space="preserve"> o médico... </w:t>
      </w:r>
      <w:proofErr w:type="gramStart"/>
      <w:r w:rsidRPr="005D4CB4">
        <w:rPr>
          <w:i/>
          <w:szCs w:val="24"/>
        </w:rPr>
        <w:t>ir</w:t>
      </w:r>
      <w:proofErr w:type="gramEnd"/>
      <w:r w:rsidRPr="005D4CB4">
        <w:rPr>
          <w:i/>
          <w:szCs w:val="24"/>
        </w:rPr>
        <w:t xml:space="preserve"> ao médico </w:t>
      </w:r>
      <w:r w:rsidRPr="005D4CB4">
        <w:rPr>
          <w:szCs w:val="24"/>
        </w:rPr>
        <w:t xml:space="preserve">(Magnólia). </w:t>
      </w:r>
    </w:p>
    <w:p w:rsidR="00CD0916" w:rsidRDefault="00CD0916" w:rsidP="00CD0916">
      <w:pPr>
        <w:tabs>
          <w:tab w:val="left" w:pos="1470"/>
        </w:tabs>
        <w:ind w:left="2552"/>
        <w:jc w:val="both"/>
        <w:rPr>
          <w:szCs w:val="24"/>
        </w:rPr>
      </w:pPr>
    </w:p>
    <w:p w:rsidR="00CD0916" w:rsidRDefault="00CD0916" w:rsidP="00CD0916">
      <w:pPr>
        <w:tabs>
          <w:tab w:val="left" w:pos="1470"/>
        </w:tabs>
        <w:ind w:left="2552"/>
        <w:jc w:val="both"/>
        <w:rPr>
          <w:szCs w:val="24"/>
        </w:rPr>
      </w:pPr>
      <w:r>
        <w:rPr>
          <w:i/>
          <w:szCs w:val="24"/>
        </w:rPr>
        <w:t xml:space="preserve">Bastante. </w:t>
      </w:r>
      <w:r w:rsidRPr="00832D79">
        <w:rPr>
          <w:i/>
          <w:szCs w:val="24"/>
        </w:rPr>
        <w:t>Porque aqui é um lugar longe né...</w:t>
      </w:r>
      <w:r>
        <w:rPr>
          <w:i/>
          <w:szCs w:val="24"/>
        </w:rPr>
        <w:t xml:space="preserve"> </w:t>
      </w:r>
      <w:r>
        <w:rPr>
          <w:szCs w:val="24"/>
        </w:rPr>
        <w:t>(Dália)</w:t>
      </w:r>
    </w:p>
    <w:p w:rsidR="00E13634" w:rsidRPr="005D4CB4" w:rsidRDefault="00E13634" w:rsidP="00E13634">
      <w:pPr>
        <w:tabs>
          <w:tab w:val="left" w:pos="1470"/>
        </w:tabs>
        <w:spacing w:line="360" w:lineRule="auto"/>
        <w:jc w:val="both"/>
        <w:rPr>
          <w:szCs w:val="24"/>
        </w:rPr>
      </w:pPr>
    </w:p>
    <w:p w:rsidR="002173F6" w:rsidRDefault="002173F6" w:rsidP="002173F6">
      <w:pPr>
        <w:spacing w:line="360" w:lineRule="auto"/>
        <w:ind w:firstLine="709"/>
        <w:jc w:val="both"/>
        <w:rPr>
          <w:rStyle w:val="apple-style-span"/>
          <w:color w:val="000000"/>
        </w:rPr>
      </w:pPr>
      <w:r>
        <w:rPr>
          <w:rStyle w:val="apple-style-span"/>
        </w:rPr>
        <w:t>Vicini</w:t>
      </w:r>
      <w:r w:rsidR="005D18C9">
        <w:rPr>
          <w:rStyle w:val="apple-style-span"/>
          <w:vertAlign w:val="superscript"/>
        </w:rPr>
        <w:t>36</w:t>
      </w:r>
      <w:r>
        <w:rPr>
          <w:rStyle w:val="apple-style-span"/>
          <w:color w:val="000000"/>
        </w:rPr>
        <w:t xml:space="preserve"> refere</w:t>
      </w:r>
      <w:r>
        <w:rPr>
          <w:rStyle w:val="apple-style-span"/>
          <w:color w:val="000000"/>
        </w:rPr>
        <w:t xml:space="preserve"> </w:t>
      </w:r>
      <w:r>
        <w:rPr>
          <w:rStyle w:val="apple-style-span"/>
          <w:color w:val="000000"/>
        </w:rPr>
        <w:t>que em nossa sociedade</w:t>
      </w:r>
      <w:r>
        <w:rPr>
          <w:rStyle w:val="apple-style-span"/>
          <w:color w:val="000000"/>
        </w:rPr>
        <w:t xml:space="preserve"> </w:t>
      </w:r>
      <w:r>
        <w:rPr>
          <w:rStyle w:val="apple-style-span"/>
          <w:color w:val="000000"/>
        </w:rPr>
        <w:t>existe uma classe de médicos que apoiados em conceitos de algumas disciplinas biológicas, detém o poder de dizer o que é a doença e a partir disso, definir as terapêuticas necessárias a sua cura, geralmente abusivos e desnecessários</w:t>
      </w:r>
      <w:r w:rsidR="00B53087">
        <w:rPr>
          <w:rStyle w:val="apple-style-span"/>
          <w:vertAlign w:val="superscript"/>
        </w:rPr>
        <w:t>41</w:t>
      </w:r>
      <w:r>
        <w:rPr>
          <w:rStyle w:val="apple-style-span"/>
          <w:color w:val="000000"/>
        </w:rPr>
        <w:t xml:space="preserve">. Desta forma, o “doente” renega sua individualidade, assumindo as características gerais da patologia, destituindo-se de sua responsabilidade sobre recobrar sua saúde, sendo esta responsabilidade relegada ao médico. Atualmente discute-se que esta autoridade médica expandiu-se para além do que está doente, atingindo quem ainda pode estar doente e a quem não possui uma cura eficaz dentro dos esquemas terapêuticos da medicina alopática, constituindo um fenômeno de medicalização da sociedade que reforça o paradigma biomédico. </w:t>
      </w:r>
    </w:p>
    <w:p w:rsidR="00E13634" w:rsidRDefault="009E4256" w:rsidP="007D1758">
      <w:pPr>
        <w:tabs>
          <w:tab w:val="left" w:pos="1470"/>
        </w:tabs>
        <w:spacing w:line="360" w:lineRule="auto"/>
        <w:ind w:firstLine="709"/>
        <w:jc w:val="both"/>
        <w:rPr>
          <w:szCs w:val="24"/>
        </w:rPr>
      </w:pPr>
      <w:r>
        <w:rPr>
          <w:szCs w:val="24"/>
        </w:rPr>
        <w:t>Uma consequência bem comum da medicalização da sociedade é o estigma social criado em torno do diagnóstico de uma doença</w:t>
      </w:r>
      <w:r w:rsidR="00B53087">
        <w:rPr>
          <w:szCs w:val="24"/>
          <w:vertAlign w:val="superscript"/>
        </w:rPr>
        <w:t>51</w:t>
      </w:r>
      <w:r>
        <w:rPr>
          <w:szCs w:val="24"/>
        </w:rPr>
        <w:t xml:space="preserve">. </w:t>
      </w:r>
      <w:r w:rsidR="007D1758">
        <w:rPr>
          <w:szCs w:val="24"/>
        </w:rPr>
        <w:t xml:space="preserve">Uma das usuárias destaca </w:t>
      </w:r>
      <w:r w:rsidR="00E13634">
        <w:rPr>
          <w:szCs w:val="24"/>
        </w:rPr>
        <w:t>como os significados produzidos pela sociedade sobre determinadas doenças, facilitam ou dificultam o acesso a determinados serviços de saúde, tendo a capacidade de diminuir ou aumentar o sofrimento da pessoa acometida por uma doença:</w:t>
      </w:r>
    </w:p>
    <w:p w:rsidR="00C00CDA" w:rsidRDefault="00C00CDA" w:rsidP="00E13634">
      <w:pPr>
        <w:tabs>
          <w:tab w:val="left" w:pos="1470"/>
        </w:tabs>
        <w:spacing w:line="360" w:lineRule="auto"/>
        <w:ind w:firstLine="709"/>
        <w:jc w:val="both"/>
        <w:rPr>
          <w:szCs w:val="24"/>
        </w:rPr>
      </w:pPr>
    </w:p>
    <w:p w:rsidR="00E13634" w:rsidRPr="0044224C" w:rsidRDefault="00E13634" w:rsidP="00E13634">
      <w:pPr>
        <w:tabs>
          <w:tab w:val="left" w:pos="1470"/>
        </w:tabs>
        <w:spacing w:line="360" w:lineRule="auto"/>
        <w:ind w:left="2552"/>
        <w:jc w:val="both"/>
        <w:rPr>
          <w:szCs w:val="24"/>
        </w:rPr>
      </w:pPr>
      <w:r w:rsidRPr="005D4CB4">
        <w:rPr>
          <w:szCs w:val="24"/>
        </w:rPr>
        <w:t>...</w:t>
      </w:r>
      <w:r w:rsidRPr="005D4CB4">
        <w:rPr>
          <w:i/>
          <w:szCs w:val="24"/>
        </w:rPr>
        <w:t>depende da doença, porque tem aquelas crianças que vivem na casa de apoio contra o câncer, aquelas crianças a</w:t>
      </w:r>
      <w:r w:rsidR="003F28EE">
        <w:rPr>
          <w:i/>
          <w:szCs w:val="24"/>
        </w:rPr>
        <w:t xml:space="preserve"> gente vê na televisão que elas</w:t>
      </w:r>
      <w:r w:rsidRPr="005D4CB4">
        <w:rPr>
          <w:i/>
          <w:szCs w:val="24"/>
        </w:rPr>
        <w:t xml:space="preserve"> recebem visita, recebem brinquedo, vai palhaço, né, visitar, fazer a alegria </w:t>
      </w:r>
      <w:proofErr w:type="gramStart"/>
      <w:r w:rsidRPr="005D4CB4">
        <w:rPr>
          <w:i/>
          <w:szCs w:val="24"/>
        </w:rPr>
        <w:t>das criança</w:t>
      </w:r>
      <w:proofErr w:type="gramEnd"/>
      <w:r w:rsidRPr="005D4CB4">
        <w:rPr>
          <w:i/>
          <w:szCs w:val="24"/>
        </w:rPr>
        <w:t xml:space="preserve">... </w:t>
      </w:r>
      <w:proofErr w:type="gramStart"/>
      <w:r w:rsidRPr="005D4CB4">
        <w:rPr>
          <w:i/>
          <w:szCs w:val="24"/>
        </w:rPr>
        <w:t>já</w:t>
      </w:r>
      <w:proofErr w:type="gramEnd"/>
      <w:r w:rsidRPr="005D4CB4">
        <w:rPr>
          <w:i/>
          <w:szCs w:val="24"/>
        </w:rPr>
        <w:t xml:space="preserve"> aquelas pessoa que convive com aquela doença que ela falou o HIV, as pessoas não querem chegar perto, não querem apertar a mão, tem preconceito, ai elas já são excluídas da sociedade, ai as pessoas num querem saber, as pessoas já tão com aquela doença, aquela coisa na cabeça e pioram mais ainda</w:t>
      </w:r>
      <w:r w:rsidRPr="005D4CB4">
        <w:rPr>
          <w:szCs w:val="24"/>
        </w:rPr>
        <w:t xml:space="preserve"> (Magnólia)   </w:t>
      </w:r>
    </w:p>
    <w:p w:rsidR="00E13634" w:rsidRPr="00AB21AE" w:rsidRDefault="00E13634" w:rsidP="00E13634">
      <w:pPr>
        <w:tabs>
          <w:tab w:val="left" w:pos="1470"/>
        </w:tabs>
        <w:spacing w:line="360" w:lineRule="auto"/>
        <w:ind w:left="2552"/>
        <w:jc w:val="both"/>
        <w:rPr>
          <w:szCs w:val="24"/>
        </w:rPr>
      </w:pPr>
    </w:p>
    <w:p w:rsidR="007D1758" w:rsidRDefault="00E13634" w:rsidP="00E13634">
      <w:pPr>
        <w:tabs>
          <w:tab w:val="left" w:pos="1470"/>
        </w:tabs>
        <w:spacing w:line="360" w:lineRule="auto"/>
        <w:ind w:firstLine="709"/>
        <w:jc w:val="both"/>
        <w:rPr>
          <w:szCs w:val="24"/>
        </w:rPr>
      </w:pPr>
      <w:r>
        <w:rPr>
          <w:szCs w:val="24"/>
        </w:rPr>
        <w:t xml:space="preserve"> </w:t>
      </w:r>
      <w:r w:rsidR="007D1758">
        <w:rPr>
          <w:szCs w:val="24"/>
        </w:rPr>
        <w:t xml:space="preserve">Ou seja, o diagnóstico de uma doença abre ou fecha porta de serviços. E isso é percebido pela </w:t>
      </w:r>
      <w:r w:rsidR="007D1758" w:rsidRPr="003F28EE">
        <w:rPr>
          <w:szCs w:val="24"/>
        </w:rPr>
        <w:t>insatisfação das usuárias com o atendimento da ESF</w:t>
      </w:r>
      <w:r w:rsidR="007D1758">
        <w:rPr>
          <w:szCs w:val="24"/>
        </w:rPr>
        <w:t xml:space="preserve">, que segundo elas </w:t>
      </w:r>
      <w:r w:rsidR="004226D5">
        <w:rPr>
          <w:szCs w:val="24"/>
        </w:rPr>
        <w:t xml:space="preserve">é hostil por parte de alguns funcionários, não considera as fragilidades e dificuldades que os usuários têm para acessar o serviço, (doença, fome, falta no trabalho, filas, entre outros) e </w:t>
      </w:r>
      <w:proofErr w:type="gramStart"/>
      <w:r w:rsidR="007D1758">
        <w:rPr>
          <w:szCs w:val="24"/>
        </w:rPr>
        <w:t>prioriza</w:t>
      </w:r>
      <w:proofErr w:type="gramEnd"/>
      <w:r w:rsidR="007D1758">
        <w:rPr>
          <w:szCs w:val="24"/>
        </w:rPr>
        <w:t xml:space="preserve"> apenas o</w:t>
      </w:r>
      <w:r w:rsidR="004226D5">
        <w:rPr>
          <w:szCs w:val="24"/>
        </w:rPr>
        <w:t>s grupos populacionais de idosos</w:t>
      </w:r>
      <w:r w:rsidR="007D1758">
        <w:rPr>
          <w:szCs w:val="24"/>
        </w:rPr>
        <w:t>, crianças e gestantes</w:t>
      </w:r>
      <w:r w:rsidR="004226D5">
        <w:rPr>
          <w:szCs w:val="24"/>
        </w:rPr>
        <w:t xml:space="preserve"> </w:t>
      </w:r>
      <w:r w:rsidR="004226D5">
        <w:rPr>
          <w:szCs w:val="24"/>
        </w:rPr>
        <w:t>diminuindo a possibilidade de atendimento em saúde à população como um todo</w:t>
      </w:r>
      <w:r w:rsidR="004226D5">
        <w:rPr>
          <w:szCs w:val="24"/>
        </w:rPr>
        <w:t>. O atendimento feito com agenda marcada em horários rígidos chega a excluir a possibilidade de atendimento até aos grupos populacionais prioritários. Trata-se do clássico modelo de atendimento em repartição pública</w:t>
      </w:r>
      <w:r w:rsidR="003F28EE">
        <w:rPr>
          <w:szCs w:val="24"/>
        </w:rPr>
        <w:t>, assimétrico e verticalizado</w:t>
      </w:r>
      <w:r w:rsidR="00B53087">
        <w:rPr>
          <w:szCs w:val="24"/>
          <w:vertAlign w:val="superscript"/>
        </w:rPr>
        <w:t>42</w:t>
      </w:r>
      <w:r w:rsidR="004226D5">
        <w:rPr>
          <w:szCs w:val="24"/>
        </w:rPr>
        <w:t>, já discutido no contexto do grupo anterior:</w:t>
      </w:r>
    </w:p>
    <w:p w:rsidR="00E13634" w:rsidRPr="005D4CB4" w:rsidRDefault="00E13634" w:rsidP="004226D5">
      <w:pPr>
        <w:tabs>
          <w:tab w:val="left" w:pos="1470"/>
        </w:tabs>
        <w:ind w:firstLine="709"/>
        <w:jc w:val="both"/>
        <w:rPr>
          <w:szCs w:val="24"/>
        </w:rPr>
      </w:pPr>
    </w:p>
    <w:p w:rsidR="00E13634" w:rsidRDefault="00E13634" w:rsidP="004226D5">
      <w:pPr>
        <w:tabs>
          <w:tab w:val="left" w:pos="1470"/>
        </w:tabs>
        <w:ind w:left="2552"/>
        <w:jc w:val="both"/>
        <w:rPr>
          <w:i/>
          <w:szCs w:val="24"/>
        </w:rPr>
      </w:pPr>
      <w:r w:rsidRPr="00C717AA">
        <w:rPr>
          <w:i/>
          <w:szCs w:val="24"/>
        </w:rPr>
        <w:t xml:space="preserve">Porque eu já cheguei com a minha menina aqui com muita febre e eles </w:t>
      </w:r>
      <w:proofErr w:type="gramStart"/>
      <w:r w:rsidRPr="00C717AA">
        <w:rPr>
          <w:i/>
          <w:szCs w:val="24"/>
        </w:rPr>
        <w:t>mandaram eu</w:t>
      </w:r>
      <w:proofErr w:type="gramEnd"/>
      <w:r w:rsidRPr="00C717AA">
        <w:rPr>
          <w:i/>
          <w:szCs w:val="24"/>
        </w:rPr>
        <w:t xml:space="preserve"> ir pro mini: “Ah a gente não resolve não, vá logo pro mini” Nem seque consultaram ela, olharam, e eu tive que ir pro mini </w:t>
      </w:r>
      <w:proofErr w:type="gramStart"/>
      <w:r w:rsidRPr="00C717AA">
        <w:rPr>
          <w:i/>
          <w:szCs w:val="24"/>
        </w:rPr>
        <w:t>duas</w:t>
      </w:r>
      <w:proofErr w:type="gramEnd"/>
      <w:r w:rsidRPr="00C717AA">
        <w:rPr>
          <w:i/>
          <w:szCs w:val="24"/>
        </w:rPr>
        <w:t xml:space="preserve"> vezes!</w:t>
      </w:r>
      <w:r>
        <w:rPr>
          <w:i/>
          <w:szCs w:val="24"/>
        </w:rPr>
        <w:t xml:space="preserve"> </w:t>
      </w:r>
      <w:r w:rsidRPr="00C717AA">
        <w:rPr>
          <w:szCs w:val="24"/>
        </w:rPr>
        <w:t>(</w:t>
      </w:r>
      <w:proofErr w:type="spellStart"/>
      <w:r w:rsidRPr="00C717AA">
        <w:rPr>
          <w:szCs w:val="24"/>
        </w:rPr>
        <w:t>Azaléia</w:t>
      </w:r>
      <w:proofErr w:type="spellEnd"/>
      <w:r w:rsidRPr="00C717AA">
        <w:rPr>
          <w:szCs w:val="24"/>
        </w:rPr>
        <w:t>)</w:t>
      </w:r>
      <w:r>
        <w:rPr>
          <w:i/>
          <w:szCs w:val="24"/>
        </w:rPr>
        <w:t>.</w:t>
      </w:r>
    </w:p>
    <w:p w:rsidR="004226D5" w:rsidRDefault="004226D5" w:rsidP="004226D5">
      <w:pPr>
        <w:tabs>
          <w:tab w:val="left" w:pos="1470"/>
        </w:tabs>
        <w:ind w:left="2552"/>
        <w:jc w:val="both"/>
        <w:rPr>
          <w:i/>
          <w:szCs w:val="24"/>
        </w:rPr>
      </w:pPr>
    </w:p>
    <w:p w:rsidR="00E13634" w:rsidRPr="005D4CB4" w:rsidRDefault="00E13634" w:rsidP="004226D5">
      <w:pPr>
        <w:tabs>
          <w:tab w:val="left" w:pos="1470"/>
        </w:tabs>
        <w:ind w:left="2552"/>
        <w:jc w:val="both"/>
        <w:rPr>
          <w:szCs w:val="24"/>
        </w:rPr>
      </w:pPr>
      <w:r>
        <w:rPr>
          <w:i/>
          <w:szCs w:val="24"/>
        </w:rPr>
        <w:t xml:space="preserve">... </w:t>
      </w:r>
      <w:proofErr w:type="gramStart"/>
      <w:r w:rsidRPr="005D4CB4">
        <w:rPr>
          <w:i/>
          <w:szCs w:val="24"/>
        </w:rPr>
        <w:t>ruim</w:t>
      </w:r>
      <w:proofErr w:type="gramEnd"/>
      <w:r w:rsidRPr="005D4CB4">
        <w:rPr>
          <w:i/>
          <w:szCs w:val="24"/>
        </w:rPr>
        <w:t xml:space="preserve"> é que a maioria das pessoas não são bem atendida quando chegam, vem de casa sem comer, falta o trabalho</w:t>
      </w:r>
      <w:r w:rsidRPr="005D4CB4">
        <w:rPr>
          <w:szCs w:val="24"/>
        </w:rPr>
        <w:t xml:space="preserve">... </w:t>
      </w:r>
      <w:r w:rsidRPr="005D4CB4">
        <w:rPr>
          <w:i/>
          <w:szCs w:val="24"/>
        </w:rPr>
        <w:t xml:space="preserve">Só </w:t>
      </w:r>
      <w:proofErr w:type="spellStart"/>
      <w:r w:rsidRPr="005D4CB4">
        <w:rPr>
          <w:i/>
          <w:szCs w:val="24"/>
        </w:rPr>
        <w:t>ta</w:t>
      </w:r>
      <w:proofErr w:type="spellEnd"/>
      <w:r w:rsidRPr="005D4CB4">
        <w:rPr>
          <w:i/>
          <w:szCs w:val="24"/>
        </w:rPr>
        <w:t xml:space="preserve"> faltando aqui mais gente... Mas não essas ignorantes! </w:t>
      </w:r>
      <w:r w:rsidRPr="005D4CB4">
        <w:rPr>
          <w:szCs w:val="24"/>
        </w:rPr>
        <w:t xml:space="preserve"> (Margarida) </w:t>
      </w:r>
    </w:p>
    <w:p w:rsidR="00E13634" w:rsidRPr="005D4CB4" w:rsidRDefault="00E13634" w:rsidP="004226D5">
      <w:pPr>
        <w:tabs>
          <w:tab w:val="left" w:pos="1470"/>
        </w:tabs>
        <w:jc w:val="both"/>
        <w:rPr>
          <w:szCs w:val="24"/>
        </w:rPr>
      </w:pPr>
    </w:p>
    <w:p w:rsidR="001126EA" w:rsidRDefault="00E13634" w:rsidP="001126EA">
      <w:pPr>
        <w:tabs>
          <w:tab w:val="left" w:pos="1470"/>
        </w:tabs>
        <w:ind w:left="2552"/>
        <w:jc w:val="both"/>
        <w:rPr>
          <w:i/>
          <w:szCs w:val="24"/>
        </w:rPr>
      </w:pPr>
      <w:r w:rsidRPr="00A33FA1">
        <w:rPr>
          <w:i/>
          <w:szCs w:val="24"/>
        </w:rPr>
        <w:t>Porque a minha irmã ela é grande e ela precisa de uma dentista e ela não pode vir a dentista, porque só pode ser gestante, idosos ou crianças</w:t>
      </w:r>
      <w:r>
        <w:rPr>
          <w:i/>
          <w:szCs w:val="24"/>
        </w:rPr>
        <w:t xml:space="preserve"> </w:t>
      </w:r>
      <w:r>
        <w:rPr>
          <w:szCs w:val="24"/>
        </w:rPr>
        <w:t>(</w:t>
      </w:r>
      <w:proofErr w:type="spellStart"/>
      <w:r>
        <w:rPr>
          <w:szCs w:val="24"/>
        </w:rPr>
        <w:t>Azaléia</w:t>
      </w:r>
      <w:proofErr w:type="spellEnd"/>
      <w:r>
        <w:rPr>
          <w:szCs w:val="24"/>
        </w:rPr>
        <w:t>)</w:t>
      </w:r>
      <w:r w:rsidRPr="00A33FA1">
        <w:rPr>
          <w:i/>
          <w:szCs w:val="24"/>
        </w:rPr>
        <w:t xml:space="preserve">. </w:t>
      </w:r>
    </w:p>
    <w:p w:rsidR="001126EA" w:rsidRDefault="001126EA" w:rsidP="001126EA">
      <w:pPr>
        <w:tabs>
          <w:tab w:val="left" w:pos="1470"/>
        </w:tabs>
        <w:ind w:left="2552"/>
        <w:jc w:val="both"/>
        <w:rPr>
          <w:i/>
          <w:szCs w:val="24"/>
        </w:rPr>
      </w:pPr>
    </w:p>
    <w:p w:rsidR="001126EA" w:rsidRPr="000A23ED" w:rsidRDefault="001126EA" w:rsidP="000A23ED">
      <w:pPr>
        <w:tabs>
          <w:tab w:val="left" w:pos="1470"/>
        </w:tabs>
        <w:ind w:left="2552"/>
        <w:jc w:val="both"/>
        <w:rPr>
          <w:i/>
          <w:szCs w:val="24"/>
        </w:rPr>
      </w:pPr>
      <w:r w:rsidRPr="00A33FA1">
        <w:rPr>
          <w:i/>
          <w:szCs w:val="24"/>
        </w:rPr>
        <w:t xml:space="preserve">Outro dia eu vim </w:t>
      </w:r>
      <w:proofErr w:type="gramStart"/>
      <w:r w:rsidRPr="00A33FA1">
        <w:rPr>
          <w:i/>
          <w:szCs w:val="24"/>
        </w:rPr>
        <w:t>pro pré-natal</w:t>
      </w:r>
      <w:proofErr w:type="gramEnd"/>
      <w:r w:rsidRPr="00A33FA1">
        <w:rPr>
          <w:i/>
          <w:szCs w:val="24"/>
        </w:rPr>
        <w:t xml:space="preserve"> e ai chegou uma senhora que ela </w:t>
      </w:r>
      <w:proofErr w:type="spellStart"/>
      <w:r w:rsidRPr="00A33FA1">
        <w:rPr>
          <w:i/>
          <w:szCs w:val="24"/>
        </w:rPr>
        <w:t>tava</w:t>
      </w:r>
      <w:proofErr w:type="spellEnd"/>
      <w:r w:rsidRPr="00A33FA1">
        <w:rPr>
          <w:i/>
          <w:szCs w:val="24"/>
        </w:rPr>
        <w:t xml:space="preserve"> precisando de uma receita pra pegar o remédio de pressão e ela tinha que esperar todas as gestantes ser atendida pra depois ser atendida. A </w:t>
      </w:r>
      <w:r w:rsidRPr="00A33FA1">
        <w:rPr>
          <w:i/>
          <w:szCs w:val="24"/>
        </w:rPr>
        <w:lastRenderedPageBreak/>
        <w:t xml:space="preserve">mulher não </w:t>
      </w:r>
      <w:proofErr w:type="spellStart"/>
      <w:r w:rsidRPr="00A33FA1">
        <w:rPr>
          <w:i/>
          <w:szCs w:val="24"/>
        </w:rPr>
        <w:t>agüentou</w:t>
      </w:r>
      <w:proofErr w:type="spellEnd"/>
      <w:r w:rsidRPr="00A33FA1">
        <w:rPr>
          <w:i/>
          <w:szCs w:val="24"/>
        </w:rPr>
        <w:t xml:space="preserve">, começou a passar mal e desistiu. E era só uma receita que ela precisava, era nada demais a doutora receitar um medicamento pra ela? Eu achei </w:t>
      </w:r>
      <w:r w:rsidRPr="0006531D">
        <w:rPr>
          <w:i/>
          <w:szCs w:val="24"/>
        </w:rPr>
        <w:t>um absurdo!</w:t>
      </w:r>
      <w:r w:rsidR="000A23ED">
        <w:rPr>
          <w:i/>
          <w:szCs w:val="24"/>
        </w:rPr>
        <w:t xml:space="preserve"> </w:t>
      </w:r>
      <w:r w:rsidRPr="0006531D">
        <w:rPr>
          <w:i/>
          <w:szCs w:val="24"/>
        </w:rPr>
        <w:t xml:space="preserve">Agora </w:t>
      </w:r>
      <w:proofErr w:type="gramStart"/>
      <w:r w:rsidRPr="0006531D">
        <w:rPr>
          <w:i/>
          <w:szCs w:val="24"/>
        </w:rPr>
        <w:t>porquê</w:t>
      </w:r>
      <w:proofErr w:type="gramEnd"/>
      <w:r w:rsidRPr="0006531D">
        <w:rPr>
          <w:i/>
          <w:szCs w:val="24"/>
        </w:rPr>
        <w:t>? Porque não era o dia dos hipertensos!</w:t>
      </w:r>
      <w:r w:rsidRPr="00776710">
        <w:rPr>
          <w:szCs w:val="24"/>
        </w:rPr>
        <w:t xml:space="preserve">  </w:t>
      </w:r>
      <w:r>
        <w:rPr>
          <w:szCs w:val="24"/>
        </w:rPr>
        <w:t>(</w:t>
      </w:r>
      <w:proofErr w:type="spellStart"/>
      <w:r>
        <w:rPr>
          <w:szCs w:val="24"/>
        </w:rPr>
        <w:t>Azaléia</w:t>
      </w:r>
      <w:proofErr w:type="spellEnd"/>
      <w:r>
        <w:rPr>
          <w:szCs w:val="24"/>
        </w:rPr>
        <w:t>).</w:t>
      </w:r>
    </w:p>
    <w:p w:rsidR="00E13634" w:rsidRPr="00A33FA1" w:rsidRDefault="00E13634" w:rsidP="000F5F0A">
      <w:pPr>
        <w:tabs>
          <w:tab w:val="left" w:pos="1470"/>
        </w:tabs>
        <w:spacing w:line="360" w:lineRule="auto"/>
        <w:ind w:left="2552"/>
        <w:jc w:val="both"/>
        <w:rPr>
          <w:szCs w:val="24"/>
        </w:rPr>
      </w:pPr>
    </w:p>
    <w:p w:rsidR="00E13634" w:rsidRPr="00762F47" w:rsidRDefault="000F5F0A" w:rsidP="00762F47">
      <w:pPr>
        <w:tabs>
          <w:tab w:val="left" w:pos="1470"/>
        </w:tabs>
        <w:spacing w:line="360" w:lineRule="auto"/>
        <w:ind w:firstLine="709"/>
        <w:jc w:val="both"/>
        <w:rPr>
          <w:szCs w:val="24"/>
        </w:rPr>
      </w:pPr>
      <w:r>
        <w:rPr>
          <w:szCs w:val="24"/>
        </w:rPr>
        <w:t xml:space="preserve">Dentre os serviços prestados pela ESF </w:t>
      </w:r>
      <w:proofErr w:type="gramStart"/>
      <w:r>
        <w:rPr>
          <w:szCs w:val="24"/>
        </w:rPr>
        <w:t>dito valorizados pelas usuárias estão</w:t>
      </w:r>
      <w:proofErr w:type="gramEnd"/>
      <w:r>
        <w:rPr>
          <w:szCs w:val="24"/>
        </w:rPr>
        <w:t xml:space="preserve"> a visita do agente comunitário de saúde e as ações educativas. O agente comunitário de saúde mostrou-se valorizado pelo trabalho aproximação do serviço de saúde com o usuário através </w:t>
      </w:r>
      <w:proofErr w:type="gramStart"/>
      <w:r>
        <w:rPr>
          <w:szCs w:val="24"/>
        </w:rPr>
        <w:t>da visita domiciliar</w:t>
      </w:r>
      <w:proofErr w:type="gramEnd"/>
      <w:r>
        <w:rPr>
          <w:szCs w:val="24"/>
        </w:rPr>
        <w:t>, principalmente na marcação de consultas e exames. Já as ações educativas mostraram-se valorizadas pelo seu caráter informativo e transformador, ajudando as usuárias no autocuidado e no cuidado familiar:</w:t>
      </w:r>
    </w:p>
    <w:p w:rsidR="00E13634" w:rsidRDefault="00E13634" w:rsidP="00E13634">
      <w:pPr>
        <w:tabs>
          <w:tab w:val="left" w:pos="3831"/>
        </w:tabs>
        <w:ind w:firstLine="709"/>
        <w:jc w:val="both"/>
        <w:rPr>
          <w:szCs w:val="24"/>
        </w:rPr>
      </w:pPr>
    </w:p>
    <w:p w:rsidR="00E13634" w:rsidRDefault="00E13634" w:rsidP="007D1758">
      <w:pPr>
        <w:tabs>
          <w:tab w:val="left" w:pos="3831"/>
        </w:tabs>
        <w:ind w:left="2552"/>
        <w:jc w:val="both"/>
        <w:rPr>
          <w:szCs w:val="24"/>
        </w:rPr>
      </w:pPr>
      <w:r w:rsidRPr="00422BB9">
        <w:rPr>
          <w:i/>
          <w:szCs w:val="24"/>
        </w:rPr>
        <w:t>Ele resolve os problemas da gente né, a marcação de exames, eles marcam e entregam na nossa casa. E eu acho assim que é fundamental</w:t>
      </w:r>
      <w:r>
        <w:rPr>
          <w:i/>
          <w:szCs w:val="24"/>
        </w:rPr>
        <w:t xml:space="preserve"> </w:t>
      </w:r>
      <w:r>
        <w:rPr>
          <w:szCs w:val="24"/>
        </w:rPr>
        <w:t>(Magnólia).</w:t>
      </w:r>
    </w:p>
    <w:p w:rsidR="007D1758" w:rsidRDefault="007D1758" w:rsidP="007D1758">
      <w:pPr>
        <w:tabs>
          <w:tab w:val="left" w:pos="3831"/>
        </w:tabs>
        <w:ind w:left="2552"/>
        <w:jc w:val="both"/>
        <w:rPr>
          <w:szCs w:val="24"/>
        </w:rPr>
      </w:pPr>
    </w:p>
    <w:p w:rsidR="00E13634" w:rsidRDefault="00E13634" w:rsidP="007D1758">
      <w:pPr>
        <w:tabs>
          <w:tab w:val="left" w:pos="3831"/>
        </w:tabs>
        <w:ind w:left="2552"/>
        <w:jc w:val="both"/>
        <w:rPr>
          <w:szCs w:val="24"/>
        </w:rPr>
      </w:pPr>
      <w:r w:rsidRPr="00FE0947">
        <w:rPr>
          <w:i/>
          <w:szCs w:val="24"/>
        </w:rPr>
        <w:t>A minha</w:t>
      </w:r>
      <w:r>
        <w:rPr>
          <w:i/>
          <w:szCs w:val="24"/>
        </w:rPr>
        <w:t xml:space="preserve"> </w:t>
      </w:r>
      <w:r>
        <w:rPr>
          <w:szCs w:val="24"/>
        </w:rPr>
        <w:t>(agente de saúde)</w:t>
      </w:r>
      <w:r w:rsidRPr="00FE0947">
        <w:rPr>
          <w:i/>
          <w:szCs w:val="24"/>
        </w:rPr>
        <w:t xml:space="preserve"> eu nem preciso perguntar ela já vai: Margarida </w:t>
      </w:r>
      <w:proofErr w:type="spellStart"/>
      <w:r w:rsidRPr="00FE0947">
        <w:rPr>
          <w:i/>
          <w:szCs w:val="24"/>
        </w:rPr>
        <w:t>ta</w:t>
      </w:r>
      <w:proofErr w:type="spellEnd"/>
      <w:r w:rsidRPr="00FE0947">
        <w:rPr>
          <w:i/>
          <w:szCs w:val="24"/>
        </w:rPr>
        <w:t xml:space="preserve"> precisando de alguma coisa? Pega os comprimidos, leva os exames... </w:t>
      </w:r>
      <w:r>
        <w:rPr>
          <w:szCs w:val="24"/>
        </w:rPr>
        <w:t>(Margarida).</w:t>
      </w:r>
    </w:p>
    <w:p w:rsidR="007D1758" w:rsidRDefault="007D1758" w:rsidP="007D1758">
      <w:pPr>
        <w:tabs>
          <w:tab w:val="left" w:pos="3831"/>
        </w:tabs>
        <w:ind w:left="2552"/>
        <w:jc w:val="both"/>
        <w:rPr>
          <w:szCs w:val="24"/>
        </w:rPr>
      </w:pPr>
    </w:p>
    <w:p w:rsidR="000F5F0A" w:rsidRDefault="007D1758" w:rsidP="000F5F0A">
      <w:pPr>
        <w:tabs>
          <w:tab w:val="left" w:pos="3831"/>
        </w:tabs>
        <w:ind w:left="2552"/>
        <w:jc w:val="both"/>
        <w:rPr>
          <w:szCs w:val="24"/>
        </w:rPr>
      </w:pPr>
      <w:r w:rsidRPr="000F16EB">
        <w:rPr>
          <w:i/>
          <w:szCs w:val="24"/>
        </w:rPr>
        <w:t xml:space="preserve"> </w:t>
      </w:r>
      <w:proofErr w:type="gramStart"/>
      <w:r w:rsidRPr="000F16EB">
        <w:rPr>
          <w:i/>
          <w:szCs w:val="24"/>
        </w:rPr>
        <w:t>porque</w:t>
      </w:r>
      <w:proofErr w:type="gramEnd"/>
      <w:r w:rsidRPr="000F16EB">
        <w:rPr>
          <w:i/>
          <w:szCs w:val="24"/>
        </w:rPr>
        <w:t xml:space="preserve"> tem agente de saúde que ela vai em casa, o que a gente pediu a médica, ela leva o exame, pode ser que demore, ás vezes demora, mas as vezes não demora, eu acho normal. Eu gosto</w:t>
      </w:r>
      <w:r>
        <w:rPr>
          <w:szCs w:val="24"/>
        </w:rPr>
        <w:t xml:space="preserve"> (Violeta)</w:t>
      </w:r>
      <w:r w:rsidRPr="000F16EB">
        <w:rPr>
          <w:szCs w:val="24"/>
        </w:rPr>
        <w:t xml:space="preserve">.      </w:t>
      </w:r>
    </w:p>
    <w:p w:rsidR="00E13634" w:rsidRDefault="007D1758" w:rsidP="000F5F0A">
      <w:pPr>
        <w:tabs>
          <w:tab w:val="left" w:pos="3831"/>
        </w:tabs>
        <w:ind w:left="2552"/>
        <w:jc w:val="both"/>
        <w:rPr>
          <w:szCs w:val="24"/>
        </w:rPr>
      </w:pPr>
      <w:r w:rsidRPr="000F16EB">
        <w:rPr>
          <w:szCs w:val="24"/>
        </w:rPr>
        <w:t xml:space="preserve">                                                                           </w:t>
      </w:r>
    </w:p>
    <w:p w:rsidR="00E13634" w:rsidRDefault="00E13634" w:rsidP="000F5F0A">
      <w:pPr>
        <w:tabs>
          <w:tab w:val="left" w:pos="3831"/>
        </w:tabs>
        <w:ind w:left="2552"/>
        <w:jc w:val="both"/>
        <w:rPr>
          <w:szCs w:val="24"/>
        </w:rPr>
      </w:pPr>
      <w:r w:rsidRPr="006F35EF">
        <w:rPr>
          <w:i/>
          <w:szCs w:val="24"/>
        </w:rPr>
        <w:t xml:space="preserve">Era bom que desse depois que a gente ganhasse neném também né? (grupo de educação) </w:t>
      </w:r>
      <w:r w:rsidRPr="006F35EF">
        <w:rPr>
          <w:szCs w:val="24"/>
        </w:rPr>
        <w:t>(Magnólia)</w:t>
      </w:r>
    </w:p>
    <w:p w:rsidR="000F5F0A" w:rsidRPr="006F35EF" w:rsidRDefault="000F5F0A" w:rsidP="000F5F0A">
      <w:pPr>
        <w:tabs>
          <w:tab w:val="left" w:pos="3831"/>
        </w:tabs>
        <w:ind w:left="2552"/>
        <w:jc w:val="both"/>
        <w:rPr>
          <w:i/>
          <w:szCs w:val="24"/>
        </w:rPr>
      </w:pPr>
    </w:p>
    <w:p w:rsidR="00E13634" w:rsidRDefault="00E13634" w:rsidP="000F5F0A">
      <w:pPr>
        <w:tabs>
          <w:tab w:val="left" w:pos="3831"/>
        </w:tabs>
        <w:ind w:left="2552"/>
        <w:jc w:val="both"/>
        <w:rPr>
          <w:szCs w:val="24"/>
        </w:rPr>
      </w:pPr>
      <w:r w:rsidRPr="006F35EF">
        <w:rPr>
          <w:i/>
          <w:szCs w:val="24"/>
        </w:rPr>
        <w:t xml:space="preserve">Gostamos, mas </w:t>
      </w:r>
      <w:proofErr w:type="gramStart"/>
      <w:r w:rsidRPr="006F35EF">
        <w:rPr>
          <w:i/>
          <w:szCs w:val="24"/>
        </w:rPr>
        <w:t>na minha opinião</w:t>
      </w:r>
      <w:proofErr w:type="gramEnd"/>
      <w:r w:rsidRPr="006F35EF">
        <w:rPr>
          <w:i/>
          <w:szCs w:val="24"/>
        </w:rPr>
        <w:t xml:space="preserve"> deveria ter mais, porque a gente só teve uma... (grupo de educação em saúde)</w:t>
      </w:r>
      <w:proofErr w:type="gramStart"/>
      <w:r w:rsidRPr="006F35EF">
        <w:rPr>
          <w:i/>
          <w:szCs w:val="24"/>
        </w:rPr>
        <w:t xml:space="preserve">  </w:t>
      </w:r>
      <w:proofErr w:type="gramEnd"/>
      <w:r w:rsidRPr="006F35EF">
        <w:rPr>
          <w:i/>
          <w:szCs w:val="24"/>
        </w:rPr>
        <w:t xml:space="preserve">É pelo menos por uns certos meses né? </w:t>
      </w:r>
      <w:r w:rsidRPr="006F35EF">
        <w:rPr>
          <w:szCs w:val="24"/>
        </w:rPr>
        <w:t>(</w:t>
      </w:r>
      <w:proofErr w:type="spellStart"/>
      <w:r w:rsidRPr="006F35EF">
        <w:rPr>
          <w:szCs w:val="24"/>
        </w:rPr>
        <w:t>Azaléia</w:t>
      </w:r>
      <w:proofErr w:type="spellEnd"/>
      <w:r w:rsidRPr="006F35EF">
        <w:rPr>
          <w:szCs w:val="24"/>
        </w:rPr>
        <w:t>)</w:t>
      </w:r>
    </w:p>
    <w:p w:rsidR="000F5F0A" w:rsidRPr="006F35EF" w:rsidRDefault="000F5F0A" w:rsidP="000F5F0A">
      <w:pPr>
        <w:tabs>
          <w:tab w:val="left" w:pos="3831"/>
        </w:tabs>
        <w:ind w:left="2552"/>
        <w:jc w:val="both"/>
        <w:rPr>
          <w:szCs w:val="24"/>
        </w:rPr>
      </w:pPr>
    </w:p>
    <w:p w:rsidR="00E13634" w:rsidRDefault="00E13634" w:rsidP="000F5F0A">
      <w:pPr>
        <w:tabs>
          <w:tab w:val="left" w:pos="3831"/>
        </w:tabs>
        <w:ind w:left="2552"/>
        <w:jc w:val="both"/>
        <w:rPr>
          <w:szCs w:val="24"/>
        </w:rPr>
      </w:pPr>
      <w:r w:rsidRPr="006F35EF">
        <w:rPr>
          <w:i/>
          <w:szCs w:val="24"/>
        </w:rPr>
        <w:t xml:space="preserve">Porque depois quando a gene tem neném, eles não chamam mais, eles convidam mais as gestantes e depois que a gente tem num quer aprender mais não é? </w:t>
      </w:r>
      <w:r w:rsidRPr="006F35EF">
        <w:rPr>
          <w:szCs w:val="24"/>
        </w:rPr>
        <w:t>(Dália)</w:t>
      </w:r>
    </w:p>
    <w:p w:rsidR="000F5F0A" w:rsidRDefault="000F5F0A" w:rsidP="0045270A">
      <w:pPr>
        <w:tabs>
          <w:tab w:val="left" w:pos="3831"/>
        </w:tabs>
        <w:spacing w:line="360" w:lineRule="auto"/>
        <w:ind w:firstLine="709"/>
        <w:jc w:val="both"/>
        <w:rPr>
          <w:szCs w:val="24"/>
        </w:rPr>
      </w:pPr>
    </w:p>
    <w:p w:rsidR="003F28EE" w:rsidRDefault="003F28EE" w:rsidP="003F28EE">
      <w:pPr>
        <w:spacing w:line="360" w:lineRule="auto"/>
        <w:ind w:firstLine="709"/>
        <w:jc w:val="both"/>
        <w:rPr>
          <w:szCs w:val="24"/>
        </w:rPr>
      </w:pPr>
      <w:r w:rsidRPr="003F28EE">
        <w:rPr>
          <w:rStyle w:val="apple-style-span"/>
          <w:szCs w:val="24"/>
        </w:rPr>
        <w:t xml:space="preserve">Apesar das grandes dificuldades retratadas quanto </w:t>
      </w:r>
      <w:proofErr w:type="gramStart"/>
      <w:r w:rsidRPr="003F28EE">
        <w:rPr>
          <w:rStyle w:val="apple-style-span"/>
          <w:szCs w:val="24"/>
        </w:rPr>
        <w:t>a</w:t>
      </w:r>
      <w:proofErr w:type="gramEnd"/>
      <w:r w:rsidRPr="003F28EE">
        <w:rPr>
          <w:rStyle w:val="apple-style-span"/>
          <w:szCs w:val="24"/>
        </w:rPr>
        <w:t xml:space="preserve"> relação entre as usuárias e o serviço, decorrentes da forte influencia do modelo biomédico, as mesmas apontam</w:t>
      </w:r>
      <w:r w:rsidR="0045270A" w:rsidRPr="003F28EE">
        <w:rPr>
          <w:rStyle w:val="apple-style-span"/>
          <w:szCs w:val="24"/>
        </w:rPr>
        <w:t xml:space="preserve"> </w:t>
      </w:r>
      <w:r w:rsidRPr="003F28EE">
        <w:rPr>
          <w:rStyle w:val="apple-style-span"/>
          <w:szCs w:val="24"/>
        </w:rPr>
        <w:t>os potenciais transformadores da ESF na transformação dessas relações.</w:t>
      </w:r>
    </w:p>
    <w:p w:rsidR="00B53087" w:rsidRDefault="00B53087" w:rsidP="003F28EE">
      <w:pPr>
        <w:spacing w:line="360" w:lineRule="auto"/>
        <w:jc w:val="both"/>
        <w:rPr>
          <w:b/>
        </w:rPr>
      </w:pPr>
    </w:p>
    <w:p w:rsidR="00B53087" w:rsidRDefault="00B53087" w:rsidP="003F28EE">
      <w:pPr>
        <w:spacing w:line="360" w:lineRule="auto"/>
        <w:jc w:val="both"/>
        <w:rPr>
          <w:b/>
        </w:rPr>
      </w:pPr>
    </w:p>
    <w:p w:rsidR="009522AD" w:rsidRPr="003F28EE" w:rsidRDefault="00330EB9" w:rsidP="003F28EE">
      <w:pPr>
        <w:spacing w:line="360" w:lineRule="auto"/>
        <w:jc w:val="both"/>
        <w:rPr>
          <w:szCs w:val="24"/>
        </w:rPr>
      </w:pPr>
      <w:r>
        <w:rPr>
          <w:b/>
        </w:rPr>
        <w:lastRenderedPageBreak/>
        <w:t>CONSIDERAÇÕES FINAIS</w:t>
      </w:r>
    </w:p>
    <w:p w:rsidR="00E60F98" w:rsidRDefault="00E60F98" w:rsidP="009522AD">
      <w:pPr>
        <w:jc w:val="both"/>
        <w:rPr>
          <w:b/>
        </w:rPr>
      </w:pPr>
    </w:p>
    <w:p w:rsidR="00E60F98" w:rsidRPr="00E60F98" w:rsidRDefault="00E60F98" w:rsidP="000A23ED">
      <w:pPr>
        <w:spacing w:line="360" w:lineRule="auto"/>
        <w:jc w:val="both"/>
        <w:rPr>
          <w:b/>
          <w:color w:val="FF0000"/>
        </w:rPr>
      </w:pPr>
    </w:p>
    <w:p w:rsidR="00330EB9" w:rsidRDefault="000A23ED" w:rsidP="000A23ED">
      <w:pPr>
        <w:spacing w:line="360" w:lineRule="auto"/>
        <w:ind w:firstLine="709"/>
        <w:jc w:val="both"/>
      </w:pPr>
      <w:r w:rsidRPr="000A23ED">
        <w:t xml:space="preserve">Os modelos de atenção são conformados a partir </w:t>
      </w:r>
      <w:r>
        <w:t xml:space="preserve">das ações e serviços de saúde que buscam atender as necessidades em saúde trazidas pelos usuários. Tais necessidades </w:t>
      </w:r>
      <w:r w:rsidR="009755EF">
        <w:t xml:space="preserve">conformam-se a partir de </w:t>
      </w:r>
      <w:r>
        <w:t xml:space="preserve">como esses usuários significam a saúde e a doença, que possuem inúmeros determinantes e condicionantes. </w:t>
      </w:r>
    </w:p>
    <w:p w:rsidR="009C152F" w:rsidRDefault="009755EF" w:rsidP="009755EF">
      <w:pPr>
        <w:spacing w:line="360" w:lineRule="auto"/>
        <w:ind w:firstLine="709"/>
        <w:jc w:val="both"/>
      </w:pPr>
      <w:r>
        <w:t>O primeiro grupo</w:t>
      </w:r>
      <w:r w:rsidR="009C152F">
        <w:t xml:space="preserve">, formado predominantemente por idosos, de maioria feminina, portadores de hipertensão e diabetes, </w:t>
      </w:r>
      <w:r>
        <w:t xml:space="preserve">significou a saúde e a doença </w:t>
      </w:r>
      <w:r w:rsidR="009C152F">
        <w:t>a pa</w:t>
      </w:r>
      <w:r w:rsidR="00457472">
        <w:t>r</w:t>
      </w:r>
      <w:r w:rsidR="009C152F">
        <w:t xml:space="preserve">tir de suas vivências, </w:t>
      </w:r>
      <w:r>
        <w:t>como fases evolutivas do desenv</w:t>
      </w:r>
      <w:r w:rsidR="009C152F">
        <w:t xml:space="preserve">olvimento humano, sendo a saúde </w:t>
      </w:r>
      <w:r>
        <w:t>algo característico da juventude e a doença mais característica da senilidade, resultante do esg</w:t>
      </w:r>
      <w:r w:rsidR="009C152F">
        <w:t>otamento das forças corporais em reestabelecer o equilíbrio. Trata-se de um processo determinado por Deus e, portanto</w:t>
      </w:r>
      <w:r w:rsidR="00AF625F">
        <w:t xml:space="preserve"> inevitável. Então,</w:t>
      </w:r>
      <w:r w:rsidR="009C152F">
        <w:t xml:space="preserve"> o serviço de saúde significa uma benção à medida que ajuda no</w:t>
      </w:r>
      <w:r w:rsidR="00AF625F">
        <w:t xml:space="preserve"> controle do desequilíbrio instalado</w:t>
      </w:r>
      <w:r w:rsidR="009C152F">
        <w:t xml:space="preserve"> com a doença</w:t>
      </w:r>
      <w:r w:rsidR="00A71B55">
        <w:t xml:space="preserve"> (hipertensão/diabetes)</w:t>
      </w:r>
      <w:r w:rsidR="009C152F">
        <w:t xml:space="preserve"> na velhice.</w:t>
      </w:r>
      <w:r w:rsidR="00457472">
        <w:t xml:space="preserve"> D</w:t>
      </w:r>
      <w:r w:rsidR="00AF625F">
        <w:t xml:space="preserve">esenvolvem em sua maioria, afetos positivos com o serviço, sendo determinante na continuidade nas ações de saúde da ESF. </w:t>
      </w:r>
    </w:p>
    <w:p w:rsidR="00AF625F" w:rsidRDefault="009C152F" w:rsidP="009755EF">
      <w:pPr>
        <w:spacing w:line="360" w:lineRule="auto"/>
        <w:ind w:firstLine="709"/>
        <w:jc w:val="both"/>
      </w:pPr>
      <w:r>
        <w:t>Já o segundo grupo</w:t>
      </w:r>
      <w:r w:rsidR="00457472">
        <w:t>, predominantemente feminino em situação de gravidez e jovem,</w:t>
      </w:r>
      <w:r>
        <w:t xml:space="preserve"> significou </w:t>
      </w:r>
      <w:r w:rsidR="00457472">
        <w:t xml:space="preserve">a saúde e a doença através do autocuidado: saúde como capacidade de autocuidado, permeado pela felicidade; doença como a incapacidade de autocuidado permeado pelo sofrimento. O serviço de saúde significa </w:t>
      </w:r>
      <w:proofErr w:type="gramStart"/>
      <w:r w:rsidR="00457472">
        <w:t>a cura da doença e/ou a recuperação</w:t>
      </w:r>
      <w:proofErr w:type="gramEnd"/>
      <w:r w:rsidR="00457472">
        <w:t xml:space="preserve"> da saúde perdida. </w:t>
      </w:r>
      <w:proofErr w:type="gramStart"/>
      <w:r w:rsidR="00457472">
        <w:t>Demonstram</w:t>
      </w:r>
      <w:proofErr w:type="gramEnd"/>
      <w:r w:rsidR="00457472">
        <w:t xml:space="preserve"> </w:t>
      </w:r>
      <w:r w:rsidR="00AF625F">
        <w:t>insatisfação devido às relações burocratizadas e verticalizadas estabelecidas pelo serviço de saúde, que dificultam o acesso</w:t>
      </w:r>
      <w:r w:rsidR="00A71B55">
        <w:t xml:space="preserve"> a esperada resolução das suas necessidades em saúde</w:t>
      </w:r>
      <w:r w:rsidR="00AF625F">
        <w:t>.</w:t>
      </w:r>
      <w:r w:rsidR="00457472">
        <w:t xml:space="preserve"> </w:t>
      </w:r>
    </w:p>
    <w:p w:rsidR="000A23ED" w:rsidRDefault="00A71B55" w:rsidP="009755EF">
      <w:pPr>
        <w:spacing w:line="360" w:lineRule="auto"/>
        <w:ind w:firstLine="709"/>
        <w:jc w:val="both"/>
      </w:pPr>
      <w:r>
        <w:t>Chama-se a atenção para as relações desenvolvidas entre usuários e ESF a partir desses significados, no sentido de que até que ponto tais</w:t>
      </w:r>
      <w:r w:rsidR="00E669F2">
        <w:t xml:space="preserve"> relações quebram ou rei</w:t>
      </w:r>
      <w:r>
        <w:t>teram os significados pertinentes à lógica do modelo biomédico? Até que ponto</w:t>
      </w:r>
      <w:r w:rsidR="00E669F2">
        <w:t xml:space="preserve"> revertem</w:t>
      </w:r>
      <w:r w:rsidR="009C152F">
        <w:t xml:space="preserve"> </w:t>
      </w:r>
      <w:proofErr w:type="gramStart"/>
      <w:r>
        <w:t>essa lógica</w:t>
      </w:r>
      <w:r w:rsidR="00E669F2">
        <w:t>,</w:t>
      </w:r>
      <w:r>
        <w:t xml:space="preserve"> na perspectiva da promoção da saúde</w:t>
      </w:r>
      <w:proofErr w:type="gramEnd"/>
      <w:r w:rsidR="00E669F2">
        <w:t xml:space="preserve">? </w:t>
      </w:r>
    </w:p>
    <w:p w:rsidR="00330EB9" w:rsidRPr="00E669F2" w:rsidRDefault="00E669F2" w:rsidP="006673C6">
      <w:pPr>
        <w:spacing w:line="360" w:lineRule="auto"/>
        <w:ind w:firstLine="709"/>
        <w:jc w:val="both"/>
      </w:pPr>
      <w:r>
        <w:t xml:space="preserve">Diante dos dilemas enfrentados pela a Estratégia Saúde da Família na consolidação de um SUS equânime, universal e que cuida integralmente, sugere-se que os profissionais busquem a construção de espaços onde os significados e as relações entre usuários </w:t>
      </w:r>
      <w:r w:rsidR="006673C6">
        <w:t xml:space="preserve">e serviços com todas as suas contradições, </w:t>
      </w:r>
      <w:r>
        <w:t>possam ser e</w:t>
      </w:r>
      <w:r w:rsidR="006673C6">
        <w:t>xpostas e discutidas, produzindo um novo tipo de interação entre os sujeitos pautada no respeito mútuo, corresponsabilidade e humanização.</w:t>
      </w:r>
    </w:p>
    <w:p w:rsidR="006E5372" w:rsidRDefault="006E5372" w:rsidP="00BA529B">
      <w:pPr>
        <w:spacing w:line="360" w:lineRule="auto"/>
        <w:jc w:val="both"/>
        <w:rPr>
          <w:b/>
        </w:rPr>
      </w:pPr>
    </w:p>
    <w:p w:rsidR="00BA529B" w:rsidRDefault="00BA529B" w:rsidP="00BA529B">
      <w:pPr>
        <w:spacing w:line="360" w:lineRule="auto"/>
        <w:jc w:val="both"/>
        <w:rPr>
          <w:b/>
          <w:bCs/>
          <w:szCs w:val="24"/>
        </w:rPr>
      </w:pPr>
      <w:r>
        <w:rPr>
          <w:b/>
          <w:bCs/>
          <w:szCs w:val="24"/>
        </w:rPr>
        <w:lastRenderedPageBreak/>
        <w:t>ORÇAMENTO</w:t>
      </w:r>
    </w:p>
    <w:p w:rsidR="00BA529B" w:rsidRDefault="00BA529B" w:rsidP="00BA529B">
      <w:pPr>
        <w:spacing w:line="360" w:lineRule="auto"/>
        <w:jc w:val="both"/>
        <w:rPr>
          <w:szCs w:val="24"/>
        </w:rPr>
      </w:pPr>
    </w:p>
    <w:tbl>
      <w:tblPr>
        <w:tblW w:w="0" w:type="auto"/>
        <w:tblInd w:w="-30" w:type="dxa"/>
        <w:tblLayout w:type="fixed"/>
        <w:tblLook w:val="0000" w:firstRow="0" w:lastRow="0" w:firstColumn="0" w:lastColumn="0" w:noHBand="0" w:noVBand="0"/>
      </w:tblPr>
      <w:tblGrid>
        <w:gridCol w:w="2376"/>
        <w:gridCol w:w="2114"/>
        <w:gridCol w:w="2115"/>
        <w:gridCol w:w="11"/>
        <w:gridCol w:w="2149"/>
        <w:gridCol w:w="15"/>
      </w:tblGrid>
      <w:tr w:rsidR="00BA529B" w:rsidTr="002A41A0">
        <w:tc>
          <w:tcPr>
            <w:tcW w:w="2376" w:type="dxa"/>
            <w:tcBorders>
              <w:top w:val="single" w:sz="20" w:space="0" w:color="000000"/>
              <w:left w:val="single" w:sz="20" w:space="0" w:color="000000"/>
              <w:bottom w:val="single" w:sz="8" w:space="0" w:color="000000"/>
            </w:tcBorders>
          </w:tcPr>
          <w:p w:rsidR="00BA529B" w:rsidRDefault="00BA529B" w:rsidP="002A41A0">
            <w:pPr>
              <w:snapToGrid w:val="0"/>
              <w:spacing w:line="360" w:lineRule="auto"/>
              <w:jc w:val="center"/>
              <w:rPr>
                <w:b/>
                <w:bCs/>
                <w:szCs w:val="24"/>
              </w:rPr>
            </w:pPr>
            <w:r>
              <w:rPr>
                <w:b/>
                <w:bCs/>
                <w:szCs w:val="24"/>
              </w:rPr>
              <w:t>DESCRIÇÃO</w:t>
            </w:r>
            <w:r>
              <w:rPr>
                <w:b/>
                <w:bCs/>
                <w:szCs w:val="24"/>
              </w:rPr>
              <w:br/>
              <w:t>DE ITENS</w:t>
            </w:r>
          </w:p>
        </w:tc>
        <w:tc>
          <w:tcPr>
            <w:tcW w:w="2114" w:type="dxa"/>
            <w:tcBorders>
              <w:top w:val="single" w:sz="20" w:space="0" w:color="000000"/>
              <w:left w:val="single" w:sz="8" w:space="0" w:color="000000"/>
              <w:bottom w:val="single" w:sz="8" w:space="0" w:color="000000"/>
            </w:tcBorders>
          </w:tcPr>
          <w:p w:rsidR="00BA529B" w:rsidRDefault="00BA529B" w:rsidP="002A41A0">
            <w:pPr>
              <w:snapToGrid w:val="0"/>
              <w:spacing w:line="360" w:lineRule="auto"/>
              <w:jc w:val="center"/>
              <w:rPr>
                <w:b/>
                <w:bCs/>
                <w:szCs w:val="24"/>
              </w:rPr>
            </w:pPr>
            <w:r>
              <w:rPr>
                <w:b/>
                <w:bCs/>
                <w:szCs w:val="24"/>
              </w:rPr>
              <w:t>UNIDADES</w:t>
            </w:r>
          </w:p>
        </w:tc>
        <w:tc>
          <w:tcPr>
            <w:tcW w:w="2115" w:type="dxa"/>
            <w:tcBorders>
              <w:top w:val="single" w:sz="20" w:space="0" w:color="000000"/>
              <w:left w:val="single" w:sz="8" w:space="0" w:color="000000"/>
              <w:bottom w:val="single" w:sz="8" w:space="0" w:color="000000"/>
            </w:tcBorders>
          </w:tcPr>
          <w:p w:rsidR="00BA529B" w:rsidRDefault="00BA529B" w:rsidP="002A41A0">
            <w:pPr>
              <w:snapToGrid w:val="0"/>
              <w:spacing w:line="360" w:lineRule="auto"/>
              <w:jc w:val="center"/>
              <w:rPr>
                <w:b/>
                <w:bCs/>
                <w:szCs w:val="24"/>
              </w:rPr>
            </w:pPr>
            <w:r>
              <w:rPr>
                <w:b/>
                <w:bCs/>
                <w:szCs w:val="24"/>
              </w:rPr>
              <w:t>VALOR DA UNIDADE</w:t>
            </w:r>
          </w:p>
        </w:tc>
        <w:tc>
          <w:tcPr>
            <w:tcW w:w="2175" w:type="dxa"/>
            <w:gridSpan w:val="3"/>
            <w:tcBorders>
              <w:top w:val="single" w:sz="20" w:space="0" w:color="000000"/>
              <w:left w:val="single" w:sz="8" w:space="0" w:color="000000"/>
              <w:bottom w:val="single" w:sz="8" w:space="0" w:color="000000"/>
              <w:right w:val="single" w:sz="20" w:space="0" w:color="000000"/>
            </w:tcBorders>
          </w:tcPr>
          <w:p w:rsidR="00BA529B" w:rsidRDefault="00BA529B" w:rsidP="002A41A0">
            <w:pPr>
              <w:snapToGrid w:val="0"/>
              <w:spacing w:line="360" w:lineRule="auto"/>
              <w:jc w:val="center"/>
              <w:rPr>
                <w:b/>
                <w:bCs/>
                <w:szCs w:val="24"/>
              </w:rPr>
            </w:pPr>
            <w:r>
              <w:rPr>
                <w:b/>
                <w:bCs/>
                <w:szCs w:val="24"/>
              </w:rPr>
              <w:t>TOTAL</w:t>
            </w:r>
          </w:p>
        </w:tc>
      </w:tr>
      <w:tr w:rsidR="00BA529B" w:rsidTr="002A41A0">
        <w:tc>
          <w:tcPr>
            <w:tcW w:w="2376" w:type="dxa"/>
            <w:tcBorders>
              <w:left w:val="single" w:sz="20" w:space="0" w:color="000000"/>
              <w:bottom w:val="single" w:sz="8" w:space="0" w:color="000000"/>
            </w:tcBorders>
          </w:tcPr>
          <w:p w:rsidR="00BA529B" w:rsidRDefault="00BA529B" w:rsidP="002A41A0">
            <w:pPr>
              <w:snapToGrid w:val="0"/>
              <w:spacing w:line="360" w:lineRule="auto"/>
              <w:rPr>
                <w:szCs w:val="24"/>
              </w:rPr>
            </w:pPr>
            <w:r>
              <w:rPr>
                <w:szCs w:val="24"/>
              </w:rPr>
              <w:t>Transporte</w:t>
            </w:r>
          </w:p>
        </w:tc>
        <w:tc>
          <w:tcPr>
            <w:tcW w:w="2114" w:type="dxa"/>
            <w:tcBorders>
              <w:left w:val="single" w:sz="8" w:space="0" w:color="000000"/>
              <w:bottom w:val="single" w:sz="8" w:space="0" w:color="000000"/>
            </w:tcBorders>
          </w:tcPr>
          <w:p w:rsidR="00BA529B" w:rsidRDefault="00BA529B" w:rsidP="002A41A0">
            <w:pPr>
              <w:snapToGrid w:val="0"/>
              <w:spacing w:line="360" w:lineRule="auto"/>
              <w:rPr>
                <w:szCs w:val="24"/>
              </w:rPr>
            </w:pPr>
            <w:r>
              <w:rPr>
                <w:szCs w:val="24"/>
              </w:rPr>
              <w:t>100</w:t>
            </w:r>
          </w:p>
        </w:tc>
        <w:tc>
          <w:tcPr>
            <w:tcW w:w="2115" w:type="dxa"/>
            <w:tcBorders>
              <w:left w:val="single" w:sz="8" w:space="0" w:color="000000"/>
              <w:bottom w:val="single" w:sz="8" w:space="0" w:color="000000"/>
            </w:tcBorders>
          </w:tcPr>
          <w:p w:rsidR="00BA529B" w:rsidRDefault="00BA529B" w:rsidP="002A41A0">
            <w:pPr>
              <w:snapToGrid w:val="0"/>
              <w:spacing w:line="360" w:lineRule="auto"/>
              <w:rPr>
                <w:szCs w:val="24"/>
              </w:rPr>
            </w:pPr>
            <w:r>
              <w:rPr>
                <w:szCs w:val="24"/>
              </w:rPr>
              <w:t>R$ 1,00</w:t>
            </w:r>
          </w:p>
        </w:tc>
        <w:tc>
          <w:tcPr>
            <w:tcW w:w="2175" w:type="dxa"/>
            <w:gridSpan w:val="3"/>
            <w:tcBorders>
              <w:left w:val="single" w:sz="8" w:space="0" w:color="000000"/>
              <w:bottom w:val="single" w:sz="8" w:space="0" w:color="000000"/>
              <w:right w:val="single" w:sz="20" w:space="0" w:color="000000"/>
            </w:tcBorders>
          </w:tcPr>
          <w:p w:rsidR="00BA529B" w:rsidRDefault="00BA529B" w:rsidP="002A41A0">
            <w:pPr>
              <w:snapToGrid w:val="0"/>
              <w:spacing w:line="360" w:lineRule="auto"/>
              <w:rPr>
                <w:szCs w:val="24"/>
              </w:rPr>
            </w:pPr>
            <w:r>
              <w:rPr>
                <w:szCs w:val="24"/>
              </w:rPr>
              <w:t>R$ 200,00</w:t>
            </w:r>
          </w:p>
        </w:tc>
      </w:tr>
      <w:tr w:rsidR="00BA529B" w:rsidTr="002A41A0">
        <w:tc>
          <w:tcPr>
            <w:tcW w:w="2376" w:type="dxa"/>
            <w:tcBorders>
              <w:left w:val="single" w:sz="20" w:space="0" w:color="000000"/>
              <w:bottom w:val="single" w:sz="8" w:space="0" w:color="000000"/>
            </w:tcBorders>
          </w:tcPr>
          <w:p w:rsidR="00BA529B" w:rsidRDefault="00BA529B" w:rsidP="002A41A0">
            <w:pPr>
              <w:snapToGrid w:val="0"/>
              <w:spacing w:line="360" w:lineRule="auto"/>
              <w:rPr>
                <w:szCs w:val="24"/>
              </w:rPr>
            </w:pPr>
            <w:r>
              <w:rPr>
                <w:szCs w:val="24"/>
              </w:rPr>
              <w:t>Resma de papel A4</w:t>
            </w:r>
          </w:p>
        </w:tc>
        <w:tc>
          <w:tcPr>
            <w:tcW w:w="2114" w:type="dxa"/>
            <w:tcBorders>
              <w:left w:val="single" w:sz="8" w:space="0" w:color="000000"/>
              <w:bottom w:val="single" w:sz="8" w:space="0" w:color="000000"/>
            </w:tcBorders>
          </w:tcPr>
          <w:p w:rsidR="00BA529B" w:rsidRDefault="00BA529B" w:rsidP="002A41A0">
            <w:pPr>
              <w:snapToGrid w:val="0"/>
              <w:spacing w:line="360" w:lineRule="auto"/>
              <w:rPr>
                <w:szCs w:val="24"/>
              </w:rPr>
            </w:pPr>
            <w:r>
              <w:rPr>
                <w:szCs w:val="24"/>
              </w:rPr>
              <w:t>01</w:t>
            </w:r>
          </w:p>
        </w:tc>
        <w:tc>
          <w:tcPr>
            <w:tcW w:w="2115" w:type="dxa"/>
            <w:tcBorders>
              <w:left w:val="single" w:sz="8" w:space="0" w:color="000000"/>
              <w:bottom w:val="single" w:sz="8" w:space="0" w:color="000000"/>
            </w:tcBorders>
          </w:tcPr>
          <w:p w:rsidR="00BA529B" w:rsidRDefault="00BA529B" w:rsidP="002A41A0">
            <w:pPr>
              <w:snapToGrid w:val="0"/>
              <w:spacing w:line="360" w:lineRule="auto"/>
              <w:rPr>
                <w:szCs w:val="24"/>
              </w:rPr>
            </w:pPr>
            <w:r>
              <w:rPr>
                <w:szCs w:val="24"/>
              </w:rPr>
              <w:t>R$ 15,40</w:t>
            </w:r>
          </w:p>
        </w:tc>
        <w:tc>
          <w:tcPr>
            <w:tcW w:w="2175" w:type="dxa"/>
            <w:gridSpan w:val="3"/>
            <w:tcBorders>
              <w:left w:val="single" w:sz="8" w:space="0" w:color="000000"/>
              <w:bottom w:val="single" w:sz="8" w:space="0" w:color="000000"/>
              <w:right w:val="single" w:sz="20" w:space="0" w:color="000000"/>
            </w:tcBorders>
          </w:tcPr>
          <w:p w:rsidR="00BA529B" w:rsidRDefault="00BA529B" w:rsidP="002A41A0">
            <w:pPr>
              <w:snapToGrid w:val="0"/>
              <w:spacing w:line="360" w:lineRule="auto"/>
              <w:rPr>
                <w:szCs w:val="24"/>
              </w:rPr>
            </w:pPr>
            <w:r>
              <w:rPr>
                <w:szCs w:val="24"/>
              </w:rPr>
              <w:t>R$ 15,40</w:t>
            </w:r>
          </w:p>
        </w:tc>
      </w:tr>
      <w:tr w:rsidR="00BA529B" w:rsidTr="002A41A0">
        <w:tc>
          <w:tcPr>
            <w:tcW w:w="2376" w:type="dxa"/>
            <w:tcBorders>
              <w:left w:val="single" w:sz="20" w:space="0" w:color="000000"/>
              <w:bottom w:val="single" w:sz="8" w:space="0" w:color="000000"/>
            </w:tcBorders>
          </w:tcPr>
          <w:p w:rsidR="00BA529B" w:rsidRDefault="00BA529B" w:rsidP="002A41A0">
            <w:pPr>
              <w:snapToGrid w:val="0"/>
              <w:rPr>
                <w:szCs w:val="24"/>
              </w:rPr>
            </w:pPr>
            <w:r>
              <w:rPr>
                <w:szCs w:val="24"/>
              </w:rPr>
              <w:t xml:space="preserve">Pincel </w:t>
            </w:r>
            <w:proofErr w:type="spellStart"/>
            <w:r>
              <w:rPr>
                <w:szCs w:val="24"/>
              </w:rPr>
              <w:t>marcardor</w:t>
            </w:r>
            <w:proofErr w:type="spellEnd"/>
            <w:r>
              <w:rPr>
                <w:szCs w:val="24"/>
              </w:rPr>
              <w:t xml:space="preserve"> permanente atômico preto</w:t>
            </w:r>
          </w:p>
        </w:tc>
        <w:tc>
          <w:tcPr>
            <w:tcW w:w="2114" w:type="dxa"/>
            <w:tcBorders>
              <w:left w:val="single" w:sz="8" w:space="0" w:color="000000"/>
              <w:bottom w:val="single" w:sz="8" w:space="0" w:color="000000"/>
            </w:tcBorders>
          </w:tcPr>
          <w:p w:rsidR="00BA529B" w:rsidRDefault="00BA529B" w:rsidP="002A41A0">
            <w:pPr>
              <w:snapToGrid w:val="0"/>
              <w:spacing w:line="360" w:lineRule="auto"/>
              <w:rPr>
                <w:szCs w:val="24"/>
              </w:rPr>
            </w:pPr>
            <w:r>
              <w:rPr>
                <w:szCs w:val="24"/>
              </w:rPr>
              <w:t>10</w:t>
            </w:r>
          </w:p>
        </w:tc>
        <w:tc>
          <w:tcPr>
            <w:tcW w:w="2115" w:type="dxa"/>
            <w:tcBorders>
              <w:left w:val="single" w:sz="8" w:space="0" w:color="000000"/>
              <w:bottom w:val="single" w:sz="8" w:space="0" w:color="000000"/>
            </w:tcBorders>
          </w:tcPr>
          <w:p w:rsidR="00BA529B" w:rsidRDefault="00BA529B" w:rsidP="002A41A0">
            <w:pPr>
              <w:snapToGrid w:val="0"/>
              <w:spacing w:line="360" w:lineRule="auto"/>
              <w:rPr>
                <w:szCs w:val="24"/>
              </w:rPr>
            </w:pPr>
            <w:r>
              <w:rPr>
                <w:szCs w:val="24"/>
              </w:rPr>
              <w:t>R$ 3,00</w:t>
            </w:r>
          </w:p>
        </w:tc>
        <w:tc>
          <w:tcPr>
            <w:tcW w:w="2175" w:type="dxa"/>
            <w:gridSpan w:val="3"/>
            <w:tcBorders>
              <w:left w:val="single" w:sz="8" w:space="0" w:color="000000"/>
              <w:bottom w:val="single" w:sz="8" w:space="0" w:color="000000"/>
              <w:right w:val="single" w:sz="20" w:space="0" w:color="000000"/>
            </w:tcBorders>
          </w:tcPr>
          <w:p w:rsidR="00BA529B" w:rsidRDefault="00BA529B" w:rsidP="002A41A0">
            <w:pPr>
              <w:snapToGrid w:val="0"/>
              <w:spacing w:line="360" w:lineRule="auto"/>
              <w:rPr>
                <w:szCs w:val="24"/>
              </w:rPr>
            </w:pPr>
            <w:r>
              <w:rPr>
                <w:szCs w:val="24"/>
              </w:rPr>
              <w:t>R$ 30,00</w:t>
            </w:r>
          </w:p>
        </w:tc>
      </w:tr>
      <w:tr w:rsidR="00BA529B" w:rsidTr="002A41A0">
        <w:tc>
          <w:tcPr>
            <w:tcW w:w="2376" w:type="dxa"/>
            <w:tcBorders>
              <w:left w:val="single" w:sz="20" w:space="0" w:color="000000"/>
              <w:bottom w:val="single" w:sz="8" w:space="0" w:color="000000"/>
            </w:tcBorders>
          </w:tcPr>
          <w:p w:rsidR="00BA529B" w:rsidRDefault="00BA529B" w:rsidP="002A41A0">
            <w:pPr>
              <w:snapToGrid w:val="0"/>
              <w:spacing w:line="360" w:lineRule="auto"/>
              <w:rPr>
                <w:szCs w:val="24"/>
              </w:rPr>
            </w:pPr>
            <w:r>
              <w:rPr>
                <w:szCs w:val="24"/>
              </w:rPr>
              <w:t>Alimentação</w:t>
            </w:r>
          </w:p>
        </w:tc>
        <w:tc>
          <w:tcPr>
            <w:tcW w:w="2114" w:type="dxa"/>
            <w:tcBorders>
              <w:left w:val="single" w:sz="8" w:space="0" w:color="000000"/>
              <w:bottom w:val="single" w:sz="8" w:space="0" w:color="000000"/>
            </w:tcBorders>
          </w:tcPr>
          <w:p w:rsidR="00BA529B" w:rsidRDefault="00BA529B" w:rsidP="002A41A0">
            <w:pPr>
              <w:snapToGrid w:val="0"/>
              <w:spacing w:line="360" w:lineRule="auto"/>
              <w:rPr>
                <w:szCs w:val="24"/>
              </w:rPr>
            </w:pPr>
            <w:r>
              <w:rPr>
                <w:szCs w:val="24"/>
              </w:rPr>
              <w:t>25</w:t>
            </w:r>
          </w:p>
        </w:tc>
        <w:tc>
          <w:tcPr>
            <w:tcW w:w="2115" w:type="dxa"/>
            <w:tcBorders>
              <w:left w:val="single" w:sz="8" w:space="0" w:color="000000"/>
              <w:bottom w:val="single" w:sz="8" w:space="0" w:color="000000"/>
            </w:tcBorders>
          </w:tcPr>
          <w:p w:rsidR="00BA529B" w:rsidRDefault="00BA529B" w:rsidP="002A41A0">
            <w:pPr>
              <w:snapToGrid w:val="0"/>
              <w:spacing w:line="360" w:lineRule="auto"/>
              <w:rPr>
                <w:szCs w:val="24"/>
              </w:rPr>
            </w:pPr>
            <w:r>
              <w:rPr>
                <w:szCs w:val="24"/>
              </w:rPr>
              <w:t>R$ 7,00</w:t>
            </w:r>
          </w:p>
        </w:tc>
        <w:tc>
          <w:tcPr>
            <w:tcW w:w="2175" w:type="dxa"/>
            <w:gridSpan w:val="3"/>
            <w:tcBorders>
              <w:left w:val="single" w:sz="8" w:space="0" w:color="000000"/>
              <w:bottom w:val="single" w:sz="8" w:space="0" w:color="000000"/>
              <w:right w:val="single" w:sz="20" w:space="0" w:color="000000"/>
            </w:tcBorders>
          </w:tcPr>
          <w:p w:rsidR="00BA529B" w:rsidRDefault="00BA529B" w:rsidP="002A41A0">
            <w:pPr>
              <w:snapToGrid w:val="0"/>
              <w:spacing w:line="360" w:lineRule="auto"/>
              <w:rPr>
                <w:szCs w:val="24"/>
              </w:rPr>
            </w:pPr>
            <w:r>
              <w:rPr>
                <w:szCs w:val="24"/>
              </w:rPr>
              <w:t>R$ 175,00</w:t>
            </w:r>
          </w:p>
        </w:tc>
      </w:tr>
      <w:tr w:rsidR="00BA529B" w:rsidTr="002A41A0">
        <w:tc>
          <w:tcPr>
            <w:tcW w:w="2376" w:type="dxa"/>
            <w:tcBorders>
              <w:left w:val="single" w:sz="20" w:space="0" w:color="000000"/>
              <w:bottom w:val="single" w:sz="8" w:space="0" w:color="000000"/>
            </w:tcBorders>
          </w:tcPr>
          <w:p w:rsidR="00BA529B" w:rsidRDefault="00BA529B" w:rsidP="002A41A0">
            <w:pPr>
              <w:snapToGrid w:val="0"/>
              <w:spacing w:line="360" w:lineRule="auto"/>
              <w:rPr>
                <w:szCs w:val="24"/>
              </w:rPr>
            </w:pPr>
            <w:r>
              <w:rPr>
                <w:szCs w:val="24"/>
              </w:rPr>
              <w:t>Cartucho para impressora Auto HP Deskjet 2100</w:t>
            </w:r>
          </w:p>
        </w:tc>
        <w:tc>
          <w:tcPr>
            <w:tcW w:w="2114" w:type="dxa"/>
            <w:tcBorders>
              <w:left w:val="single" w:sz="8" w:space="0" w:color="000000"/>
              <w:bottom w:val="single" w:sz="8" w:space="0" w:color="000000"/>
            </w:tcBorders>
          </w:tcPr>
          <w:p w:rsidR="00BA529B" w:rsidRDefault="00BA529B" w:rsidP="002A41A0">
            <w:pPr>
              <w:snapToGrid w:val="0"/>
              <w:spacing w:line="360" w:lineRule="auto"/>
              <w:rPr>
                <w:szCs w:val="24"/>
              </w:rPr>
            </w:pPr>
            <w:proofErr w:type="gramStart"/>
            <w:r>
              <w:rPr>
                <w:szCs w:val="24"/>
              </w:rPr>
              <w:t>2</w:t>
            </w:r>
            <w:proofErr w:type="gramEnd"/>
          </w:p>
        </w:tc>
        <w:tc>
          <w:tcPr>
            <w:tcW w:w="2115" w:type="dxa"/>
            <w:tcBorders>
              <w:left w:val="single" w:sz="8" w:space="0" w:color="000000"/>
              <w:bottom w:val="single" w:sz="8" w:space="0" w:color="000000"/>
            </w:tcBorders>
          </w:tcPr>
          <w:p w:rsidR="00BA529B" w:rsidRDefault="00BA529B" w:rsidP="002A41A0">
            <w:pPr>
              <w:snapToGrid w:val="0"/>
              <w:spacing w:line="360" w:lineRule="auto"/>
              <w:rPr>
                <w:szCs w:val="24"/>
              </w:rPr>
            </w:pPr>
            <w:r>
              <w:rPr>
                <w:szCs w:val="24"/>
              </w:rPr>
              <w:t>R$ 50,00</w:t>
            </w:r>
          </w:p>
        </w:tc>
        <w:tc>
          <w:tcPr>
            <w:tcW w:w="2175" w:type="dxa"/>
            <w:gridSpan w:val="3"/>
            <w:tcBorders>
              <w:left w:val="single" w:sz="8" w:space="0" w:color="000000"/>
              <w:bottom w:val="single" w:sz="8" w:space="0" w:color="000000"/>
              <w:right w:val="single" w:sz="20" w:space="0" w:color="000000"/>
            </w:tcBorders>
          </w:tcPr>
          <w:p w:rsidR="00BA529B" w:rsidRDefault="00BA529B" w:rsidP="002A41A0">
            <w:pPr>
              <w:snapToGrid w:val="0"/>
              <w:spacing w:line="360" w:lineRule="auto"/>
              <w:rPr>
                <w:szCs w:val="24"/>
              </w:rPr>
            </w:pPr>
            <w:r>
              <w:rPr>
                <w:szCs w:val="24"/>
              </w:rPr>
              <w:t>R$ 100,00</w:t>
            </w:r>
          </w:p>
        </w:tc>
      </w:tr>
      <w:tr w:rsidR="00BA529B" w:rsidTr="002A41A0">
        <w:tc>
          <w:tcPr>
            <w:tcW w:w="2376" w:type="dxa"/>
            <w:tcBorders>
              <w:left w:val="single" w:sz="20" w:space="0" w:color="000000"/>
              <w:bottom w:val="single" w:sz="8" w:space="0" w:color="000000"/>
            </w:tcBorders>
          </w:tcPr>
          <w:p w:rsidR="00BA529B" w:rsidRDefault="00BA529B" w:rsidP="002A41A0">
            <w:pPr>
              <w:snapToGrid w:val="0"/>
              <w:spacing w:line="360" w:lineRule="auto"/>
              <w:rPr>
                <w:szCs w:val="24"/>
              </w:rPr>
            </w:pPr>
            <w:r>
              <w:rPr>
                <w:szCs w:val="24"/>
              </w:rPr>
              <w:t>Folhas de Cartolina branca</w:t>
            </w:r>
          </w:p>
        </w:tc>
        <w:tc>
          <w:tcPr>
            <w:tcW w:w="2114" w:type="dxa"/>
            <w:tcBorders>
              <w:left w:val="single" w:sz="8" w:space="0" w:color="000000"/>
              <w:bottom w:val="single" w:sz="8" w:space="0" w:color="000000"/>
            </w:tcBorders>
          </w:tcPr>
          <w:p w:rsidR="00BA529B" w:rsidRDefault="00BA529B" w:rsidP="002A41A0">
            <w:pPr>
              <w:snapToGrid w:val="0"/>
              <w:spacing w:line="360" w:lineRule="auto"/>
              <w:rPr>
                <w:szCs w:val="24"/>
              </w:rPr>
            </w:pPr>
            <w:r>
              <w:rPr>
                <w:szCs w:val="24"/>
              </w:rPr>
              <w:t>10</w:t>
            </w:r>
          </w:p>
        </w:tc>
        <w:tc>
          <w:tcPr>
            <w:tcW w:w="2115" w:type="dxa"/>
            <w:tcBorders>
              <w:left w:val="single" w:sz="8" w:space="0" w:color="000000"/>
              <w:bottom w:val="single" w:sz="8" w:space="0" w:color="000000"/>
            </w:tcBorders>
          </w:tcPr>
          <w:p w:rsidR="00BA529B" w:rsidRDefault="00BA529B" w:rsidP="002A41A0">
            <w:pPr>
              <w:snapToGrid w:val="0"/>
              <w:spacing w:line="360" w:lineRule="auto"/>
              <w:rPr>
                <w:szCs w:val="24"/>
              </w:rPr>
            </w:pPr>
            <w:r>
              <w:rPr>
                <w:szCs w:val="24"/>
              </w:rPr>
              <w:t>R$ 0,50</w:t>
            </w:r>
          </w:p>
        </w:tc>
        <w:tc>
          <w:tcPr>
            <w:tcW w:w="2175" w:type="dxa"/>
            <w:gridSpan w:val="3"/>
            <w:tcBorders>
              <w:left w:val="single" w:sz="8" w:space="0" w:color="000000"/>
              <w:bottom w:val="single" w:sz="8" w:space="0" w:color="000000"/>
              <w:right w:val="single" w:sz="20" w:space="0" w:color="000000"/>
            </w:tcBorders>
          </w:tcPr>
          <w:p w:rsidR="00BA529B" w:rsidRDefault="00BA529B" w:rsidP="002A41A0">
            <w:pPr>
              <w:snapToGrid w:val="0"/>
              <w:spacing w:line="360" w:lineRule="auto"/>
              <w:rPr>
                <w:szCs w:val="24"/>
              </w:rPr>
            </w:pPr>
            <w:r>
              <w:rPr>
                <w:szCs w:val="24"/>
              </w:rPr>
              <w:t>R$ 5,00</w:t>
            </w:r>
          </w:p>
        </w:tc>
      </w:tr>
      <w:tr w:rsidR="00BA529B" w:rsidTr="002A41A0">
        <w:tc>
          <w:tcPr>
            <w:tcW w:w="2376" w:type="dxa"/>
            <w:tcBorders>
              <w:left w:val="single" w:sz="20" w:space="0" w:color="000000"/>
              <w:bottom w:val="single" w:sz="8" w:space="0" w:color="000000"/>
            </w:tcBorders>
          </w:tcPr>
          <w:p w:rsidR="00BA529B" w:rsidRDefault="00BA529B" w:rsidP="002A41A0">
            <w:pPr>
              <w:snapToGrid w:val="0"/>
              <w:spacing w:line="360" w:lineRule="auto"/>
              <w:rPr>
                <w:szCs w:val="24"/>
              </w:rPr>
            </w:pPr>
            <w:r>
              <w:rPr>
                <w:szCs w:val="24"/>
              </w:rPr>
              <w:t>MP4</w:t>
            </w:r>
          </w:p>
        </w:tc>
        <w:tc>
          <w:tcPr>
            <w:tcW w:w="2114" w:type="dxa"/>
            <w:tcBorders>
              <w:left w:val="single" w:sz="8" w:space="0" w:color="000000"/>
              <w:bottom w:val="single" w:sz="8" w:space="0" w:color="000000"/>
            </w:tcBorders>
          </w:tcPr>
          <w:p w:rsidR="00BA529B" w:rsidRDefault="00BA529B" w:rsidP="002A41A0">
            <w:pPr>
              <w:snapToGrid w:val="0"/>
              <w:spacing w:line="360" w:lineRule="auto"/>
              <w:rPr>
                <w:szCs w:val="24"/>
              </w:rPr>
            </w:pPr>
            <w:proofErr w:type="gramStart"/>
            <w:r>
              <w:rPr>
                <w:szCs w:val="24"/>
              </w:rPr>
              <w:t>1</w:t>
            </w:r>
            <w:proofErr w:type="gramEnd"/>
          </w:p>
        </w:tc>
        <w:tc>
          <w:tcPr>
            <w:tcW w:w="2115" w:type="dxa"/>
            <w:tcBorders>
              <w:left w:val="single" w:sz="8" w:space="0" w:color="000000"/>
              <w:bottom w:val="single" w:sz="8" w:space="0" w:color="000000"/>
            </w:tcBorders>
          </w:tcPr>
          <w:p w:rsidR="00BA529B" w:rsidRDefault="00BA529B" w:rsidP="002A41A0">
            <w:pPr>
              <w:snapToGrid w:val="0"/>
              <w:spacing w:line="360" w:lineRule="auto"/>
              <w:rPr>
                <w:szCs w:val="24"/>
              </w:rPr>
            </w:pPr>
            <w:r>
              <w:rPr>
                <w:szCs w:val="24"/>
              </w:rPr>
              <w:t>R$ 249,90</w:t>
            </w:r>
          </w:p>
        </w:tc>
        <w:tc>
          <w:tcPr>
            <w:tcW w:w="2175" w:type="dxa"/>
            <w:gridSpan w:val="3"/>
            <w:tcBorders>
              <w:left w:val="single" w:sz="8" w:space="0" w:color="000000"/>
              <w:bottom w:val="single" w:sz="8" w:space="0" w:color="000000"/>
              <w:right w:val="single" w:sz="20" w:space="0" w:color="000000"/>
            </w:tcBorders>
          </w:tcPr>
          <w:p w:rsidR="00BA529B" w:rsidRDefault="00BA529B" w:rsidP="002A41A0">
            <w:pPr>
              <w:snapToGrid w:val="0"/>
              <w:spacing w:line="360" w:lineRule="auto"/>
              <w:rPr>
                <w:szCs w:val="24"/>
              </w:rPr>
            </w:pPr>
            <w:r>
              <w:rPr>
                <w:szCs w:val="24"/>
              </w:rPr>
              <w:t>R$ 249,90</w:t>
            </w:r>
          </w:p>
        </w:tc>
      </w:tr>
      <w:tr w:rsidR="00BA529B" w:rsidTr="002A41A0">
        <w:tc>
          <w:tcPr>
            <w:tcW w:w="2376" w:type="dxa"/>
            <w:tcBorders>
              <w:left w:val="single" w:sz="20" w:space="0" w:color="000000"/>
              <w:bottom w:val="single" w:sz="8" w:space="0" w:color="000000"/>
            </w:tcBorders>
          </w:tcPr>
          <w:p w:rsidR="00BA529B" w:rsidRDefault="00BA529B" w:rsidP="002A41A0">
            <w:pPr>
              <w:snapToGrid w:val="0"/>
              <w:spacing w:line="360" w:lineRule="auto"/>
              <w:rPr>
                <w:szCs w:val="24"/>
              </w:rPr>
            </w:pPr>
            <w:r>
              <w:rPr>
                <w:szCs w:val="24"/>
              </w:rPr>
              <w:t>Lápis comum 2B</w:t>
            </w:r>
          </w:p>
        </w:tc>
        <w:tc>
          <w:tcPr>
            <w:tcW w:w="2114" w:type="dxa"/>
            <w:tcBorders>
              <w:left w:val="single" w:sz="8" w:space="0" w:color="000000"/>
              <w:bottom w:val="single" w:sz="8" w:space="0" w:color="000000"/>
            </w:tcBorders>
          </w:tcPr>
          <w:p w:rsidR="00BA529B" w:rsidRDefault="00BA529B" w:rsidP="002A41A0">
            <w:pPr>
              <w:snapToGrid w:val="0"/>
              <w:spacing w:line="360" w:lineRule="auto"/>
              <w:rPr>
                <w:szCs w:val="24"/>
              </w:rPr>
            </w:pPr>
            <w:proofErr w:type="gramStart"/>
            <w:r>
              <w:rPr>
                <w:szCs w:val="24"/>
              </w:rPr>
              <w:t>6</w:t>
            </w:r>
            <w:proofErr w:type="gramEnd"/>
          </w:p>
        </w:tc>
        <w:tc>
          <w:tcPr>
            <w:tcW w:w="2115" w:type="dxa"/>
            <w:tcBorders>
              <w:left w:val="single" w:sz="8" w:space="0" w:color="000000"/>
              <w:bottom w:val="single" w:sz="8" w:space="0" w:color="000000"/>
            </w:tcBorders>
          </w:tcPr>
          <w:p w:rsidR="00BA529B" w:rsidRDefault="00BA529B" w:rsidP="002A41A0">
            <w:pPr>
              <w:snapToGrid w:val="0"/>
              <w:spacing w:line="360" w:lineRule="auto"/>
              <w:rPr>
                <w:szCs w:val="24"/>
              </w:rPr>
            </w:pPr>
            <w:r>
              <w:rPr>
                <w:szCs w:val="24"/>
              </w:rPr>
              <w:t>R$ 0,50</w:t>
            </w:r>
          </w:p>
        </w:tc>
        <w:tc>
          <w:tcPr>
            <w:tcW w:w="2175" w:type="dxa"/>
            <w:gridSpan w:val="3"/>
            <w:tcBorders>
              <w:left w:val="single" w:sz="8" w:space="0" w:color="000000"/>
              <w:bottom w:val="single" w:sz="8" w:space="0" w:color="000000"/>
              <w:right w:val="single" w:sz="20" w:space="0" w:color="000000"/>
            </w:tcBorders>
          </w:tcPr>
          <w:p w:rsidR="00BA529B" w:rsidRDefault="00BA529B" w:rsidP="002A41A0">
            <w:pPr>
              <w:snapToGrid w:val="0"/>
              <w:spacing w:line="360" w:lineRule="auto"/>
              <w:rPr>
                <w:szCs w:val="24"/>
              </w:rPr>
            </w:pPr>
            <w:r>
              <w:rPr>
                <w:szCs w:val="24"/>
              </w:rPr>
              <w:t>R$ 3,00</w:t>
            </w:r>
          </w:p>
        </w:tc>
      </w:tr>
      <w:tr w:rsidR="00BA529B" w:rsidTr="002A41A0">
        <w:tc>
          <w:tcPr>
            <w:tcW w:w="2376" w:type="dxa"/>
            <w:tcBorders>
              <w:left w:val="single" w:sz="20" w:space="0" w:color="000000"/>
              <w:bottom w:val="single" w:sz="8" w:space="0" w:color="000000"/>
            </w:tcBorders>
          </w:tcPr>
          <w:p w:rsidR="00BA529B" w:rsidRDefault="00BA529B" w:rsidP="002A41A0">
            <w:pPr>
              <w:snapToGrid w:val="0"/>
              <w:spacing w:line="360" w:lineRule="auto"/>
              <w:rPr>
                <w:szCs w:val="24"/>
              </w:rPr>
            </w:pPr>
            <w:r>
              <w:rPr>
                <w:szCs w:val="24"/>
              </w:rPr>
              <w:t>Borracha plástica</w:t>
            </w:r>
          </w:p>
        </w:tc>
        <w:tc>
          <w:tcPr>
            <w:tcW w:w="2114" w:type="dxa"/>
            <w:tcBorders>
              <w:left w:val="single" w:sz="8" w:space="0" w:color="000000"/>
              <w:bottom w:val="single" w:sz="8" w:space="0" w:color="000000"/>
            </w:tcBorders>
          </w:tcPr>
          <w:p w:rsidR="00BA529B" w:rsidRDefault="00BA529B" w:rsidP="002A41A0">
            <w:pPr>
              <w:snapToGrid w:val="0"/>
              <w:spacing w:line="360" w:lineRule="auto"/>
              <w:rPr>
                <w:szCs w:val="24"/>
              </w:rPr>
            </w:pPr>
            <w:proofErr w:type="gramStart"/>
            <w:r>
              <w:rPr>
                <w:szCs w:val="24"/>
              </w:rPr>
              <w:t>4</w:t>
            </w:r>
            <w:proofErr w:type="gramEnd"/>
          </w:p>
        </w:tc>
        <w:tc>
          <w:tcPr>
            <w:tcW w:w="2115" w:type="dxa"/>
            <w:tcBorders>
              <w:left w:val="single" w:sz="8" w:space="0" w:color="000000"/>
              <w:bottom w:val="single" w:sz="8" w:space="0" w:color="000000"/>
            </w:tcBorders>
          </w:tcPr>
          <w:p w:rsidR="00BA529B" w:rsidRDefault="00BA529B" w:rsidP="002A41A0">
            <w:pPr>
              <w:snapToGrid w:val="0"/>
              <w:spacing w:line="360" w:lineRule="auto"/>
              <w:rPr>
                <w:szCs w:val="24"/>
              </w:rPr>
            </w:pPr>
            <w:r>
              <w:rPr>
                <w:szCs w:val="24"/>
              </w:rPr>
              <w:t>R$ 0,75</w:t>
            </w:r>
          </w:p>
        </w:tc>
        <w:tc>
          <w:tcPr>
            <w:tcW w:w="2175" w:type="dxa"/>
            <w:gridSpan w:val="3"/>
            <w:tcBorders>
              <w:left w:val="single" w:sz="8" w:space="0" w:color="000000"/>
              <w:bottom w:val="single" w:sz="8" w:space="0" w:color="000000"/>
              <w:right w:val="single" w:sz="20" w:space="0" w:color="000000"/>
            </w:tcBorders>
          </w:tcPr>
          <w:p w:rsidR="00BA529B" w:rsidRDefault="00BA529B" w:rsidP="002A41A0">
            <w:pPr>
              <w:snapToGrid w:val="0"/>
              <w:spacing w:line="360" w:lineRule="auto"/>
              <w:rPr>
                <w:szCs w:val="24"/>
              </w:rPr>
            </w:pPr>
            <w:r>
              <w:rPr>
                <w:szCs w:val="24"/>
              </w:rPr>
              <w:t>R$ 3,00</w:t>
            </w:r>
          </w:p>
        </w:tc>
      </w:tr>
      <w:tr w:rsidR="00BA529B" w:rsidTr="002A41A0">
        <w:tc>
          <w:tcPr>
            <w:tcW w:w="2376" w:type="dxa"/>
            <w:tcBorders>
              <w:left w:val="single" w:sz="20" w:space="0" w:color="000000"/>
              <w:bottom w:val="single" w:sz="8" w:space="0" w:color="000000"/>
            </w:tcBorders>
          </w:tcPr>
          <w:p w:rsidR="00BA529B" w:rsidRDefault="00BA529B" w:rsidP="002A41A0">
            <w:pPr>
              <w:snapToGrid w:val="0"/>
              <w:spacing w:line="360" w:lineRule="auto"/>
              <w:rPr>
                <w:szCs w:val="24"/>
              </w:rPr>
            </w:pPr>
            <w:r>
              <w:rPr>
                <w:szCs w:val="24"/>
              </w:rPr>
              <w:t>Fone de ouvido</w:t>
            </w:r>
          </w:p>
        </w:tc>
        <w:tc>
          <w:tcPr>
            <w:tcW w:w="2114" w:type="dxa"/>
            <w:tcBorders>
              <w:left w:val="single" w:sz="8" w:space="0" w:color="000000"/>
              <w:bottom w:val="single" w:sz="8" w:space="0" w:color="000000"/>
            </w:tcBorders>
          </w:tcPr>
          <w:p w:rsidR="00BA529B" w:rsidRDefault="00BA529B" w:rsidP="002A41A0">
            <w:pPr>
              <w:snapToGrid w:val="0"/>
              <w:spacing w:line="360" w:lineRule="auto"/>
              <w:rPr>
                <w:szCs w:val="24"/>
              </w:rPr>
            </w:pPr>
            <w:proofErr w:type="gramStart"/>
            <w:r>
              <w:rPr>
                <w:szCs w:val="24"/>
              </w:rPr>
              <w:t>1</w:t>
            </w:r>
            <w:proofErr w:type="gramEnd"/>
          </w:p>
        </w:tc>
        <w:tc>
          <w:tcPr>
            <w:tcW w:w="2115" w:type="dxa"/>
            <w:tcBorders>
              <w:left w:val="single" w:sz="8" w:space="0" w:color="000000"/>
              <w:bottom w:val="single" w:sz="8" w:space="0" w:color="000000"/>
            </w:tcBorders>
          </w:tcPr>
          <w:p w:rsidR="00BA529B" w:rsidRDefault="00BA529B" w:rsidP="002A41A0">
            <w:pPr>
              <w:snapToGrid w:val="0"/>
              <w:spacing w:line="360" w:lineRule="auto"/>
              <w:rPr>
                <w:szCs w:val="24"/>
              </w:rPr>
            </w:pPr>
            <w:r>
              <w:rPr>
                <w:szCs w:val="24"/>
              </w:rPr>
              <w:t>R$ 15,00</w:t>
            </w:r>
          </w:p>
        </w:tc>
        <w:tc>
          <w:tcPr>
            <w:tcW w:w="2175" w:type="dxa"/>
            <w:gridSpan w:val="3"/>
            <w:tcBorders>
              <w:left w:val="single" w:sz="8" w:space="0" w:color="000000"/>
              <w:bottom w:val="single" w:sz="8" w:space="0" w:color="000000"/>
              <w:right w:val="single" w:sz="20" w:space="0" w:color="000000"/>
            </w:tcBorders>
          </w:tcPr>
          <w:p w:rsidR="00BA529B" w:rsidRDefault="00BA529B" w:rsidP="002A41A0">
            <w:pPr>
              <w:snapToGrid w:val="0"/>
              <w:spacing w:line="360" w:lineRule="auto"/>
              <w:rPr>
                <w:szCs w:val="24"/>
              </w:rPr>
            </w:pPr>
            <w:r>
              <w:rPr>
                <w:szCs w:val="24"/>
              </w:rPr>
              <w:t>R$ 15,00</w:t>
            </w:r>
          </w:p>
        </w:tc>
      </w:tr>
      <w:tr w:rsidR="00BA529B" w:rsidTr="002A41A0">
        <w:trPr>
          <w:gridBefore w:val="2"/>
          <w:gridAfter w:val="1"/>
          <w:wBefore w:w="4490" w:type="dxa"/>
          <w:wAfter w:w="15" w:type="dxa"/>
        </w:trPr>
        <w:tc>
          <w:tcPr>
            <w:tcW w:w="2126" w:type="dxa"/>
            <w:gridSpan w:val="2"/>
            <w:tcBorders>
              <w:left w:val="single" w:sz="8" w:space="0" w:color="000000"/>
              <w:bottom w:val="single" w:sz="8" w:space="0" w:color="000000"/>
            </w:tcBorders>
          </w:tcPr>
          <w:p w:rsidR="00BA529B" w:rsidRDefault="00BA529B" w:rsidP="002A41A0">
            <w:pPr>
              <w:snapToGrid w:val="0"/>
              <w:spacing w:line="360" w:lineRule="auto"/>
              <w:jc w:val="right"/>
              <w:rPr>
                <w:szCs w:val="24"/>
              </w:rPr>
            </w:pPr>
          </w:p>
        </w:tc>
        <w:tc>
          <w:tcPr>
            <w:tcW w:w="2149" w:type="dxa"/>
            <w:tcBorders>
              <w:left w:val="single" w:sz="8" w:space="0" w:color="000000"/>
              <w:bottom w:val="single" w:sz="8" w:space="0" w:color="000000"/>
              <w:right w:val="single" w:sz="8" w:space="0" w:color="000000"/>
            </w:tcBorders>
          </w:tcPr>
          <w:p w:rsidR="00BA529B" w:rsidRDefault="00BA529B" w:rsidP="002A41A0">
            <w:pPr>
              <w:snapToGrid w:val="0"/>
              <w:spacing w:line="360" w:lineRule="auto"/>
              <w:jc w:val="both"/>
              <w:rPr>
                <w:b/>
                <w:bCs/>
                <w:szCs w:val="24"/>
              </w:rPr>
            </w:pPr>
            <w:r>
              <w:rPr>
                <w:b/>
                <w:bCs/>
                <w:szCs w:val="24"/>
              </w:rPr>
              <w:t>R$ 796,30</w:t>
            </w:r>
          </w:p>
        </w:tc>
      </w:tr>
    </w:tbl>
    <w:p w:rsidR="00BA529B" w:rsidRDefault="00BA529B" w:rsidP="00BA529B">
      <w:pPr>
        <w:spacing w:line="360" w:lineRule="auto"/>
        <w:jc w:val="both"/>
        <w:rPr>
          <w:b/>
          <w:bCs/>
          <w:szCs w:val="24"/>
        </w:rPr>
      </w:pPr>
      <w:r>
        <w:rPr>
          <w:b/>
          <w:bCs/>
          <w:szCs w:val="24"/>
        </w:rPr>
        <w:t> </w:t>
      </w:r>
    </w:p>
    <w:p w:rsidR="00BA529B" w:rsidRDefault="00BA529B" w:rsidP="00BA529B">
      <w:pPr>
        <w:pStyle w:val="ecxmsobodytext"/>
        <w:spacing w:before="0" w:after="0" w:line="360" w:lineRule="auto"/>
        <w:ind w:firstLine="720"/>
        <w:jc w:val="both"/>
      </w:pPr>
      <w:r>
        <w:rPr>
          <w:bCs/>
        </w:rPr>
        <w:t xml:space="preserve">Este projeto foi financiado por de bolsa de iniciação científica concedida pela Fundação de Amparo à Pesquisa no Estado de Alagoas – FAPEAL – e do </w:t>
      </w:r>
      <w:r>
        <w:t>Programa de Pesquisa para o Sistema Único de Saúde – PPSUS 2009/2011, no valor de R$ 300,00 mensais, durante 18 meses.</w:t>
      </w:r>
    </w:p>
    <w:p w:rsidR="007F40E2" w:rsidRDefault="007F40E2" w:rsidP="009522AD">
      <w:pPr>
        <w:jc w:val="both"/>
        <w:rPr>
          <w:b/>
        </w:rPr>
      </w:pPr>
    </w:p>
    <w:p w:rsidR="007F40E2" w:rsidRDefault="007F40E2" w:rsidP="009522AD">
      <w:pPr>
        <w:jc w:val="both"/>
        <w:rPr>
          <w:b/>
        </w:rPr>
      </w:pPr>
    </w:p>
    <w:p w:rsidR="00BA529B" w:rsidRDefault="00BA529B" w:rsidP="009522AD">
      <w:pPr>
        <w:jc w:val="both"/>
        <w:rPr>
          <w:b/>
        </w:rPr>
      </w:pPr>
    </w:p>
    <w:p w:rsidR="00BA529B" w:rsidRDefault="00BA529B" w:rsidP="009522AD">
      <w:pPr>
        <w:jc w:val="both"/>
        <w:rPr>
          <w:b/>
        </w:rPr>
      </w:pPr>
    </w:p>
    <w:p w:rsidR="00BA529B" w:rsidRDefault="00BA529B" w:rsidP="009522AD">
      <w:pPr>
        <w:jc w:val="both"/>
        <w:rPr>
          <w:b/>
        </w:rPr>
      </w:pPr>
    </w:p>
    <w:p w:rsidR="00BA529B" w:rsidRDefault="00BA529B" w:rsidP="009522AD">
      <w:pPr>
        <w:jc w:val="both"/>
        <w:rPr>
          <w:b/>
        </w:rPr>
      </w:pPr>
    </w:p>
    <w:p w:rsidR="00BA529B" w:rsidRDefault="00BA529B" w:rsidP="009522AD">
      <w:pPr>
        <w:jc w:val="both"/>
        <w:rPr>
          <w:b/>
        </w:rPr>
      </w:pPr>
    </w:p>
    <w:p w:rsidR="00BA529B" w:rsidRDefault="00BA529B" w:rsidP="009522AD">
      <w:pPr>
        <w:jc w:val="both"/>
        <w:rPr>
          <w:b/>
        </w:rPr>
      </w:pPr>
    </w:p>
    <w:p w:rsidR="00BA529B" w:rsidRDefault="00BA529B" w:rsidP="009522AD">
      <w:pPr>
        <w:jc w:val="both"/>
        <w:rPr>
          <w:b/>
        </w:rPr>
      </w:pPr>
    </w:p>
    <w:p w:rsidR="00BA529B" w:rsidRDefault="00BA529B" w:rsidP="009522AD">
      <w:pPr>
        <w:jc w:val="both"/>
        <w:rPr>
          <w:b/>
        </w:rPr>
      </w:pPr>
    </w:p>
    <w:p w:rsidR="006E5372" w:rsidRDefault="006E5372" w:rsidP="009522AD">
      <w:pPr>
        <w:jc w:val="both"/>
        <w:rPr>
          <w:b/>
        </w:rPr>
      </w:pPr>
    </w:p>
    <w:p w:rsidR="009522AD" w:rsidRDefault="00C11C0F" w:rsidP="009522AD">
      <w:pPr>
        <w:jc w:val="both"/>
        <w:rPr>
          <w:b/>
        </w:rPr>
      </w:pPr>
      <w:r>
        <w:rPr>
          <w:b/>
        </w:rPr>
        <w:lastRenderedPageBreak/>
        <w:t>REFERÊNCIAS</w:t>
      </w:r>
    </w:p>
    <w:p w:rsidR="009522AD" w:rsidRPr="006E5372" w:rsidRDefault="009522AD" w:rsidP="009522AD">
      <w:pPr>
        <w:jc w:val="both"/>
        <w:rPr>
          <w:b/>
          <w:szCs w:val="24"/>
        </w:rPr>
      </w:pPr>
    </w:p>
    <w:p w:rsidR="009522AD" w:rsidRPr="006E5372" w:rsidRDefault="009522AD" w:rsidP="009522AD">
      <w:pPr>
        <w:jc w:val="both"/>
        <w:rPr>
          <w:b/>
          <w:szCs w:val="24"/>
        </w:rPr>
      </w:pPr>
    </w:p>
    <w:p w:rsidR="00B53087" w:rsidRPr="006E5372" w:rsidRDefault="00B53087" w:rsidP="006E5372">
      <w:pPr>
        <w:pStyle w:val="PargrafodaLista"/>
        <w:numPr>
          <w:ilvl w:val="0"/>
          <w:numId w:val="22"/>
        </w:numPr>
        <w:spacing w:after="200"/>
        <w:rPr>
          <w:color w:val="auto"/>
          <w:sz w:val="24"/>
          <w:szCs w:val="24"/>
        </w:rPr>
      </w:pPr>
      <w:r w:rsidRPr="006E5372">
        <w:rPr>
          <w:color w:val="auto"/>
          <w:sz w:val="24"/>
          <w:szCs w:val="24"/>
        </w:rPr>
        <w:t xml:space="preserve">MERHY, EE. Em busca do tempo perdido: a micropolítica do trabalho vivo </w:t>
      </w:r>
      <w:smartTag w:uri="urn:schemas-microsoft-com:office:smarttags" w:element="PersonName">
        <w:smartTagPr>
          <w:attr w:name="ProductID" w:val="em Sa￺de. In"/>
        </w:smartTagPr>
        <w:r w:rsidRPr="006E5372">
          <w:rPr>
            <w:color w:val="auto"/>
            <w:sz w:val="24"/>
            <w:szCs w:val="24"/>
          </w:rPr>
          <w:t xml:space="preserve">em saúde. </w:t>
        </w:r>
        <w:r w:rsidRPr="006E5372">
          <w:rPr>
            <w:i/>
            <w:color w:val="auto"/>
            <w:sz w:val="24"/>
            <w:szCs w:val="24"/>
          </w:rPr>
          <w:t>In</w:t>
        </w:r>
      </w:smartTag>
      <w:r w:rsidRPr="006E5372">
        <w:rPr>
          <w:color w:val="auto"/>
          <w:sz w:val="24"/>
          <w:szCs w:val="24"/>
        </w:rPr>
        <w:t>: ONOKO, R; MERHY, EE (</w:t>
      </w:r>
      <w:proofErr w:type="spellStart"/>
      <w:r w:rsidRPr="006E5372">
        <w:rPr>
          <w:color w:val="auto"/>
          <w:sz w:val="24"/>
          <w:szCs w:val="24"/>
        </w:rPr>
        <w:t>orgs</w:t>
      </w:r>
      <w:proofErr w:type="spellEnd"/>
      <w:r w:rsidRPr="006E5372">
        <w:rPr>
          <w:color w:val="auto"/>
          <w:sz w:val="24"/>
          <w:szCs w:val="24"/>
        </w:rPr>
        <w:t xml:space="preserve">). </w:t>
      </w:r>
      <w:r w:rsidRPr="006E5372">
        <w:rPr>
          <w:b/>
          <w:color w:val="auto"/>
          <w:sz w:val="24"/>
          <w:szCs w:val="24"/>
        </w:rPr>
        <w:t>Agir em saúde: um desafio para o público</w:t>
      </w:r>
      <w:r w:rsidRPr="006E5372">
        <w:rPr>
          <w:color w:val="auto"/>
          <w:sz w:val="24"/>
          <w:szCs w:val="24"/>
        </w:rPr>
        <w:t xml:space="preserve">. 3ª ed. São Paulo: </w:t>
      </w:r>
      <w:proofErr w:type="spellStart"/>
      <w:r w:rsidRPr="006E5372">
        <w:rPr>
          <w:color w:val="auto"/>
          <w:sz w:val="24"/>
          <w:szCs w:val="24"/>
        </w:rPr>
        <w:t>Hucitec</w:t>
      </w:r>
      <w:proofErr w:type="spellEnd"/>
      <w:r w:rsidRPr="006E5372">
        <w:rPr>
          <w:color w:val="auto"/>
          <w:sz w:val="24"/>
          <w:szCs w:val="24"/>
        </w:rPr>
        <w:t>, 2007.</w:t>
      </w:r>
    </w:p>
    <w:p w:rsidR="006E5372" w:rsidRPr="006E5372" w:rsidRDefault="006E5372" w:rsidP="006E5372">
      <w:pPr>
        <w:pStyle w:val="PargrafodaLista"/>
        <w:spacing w:after="200" w:line="360" w:lineRule="auto"/>
        <w:rPr>
          <w:color w:val="auto"/>
          <w:sz w:val="24"/>
          <w:szCs w:val="24"/>
        </w:rPr>
      </w:pPr>
    </w:p>
    <w:p w:rsidR="00B53087" w:rsidRPr="006E5372" w:rsidRDefault="00B53087" w:rsidP="00B53087">
      <w:pPr>
        <w:pStyle w:val="ecxmsobodytext"/>
        <w:numPr>
          <w:ilvl w:val="0"/>
          <w:numId w:val="22"/>
        </w:numPr>
        <w:spacing w:before="0" w:after="0"/>
        <w:jc w:val="both"/>
      </w:pPr>
      <w:r w:rsidRPr="006E5372">
        <w:t xml:space="preserve">Santos DS </w:t>
      </w:r>
      <w:r w:rsidRPr="006E5372">
        <w:rPr>
          <w:b/>
          <w:bCs/>
        </w:rPr>
        <w:t xml:space="preserve">A construção de modelos de atenção à saúde a partir do trabalho cotidiano de equipes de saúde da família em </w:t>
      </w:r>
      <w:proofErr w:type="spellStart"/>
      <w:r w:rsidRPr="006E5372">
        <w:rPr>
          <w:b/>
          <w:bCs/>
        </w:rPr>
        <w:t>Maceió-AL</w:t>
      </w:r>
      <w:proofErr w:type="spellEnd"/>
      <w:r w:rsidRPr="006E5372">
        <w:t>. Projeto</w:t>
      </w:r>
      <w:r w:rsidRPr="006E5372">
        <w:rPr>
          <w:b/>
          <w:bCs/>
        </w:rPr>
        <w:t xml:space="preserve"> </w:t>
      </w:r>
      <w:r w:rsidRPr="006E5372">
        <w:t xml:space="preserve">de Doutorado. 2009. Orientadora: Profa. Dra. Silvana Martins </w:t>
      </w:r>
      <w:proofErr w:type="spellStart"/>
      <w:r w:rsidRPr="006E5372">
        <w:t>Mishima</w:t>
      </w:r>
      <w:proofErr w:type="spellEnd"/>
      <w:r w:rsidRPr="006E5372">
        <w:t>. UFS- Maceió, 2009.</w:t>
      </w:r>
    </w:p>
    <w:p w:rsidR="00B53087" w:rsidRPr="006E5372" w:rsidRDefault="00B53087" w:rsidP="00B53087">
      <w:pPr>
        <w:pStyle w:val="ecxmsobodytext"/>
        <w:spacing w:before="0" w:after="0" w:line="480" w:lineRule="auto"/>
        <w:ind w:left="720"/>
        <w:jc w:val="both"/>
      </w:pPr>
    </w:p>
    <w:p w:rsidR="00B53087" w:rsidRPr="006E5372" w:rsidRDefault="00B53087" w:rsidP="00B53087">
      <w:pPr>
        <w:pStyle w:val="ecxmsobodytext"/>
        <w:numPr>
          <w:ilvl w:val="0"/>
          <w:numId w:val="22"/>
        </w:numPr>
        <w:spacing w:before="0" w:after="0"/>
        <w:jc w:val="both"/>
      </w:pPr>
      <w:r w:rsidRPr="006E5372">
        <w:t xml:space="preserve">Secretaria de Politicas de </w:t>
      </w:r>
      <w:proofErr w:type="spellStart"/>
      <w:r w:rsidRPr="006E5372">
        <w:t>Saude</w:t>
      </w:r>
      <w:proofErr w:type="spellEnd"/>
      <w:r w:rsidRPr="006E5372">
        <w:t xml:space="preserve">. Departamento de Atenção Básica. </w:t>
      </w:r>
      <w:r w:rsidRPr="006E5372">
        <w:rPr>
          <w:b/>
          <w:bCs/>
        </w:rPr>
        <w:t>Programa Saúde da Família</w:t>
      </w:r>
      <w:r w:rsidRPr="006E5372">
        <w:t xml:space="preserve">. </w:t>
      </w:r>
      <w:r w:rsidRPr="006E5372">
        <w:rPr>
          <w:i/>
          <w:iCs/>
        </w:rPr>
        <w:t>Rev. Saúde Pública</w:t>
      </w:r>
      <w:r w:rsidRPr="006E5372">
        <w:t xml:space="preserve"> [online]. 2000, vol.34, n.3, pp. 316-319.</w:t>
      </w:r>
    </w:p>
    <w:p w:rsidR="00B53087" w:rsidRPr="006E5372" w:rsidRDefault="00B53087" w:rsidP="00B53087">
      <w:pPr>
        <w:pStyle w:val="ecxmsobodytext"/>
        <w:spacing w:before="0" w:after="0" w:line="480" w:lineRule="auto"/>
        <w:ind w:left="720"/>
      </w:pPr>
    </w:p>
    <w:p w:rsidR="00B53087" w:rsidRPr="006E5372" w:rsidRDefault="00B53087" w:rsidP="00B53087">
      <w:pPr>
        <w:pStyle w:val="ecxmsobodytext"/>
        <w:numPr>
          <w:ilvl w:val="0"/>
          <w:numId w:val="22"/>
        </w:numPr>
        <w:spacing w:before="0" w:after="0"/>
      </w:pPr>
      <w:r w:rsidRPr="006E5372">
        <w:t xml:space="preserve">Brasil. Conselho Nacional e Secretários de Saúde. </w:t>
      </w:r>
      <w:r w:rsidRPr="006E5372">
        <w:rPr>
          <w:b/>
          <w:bCs/>
        </w:rPr>
        <w:t>SUS: avanços e desafios</w:t>
      </w:r>
      <w:r w:rsidRPr="006E5372">
        <w:t>. 2ª Ed. Brasília: CONASS; 2007.</w:t>
      </w:r>
    </w:p>
    <w:p w:rsidR="00B53087" w:rsidRPr="006E5372" w:rsidRDefault="00B53087" w:rsidP="00B53087">
      <w:pPr>
        <w:pStyle w:val="ecxmsobodytext"/>
        <w:spacing w:before="0" w:after="0" w:line="480" w:lineRule="auto"/>
        <w:ind w:left="720"/>
      </w:pPr>
    </w:p>
    <w:p w:rsidR="00B53087" w:rsidRPr="006E5372" w:rsidRDefault="00B53087" w:rsidP="00B53087">
      <w:pPr>
        <w:pStyle w:val="ecxmsobodytext"/>
        <w:numPr>
          <w:ilvl w:val="0"/>
          <w:numId w:val="22"/>
        </w:numPr>
        <w:spacing w:before="0" w:after="0"/>
      </w:pPr>
      <w:proofErr w:type="spellStart"/>
      <w:r w:rsidRPr="006E5372">
        <w:t>Buss</w:t>
      </w:r>
      <w:proofErr w:type="spellEnd"/>
      <w:r w:rsidRPr="006E5372">
        <w:t xml:space="preserve"> PM, Filho Pellegrini A. A Saúde e seus Determinantes Sociais. </w:t>
      </w:r>
      <w:r w:rsidRPr="006E5372">
        <w:rPr>
          <w:b/>
          <w:bCs/>
        </w:rPr>
        <w:t>PHYSIS: Rev. Saúde Coletiva</w:t>
      </w:r>
      <w:r w:rsidRPr="006E5372">
        <w:t xml:space="preserve">, Rio de Janeiro, </w:t>
      </w:r>
      <w:proofErr w:type="gramStart"/>
      <w:r w:rsidRPr="006E5372">
        <w:t>17(1):</w:t>
      </w:r>
      <w:proofErr w:type="gramEnd"/>
      <w:r w:rsidRPr="006E5372">
        <w:t>77-93, 2007.</w:t>
      </w:r>
    </w:p>
    <w:p w:rsidR="00B53087" w:rsidRPr="006E5372" w:rsidRDefault="00B53087" w:rsidP="00B53087">
      <w:pPr>
        <w:pStyle w:val="ecxmsobodytext"/>
        <w:spacing w:before="0" w:after="0" w:line="480" w:lineRule="auto"/>
        <w:ind w:left="720"/>
      </w:pPr>
    </w:p>
    <w:p w:rsidR="00B53087" w:rsidRPr="006E5372" w:rsidRDefault="00B53087" w:rsidP="00B53087">
      <w:pPr>
        <w:pStyle w:val="ecxmsobodytext"/>
        <w:numPr>
          <w:ilvl w:val="0"/>
          <w:numId w:val="22"/>
        </w:numPr>
        <w:spacing w:before="0" w:after="0"/>
      </w:pPr>
      <w:r w:rsidRPr="006E5372">
        <w:t xml:space="preserve">Santos DS </w:t>
      </w:r>
      <w:r w:rsidRPr="006E5372">
        <w:rPr>
          <w:b/>
          <w:bCs/>
        </w:rPr>
        <w:t xml:space="preserve">Ações </w:t>
      </w:r>
      <w:proofErr w:type="spellStart"/>
      <w:r w:rsidRPr="006E5372">
        <w:rPr>
          <w:b/>
          <w:bCs/>
        </w:rPr>
        <w:t>intersetoriais</w:t>
      </w:r>
      <w:proofErr w:type="spellEnd"/>
      <w:r w:rsidRPr="006E5372">
        <w:rPr>
          <w:b/>
          <w:bCs/>
        </w:rPr>
        <w:t xml:space="preserve"> de educação e saúde: entre a teoria e prática.</w:t>
      </w:r>
      <w:r w:rsidRPr="006E5372">
        <w:t xml:space="preserve"> Dissertação de Mestrado. 2005. Orientador: Prof. Dr. Mauro Antônio Pires Dias da Silva. Unicamp- Campinas, 2005.</w:t>
      </w:r>
    </w:p>
    <w:p w:rsidR="00B53087" w:rsidRPr="006E5372" w:rsidRDefault="00B53087" w:rsidP="00B53087">
      <w:pPr>
        <w:pStyle w:val="ecxmsobodytext"/>
        <w:spacing w:before="0" w:after="0" w:line="480" w:lineRule="auto"/>
        <w:ind w:left="720"/>
      </w:pPr>
    </w:p>
    <w:p w:rsidR="00B53087" w:rsidRPr="006E5372" w:rsidRDefault="00B53087" w:rsidP="00B53087">
      <w:pPr>
        <w:pStyle w:val="ecxmsobodytext"/>
        <w:numPr>
          <w:ilvl w:val="0"/>
          <w:numId w:val="22"/>
        </w:numPr>
        <w:spacing w:before="0" w:after="0"/>
      </w:pPr>
      <w:r w:rsidRPr="006E5372">
        <w:t xml:space="preserve">Albuquerque CMS, Oliveira CPF </w:t>
      </w:r>
      <w:r w:rsidRPr="006E5372">
        <w:rPr>
          <w:b/>
          <w:bCs/>
        </w:rPr>
        <w:t>Saúde e Doença: Significações e Perspectivas em Mudança. Millenium - Revista do ISPV</w:t>
      </w:r>
      <w:r w:rsidRPr="006E5372">
        <w:t xml:space="preserve"> - n.º 25 - Janeiro de 2002.</w:t>
      </w:r>
    </w:p>
    <w:p w:rsidR="00B53087" w:rsidRPr="006E5372" w:rsidRDefault="00B53087" w:rsidP="00B53087">
      <w:pPr>
        <w:pStyle w:val="ecxmsobodytext"/>
        <w:spacing w:before="0" w:after="0" w:line="480" w:lineRule="auto"/>
        <w:ind w:left="720"/>
      </w:pPr>
    </w:p>
    <w:p w:rsidR="00B53087" w:rsidRPr="006E5372" w:rsidRDefault="00B53087" w:rsidP="00B53087">
      <w:pPr>
        <w:pStyle w:val="ecxmsobodytext"/>
        <w:numPr>
          <w:ilvl w:val="0"/>
          <w:numId w:val="22"/>
        </w:numPr>
        <w:spacing w:before="0" w:after="0"/>
      </w:pPr>
      <w:r w:rsidRPr="006E5372">
        <w:t xml:space="preserve">Barros JA Pensando o processo saúde-doença: a que responde o modelo biomédico? </w:t>
      </w:r>
      <w:r w:rsidRPr="006E5372">
        <w:rPr>
          <w:b/>
          <w:bCs/>
        </w:rPr>
        <w:t xml:space="preserve">Saúde e Sociedade </w:t>
      </w:r>
      <w:r w:rsidRPr="006E5372">
        <w:t xml:space="preserve">v.11 Nº 1 </w:t>
      </w:r>
      <w:proofErr w:type="spellStart"/>
      <w:r w:rsidRPr="006E5372">
        <w:t>jan-jul</w:t>
      </w:r>
      <w:proofErr w:type="spellEnd"/>
      <w:r w:rsidRPr="006E5372">
        <w:t>/2002</w:t>
      </w:r>
    </w:p>
    <w:p w:rsidR="00B53087" w:rsidRPr="006E5372" w:rsidRDefault="00B53087" w:rsidP="00B53087">
      <w:pPr>
        <w:pStyle w:val="ecxmsobodytext"/>
        <w:spacing w:before="0" w:after="0" w:line="480" w:lineRule="auto"/>
        <w:ind w:left="720"/>
      </w:pPr>
    </w:p>
    <w:p w:rsidR="00B53087" w:rsidRPr="006E5372" w:rsidRDefault="00B53087" w:rsidP="00B53087">
      <w:pPr>
        <w:pStyle w:val="ecxmsobodytext"/>
        <w:numPr>
          <w:ilvl w:val="0"/>
          <w:numId w:val="22"/>
        </w:numPr>
        <w:spacing w:before="0" w:after="0"/>
      </w:pPr>
      <w:r w:rsidRPr="006E5372">
        <w:t xml:space="preserve">Maranhão DG </w:t>
      </w:r>
      <w:r w:rsidRPr="006E5372">
        <w:rPr>
          <w:rStyle w:val="Forte"/>
          <w:b w:val="0"/>
          <w:bCs w:val="0"/>
        </w:rPr>
        <w:t xml:space="preserve">O processo saúde-doença e os cuidados com a saúde na perspectiva dos educadores infantis. </w:t>
      </w:r>
      <w:r w:rsidRPr="006E5372">
        <w:rPr>
          <w:b/>
          <w:bCs/>
        </w:rPr>
        <w:t>Cad. Saúde Pública</w:t>
      </w:r>
      <w:r w:rsidRPr="006E5372">
        <w:t xml:space="preserve"> vol.16 n.4 Rio de Janeiro Out./Dec. 2000. </w:t>
      </w:r>
    </w:p>
    <w:p w:rsidR="00B53087" w:rsidRPr="006E5372" w:rsidRDefault="00B53087" w:rsidP="00B53087">
      <w:pPr>
        <w:pStyle w:val="ecxmsobodytext"/>
        <w:spacing w:before="0" w:after="0" w:line="480" w:lineRule="auto"/>
        <w:ind w:left="720"/>
        <w:jc w:val="both"/>
      </w:pPr>
    </w:p>
    <w:p w:rsidR="00B53087" w:rsidRPr="006E5372" w:rsidRDefault="00B53087" w:rsidP="00B53087">
      <w:pPr>
        <w:pStyle w:val="ecxmsobodytext"/>
        <w:numPr>
          <w:ilvl w:val="0"/>
          <w:numId w:val="22"/>
        </w:numPr>
        <w:spacing w:before="0" w:after="0"/>
        <w:jc w:val="both"/>
      </w:pPr>
      <w:r w:rsidRPr="006E5372">
        <w:t xml:space="preserve">Silva JLL O processo saúde-doença e sua importância para a promoção da saúde. </w:t>
      </w:r>
      <w:r w:rsidRPr="006E5372">
        <w:rPr>
          <w:b/>
          <w:bCs/>
        </w:rPr>
        <w:t>Informe-se em promoção da saúde</w:t>
      </w:r>
      <w:r w:rsidRPr="006E5372">
        <w:t xml:space="preserve">, v.2. </w:t>
      </w:r>
      <w:proofErr w:type="gramStart"/>
      <w:r w:rsidRPr="006E5372">
        <w:t>n.</w:t>
      </w:r>
      <w:proofErr w:type="gramEnd"/>
      <w:r w:rsidRPr="006E5372">
        <w:t xml:space="preserve">1. </w:t>
      </w:r>
      <w:proofErr w:type="gramStart"/>
      <w:r w:rsidRPr="006E5372">
        <w:t>p.</w:t>
      </w:r>
      <w:proofErr w:type="gramEnd"/>
      <w:r w:rsidRPr="006E5372">
        <w:t xml:space="preserve"> 03-05, 2006.</w:t>
      </w:r>
    </w:p>
    <w:p w:rsidR="00B53087" w:rsidRPr="006E5372" w:rsidRDefault="00B53087" w:rsidP="00B53087">
      <w:pPr>
        <w:pStyle w:val="ecxmsobodytext"/>
        <w:spacing w:before="0" w:after="0" w:line="480" w:lineRule="auto"/>
        <w:ind w:left="720"/>
      </w:pPr>
    </w:p>
    <w:p w:rsidR="00B53087" w:rsidRPr="006E5372" w:rsidRDefault="00B53087" w:rsidP="00B53087">
      <w:pPr>
        <w:pStyle w:val="ecxmsobodytext"/>
        <w:numPr>
          <w:ilvl w:val="0"/>
          <w:numId w:val="22"/>
        </w:numPr>
        <w:spacing w:before="0" w:after="0"/>
      </w:pPr>
      <w:r w:rsidRPr="006E5372">
        <w:lastRenderedPageBreak/>
        <w:t xml:space="preserve">Almeida ES O conceito de saúde e do processo saúde-doença. </w:t>
      </w:r>
      <w:proofErr w:type="gramStart"/>
      <w:r w:rsidRPr="006E5372">
        <w:t>In :</w:t>
      </w:r>
      <w:proofErr w:type="gramEnd"/>
      <w:r w:rsidRPr="006E5372">
        <w:t xml:space="preserve"> ALMEIDA, E. S. </w:t>
      </w:r>
      <w:r w:rsidRPr="006E5372">
        <w:rPr>
          <w:b/>
          <w:bCs/>
        </w:rPr>
        <w:t>Distritos Sanitários: concepção e organização</w:t>
      </w:r>
      <w:r w:rsidRPr="006E5372">
        <w:t>. São Paulo: Faculdade Publica da Universidade de São Paulo, v.1; 1998.</w:t>
      </w:r>
    </w:p>
    <w:p w:rsidR="00B53087" w:rsidRPr="006E5372" w:rsidRDefault="00B53087" w:rsidP="00B53087">
      <w:pPr>
        <w:pStyle w:val="PargrafodaLista"/>
        <w:spacing w:line="480" w:lineRule="auto"/>
        <w:rPr>
          <w:color w:val="auto"/>
          <w:sz w:val="24"/>
          <w:szCs w:val="24"/>
        </w:rPr>
      </w:pPr>
    </w:p>
    <w:p w:rsidR="00B53087" w:rsidRPr="006E5372" w:rsidRDefault="00B53087" w:rsidP="00B53087">
      <w:pPr>
        <w:pStyle w:val="ecxmsobodytext"/>
        <w:numPr>
          <w:ilvl w:val="0"/>
          <w:numId w:val="22"/>
        </w:numPr>
        <w:spacing w:before="0" w:after="0"/>
      </w:pPr>
      <w:proofErr w:type="spellStart"/>
      <w:r w:rsidRPr="006E5372">
        <w:t>Facchini</w:t>
      </w:r>
      <w:proofErr w:type="spellEnd"/>
      <w:r w:rsidRPr="006E5372">
        <w:t xml:space="preserve"> LA, </w:t>
      </w:r>
      <w:proofErr w:type="spellStart"/>
      <w:r w:rsidRPr="006E5372">
        <w:t>Piccini</w:t>
      </w:r>
      <w:proofErr w:type="spellEnd"/>
      <w:r w:rsidRPr="006E5372">
        <w:t xml:space="preserve"> RX, Tomasi E  </w:t>
      </w:r>
      <w:proofErr w:type="gramStart"/>
      <w:r w:rsidRPr="006E5372">
        <w:rPr>
          <w:i/>
          <w:iCs/>
        </w:rPr>
        <w:t>et</w:t>
      </w:r>
      <w:proofErr w:type="gramEnd"/>
      <w:r w:rsidRPr="006E5372">
        <w:rPr>
          <w:i/>
          <w:iCs/>
        </w:rPr>
        <w:t xml:space="preserve"> al</w:t>
      </w:r>
      <w:r w:rsidRPr="006E5372">
        <w:t xml:space="preserve">. Avaliação de efetividade da Atenção Básica à Saúde em municípios das regiões Sul e Nordeste do Brasil: contribuições metodológicas. </w:t>
      </w:r>
      <w:r w:rsidRPr="006E5372">
        <w:rPr>
          <w:b/>
          <w:bCs/>
        </w:rPr>
        <w:t>Cad. Saúde Pública</w:t>
      </w:r>
      <w:r w:rsidRPr="006E5372">
        <w:t xml:space="preserve">, Rio de Janeiro, 24 </w:t>
      </w:r>
      <w:proofErr w:type="spellStart"/>
      <w:r w:rsidRPr="006E5372">
        <w:t>Sup</w:t>
      </w:r>
      <w:proofErr w:type="spellEnd"/>
      <w:r w:rsidRPr="006E5372">
        <w:t xml:space="preserve"> </w:t>
      </w:r>
      <w:proofErr w:type="gramStart"/>
      <w:r w:rsidRPr="006E5372">
        <w:t>1</w:t>
      </w:r>
      <w:proofErr w:type="gramEnd"/>
      <w:r w:rsidRPr="006E5372">
        <w:t>:S159-S172, 2008.</w:t>
      </w:r>
    </w:p>
    <w:p w:rsidR="00B53087" w:rsidRPr="006E5372" w:rsidRDefault="00B53087" w:rsidP="00B53087">
      <w:pPr>
        <w:pStyle w:val="ecxmsobodytext"/>
        <w:spacing w:before="0" w:after="0" w:line="480" w:lineRule="auto"/>
        <w:ind w:left="720"/>
      </w:pPr>
    </w:p>
    <w:p w:rsidR="00B53087" w:rsidRPr="006E5372" w:rsidRDefault="00B53087" w:rsidP="00B53087">
      <w:pPr>
        <w:pStyle w:val="ecxmsobodytext"/>
        <w:numPr>
          <w:ilvl w:val="0"/>
          <w:numId w:val="22"/>
        </w:numPr>
        <w:spacing w:before="0" w:after="0"/>
      </w:pPr>
      <w:r w:rsidRPr="006E5372">
        <w:t xml:space="preserve">Almeida Filho N O conceito de saúde: ponto-cego da epidemiologia? </w:t>
      </w:r>
      <w:r w:rsidRPr="006E5372">
        <w:rPr>
          <w:b/>
          <w:bCs/>
        </w:rPr>
        <w:t xml:space="preserve">Rev. Bras. </w:t>
      </w:r>
      <w:proofErr w:type="spellStart"/>
      <w:r w:rsidRPr="006E5372">
        <w:rPr>
          <w:b/>
          <w:bCs/>
        </w:rPr>
        <w:t>Epidemiol</w:t>
      </w:r>
      <w:proofErr w:type="spellEnd"/>
      <w:r w:rsidRPr="006E5372">
        <w:t>. Vol. 3, Nº 1-3, 2000.</w:t>
      </w:r>
    </w:p>
    <w:p w:rsidR="00B53087" w:rsidRPr="006E5372" w:rsidRDefault="00B53087" w:rsidP="00B53087">
      <w:pPr>
        <w:pStyle w:val="ecxmsobodytext"/>
        <w:spacing w:before="0" w:after="0" w:line="480" w:lineRule="auto"/>
        <w:ind w:left="720"/>
      </w:pPr>
    </w:p>
    <w:p w:rsidR="00B53087" w:rsidRPr="006E5372" w:rsidRDefault="00B53087" w:rsidP="00B53087">
      <w:pPr>
        <w:pStyle w:val="ecxmsobodytext"/>
        <w:numPr>
          <w:ilvl w:val="0"/>
          <w:numId w:val="22"/>
        </w:numPr>
        <w:spacing w:before="0" w:after="0"/>
      </w:pPr>
      <w:proofErr w:type="spellStart"/>
      <w:r w:rsidRPr="006E5372">
        <w:t>Minayo</w:t>
      </w:r>
      <w:proofErr w:type="spellEnd"/>
      <w:r w:rsidRPr="006E5372">
        <w:t xml:space="preserve"> MCS, Hartz ZMA, </w:t>
      </w:r>
      <w:proofErr w:type="spellStart"/>
      <w:r w:rsidRPr="006E5372">
        <w:t>Buss</w:t>
      </w:r>
      <w:proofErr w:type="spellEnd"/>
      <w:r w:rsidRPr="006E5372">
        <w:t xml:space="preserve"> PM Qualidade de vida e saúde: um debate necessário.</w:t>
      </w:r>
      <w:r w:rsidRPr="006E5372">
        <w:rPr>
          <w:i/>
          <w:iCs/>
        </w:rPr>
        <w:t xml:space="preserve"> </w:t>
      </w:r>
      <w:r w:rsidRPr="006E5372">
        <w:rPr>
          <w:b/>
          <w:bCs/>
        </w:rPr>
        <w:t>Ciênc. saúde coletiva</w:t>
      </w:r>
      <w:r w:rsidRPr="006E5372">
        <w:t>. 2000, vol.5, n.1, pp. 7-18.</w:t>
      </w:r>
    </w:p>
    <w:p w:rsidR="00B53087" w:rsidRPr="006E5372" w:rsidRDefault="00B53087" w:rsidP="00B53087">
      <w:pPr>
        <w:pStyle w:val="ecxmsobodytext"/>
        <w:spacing w:before="0" w:after="0" w:line="480" w:lineRule="auto"/>
        <w:ind w:left="720"/>
        <w:jc w:val="both"/>
      </w:pPr>
    </w:p>
    <w:p w:rsidR="00B53087" w:rsidRPr="006E5372" w:rsidRDefault="00B53087" w:rsidP="00B53087">
      <w:pPr>
        <w:pStyle w:val="ecxmsobodytext"/>
        <w:numPr>
          <w:ilvl w:val="0"/>
          <w:numId w:val="22"/>
        </w:numPr>
        <w:spacing w:before="0" w:after="0"/>
        <w:jc w:val="both"/>
      </w:pPr>
      <w:proofErr w:type="spellStart"/>
      <w:r w:rsidRPr="006E5372">
        <w:t>Seidl</w:t>
      </w:r>
      <w:proofErr w:type="spellEnd"/>
      <w:r w:rsidRPr="006E5372">
        <w:t xml:space="preserve"> EMF, </w:t>
      </w:r>
      <w:proofErr w:type="spellStart"/>
      <w:r w:rsidRPr="006E5372">
        <w:t>Zannon</w:t>
      </w:r>
      <w:proofErr w:type="spellEnd"/>
      <w:r w:rsidRPr="006E5372">
        <w:t xml:space="preserve"> CLMC Qualidade de vida e saúde: aspectos conceituais e metodológicos. </w:t>
      </w:r>
      <w:r w:rsidRPr="006E5372">
        <w:rPr>
          <w:b/>
          <w:bCs/>
        </w:rPr>
        <w:t>Cad. Saúde Pública</w:t>
      </w:r>
      <w:r w:rsidRPr="006E5372">
        <w:t xml:space="preserve">, Rio de Janeiro, 20(2): </w:t>
      </w:r>
      <w:proofErr w:type="gramStart"/>
      <w:r w:rsidRPr="006E5372">
        <w:t xml:space="preserve">508-588, </w:t>
      </w:r>
      <w:proofErr w:type="spellStart"/>
      <w:r w:rsidRPr="006E5372">
        <w:t>mar</w:t>
      </w:r>
      <w:proofErr w:type="gramEnd"/>
      <w:r w:rsidRPr="006E5372">
        <w:t>-abr</w:t>
      </w:r>
      <w:proofErr w:type="spellEnd"/>
      <w:r w:rsidRPr="006E5372">
        <w:t>, 2004.</w:t>
      </w:r>
    </w:p>
    <w:p w:rsidR="00B53087" w:rsidRPr="006E5372" w:rsidRDefault="00B53087" w:rsidP="00B53087">
      <w:pPr>
        <w:pStyle w:val="ecxmsobodytext"/>
        <w:spacing w:before="0" w:after="0" w:line="480" w:lineRule="auto"/>
        <w:ind w:left="720"/>
      </w:pPr>
    </w:p>
    <w:p w:rsidR="00B53087" w:rsidRPr="006E5372" w:rsidRDefault="00B53087" w:rsidP="00B53087">
      <w:pPr>
        <w:pStyle w:val="ecxmsobodytext"/>
        <w:numPr>
          <w:ilvl w:val="0"/>
          <w:numId w:val="22"/>
        </w:numPr>
        <w:spacing w:before="0" w:after="0"/>
      </w:pPr>
      <w:proofErr w:type="spellStart"/>
      <w:r w:rsidRPr="006E5372">
        <w:t>Traverso-Yépez</w:t>
      </w:r>
      <w:proofErr w:type="spellEnd"/>
      <w:r w:rsidRPr="006E5372">
        <w:t xml:space="preserve"> M, Morais NA</w:t>
      </w:r>
      <w:bookmarkStart w:id="1" w:name="top"/>
      <w:bookmarkEnd w:id="1"/>
      <w:r w:rsidRPr="006E5372">
        <w:t xml:space="preserve"> Reivindicando a subjetividade dos usuários da Rede Básica de Saúde: para uma humanização do atendimento. </w:t>
      </w:r>
      <w:r w:rsidRPr="006E5372">
        <w:rPr>
          <w:b/>
          <w:bCs/>
        </w:rPr>
        <w:t xml:space="preserve">Cad. Saúde Pública </w:t>
      </w:r>
      <w:r w:rsidRPr="006E5372">
        <w:t>vol.20 </w:t>
      </w:r>
      <w:proofErr w:type="gramStart"/>
      <w:r w:rsidRPr="006E5372">
        <w:t>no.</w:t>
      </w:r>
      <w:proofErr w:type="gramEnd"/>
      <w:r w:rsidRPr="006E5372">
        <w:t>1 Rio de Janeiro Jan./</w:t>
      </w:r>
      <w:proofErr w:type="spellStart"/>
      <w:r w:rsidRPr="006E5372">
        <w:t>Feb</w:t>
      </w:r>
      <w:proofErr w:type="spellEnd"/>
      <w:r w:rsidRPr="006E5372">
        <w:t>. 2004. </w:t>
      </w:r>
    </w:p>
    <w:p w:rsidR="00B53087" w:rsidRPr="006E5372" w:rsidRDefault="00B53087" w:rsidP="00B53087">
      <w:pPr>
        <w:pStyle w:val="ecxmsobodytext"/>
        <w:spacing w:before="0" w:after="0" w:line="480" w:lineRule="auto"/>
        <w:ind w:left="720"/>
      </w:pPr>
    </w:p>
    <w:p w:rsidR="00B53087" w:rsidRPr="006E5372" w:rsidRDefault="00B53087" w:rsidP="00B53087">
      <w:pPr>
        <w:pStyle w:val="ecxmsobodytext"/>
        <w:numPr>
          <w:ilvl w:val="0"/>
          <w:numId w:val="22"/>
        </w:numPr>
        <w:spacing w:before="0" w:after="0"/>
      </w:pPr>
      <w:r w:rsidRPr="006E5372">
        <w:t xml:space="preserve">Campos CMS, </w:t>
      </w:r>
      <w:proofErr w:type="spellStart"/>
      <w:r w:rsidRPr="006E5372">
        <w:t>Bataiero</w:t>
      </w:r>
      <w:proofErr w:type="spellEnd"/>
      <w:r w:rsidRPr="006E5372">
        <w:t xml:space="preserve"> MO Necessidades de saúde: uma análise da produção científica brasileira de 1990 a 2004.  </w:t>
      </w:r>
      <w:r w:rsidRPr="006E5372">
        <w:rPr>
          <w:b/>
          <w:bCs/>
        </w:rPr>
        <w:t>Interface - Comunic., Saúde, Educ</w:t>
      </w:r>
      <w:r w:rsidRPr="006E5372">
        <w:t>., v.11, n.23, p.605-18, set/dez 2007.</w:t>
      </w:r>
    </w:p>
    <w:p w:rsidR="00B53087" w:rsidRPr="006E5372" w:rsidRDefault="00B53087" w:rsidP="00B53087">
      <w:pPr>
        <w:pStyle w:val="ecxmsobodytext"/>
        <w:spacing w:before="0" w:after="0" w:line="480" w:lineRule="auto"/>
        <w:ind w:left="720"/>
      </w:pPr>
    </w:p>
    <w:p w:rsidR="00B53087" w:rsidRPr="006E5372" w:rsidRDefault="00B53087" w:rsidP="00B53087">
      <w:pPr>
        <w:pStyle w:val="ecxmsobodytext"/>
        <w:numPr>
          <w:ilvl w:val="0"/>
          <w:numId w:val="22"/>
        </w:numPr>
        <w:spacing w:before="0" w:after="0"/>
      </w:pPr>
      <w:r w:rsidRPr="006E5372">
        <w:t xml:space="preserve"> Ribeiro MNO, Barbosa LM Avaliação das condições de vida da população do Brasil, Nordeste e Rio Grande do Norte. In: Encontro Nacional de Estudos Populacionais, 15</w:t>
      </w:r>
      <w:proofErr w:type="gramStart"/>
      <w:r w:rsidRPr="006E5372">
        <w:t>.,</w:t>
      </w:r>
      <w:proofErr w:type="gramEnd"/>
      <w:r w:rsidRPr="006E5372">
        <w:t xml:space="preserve"> 2006, Caxambu. </w:t>
      </w:r>
      <w:r w:rsidRPr="006E5372">
        <w:rPr>
          <w:b/>
          <w:bCs/>
        </w:rPr>
        <w:t>Associação Brasileira de Estudos Populacionais.</w:t>
      </w:r>
      <w:r w:rsidRPr="006E5372">
        <w:t xml:space="preserve"> Campinas: ABEP; 2006. </w:t>
      </w:r>
      <w:proofErr w:type="gramStart"/>
      <w:r w:rsidRPr="006E5372">
        <w:t>p.</w:t>
      </w:r>
      <w:proofErr w:type="gramEnd"/>
      <w:r w:rsidRPr="006E5372">
        <w:t xml:space="preserve">1-20. </w:t>
      </w:r>
    </w:p>
    <w:p w:rsidR="00B53087" w:rsidRPr="006E5372" w:rsidRDefault="00B53087" w:rsidP="00B53087">
      <w:pPr>
        <w:pStyle w:val="ecxmsobodytext"/>
        <w:spacing w:before="0" w:after="0" w:line="480" w:lineRule="auto"/>
        <w:ind w:left="720"/>
      </w:pPr>
    </w:p>
    <w:p w:rsidR="00B53087" w:rsidRPr="006E5372" w:rsidRDefault="00B53087" w:rsidP="00B53087">
      <w:pPr>
        <w:pStyle w:val="ecxmsobodytext"/>
        <w:numPr>
          <w:ilvl w:val="0"/>
          <w:numId w:val="22"/>
        </w:numPr>
        <w:spacing w:before="0" w:after="0"/>
      </w:pPr>
      <w:r w:rsidRPr="006E5372">
        <w:t xml:space="preserve">Gouveia GC, Souza WV, Souza-Júnior PRB </w:t>
      </w:r>
      <w:proofErr w:type="gramStart"/>
      <w:r w:rsidRPr="006E5372">
        <w:rPr>
          <w:i/>
        </w:rPr>
        <w:t>et</w:t>
      </w:r>
      <w:proofErr w:type="gramEnd"/>
      <w:r w:rsidRPr="006E5372">
        <w:rPr>
          <w:i/>
        </w:rPr>
        <w:t xml:space="preserve"> al</w:t>
      </w:r>
      <w:r w:rsidRPr="006E5372">
        <w:t xml:space="preserve"> Satisfação dos usuários do sistema de saúde brasileiro: fatores associados e diferenças regionais. </w:t>
      </w:r>
      <w:proofErr w:type="spellStart"/>
      <w:r w:rsidRPr="006E5372">
        <w:rPr>
          <w:b/>
          <w:bCs/>
        </w:rPr>
        <w:t>Rev</w:t>
      </w:r>
      <w:proofErr w:type="spellEnd"/>
      <w:r w:rsidRPr="006E5372">
        <w:rPr>
          <w:b/>
          <w:bCs/>
        </w:rPr>
        <w:t xml:space="preserve"> </w:t>
      </w:r>
      <w:proofErr w:type="spellStart"/>
      <w:r w:rsidRPr="006E5372">
        <w:rPr>
          <w:b/>
          <w:bCs/>
        </w:rPr>
        <w:t>Bras</w:t>
      </w:r>
      <w:proofErr w:type="spellEnd"/>
      <w:r w:rsidRPr="006E5372">
        <w:rPr>
          <w:b/>
          <w:bCs/>
        </w:rPr>
        <w:t xml:space="preserve"> </w:t>
      </w:r>
      <w:proofErr w:type="spellStart"/>
      <w:r w:rsidRPr="006E5372">
        <w:rPr>
          <w:b/>
          <w:bCs/>
        </w:rPr>
        <w:t>Epidemiol</w:t>
      </w:r>
      <w:proofErr w:type="spellEnd"/>
      <w:r w:rsidRPr="006E5372">
        <w:rPr>
          <w:b/>
          <w:bCs/>
        </w:rPr>
        <w:t xml:space="preserve">, </w:t>
      </w:r>
      <w:r w:rsidRPr="006E5372">
        <w:t>2009; 11(3): 281-96.</w:t>
      </w:r>
    </w:p>
    <w:p w:rsidR="00B53087" w:rsidRPr="006E5372" w:rsidRDefault="00B53087" w:rsidP="00B53087">
      <w:pPr>
        <w:pStyle w:val="ecxmsobodytext"/>
        <w:spacing w:before="0" w:after="0" w:line="480" w:lineRule="auto"/>
        <w:ind w:left="720"/>
      </w:pPr>
    </w:p>
    <w:p w:rsidR="00B53087" w:rsidRPr="006E5372" w:rsidRDefault="00B53087" w:rsidP="00B53087">
      <w:pPr>
        <w:pStyle w:val="ecxmsobodytext"/>
        <w:numPr>
          <w:ilvl w:val="0"/>
          <w:numId w:val="22"/>
        </w:numPr>
        <w:spacing w:before="0" w:after="0"/>
      </w:pPr>
      <w:r w:rsidRPr="006E5372">
        <w:t xml:space="preserve">Gil AC </w:t>
      </w:r>
      <w:r w:rsidRPr="006E5372">
        <w:rPr>
          <w:b/>
          <w:bCs/>
        </w:rPr>
        <w:t>Como elaborar projetos de pesquisa</w:t>
      </w:r>
      <w:r w:rsidRPr="006E5372">
        <w:t xml:space="preserve">. 4ª ed. </w:t>
      </w:r>
      <w:proofErr w:type="spellStart"/>
      <w:r w:rsidRPr="006E5372">
        <w:t>Saõ</w:t>
      </w:r>
      <w:proofErr w:type="spellEnd"/>
      <w:r w:rsidRPr="006E5372">
        <w:t xml:space="preserve"> Paulo: Atlas; 2007.</w:t>
      </w:r>
    </w:p>
    <w:p w:rsidR="00B53087" w:rsidRPr="006E5372" w:rsidRDefault="00B53087" w:rsidP="00B53087">
      <w:pPr>
        <w:pStyle w:val="ecxmsobodytext"/>
        <w:spacing w:before="0" w:after="0" w:line="480" w:lineRule="auto"/>
        <w:ind w:left="720"/>
      </w:pPr>
    </w:p>
    <w:p w:rsidR="00B53087" w:rsidRPr="006E5372" w:rsidRDefault="00B53087" w:rsidP="00B53087">
      <w:pPr>
        <w:pStyle w:val="ecxmsobodytext"/>
        <w:numPr>
          <w:ilvl w:val="0"/>
          <w:numId w:val="22"/>
        </w:numPr>
        <w:spacing w:before="0" w:after="0"/>
      </w:pPr>
      <w:proofErr w:type="spellStart"/>
      <w:r w:rsidRPr="006E5372">
        <w:lastRenderedPageBreak/>
        <w:t>Minayo</w:t>
      </w:r>
      <w:proofErr w:type="spellEnd"/>
      <w:r w:rsidRPr="006E5372">
        <w:t xml:space="preserve"> MCS </w:t>
      </w:r>
      <w:r w:rsidRPr="006E5372">
        <w:rPr>
          <w:b/>
          <w:bCs/>
        </w:rPr>
        <w:t>Pesquisa Social: teoria, método e criatividade</w:t>
      </w:r>
      <w:r w:rsidRPr="006E5372">
        <w:t>. Rio de Janeiro: Vozes; 1994.</w:t>
      </w:r>
    </w:p>
    <w:p w:rsidR="00B53087" w:rsidRPr="006E5372" w:rsidRDefault="00B53087" w:rsidP="00B53087">
      <w:pPr>
        <w:pStyle w:val="ecxmsobodytext"/>
        <w:spacing w:before="0" w:after="0" w:line="480" w:lineRule="auto"/>
        <w:ind w:left="720"/>
      </w:pPr>
    </w:p>
    <w:p w:rsidR="00B53087" w:rsidRPr="006E5372" w:rsidRDefault="00B53087" w:rsidP="00B53087">
      <w:pPr>
        <w:pStyle w:val="ecxmsobodytext"/>
        <w:numPr>
          <w:ilvl w:val="0"/>
          <w:numId w:val="22"/>
        </w:numPr>
        <w:spacing w:before="0" w:after="0"/>
      </w:pPr>
      <w:r w:rsidRPr="006E5372">
        <w:t xml:space="preserve">Pope C, </w:t>
      </w:r>
      <w:proofErr w:type="spellStart"/>
      <w:r w:rsidRPr="006E5372">
        <w:t>Mays</w:t>
      </w:r>
      <w:proofErr w:type="spellEnd"/>
      <w:r w:rsidRPr="006E5372">
        <w:t xml:space="preserve"> N Métodos qualitativos na pesquisa em saúde. In: POPE, C.; MAYS, N. </w:t>
      </w:r>
      <w:r w:rsidRPr="006E5372">
        <w:rPr>
          <w:b/>
          <w:bCs/>
        </w:rPr>
        <w:t>Pesquisa Qualitativa em Saúde</w:t>
      </w:r>
      <w:r w:rsidRPr="006E5372">
        <w:t xml:space="preserve">. 2ª ed. Porto Alegre: Artmed, 2005. </w:t>
      </w:r>
    </w:p>
    <w:p w:rsidR="00B53087" w:rsidRPr="006E5372" w:rsidRDefault="00B53087" w:rsidP="00B53087">
      <w:pPr>
        <w:pStyle w:val="ecxmsobodytext"/>
        <w:spacing w:before="0" w:after="0" w:line="480" w:lineRule="auto"/>
        <w:ind w:left="720"/>
      </w:pPr>
    </w:p>
    <w:p w:rsidR="00B53087" w:rsidRPr="006E5372" w:rsidRDefault="00B53087" w:rsidP="00B53087">
      <w:pPr>
        <w:pStyle w:val="ecxmsobodytext"/>
        <w:numPr>
          <w:ilvl w:val="0"/>
          <w:numId w:val="22"/>
        </w:numPr>
        <w:spacing w:before="0" w:after="0"/>
        <w:rPr>
          <w:lang w:eastAsia="pt-BR"/>
        </w:rPr>
      </w:pPr>
      <w:r w:rsidRPr="006E5372">
        <w:rPr>
          <w:lang w:eastAsia="pt-BR"/>
        </w:rPr>
        <w:t xml:space="preserve">Oliveira GC </w:t>
      </w:r>
      <w:r w:rsidRPr="006E5372">
        <w:rPr>
          <w:bCs/>
          <w:lang w:eastAsia="pt-BR"/>
        </w:rPr>
        <w:t>Mulheres Chefes de Família – estratégias de ação</w:t>
      </w:r>
      <w:r w:rsidRPr="006E5372">
        <w:rPr>
          <w:b/>
          <w:bCs/>
          <w:lang w:eastAsia="pt-BR"/>
        </w:rPr>
        <w:t xml:space="preserve">. </w:t>
      </w:r>
      <w:r w:rsidRPr="006E5372">
        <w:rPr>
          <w:bCs/>
          <w:lang w:eastAsia="pt-BR"/>
        </w:rPr>
        <w:t xml:space="preserve">In: </w:t>
      </w:r>
      <w:proofErr w:type="spellStart"/>
      <w:r w:rsidRPr="006E5372">
        <w:rPr>
          <w:lang w:eastAsia="pt-BR"/>
        </w:rPr>
        <w:t>Pré</w:t>
      </w:r>
      <w:proofErr w:type="spellEnd"/>
      <w:r w:rsidRPr="006E5372">
        <w:rPr>
          <w:lang w:eastAsia="pt-BR"/>
        </w:rPr>
        <w:t xml:space="preserve">-Evento Mulheres Chefes de Família: crescimento, diversidade e políticas, 2002, Ouro Preto. </w:t>
      </w:r>
      <w:r w:rsidRPr="006E5372">
        <w:rPr>
          <w:b/>
          <w:lang w:eastAsia="pt-BR"/>
        </w:rPr>
        <w:t>Associação Brasileira de Estudos Populacionais</w:t>
      </w:r>
      <w:r w:rsidRPr="006E5372">
        <w:rPr>
          <w:lang w:eastAsia="pt-BR"/>
        </w:rPr>
        <w:t xml:space="preserve">. Campinas: ABEP, 2002. </w:t>
      </w:r>
    </w:p>
    <w:p w:rsidR="00B53087" w:rsidRPr="006E5372" w:rsidRDefault="00B53087" w:rsidP="00B53087">
      <w:pPr>
        <w:pStyle w:val="ecxmsobodytext"/>
        <w:spacing w:before="0" w:after="0"/>
        <w:ind w:left="720"/>
      </w:pPr>
    </w:p>
    <w:p w:rsidR="00B53087" w:rsidRPr="006E5372" w:rsidRDefault="00B53087" w:rsidP="00B53087">
      <w:pPr>
        <w:pStyle w:val="NormalWeb"/>
        <w:numPr>
          <w:ilvl w:val="0"/>
          <w:numId w:val="22"/>
        </w:numPr>
        <w:spacing w:after="0"/>
      </w:pPr>
      <w:proofErr w:type="spellStart"/>
      <w:r w:rsidRPr="006E5372">
        <w:t>Chiesa</w:t>
      </w:r>
      <w:proofErr w:type="spellEnd"/>
      <w:r w:rsidRPr="006E5372">
        <w:t xml:space="preserve"> AM, </w:t>
      </w:r>
      <w:proofErr w:type="spellStart"/>
      <w:r w:rsidRPr="006E5372">
        <w:t>Ciampone</w:t>
      </w:r>
      <w:proofErr w:type="spellEnd"/>
      <w:r w:rsidRPr="006E5372">
        <w:t xml:space="preserve"> MHT Princípios gerais para a abordagem de variáveis qualitativas e o emprego da metodologia de grupos focais. In: </w:t>
      </w:r>
      <w:proofErr w:type="spellStart"/>
      <w:r w:rsidRPr="006E5372">
        <w:t>Chianca</w:t>
      </w:r>
      <w:proofErr w:type="spellEnd"/>
      <w:r w:rsidRPr="006E5372">
        <w:t xml:space="preserve"> TCM, Antunes MJM. (Org.). </w:t>
      </w:r>
      <w:r w:rsidRPr="006E5372">
        <w:rPr>
          <w:b/>
          <w:bCs/>
        </w:rPr>
        <w:t xml:space="preserve">A classificação internacional das práticas de enfermagem em saúde coletiva- </w:t>
      </w:r>
      <w:proofErr w:type="gramStart"/>
      <w:r w:rsidRPr="006E5372">
        <w:rPr>
          <w:b/>
          <w:bCs/>
        </w:rPr>
        <w:t xml:space="preserve">CIPESC </w:t>
      </w:r>
      <w:r w:rsidRPr="006E5372">
        <w:t>.</w:t>
      </w:r>
      <w:proofErr w:type="gramEnd"/>
      <w:r w:rsidRPr="006E5372">
        <w:t xml:space="preserve"> Brasília: Associação Brasileira de Enfermagem, 1999.</w:t>
      </w:r>
    </w:p>
    <w:p w:rsidR="00B53087" w:rsidRPr="006E5372" w:rsidRDefault="00B53087" w:rsidP="00B53087">
      <w:pPr>
        <w:pStyle w:val="ecxmsobodytext"/>
        <w:spacing w:before="0" w:after="0"/>
        <w:ind w:left="720"/>
      </w:pPr>
    </w:p>
    <w:p w:rsidR="00B53087" w:rsidRPr="006E5372" w:rsidRDefault="00B53087" w:rsidP="00B53087">
      <w:pPr>
        <w:pStyle w:val="NormalWeb"/>
        <w:numPr>
          <w:ilvl w:val="0"/>
          <w:numId w:val="22"/>
        </w:numPr>
        <w:spacing w:after="0"/>
      </w:pPr>
      <w:proofErr w:type="spellStart"/>
      <w:r w:rsidRPr="006E5372">
        <w:t>Kind</w:t>
      </w:r>
      <w:proofErr w:type="spellEnd"/>
      <w:r w:rsidRPr="006E5372">
        <w:t xml:space="preserve"> L. Notas para o trabalho com a técnica de grupos focais. </w:t>
      </w:r>
      <w:r w:rsidRPr="006E5372">
        <w:rPr>
          <w:b/>
          <w:bCs/>
        </w:rPr>
        <w:t>Psicologia em Revista</w:t>
      </w:r>
      <w:r w:rsidRPr="006E5372">
        <w:t xml:space="preserve">, Belo Horizonte, v. 10, n. 15, p. 124-136, jun. </w:t>
      </w:r>
      <w:proofErr w:type="gramStart"/>
      <w:r w:rsidRPr="006E5372">
        <w:t>2004</w:t>
      </w:r>
      <w:proofErr w:type="gramEnd"/>
    </w:p>
    <w:p w:rsidR="00B53087" w:rsidRPr="006E5372" w:rsidRDefault="00B53087" w:rsidP="00B53087">
      <w:pPr>
        <w:pStyle w:val="NormalWeb"/>
        <w:spacing w:after="0"/>
        <w:ind w:left="720"/>
      </w:pPr>
    </w:p>
    <w:p w:rsidR="00B53087" w:rsidRPr="006E5372" w:rsidRDefault="00B53087" w:rsidP="00B53087">
      <w:pPr>
        <w:pStyle w:val="western"/>
        <w:numPr>
          <w:ilvl w:val="0"/>
          <w:numId w:val="22"/>
        </w:numPr>
        <w:spacing w:after="0"/>
      </w:pPr>
      <w:proofErr w:type="spellStart"/>
      <w:r w:rsidRPr="006E5372">
        <w:rPr>
          <w:lang w:val="en-US"/>
        </w:rPr>
        <w:t>Dall</w:t>
      </w:r>
      <w:proofErr w:type="spellEnd"/>
      <w:r w:rsidRPr="006E5372">
        <w:rPr>
          <w:lang w:val="en-US"/>
        </w:rPr>
        <w:t xml:space="preserve">' </w:t>
      </w:r>
      <w:proofErr w:type="spellStart"/>
      <w:r w:rsidRPr="006E5372">
        <w:rPr>
          <w:lang w:val="en-US"/>
        </w:rPr>
        <w:t>Agnol</w:t>
      </w:r>
      <w:proofErr w:type="spellEnd"/>
      <w:r w:rsidRPr="006E5372">
        <w:rPr>
          <w:lang w:val="en-US"/>
        </w:rPr>
        <w:t xml:space="preserve"> CM, Trench MH. </w:t>
      </w:r>
      <w:r w:rsidRPr="006E5372">
        <w:t xml:space="preserve">Grupos focais como estratégia metodológica em pesquisas na enfermagem. R. Gaúcha </w:t>
      </w:r>
      <w:proofErr w:type="spellStart"/>
      <w:r w:rsidRPr="006E5372">
        <w:t>Enferm</w:t>
      </w:r>
      <w:proofErr w:type="spellEnd"/>
      <w:proofErr w:type="gramStart"/>
      <w:r w:rsidRPr="006E5372">
        <w:t>.,</w:t>
      </w:r>
      <w:proofErr w:type="gramEnd"/>
      <w:r w:rsidRPr="006E5372">
        <w:t xml:space="preserve"> Porto Alegre, v.20, n.1, p.5-25, jan. 1999</w:t>
      </w:r>
    </w:p>
    <w:p w:rsidR="00B53087" w:rsidRPr="006E5372" w:rsidRDefault="00B53087" w:rsidP="00B53087">
      <w:pPr>
        <w:pStyle w:val="NormalWeb"/>
        <w:spacing w:after="0"/>
        <w:ind w:left="720"/>
      </w:pPr>
    </w:p>
    <w:p w:rsidR="00B53087" w:rsidRPr="006E5372" w:rsidRDefault="00B53087" w:rsidP="00B53087">
      <w:pPr>
        <w:pStyle w:val="NormalWeb"/>
        <w:numPr>
          <w:ilvl w:val="0"/>
          <w:numId w:val="22"/>
        </w:numPr>
        <w:spacing w:after="0"/>
      </w:pPr>
      <w:proofErr w:type="spellStart"/>
      <w:r w:rsidRPr="006E5372">
        <w:t>Car</w:t>
      </w:r>
      <w:proofErr w:type="spellEnd"/>
      <w:r w:rsidRPr="006E5372">
        <w:t xml:space="preserve"> MR, </w:t>
      </w:r>
      <w:proofErr w:type="spellStart"/>
      <w:r w:rsidRPr="006E5372">
        <w:t>Bertolozzi</w:t>
      </w:r>
      <w:proofErr w:type="spellEnd"/>
      <w:r w:rsidRPr="006E5372">
        <w:t xml:space="preserve"> MR. O procedimento da análise de discurso. In: </w:t>
      </w:r>
      <w:proofErr w:type="spellStart"/>
      <w:r w:rsidRPr="006E5372">
        <w:t>Chianca</w:t>
      </w:r>
      <w:proofErr w:type="spellEnd"/>
      <w:r w:rsidRPr="006E5372">
        <w:t xml:space="preserve"> TCM, Antunes MJM. (org.). </w:t>
      </w:r>
      <w:r w:rsidRPr="006E5372">
        <w:rPr>
          <w:b/>
          <w:bCs/>
        </w:rPr>
        <w:t xml:space="preserve">A classificação internacional das práticas de enfermagem em saúde coletiva- </w:t>
      </w:r>
      <w:proofErr w:type="gramStart"/>
      <w:r w:rsidRPr="006E5372">
        <w:rPr>
          <w:b/>
          <w:bCs/>
        </w:rPr>
        <w:t xml:space="preserve">CIPESC </w:t>
      </w:r>
      <w:r w:rsidRPr="006E5372">
        <w:t>.</w:t>
      </w:r>
      <w:proofErr w:type="gramEnd"/>
      <w:r w:rsidRPr="006E5372">
        <w:t xml:space="preserve"> Brasília: Associação Brasileira de Enfermagem, 1999. </w:t>
      </w:r>
    </w:p>
    <w:p w:rsidR="00B53087" w:rsidRPr="006E5372" w:rsidRDefault="00B53087" w:rsidP="00B53087">
      <w:pPr>
        <w:pStyle w:val="NormalWeb"/>
        <w:spacing w:after="0"/>
        <w:ind w:left="720"/>
      </w:pPr>
    </w:p>
    <w:p w:rsidR="00B53087" w:rsidRPr="006E5372" w:rsidRDefault="00B53087" w:rsidP="00B53087">
      <w:pPr>
        <w:pStyle w:val="NormalWeb"/>
        <w:numPr>
          <w:ilvl w:val="0"/>
          <w:numId w:val="22"/>
        </w:numPr>
        <w:spacing w:after="0"/>
      </w:pPr>
      <w:proofErr w:type="spellStart"/>
      <w:r w:rsidRPr="006E5372">
        <w:t>Caregnato</w:t>
      </w:r>
      <w:proofErr w:type="spellEnd"/>
      <w:r w:rsidRPr="006E5372">
        <w:t xml:space="preserve"> RCA, </w:t>
      </w:r>
      <w:proofErr w:type="spellStart"/>
      <w:r w:rsidRPr="006E5372">
        <w:t>Mutti</w:t>
      </w:r>
      <w:proofErr w:type="spellEnd"/>
      <w:r w:rsidRPr="006E5372">
        <w:t xml:space="preserve"> R Pesquisa qualitativa: análise de discurso </w:t>
      </w:r>
      <w:r w:rsidRPr="006E5372">
        <w:rPr>
          <w:i/>
          <w:iCs/>
        </w:rPr>
        <w:t xml:space="preserve">versus </w:t>
      </w:r>
      <w:r w:rsidRPr="006E5372">
        <w:t xml:space="preserve">análise de conteúdo. </w:t>
      </w:r>
      <w:r w:rsidRPr="006E5372">
        <w:rPr>
          <w:b/>
        </w:rPr>
        <w:t xml:space="preserve">Texto Contexto </w:t>
      </w:r>
      <w:proofErr w:type="spellStart"/>
      <w:r w:rsidRPr="006E5372">
        <w:rPr>
          <w:b/>
        </w:rPr>
        <w:t>Enferm</w:t>
      </w:r>
      <w:proofErr w:type="spellEnd"/>
      <w:r w:rsidRPr="006E5372">
        <w:rPr>
          <w:b/>
        </w:rPr>
        <w:t>,</w:t>
      </w:r>
      <w:r w:rsidRPr="006E5372">
        <w:t xml:space="preserve"> Florianópolis, 2006 Out-Dez; 15(4): 679-84.</w:t>
      </w:r>
    </w:p>
    <w:p w:rsidR="00B53087" w:rsidRPr="006E5372" w:rsidRDefault="00B53087" w:rsidP="00B53087">
      <w:pPr>
        <w:pStyle w:val="NormalWeb"/>
        <w:spacing w:after="0"/>
        <w:ind w:left="720"/>
      </w:pPr>
    </w:p>
    <w:p w:rsidR="00B53087" w:rsidRPr="006E5372" w:rsidRDefault="00B53087" w:rsidP="00B53087">
      <w:pPr>
        <w:pStyle w:val="NormalWeb"/>
        <w:numPr>
          <w:ilvl w:val="0"/>
          <w:numId w:val="22"/>
        </w:numPr>
        <w:spacing w:after="0"/>
      </w:pPr>
      <w:proofErr w:type="spellStart"/>
      <w:r w:rsidRPr="006E5372">
        <w:t>Orlandi</w:t>
      </w:r>
      <w:proofErr w:type="spellEnd"/>
      <w:r w:rsidRPr="006E5372">
        <w:t xml:space="preserve"> EP.</w:t>
      </w:r>
      <w:r w:rsidRPr="006E5372">
        <w:rPr>
          <w:b/>
        </w:rPr>
        <w:t xml:space="preserve"> Análise de Discurso: princípios e procedimentos.</w:t>
      </w:r>
      <w:r w:rsidRPr="006E5372">
        <w:t xml:space="preserve"> Campinas (SP): Pontes; 2009.</w:t>
      </w:r>
    </w:p>
    <w:p w:rsidR="00B53087" w:rsidRPr="006E5372" w:rsidRDefault="00B53087" w:rsidP="00B53087">
      <w:pPr>
        <w:pStyle w:val="NormalWeb"/>
        <w:spacing w:after="0"/>
        <w:ind w:left="720"/>
      </w:pPr>
    </w:p>
    <w:p w:rsidR="006E5372" w:rsidRPr="006E5372" w:rsidRDefault="00B53087" w:rsidP="006E5372">
      <w:pPr>
        <w:pStyle w:val="PargrafodaLista"/>
        <w:numPr>
          <w:ilvl w:val="0"/>
          <w:numId w:val="22"/>
        </w:numPr>
        <w:spacing w:after="200" w:line="276" w:lineRule="auto"/>
        <w:rPr>
          <w:color w:val="auto"/>
          <w:sz w:val="24"/>
          <w:szCs w:val="24"/>
        </w:rPr>
      </w:pPr>
      <w:proofErr w:type="spellStart"/>
      <w:r w:rsidRPr="006E5372">
        <w:rPr>
          <w:color w:val="auto"/>
          <w:sz w:val="24"/>
          <w:szCs w:val="24"/>
        </w:rPr>
        <w:t>Caregnato</w:t>
      </w:r>
      <w:proofErr w:type="spellEnd"/>
      <w:r w:rsidRPr="006E5372">
        <w:rPr>
          <w:color w:val="auto"/>
          <w:sz w:val="24"/>
          <w:szCs w:val="24"/>
        </w:rPr>
        <w:t xml:space="preserve"> RCA, </w:t>
      </w:r>
      <w:proofErr w:type="spellStart"/>
      <w:r w:rsidRPr="006E5372">
        <w:rPr>
          <w:color w:val="auto"/>
          <w:sz w:val="24"/>
          <w:szCs w:val="24"/>
        </w:rPr>
        <w:t>Mutti</w:t>
      </w:r>
      <w:proofErr w:type="spellEnd"/>
      <w:r w:rsidRPr="006E5372">
        <w:rPr>
          <w:color w:val="auto"/>
          <w:sz w:val="24"/>
          <w:szCs w:val="24"/>
        </w:rPr>
        <w:t xml:space="preserve"> R. Pesquisa qualitativa: análise de discurso versus análise de conteúdo. </w:t>
      </w:r>
      <w:r w:rsidRPr="006E5372">
        <w:rPr>
          <w:b/>
          <w:color w:val="auto"/>
          <w:sz w:val="24"/>
          <w:szCs w:val="24"/>
        </w:rPr>
        <w:t xml:space="preserve">Texto Contexto </w:t>
      </w:r>
      <w:proofErr w:type="spellStart"/>
      <w:r w:rsidRPr="006E5372">
        <w:rPr>
          <w:b/>
          <w:color w:val="auto"/>
          <w:sz w:val="24"/>
          <w:szCs w:val="24"/>
        </w:rPr>
        <w:t>Enferm</w:t>
      </w:r>
      <w:proofErr w:type="spellEnd"/>
      <w:r w:rsidRPr="006E5372">
        <w:rPr>
          <w:b/>
          <w:color w:val="auto"/>
          <w:sz w:val="24"/>
          <w:szCs w:val="24"/>
        </w:rPr>
        <w:t>,</w:t>
      </w:r>
      <w:r w:rsidRPr="006E5372">
        <w:rPr>
          <w:color w:val="auto"/>
          <w:sz w:val="24"/>
          <w:szCs w:val="24"/>
        </w:rPr>
        <w:t xml:space="preserve"> Florianópolis, 2006 Out-Dez; 15(4): 679-84.</w:t>
      </w:r>
    </w:p>
    <w:p w:rsidR="00B53087" w:rsidRPr="006E5372" w:rsidRDefault="00B53087" w:rsidP="00B53087">
      <w:pPr>
        <w:pStyle w:val="PargrafodaLista"/>
        <w:numPr>
          <w:ilvl w:val="0"/>
          <w:numId w:val="22"/>
        </w:numPr>
        <w:spacing w:after="200" w:line="276" w:lineRule="auto"/>
        <w:rPr>
          <w:color w:val="auto"/>
          <w:sz w:val="24"/>
          <w:szCs w:val="24"/>
        </w:rPr>
      </w:pPr>
      <w:r w:rsidRPr="006E5372">
        <w:rPr>
          <w:color w:val="auto"/>
          <w:sz w:val="24"/>
          <w:szCs w:val="24"/>
        </w:rPr>
        <w:lastRenderedPageBreak/>
        <w:t xml:space="preserve">Nogueira, C. (2001) A analise do discurso. Em L. Almeida e </w:t>
      </w:r>
      <w:proofErr w:type="spellStart"/>
      <w:r w:rsidRPr="006E5372">
        <w:rPr>
          <w:color w:val="auto"/>
          <w:sz w:val="24"/>
          <w:szCs w:val="24"/>
        </w:rPr>
        <w:t>E</w:t>
      </w:r>
      <w:proofErr w:type="spellEnd"/>
      <w:r w:rsidRPr="006E5372">
        <w:rPr>
          <w:color w:val="auto"/>
          <w:sz w:val="24"/>
          <w:szCs w:val="24"/>
        </w:rPr>
        <w:t>. Fernandes (</w:t>
      </w:r>
      <w:proofErr w:type="spellStart"/>
      <w:r w:rsidRPr="006E5372">
        <w:rPr>
          <w:color w:val="auto"/>
          <w:sz w:val="24"/>
          <w:szCs w:val="24"/>
        </w:rPr>
        <w:t>Edts</w:t>
      </w:r>
      <w:proofErr w:type="spellEnd"/>
      <w:r w:rsidRPr="006E5372">
        <w:rPr>
          <w:color w:val="auto"/>
          <w:sz w:val="24"/>
          <w:szCs w:val="24"/>
        </w:rPr>
        <w:t xml:space="preserve">), </w:t>
      </w:r>
      <w:r w:rsidRPr="006E5372">
        <w:rPr>
          <w:i/>
          <w:iCs/>
          <w:color w:val="auto"/>
          <w:sz w:val="24"/>
          <w:szCs w:val="24"/>
        </w:rPr>
        <w:t xml:space="preserve">Métodos e técnicas de avaliação: novos contributos para </w:t>
      </w:r>
      <w:proofErr w:type="gramStart"/>
      <w:r w:rsidRPr="006E5372">
        <w:rPr>
          <w:i/>
          <w:iCs/>
          <w:color w:val="auto"/>
          <w:sz w:val="24"/>
          <w:szCs w:val="24"/>
        </w:rPr>
        <w:t>a pratica e</w:t>
      </w:r>
      <w:r w:rsidRPr="006E5372">
        <w:rPr>
          <w:color w:val="auto"/>
          <w:sz w:val="24"/>
          <w:szCs w:val="24"/>
        </w:rPr>
        <w:t xml:space="preserve"> </w:t>
      </w:r>
      <w:r w:rsidRPr="006E5372">
        <w:rPr>
          <w:i/>
          <w:iCs/>
          <w:color w:val="auto"/>
          <w:sz w:val="24"/>
          <w:szCs w:val="24"/>
        </w:rPr>
        <w:t>investigação</w:t>
      </w:r>
      <w:proofErr w:type="gramEnd"/>
      <w:r w:rsidRPr="006E5372">
        <w:rPr>
          <w:color w:val="auto"/>
          <w:sz w:val="24"/>
          <w:szCs w:val="24"/>
        </w:rPr>
        <w:t>. Braga: CEEP</w:t>
      </w:r>
    </w:p>
    <w:p w:rsidR="006E5372" w:rsidRPr="006E5372" w:rsidRDefault="006E5372" w:rsidP="006E5372">
      <w:pPr>
        <w:pStyle w:val="PargrafodaLista"/>
        <w:spacing w:after="200" w:line="276" w:lineRule="auto"/>
        <w:rPr>
          <w:color w:val="auto"/>
          <w:sz w:val="24"/>
          <w:szCs w:val="24"/>
        </w:rPr>
      </w:pPr>
    </w:p>
    <w:p w:rsidR="00B53087" w:rsidRPr="006E5372" w:rsidRDefault="00B53087" w:rsidP="00B53087">
      <w:pPr>
        <w:pStyle w:val="PargrafodaLista"/>
        <w:rPr>
          <w:color w:val="auto"/>
          <w:sz w:val="24"/>
          <w:szCs w:val="24"/>
        </w:rPr>
      </w:pPr>
    </w:p>
    <w:p w:rsidR="00B53087" w:rsidRPr="006E5372" w:rsidRDefault="00B53087" w:rsidP="00B53087">
      <w:pPr>
        <w:pStyle w:val="PargrafodaLista"/>
        <w:numPr>
          <w:ilvl w:val="0"/>
          <w:numId w:val="22"/>
        </w:numPr>
        <w:spacing w:after="200" w:line="276" w:lineRule="auto"/>
        <w:rPr>
          <w:color w:val="auto"/>
          <w:sz w:val="24"/>
          <w:szCs w:val="24"/>
        </w:rPr>
      </w:pPr>
      <w:r w:rsidRPr="006E5372">
        <w:rPr>
          <w:color w:val="auto"/>
          <w:sz w:val="24"/>
          <w:szCs w:val="24"/>
        </w:rPr>
        <w:t xml:space="preserve"> </w:t>
      </w:r>
      <w:proofErr w:type="spellStart"/>
      <w:r w:rsidRPr="006E5372">
        <w:rPr>
          <w:color w:val="auto"/>
          <w:sz w:val="24"/>
          <w:szCs w:val="24"/>
        </w:rPr>
        <w:t>Deslandes</w:t>
      </w:r>
      <w:proofErr w:type="spellEnd"/>
      <w:r w:rsidRPr="006E5372">
        <w:rPr>
          <w:color w:val="auto"/>
          <w:sz w:val="24"/>
          <w:szCs w:val="24"/>
        </w:rPr>
        <w:t xml:space="preserve"> SF, </w:t>
      </w:r>
      <w:proofErr w:type="spellStart"/>
      <w:r w:rsidRPr="006E5372">
        <w:rPr>
          <w:color w:val="auto"/>
          <w:sz w:val="24"/>
          <w:szCs w:val="24"/>
        </w:rPr>
        <w:t>Mynaio</w:t>
      </w:r>
      <w:proofErr w:type="spellEnd"/>
      <w:r w:rsidRPr="006E5372">
        <w:rPr>
          <w:color w:val="auto"/>
          <w:sz w:val="24"/>
          <w:szCs w:val="24"/>
        </w:rPr>
        <w:t xml:space="preserve">, MSC. (org.) </w:t>
      </w:r>
      <w:r w:rsidRPr="006E5372">
        <w:rPr>
          <w:b/>
          <w:color w:val="auto"/>
          <w:sz w:val="24"/>
          <w:szCs w:val="24"/>
        </w:rPr>
        <w:t>Pesquisa social: teoria, método e criatividade.</w:t>
      </w:r>
      <w:r w:rsidRPr="006E5372">
        <w:rPr>
          <w:color w:val="auto"/>
          <w:sz w:val="24"/>
          <w:szCs w:val="24"/>
        </w:rPr>
        <w:t xml:space="preserve"> 28ª </w:t>
      </w:r>
      <w:proofErr w:type="spellStart"/>
      <w:r w:rsidRPr="006E5372">
        <w:rPr>
          <w:color w:val="auto"/>
          <w:sz w:val="24"/>
          <w:szCs w:val="24"/>
        </w:rPr>
        <w:t>Ed.Petrópolis</w:t>
      </w:r>
      <w:proofErr w:type="spellEnd"/>
      <w:r w:rsidRPr="006E5372">
        <w:rPr>
          <w:color w:val="auto"/>
          <w:sz w:val="24"/>
          <w:szCs w:val="24"/>
        </w:rPr>
        <w:t>, RJ: Vozes, 2009.</w:t>
      </w:r>
    </w:p>
    <w:p w:rsidR="006E5372" w:rsidRPr="006E5372" w:rsidRDefault="006E5372" w:rsidP="006E5372">
      <w:pPr>
        <w:pStyle w:val="PargrafodaLista"/>
        <w:spacing w:after="200" w:line="276" w:lineRule="auto"/>
        <w:rPr>
          <w:color w:val="auto"/>
          <w:sz w:val="24"/>
          <w:szCs w:val="24"/>
        </w:rPr>
      </w:pPr>
    </w:p>
    <w:p w:rsidR="00B53087" w:rsidRPr="006E5372" w:rsidRDefault="00B53087" w:rsidP="00B53087">
      <w:pPr>
        <w:pStyle w:val="PargrafodaLista"/>
        <w:rPr>
          <w:color w:val="auto"/>
          <w:sz w:val="24"/>
          <w:szCs w:val="24"/>
        </w:rPr>
      </w:pPr>
    </w:p>
    <w:p w:rsidR="00B53087" w:rsidRPr="006E5372" w:rsidRDefault="00B53087" w:rsidP="00B53087">
      <w:pPr>
        <w:pStyle w:val="PargrafodaLista"/>
        <w:numPr>
          <w:ilvl w:val="0"/>
          <w:numId w:val="22"/>
        </w:numPr>
        <w:autoSpaceDE w:val="0"/>
        <w:autoSpaceDN w:val="0"/>
        <w:adjustRightInd w:val="0"/>
        <w:spacing w:after="200" w:line="276" w:lineRule="auto"/>
        <w:rPr>
          <w:color w:val="auto"/>
          <w:sz w:val="24"/>
          <w:szCs w:val="24"/>
        </w:rPr>
      </w:pPr>
      <w:r w:rsidRPr="006E5372">
        <w:rPr>
          <w:color w:val="auto"/>
          <w:sz w:val="24"/>
          <w:szCs w:val="24"/>
        </w:rPr>
        <w:t xml:space="preserve"> Macedo LC </w:t>
      </w:r>
      <w:proofErr w:type="gramStart"/>
      <w:r w:rsidRPr="006E5372">
        <w:rPr>
          <w:color w:val="auto"/>
          <w:sz w:val="24"/>
          <w:szCs w:val="24"/>
        </w:rPr>
        <w:t>et</w:t>
      </w:r>
      <w:proofErr w:type="gramEnd"/>
      <w:r w:rsidRPr="006E5372">
        <w:rPr>
          <w:color w:val="auto"/>
          <w:sz w:val="24"/>
          <w:szCs w:val="24"/>
        </w:rPr>
        <w:t xml:space="preserve"> al. Análise do Discurso: uma reflexão para pesquisar em saúde. </w:t>
      </w:r>
      <w:r w:rsidRPr="006E5372">
        <w:rPr>
          <w:b/>
          <w:color w:val="auto"/>
          <w:sz w:val="24"/>
          <w:szCs w:val="24"/>
        </w:rPr>
        <w:t xml:space="preserve">Comunicação Saúde Educação </w:t>
      </w:r>
      <w:r w:rsidRPr="006E5372">
        <w:rPr>
          <w:color w:val="auto"/>
          <w:sz w:val="24"/>
          <w:szCs w:val="24"/>
        </w:rPr>
        <w:t xml:space="preserve">v.12, n.26, p.649-57, jul./set. </w:t>
      </w:r>
      <w:proofErr w:type="gramStart"/>
      <w:r w:rsidRPr="006E5372">
        <w:rPr>
          <w:color w:val="auto"/>
          <w:sz w:val="24"/>
          <w:szCs w:val="24"/>
        </w:rPr>
        <w:t>2008</w:t>
      </w:r>
      <w:proofErr w:type="gramEnd"/>
    </w:p>
    <w:p w:rsidR="00B53087" w:rsidRPr="006E5372" w:rsidRDefault="00B53087" w:rsidP="00B53087">
      <w:pPr>
        <w:pStyle w:val="PargrafodaLista"/>
        <w:autoSpaceDE w:val="0"/>
        <w:autoSpaceDN w:val="0"/>
        <w:adjustRightInd w:val="0"/>
        <w:rPr>
          <w:color w:val="auto"/>
          <w:sz w:val="24"/>
          <w:szCs w:val="24"/>
        </w:rPr>
      </w:pPr>
    </w:p>
    <w:p w:rsidR="00B53087" w:rsidRPr="006E5372" w:rsidRDefault="00B53087" w:rsidP="00B53087">
      <w:pPr>
        <w:pStyle w:val="Ttulo3"/>
        <w:numPr>
          <w:ilvl w:val="0"/>
          <w:numId w:val="22"/>
        </w:numPr>
        <w:shd w:val="clear" w:color="auto" w:fill="FFFFFF"/>
        <w:rPr>
          <w:rFonts w:ascii="Times New Roman" w:hAnsi="Times New Roman" w:cs="Times New Roman"/>
          <w:b w:val="0"/>
          <w:color w:val="auto"/>
          <w:szCs w:val="24"/>
        </w:rPr>
      </w:pPr>
      <w:r w:rsidRPr="006E5372">
        <w:rPr>
          <w:rFonts w:ascii="Times New Roman" w:hAnsi="Times New Roman" w:cs="Times New Roman"/>
          <w:b w:val="0"/>
          <w:color w:val="auto"/>
          <w:szCs w:val="24"/>
        </w:rPr>
        <w:t>Basso</w:t>
      </w:r>
      <w:proofErr w:type="gramStart"/>
      <w:r w:rsidRPr="006E5372">
        <w:rPr>
          <w:rFonts w:ascii="Times New Roman" w:hAnsi="Times New Roman" w:cs="Times New Roman"/>
          <w:b w:val="0"/>
          <w:color w:val="auto"/>
          <w:szCs w:val="24"/>
        </w:rPr>
        <w:t xml:space="preserve">  </w:t>
      </w:r>
      <w:proofErr w:type="gramEnd"/>
      <w:r w:rsidRPr="006E5372">
        <w:rPr>
          <w:rFonts w:ascii="Times New Roman" w:hAnsi="Times New Roman" w:cs="Times New Roman"/>
          <w:b w:val="0"/>
          <w:color w:val="auto"/>
          <w:szCs w:val="24"/>
        </w:rPr>
        <w:t>IS. Significado e sentido do trabalho docente. Cad. CEDES vol. 19 n.44 Campinas </w:t>
      </w:r>
      <w:proofErr w:type="spellStart"/>
      <w:r w:rsidRPr="006E5372">
        <w:rPr>
          <w:rFonts w:ascii="Times New Roman" w:hAnsi="Times New Roman" w:cs="Times New Roman"/>
          <w:b w:val="0"/>
          <w:color w:val="auto"/>
          <w:szCs w:val="24"/>
        </w:rPr>
        <w:t>Apr</w:t>
      </w:r>
      <w:proofErr w:type="spellEnd"/>
      <w:r w:rsidRPr="006E5372">
        <w:rPr>
          <w:rFonts w:ascii="Times New Roman" w:hAnsi="Times New Roman" w:cs="Times New Roman"/>
          <w:b w:val="0"/>
          <w:color w:val="auto"/>
          <w:szCs w:val="24"/>
        </w:rPr>
        <w:t>. </w:t>
      </w:r>
      <w:proofErr w:type="gramStart"/>
      <w:r w:rsidRPr="006E5372">
        <w:rPr>
          <w:rFonts w:ascii="Times New Roman" w:hAnsi="Times New Roman" w:cs="Times New Roman"/>
          <w:b w:val="0"/>
          <w:color w:val="auto"/>
          <w:szCs w:val="24"/>
        </w:rPr>
        <w:t>1998</w:t>
      </w:r>
      <w:proofErr w:type="gramEnd"/>
    </w:p>
    <w:p w:rsidR="00B53087" w:rsidRPr="006E5372" w:rsidRDefault="00B53087" w:rsidP="00B53087">
      <w:pPr>
        <w:pStyle w:val="PargrafodaLista"/>
        <w:rPr>
          <w:color w:val="auto"/>
          <w:sz w:val="24"/>
          <w:szCs w:val="24"/>
        </w:rPr>
      </w:pPr>
    </w:p>
    <w:p w:rsidR="00B53087" w:rsidRPr="006E5372" w:rsidRDefault="00B53087" w:rsidP="00B53087">
      <w:pPr>
        <w:pStyle w:val="ecxmsobodytext"/>
        <w:numPr>
          <w:ilvl w:val="0"/>
          <w:numId w:val="22"/>
        </w:numPr>
        <w:jc w:val="both"/>
      </w:pPr>
      <w:r w:rsidRPr="006E5372">
        <w:t xml:space="preserve">Alves LS, Rodrigues RN. Determinantes da </w:t>
      </w:r>
      <w:proofErr w:type="spellStart"/>
      <w:r w:rsidRPr="006E5372">
        <w:t>autopercepção</w:t>
      </w:r>
      <w:proofErr w:type="spellEnd"/>
      <w:r w:rsidRPr="006E5372">
        <w:t xml:space="preserve"> de saúde entre idosos do Município de São Paulo, Brasil. </w:t>
      </w:r>
      <w:proofErr w:type="spellStart"/>
      <w:r w:rsidRPr="006E5372">
        <w:rPr>
          <w:b/>
        </w:rPr>
        <w:t>Rev</w:t>
      </w:r>
      <w:proofErr w:type="spellEnd"/>
      <w:r w:rsidRPr="006E5372">
        <w:rPr>
          <w:b/>
        </w:rPr>
        <w:t xml:space="preserve"> Panam </w:t>
      </w:r>
      <w:proofErr w:type="spellStart"/>
      <w:r w:rsidRPr="006E5372">
        <w:rPr>
          <w:b/>
        </w:rPr>
        <w:t>Salud</w:t>
      </w:r>
      <w:proofErr w:type="spellEnd"/>
      <w:r w:rsidRPr="006E5372">
        <w:rPr>
          <w:b/>
        </w:rPr>
        <w:t xml:space="preserve"> Publica</w:t>
      </w:r>
      <w:r w:rsidRPr="006E5372">
        <w:t xml:space="preserve">. </w:t>
      </w:r>
      <w:proofErr w:type="gramStart"/>
      <w:r w:rsidRPr="006E5372">
        <w:t>2005;</w:t>
      </w:r>
      <w:proofErr w:type="gramEnd"/>
      <w:r w:rsidRPr="006E5372">
        <w:t>17(5/6):333–41.</w:t>
      </w:r>
    </w:p>
    <w:p w:rsidR="00B53087" w:rsidRPr="006E5372" w:rsidRDefault="00B53087" w:rsidP="00B53087">
      <w:pPr>
        <w:pStyle w:val="PargrafodaLista"/>
        <w:numPr>
          <w:ilvl w:val="0"/>
          <w:numId w:val="22"/>
        </w:numPr>
        <w:autoSpaceDE w:val="0"/>
        <w:autoSpaceDN w:val="0"/>
        <w:adjustRightInd w:val="0"/>
        <w:spacing w:after="200" w:line="276" w:lineRule="auto"/>
        <w:rPr>
          <w:color w:val="auto"/>
          <w:sz w:val="24"/>
          <w:szCs w:val="24"/>
        </w:rPr>
      </w:pPr>
      <w:proofErr w:type="spellStart"/>
      <w:r w:rsidRPr="006E5372">
        <w:rPr>
          <w:color w:val="auto"/>
          <w:sz w:val="24"/>
          <w:szCs w:val="24"/>
        </w:rPr>
        <w:t>Viccini</w:t>
      </w:r>
      <w:proofErr w:type="spellEnd"/>
      <w:r w:rsidRPr="006E5372">
        <w:rPr>
          <w:color w:val="auto"/>
          <w:sz w:val="24"/>
          <w:szCs w:val="24"/>
        </w:rPr>
        <w:t xml:space="preserve"> G. Abraço afetuoso em corpo sofrido: saúde integral para idosos. São Paulo: Editora </w:t>
      </w:r>
      <w:proofErr w:type="gramStart"/>
      <w:r w:rsidRPr="006E5372">
        <w:rPr>
          <w:color w:val="auto"/>
          <w:sz w:val="24"/>
          <w:szCs w:val="24"/>
        </w:rPr>
        <w:t>Senac</w:t>
      </w:r>
      <w:proofErr w:type="gramEnd"/>
      <w:r w:rsidRPr="006E5372">
        <w:rPr>
          <w:color w:val="auto"/>
          <w:sz w:val="24"/>
          <w:szCs w:val="24"/>
        </w:rPr>
        <w:t xml:space="preserve"> São Paulo, 2006.</w:t>
      </w:r>
    </w:p>
    <w:p w:rsidR="00B53087" w:rsidRPr="006E5372" w:rsidRDefault="00B53087" w:rsidP="00B53087">
      <w:pPr>
        <w:pStyle w:val="PargrafodaLista"/>
        <w:autoSpaceDE w:val="0"/>
        <w:autoSpaceDN w:val="0"/>
        <w:adjustRightInd w:val="0"/>
        <w:rPr>
          <w:color w:val="auto"/>
          <w:sz w:val="24"/>
          <w:szCs w:val="24"/>
        </w:rPr>
      </w:pPr>
    </w:p>
    <w:p w:rsidR="00B53087" w:rsidRPr="006E5372" w:rsidRDefault="00B53087" w:rsidP="00B53087">
      <w:pPr>
        <w:pStyle w:val="ecxmsobodytext"/>
        <w:numPr>
          <w:ilvl w:val="0"/>
          <w:numId w:val="22"/>
        </w:numPr>
        <w:spacing w:after="0"/>
        <w:jc w:val="both"/>
      </w:pPr>
      <w:proofErr w:type="spellStart"/>
      <w:r w:rsidRPr="006E5372">
        <w:t>Czeresnia</w:t>
      </w:r>
      <w:proofErr w:type="spellEnd"/>
      <w:r w:rsidRPr="006E5372">
        <w:t xml:space="preserve"> D, Freitas CM. Promoção da Saúde: conceitos, reflexões, tendências.</w:t>
      </w:r>
    </w:p>
    <w:p w:rsidR="00B53087" w:rsidRPr="006E5372" w:rsidRDefault="00B53087" w:rsidP="00B53087">
      <w:pPr>
        <w:pStyle w:val="PargrafodaLista"/>
        <w:rPr>
          <w:color w:val="auto"/>
          <w:sz w:val="24"/>
          <w:szCs w:val="24"/>
        </w:rPr>
      </w:pPr>
    </w:p>
    <w:p w:rsidR="00B53087" w:rsidRPr="006E5372" w:rsidRDefault="00B53087" w:rsidP="00B53087">
      <w:pPr>
        <w:pStyle w:val="ecxmsobodytext"/>
        <w:numPr>
          <w:ilvl w:val="0"/>
          <w:numId w:val="22"/>
        </w:numPr>
        <w:spacing w:after="0"/>
        <w:jc w:val="both"/>
      </w:pPr>
      <w:proofErr w:type="spellStart"/>
      <w:r w:rsidRPr="006E5372">
        <w:t>Canguilhem</w:t>
      </w:r>
      <w:proofErr w:type="spellEnd"/>
      <w:r w:rsidRPr="006E5372">
        <w:t xml:space="preserve"> G. O normal e o patológico. Rio de Janeiro: Forense Universitária, 2007.</w:t>
      </w:r>
    </w:p>
    <w:p w:rsidR="00B53087" w:rsidRPr="006E5372" w:rsidRDefault="00B53087" w:rsidP="00B53087">
      <w:pPr>
        <w:pStyle w:val="ecxmsobodytext"/>
        <w:spacing w:before="0" w:after="0"/>
        <w:ind w:left="720"/>
        <w:jc w:val="both"/>
      </w:pPr>
    </w:p>
    <w:p w:rsidR="00B53087" w:rsidRPr="006E5372" w:rsidRDefault="00B53087" w:rsidP="00B53087">
      <w:pPr>
        <w:pStyle w:val="PargrafodaLista"/>
        <w:rPr>
          <w:color w:val="auto"/>
          <w:sz w:val="24"/>
          <w:szCs w:val="24"/>
        </w:rPr>
      </w:pPr>
    </w:p>
    <w:p w:rsidR="00B53087" w:rsidRPr="006E5372" w:rsidRDefault="00B53087" w:rsidP="00B53087">
      <w:pPr>
        <w:pStyle w:val="ecxmsobodytext"/>
        <w:numPr>
          <w:ilvl w:val="0"/>
          <w:numId w:val="22"/>
        </w:numPr>
        <w:jc w:val="both"/>
      </w:pPr>
      <w:r w:rsidRPr="006E5372">
        <w:t xml:space="preserve"> </w:t>
      </w:r>
      <w:proofErr w:type="spellStart"/>
      <w:r w:rsidRPr="006E5372">
        <w:t>Laplantine</w:t>
      </w:r>
      <w:proofErr w:type="spellEnd"/>
      <w:r w:rsidRPr="006E5372">
        <w:t xml:space="preserve"> F. Antropologia da doença. São Paulo: Martins Fontes, 1991.</w:t>
      </w:r>
    </w:p>
    <w:p w:rsidR="00B53087" w:rsidRPr="006E5372" w:rsidRDefault="00B53087" w:rsidP="00B53087">
      <w:pPr>
        <w:pStyle w:val="ecxmsobodytext"/>
        <w:spacing w:before="0" w:after="0"/>
        <w:ind w:left="720"/>
        <w:jc w:val="both"/>
      </w:pPr>
    </w:p>
    <w:p w:rsidR="00B53087" w:rsidRPr="006E5372" w:rsidRDefault="00B53087" w:rsidP="00B53087">
      <w:pPr>
        <w:pStyle w:val="ecxmsobodytext"/>
        <w:numPr>
          <w:ilvl w:val="0"/>
          <w:numId w:val="22"/>
        </w:numPr>
        <w:jc w:val="both"/>
        <w:rPr>
          <w:iCs/>
          <w:shd w:val="clear" w:color="auto" w:fill="FFFFFF"/>
        </w:rPr>
      </w:pPr>
      <w:r w:rsidRPr="006E5372">
        <w:rPr>
          <w:rStyle w:val="apple-style-span"/>
          <w:shd w:val="clear" w:color="auto" w:fill="FFFFFF"/>
        </w:rPr>
        <w:t>Oliveira</w:t>
      </w:r>
      <w:r w:rsidRPr="006E5372">
        <w:rPr>
          <w:rStyle w:val="apple-style-span"/>
          <w:shd w:val="clear" w:color="auto" w:fill="FFFFFF"/>
        </w:rPr>
        <w:t xml:space="preserve"> HM, </w:t>
      </w:r>
      <w:r w:rsidRPr="006E5372">
        <w:rPr>
          <w:rStyle w:val="apple-style-span"/>
          <w:shd w:val="clear" w:color="auto" w:fill="FFFFFF"/>
        </w:rPr>
        <w:t xml:space="preserve">Moretti-Pires </w:t>
      </w:r>
      <w:r w:rsidRPr="006E5372">
        <w:rPr>
          <w:rStyle w:val="apple-style-span"/>
          <w:shd w:val="clear" w:color="auto" w:fill="FFFFFF"/>
        </w:rPr>
        <w:t xml:space="preserve">RO, </w:t>
      </w:r>
      <w:r w:rsidRPr="006E5372">
        <w:rPr>
          <w:rStyle w:val="apple-style-span"/>
          <w:shd w:val="clear" w:color="auto" w:fill="FFFFFF"/>
        </w:rPr>
        <w:t>Parente</w:t>
      </w:r>
      <w:r w:rsidRPr="006E5372">
        <w:rPr>
          <w:rStyle w:val="apple-style-span"/>
          <w:shd w:val="clear" w:color="auto" w:fill="FFFFFF"/>
        </w:rPr>
        <w:t xml:space="preserve"> RCP.</w:t>
      </w:r>
      <w:r w:rsidRPr="006E5372">
        <w:rPr>
          <w:rStyle w:val="apple-converted-space"/>
          <w:shd w:val="clear" w:color="auto" w:fill="FFFFFF"/>
        </w:rPr>
        <w:t> </w:t>
      </w:r>
      <w:r w:rsidRPr="006E5372">
        <w:rPr>
          <w:bCs/>
          <w:shd w:val="clear" w:color="auto" w:fill="FFFFFF"/>
        </w:rPr>
        <w:t xml:space="preserve">As relações de poder em equipe multiprofissional de Saúde da Família segundo um modelo teórico </w:t>
      </w:r>
      <w:proofErr w:type="spellStart"/>
      <w:r w:rsidRPr="006E5372">
        <w:rPr>
          <w:bCs/>
          <w:shd w:val="clear" w:color="auto" w:fill="FFFFFF"/>
        </w:rPr>
        <w:t>arendtiano</w:t>
      </w:r>
      <w:proofErr w:type="spellEnd"/>
      <w:r w:rsidRPr="006E5372">
        <w:rPr>
          <w:rStyle w:val="apple-style-span"/>
          <w:shd w:val="clear" w:color="auto" w:fill="FFFFFF"/>
        </w:rPr>
        <w:t>.</w:t>
      </w:r>
      <w:r w:rsidRPr="006E5372">
        <w:rPr>
          <w:rStyle w:val="apple-converted-space"/>
          <w:i/>
          <w:iCs/>
          <w:shd w:val="clear" w:color="auto" w:fill="FFFFFF"/>
        </w:rPr>
        <w:t> </w:t>
      </w:r>
      <w:r w:rsidRPr="006E5372">
        <w:rPr>
          <w:rStyle w:val="apple-converted-space"/>
          <w:b/>
          <w:iCs/>
          <w:shd w:val="clear" w:color="auto" w:fill="FFFFFF"/>
        </w:rPr>
        <w:t xml:space="preserve">Interface - Comunic., </w:t>
      </w:r>
      <w:proofErr w:type="spellStart"/>
      <w:r w:rsidRPr="006E5372">
        <w:rPr>
          <w:rStyle w:val="apple-converted-space"/>
          <w:b/>
          <w:iCs/>
          <w:shd w:val="clear" w:color="auto" w:fill="FFFFFF"/>
        </w:rPr>
        <w:t>Saude</w:t>
      </w:r>
      <w:proofErr w:type="spellEnd"/>
      <w:r w:rsidRPr="006E5372">
        <w:rPr>
          <w:rStyle w:val="apple-converted-space"/>
          <w:b/>
          <w:iCs/>
          <w:shd w:val="clear" w:color="auto" w:fill="FFFFFF"/>
        </w:rPr>
        <w:t>, Educ</w:t>
      </w:r>
      <w:r w:rsidRPr="006E5372">
        <w:rPr>
          <w:rStyle w:val="apple-converted-space"/>
          <w:iCs/>
          <w:shd w:val="clear" w:color="auto" w:fill="FFFFFF"/>
        </w:rPr>
        <w:t>., v.15, n.37, p.539-50, abr./jun. 2011.</w:t>
      </w:r>
    </w:p>
    <w:p w:rsidR="00B53087" w:rsidRPr="006E5372" w:rsidRDefault="00B53087" w:rsidP="00B53087">
      <w:pPr>
        <w:pStyle w:val="ecxmsobodytext"/>
        <w:numPr>
          <w:ilvl w:val="0"/>
          <w:numId w:val="22"/>
        </w:numPr>
        <w:spacing w:before="0" w:after="0"/>
        <w:jc w:val="both"/>
      </w:pPr>
      <w:proofErr w:type="spellStart"/>
      <w:r w:rsidRPr="006E5372">
        <w:t>Berlinguer</w:t>
      </w:r>
      <w:proofErr w:type="spellEnd"/>
      <w:r w:rsidRPr="006E5372">
        <w:t xml:space="preserve"> G. A doença. São Paulo: Editora </w:t>
      </w:r>
      <w:proofErr w:type="spellStart"/>
      <w:r w:rsidRPr="006E5372">
        <w:t>Hucitec</w:t>
      </w:r>
      <w:proofErr w:type="spellEnd"/>
      <w:r w:rsidRPr="006E5372">
        <w:t>, 1988.</w:t>
      </w:r>
    </w:p>
    <w:p w:rsidR="00B53087" w:rsidRPr="006E5372" w:rsidRDefault="00B53087" w:rsidP="006E5372">
      <w:pPr>
        <w:pStyle w:val="ecxmsobodytext"/>
        <w:spacing w:before="0" w:after="0"/>
        <w:jc w:val="both"/>
      </w:pPr>
    </w:p>
    <w:p w:rsidR="006E5372" w:rsidRPr="006E5372" w:rsidRDefault="00B53087" w:rsidP="006E5372">
      <w:pPr>
        <w:pStyle w:val="NormalWeb"/>
        <w:numPr>
          <w:ilvl w:val="0"/>
          <w:numId w:val="22"/>
        </w:numPr>
        <w:shd w:val="clear" w:color="auto" w:fill="FFFFFF"/>
      </w:pPr>
      <w:proofErr w:type="spellStart"/>
      <w:r w:rsidRPr="006E5372">
        <w:t>Tesser</w:t>
      </w:r>
      <w:proofErr w:type="spellEnd"/>
      <w:r w:rsidRPr="006E5372">
        <w:t xml:space="preserve"> CD, Poli Neto P, Campos GWS. </w:t>
      </w:r>
      <w:r w:rsidRPr="006E5372">
        <w:rPr>
          <w:bCs/>
        </w:rPr>
        <w:t>Acolhimento e (</w:t>
      </w:r>
      <w:proofErr w:type="spellStart"/>
      <w:r w:rsidRPr="006E5372">
        <w:rPr>
          <w:bCs/>
        </w:rPr>
        <w:t>des</w:t>
      </w:r>
      <w:proofErr w:type="spellEnd"/>
      <w:proofErr w:type="gramStart"/>
      <w:r w:rsidRPr="006E5372">
        <w:rPr>
          <w:bCs/>
        </w:rPr>
        <w:t>)medicalização</w:t>
      </w:r>
      <w:proofErr w:type="gramEnd"/>
      <w:r w:rsidRPr="006E5372">
        <w:rPr>
          <w:bCs/>
        </w:rPr>
        <w:t xml:space="preserve"> social</w:t>
      </w:r>
      <w:r w:rsidRPr="006E5372">
        <w:t>: </w:t>
      </w:r>
      <w:r w:rsidRPr="006E5372">
        <w:rPr>
          <w:bCs/>
        </w:rPr>
        <w:t>um desafio para as equipes de saúde da família</w:t>
      </w:r>
      <w:r w:rsidRPr="006E5372">
        <w:t>.</w:t>
      </w:r>
      <w:r w:rsidRPr="006E5372">
        <w:rPr>
          <w:i/>
          <w:iCs/>
        </w:rPr>
        <w:t> </w:t>
      </w:r>
      <w:r w:rsidRPr="006E5372">
        <w:rPr>
          <w:b/>
          <w:i/>
          <w:iCs/>
        </w:rPr>
        <w:t>Ciênc. saúde coletiva</w:t>
      </w:r>
      <w:r w:rsidRPr="006E5372">
        <w:t xml:space="preserve"> [online]. 2010, vol.15, </w:t>
      </w:r>
      <w:proofErr w:type="gramStart"/>
      <w:r w:rsidRPr="006E5372">
        <w:t>suppl.</w:t>
      </w:r>
      <w:proofErr w:type="gramEnd"/>
      <w:r w:rsidRPr="006E5372">
        <w:t>3, pp. 3615-3624. ISSN 1413-8123.</w:t>
      </w:r>
    </w:p>
    <w:p w:rsidR="006E5372" w:rsidRPr="006E5372" w:rsidRDefault="00B53087" w:rsidP="006E5372">
      <w:pPr>
        <w:pStyle w:val="NormalWeb"/>
        <w:numPr>
          <w:ilvl w:val="0"/>
          <w:numId w:val="22"/>
        </w:numPr>
        <w:shd w:val="clear" w:color="auto" w:fill="FFFFFF"/>
      </w:pPr>
      <w:r w:rsidRPr="006E5372">
        <w:lastRenderedPageBreak/>
        <w:t>Cunha GT. A construção da clínica ampliada na Atenção Básica. Dissertação de mestrado. 199fls. 2004. Orientador: Prof. Dr. Gastão Wagner de Souza Campos</w:t>
      </w:r>
    </w:p>
    <w:p w:rsidR="006E5372" w:rsidRPr="006E5372" w:rsidRDefault="006E5372" w:rsidP="006E5372">
      <w:pPr>
        <w:pStyle w:val="NormalWeb"/>
        <w:shd w:val="clear" w:color="auto" w:fill="FFFFFF"/>
      </w:pPr>
    </w:p>
    <w:p w:rsidR="00B53087" w:rsidRPr="006E5372" w:rsidRDefault="00B53087" w:rsidP="00B53087">
      <w:pPr>
        <w:pStyle w:val="NormalWeb"/>
        <w:numPr>
          <w:ilvl w:val="0"/>
          <w:numId w:val="22"/>
        </w:numPr>
        <w:shd w:val="clear" w:color="auto" w:fill="FFFFFF"/>
      </w:pPr>
      <w:r w:rsidRPr="006E5372">
        <w:t xml:space="preserve">48. Bosi MLM, Affonso KC. Cidadania, participação popular e saúde: com a palavra, os usuários da Rede Pública de Serviços. </w:t>
      </w:r>
      <w:r w:rsidRPr="006E5372">
        <w:rPr>
          <w:b/>
        </w:rPr>
        <w:t>Cad. Saúde Pública, Rio de Janeiro</w:t>
      </w:r>
      <w:r w:rsidRPr="006E5372">
        <w:t xml:space="preserve">, </w:t>
      </w:r>
      <w:proofErr w:type="gramStart"/>
      <w:r w:rsidRPr="006E5372">
        <w:t>14(2):</w:t>
      </w:r>
      <w:proofErr w:type="gramEnd"/>
      <w:r w:rsidRPr="006E5372">
        <w:t xml:space="preserve">355-365, </w:t>
      </w:r>
      <w:proofErr w:type="spellStart"/>
      <w:r w:rsidRPr="006E5372">
        <w:t>abr-jun</w:t>
      </w:r>
      <w:proofErr w:type="spellEnd"/>
      <w:r w:rsidRPr="006E5372">
        <w:t>, 1998</w:t>
      </w:r>
    </w:p>
    <w:p w:rsidR="006E5372" w:rsidRPr="006E5372" w:rsidRDefault="006E5372" w:rsidP="006E5372">
      <w:pPr>
        <w:pStyle w:val="NormalWeb"/>
        <w:shd w:val="clear" w:color="auto" w:fill="FFFFFF"/>
        <w:spacing w:after="0"/>
      </w:pPr>
    </w:p>
    <w:p w:rsidR="00B53087" w:rsidRPr="006E5372" w:rsidRDefault="00B53087" w:rsidP="00B53087">
      <w:pPr>
        <w:pStyle w:val="NormalWeb"/>
        <w:numPr>
          <w:ilvl w:val="0"/>
          <w:numId w:val="22"/>
        </w:numPr>
        <w:shd w:val="clear" w:color="auto" w:fill="FFFFFF"/>
      </w:pPr>
      <w:r w:rsidRPr="006E5372">
        <w:t xml:space="preserve">Oliveira LA, </w:t>
      </w:r>
      <w:proofErr w:type="spellStart"/>
      <w:r w:rsidRPr="006E5372">
        <w:t>Landroni</w:t>
      </w:r>
      <w:proofErr w:type="spellEnd"/>
      <w:proofErr w:type="gramStart"/>
      <w:r w:rsidRPr="006E5372">
        <w:t xml:space="preserve"> MAS</w:t>
      </w:r>
      <w:proofErr w:type="gramEnd"/>
      <w:r w:rsidRPr="006E5372">
        <w:t xml:space="preserve">, Silva EK, Ayres </w:t>
      </w:r>
      <w:proofErr w:type="spellStart"/>
      <w:r w:rsidRPr="006E5372">
        <w:t>JCM.</w:t>
      </w:r>
      <w:r w:rsidRPr="006E5372">
        <w:rPr>
          <w:bCs/>
        </w:rPr>
        <w:t>Humanização</w:t>
      </w:r>
      <w:proofErr w:type="spellEnd"/>
      <w:r w:rsidRPr="006E5372">
        <w:rPr>
          <w:bCs/>
        </w:rPr>
        <w:t xml:space="preserve"> e cuidado</w:t>
      </w:r>
      <w:r w:rsidRPr="006E5372">
        <w:t>: </w:t>
      </w:r>
      <w:r w:rsidRPr="006E5372">
        <w:rPr>
          <w:bCs/>
        </w:rPr>
        <w:t>a experiência da equipe de um serviço de DST/Aids no município de São Paulo</w:t>
      </w:r>
      <w:r w:rsidRPr="006E5372">
        <w:t>.</w:t>
      </w:r>
      <w:r w:rsidRPr="006E5372">
        <w:rPr>
          <w:i/>
          <w:iCs/>
        </w:rPr>
        <w:t> </w:t>
      </w:r>
      <w:r w:rsidRPr="006E5372">
        <w:rPr>
          <w:b/>
          <w:i/>
          <w:iCs/>
        </w:rPr>
        <w:t>Ciênc. saúde coletiva</w:t>
      </w:r>
      <w:r w:rsidRPr="006E5372">
        <w:rPr>
          <w:b/>
        </w:rPr>
        <w:t> </w:t>
      </w:r>
      <w:r w:rsidRPr="006E5372">
        <w:t>[online]. 2005, vol.10, n.3, pp. 689-698. ISSN 1413-8123.</w:t>
      </w:r>
    </w:p>
    <w:p w:rsidR="006E5372" w:rsidRPr="006E5372" w:rsidRDefault="006E5372" w:rsidP="006E5372">
      <w:pPr>
        <w:pStyle w:val="NormalWeb"/>
        <w:shd w:val="clear" w:color="auto" w:fill="FFFFFF"/>
        <w:spacing w:after="0"/>
      </w:pPr>
    </w:p>
    <w:p w:rsidR="006E5372" w:rsidRPr="006E5372" w:rsidRDefault="00B53087" w:rsidP="006E5372">
      <w:pPr>
        <w:pStyle w:val="NormalWeb"/>
        <w:numPr>
          <w:ilvl w:val="0"/>
          <w:numId w:val="22"/>
        </w:numPr>
        <w:shd w:val="clear" w:color="auto" w:fill="FFFFFF"/>
      </w:pPr>
      <w:r w:rsidRPr="006E5372">
        <w:t xml:space="preserve">Brasil. Ministério da Saúde. Secretaria de Atenção à Saúde. Núcleo Técnico da Política Nacional de Humanização. </w:t>
      </w:r>
      <w:proofErr w:type="spellStart"/>
      <w:proofErr w:type="gramStart"/>
      <w:r w:rsidRPr="006E5372">
        <w:rPr>
          <w:b/>
        </w:rPr>
        <w:t>HumanizaSUS</w:t>
      </w:r>
      <w:proofErr w:type="spellEnd"/>
      <w:proofErr w:type="gramEnd"/>
      <w:r w:rsidRPr="006E5372">
        <w:rPr>
          <w:b/>
        </w:rPr>
        <w:t>: Documento base para gestores e trabalhadores do SUS</w:t>
      </w:r>
      <w:r w:rsidRPr="006E5372">
        <w:t>.4 ed. Brasília : Editora do Ministério da Saúde, 2008.</w:t>
      </w:r>
    </w:p>
    <w:p w:rsidR="00B53087" w:rsidRPr="006E5372" w:rsidRDefault="00B53087" w:rsidP="00B53087">
      <w:pPr>
        <w:pStyle w:val="NormalWeb"/>
        <w:shd w:val="clear" w:color="auto" w:fill="FFFFFF"/>
        <w:ind w:left="720"/>
      </w:pPr>
    </w:p>
    <w:p w:rsidR="00B53087" w:rsidRPr="006E5372" w:rsidRDefault="00B53087" w:rsidP="00B53087">
      <w:pPr>
        <w:pStyle w:val="PargrafodaLista"/>
        <w:numPr>
          <w:ilvl w:val="0"/>
          <w:numId w:val="22"/>
        </w:numPr>
        <w:autoSpaceDE w:val="0"/>
        <w:autoSpaceDN w:val="0"/>
        <w:adjustRightInd w:val="0"/>
        <w:spacing w:after="200" w:line="276" w:lineRule="auto"/>
        <w:rPr>
          <w:rFonts w:eastAsia="Calibri"/>
          <w:color w:val="auto"/>
          <w:sz w:val="24"/>
          <w:szCs w:val="24"/>
        </w:rPr>
      </w:pPr>
      <w:proofErr w:type="spellStart"/>
      <w:r w:rsidRPr="006E5372">
        <w:rPr>
          <w:rFonts w:eastAsia="Calibri"/>
          <w:color w:val="auto"/>
          <w:sz w:val="24"/>
          <w:szCs w:val="24"/>
        </w:rPr>
        <w:t>Bub</w:t>
      </w:r>
      <w:proofErr w:type="spellEnd"/>
      <w:r w:rsidRPr="006E5372">
        <w:rPr>
          <w:rFonts w:eastAsia="Calibri"/>
          <w:color w:val="auto"/>
          <w:sz w:val="24"/>
          <w:szCs w:val="24"/>
        </w:rPr>
        <w:t xml:space="preserve"> MBC, </w:t>
      </w:r>
      <w:proofErr w:type="spellStart"/>
      <w:r w:rsidRPr="006E5372">
        <w:rPr>
          <w:rFonts w:eastAsia="Calibri"/>
          <w:color w:val="auto"/>
          <w:sz w:val="24"/>
          <w:szCs w:val="24"/>
        </w:rPr>
        <w:t>Medrano</w:t>
      </w:r>
      <w:proofErr w:type="spellEnd"/>
      <w:r w:rsidRPr="006E5372">
        <w:rPr>
          <w:rFonts w:eastAsia="Calibri"/>
          <w:color w:val="auto"/>
          <w:sz w:val="24"/>
          <w:szCs w:val="24"/>
        </w:rPr>
        <w:t xml:space="preserve"> C, Silva CD, Wink S, </w:t>
      </w:r>
      <w:proofErr w:type="spellStart"/>
      <w:r w:rsidRPr="006E5372">
        <w:rPr>
          <w:rFonts w:eastAsia="Calibri"/>
          <w:color w:val="auto"/>
          <w:sz w:val="24"/>
          <w:szCs w:val="24"/>
        </w:rPr>
        <w:t>Liss</w:t>
      </w:r>
      <w:proofErr w:type="spellEnd"/>
      <w:r w:rsidRPr="006E5372">
        <w:rPr>
          <w:rFonts w:eastAsia="Calibri"/>
          <w:color w:val="auto"/>
          <w:sz w:val="24"/>
          <w:szCs w:val="24"/>
        </w:rPr>
        <w:t xml:space="preserve"> PE, Santos EKA. </w:t>
      </w:r>
      <w:r w:rsidRPr="006E5372">
        <w:rPr>
          <w:rFonts w:eastAsia="Calibri"/>
          <w:bCs/>
          <w:color w:val="auto"/>
          <w:sz w:val="24"/>
          <w:szCs w:val="24"/>
        </w:rPr>
        <w:t>A Noção de Cuidado de Si Mesmo e o Conceito de Autocuidado na Enfermagem</w:t>
      </w:r>
      <w:r w:rsidRPr="006E5372">
        <w:rPr>
          <w:rFonts w:eastAsia="Calibri"/>
          <w:b/>
          <w:bCs/>
          <w:color w:val="auto"/>
          <w:sz w:val="24"/>
          <w:szCs w:val="24"/>
        </w:rPr>
        <w:t xml:space="preserve">. </w:t>
      </w:r>
      <w:r w:rsidRPr="006E5372">
        <w:rPr>
          <w:rFonts w:eastAsia="Calibri"/>
          <w:color w:val="auto"/>
          <w:sz w:val="24"/>
          <w:szCs w:val="24"/>
        </w:rPr>
        <w:t xml:space="preserve">Texto Contexto </w:t>
      </w:r>
      <w:proofErr w:type="spellStart"/>
      <w:r w:rsidRPr="006E5372">
        <w:rPr>
          <w:rFonts w:eastAsia="Calibri"/>
          <w:color w:val="auto"/>
          <w:sz w:val="24"/>
          <w:szCs w:val="24"/>
        </w:rPr>
        <w:t>Enferm</w:t>
      </w:r>
      <w:proofErr w:type="spellEnd"/>
      <w:r w:rsidRPr="006E5372">
        <w:rPr>
          <w:rFonts w:eastAsia="Calibri"/>
          <w:color w:val="auto"/>
          <w:sz w:val="24"/>
          <w:szCs w:val="24"/>
        </w:rPr>
        <w:t>, Florianópolis, 2006; 15 (</w:t>
      </w:r>
      <w:proofErr w:type="spellStart"/>
      <w:r w:rsidRPr="006E5372">
        <w:rPr>
          <w:rFonts w:eastAsia="Calibri"/>
          <w:color w:val="auto"/>
          <w:sz w:val="24"/>
          <w:szCs w:val="24"/>
        </w:rPr>
        <w:t>Esp</w:t>
      </w:r>
      <w:proofErr w:type="spellEnd"/>
      <w:r w:rsidRPr="006E5372">
        <w:rPr>
          <w:rFonts w:eastAsia="Calibri"/>
          <w:color w:val="auto"/>
          <w:sz w:val="24"/>
          <w:szCs w:val="24"/>
        </w:rPr>
        <w:t>): 152-7.</w:t>
      </w:r>
    </w:p>
    <w:p w:rsidR="00B53087" w:rsidRPr="006E5372" w:rsidRDefault="00B53087" w:rsidP="00B53087">
      <w:pPr>
        <w:pStyle w:val="PargrafodaLista"/>
        <w:autoSpaceDE w:val="0"/>
        <w:autoSpaceDN w:val="0"/>
        <w:adjustRightInd w:val="0"/>
        <w:spacing w:after="200" w:line="276" w:lineRule="auto"/>
        <w:rPr>
          <w:rFonts w:eastAsia="Calibri"/>
          <w:color w:val="auto"/>
          <w:sz w:val="24"/>
          <w:szCs w:val="24"/>
        </w:rPr>
      </w:pPr>
    </w:p>
    <w:p w:rsidR="00B53087" w:rsidRPr="006E5372" w:rsidRDefault="00B53087" w:rsidP="00B53087">
      <w:pPr>
        <w:pStyle w:val="PargrafodaLista"/>
        <w:numPr>
          <w:ilvl w:val="0"/>
          <w:numId w:val="22"/>
        </w:numPr>
        <w:autoSpaceDE w:val="0"/>
        <w:autoSpaceDN w:val="0"/>
        <w:adjustRightInd w:val="0"/>
        <w:spacing w:after="200" w:line="276" w:lineRule="auto"/>
        <w:rPr>
          <w:rFonts w:eastAsia="Calibri"/>
          <w:color w:val="auto"/>
          <w:sz w:val="24"/>
          <w:szCs w:val="24"/>
        </w:rPr>
      </w:pPr>
      <w:r w:rsidRPr="006E5372">
        <w:rPr>
          <w:color w:val="auto"/>
          <w:sz w:val="24"/>
          <w:szCs w:val="24"/>
        </w:rPr>
        <w:t>Oliveira DLLC. </w:t>
      </w:r>
      <w:r w:rsidRPr="006E5372">
        <w:rPr>
          <w:b/>
          <w:bCs/>
          <w:color w:val="auto"/>
          <w:sz w:val="24"/>
          <w:szCs w:val="24"/>
        </w:rPr>
        <w:t>A enfermagem e suas apostas no autocuidado</w:t>
      </w:r>
      <w:r w:rsidRPr="006E5372">
        <w:rPr>
          <w:color w:val="auto"/>
          <w:sz w:val="24"/>
          <w:szCs w:val="24"/>
        </w:rPr>
        <w:t>: </w:t>
      </w:r>
      <w:r w:rsidRPr="006E5372">
        <w:rPr>
          <w:b/>
          <w:bCs/>
          <w:color w:val="auto"/>
          <w:sz w:val="24"/>
          <w:szCs w:val="24"/>
        </w:rPr>
        <w:t>investimentos emancipatórios ou práticas de sujeição</w:t>
      </w:r>
      <w:proofErr w:type="gramStart"/>
      <w:r w:rsidRPr="006E5372">
        <w:rPr>
          <w:b/>
          <w:bCs/>
          <w:color w:val="auto"/>
          <w:sz w:val="24"/>
          <w:szCs w:val="24"/>
        </w:rPr>
        <w:t>?</w:t>
      </w:r>
      <w:r w:rsidRPr="006E5372">
        <w:rPr>
          <w:color w:val="auto"/>
          <w:sz w:val="24"/>
          <w:szCs w:val="24"/>
        </w:rPr>
        <w:t>.</w:t>
      </w:r>
      <w:proofErr w:type="gramEnd"/>
      <w:r w:rsidRPr="006E5372">
        <w:rPr>
          <w:i/>
          <w:iCs/>
          <w:color w:val="auto"/>
          <w:sz w:val="24"/>
          <w:szCs w:val="24"/>
        </w:rPr>
        <w:t xml:space="preserve"> Rev. bras. </w:t>
      </w:r>
      <w:proofErr w:type="spellStart"/>
      <w:r w:rsidRPr="006E5372">
        <w:rPr>
          <w:i/>
          <w:iCs/>
          <w:color w:val="auto"/>
          <w:sz w:val="24"/>
          <w:szCs w:val="24"/>
        </w:rPr>
        <w:t>enferm</w:t>
      </w:r>
      <w:proofErr w:type="spellEnd"/>
      <w:r w:rsidRPr="006E5372">
        <w:rPr>
          <w:i/>
          <w:iCs/>
          <w:color w:val="auto"/>
          <w:sz w:val="24"/>
          <w:szCs w:val="24"/>
        </w:rPr>
        <w:t>.</w:t>
      </w:r>
      <w:r w:rsidRPr="006E5372">
        <w:rPr>
          <w:color w:val="auto"/>
          <w:sz w:val="24"/>
          <w:szCs w:val="24"/>
        </w:rPr>
        <w:t> [online]. 2011, vol.64, n.1, pp. 185-188. ISSN 0034-7167.</w:t>
      </w:r>
    </w:p>
    <w:p w:rsidR="006E5372" w:rsidRPr="006E5372" w:rsidRDefault="006E5372" w:rsidP="006E5372">
      <w:pPr>
        <w:pStyle w:val="PargrafodaLista"/>
        <w:rPr>
          <w:rFonts w:eastAsia="Calibri"/>
          <w:color w:val="auto"/>
          <w:sz w:val="24"/>
          <w:szCs w:val="24"/>
        </w:rPr>
      </w:pPr>
    </w:p>
    <w:p w:rsidR="006E5372" w:rsidRPr="006E5372" w:rsidRDefault="006E5372" w:rsidP="006E5372">
      <w:pPr>
        <w:pStyle w:val="PargrafodaLista"/>
        <w:autoSpaceDE w:val="0"/>
        <w:autoSpaceDN w:val="0"/>
        <w:adjustRightInd w:val="0"/>
        <w:rPr>
          <w:rFonts w:eastAsia="Calibri"/>
          <w:color w:val="auto"/>
          <w:sz w:val="24"/>
          <w:szCs w:val="24"/>
        </w:rPr>
      </w:pPr>
    </w:p>
    <w:p w:rsidR="00B53087" w:rsidRPr="006E5372" w:rsidRDefault="00B53087" w:rsidP="00B53087">
      <w:pPr>
        <w:pStyle w:val="ecxmsobodytext"/>
        <w:numPr>
          <w:ilvl w:val="0"/>
          <w:numId w:val="22"/>
        </w:numPr>
        <w:spacing w:before="0" w:after="0"/>
        <w:jc w:val="both"/>
      </w:pPr>
      <w:proofErr w:type="spellStart"/>
      <w:r w:rsidRPr="006E5372">
        <w:t>Bagrichevsky</w:t>
      </w:r>
      <w:proofErr w:type="spellEnd"/>
      <w:r w:rsidRPr="006E5372">
        <w:t xml:space="preserve"> M, Castiel LD, Vasconcellos-Silva PR, </w:t>
      </w:r>
      <w:proofErr w:type="spellStart"/>
      <w:r w:rsidRPr="006E5372">
        <w:t>Estevao</w:t>
      </w:r>
      <w:proofErr w:type="spellEnd"/>
      <w:r w:rsidRPr="006E5372">
        <w:t xml:space="preserve"> Adriana. Discursos sobre comportamento de risco à saúde e a moralização da vida cotidiana. Ciênc. saúde coletiva [online]. 2010, vol.15, </w:t>
      </w:r>
      <w:proofErr w:type="gramStart"/>
      <w:r w:rsidRPr="006E5372">
        <w:t>suppl.</w:t>
      </w:r>
      <w:proofErr w:type="gramEnd"/>
      <w:r w:rsidRPr="006E5372">
        <w:t>1, pp. 1699-1708. ISSN 1413-8123</w:t>
      </w:r>
    </w:p>
    <w:p w:rsidR="006E5372" w:rsidRPr="006E5372" w:rsidRDefault="006E5372" w:rsidP="006E5372">
      <w:pPr>
        <w:pStyle w:val="ecxmsobodytext"/>
        <w:spacing w:before="0" w:after="0"/>
        <w:ind w:left="720"/>
        <w:jc w:val="both"/>
      </w:pPr>
    </w:p>
    <w:p w:rsidR="00B53087" w:rsidRPr="006E5372" w:rsidRDefault="00B53087" w:rsidP="00B53087">
      <w:pPr>
        <w:pStyle w:val="ecxmsobodytext"/>
        <w:spacing w:before="0" w:after="0"/>
        <w:ind w:left="720"/>
        <w:jc w:val="both"/>
      </w:pPr>
    </w:p>
    <w:p w:rsidR="006E5372" w:rsidRPr="006E5372" w:rsidRDefault="00B53087" w:rsidP="006E5372">
      <w:pPr>
        <w:pStyle w:val="ecxmsobodytext"/>
        <w:numPr>
          <w:ilvl w:val="0"/>
          <w:numId w:val="22"/>
        </w:numPr>
        <w:spacing w:before="0" w:after="0"/>
        <w:jc w:val="both"/>
      </w:pPr>
      <w:r w:rsidRPr="006E5372">
        <w:t>Ayres</w:t>
      </w:r>
      <w:r w:rsidRPr="006E5372">
        <w:t xml:space="preserve"> JRCM</w:t>
      </w:r>
      <w:r w:rsidRPr="006E5372">
        <w:t xml:space="preserve">. Uma Concepção Hermenêutica de Saúde. PHYSIS: Rev. Saúde Coletiva, Rio de Janeiro, </w:t>
      </w:r>
      <w:proofErr w:type="gramStart"/>
      <w:r w:rsidRPr="006E5372">
        <w:t>17(1):</w:t>
      </w:r>
      <w:proofErr w:type="gramEnd"/>
      <w:r w:rsidRPr="006E5372">
        <w:t>43-62, 2007.</w:t>
      </w:r>
    </w:p>
    <w:p w:rsidR="00B53087" w:rsidRPr="006E5372" w:rsidRDefault="00B53087" w:rsidP="00B53087">
      <w:pPr>
        <w:pStyle w:val="PargrafodaLista"/>
        <w:numPr>
          <w:ilvl w:val="0"/>
          <w:numId w:val="22"/>
        </w:numPr>
        <w:autoSpaceDE w:val="0"/>
        <w:autoSpaceDN w:val="0"/>
        <w:adjustRightInd w:val="0"/>
        <w:spacing w:after="200" w:line="276" w:lineRule="auto"/>
        <w:rPr>
          <w:rFonts w:eastAsia="Calibri"/>
          <w:bCs/>
          <w:color w:val="auto"/>
          <w:sz w:val="24"/>
          <w:szCs w:val="24"/>
        </w:rPr>
      </w:pPr>
      <w:r w:rsidRPr="006E5372">
        <w:rPr>
          <w:rFonts w:eastAsia="Calibri"/>
          <w:bCs/>
          <w:color w:val="auto"/>
          <w:sz w:val="24"/>
          <w:szCs w:val="24"/>
        </w:rPr>
        <w:t xml:space="preserve"> </w:t>
      </w:r>
      <w:r w:rsidRPr="006E5372">
        <w:rPr>
          <w:rFonts w:eastAsia="Calibri"/>
          <w:bCs/>
          <w:color w:val="auto"/>
          <w:sz w:val="24"/>
          <w:szCs w:val="24"/>
        </w:rPr>
        <w:t>Diniz</w:t>
      </w:r>
      <w:r w:rsidRPr="006E5372">
        <w:rPr>
          <w:rFonts w:eastAsia="Calibri"/>
          <w:bCs/>
          <w:color w:val="auto"/>
          <w:sz w:val="24"/>
          <w:szCs w:val="24"/>
        </w:rPr>
        <w:t xml:space="preserve">, D. Autonomia reprodutiva: um estudo de caso sobre a surdez. </w:t>
      </w:r>
      <w:r w:rsidRPr="006E5372">
        <w:rPr>
          <w:rFonts w:eastAsia="Calibri"/>
          <w:b/>
          <w:bCs/>
          <w:color w:val="auto"/>
          <w:sz w:val="24"/>
          <w:szCs w:val="24"/>
        </w:rPr>
        <w:t>Cad. Saúde Pública</w:t>
      </w:r>
      <w:r w:rsidRPr="006E5372">
        <w:rPr>
          <w:rFonts w:eastAsia="Calibri"/>
          <w:bCs/>
          <w:color w:val="auto"/>
          <w:sz w:val="24"/>
          <w:szCs w:val="24"/>
        </w:rPr>
        <w:t xml:space="preserve">, Rio de Janeiro, </w:t>
      </w:r>
      <w:proofErr w:type="gramStart"/>
      <w:r w:rsidRPr="006E5372">
        <w:rPr>
          <w:rFonts w:eastAsia="Calibri"/>
          <w:bCs/>
          <w:color w:val="auto"/>
          <w:sz w:val="24"/>
          <w:szCs w:val="24"/>
        </w:rPr>
        <w:t>19(1):</w:t>
      </w:r>
      <w:proofErr w:type="gramEnd"/>
      <w:r w:rsidRPr="006E5372">
        <w:rPr>
          <w:rFonts w:eastAsia="Calibri"/>
          <w:bCs/>
          <w:color w:val="auto"/>
          <w:sz w:val="24"/>
          <w:szCs w:val="24"/>
        </w:rPr>
        <w:t xml:space="preserve">175-181, </w:t>
      </w:r>
      <w:proofErr w:type="spellStart"/>
      <w:r w:rsidRPr="006E5372">
        <w:rPr>
          <w:rFonts w:eastAsia="Calibri"/>
          <w:bCs/>
          <w:color w:val="auto"/>
          <w:sz w:val="24"/>
          <w:szCs w:val="24"/>
        </w:rPr>
        <w:t>jan-fev</w:t>
      </w:r>
      <w:proofErr w:type="spellEnd"/>
      <w:r w:rsidRPr="006E5372">
        <w:rPr>
          <w:rFonts w:eastAsia="Calibri"/>
          <w:bCs/>
          <w:color w:val="auto"/>
          <w:sz w:val="24"/>
          <w:szCs w:val="24"/>
        </w:rPr>
        <w:t>, 2003</w:t>
      </w:r>
    </w:p>
    <w:p w:rsidR="00F263BE" w:rsidRPr="001F151C" w:rsidRDefault="00F263BE" w:rsidP="001F151C">
      <w:pPr>
        <w:pStyle w:val="ecxmsobodytext"/>
        <w:jc w:val="both"/>
        <w:rPr>
          <w:iCs/>
          <w:color w:val="000000"/>
          <w:shd w:val="clear" w:color="auto" w:fill="FFFFFF"/>
        </w:rPr>
      </w:pPr>
    </w:p>
    <w:p w:rsidR="009522AD" w:rsidRPr="001F151C" w:rsidRDefault="009522AD" w:rsidP="009522AD">
      <w:pPr>
        <w:pStyle w:val="ecxmsobodytext"/>
        <w:spacing w:after="0"/>
        <w:jc w:val="both"/>
      </w:pPr>
    </w:p>
    <w:p w:rsidR="009522AD" w:rsidRPr="001F151C" w:rsidRDefault="009522AD" w:rsidP="009522AD">
      <w:pPr>
        <w:pStyle w:val="ecxmsobodytext"/>
        <w:spacing w:before="0" w:after="0"/>
        <w:jc w:val="both"/>
      </w:pPr>
    </w:p>
    <w:p w:rsidR="009522AD" w:rsidRPr="00E9602F" w:rsidRDefault="009522AD" w:rsidP="009522AD">
      <w:pPr>
        <w:pStyle w:val="ecxmsobodytext"/>
        <w:spacing w:before="0" w:after="0"/>
        <w:jc w:val="both"/>
      </w:pPr>
    </w:p>
    <w:p w:rsidR="009522AD" w:rsidRDefault="009522AD" w:rsidP="009522AD">
      <w:pPr>
        <w:pStyle w:val="ecxmsobodytext"/>
        <w:spacing w:before="0" w:after="0"/>
        <w:jc w:val="both"/>
        <w:rPr>
          <w:rFonts w:ascii="Arial" w:hAnsi="Arial" w:cs="Arial"/>
          <w:sz w:val="22"/>
          <w:szCs w:val="22"/>
        </w:rPr>
      </w:pPr>
    </w:p>
    <w:p w:rsidR="009522AD" w:rsidRPr="003B1B0A" w:rsidRDefault="009522AD" w:rsidP="009522AD">
      <w:pPr>
        <w:pStyle w:val="ecxmsobodytext"/>
        <w:spacing w:before="0" w:after="0"/>
        <w:jc w:val="both"/>
        <w:rPr>
          <w:rFonts w:ascii="Arial" w:hAnsi="Arial" w:cs="Arial"/>
          <w:sz w:val="22"/>
          <w:szCs w:val="22"/>
        </w:rPr>
      </w:pPr>
    </w:p>
    <w:p w:rsidR="009522AD" w:rsidRPr="00E9602F" w:rsidRDefault="009522AD" w:rsidP="009522AD">
      <w:pPr>
        <w:autoSpaceDE w:val="0"/>
        <w:autoSpaceDN w:val="0"/>
        <w:adjustRightInd w:val="0"/>
        <w:rPr>
          <w:szCs w:val="24"/>
        </w:rPr>
      </w:pPr>
    </w:p>
    <w:p w:rsidR="009522AD" w:rsidRPr="00E9602F" w:rsidRDefault="009522AD" w:rsidP="009522AD">
      <w:pPr>
        <w:pStyle w:val="ecxmsobodytext"/>
        <w:spacing w:before="0" w:after="0"/>
        <w:jc w:val="both"/>
      </w:pPr>
    </w:p>
    <w:p w:rsidR="009522AD" w:rsidRPr="003B1B0A" w:rsidRDefault="009522AD" w:rsidP="009522AD">
      <w:pPr>
        <w:pStyle w:val="ecxmsobodytext"/>
        <w:spacing w:before="0" w:after="0"/>
        <w:jc w:val="both"/>
        <w:rPr>
          <w:rFonts w:ascii="Arial" w:hAnsi="Arial" w:cs="Arial"/>
          <w:sz w:val="22"/>
          <w:szCs w:val="22"/>
        </w:rPr>
      </w:pPr>
    </w:p>
    <w:p w:rsidR="009522AD" w:rsidRPr="008A22B2" w:rsidRDefault="009522AD" w:rsidP="009522AD">
      <w:pPr>
        <w:autoSpaceDE w:val="0"/>
        <w:autoSpaceDN w:val="0"/>
        <w:adjustRightInd w:val="0"/>
        <w:rPr>
          <w:szCs w:val="24"/>
        </w:rPr>
      </w:pPr>
    </w:p>
    <w:p w:rsidR="007F40E2" w:rsidRPr="00E14EA1" w:rsidRDefault="00E14EA1" w:rsidP="00E14EA1">
      <w:pPr>
        <w:pStyle w:val="ecxmsobodytext"/>
        <w:spacing w:after="0"/>
        <w:ind w:left="720"/>
        <w:jc w:val="both"/>
        <w:rPr>
          <w:rFonts w:ascii="Arial" w:hAnsi="Arial" w:cs="Arial"/>
          <w:sz w:val="22"/>
          <w:szCs w:val="22"/>
        </w:rPr>
      </w:pPr>
      <w:r>
        <w:rPr>
          <w:rFonts w:ascii="Arial" w:hAnsi="Arial" w:cs="Arial"/>
          <w:sz w:val="22"/>
          <w:szCs w:val="22"/>
        </w:rPr>
        <w:t xml:space="preserve"> </w:t>
      </w:r>
    </w:p>
    <w:p w:rsidR="007F40E2" w:rsidRPr="007F40E2" w:rsidRDefault="007F40E2" w:rsidP="007F40E2"/>
    <w:p w:rsidR="007F40E2" w:rsidRDefault="007F40E2" w:rsidP="007F40E2"/>
    <w:p w:rsidR="007F40E2" w:rsidRDefault="007F40E2" w:rsidP="007F40E2"/>
    <w:p w:rsidR="00263889" w:rsidRDefault="00263889" w:rsidP="007F40E2">
      <w:pPr>
        <w:tabs>
          <w:tab w:val="left" w:pos="3697"/>
        </w:tabs>
        <w:jc w:val="center"/>
        <w:rPr>
          <w:b/>
        </w:rPr>
      </w:pPr>
    </w:p>
    <w:p w:rsidR="00263889" w:rsidRDefault="00263889" w:rsidP="007F40E2">
      <w:pPr>
        <w:tabs>
          <w:tab w:val="left" w:pos="3697"/>
        </w:tabs>
        <w:jc w:val="center"/>
        <w:rPr>
          <w:b/>
        </w:rPr>
      </w:pPr>
    </w:p>
    <w:p w:rsidR="00263889" w:rsidRDefault="00263889" w:rsidP="007F40E2">
      <w:pPr>
        <w:tabs>
          <w:tab w:val="left" w:pos="3697"/>
        </w:tabs>
        <w:jc w:val="center"/>
        <w:rPr>
          <w:b/>
        </w:rPr>
      </w:pPr>
    </w:p>
    <w:p w:rsidR="00263889" w:rsidRDefault="00263889" w:rsidP="007F40E2">
      <w:pPr>
        <w:tabs>
          <w:tab w:val="left" w:pos="3697"/>
        </w:tabs>
        <w:jc w:val="center"/>
        <w:rPr>
          <w:b/>
        </w:rPr>
      </w:pPr>
    </w:p>
    <w:p w:rsidR="00263889" w:rsidRDefault="00263889" w:rsidP="007F40E2">
      <w:pPr>
        <w:tabs>
          <w:tab w:val="left" w:pos="3697"/>
        </w:tabs>
        <w:jc w:val="center"/>
        <w:rPr>
          <w:b/>
        </w:rPr>
      </w:pPr>
    </w:p>
    <w:p w:rsidR="00263889" w:rsidRDefault="00263889" w:rsidP="007F40E2">
      <w:pPr>
        <w:tabs>
          <w:tab w:val="left" w:pos="3697"/>
        </w:tabs>
        <w:jc w:val="center"/>
        <w:rPr>
          <w:b/>
        </w:rPr>
      </w:pPr>
    </w:p>
    <w:p w:rsidR="00263889" w:rsidRDefault="00263889" w:rsidP="007F40E2">
      <w:pPr>
        <w:tabs>
          <w:tab w:val="left" w:pos="3697"/>
        </w:tabs>
        <w:jc w:val="center"/>
        <w:rPr>
          <w:b/>
        </w:rPr>
      </w:pPr>
    </w:p>
    <w:p w:rsidR="00263889" w:rsidRDefault="00263889" w:rsidP="007F40E2">
      <w:pPr>
        <w:tabs>
          <w:tab w:val="left" w:pos="3697"/>
        </w:tabs>
        <w:jc w:val="center"/>
        <w:rPr>
          <w:b/>
        </w:rPr>
      </w:pPr>
    </w:p>
    <w:p w:rsidR="00263889" w:rsidRDefault="00263889" w:rsidP="00E14EA1">
      <w:pPr>
        <w:tabs>
          <w:tab w:val="left" w:pos="3697"/>
        </w:tabs>
        <w:rPr>
          <w:b/>
        </w:rPr>
      </w:pPr>
    </w:p>
    <w:p w:rsidR="00263889" w:rsidRDefault="00263889" w:rsidP="007F40E2">
      <w:pPr>
        <w:tabs>
          <w:tab w:val="left" w:pos="3697"/>
        </w:tabs>
        <w:jc w:val="center"/>
        <w:rPr>
          <w:b/>
        </w:rPr>
      </w:pPr>
    </w:p>
    <w:p w:rsidR="00D009BD" w:rsidRPr="007F40E2" w:rsidRDefault="007F40E2" w:rsidP="007F40E2">
      <w:pPr>
        <w:tabs>
          <w:tab w:val="left" w:pos="3697"/>
        </w:tabs>
        <w:jc w:val="center"/>
        <w:rPr>
          <w:b/>
        </w:rPr>
      </w:pPr>
      <w:r w:rsidRPr="007F40E2">
        <w:rPr>
          <w:b/>
        </w:rPr>
        <w:t>ANEXOS</w:t>
      </w:r>
    </w:p>
    <w:sectPr w:rsidR="00D009BD" w:rsidRPr="007F40E2" w:rsidSect="00191948">
      <w:footerReference w:type="default" r:id="rId20"/>
      <w:type w:val="continuous"/>
      <w:pgSz w:w="12240" w:h="15840" w:code="1"/>
      <w:pgMar w:top="1701" w:right="1134" w:bottom="1134" w:left="1701" w:header="720" w:footer="86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C69" w:rsidRDefault="006E5C69" w:rsidP="009522AD">
      <w:r>
        <w:separator/>
      </w:r>
    </w:p>
  </w:endnote>
  <w:endnote w:type="continuationSeparator" w:id="0">
    <w:p w:rsidR="006E5C69" w:rsidRDefault="006E5C69" w:rsidP="00952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49A" w:rsidRDefault="00C2149A">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F3F" w:rsidRPr="00272D38" w:rsidRDefault="008C4F3F" w:rsidP="006B0CFE">
    <w:pPr>
      <w:pStyle w:val="Rodap"/>
      <w:tabs>
        <w:tab w:val="clear" w:pos="4419"/>
        <w:tab w:val="clear" w:pos="8838"/>
        <w:tab w:val="left" w:pos="4048"/>
      </w:tabs>
      <w:jc w:val="both"/>
      <w:rPr>
        <w:sz w:val="20"/>
      </w:rPr>
    </w:pPr>
    <w:r>
      <w:rPr>
        <w:sz w:val="2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49A" w:rsidRDefault="00C2149A">
    <w:pPr>
      <w:pStyle w:val="Roda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F3F" w:rsidRPr="00E75C5B" w:rsidRDefault="008C4F3F" w:rsidP="00E75C5B">
    <w:pPr>
      <w:rPr>
        <w:sz w:val="18"/>
        <w:szCs w:val="18"/>
      </w:rPr>
    </w:pPr>
    <w:r w:rsidRPr="00E75C5B">
      <w:rPr>
        <w:sz w:val="18"/>
        <w:szCs w:val="18"/>
      </w:rPr>
      <w:t xml:space="preserve">*Cabe destacar que o conceito de </w:t>
    </w:r>
    <w:proofErr w:type="spellStart"/>
    <w:r w:rsidRPr="00E75C5B">
      <w:rPr>
        <w:sz w:val="18"/>
        <w:szCs w:val="18"/>
      </w:rPr>
      <w:t>empoderamento</w:t>
    </w:r>
    <w:proofErr w:type="spellEnd"/>
    <w:r w:rsidRPr="00E75C5B">
      <w:rPr>
        <w:sz w:val="18"/>
        <w:szCs w:val="18"/>
      </w:rPr>
      <w:t xml:space="preserve"> formulado  pelo pedagogo Paulo Freire, ao contrário do que é amplamente divulgado,  tem uma noção um tanto distinta da sua palavra inglesa de origem </w:t>
    </w:r>
    <w:proofErr w:type="spellStart"/>
    <w:r w:rsidRPr="00E75C5B">
      <w:rPr>
        <w:i/>
        <w:iCs/>
        <w:sz w:val="18"/>
        <w:szCs w:val="18"/>
      </w:rPr>
      <w:t>empowerment</w:t>
    </w:r>
    <w:proofErr w:type="spellEnd"/>
    <w:r w:rsidRPr="00E75C5B">
      <w:rPr>
        <w:color w:val="000000"/>
        <w:sz w:val="18"/>
        <w:szCs w:val="18"/>
      </w:rPr>
      <w:t xml:space="preserve"> que significa um poder concedido por alguém, </w:t>
    </w:r>
    <w:proofErr w:type="gramStart"/>
    <w:r w:rsidRPr="00E75C5B">
      <w:rPr>
        <w:color w:val="000000"/>
        <w:sz w:val="18"/>
        <w:szCs w:val="18"/>
      </w:rPr>
      <w:t>ou seja</w:t>
    </w:r>
    <w:proofErr w:type="gramEnd"/>
    <w:r w:rsidRPr="00E75C5B">
      <w:rPr>
        <w:color w:val="000000"/>
        <w:sz w:val="18"/>
        <w:szCs w:val="18"/>
      </w:rPr>
      <w:t xml:space="preserve"> um poder de fora para dentro, verticalizado. </w:t>
    </w:r>
    <w:proofErr w:type="spellStart"/>
    <w:r w:rsidRPr="00E75C5B">
      <w:rPr>
        <w:color w:val="000000"/>
        <w:sz w:val="18"/>
        <w:szCs w:val="18"/>
      </w:rPr>
      <w:t>Empoderamento</w:t>
    </w:r>
    <w:proofErr w:type="spellEnd"/>
    <w:r w:rsidRPr="00E75C5B">
      <w:rPr>
        <w:color w:val="000000"/>
        <w:sz w:val="18"/>
        <w:szCs w:val="18"/>
      </w:rPr>
      <w:t xml:space="preserve"> significa conquista do poder pelo coletivo, ou seja, é um poder que se organiza de dentro para fora no coletivo e provoca a mudança de consciência com vistas </w:t>
    </w:r>
    <w:proofErr w:type="gramStart"/>
    <w:r w:rsidRPr="00E75C5B">
      <w:rPr>
        <w:color w:val="000000"/>
        <w:sz w:val="18"/>
        <w:szCs w:val="18"/>
      </w:rPr>
      <w:t>a</w:t>
    </w:r>
    <w:proofErr w:type="gramEnd"/>
    <w:r w:rsidRPr="00E75C5B">
      <w:rPr>
        <w:color w:val="000000"/>
        <w:sz w:val="18"/>
        <w:szCs w:val="18"/>
      </w:rPr>
      <w:t xml:space="preserve"> mudança de uma realidade de opressão do homem pelo homem, ou seja, é um poder que luta em busca da horizontalidade das relações humanas e da igualdade de direitos (</w:t>
    </w:r>
    <w:proofErr w:type="spellStart"/>
    <w:r w:rsidRPr="00E75C5B">
      <w:rPr>
        <w:sz w:val="18"/>
        <w:szCs w:val="18"/>
      </w:rPr>
      <w:t>Valoura</w:t>
    </w:r>
    <w:proofErr w:type="spellEnd"/>
    <w:r w:rsidRPr="00E75C5B">
      <w:rPr>
        <w:sz w:val="18"/>
        <w:szCs w:val="18"/>
      </w:rPr>
      <w:t xml:space="preserve"> LC </w:t>
    </w:r>
    <w:r w:rsidRPr="00E75C5B">
      <w:rPr>
        <w:b/>
        <w:bCs/>
        <w:sz w:val="18"/>
        <w:szCs w:val="18"/>
      </w:rPr>
      <w:t xml:space="preserve">Paulo Freire, o educador brasileiro autor do termo </w:t>
    </w:r>
    <w:proofErr w:type="spellStart"/>
    <w:r w:rsidRPr="00E75C5B">
      <w:rPr>
        <w:b/>
        <w:bCs/>
        <w:sz w:val="18"/>
        <w:szCs w:val="18"/>
      </w:rPr>
      <w:t>empoderamento</w:t>
    </w:r>
    <w:proofErr w:type="spellEnd"/>
    <w:r w:rsidRPr="00E75C5B">
      <w:rPr>
        <w:b/>
        <w:bCs/>
        <w:sz w:val="18"/>
        <w:szCs w:val="18"/>
      </w:rPr>
      <w:t>, em seu sentido transformador</w:t>
    </w:r>
    <w:r>
      <w:rPr>
        <w:sz w:val="18"/>
        <w:szCs w:val="18"/>
      </w:rPr>
      <w:t xml:space="preserve">. 2006. Disponível em: </w:t>
    </w:r>
    <w:r w:rsidRPr="00E75C5B">
      <w:rPr>
        <w:sz w:val="18"/>
        <w:szCs w:val="18"/>
      </w:rPr>
      <w:t xml:space="preserve">&lt;http://www.paulofreire.org/pub/Crpf/CrpfAcervo000110/Paulo_Freire_e_o_conceito_de_empoderamento.pdf&gt;. Acesso em: 06 de junho de 2010).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EA1" w:rsidRPr="00E75C5B" w:rsidRDefault="00E14EA1" w:rsidP="00E75C5B">
    <w:pPr>
      <w:pStyle w:val="Rodap"/>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EA1" w:rsidRPr="00E14EA1" w:rsidRDefault="00E14EA1" w:rsidP="00E75C5B">
    <w:pPr>
      <w:pStyle w:val="Rodap"/>
      <w:rPr>
        <w:sz w:val="20"/>
      </w:rPr>
    </w:pPr>
    <w:r w:rsidRPr="00A529FD">
      <w:rPr>
        <w:sz w:val="20"/>
      </w:rPr>
      <w:t>**Brandão</w:t>
    </w:r>
    <w:proofErr w:type="gramStart"/>
    <w:r w:rsidRPr="00A529FD">
      <w:rPr>
        <w:sz w:val="20"/>
      </w:rPr>
      <w:t xml:space="preserve">  </w:t>
    </w:r>
    <w:proofErr w:type="gramEnd"/>
    <w:r w:rsidRPr="00A529FD">
      <w:rPr>
        <w:sz w:val="20"/>
      </w:rPr>
      <w:t>HHN (USP). Analisando o discurso. Disponível em: &lt;http://estacaodaluz.org.br/files/mlp/texto_.pdf&gt; Acesso em: 14 de março de 2011.</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EA1" w:rsidRPr="00E75C5B" w:rsidRDefault="00E14EA1" w:rsidP="00E75C5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C69" w:rsidRDefault="006E5C69" w:rsidP="009522AD">
      <w:r>
        <w:separator/>
      </w:r>
    </w:p>
  </w:footnote>
  <w:footnote w:type="continuationSeparator" w:id="0">
    <w:p w:rsidR="006E5C69" w:rsidRDefault="006E5C69" w:rsidP="009522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49A" w:rsidRDefault="00C2149A">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0" w:name="_GoBack" w:displacedByCustomXml="next"/>
  <w:bookmarkEnd w:id="0" w:displacedByCustomXml="next"/>
  <w:sdt>
    <w:sdtPr>
      <w:id w:val="-411082033"/>
      <w:docPartObj>
        <w:docPartGallery w:val="Page Numbers (Top of Page)"/>
        <w:docPartUnique/>
      </w:docPartObj>
    </w:sdtPr>
    <w:sdtContent>
      <w:p w:rsidR="00C2149A" w:rsidRDefault="00C2149A">
        <w:pPr>
          <w:pStyle w:val="Cabealho"/>
          <w:jc w:val="right"/>
        </w:pPr>
        <w:r>
          <w:fldChar w:fldCharType="begin"/>
        </w:r>
        <w:r>
          <w:instrText>PAGE   \* MERGEFORMAT</w:instrText>
        </w:r>
        <w:r>
          <w:fldChar w:fldCharType="separate"/>
        </w:r>
        <w:r w:rsidR="005E2B96">
          <w:rPr>
            <w:noProof/>
          </w:rPr>
          <w:t>5</w:t>
        </w:r>
        <w:r>
          <w:fldChar w:fldCharType="end"/>
        </w:r>
      </w:p>
    </w:sdtContent>
  </w:sdt>
  <w:p w:rsidR="008C4F3F" w:rsidRDefault="008C4F3F">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49A" w:rsidRDefault="00C2149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3"/>
    <w:lvl w:ilvl="0">
      <w:start w:val="1"/>
      <w:numFmt w:val="bullet"/>
      <w:lvlText w:val=""/>
      <w:lvlJc w:val="left"/>
      <w:pPr>
        <w:tabs>
          <w:tab w:val="num" w:pos="720"/>
        </w:tabs>
        <w:ind w:left="720" w:hanging="360"/>
      </w:pPr>
      <w:rPr>
        <w:rFonts w:ascii="Symbol" w:hAnsi="Symbol"/>
      </w:rPr>
    </w:lvl>
  </w:abstractNum>
  <w:abstractNum w:abstractNumId="1">
    <w:nsid w:val="04D473B3"/>
    <w:multiLevelType w:val="hybridMultilevel"/>
    <w:tmpl w:val="D9F6674E"/>
    <w:lvl w:ilvl="0" w:tplc="B6CEA224">
      <w:start w:val="1"/>
      <w:numFmt w:val="decimal"/>
      <w:lvlText w:val="%1."/>
      <w:lvlJc w:val="left"/>
      <w:pPr>
        <w:ind w:left="1023" w:hanging="360"/>
      </w:pPr>
      <w:rPr>
        <w:rFonts w:hint="default"/>
      </w:rPr>
    </w:lvl>
    <w:lvl w:ilvl="1" w:tplc="04160019" w:tentative="1">
      <w:start w:val="1"/>
      <w:numFmt w:val="lowerLetter"/>
      <w:lvlText w:val="%2."/>
      <w:lvlJc w:val="left"/>
      <w:pPr>
        <w:ind w:left="1743" w:hanging="360"/>
      </w:pPr>
    </w:lvl>
    <w:lvl w:ilvl="2" w:tplc="0416001B" w:tentative="1">
      <w:start w:val="1"/>
      <w:numFmt w:val="lowerRoman"/>
      <w:lvlText w:val="%3."/>
      <w:lvlJc w:val="right"/>
      <w:pPr>
        <w:ind w:left="2463" w:hanging="180"/>
      </w:pPr>
    </w:lvl>
    <w:lvl w:ilvl="3" w:tplc="0416000F" w:tentative="1">
      <w:start w:val="1"/>
      <w:numFmt w:val="decimal"/>
      <w:lvlText w:val="%4."/>
      <w:lvlJc w:val="left"/>
      <w:pPr>
        <w:ind w:left="3183" w:hanging="360"/>
      </w:pPr>
    </w:lvl>
    <w:lvl w:ilvl="4" w:tplc="04160019" w:tentative="1">
      <w:start w:val="1"/>
      <w:numFmt w:val="lowerLetter"/>
      <w:lvlText w:val="%5."/>
      <w:lvlJc w:val="left"/>
      <w:pPr>
        <w:ind w:left="3903" w:hanging="360"/>
      </w:pPr>
    </w:lvl>
    <w:lvl w:ilvl="5" w:tplc="0416001B" w:tentative="1">
      <w:start w:val="1"/>
      <w:numFmt w:val="lowerRoman"/>
      <w:lvlText w:val="%6."/>
      <w:lvlJc w:val="right"/>
      <w:pPr>
        <w:ind w:left="4623" w:hanging="180"/>
      </w:pPr>
    </w:lvl>
    <w:lvl w:ilvl="6" w:tplc="0416000F" w:tentative="1">
      <w:start w:val="1"/>
      <w:numFmt w:val="decimal"/>
      <w:lvlText w:val="%7."/>
      <w:lvlJc w:val="left"/>
      <w:pPr>
        <w:ind w:left="5343" w:hanging="360"/>
      </w:pPr>
    </w:lvl>
    <w:lvl w:ilvl="7" w:tplc="04160019" w:tentative="1">
      <w:start w:val="1"/>
      <w:numFmt w:val="lowerLetter"/>
      <w:lvlText w:val="%8."/>
      <w:lvlJc w:val="left"/>
      <w:pPr>
        <w:ind w:left="6063" w:hanging="360"/>
      </w:pPr>
    </w:lvl>
    <w:lvl w:ilvl="8" w:tplc="0416001B" w:tentative="1">
      <w:start w:val="1"/>
      <w:numFmt w:val="lowerRoman"/>
      <w:lvlText w:val="%9."/>
      <w:lvlJc w:val="right"/>
      <w:pPr>
        <w:ind w:left="6783" w:hanging="180"/>
      </w:pPr>
    </w:lvl>
  </w:abstractNum>
  <w:abstractNum w:abstractNumId="2">
    <w:nsid w:val="196D2CB8"/>
    <w:multiLevelType w:val="hybridMultilevel"/>
    <w:tmpl w:val="BBAE88E4"/>
    <w:lvl w:ilvl="0" w:tplc="9B6026C6">
      <w:start w:val="1"/>
      <w:numFmt w:val="decimal"/>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
    <w:nsid w:val="1B6651CA"/>
    <w:multiLevelType w:val="multilevel"/>
    <w:tmpl w:val="CDEC77F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1C1969"/>
    <w:multiLevelType w:val="hybridMultilevel"/>
    <w:tmpl w:val="3884A9AA"/>
    <w:lvl w:ilvl="0" w:tplc="4AF4DF5A">
      <w:start w:val="1"/>
      <w:numFmt w:val="decimal"/>
      <w:lvlText w:val="%1."/>
      <w:lvlJc w:val="left"/>
      <w:pPr>
        <w:ind w:left="723" w:hanging="360"/>
      </w:pPr>
      <w:rPr>
        <w:rFonts w:hint="default"/>
      </w:rPr>
    </w:lvl>
    <w:lvl w:ilvl="1" w:tplc="04160019" w:tentative="1">
      <w:start w:val="1"/>
      <w:numFmt w:val="lowerLetter"/>
      <w:lvlText w:val="%2."/>
      <w:lvlJc w:val="left"/>
      <w:pPr>
        <w:ind w:left="1443" w:hanging="360"/>
      </w:pPr>
    </w:lvl>
    <w:lvl w:ilvl="2" w:tplc="0416001B" w:tentative="1">
      <w:start w:val="1"/>
      <w:numFmt w:val="lowerRoman"/>
      <w:lvlText w:val="%3."/>
      <w:lvlJc w:val="right"/>
      <w:pPr>
        <w:ind w:left="2163" w:hanging="180"/>
      </w:pPr>
    </w:lvl>
    <w:lvl w:ilvl="3" w:tplc="0416000F" w:tentative="1">
      <w:start w:val="1"/>
      <w:numFmt w:val="decimal"/>
      <w:lvlText w:val="%4."/>
      <w:lvlJc w:val="left"/>
      <w:pPr>
        <w:ind w:left="2883" w:hanging="360"/>
      </w:pPr>
    </w:lvl>
    <w:lvl w:ilvl="4" w:tplc="04160019" w:tentative="1">
      <w:start w:val="1"/>
      <w:numFmt w:val="lowerLetter"/>
      <w:lvlText w:val="%5."/>
      <w:lvlJc w:val="left"/>
      <w:pPr>
        <w:ind w:left="3603" w:hanging="360"/>
      </w:pPr>
    </w:lvl>
    <w:lvl w:ilvl="5" w:tplc="0416001B" w:tentative="1">
      <w:start w:val="1"/>
      <w:numFmt w:val="lowerRoman"/>
      <w:lvlText w:val="%6."/>
      <w:lvlJc w:val="right"/>
      <w:pPr>
        <w:ind w:left="4323" w:hanging="180"/>
      </w:pPr>
    </w:lvl>
    <w:lvl w:ilvl="6" w:tplc="0416000F" w:tentative="1">
      <w:start w:val="1"/>
      <w:numFmt w:val="decimal"/>
      <w:lvlText w:val="%7."/>
      <w:lvlJc w:val="left"/>
      <w:pPr>
        <w:ind w:left="5043" w:hanging="360"/>
      </w:pPr>
    </w:lvl>
    <w:lvl w:ilvl="7" w:tplc="04160019" w:tentative="1">
      <w:start w:val="1"/>
      <w:numFmt w:val="lowerLetter"/>
      <w:lvlText w:val="%8."/>
      <w:lvlJc w:val="left"/>
      <w:pPr>
        <w:ind w:left="5763" w:hanging="360"/>
      </w:pPr>
    </w:lvl>
    <w:lvl w:ilvl="8" w:tplc="0416001B" w:tentative="1">
      <w:start w:val="1"/>
      <w:numFmt w:val="lowerRoman"/>
      <w:lvlText w:val="%9."/>
      <w:lvlJc w:val="right"/>
      <w:pPr>
        <w:ind w:left="6483" w:hanging="180"/>
      </w:pPr>
    </w:lvl>
  </w:abstractNum>
  <w:abstractNum w:abstractNumId="5">
    <w:nsid w:val="25CA7A07"/>
    <w:multiLevelType w:val="hybridMultilevel"/>
    <w:tmpl w:val="4A10C9E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nsid w:val="2BFA4C3B"/>
    <w:multiLevelType w:val="multilevel"/>
    <w:tmpl w:val="509C08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E73C31"/>
    <w:multiLevelType w:val="hybridMultilevel"/>
    <w:tmpl w:val="C364570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nsid w:val="348D337B"/>
    <w:multiLevelType w:val="hybridMultilevel"/>
    <w:tmpl w:val="8EE8FC3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DAD483A"/>
    <w:multiLevelType w:val="hybridMultilevel"/>
    <w:tmpl w:val="A94A17F8"/>
    <w:lvl w:ilvl="0" w:tplc="5922DA7E">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451A30FB"/>
    <w:multiLevelType w:val="hybridMultilevel"/>
    <w:tmpl w:val="5CB613B4"/>
    <w:lvl w:ilvl="0" w:tplc="0C160D3E">
      <w:start w:val="1"/>
      <w:numFmt w:val="decimal"/>
      <w:lvlText w:val="%1."/>
      <w:lvlJc w:val="left"/>
      <w:pPr>
        <w:ind w:left="723" w:hanging="360"/>
      </w:pPr>
      <w:rPr>
        <w:rFonts w:hint="default"/>
      </w:rPr>
    </w:lvl>
    <w:lvl w:ilvl="1" w:tplc="04160019" w:tentative="1">
      <w:start w:val="1"/>
      <w:numFmt w:val="lowerLetter"/>
      <w:lvlText w:val="%2."/>
      <w:lvlJc w:val="left"/>
      <w:pPr>
        <w:ind w:left="1443" w:hanging="360"/>
      </w:pPr>
    </w:lvl>
    <w:lvl w:ilvl="2" w:tplc="0416001B" w:tentative="1">
      <w:start w:val="1"/>
      <w:numFmt w:val="lowerRoman"/>
      <w:lvlText w:val="%3."/>
      <w:lvlJc w:val="right"/>
      <w:pPr>
        <w:ind w:left="2163" w:hanging="180"/>
      </w:pPr>
    </w:lvl>
    <w:lvl w:ilvl="3" w:tplc="0416000F" w:tentative="1">
      <w:start w:val="1"/>
      <w:numFmt w:val="decimal"/>
      <w:lvlText w:val="%4."/>
      <w:lvlJc w:val="left"/>
      <w:pPr>
        <w:ind w:left="2883" w:hanging="360"/>
      </w:pPr>
    </w:lvl>
    <w:lvl w:ilvl="4" w:tplc="04160019" w:tentative="1">
      <w:start w:val="1"/>
      <w:numFmt w:val="lowerLetter"/>
      <w:lvlText w:val="%5."/>
      <w:lvlJc w:val="left"/>
      <w:pPr>
        <w:ind w:left="3603" w:hanging="360"/>
      </w:pPr>
    </w:lvl>
    <w:lvl w:ilvl="5" w:tplc="0416001B" w:tentative="1">
      <w:start w:val="1"/>
      <w:numFmt w:val="lowerRoman"/>
      <w:lvlText w:val="%6."/>
      <w:lvlJc w:val="right"/>
      <w:pPr>
        <w:ind w:left="4323" w:hanging="180"/>
      </w:pPr>
    </w:lvl>
    <w:lvl w:ilvl="6" w:tplc="0416000F" w:tentative="1">
      <w:start w:val="1"/>
      <w:numFmt w:val="decimal"/>
      <w:lvlText w:val="%7."/>
      <w:lvlJc w:val="left"/>
      <w:pPr>
        <w:ind w:left="5043" w:hanging="360"/>
      </w:pPr>
    </w:lvl>
    <w:lvl w:ilvl="7" w:tplc="04160019" w:tentative="1">
      <w:start w:val="1"/>
      <w:numFmt w:val="lowerLetter"/>
      <w:lvlText w:val="%8."/>
      <w:lvlJc w:val="left"/>
      <w:pPr>
        <w:ind w:left="5763" w:hanging="360"/>
      </w:pPr>
    </w:lvl>
    <w:lvl w:ilvl="8" w:tplc="0416001B" w:tentative="1">
      <w:start w:val="1"/>
      <w:numFmt w:val="lowerRoman"/>
      <w:lvlText w:val="%9."/>
      <w:lvlJc w:val="right"/>
      <w:pPr>
        <w:ind w:left="6483" w:hanging="180"/>
      </w:pPr>
    </w:lvl>
  </w:abstractNum>
  <w:abstractNum w:abstractNumId="11">
    <w:nsid w:val="50B334C1"/>
    <w:multiLevelType w:val="multilevel"/>
    <w:tmpl w:val="1116CE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86C74A6"/>
    <w:multiLevelType w:val="multilevel"/>
    <w:tmpl w:val="CA42D95C"/>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nsid w:val="58EE654C"/>
    <w:multiLevelType w:val="multilevel"/>
    <w:tmpl w:val="DF7AD53C"/>
    <w:lvl w:ilvl="0">
      <w:start w:val="3"/>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nsid w:val="5ADB472F"/>
    <w:multiLevelType w:val="hybridMultilevel"/>
    <w:tmpl w:val="123CDA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5DCF0B05"/>
    <w:multiLevelType w:val="hybridMultilevel"/>
    <w:tmpl w:val="78165F1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E762D83"/>
    <w:multiLevelType w:val="hybridMultilevel"/>
    <w:tmpl w:val="8522EA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64247696"/>
    <w:multiLevelType w:val="hybridMultilevel"/>
    <w:tmpl w:val="6DF4BBB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nsid w:val="72602C45"/>
    <w:multiLevelType w:val="hybridMultilevel"/>
    <w:tmpl w:val="2418FE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75DB13ED"/>
    <w:multiLevelType w:val="hybridMultilevel"/>
    <w:tmpl w:val="8EEEBEFA"/>
    <w:lvl w:ilvl="0" w:tplc="6B8A1E4C">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0">
    <w:nsid w:val="7BAE22C0"/>
    <w:multiLevelType w:val="hybridMultilevel"/>
    <w:tmpl w:val="D434786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1">
    <w:nsid w:val="7D370A7C"/>
    <w:multiLevelType w:val="multilevel"/>
    <w:tmpl w:val="DE1C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4"/>
  </w:num>
  <w:num w:numId="3">
    <w:abstractNumId w:val="12"/>
  </w:num>
  <w:num w:numId="4">
    <w:abstractNumId w:val="13"/>
  </w:num>
  <w:num w:numId="5">
    <w:abstractNumId w:val="18"/>
  </w:num>
  <w:num w:numId="6">
    <w:abstractNumId w:val="6"/>
  </w:num>
  <w:num w:numId="7">
    <w:abstractNumId w:val="11"/>
  </w:num>
  <w:num w:numId="8">
    <w:abstractNumId w:val="19"/>
  </w:num>
  <w:num w:numId="9">
    <w:abstractNumId w:val="0"/>
  </w:num>
  <w:num w:numId="10">
    <w:abstractNumId w:val="8"/>
  </w:num>
  <w:num w:numId="11">
    <w:abstractNumId w:val="1"/>
  </w:num>
  <w:num w:numId="12">
    <w:abstractNumId w:val="9"/>
  </w:num>
  <w:num w:numId="13">
    <w:abstractNumId w:val="21"/>
  </w:num>
  <w:num w:numId="14">
    <w:abstractNumId w:val="3"/>
  </w:num>
  <w:num w:numId="15">
    <w:abstractNumId w:val="7"/>
  </w:num>
  <w:num w:numId="16">
    <w:abstractNumId w:val="20"/>
  </w:num>
  <w:num w:numId="17">
    <w:abstractNumId w:val="10"/>
  </w:num>
  <w:num w:numId="18">
    <w:abstractNumId w:val="4"/>
  </w:num>
  <w:num w:numId="19">
    <w:abstractNumId w:val="5"/>
  </w:num>
  <w:num w:numId="20">
    <w:abstractNumId w:val="17"/>
  </w:num>
  <w:num w:numId="21">
    <w:abstractNumId w:val="2"/>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522AD"/>
    <w:rsid w:val="000106BA"/>
    <w:rsid w:val="000212B6"/>
    <w:rsid w:val="000304A2"/>
    <w:rsid w:val="000406B4"/>
    <w:rsid w:val="00045D22"/>
    <w:rsid w:val="000564A6"/>
    <w:rsid w:val="00056D0B"/>
    <w:rsid w:val="00066837"/>
    <w:rsid w:val="00066974"/>
    <w:rsid w:val="000827BA"/>
    <w:rsid w:val="000920E4"/>
    <w:rsid w:val="000A003D"/>
    <w:rsid w:val="000A23ED"/>
    <w:rsid w:val="000B1FD4"/>
    <w:rsid w:val="000D0917"/>
    <w:rsid w:val="000F0435"/>
    <w:rsid w:val="000F5EE7"/>
    <w:rsid w:val="000F5F0A"/>
    <w:rsid w:val="0011235F"/>
    <w:rsid w:val="001126EA"/>
    <w:rsid w:val="00133BD6"/>
    <w:rsid w:val="00133F9E"/>
    <w:rsid w:val="00140F59"/>
    <w:rsid w:val="00141524"/>
    <w:rsid w:val="00151173"/>
    <w:rsid w:val="00155B48"/>
    <w:rsid w:val="001609EF"/>
    <w:rsid w:val="001734D5"/>
    <w:rsid w:val="00185128"/>
    <w:rsid w:val="00191948"/>
    <w:rsid w:val="00195275"/>
    <w:rsid w:val="00196252"/>
    <w:rsid w:val="001A2009"/>
    <w:rsid w:val="001A4880"/>
    <w:rsid w:val="001B025A"/>
    <w:rsid w:val="001B1032"/>
    <w:rsid w:val="001C0BD9"/>
    <w:rsid w:val="001C2BEE"/>
    <w:rsid w:val="001D1966"/>
    <w:rsid w:val="001D410D"/>
    <w:rsid w:val="001D63BD"/>
    <w:rsid w:val="001E1768"/>
    <w:rsid w:val="001E2D07"/>
    <w:rsid w:val="001F151C"/>
    <w:rsid w:val="001F2785"/>
    <w:rsid w:val="001F3347"/>
    <w:rsid w:val="001F48E7"/>
    <w:rsid w:val="00215BD0"/>
    <w:rsid w:val="002173F6"/>
    <w:rsid w:val="00230072"/>
    <w:rsid w:val="00230530"/>
    <w:rsid w:val="00235C24"/>
    <w:rsid w:val="00236AD3"/>
    <w:rsid w:val="002433AD"/>
    <w:rsid w:val="0025114E"/>
    <w:rsid w:val="00254052"/>
    <w:rsid w:val="00256152"/>
    <w:rsid w:val="0026232B"/>
    <w:rsid w:val="00263889"/>
    <w:rsid w:val="00272D38"/>
    <w:rsid w:val="00282E37"/>
    <w:rsid w:val="002852DB"/>
    <w:rsid w:val="002917F8"/>
    <w:rsid w:val="002A27A6"/>
    <w:rsid w:val="002A41A0"/>
    <w:rsid w:val="002A457C"/>
    <w:rsid w:val="002B4C10"/>
    <w:rsid w:val="002B50BB"/>
    <w:rsid w:val="002B595F"/>
    <w:rsid w:val="002B7E91"/>
    <w:rsid w:val="002C169C"/>
    <w:rsid w:val="002C1CB7"/>
    <w:rsid w:val="002C346D"/>
    <w:rsid w:val="002C3E9B"/>
    <w:rsid w:val="002D572D"/>
    <w:rsid w:val="002F31E5"/>
    <w:rsid w:val="002F4D76"/>
    <w:rsid w:val="00312649"/>
    <w:rsid w:val="00324374"/>
    <w:rsid w:val="00330EB9"/>
    <w:rsid w:val="0034715D"/>
    <w:rsid w:val="0035539D"/>
    <w:rsid w:val="00355718"/>
    <w:rsid w:val="00357D3E"/>
    <w:rsid w:val="00363397"/>
    <w:rsid w:val="003A23BE"/>
    <w:rsid w:val="003A56CA"/>
    <w:rsid w:val="003C3B5D"/>
    <w:rsid w:val="003C49CF"/>
    <w:rsid w:val="003D4BC3"/>
    <w:rsid w:val="003D6AC6"/>
    <w:rsid w:val="003F28EE"/>
    <w:rsid w:val="004032FA"/>
    <w:rsid w:val="0040476E"/>
    <w:rsid w:val="004139CF"/>
    <w:rsid w:val="00414F08"/>
    <w:rsid w:val="0041784B"/>
    <w:rsid w:val="00420A44"/>
    <w:rsid w:val="004226D5"/>
    <w:rsid w:val="0044039C"/>
    <w:rsid w:val="0044082D"/>
    <w:rsid w:val="004513ED"/>
    <w:rsid w:val="0045270A"/>
    <w:rsid w:val="004543FA"/>
    <w:rsid w:val="00456CBF"/>
    <w:rsid w:val="00457472"/>
    <w:rsid w:val="00471844"/>
    <w:rsid w:val="004763B0"/>
    <w:rsid w:val="00483ACB"/>
    <w:rsid w:val="00483CAC"/>
    <w:rsid w:val="00487B05"/>
    <w:rsid w:val="004B03BB"/>
    <w:rsid w:val="004C1A49"/>
    <w:rsid w:val="004C5943"/>
    <w:rsid w:val="004D5F97"/>
    <w:rsid w:val="004F1A35"/>
    <w:rsid w:val="004F24BE"/>
    <w:rsid w:val="0051019F"/>
    <w:rsid w:val="0052024C"/>
    <w:rsid w:val="0052438A"/>
    <w:rsid w:val="005335CE"/>
    <w:rsid w:val="005366AA"/>
    <w:rsid w:val="00543DF1"/>
    <w:rsid w:val="005458A2"/>
    <w:rsid w:val="00557AEA"/>
    <w:rsid w:val="00564607"/>
    <w:rsid w:val="005759C9"/>
    <w:rsid w:val="00594B95"/>
    <w:rsid w:val="00595100"/>
    <w:rsid w:val="005B16C7"/>
    <w:rsid w:val="005B6D45"/>
    <w:rsid w:val="005C42F6"/>
    <w:rsid w:val="005C6512"/>
    <w:rsid w:val="005D18C9"/>
    <w:rsid w:val="005E2B96"/>
    <w:rsid w:val="006074FE"/>
    <w:rsid w:val="006121DC"/>
    <w:rsid w:val="00612A24"/>
    <w:rsid w:val="006137A5"/>
    <w:rsid w:val="006209EC"/>
    <w:rsid w:val="00625883"/>
    <w:rsid w:val="00632960"/>
    <w:rsid w:val="00644AC0"/>
    <w:rsid w:val="006673C6"/>
    <w:rsid w:val="006852BE"/>
    <w:rsid w:val="00691453"/>
    <w:rsid w:val="0069479C"/>
    <w:rsid w:val="00696952"/>
    <w:rsid w:val="006976AD"/>
    <w:rsid w:val="006A1567"/>
    <w:rsid w:val="006A2405"/>
    <w:rsid w:val="006A3334"/>
    <w:rsid w:val="006B0CFE"/>
    <w:rsid w:val="006C2527"/>
    <w:rsid w:val="006C6F4B"/>
    <w:rsid w:val="006D17F6"/>
    <w:rsid w:val="006D5903"/>
    <w:rsid w:val="006D5AAD"/>
    <w:rsid w:val="006E4C10"/>
    <w:rsid w:val="006E5372"/>
    <w:rsid w:val="006E5C69"/>
    <w:rsid w:val="006E603A"/>
    <w:rsid w:val="00721A50"/>
    <w:rsid w:val="00733943"/>
    <w:rsid w:val="00734C3D"/>
    <w:rsid w:val="00736ABA"/>
    <w:rsid w:val="007451F1"/>
    <w:rsid w:val="00755D73"/>
    <w:rsid w:val="00762F47"/>
    <w:rsid w:val="00775099"/>
    <w:rsid w:val="0078753F"/>
    <w:rsid w:val="00790115"/>
    <w:rsid w:val="0079671D"/>
    <w:rsid w:val="00797357"/>
    <w:rsid w:val="007A557F"/>
    <w:rsid w:val="007A74AB"/>
    <w:rsid w:val="007B3683"/>
    <w:rsid w:val="007B37D4"/>
    <w:rsid w:val="007B6C0E"/>
    <w:rsid w:val="007C1949"/>
    <w:rsid w:val="007C389E"/>
    <w:rsid w:val="007C3D3D"/>
    <w:rsid w:val="007C7911"/>
    <w:rsid w:val="007D1758"/>
    <w:rsid w:val="007D784B"/>
    <w:rsid w:val="007F3E0E"/>
    <w:rsid w:val="007F40E2"/>
    <w:rsid w:val="008016C8"/>
    <w:rsid w:val="00801811"/>
    <w:rsid w:val="0080358B"/>
    <w:rsid w:val="0080406C"/>
    <w:rsid w:val="00805EEE"/>
    <w:rsid w:val="00810834"/>
    <w:rsid w:val="0081732B"/>
    <w:rsid w:val="00824811"/>
    <w:rsid w:val="00834393"/>
    <w:rsid w:val="008371F0"/>
    <w:rsid w:val="008635C2"/>
    <w:rsid w:val="00877903"/>
    <w:rsid w:val="00881033"/>
    <w:rsid w:val="008831BE"/>
    <w:rsid w:val="00890D08"/>
    <w:rsid w:val="008A0A3F"/>
    <w:rsid w:val="008A196E"/>
    <w:rsid w:val="008A3D6A"/>
    <w:rsid w:val="008A757E"/>
    <w:rsid w:val="008B46DF"/>
    <w:rsid w:val="008C4F3F"/>
    <w:rsid w:val="008D6860"/>
    <w:rsid w:val="008E6222"/>
    <w:rsid w:val="008E6CB1"/>
    <w:rsid w:val="00906491"/>
    <w:rsid w:val="00914A52"/>
    <w:rsid w:val="00916713"/>
    <w:rsid w:val="00917E3A"/>
    <w:rsid w:val="00927E8F"/>
    <w:rsid w:val="00933786"/>
    <w:rsid w:val="00940B4F"/>
    <w:rsid w:val="00951DB7"/>
    <w:rsid w:val="00951F7A"/>
    <w:rsid w:val="009522AD"/>
    <w:rsid w:val="0095454F"/>
    <w:rsid w:val="00957D59"/>
    <w:rsid w:val="00970945"/>
    <w:rsid w:val="0097341C"/>
    <w:rsid w:val="009755EF"/>
    <w:rsid w:val="0097600E"/>
    <w:rsid w:val="00977B9B"/>
    <w:rsid w:val="00980802"/>
    <w:rsid w:val="00991387"/>
    <w:rsid w:val="00993D45"/>
    <w:rsid w:val="00997D3D"/>
    <w:rsid w:val="009A7CCA"/>
    <w:rsid w:val="009B1CCA"/>
    <w:rsid w:val="009C152F"/>
    <w:rsid w:val="009C46C9"/>
    <w:rsid w:val="009C6139"/>
    <w:rsid w:val="009E1FE6"/>
    <w:rsid w:val="009E4256"/>
    <w:rsid w:val="009E7DE6"/>
    <w:rsid w:val="009F54F6"/>
    <w:rsid w:val="009F761D"/>
    <w:rsid w:val="00A068CD"/>
    <w:rsid w:val="00A36248"/>
    <w:rsid w:val="00A529FD"/>
    <w:rsid w:val="00A71B55"/>
    <w:rsid w:val="00A77803"/>
    <w:rsid w:val="00A85D3F"/>
    <w:rsid w:val="00AA0119"/>
    <w:rsid w:val="00AA148F"/>
    <w:rsid w:val="00AA190C"/>
    <w:rsid w:val="00AB4027"/>
    <w:rsid w:val="00AB5127"/>
    <w:rsid w:val="00AD22F7"/>
    <w:rsid w:val="00AD5961"/>
    <w:rsid w:val="00AE5D06"/>
    <w:rsid w:val="00AF625F"/>
    <w:rsid w:val="00AF67C6"/>
    <w:rsid w:val="00B01620"/>
    <w:rsid w:val="00B02967"/>
    <w:rsid w:val="00B103D0"/>
    <w:rsid w:val="00B10B24"/>
    <w:rsid w:val="00B142D4"/>
    <w:rsid w:val="00B31839"/>
    <w:rsid w:val="00B33983"/>
    <w:rsid w:val="00B44B85"/>
    <w:rsid w:val="00B45A3C"/>
    <w:rsid w:val="00B50B66"/>
    <w:rsid w:val="00B53087"/>
    <w:rsid w:val="00B54037"/>
    <w:rsid w:val="00B57A34"/>
    <w:rsid w:val="00B71A06"/>
    <w:rsid w:val="00B7288F"/>
    <w:rsid w:val="00B80E83"/>
    <w:rsid w:val="00B8164D"/>
    <w:rsid w:val="00B81C57"/>
    <w:rsid w:val="00B86CB9"/>
    <w:rsid w:val="00B87093"/>
    <w:rsid w:val="00B9447B"/>
    <w:rsid w:val="00BA529B"/>
    <w:rsid w:val="00BD1F47"/>
    <w:rsid w:val="00BD2DC4"/>
    <w:rsid w:val="00BD468E"/>
    <w:rsid w:val="00BE2D6F"/>
    <w:rsid w:val="00C00CDA"/>
    <w:rsid w:val="00C03748"/>
    <w:rsid w:val="00C11C0F"/>
    <w:rsid w:val="00C179A3"/>
    <w:rsid w:val="00C2149A"/>
    <w:rsid w:val="00C24149"/>
    <w:rsid w:val="00C24FFE"/>
    <w:rsid w:val="00C26EC2"/>
    <w:rsid w:val="00C37F02"/>
    <w:rsid w:val="00C43DDD"/>
    <w:rsid w:val="00C46DBA"/>
    <w:rsid w:val="00C53846"/>
    <w:rsid w:val="00C65A14"/>
    <w:rsid w:val="00C700B0"/>
    <w:rsid w:val="00C76905"/>
    <w:rsid w:val="00C95CAB"/>
    <w:rsid w:val="00CA1FC4"/>
    <w:rsid w:val="00CA29AC"/>
    <w:rsid w:val="00CA327C"/>
    <w:rsid w:val="00CB4967"/>
    <w:rsid w:val="00CB50C2"/>
    <w:rsid w:val="00CD0916"/>
    <w:rsid w:val="00CD32EF"/>
    <w:rsid w:val="00CD6947"/>
    <w:rsid w:val="00CE4B36"/>
    <w:rsid w:val="00D009BD"/>
    <w:rsid w:val="00D018F1"/>
    <w:rsid w:val="00D02CCC"/>
    <w:rsid w:val="00D37FAD"/>
    <w:rsid w:val="00D46100"/>
    <w:rsid w:val="00D47677"/>
    <w:rsid w:val="00D47B47"/>
    <w:rsid w:val="00D53C41"/>
    <w:rsid w:val="00D562EA"/>
    <w:rsid w:val="00D63C49"/>
    <w:rsid w:val="00D65FC4"/>
    <w:rsid w:val="00D705C1"/>
    <w:rsid w:val="00D72D84"/>
    <w:rsid w:val="00D747CB"/>
    <w:rsid w:val="00D7666B"/>
    <w:rsid w:val="00D77A70"/>
    <w:rsid w:val="00D84E9A"/>
    <w:rsid w:val="00D84F12"/>
    <w:rsid w:val="00D85222"/>
    <w:rsid w:val="00D974F4"/>
    <w:rsid w:val="00DA399A"/>
    <w:rsid w:val="00DB1793"/>
    <w:rsid w:val="00DB1BD0"/>
    <w:rsid w:val="00DC66C8"/>
    <w:rsid w:val="00DC7B37"/>
    <w:rsid w:val="00DE643C"/>
    <w:rsid w:val="00DF3082"/>
    <w:rsid w:val="00E0033B"/>
    <w:rsid w:val="00E0523E"/>
    <w:rsid w:val="00E05C07"/>
    <w:rsid w:val="00E13634"/>
    <w:rsid w:val="00E14EA1"/>
    <w:rsid w:val="00E26C8B"/>
    <w:rsid w:val="00E26D48"/>
    <w:rsid w:val="00E45DB9"/>
    <w:rsid w:val="00E51342"/>
    <w:rsid w:val="00E53473"/>
    <w:rsid w:val="00E5378F"/>
    <w:rsid w:val="00E57928"/>
    <w:rsid w:val="00E60F98"/>
    <w:rsid w:val="00E64B30"/>
    <w:rsid w:val="00E6556C"/>
    <w:rsid w:val="00E669F2"/>
    <w:rsid w:val="00E71978"/>
    <w:rsid w:val="00E71A8B"/>
    <w:rsid w:val="00E71F2F"/>
    <w:rsid w:val="00E75C5B"/>
    <w:rsid w:val="00E773FE"/>
    <w:rsid w:val="00E82F96"/>
    <w:rsid w:val="00E840C9"/>
    <w:rsid w:val="00E85CE6"/>
    <w:rsid w:val="00E90379"/>
    <w:rsid w:val="00E92C1E"/>
    <w:rsid w:val="00EA1D66"/>
    <w:rsid w:val="00EB1A29"/>
    <w:rsid w:val="00EC155A"/>
    <w:rsid w:val="00EC333A"/>
    <w:rsid w:val="00ED2C59"/>
    <w:rsid w:val="00EF1E74"/>
    <w:rsid w:val="00F20CA9"/>
    <w:rsid w:val="00F24943"/>
    <w:rsid w:val="00F263BE"/>
    <w:rsid w:val="00F40FEA"/>
    <w:rsid w:val="00F42B51"/>
    <w:rsid w:val="00F43264"/>
    <w:rsid w:val="00F43C95"/>
    <w:rsid w:val="00F46665"/>
    <w:rsid w:val="00F47076"/>
    <w:rsid w:val="00F60F61"/>
    <w:rsid w:val="00F640B3"/>
    <w:rsid w:val="00F733AD"/>
    <w:rsid w:val="00F74914"/>
    <w:rsid w:val="00F9435D"/>
    <w:rsid w:val="00F94979"/>
    <w:rsid w:val="00FA00C5"/>
    <w:rsid w:val="00FA6581"/>
    <w:rsid w:val="00FB1B1B"/>
    <w:rsid w:val="00FC0E21"/>
    <w:rsid w:val="00FC0FF0"/>
    <w:rsid w:val="00FD359A"/>
    <w:rsid w:val="00FD3AEE"/>
    <w:rsid w:val="00FE52F7"/>
    <w:rsid w:val="00FF5152"/>
    <w:rsid w:val="00FF55AF"/>
    <w:rsid w:val="00FF685E"/>
    <w:rsid w:val="00FF6F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2AD"/>
    <w:rPr>
      <w:rFonts w:ascii="Times New Roman" w:eastAsia="Times New Roman" w:hAnsi="Times New Roman"/>
      <w:sz w:val="24"/>
    </w:rPr>
  </w:style>
  <w:style w:type="paragraph" w:styleId="Ttulo1">
    <w:name w:val="heading 1"/>
    <w:basedOn w:val="Normal"/>
    <w:next w:val="Normal"/>
    <w:link w:val="Ttulo1Char"/>
    <w:qFormat/>
    <w:rsid w:val="009522AD"/>
    <w:pPr>
      <w:keepNext/>
      <w:jc w:val="center"/>
      <w:outlineLvl w:val="0"/>
    </w:pPr>
  </w:style>
  <w:style w:type="paragraph" w:styleId="Ttulo3">
    <w:name w:val="heading 3"/>
    <w:basedOn w:val="Normal"/>
    <w:next w:val="Normal"/>
    <w:link w:val="Ttulo3Char"/>
    <w:uiPriority w:val="9"/>
    <w:semiHidden/>
    <w:unhideWhenUsed/>
    <w:qFormat/>
    <w:rsid w:val="004032FA"/>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9522AD"/>
    <w:rPr>
      <w:rFonts w:ascii="Times New Roman" w:eastAsia="Times New Roman" w:hAnsi="Times New Roman" w:cs="Times New Roman"/>
      <w:sz w:val="24"/>
      <w:szCs w:val="20"/>
      <w:lang w:eastAsia="pt-BR"/>
    </w:rPr>
  </w:style>
  <w:style w:type="paragraph" w:styleId="Cabealho">
    <w:name w:val="header"/>
    <w:basedOn w:val="Normal"/>
    <w:link w:val="CabealhoChar"/>
    <w:uiPriority w:val="99"/>
    <w:rsid w:val="009522AD"/>
    <w:pPr>
      <w:tabs>
        <w:tab w:val="center" w:pos="4419"/>
        <w:tab w:val="right" w:pos="8838"/>
      </w:tabs>
    </w:pPr>
  </w:style>
  <w:style w:type="character" w:customStyle="1" w:styleId="CabealhoChar">
    <w:name w:val="Cabeçalho Char"/>
    <w:basedOn w:val="Fontepargpadro"/>
    <w:link w:val="Cabealho"/>
    <w:uiPriority w:val="99"/>
    <w:rsid w:val="009522AD"/>
    <w:rPr>
      <w:rFonts w:ascii="Times New Roman" w:eastAsia="Times New Roman" w:hAnsi="Times New Roman" w:cs="Times New Roman"/>
      <w:sz w:val="24"/>
      <w:szCs w:val="20"/>
      <w:lang w:eastAsia="pt-BR"/>
    </w:rPr>
  </w:style>
  <w:style w:type="paragraph" w:styleId="Rodap">
    <w:name w:val="footer"/>
    <w:basedOn w:val="Normal"/>
    <w:link w:val="RodapChar"/>
    <w:uiPriority w:val="99"/>
    <w:rsid w:val="009522AD"/>
    <w:pPr>
      <w:tabs>
        <w:tab w:val="center" w:pos="4419"/>
        <w:tab w:val="right" w:pos="8838"/>
      </w:tabs>
    </w:pPr>
  </w:style>
  <w:style w:type="character" w:customStyle="1" w:styleId="RodapChar">
    <w:name w:val="Rodapé Char"/>
    <w:basedOn w:val="Fontepargpadro"/>
    <w:link w:val="Rodap"/>
    <w:uiPriority w:val="99"/>
    <w:rsid w:val="009522AD"/>
    <w:rPr>
      <w:rFonts w:ascii="Times New Roman" w:eastAsia="Times New Roman" w:hAnsi="Times New Roman" w:cs="Times New Roman"/>
      <w:sz w:val="24"/>
      <w:szCs w:val="20"/>
      <w:lang w:eastAsia="pt-BR"/>
    </w:rPr>
  </w:style>
  <w:style w:type="paragraph" w:styleId="NormalWeb">
    <w:name w:val="Normal (Web)"/>
    <w:basedOn w:val="Normal"/>
    <w:uiPriority w:val="99"/>
    <w:unhideWhenUsed/>
    <w:rsid w:val="009522AD"/>
    <w:pPr>
      <w:spacing w:before="100" w:beforeAutospacing="1" w:after="119"/>
    </w:pPr>
    <w:rPr>
      <w:szCs w:val="24"/>
    </w:rPr>
  </w:style>
  <w:style w:type="paragraph" w:customStyle="1" w:styleId="western">
    <w:name w:val="western"/>
    <w:basedOn w:val="Normal"/>
    <w:rsid w:val="009522AD"/>
    <w:pPr>
      <w:spacing w:before="100" w:beforeAutospacing="1" w:after="119"/>
    </w:pPr>
    <w:rPr>
      <w:szCs w:val="24"/>
    </w:rPr>
  </w:style>
  <w:style w:type="paragraph" w:styleId="PargrafodaLista">
    <w:name w:val="List Paragraph"/>
    <w:basedOn w:val="Normal"/>
    <w:uiPriority w:val="34"/>
    <w:qFormat/>
    <w:rsid w:val="009522AD"/>
    <w:pPr>
      <w:ind w:left="720"/>
      <w:contextualSpacing/>
    </w:pPr>
    <w:rPr>
      <w:color w:val="000000"/>
      <w:kern w:val="28"/>
      <w:sz w:val="20"/>
    </w:rPr>
  </w:style>
  <w:style w:type="character" w:styleId="Hyperlink">
    <w:name w:val="Hyperlink"/>
    <w:basedOn w:val="Fontepargpadro"/>
    <w:uiPriority w:val="99"/>
    <w:unhideWhenUsed/>
    <w:rsid w:val="009522AD"/>
    <w:rPr>
      <w:color w:val="0000FF"/>
      <w:u w:val="single"/>
    </w:rPr>
  </w:style>
  <w:style w:type="character" w:customStyle="1" w:styleId="apple-style-span">
    <w:name w:val="apple-style-span"/>
    <w:basedOn w:val="Fontepargpadro"/>
    <w:rsid w:val="009522AD"/>
  </w:style>
  <w:style w:type="character" w:customStyle="1" w:styleId="apple-converted-space">
    <w:name w:val="apple-converted-space"/>
    <w:basedOn w:val="Fontepargpadro"/>
    <w:rsid w:val="009522AD"/>
  </w:style>
  <w:style w:type="paragraph" w:customStyle="1" w:styleId="ecxmsobodytext">
    <w:name w:val="ecxmsobodytext"/>
    <w:basedOn w:val="Normal"/>
    <w:rsid w:val="009522AD"/>
    <w:pPr>
      <w:suppressAutoHyphens/>
      <w:spacing w:before="280" w:after="280"/>
    </w:pPr>
    <w:rPr>
      <w:szCs w:val="24"/>
      <w:lang w:eastAsia="ar-SA"/>
    </w:rPr>
  </w:style>
  <w:style w:type="character" w:styleId="Forte">
    <w:name w:val="Strong"/>
    <w:basedOn w:val="Fontepargpadro"/>
    <w:qFormat/>
    <w:rsid w:val="009522AD"/>
    <w:rPr>
      <w:b/>
      <w:bCs/>
    </w:rPr>
  </w:style>
  <w:style w:type="paragraph" w:styleId="Textodebalo">
    <w:name w:val="Balloon Text"/>
    <w:basedOn w:val="Normal"/>
    <w:link w:val="TextodebaloChar"/>
    <w:uiPriority w:val="99"/>
    <w:semiHidden/>
    <w:unhideWhenUsed/>
    <w:rsid w:val="009522AD"/>
    <w:rPr>
      <w:rFonts w:ascii="Tahoma" w:hAnsi="Tahoma" w:cs="Tahoma"/>
      <w:sz w:val="16"/>
      <w:szCs w:val="16"/>
    </w:rPr>
  </w:style>
  <w:style w:type="character" w:customStyle="1" w:styleId="TextodebaloChar">
    <w:name w:val="Texto de balão Char"/>
    <w:basedOn w:val="Fontepargpadro"/>
    <w:link w:val="Textodebalo"/>
    <w:uiPriority w:val="99"/>
    <w:semiHidden/>
    <w:rsid w:val="009522AD"/>
    <w:rPr>
      <w:rFonts w:ascii="Tahoma" w:eastAsia="Times New Roman" w:hAnsi="Tahoma" w:cs="Tahoma"/>
      <w:sz w:val="16"/>
      <w:szCs w:val="16"/>
      <w:lang w:eastAsia="pt-BR"/>
    </w:rPr>
  </w:style>
  <w:style w:type="character" w:customStyle="1" w:styleId="Ttulo3Char">
    <w:name w:val="Título 3 Char"/>
    <w:basedOn w:val="Fontepargpadro"/>
    <w:link w:val="Ttulo3"/>
    <w:uiPriority w:val="9"/>
    <w:semiHidden/>
    <w:rsid w:val="004032FA"/>
    <w:rPr>
      <w:rFonts w:asciiTheme="majorHAnsi" w:eastAsiaTheme="majorEastAsia" w:hAnsiTheme="majorHAnsi" w:cstheme="majorBidi"/>
      <w:b/>
      <w:bCs/>
      <w:color w:val="4F81BD"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224073">
      <w:bodyDiv w:val="1"/>
      <w:marLeft w:val="0"/>
      <w:marRight w:val="0"/>
      <w:marTop w:val="0"/>
      <w:marBottom w:val="0"/>
      <w:divBdr>
        <w:top w:val="none" w:sz="0" w:space="0" w:color="auto"/>
        <w:left w:val="none" w:sz="0" w:space="0" w:color="auto"/>
        <w:bottom w:val="none" w:sz="0" w:space="0" w:color="auto"/>
        <w:right w:val="none" w:sz="0" w:space="0" w:color="auto"/>
      </w:divBdr>
    </w:div>
    <w:div w:id="638000196">
      <w:bodyDiv w:val="1"/>
      <w:marLeft w:val="0"/>
      <w:marRight w:val="0"/>
      <w:marTop w:val="0"/>
      <w:marBottom w:val="0"/>
      <w:divBdr>
        <w:top w:val="none" w:sz="0" w:space="0" w:color="auto"/>
        <w:left w:val="none" w:sz="0" w:space="0" w:color="auto"/>
        <w:bottom w:val="none" w:sz="0" w:space="0" w:color="auto"/>
        <w:right w:val="none" w:sz="0" w:space="0" w:color="auto"/>
      </w:divBdr>
    </w:div>
    <w:div w:id="758520501">
      <w:bodyDiv w:val="1"/>
      <w:marLeft w:val="0"/>
      <w:marRight w:val="0"/>
      <w:marTop w:val="0"/>
      <w:marBottom w:val="0"/>
      <w:divBdr>
        <w:top w:val="none" w:sz="0" w:space="0" w:color="auto"/>
        <w:left w:val="none" w:sz="0" w:space="0" w:color="auto"/>
        <w:bottom w:val="none" w:sz="0" w:space="0" w:color="auto"/>
        <w:right w:val="none" w:sz="0" w:space="0" w:color="auto"/>
      </w:divBdr>
    </w:div>
    <w:div w:id="814496155">
      <w:bodyDiv w:val="1"/>
      <w:marLeft w:val="0"/>
      <w:marRight w:val="0"/>
      <w:marTop w:val="0"/>
      <w:marBottom w:val="0"/>
      <w:divBdr>
        <w:top w:val="none" w:sz="0" w:space="0" w:color="auto"/>
        <w:left w:val="none" w:sz="0" w:space="0" w:color="auto"/>
        <w:bottom w:val="none" w:sz="0" w:space="0" w:color="auto"/>
        <w:right w:val="none" w:sz="0" w:space="0" w:color="auto"/>
      </w:divBdr>
    </w:div>
    <w:div w:id="933125418">
      <w:bodyDiv w:val="1"/>
      <w:marLeft w:val="0"/>
      <w:marRight w:val="0"/>
      <w:marTop w:val="0"/>
      <w:marBottom w:val="0"/>
      <w:divBdr>
        <w:top w:val="none" w:sz="0" w:space="0" w:color="auto"/>
        <w:left w:val="none" w:sz="0" w:space="0" w:color="auto"/>
        <w:bottom w:val="none" w:sz="0" w:space="0" w:color="auto"/>
        <w:right w:val="none" w:sz="0" w:space="0" w:color="auto"/>
      </w:divBdr>
    </w:div>
    <w:div w:id="1244298041">
      <w:bodyDiv w:val="1"/>
      <w:marLeft w:val="0"/>
      <w:marRight w:val="0"/>
      <w:marTop w:val="0"/>
      <w:marBottom w:val="0"/>
      <w:divBdr>
        <w:top w:val="none" w:sz="0" w:space="0" w:color="auto"/>
        <w:left w:val="none" w:sz="0" w:space="0" w:color="auto"/>
        <w:bottom w:val="none" w:sz="0" w:space="0" w:color="auto"/>
        <w:right w:val="none" w:sz="0" w:space="0" w:color="auto"/>
      </w:divBdr>
    </w:div>
    <w:div w:id="1266572453">
      <w:bodyDiv w:val="1"/>
      <w:marLeft w:val="0"/>
      <w:marRight w:val="0"/>
      <w:marTop w:val="0"/>
      <w:marBottom w:val="0"/>
      <w:divBdr>
        <w:top w:val="none" w:sz="0" w:space="0" w:color="auto"/>
        <w:left w:val="none" w:sz="0" w:space="0" w:color="auto"/>
        <w:bottom w:val="none" w:sz="0" w:space="0" w:color="auto"/>
        <w:right w:val="none" w:sz="0" w:space="0" w:color="auto"/>
      </w:divBdr>
    </w:div>
    <w:div w:id="1480996230">
      <w:bodyDiv w:val="1"/>
      <w:marLeft w:val="0"/>
      <w:marRight w:val="0"/>
      <w:marTop w:val="0"/>
      <w:marBottom w:val="0"/>
      <w:divBdr>
        <w:top w:val="none" w:sz="0" w:space="0" w:color="auto"/>
        <w:left w:val="none" w:sz="0" w:space="0" w:color="auto"/>
        <w:bottom w:val="none" w:sz="0" w:space="0" w:color="auto"/>
        <w:right w:val="none" w:sz="0" w:space="0" w:color="auto"/>
      </w:divBdr>
    </w:div>
    <w:div w:id="1919174973">
      <w:bodyDiv w:val="1"/>
      <w:marLeft w:val="0"/>
      <w:marRight w:val="0"/>
      <w:marTop w:val="0"/>
      <w:marBottom w:val="0"/>
      <w:divBdr>
        <w:top w:val="none" w:sz="0" w:space="0" w:color="auto"/>
        <w:left w:val="none" w:sz="0" w:space="0" w:color="auto"/>
        <w:bottom w:val="none" w:sz="0" w:space="0" w:color="auto"/>
        <w:right w:val="none" w:sz="0" w:space="0" w:color="auto"/>
      </w:divBdr>
    </w:div>
    <w:div w:id="208733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wmf"/><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06392-3D63-4DCE-A3C4-7D578BF82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3554</TotalTime>
  <Pages>41</Pages>
  <Words>13012</Words>
  <Characters>70267</Characters>
  <Application>Microsoft Office Word</Application>
  <DocSecurity>0</DocSecurity>
  <Lines>585</Lines>
  <Paragraphs>166</Paragraphs>
  <ScaleCrop>false</ScaleCrop>
  <HeadingPairs>
    <vt:vector size="2" baseType="variant">
      <vt:variant>
        <vt:lpstr>Título</vt:lpstr>
      </vt:variant>
      <vt:variant>
        <vt:i4>1</vt:i4>
      </vt:variant>
    </vt:vector>
  </HeadingPairs>
  <TitlesOfParts>
    <vt:vector size="1" baseType="lpstr">
      <vt:lpstr/>
    </vt:vector>
  </TitlesOfParts>
  <Company>SYDGRAF</Company>
  <LinksUpToDate>false</LinksUpToDate>
  <CharactersWithSpaces>83113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ANACELIA</dc:creator>
  <cp:lastModifiedBy>PEREIRA</cp:lastModifiedBy>
  <cp:revision>17</cp:revision>
  <dcterms:created xsi:type="dcterms:W3CDTF">2011-11-11T20:08:00Z</dcterms:created>
  <dcterms:modified xsi:type="dcterms:W3CDTF">2011-11-16T09:48:00Z</dcterms:modified>
</cp:coreProperties>
</file>