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融资顾问实战干货视频脚本（3条适配抖音）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脚本一：10秒找准融资爆单城市（核心情报版）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口播文案（语速稍快，有冲击力）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背景音乐/特效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0-2秒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快速切换杭州、深圳、东莞城市地标+工业园画面（各1帧）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融资顾问必看！爆单城市Top10，</w:t>
            </w:r>
            <w:r>
              <w:rPr>
                <w:rFonts w:eastAsia="等线" w:ascii="Arial" w:cs="Arial" w:hAnsi="Arial"/>
                <w:sz w:val="22"/>
              </w:rPr>
              <w:t>找准客户少走1年弯路！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融资爆单城市</w:t>
            </w:r>
            <w:r>
              <w:rPr>
                <w:rFonts w:eastAsia="等线" w:ascii="Arial" w:cs="Arial" w:hAnsi="Arial"/>
                <w:sz w:val="22"/>
              </w:rPr>
              <w:t>｜少走1年弯路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快节奏背景音乐（开头鼓</w:t>
            </w:r>
            <w:r>
              <w:rPr>
                <w:rFonts w:eastAsia="等线" w:ascii="Arial" w:cs="Arial" w:hAnsi="Arial"/>
                <w:sz w:val="22"/>
              </w:rPr>
              <w:t>点强），画面切换特效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2-7秒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屏幕出现文字卡片（</w:t>
            </w:r>
            <w:r>
              <w:rPr>
                <w:rFonts w:eastAsia="等线" w:ascii="Arial" w:cs="Arial" w:hAnsi="Arial"/>
                <w:sz w:val="22"/>
              </w:rPr>
              <w:t>按顺序闪现），搭配对应城市在建工程画面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核心逻辑记死：民营经济强+固投大+银行收紧=融资需求爆</w:t>
            </w:r>
            <w:r>
              <w:rPr>
                <w:rFonts w:eastAsia="等线" w:ascii="Arial" w:cs="Arial" w:hAnsi="Arial"/>
                <w:sz w:val="22"/>
              </w:rPr>
              <w:t>！杭州、深圳、东莞、苏州、宁波，这5个城市优先冲，</w:t>
            </w:r>
            <w:r>
              <w:rPr>
                <w:rFonts w:eastAsia="等线" w:ascii="Arial" w:cs="Arial" w:hAnsi="Arial"/>
                <w:sz w:val="22"/>
              </w:rPr>
              <w:t>客户多到接不完！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核心逻辑：民营强+</w:t>
            </w:r>
            <w:r>
              <w:rPr>
                <w:rFonts w:eastAsia="等线" w:ascii="Arial" w:cs="Arial" w:hAnsi="Arial"/>
                <w:sz w:val="22"/>
              </w:rPr>
              <w:t>固投大+银行紧；Top5城市：杭州/深圳/东莞/苏州/宁波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背景音乐持续，文字卡片弹出特效，重点城市</w:t>
            </w:r>
            <w:r>
              <w:rPr>
                <w:rFonts w:eastAsia="等线" w:ascii="Arial" w:cs="Arial" w:hAnsi="Arial"/>
                <w:sz w:val="22"/>
              </w:rPr>
              <w:t>标红闪烁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7-10秒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主播出镜（可露半脸）</w:t>
            </w:r>
            <w:r>
              <w:rPr>
                <w:rFonts w:eastAsia="等线" w:ascii="Arial" w:cs="Arial" w:hAnsi="Arial"/>
                <w:sz w:val="22"/>
              </w:rPr>
              <w:t>，手势指向屏幕下方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完整10城名单+融资</w:t>
            </w:r>
            <w:r>
              <w:rPr>
                <w:rFonts w:eastAsia="等线" w:ascii="Arial" w:cs="Arial" w:hAnsi="Arial"/>
                <w:sz w:val="22"/>
              </w:rPr>
              <w:t>规模，评论区扣“城市”直接发你！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评论区扣“城市”→ 领完整名单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背景音乐渐弱，弹出评论区引导贴纸，结尾加“</w:t>
            </w:r>
            <w:r>
              <w:rPr>
                <w:rFonts w:eastAsia="等线" w:ascii="Arial" w:cs="Arial" w:hAnsi="Arial"/>
                <w:sz w:val="22"/>
              </w:rPr>
              <w:t>干货收藏”特效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脚本二：15秒吃透高成交行业（成交率密码版）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</w:t>
            </w: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口播文案（沉稳干货风，突出“稳</w:t>
            </w:r>
            <w:r>
              <w:rPr>
                <w:rFonts w:eastAsia="等线" w:ascii="Arial" w:cs="Arial" w:hAnsi="Arial"/>
                <w:sz w:val="22"/>
              </w:rPr>
              <w:t>赚”）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背景音乐/特效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0-3秒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主播手持融资合同（模糊敏感信息</w:t>
            </w:r>
            <w:r>
              <w:rPr>
                <w:rFonts w:eastAsia="等线" w:ascii="Arial" w:cs="Arial" w:hAnsi="Arial"/>
                <w:sz w:val="22"/>
              </w:rPr>
              <w:t>），背景是行业相关图片（食品厂、民营医院）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融资顾问想快速成交？这5个行业</w:t>
            </w:r>
            <w:r>
              <w:rPr>
                <w:rFonts w:eastAsia="等线" w:ascii="Arial" w:cs="Arial" w:hAnsi="Arial"/>
                <w:sz w:val="22"/>
              </w:rPr>
              <w:t>闭眼冲，成功率直接拉满！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高成交5大</w:t>
            </w:r>
            <w:r>
              <w:rPr>
                <w:rFonts w:eastAsia="等线" w:ascii="Arial" w:cs="Arial" w:hAnsi="Arial"/>
                <w:sz w:val="22"/>
              </w:rPr>
              <w:t>行业｜成功率拉满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中速干货背景音乐，开头加</w:t>
            </w:r>
            <w:r>
              <w:rPr>
                <w:rFonts w:eastAsia="等线" w:ascii="Arial" w:cs="Arial" w:hAnsi="Arial"/>
                <w:sz w:val="22"/>
              </w:rPr>
              <w:t>“重点提醒”音效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3-12秒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每个行业配1张实景</w:t>
            </w:r>
            <w:r>
              <w:rPr>
                <w:rFonts w:eastAsia="等线" w:ascii="Arial" w:cs="Arial" w:hAnsi="Arial"/>
                <w:sz w:val="22"/>
              </w:rPr>
              <w:t>图（食品加工厂、民营医院、产业园、文旅民宿、房地产尾盘），搭配</w:t>
            </w:r>
            <w:r>
              <w:rPr>
                <w:rFonts w:eastAsia="等线" w:ascii="Arial" w:cs="Arial" w:hAnsi="Arial"/>
                <w:sz w:val="22"/>
              </w:rPr>
              <w:t>融资规模文字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第一名食品加工厂</w:t>
            </w:r>
            <w:r>
              <w:rPr>
                <w:rFonts w:eastAsia="等线" w:ascii="Arial" w:cs="Arial" w:hAnsi="Arial"/>
                <w:sz w:val="22"/>
              </w:rPr>
              <w:t>，银行不贷、现金流急，3000万到2亿随便谈；第二名民营医院，建设</w:t>
            </w:r>
            <w:r>
              <w:rPr>
                <w:rFonts w:eastAsia="等线" w:ascii="Arial" w:cs="Arial" w:hAnsi="Arial"/>
                <w:sz w:val="22"/>
              </w:rPr>
              <w:t>成本高、回本慢，融资规模5000万到5亿；还有产业园、文旅、地产尾盘</w:t>
            </w:r>
            <w:r>
              <w:rPr>
                <w:rFonts w:eastAsia="等线" w:ascii="Arial" w:cs="Arial" w:hAnsi="Arial"/>
                <w:sz w:val="22"/>
              </w:rPr>
              <w:t>，都是送钱的好项目！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1.食品厂</w:t>
            </w:r>
            <w:r>
              <w:rPr>
                <w:rFonts w:eastAsia="等线" w:ascii="Arial" w:cs="Arial" w:hAnsi="Arial"/>
                <w:sz w:val="22"/>
              </w:rPr>
              <w:t>：3000万-2亿；2.民营医院：5000万-5亿；3.产业园：1亿</w:t>
            </w:r>
            <w:r>
              <w:rPr>
                <w:rFonts w:eastAsia="等线" w:ascii="Arial" w:cs="Arial" w:hAnsi="Arial"/>
                <w:sz w:val="22"/>
              </w:rPr>
              <w:t>-10亿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背景音乐持续，画面平稳切换，融资</w:t>
            </w:r>
            <w:r>
              <w:rPr>
                <w:rFonts w:eastAsia="等线" w:ascii="Arial" w:cs="Arial" w:hAnsi="Arial"/>
                <w:sz w:val="22"/>
              </w:rPr>
              <w:t>规模标红加粗，关键行业加“重点”图标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12-15秒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屏幕出现“成交密码”文字卡片，主播手势比“1”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记住：找对行业，比瞎找客户快10</w:t>
            </w:r>
            <w:r>
              <w:rPr>
                <w:rFonts w:eastAsia="等线" w:ascii="Arial" w:cs="Arial" w:hAnsi="Arial"/>
                <w:sz w:val="22"/>
              </w:rPr>
              <w:t>倍！想要行业详细拆解，扣“成交”！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找对行业=快速成交；扣“成交”领拆解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背景音乐渐弱，文字卡片停留3秒，结尾</w:t>
            </w:r>
            <w:r>
              <w:rPr>
                <w:rFonts w:eastAsia="等线" w:ascii="Arial" w:cs="Arial" w:hAnsi="Arial"/>
                <w:sz w:val="22"/>
              </w:rPr>
              <w:t>加“收藏备用”特效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脚本三：20秒学会一周找20个项目老板（实战操作版）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口播文案（口语化</w:t>
            </w:r>
            <w:r>
              <w:rPr>
                <w:rFonts w:eastAsia="等线" w:ascii="Arial" w:cs="Arial" w:hAnsi="Arial"/>
                <w:sz w:val="22"/>
              </w:rPr>
              <w:t>，步骤清晰，可跟着学）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背景音乐/特效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0-4秒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手机屏幕实操画面（抖音搜索界面）</w:t>
            </w:r>
            <w:r>
              <w:rPr>
                <w:rFonts w:eastAsia="等线" w:ascii="Arial" w:cs="Arial" w:hAnsi="Arial"/>
                <w:sz w:val="22"/>
              </w:rPr>
              <w:t>，搭配主播画外音，镜头聚焦手机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融资顾问缺客户？3个实战渠道，一周找到20个项目老板，新手也</w:t>
            </w:r>
            <w:r>
              <w:rPr>
                <w:rFonts w:eastAsia="等线" w:ascii="Arial" w:cs="Arial" w:hAnsi="Arial"/>
                <w:sz w:val="22"/>
              </w:rPr>
              <w:t>能上手！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3个渠道｜一周20个老板</w:t>
            </w:r>
            <w:r>
              <w:rPr>
                <w:rFonts w:eastAsia="等线" w:ascii="Arial" w:cs="Arial" w:hAnsi="Arial"/>
                <w:sz w:val="22"/>
              </w:rPr>
              <w:t>｜新手可学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轻快实操风背景音乐，开头加“</w:t>
            </w:r>
            <w:r>
              <w:rPr>
                <w:rFonts w:eastAsia="等线" w:ascii="Arial" w:cs="Arial" w:hAnsi="Arial"/>
                <w:sz w:val="22"/>
              </w:rPr>
              <w:t>实操教学”音效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4-15秒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抖音搜索界面（</w:t>
            </w:r>
            <w:r>
              <w:rPr>
                <w:rFonts w:eastAsia="等线" w:ascii="Arial" w:cs="Arial" w:hAnsi="Arial"/>
                <w:sz w:val="22"/>
              </w:rPr>
              <w:t xml:space="preserve">输入关键词）；2. 地图搜索界面（输入关键词）；3. </w:t>
            </w:r>
            <w:r>
              <w:rPr>
                <w:rFonts w:eastAsia="等线" w:ascii="Arial" w:cs="Arial" w:hAnsi="Arial"/>
                <w:sz w:val="22"/>
              </w:rPr>
              <w:t>建筑公司门头/办公画面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第一招：抖音搜“</w:t>
            </w:r>
            <w:r>
              <w:rPr>
                <w:rFonts w:eastAsia="等线" w:ascii="Arial" w:cs="Arial" w:hAnsi="Arial"/>
                <w:sz w:val="22"/>
              </w:rPr>
              <w:t>厂房建设、产业园建设”，每天10-30个老板视频，直接</w:t>
            </w:r>
            <w:r>
              <w:rPr>
                <w:rFonts w:eastAsia="等线" w:ascii="Arial" w:cs="Arial" w:hAnsi="Arial"/>
                <w:sz w:val="22"/>
              </w:rPr>
              <w:t>私信；第二招：地图搜“产业园、食品厂”，每天打30</w:t>
            </w:r>
            <w:r>
              <w:rPr>
                <w:rFonts w:eastAsia="等线" w:ascii="Arial" w:cs="Arial" w:hAnsi="Arial"/>
                <w:sz w:val="22"/>
              </w:rPr>
              <w:t>个电话，精准触达；第三招：找总包、钢结构公司，问一句</w:t>
            </w:r>
            <w:r>
              <w:rPr>
                <w:rFonts w:eastAsia="等线" w:ascii="Arial" w:cs="Arial" w:hAnsi="Arial"/>
                <w:sz w:val="22"/>
              </w:rPr>
              <w:t>“有没有甲方资金困难”，他们最懂内情！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抖音：厂房/产业园建设；2. 地图：产业园/食品</w:t>
            </w:r>
            <w:r>
              <w:rPr>
                <w:rFonts w:eastAsia="等线" w:ascii="Arial" w:cs="Arial" w:hAnsi="Arial"/>
                <w:sz w:val="22"/>
              </w:rPr>
              <w:t>厂；3. 建筑公司：问甲方资金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</w:t>
            </w:r>
            <w:r>
              <w:rPr>
                <w:rFonts w:eastAsia="等线" w:ascii="Arial" w:cs="Arial" w:hAnsi="Arial"/>
                <w:sz w:val="22"/>
              </w:rPr>
              <w:t>持续，实操画面加箭头指引，关键词标红，步骤用数字标注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15-20秒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主播出镜，手持手机展示私信界面，屏幕弹出成交</w:t>
            </w:r>
            <w:r>
              <w:rPr>
                <w:rFonts w:eastAsia="等线" w:ascii="Arial" w:cs="Arial" w:hAnsi="Arial"/>
                <w:sz w:val="22"/>
              </w:rPr>
              <w:t>话术文字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最后送你成交话术，不说“我有</w:t>
            </w:r>
            <w:r>
              <w:rPr>
                <w:rFonts w:eastAsia="等线" w:ascii="Arial" w:cs="Arial" w:hAnsi="Arial"/>
                <w:sz w:val="22"/>
              </w:rPr>
              <w:t>资金”，说“在建工程30%以上，可对接融资”，老板</w:t>
            </w:r>
            <w:r>
              <w:rPr>
                <w:rFonts w:eastAsia="等线" w:ascii="Arial" w:cs="Arial" w:hAnsi="Arial"/>
                <w:sz w:val="22"/>
              </w:rPr>
              <w:t>立马愿意聊！想要完整话术，扣“话术”直接发！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成交话术：在建工程30%+，可对接融资；扣</w:t>
            </w:r>
            <w:r>
              <w:rPr>
                <w:rFonts w:eastAsia="等线" w:ascii="Arial" w:cs="Arial" w:hAnsi="Arial"/>
                <w:sz w:val="22"/>
              </w:rPr>
              <w:t>“话术”领取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背景音乐渐弱，话术文字加粗停留</w:t>
            </w:r>
            <w:r>
              <w:rPr>
                <w:rFonts w:eastAsia="等线" w:ascii="Arial" w:cs="Arial" w:hAnsi="Arial"/>
                <w:sz w:val="22"/>
              </w:rPr>
              <w:t>，结尾加“关注学更多实战技巧”特效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补充说明：1.  画面素材优先用原文配图（城市、行业相关图片），实操画面可拍手机真实操作，无需复杂剪辑；2.  口播语速适配抖音，重点内容重复1次，增强记忆点；3.  引导语统一用“评论区扣关键词”，提升互动和转化；4.  可根据实际拍摄情况，微调时长（控制在10-20秒，符合抖音短视频节奏）。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2026-03-08T23:59:05Z</dcterms:created>
  <dc:creator>Apache POI</dc:creator>
</cp:coreProperties>
</file>