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AD92" w14:textId="77777777" w:rsidR="006B79EE" w:rsidRPr="0081410F" w:rsidRDefault="006B79EE" w:rsidP="00761703">
      <w:pPr>
        <w:spacing w:line="360" w:lineRule="auto"/>
        <w:jc w:val="center"/>
        <w:rPr>
          <w:rFonts w:ascii="Times" w:hAnsi="Times"/>
          <w:sz w:val="56"/>
          <w:szCs w:val="56"/>
        </w:rPr>
      </w:pPr>
    </w:p>
    <w:p w14:paraId="0FC5A3BD" w14:textId="77777777" w:rsidR="006B79EE" w:rsidRPr="0081410F" w:rsidRDefault="006B79EE" w:rsidP="00761703">
      <w:pPr>
        <w:spacing w:line="360" w:lineRule="auto"/>
        <w:jc w:val="center"/>
        <w:rPr>
          <w:rFonts w:ascii="Times" w:hAnsi="Times"/>
          <w:sz w:val="56"/>
          <w:szCs w:val="56"/>
        </w:rPr>
      </w:pPr>
    </w:p>
    <w:p w14:paraId="05B09665" w14:textId="01B12CE0" w:rsidR="0007113C" w:rsidRDefault="008B4AA0" w:rsidP="00761703">
      <w:pPr>
        <w:spacing w:line="360" w:lineRule="auto"/>
        <w:jc w:val="center"/>
        <w:rPr>
          <w:rFonts w:ascii="Times" w:hAnsi="Times"/>
          <w:sz w:val="56"/>
          <w:szCs w:val="56"/>
        </w:rPr>
      </w:pPr>
      <w:r w:rsidRPr="0081410F">
        <w:rPr>
          <w:rFonts w:ascii="Times" w:hAnsi="Times"/>
          <w:sz w:val="56"/>
          <w:szCs w:val="56"/>
        </w:rPr>
        <w:t>S</w:t>
      </w:r>
      <w:r w:rsidR="00DB3440" w:rsidRPr="0081410F">
        <w:rPr>
          <w:rFonts w:ascii="Times" w:hAnsi="Times"/>
          <w:sz w:val="56"/>
          <w:szCs w:val="56"/>
        </w:rPr>
        <w:t>TRATEGIC</w:t>
      </w:r>
      <w:r w:rsidRPr="0081410F">
        <w:rPr>
          <w:rFonts w:ascii="Times" w:hAnsi="Times"/>
          <w:sz w:val="56"/>
          <w:szCs w:val="56"/>
        </w:rPr>
        <w:t xml:space="preserve"> IT</w:t>
      </w:r>
      <w:r w:rsidR="008C5F95">
        <w:rPr>
          <w:rFonts w:ascii="Times" w:hAnsi="Times"/>
          <w:sz w:val="56"/>
          <w:szCs w:val="56"/>
        </w:rPr>
        <w:t xml:space="preserve"> REPORT ON </w:t>
      </w:r>
      <w:r w:rsidR="00A01C26">
        <w:rPr>
          <w:rFonts w:ascii="Times" w:hAnsi="Times"/>
          <w:sz w:val="56"/>
          <w:szCs w:val="56"/>
        </w:rPr>
        <w:t xml:space="preserve">NATION WIDE EDUCATIONAL PROJECT </w:t>
      </w:r>
    </w:p>
    <w:p w14:paraId="4DE845AA" w14:textId="65CEFD81" w:rsidR="00A01C26" w:rsidRPr="0081410F" w:rsidRDefault="00A01C26" w:rsidP="00761703">
      <w:pPr>
        <w:spacing w:line="360" w:lineRule="auto"/>
        <w:jc w:val="center"/>
        <w:rPr>
          <w:rFonts w:ascii="Times" w:hAnsi="Times"/>
          <w:sz w:val="56"/>
          <w:szCs w:val="56"/>
        </w:rPr>
      </w:pPr>
      <w:r>
        <w:rPr>
          <w:rFonts w:ascii="Times" w:hAnsi="Times"/>
          <w:sz w:val="56"/>
          <w:szCs w:val="56"/>
        </w:rPr>
        <w:t>MONE-TURKEY</w:t>
      </w:r>
    </w:p>
    <w:p w14:paraId="31E6F870" w14:textId="77777777" w:rsidR="006B79EE" w:rsidRPr="0081410F" w:rsidRDefault="006B79EE" w:rsidP="00761703">
      <w:pPr>
        <w:spacing w:line="360" w:lineRule="auto"/>
        <w:jc w:val="center"/>
        <w:rPr>
          <w:rFonts w:ascii="Times" w:hAnsi="Times"/>
          <w:sz w:val="56"/>
          <w:szCs w:val="56"/>
        </w:rPr>
      </w:pPr>
    </w:p>
    <w:p w14:paraId="13314372" w14:textId="77777777" w:rsidR="006B79EE" w:rsidRPr="0081410F" w:rsidRDefault="006B79EE" w:rsidP="00761703">
      <w:pPr>
        <w:spacing w:line="360" w:lineRule="auto"/>
        <w:jc w:val="center"/>
        <w:rPr>
          <w:rFonts w:ascii="Times" w:hAnsi="Times"/>
          <w:sz w:val="56"/>
          <w:szCs w:val="56"/>
        </w:rPr>
      </w:pPr>
    </w:p>
    <w:p w14:paraId="50AF5EA7" w14:textId="77777777" w:rsidR="006B79EE" w:rsidRPr="0081410F" w:rsidRDefault="006B79EE" w:rsidP="00761703">
      <w:pPr>
        <w:spacing w:line="360" w:lineRule="auto"/>
        <w:jc w:val="center"/>
        <w:rPr>
          <w:rFonts w:ascii="Times" w:hAnsi="Times"/>
          <w:sz w:val="56"/>
          <w:szCs w:val="56"/>
        </w:rPr>
      </w:pPr>
    </w:p>
    <w:p w14:paraId="09848E8F" w14:textId="77777777" w:rsidR="006B79EE" w:rsidRPr="0081410F" w:rsidRDefault="006B79EE" w:rsidP="00761703">
      <w:pPr>
        <w:spacing w:line="360" w:lineRule="auto"/>
        <w:jc w:val="center"/>
        <w:rPr>
          <w:rFonts w:ascii="Times" w:hAnsi="Times"/>
          <w:sz w:val="56"/>
          <w:szCs w:val="56"/>
        </w:rPr>
      </w:pPr>
    </w:p>
    <w:p w14:paraId="512A0D0F" w14:textId="77777777" w:rsidR="006B79EE" w:rsidRPr="0081410F" w:rsidRDefault="006B79EE" w:rsidP="00761703">
      <w:pPr>
        <w:spacing w:line="360" w:lineRule="auto"/>
        <w:jc w:val="center"/>
        <w:rPr>
          <w:rFonts w:ascii="Times" w:hAnsi="Times"/>
          <w:sz w:val="56"/>
          <w:szCs w:val="56"/>
        </w:rPr>
      </w:pPr>
    </w:p>
    <w:p w14:paraId="280959FC" w14:textId="77777777" w:rsidR="006B79EE" w:rsidRPr="0081410F" w:rsidRDefault="006B79EE" w:rsidP="00761703">
      <w:pPr>
        <w:spacing w:line="360" w:lineRule="auto"/>
        <w:jc w:val="center"/>
        <w:rPr>
          <w:rFonts w:ascii="Times" w:hAnsi="Times"/>
          <w:sz w:val="56"/>
          <w:szCs w:val="56"/>
        </w:rPr>
      </w:pPr>
    </w:p>
    <w:p w14:paraId="6E458A12" w14:textId="62A85679" w:rsidR="008B4AA0" w:rsidRPr="0081410F" w:rsidRDefault="008B4AA0" w:rsidP="00761703">
      <w:pPr>
        <w:spacing w:line="360" w:lineRule="auto"/>
        <w:jc w:val="center"/>
        <w:rPr>
          <w:rFonts w:ascii="Times" w:hAnsi="Times"/>
          <w:sz w:val="56"/>
          <w:szCs w:val="56"/>
        </w:rPr>
      </w:pPr>
      <w:r w:rsidRPr="0081410F">
        <w:rPr>
          <w:rFonts w:ascii="Times" w:hAnsi="Times"/>
          <w:sz w:val="56"/>
          <w:szCs w:val="56"/>
        </w:rPr>
        <w:t>MELEK IZMIRLI</w:t>
      </w:r>
    </w:p>
    <w:p w14:paraId="7B079ADD" w14:textId="74E27087" w:rsidR="006B79EE" w:rsidRPr="00A01C26" w:rsidRDefault="00A01C26" w:rsidP="00A01C26">
      <w:pPr>
        <w:jc w:val="center"/>
      </w:pPr>
      <w:r w:rsidRPr="00A01C26">
        <w:t>2023</w:t>
      </w:r>
    </w:p>
    <w:p w14:paraId="6CE7B536" w14:textId="77777777" w:rsidR="006B79EE" w:rsidRPr="0081410F" w:rsidRDefault="006B79EE" w:rsidP="007639C9">
      <w:pPr>
        <w:rPr>
          <w:rFonts w:ascii="Times" w:hAnsi="Times"/>
        </w:rPr>
      </w:pPr>
    </w:p>
    <w:p w14:paraId="3FEAB72F" w14:textId="77777777" w:rsidR="0081410F" w:rsidRDefault="0081410F" w:rsidP="007639C9">
      <w:pPr>
        <w:rPr>
          <w:rFonts w:ascii="Times" w:hAnsi="Times"/>
        </w:rPr>
      </w:pPr>
    </w:p>
    <w:p w14:paraId="68DF8C12" w14:textId="77777777" w:rsidR="0081410F" w:rsidRDefault="0081410F" w:rsidP="007639C9">
      <w:pPr>
        <w:rPr>
          <w:rFonts w:ascii="Times" w:hAnsi="Times"/>
        </w:rPr>
      </w:pPr>
    </w:p>
    <w:sdt>
      <w:sdtPr>
        <w:rPr>
          <w:rFonts w:asciiTheme="minorHAnsi" w:eastAsiaTheme="minorHAnsi" w:hAnsiTheme="minorHAnsi" w:cstheme="minorBidi"/>
          <w:b w:val="0"/>
          <w:bCs w:val="0"/>
          <w:color w:val="auto"/>
          <w:kern w:val="2"/>
          <w:sz w:val="24"/>
          <w:szCs w:val="24"/>
          <w:lang w:val="en-GB"/>
          <w14:ligatures w14:val="standardContextual"/>
        </w:rPr>
        <w:id w:val="2008400965"/>
        <w:docPartObj>
          <w:docPartGallery w:val="Table of Contents"/>
          <w:docPartUnique/>
        </w:docPartObj>
      </w:sdtPr>
      <w:sdtEndPr>
        <w:rPr>
          <w:noProof/>
        </w:rPr>
      </w:sdtEndPr>
      <w:sdtContent>
        <w:p w14:paraId="45D7FDBB" w14:textId="7C52D491" w:rsidR="00E76317" w:rsidRDefault="00E76317" w:rsidP="00E76317">
          <w:pPr>
            <w:pStyle w:val="TOCHeading"/>
            <w:jc w:val="center"/>
            <w:rPr>
              <w:rFonts w:ascii="Times" w:hAnsi="Times"/>
              <w:color w:val="000000" w:themeColor="text1"/>
            </w:rPr>
          </w:pPr>
          <w:r w:rsidRPr="00E76317">
            <w:rPr>
              <w:rFonts w:ascii="Times" w:hAnsi="Times"/>
              <w:color w:val="000000" w:themeColor="text1"/>
            </w:rPr>
            <w:t>TABLE OF CONTENTS</w:t>
          </w:r>
        </w:p>
        <w:p w14:paraId="7DBE9B39" w14:textId="77777777" w:rsidR="006C5516" w:rsidRPr="005B27FA" w:rsidRDefault="006C5516" w:rsidP="005B27FA">
          <w:pPr>
            <w:spacing w:line="360" w:lineRule="auto"/>
            <w:rPr>
              <w:rFonts w:ascii="Times" w:hAnsi="Times"/>
              <w:lang w:val="en-US"/>
            </w:rPr>
          </w:pPr>
        </w:p>
        <w:p w14:paraId="3C78D2AF" w14:textId="77777777" w:rsidR="006C5516" w:rsidRPr="005B27FA" w:rsidRDefault="006C5516" w:rsidP="005B27FA">
          <w:pPr>
            <w:spacing w:line="360" w:lineRule="auto"/>
            <w:rPr>
              <w:rFonts w:ascii="Times" w:hAnsi="Times"/>
              <w:lang w:val="en-US"/>
            </w:rPr>
          </w:pPr>
        </w:p>
        <w:p w14:paraId="226ECD04" w14:textId="77777777" w:rsidR="006C5516" w:rsidRPr="005B27FA" w:rsidRDefault="006C5516" w:rsidP="005B27FA">
          <w:pPr>
            <w:spacing w:line="360" w:lineRule="auto"/>
            <w:rPr>
              <w:rFonts w:ascii="Times" w:hAnsi="Times"/>
              <w:lang w:val="en-US"/>
            </w:rPr>
          </w:pPr>
        </w:p>
        <w:p w14:paraId="4FF91AC7" w14:textId="4D96ADBC" w:rsidR="00CB5CF6" w:rsidRPr="005B27FA" w:rsidRDefault="00E76317" w:rsidP="005B27FA">
          <w:pPr>
            <w:pStyle w:val="TOC1"/>
            <w:tabs>
              <w:tab w:val="right" w:leader="dot" w:pos="9350"/>
            </w:tabs>
            <w:spacing w:line="360" w:lineRule="auto"/>
            <w:rPr>
              <w:rFonts w:ascii="Times" w:eastAsiaTheme="minorEastAsia" w:hAnsi="Times" w:cstheme="minorBidi"/>
              <w:b w:val="0"/>
              <w:bCs w:val="0"/>
              <w:caps w:val="0"/>
              <w:noProof/>
              <w:kern w:val="0"/>
              <w:sz w:val="24"/>
              <w:szCs w:val="24"/>
              <w:lang w:eastAsia="en-GB"/>
              <w14:ligatures w14:val="none"/>
            </w:rPr>
          </w:pPr>
          <w:r w:rsidRPr="005B27FA">
            <w:rPr>
              <w:rFonts w:ascii="Times" w:hAnsi="Times"/>
              <w:b w:val="0"/>
              <w:bCs w:val="0"/>
              <w:sz w:val="24"/>
              <w:szCs w:val="24"/>
            </w:rPr>
            <w:fldChar w:fldCharType="begin"/>
          </w:r>
          <w:r w:rsidRPr="005B27FA">
            <w:rPr>
              <w:rFonts w:ascii="Times" w:hAnsi="Times"/>
              <w:b w:val="0"/>
              <w:bCs w:val="0"/>
              <w:sz w:val="24"/>
              <w:szCs w:val="24"/>
            </w:rPr>
            <w:instrText xml:space="preserve"> TOC \o "1-3" \h \z \u </w:instrText>
          </w:r>
          <w:r w:rsidRPr="005B27FA">
            <w:rPr>
              <w:rFonts w:ascii="Times" w:hAnsi="Times"/>
              <w:b w:val="0"/>
              <w:bCs w:val="0"/>
              <w:sz w:val="24"/>
              <w:szCs w:val="24"/>
            </w:rPr>
            <w:fldChar w:fldCharType="separate"/>
          </w:r>
          <w:hyperlink w:anchor="_Toc132117162" w:history="1">
            <w:r w:rsidR="00CB5CF6" w:rsidRPr="005B27FA">
              <w:rPr>
                <w:rStyle w:val="Hyperlink"/>
                <w:rFonts w:ascii="Times" w:hAnsi="Times"/>
                <w:b w:val="0"/>
                <w:bCs w:val="0"/>
                <w:noProof/>
              </w:rPr>
              <w:t>LIST OF ABBREVIATIONS</w:t>
            </w:r>
            <w:r w:rsidR="00CB5CF6" w:rsidRPr="005B27FA">
              <w:rPr>
                <w:rFonts w:ascii="Times" w:hAnsi="Times"/>
                <w:b w:val="0"/>
                <w:bCs w:val="0"/>
                <w:noProof/>
                <w:webHidden/>
              </w:rPr>
              <w:tab/>
            </w:r>
            <w:r w:rsidR="00CB5CF6" w:rsidRPr="005B27FA">
              <w:rPr>
                <w:rFonts w:ascii="Times" w:hAnsi="Times"/>
                <w:b w:val="0"/>
                <w:bCs w:val="0"/>
                <w:noProof/>
                <w:webHidden/>
              </w:rPr>
              <w:fldChar w:fldCharType="begin"/>
            </w:r>
            <w:r w:rsidR="00CB5CF6" w:rsidRPr="005B27FA">
              <w:rPr>
                <w:rFonts w:ascii="Times" w:hAnsi="Times"/>
                <w:b w:val="0"/>
                <w:bCs w:val="0"/>
                <w:noProof/>
                <w:webHidden/>
              </w:rPr>
              <w:instrText xml:space="preserve"> PAGEREF _Toc132117162 \h </w:instrText>
            </w:r>
            <w:r w:rsidR="00CB5CF6" w:rsidRPr="005B27FA">
              <w:rPr>
                <w:rFonts w:ascii="Times" w:hAnsi="Times"/>
                <w:b w:val="0"/>
                <w:bCs w:val="0"/>
                <w:noProof/>
                <w:webHidden/>
              </w:rPr>
            </w:r>
            <w:r w:rsidR="00CB5CF6" w:rsidRPr="005B27FA">
              <w:rPr>
                <w:rFonts w:ascii="Times" w:hAnsi="Times"/>
                <w:b w:val="0"/>
                <w:bCs w:val="0"/>
                <w:noProof/>
                <w:webHidden/>
              </w:rPr>
              <w:fldChar w:fldCharType="separate"/>
            </w:r>
            <w:r w:rsidR="00CB5CF6" w:rsidRPr="005B27FA">
              <w:rPr>
                <w:rFonts w:ascii="Times" w:hAnsi="Times"/>
                <w:b w:val="0"/>
                <w:bCs w:val="0"/>
                <w:noProof/>
                <w:webHidden/>
              </w:rPr>
              <w:t>2</w:t>
            </w:r>
            <w:r w:rsidR="00CB5CF6" w:rsidRPr="005B27FA">
              <w:rPr>
                <w:rFonts w:ascii="Times" w:hAnsi="Times"/>
                <w:b w:val="0"/>
                <w:bCs w:val="0"/>
                <w:noProof/>
                <w:webHidden/>
              </w:rPr>
              <w:fldChar w:fldCharType="end"/>
            </w:r>
          </w:hyperlink>
        </w:p>
        <w:p w14:paraId="228533B7" w14:textId="38AB1C21" w:rsidR="00CB5CF6" w:rsidRPr="005B27FA" w:rsidRDefault="00B24EFD" w:rsidP="005B27FA">
          <w:pPr>
            <w:pStyle w:val="TOC1"/>
            <w:tabs>
              <w:tab w:val="right" w:leader="dot" w:pos="9350"/>
            </w:tabs>
            <w:spacing w:line="360" w:lineRule="auto"/>
            <w:rPr>
              <w:rFonts w:ascii="Times" w:eastAsiaTheme="minorEastAsia" w:hAnsi="Times" w:cstheme="minorBidi"/>
              <w:b w:val="0"/>
              <w:bCs w:val="0"/>
              <w:caps w:val="0"/>
              <w:noProof/>
              <w:kern w:val="0"/>
              <w:sz w:val="24"/>
              <w:szCs w:val="24"/>
              <w:lang w:eastAsia="en-GB"/>
              <w14:ligatures w14:val="none"/>
            </w:rPr>
          </w:pPr>
          <w:hyperlink w:anchor="_Toc132117163" w:history="1">
            <w:r w:rsidR="00CB5CF6" w:rsidRPr="005B27FA">
              <w:rPr>
                <w:rStyle w:val="Hyperlink"/>
                <w:rFonts w:ascii="Times" w:hAnsi="Times"/>
                <w:b w:val="0"/>
                <w:bCs w:val="0"/>
                <w:noProof/>
              </w:rPr>
              <w:t>INTRODUCTION</w:t>
            </w:r>
            <w:r w:rsidR="00CB5CF6" w:rsidRPr="005B27FA">
              <w:rPr>
                <w:rFonts w:ascii="Times" w:hAnsi="Times"/>
                <w:b w:val="0"/>
                <w:bCs w:val="0"/>
                <w:noProof/>
                <w:webHidden/>
              </w:rPr>
              <w:tab/>
            </w:r>
            <w:r w:rsidR="00CB5CF6" w:rsidRPr="005B27FA">
              <w:rPr>
                <w:rFonts w:ascii="Times" w:hAnsi="Times"/>
                <w:b w:val="0"/>
                <w:bCs w:val="0"/>
                <w:noProof/>
                <w:webHidden/>
              </w:rPr>
              <w:fldChar w:fldCharType="begin"/>
            </w:r>
            <w:r w:rsidR="00CB5CF6" w:rsidRPr="005B27FA">
              <w:rPr>
                <w:rFonts w:ascii="Times" w:hAnsi="Times"/>
                <w:b w:val="0"/>
                <w:bCs w:val="0"/>
                <w:noProof/>
                <w:webHidden/>
              </w:rPr>
              <w:instrText xml:space="preserve"> PAGEREF _Toc132117163 \h </w:instrText>
            </w:r>
            <w:r w:rsidR="00CB5CF6" w:rsidRPr="005B27FA">
              <w:rPr>
                <w:rFonts w:ascii="Times" w:hAnsi="Times"/>
                <w:b w:val="0"/>
                <w:bCs w:val="0"/>
                <w:noProof/>
                <w:webHidden/>
              </w:rPr>
            </w:r>
            <w:r w:rsidR="00CB5CF6" w:rsidRPr="005B27FA">
              <w:rPr>
                <w:rFonts w:ascii="Times" w:hAnsi="Times"/>
                <w:b w:val="0"/>
                <w:bCs w:val="0"/>
                <w:noProof/>
                <w:webHidden/>
              </w:rPr>
              <w:fldChar w:fldCharType="separate"/>
            </w:r>
            <w:r w:rsidR="00CB5CF6" w:rsidRPr="005B27FA">
              <w:rPr>
                <w:rFonts w:ascii="Times" w:hAnsi="Times"/>
                <w:b w:val="0"/>
                <w:bCs w:val="0"/>
                <w:noProof/>
                <w:webHidden/>
              </w:rPr>
              <w:t>3</w:t>
            </w:r>
            <w:r w:rsidR="00CB5CF6" w:rsidRPr="005B27FA">
              <w:rPr>
                <w:rFonts w:ascii="Times" w:hAnsi="Times"/>
                <w:b w:val="0"/>
                <w:bCs w:val="0"/>
                <w:noProof/>
                <w:webHidden/>
              </w:rPr>
              <w:fldChar w:fldCharType="end"/>
            </w:r>
          </w:hyperlink>
        </w:p>
        <w:p w14:paraId="6B1DAAC6" w14:textId="64CF9619" w:rsidR="00CB5CF6" w:rsidRPr="005B27FA" w:rsidRDefault="00B24EFD" w:rsidP="005B27FA">
          <w:pPr>
            <w:pStyle w:val="TOC1"/>
            <w:tabs>
              <w:tab w:val="right" w:leader="dot" w:pos="9350"/>
            </w:tabs>
            <w:spacing w:line="360" w:lineRule="auto"/>
            <w:rPr>
              <w:rFonts w:ascii="Times" w:eastAsiaTheme="minorEastAsia" w:hAnsi="Times" w:cstheme="minorBidi"/>
              <w:b w:val="0"/>
              <w:bCs w:val="0"/>
              <w:caps w:val="0"/>
              <w:noProof/>
              <w:kern w:val="0"/>
              <w:sz w:val="24"/>
              <w:szCs w:val="24"/>
              <w:lang w:eastAsia="en-GB"/>
              <w14:ligatures w14:val="none"/>
            </w:rPr>
          </w:pPr>
          <w:hyperlink w:anchor="_Toc132117164" w:history="1">
            <w:r w:rsidR="00CB5CF6" w:rsidRPr="005B27FA">
              <w:rPr>
                <w:rStyle w:val="Hyperlink"/>
                <w:rFonts w:ascii="Times" w:hAnsi="Times"/>
                <w:b w:val="0"/>
                <w:bCs w:val="0"/>
                <w:noProof/>
              </w:rPr>
              <w:t>BACKGROUND OF THE ESTABLISHMENT</w:t>
            </w:r>
            <w:r w:rsidR="00CB5CF6" w:rsidRPr="005B27FA">
              <w:rPr>
                <w:rFonts w:ascii="Times" w:hAnsi="Times"/>
                <w:b w:val="0"/>
                <w:bCs w:val="0"/>
                <w:noProof/>
                <w:webHidden/>
              </w:rPr>
              <w:tab/>
            </w:r>
            <w:r w:rsidR="00CB5CF6" w:rsidRPr="005B27FA">
              <w:rPr>
                <w:rFonts w:ascii="Times" w:hAnsi="Times"/>
                <w:b w:val="0"/>
                <w:bCs w:val="0"/>
                <w:noProof/>
                <w:webHidden/>
              </w:rPr>
              <w:fldChar w:fldCharType="begin"/>
            </w:r>
            <w:r w:rsidR="00CB5CF6" w:rsidRPr="005B27FA">
              <w:rPr>
                <w:rFonts w:ascii="Times" w:hAnsi="Times"/>
                <w:b w:val="0"/>
                <w:bCs w:val="0"/>
                <w:noProof/>
                <w:webHidden/>
              </w:rPr>
              <w:instrText xml:space="preserve"> PAGEREF _Toc132117164 \h </w:instrText>
            </w:r>
            <w:r w:rsidR="00CB5CF6" w:rsidRPr="005B27FA">
              <w:rPr>
                <w:rFonts w:ascii="Times" w:hAnsi="Times"/>
                <w:b w:val="0"/>
                <w:bCs w:val="0"/>
                <w:noProof/>
                <w:webHidden/>
              </w:rPr>
            </w:r>
            <w:r w:rsidR="00CB5CF6" w:rsidRPr="005B27FA">
              <w:rPr>
                <w:rFonts w:ascii="Times" w:hAnsi="Times"/>
                <w:b w:val="0"/>
                <w:bCs w:val="0"/>
                <w:noProof/>
                <w:webHidden/>
              </w:rPr>
              <w:fldChar w:fldCharType="separate"/>
            </w:r>
            <w:r w:rsidR="00CB5CF6" w:rsidRPr="005B27FA">
              <w:rPr>
                <w:rFonts w:ascii="Times" w:hAnsi="Times"/>
                <w:b w:val="0"/>
                <w:bCs w:val="0"/>
                <w:noProof/>
                <w:webHidden/>
              </w:rPr>
              <w:t>5</w:t>
            </w:r>
            <w:r w:rsidR="00CB5CF6" w:rsidRPr="005B27FA">
              <w:rPr>
                <w:rFonts w:ascii="Times" w:hAnsi="Times"/>
                <w:b w:val="0"/>
                <w:bCs w:val="0"/>
                <w:noProof/>
                <w:webHidden/>
              </w:rPr>
              <w:fldChar w:fldCharType="end"/>
            </w:r>
          </w:hyperlink>
        </w:p>
        <w:p w14:paraId="6C2D7014" w14:textId="229CB209" w:rsidR="00CB5CF6" w:rsidRPr="005B27FA" w:rsidRDefault="00B24EFD" w:rsidP="005B27FA">
          <w:pPr>
            <w:pStyle w:val="TOC1"/>
            <w:tabs>
              <w:tab w:val="right" w:leader="dot" w:pos="9350"/>
            </w:tabs>
            <w:spacing w:line="360" w:lineRule="auto"/>
            <w:rPr>
              <w:rFonts w:ascii="Times" w:eastAsiaTheme="minorEastAsia" w:hAnsi="Times" w:cstheme="minorBidi"/>
              <w:b w:val="0"/>
              <w:bCs w:val="0"/>
              <w:caps w:val="0"/>
              <w:noProof/>
              <w:kern w:val="0"/>
              <w:sz w:val="24"/>
              <w:szCs w:val="24"/>
              <w:lang w:eastAsia="en-GB"/>
              <w14:ligatures w14:val="none"/>
            </w:rPr>
          </w:pPr>
          <w:hyperlink w:anchor="_Toc132117165" w:history="1">
            <w:r w:rsidR="00CB5CF6" w:rsidRPr="005B27FA">
              <w:rPr>
                <w:rStyle w:val="Hyperlink"/>
                <w:rFonts w:ascii="Times" w:hAnsi="Times"/>
                <w:b w:val="0"/>
                <w:bCs w:val="0"/>
                <w:noProof/>
              </w:rPr>
              <w:t>BRIEF SYSTEM BACKGROUND OF MoNE</w:t>
            </w:r>
            <w:r w:rsidR="00CB5CF6" w:rsidRPr="005B27FA">
              <w:rPr>
                <w:rFonts w:ascii="Times" w:hAnsi="Times"/>
                <w:b w:val="0"/>
                <w:bCs w:val="0"/>
                <w:noProof/>
                <w:webHidden/>
              </w:rPr>
              <w:tab/>
            </w:r>
            <w:r w:rsidR="00CB5CF6" w:rsidRPr="005B27FA">
              <w:rPr>
                <w:rFonts w:ascii="Times" w:hAnsi="Times"/>
                <w:b w:val="0"/>
                <w:bCs w:val="0"/>
                <w:noProof/>
                <w:webHidden/>
              </w:rPr>
              <w:fldChar w:fldCharType="begin"/>
            </w:r>
            <w:r w:rsidR="00CB5CF6" w:rsidRPr="005B27FA">
              <w:rPr>
                <w:rFonts w:ascii="Times" w:hAnsi="Times"/>
                <w:b w:val="0"/>
                <w:bCs w:val="0"/>
                <w:noProof/>
                <w:webHidden/>
              </w:rPr>
              <w:instrText xml:space="preserve"> PAGEREF _Toc132117165 \h </w:instrText>
            </w:r>
            <w:r w:rsidR="00CB5CF6" w:rsidRPr="005B27FA">
              <w:rPr>
                <w:rFonts w:ascii="Times" w:hAnsi="Times"/>
                <w:b w:val="0"/>
                <w:bCs w:val="0"/>
                <w:noProof/>
                <w:webHidden/>
              </w:rPr>
            </w:r>
            <w:r w:rsidR="00CB5CF6" w:rsidRPr="005B27FA">
              <w:rPr>
                <w:rFonts w:ascii="Times" w:hAnsi="Times"/>
                <w:b w:val="0"/>
                <w:bCs w:val="0"/>
                <w:noProof/>
                <w:webHidden/>
              </w:rPr>
              <w:fldChar w:fldCharType="separate"/>
            </w:r>
            <w:r w:rsidR="00CB5CF6" w:rsidRPr="005B27FA">
              <w:rPr>
                <w:rFonts w:ascii="Times" w:hAnsi="Times"/>
                <w:b w:val="0"/>
                <w:bCs w:val="0"/>
                <w:noProof/>
                <w:webHidden/>
              </w:rPr>
              <w:t>8</w:t>
            </w:r>
            <w:r w:rsidR="00CB5CF6" w:rsidRPr="005B27FA">
              <w:rPr>
                <w:rFonts w:ascii="Times" w:hAnsi="Times"/>
                <w:b w:val="0"/>
                <w:bCs w:val="0"/>
                <w:noProof/>
                <w:webHidden/>
              </w:rPr>
              <w:fldChar w:fldCharType="end"/>
            </w:r>
          </w:hyperlink>
        </w:p>
        <w:p w14:paraId="26319CBD" w14:textId="4CEB8041" w:rsidR="00CB5CF6" w:rsidRPr="005B27FA" w:rsidRDefault="00B24EFD" w:rsidP="005B27FA">
          <w:pPr>
            <w:pStyle w:val="TOC1"/>
            <w:tabs>
              <w:tab w:val="right" w:leader="dot" w:pos="9350"/>
            </w:tabs>
            <w:spacing w:line="360" w:lineRule="auto"/>
            <w:rPr>
              <w:rFonts w:ascii="Times" w:eastAsiaTheme="minorEastAsia" w:hAnsi="Times" w:cstheme="minorBidi"/>
              <w:b w:val="0"/>
              <w:bCs w:val="0"/>
              <w:caps w:val="0"/>
              <w:noProof/>
              <w:kern w:val="0"/>
              <w:sz w:val="24"/>
              <w:szCs w:val="24"/>
              <w:lang w:eastAsia="en-GB"/>
              <w14:ligatures w14:val="none"/>
            </w:rPr>
          </w:pPr>
          <w:hyperlink w:anchor="_Toc132117166" w:history="1">
            <w:r w:rsidR="00CB5CF6" w:rsidRPr="005B27FA">
              <w:rPr>
                <w:rStyle w:val="Hyperlink"/>
                <w:rFonts w:ascii="Times" w:eastAsia="Times New Roman" w:hAnsi="Times"/>
                <w:b w:val="0"/>
                <w:bCs w:val="0"/>
                <w:noProof/>
                <w:lang w:eastAsia="en-GB"/>
              </w:rPr>
              <w:t>FATIH PROJECT</w:t>
            </w:r>
            <w:r w:rsidR="00CB5CF6" w:rsidRPr="005B27FA">
              <w:rPr>
                <w:rFonts w:ascii="Times" w:hAnsi="Times"/>
                <w:b w:val="0"/>
                <w:bCs w:val="0"/>
                <w:noProof/>
                <w:webHidden/>
              </w:rPr>
              <w:tab/>
            </w:r>
            <w:r w:rsidR="00CB5CF6" w:rsidRPr="005B27FA">
              <w:rPr>
                <w:rFonts w:ascii="Times" w:hAnsi="Times"/>
                <w:b w:val="0"/>
                <w:bCs w:val="0"/>
                <w:noProof/>
                <w:webHidden/>
              </w:rPr>
              <w:fldChar w:fldCharType="begin"/>
            </w:r>
            <w:r w:rsidR="00CB5CF6" w:rsidRPr="005B27FA">
              <w:rPr>
                <w:rFonts w:ascii="Times" w:hAnsi="Times"/>
                <w:b w:val="0"/>
                <w:bCs w:val="0"/>
                <w:noProof/>
                <w:webHidden/>
              </w:rPr>
              <w:instrText xml:space="preserve"> PAGEREF _Toc132117166 \h </w:instrText>
            </w:r>
            <w:r w:rsidR="00CB5CF6" w:rsidRPr="005B27FA">
              <w:rPr>
                <w:rFonts w:ascii="Times" w:hAnsi="Times"/>
                <w:b w:val="0"/>
                <w:bCs w:val="0"/>
                <w:noProof/>
                <w:webHidden/>
              </w:rPr>
            </w:r>
            <w:r w:rsidR="00CB5CF6" w:rsidRPr="005B27FA">
              <w:rPr>
                <w:rFonts w:ascii="Times" w:hAnsi="Times"/>
                <w:b w:val="0"/>
                <w:bCs w:val="0"/>
                <w:noProof/>
                <w:webHidden/>
              </w:rPr>
              <w:fldChar w:fldCharType="separate"/>
            </w:r>
            <w:r w:rsidR="00CB5CF6" w:rsidRPr="005B27FA">
              <w:rPr>
                <w:rFonts w:ascii="Times" w:hAnsi="Times"/>
                <w:b w:val="0"/>
                <w:bCs w:val="0"/>
                <w:noProof/>
                <w:webHidden/>
              </w:rPr>
              <w:t>9</w:t>
            </w:r>
            <w:r w:rsidR="00CB5CF6" w:rsidRPr="005B27FA">
              <w:rPr>
                <w:rFonts w:ascii="Times" w:hAnsi="Times"/>
                <w:b w:val="0"/>
                <w:bCs w:val="0"/>
                <w:noProof/>
                <w:webHidden/>
              </w:rPr>
              <w:fldChar w:fldCharType="end"/>
            </w:r>
          </w:hyperlink>
        </w:p>
        <w:p w14:paraId="5856C0AC" w14:textId="35DA92D0" w:rsidR="00CB5CF6" w:rsidRPr="005B27FA" w:rsidRDefault="00B24EFD" w:rsidP="005B27FA">
          <w:pPr>
            <w:pStyle w:val="TOC2"/>
            <w:tabs>
              <w:tab w:val="right" w:leader="dot" w:pos="9350"/>
            </w:tabs>
            <w:spacing w:line="360" w:lineRule="auto"/>
            <w:rPr>
              <w:rFonts w:ascii="Times" w:eastAsiaTheme="minorEastAsia" w:hAnsi="Times" w:cstheme="minorBidi"/>
              <w:smallCaps w:val="0"/>
              <w:noProof/>
              <w:kern w:val="0"/>
              <w:sz w:val="24"/>
              <w:szCs w:val="24"/>
              <w:lang w:eastAsia="en-GB"/>
              <w14:ligatures w14:val="none"/>
            </w:rPr>
          </w:pPr>
          <w:hyperlink w:anchor="_Toc132117167" w:history="1">
            <w:r w:rsidR="00CB5CF6" w:rsidRPr="005B27FA">
              <w:rPr>
                <w:rStyle w:val="Hyperlink"/>
                <w:rFonts w:ascii="Times" w:eastAsia="Times New Roman" w:hAnsi="Times"/>
                <w:noProof/>
                <w:lang w:eastAsia="en-GB"/>
              </w:rPr>
              <w:t>MILESTONES</w:t>
            </w:r>
            <w:r w:rsidR="00CB5CF6" w:rsidRPr="005B27FA">
              <w:rPr>
                <w:rFonts w:ascii="Times" w:hAnsi="Times"/>
                <w:noProof/>
                <w:webHidden/>
              </w:rPr>
              <w:tab/>
            </w:r>
            <w:r w:rsidR="00CB5CF6" w:rsidRPr="005B27FA">
              <w:rPr>
                <w:rFonts w:ascii="Times" w:hAnsi="Times"/>
                <w:noProof/>
                <w:webHidden/>
              </w:rPr>
              <w:fldChar w:fldCharType="begin"/>
            </w:r>
            <w:r w:rsidR="00CB5CF6" w:rsidRPr="005B27FA">
              <w:rPr>
                <w:rFonts w:ascii="Times" w:hAnsi="Times"/>
                <w:noProof/>
                <w:webHidden/>
              </w:rPr>
              <w:instrText xml:space="preserve"> PAGEREF _Toc132117167 \h </w:instrText>
            </w:r>
            <w:r w:rsidR="00CB5CF6" w:rsidRPr="005B27FA">
              <w:rPr>
                <w:rFonts w:ascii="Times" w:hAnsi="Times"/>
                <w:noProof/>
                <w:webHidden/>
              </w:rPr>
            </w:r>
            <w:r w:rsidR="00CB5CF6" w:rsidRPr="005B27FA">
              <w:rPr>
                <w:rFonts w:ascii="Times" w:hAnsi="Times"/>
                <w:noProof/>
                <w:webHidden/>
              </w:rPr>
              <w:fldChar w:fldCharType="separate"/>
            </w:r>
            <w:r w:rsidR="00CB5CF6" w:rsidRPr="005B27FA">
              <w:rPr>
                <w:rFonts w:ascii="Times" w:hAnsi="Times"/>
                <w:noProof/>
                <w:webHidden/>
              </w:rPr>
              <w:t>9</w:t>
            </w:r>
            <w:r w:rsidR="00CB5CF6" w:rsidRPr="005B27FA">
              <w:rPr>
                <w:rFonts w:ascii="Times" w:hAnsi="Times"/>
                <w:noProof/>
                <w:webHidden/>
              </w:rPr>
              <w:fldChar w:fldCharType="end"/>
            </w:r>
          </w:hyperlink>
        </w:p>
        <w:p w14:paraId="132A614D" w14:textId="18C65824" w:rsidR="00CB5CF6" w:rsidRPr="005B27FA" w:rsidRDefault="00B24EFD" w:rsidP="005B27FA">
          <w:pPr>
            <w:pStyle w:val="TOC2"/>
            <w:tabs>
              <w:tab w:val="right" w:leader="dot" w:pos="9350"/>
            </w:tabs>
            <w:spacing w:line="360" w:lineRule="auto"/>
            <w:rPr>
              <w:rFonts w:ascii="Times" w:eastAsiaTheme="minorEastAsia" w:hAnsi="Times" w:cstheme="minorBidi"/>
              <w:smallCaps w:val="0"/>
              <w:noProof/>
              <w:kern w:val="0"/>
              <w:sz w:val="24"/>
              <w:szCs w:val="24"/>
              <w:lang w:eastAsia="en-GB"/>
              <w14:ligatures w14:val="none"/>
            </w:rPr>
          </w:pPr>
          <w:hyperlink w:anchor="_Toc132117168" w:history="1">
            <w:r w:rsidR="00CB5CF6" w:rsidRPr="005B27FA">
              <w:rPr>
                <w:rStyle w:val="Hyperlink"/>
                <w:rFonts w:ascii="Times" w:eastAsia="Times New Roman" w:hAnsi="Times"/>
                <w:noProof/>
                <w:lang w:eastAsia="en-GB"/>
              </w:rPr>
              <w:t>OBA</w:t>
            </w:r>
            <w:r w:rsidR="00CB5CF6" w:rsidRPr="005B27FA">
              <w:rPr>
                <w:rFonts w:ascii="Times" w:hAnsi="Times"/>
                <w:noProof/>
                <w:webHidden/>
              </w:rPr>
              <w:tab/>
            </w:r>
            <w:r w:rsidR="00CB5CF6" w:rsidRPr="005B27FA">
              <w:rPr>
                <w:rFonts w:ascii="Times" w:hAnsi="Times"/>
                <w:noProof/>
                <w:webHidden/>
              </w:rPr>
              <w:fldChar w:fldCharType="begin"/>
            </w:r>
            <w:r w:rsidR="00CB5CF6" w:rsidRPr="005B27FA">
              <w:rPr>
                <w:rFonts w:ascii="Times" w:hAnsi="Times"/>
                <w:noProof/>
                <w:webHidden/>
              </w:rPr>
              <w:instrText xml:space="preserve"> PAGEREF _Toc132117168 \h </w:instrText>
            </w:r>
            <w:r w:rsidR="00CB5CF6" w:rsidRPr="005B27FA">
              <w:rPr>
                <w:rFonts w:ascii="Times" w:hAnsi="Times"/>
                <w:noProof/>
                <w:webHidden/>
              </w:rPr>
            </w:r>
            <w:r w:rsidR="00CB5CF6" w:rsidRPr="005B27FA">
              <w:rPr>
                <w:rFonts w:ascii="Times" w:hAnsi="Times"/>
                <w:noProof/>
                <w:webHidden/>
              </w:rPr>
              <w:fldChar w:fldCharType="separate"/>
            </w:r>
            <w:r w:rsidR="00CB5CF6" w:rsidRPr="005B27FA">
              <w:rPr>
                <w:rFonts w:ascii="Times" w:hAnsi="Times"/>
                <w:noProof/>
                <w:webHidden/>
              </w:rPr>
              <w:t>10</w:t>
            </w:r>
            <w:r w:rsidR="00CB5CF6" w:rsidRPr="005B27FA">
              <w:rPr>
                <w:rFonts w:ascii="Times" w:hAnsi="Times"/>
                <w:noProof/>
                <w:webHidden/>
              </w:rPr>
              <w:fldChar w:fldCharType="end"/>
            </w:r>
          </w:hyperlink>
        </w:p>
        <w:p w14:paraId="5BE38024" w14:textId="6BD1ABA3" w:rsidR="00CB5CF6" w:rsidRPr="005B27FA" w:rsidRDefault="00B24EFD" w:rsidP="005B27FA">
          <w:pPr>
            <w:pStyle w:val="TOC2"/>
            <w:tabs>
              <w:tab w:val="right" w:leader="dot" w:pos="9350"/>
            </w:tabs>
            <w:spacing w:line="360" w:lineRule="auto"/>
            <w:rPr>
              <w:rFonts w:ascii="Times" w:eastAsiaTheme="minorEastAsia" w:hAnsi="Times" w:cstheme="minorBidi"/>
              <w:smallCaps w:val="0"/>
              <w:noProof/>
              <w:kern w:val="0"/>
              <w:sz w:val="24"/>
              <w:szCs w:val="24"/>
              <w:lang w:eastAsia="en-GB"/>
              <w14:ligatures w14:val="none"/>
            </w:rPr>
          </w:pPr>
          <w:hyperlink w:anchor="_Toc132117169" w:history="1">
            <w:r w:rsidR="00CB5CF6" w:rsidRPr="005B27FA">
              <w:rPr>
                <w:rStyle w:val="Hyperlink"/>
                <w:rFonts w:ascii="Times" w:eastAsia="Times New Roman" w:hAnsi="Times"/>
                <w:noProof/>
                <w:lang w:eastAsia="en-GB"/>
              </w:rPr>
              <w:t>EBA</w:t>
            </w:r>
            <w:r w:rsidR="00CB5CF6" w:rsidRPr="005B27FA">
              <w:rPr>
                <w:rFonts w:ascii="Times" w:hAnsi="Times"/>
                <w:noProof/>
                <w:webHidden/>
              </w:rPr>
              <w:tab/>
            </w:r>
            <w:r w:rsidR="00CB5CF6" w:rsidRPr="005B27FA">
              <w:rPr>
                <w:rFonts w:ascii="Times" w:hAnsi="Times"/>
                <w:noProof/>
                <w:webHidden/>
              </w:rPr>
              <w:fldChar w:fldCharType="begin"/>
            </w:r>
            <w:r w:rsidR="00CB5CF6" w:rsidRPr="005B27FA">
              <w:rPr>
                <w:rFonts w:ascii="Times" w:hAnsi="Times"/>
                <w:noProof/>
                <w:webHidden/>
              </w:rPr>
              <w:instrText xml:space="preserve"> PAGEREF _Toc132117169 \h </w:instrText>
            </w:r>
            <w:r w:rsidR="00CB5CF6" w:rsidRPr="005B27FA">
              <w:rPr>
                <w:rFonts w:ascii="Times" w:hAnsi="Times"/>
                <w:noProof/>
                <w:webHidden/>
              </w:rPr>
            </w:r>
            <w:r w:rsidR="00CB5CF6" w:rsidRPr="005B27FA">
              <w:rPr>
                <w:rFonts w:ascii="Times" w:hAnsi="Times"/>
                <w:noProof/>
                <w:webHidden/>
              </w:rPr>
              <w:fldChar w:fldCharType="separate"/>
            </w:r>
            <w:r w:rsidR="00CB5CF6" w:rsidRPr="005B27FA">
              <w:rPr>
                <w:rFonts w:ascii="Times" w:hAnsi="Times"/>
                <w:noProof/>
                <w:webHidden/>
              </w:rPr>
              <w:t>10</w:t>
            </w:r>
            <w:r w:rsidR="00CB5CF6" w:rsidRPr="005B27FA">
              <w:rPr>
                <w:rFonts w:ascii="Times" w:hAnsi="Times"/>
                <w:noProof/>
                <w:webHidden/>
              </w:rPr>
              <w:fldChar w:fldCharType="end"/>
            </w:r>
          </w:hyperlink>
        </w:p>
        <w:p w14:paraId="41B7D59F" w14:textId="05A86D07" w:rsidR="00CB5CF6" w:rsidRPr="005B27FA" w:rsidRDefault="00B24EFD" w:rsidP="005B27FA">
          <w:pPr>
            <w:pStyle w:val="TOC1"/>
            <w:tabs>
              <w:tab w:val="right" w:leader="dot" w:pos="9350"/>
            </w:tabs>
            <w:spacing w:line="360" w:lineRule="auto"/>
            <w:rPr>
              <w:rFonts w:ascii="Times" w:eastAsiaTheme="minorEastAsia" w:hAnsi="Times" w:cstheme="minorBidi"/>
              <w:b w:val="0"/>
              <w:bCs w:val="0"/>
              <w:caps w:val="0"/>
              <w:noProof/>
              <w:kern w:val="0"/>
              <w:sz w:val="24"/>
              <w:szCs w:val="24"/>
              <w:lang w:eastAsia="en-GB"/>
              <w14:ligatures w14:val="none"/>
            </w:rPr>
          </w:pPr>
          <w:hyperlink w:anchor="_Toc132117170" w:history="1">
            <w:r w:rsidR="00CB5CF6" w:rsidRPr="005B27FA">
              <w:rPr>
                <w:rStyle w:val="Hyperlink"/>
                <w:rFonts w:ascii="Times" w:hAnsi="Times"/>
                <w:b w:val="0"/>
                <w:bCs w:val="0"/>
                <w:noProof/>
              </w:rPr>
              <w:t>IMPLEMENTATION OF THE PROJECT</w:t>
            </w:r>
            <w:r w:rsidR="00CB5CF6" w:rsidRPr="005B27FA">
              <w:rPr>
                <w:rFonts w:ascii="Times" w:hAnsi="Times"/>
                <w:b w:val="0"/>
                <w:bCs w:val="0"/>
                <w:noProof/>
                <w:webHidden/>
              </w:rPr>
              <w:tab/>
            </w:r>
            <w:r w:rsidR="00CB5CF6" w:rsidRPr="005B27FA">
              <w:rPr>
                <w:rFonts w:ascii="Times" w:hAnsi="Times"/>
                <w:b w:val="0"/>
                <w:bCs w:val="0"/>
                <w:noProof/>
                <w:webHidden/>
              </w:rPr>
              <w:fldChar w:fldCharType="begin"/>
            </w:r>
            <w:r w:rsidR="00CB5CF6" w:rsidRPr="005B27FA">
              <w:rPr>
                <w:rFonts w:ascii="Times" w:hAnsi="Times"/>
                <w:b w:val="0"/>
                <w:bCs w:val="0"/>
                <w:noProof/>
                <w:webHidden/>
              </w:rPr>
              <w:instrText xml:space="preserve"> PAGEREF _Toc132117170 \h </w:instrText>
            </w:r>
            <w:r w:rsidR="00CB5CF6" w:rsidRPr="005B27FA">
              <w:rPr>
                <w:rFonts w:ascii="Times" w:hAnsi="Times"/>
                <w:b w:val="0"/>
                <w:bCs w:val="0"/>
                <w:noProof/>
                <w:webHidden/>
              </w:rPr>
            </w:r>
            <w:r w:rsidR="00CB5CF6" w:rsidRPr="005B27FA">
              <w:rPr>
                <w:rFonts w:ascii="Times" w:hAnsi="Times"/>
                <w:b w:val="0"/>
                <w:bCs w:val="0"/>
                <w:noProof/>
                <w:webHidden/>
              </w:rPr>
              <w:fldChar w:fldCharType="separate"/>
            </w:r>
            <w:r w:rsidR="00CB5CF6" w:rsidRPr="005B27FA">
              <w:rPr>
                <w:rFonts w:ascii="Times" w:hAnsi="Times"/>
                <w:b w:val="0"/>
                <w:bCs w:val="0"/>
                <w:noProof/>
                <w:webHidden/>
              </w:rPr>
              <w:t>11</w:t>
            </w:r>
            <w:r w:rsidR="00CB5CF6" w:rsidRPr="005B27FA">
              <w:rPr>
                <w:rFonts w:ascii="Times" w:hAnsi="Times"/>
                <w:b w:val="0"/>
                <w:bCs w:val="0"/>
                <w:noProof/>
                <w:webHidden/>
              </w:rPr>
              <w:fldChar w:fldCharType="end"/>
            </w:r>
          </w:hyperlink>
        </w:p>
        <w:p w14:paraId="448B07DB" w14:textId="2FC12C2B" w:rsidR="00CB5CF6" w:rsidRPr="005B27FA" w:rsidRDefault="00B24EFD" w:rsidP="005B27FA">
          <w:pPr>
            <w:pStyle w:val="TOC1"/>
            <w:tabs>
              <w:tab w:val="right" w:leader="dot" w:pos="9350"/>
            </w:tabs>
            <w:spacing w:line="360" w:lineRule="auto"/>
            <w:rPr>
              <w:rFonts w:ascii="Times" w:eastAsiaTheme="minorEastAsia" w:hAnsi="Times" w:cstheme="minorBidi"/>
              <w:b w:val="0"/>
              <w:bCs w:val="0"/>
              <w:caps w:val="0"/>
              <w:noProof/>
              <w:kern w:val="0"/>
              <w:sz w:val="24"/>
              <w:szCs w:val="24"/>
              <w:lang w:eastAsia="en-GB"/>
              <w14:ligatures w14:val="none"/>
            </w:rPr>
          </w:pPr>
          <w:hyperlink w:anchor="_Toc132117171" w:history="1">
            <w:r w:rsidR="00CB5CF6" w:rsidRPr="005B27FA">
              <w:rPr>
                <w:rStyle w:val="Hyperlink"/>
                <w:rFonts w:ascii="Times" w:hAnsi="Times"/>
                <w:b w:val="0"/>
                <w:bCs w:val="0"/>
                <w:noProof/>
                <w:lang w:eastAsia="en-GB"/>
              </w:rPr>
              <w:t xml:space="preserve">THE STRATEGIC IMPACT </w:t>
            </w:r>
            <w:r w:rsidR="00CB5CF6" w:rsidRPr="005B27FA">
              <w:rPr>
                <w:rStyle w:val="Hyperlink"/>
                <w:rFonts w:ascii="Times" w:hAnsi="Times"/>
                <w:b w:val="0"/>
                <w:bCs w:val="0"/>
                <w:noProof/>
              </w:rPr>
              <w:t>OF THE PROJECT</w:t>
            </w:r>
            <w:r w:rsidR="00CB5CF6" w:rsidRPr="005B27FA">
              <w:rPr>
                <w:rFonts w:ascii="Times" w:hAnsi="Times"/>
                <w:b w:val="0"/>
                <w:bCs w:val="0"/>
                <w:noProof/>
                <w:webHidden/>
              </w:rPr>
              <w:tab/>
            </w:r>
            <w:r w:rsidR="00CB5CF6" w:rsidRPr="005B27FA">
              <w:rPr>
                <w:rFonts w:ascii="Times" w:hAnsi="Times"/>
                <w:b w:val="0"/>
                <w:bCs w:val="0"/>
                <w:noProof/>
                <w:webHidden/>
              </w:rPr>
              <w:fldChar w:fldCharType="begin"/>
            </w:r>
            <w:r w:rsidR="00CB5CF6" w:rsidRPr="005B27FA">
              <w:rPr>
                <w:rFonts w:ascii="Times" w:hAnsi="Times"/>
                <w:b w:val="0"/>
                <w:bCs w:val="0"/>
                <w:noProof/>
                <w:webHidden/>
              </w:rPr>
              <w:instrText xml:space="preserve"> PAGEREF _Toc132117171 \h </w:instrText>
            </w:r>
            <w:r w:rsidR="00CB5CF6" w:rsidRPr="005B27FA">
              <w:rPr>
                <w:rFonts w:ascii="Times" w:hAnsi="Times"/>
                <w:b w:val="0"/>
                <w:bCs w:val="0"/>
                <w:noProof/>
                <w:webHidden/>
              </w:rPr>
            </w:r>
            <w:r w:rsidR="00CB5CF6" w:rsidRPr="005B27FA">
              <w:rPr>
                <w:rFonts w:ascii="Times" w:hAnsi="Times"/>
                <w:b w:val="0"/>
                <w:bCs w:val="0"/>
                <w:noProof/>
                <w:webHidden/>
              </w:rPr>
              <w:fldChar w:fldCharType="separate"/>
            </w:r>
            <w:r w:rsidR="00CB5CF6" w:rsidRPr="005B27FA">
              <w:rPr>
                <w:rFonts w:ascii="Times" w:hAnsi="Times"/>
                <w:b w:val="0"/>
                <w:bCs w:val="0"/>
                <w:noProof/>
                <w:webHidden/>
              </w:rPr>
              <w:t>13</w:t>
            </w:r>
            <w:r w:rsidR="00CB5CF6" w:rsidRPr="005B27FA">
              <w:rPr>
                <w:rFonts w:ascii="Times" w:hAnsi="Times"/>
                <w:b w:val="0"/>
                <w:bCs w:val="0"/>
                <w:noProof/>
                <w:webHidden/>
              </w:rPr>
              <w:fldChar w:fldCharType="end"/>
            </w:r>
          </w:hyperlink>
        </w:p>
        <w:p w14:paraId="24B94742" w14:textId="34D66857" w:rsidR="00CB5CF6" w:rsidRPr="005B27FA" w:rsidRDefault="00B24EFD" w:rsidP="005B27FA">
          <w:pPr>
            <w:pStyle w:val="TOC1"/>
            <w:tabs>
              <w:tab w:val="right" w:leader="dot" w:pos="9350"/>
            </w:tabs>
            <w:spacing w:line="360" w:lineRule="auto"/>
            <w:rPr>
              <w:rFonts w:ascii="Times" w:eastAsiaTheme="minorEastAsia" w:hAnsi="Times" w:cstheme="minorBidi"/>
              <w:b w:val="0"/>
              <w:bCs w:val="0"/>
              <w:caps w:val="0"/>
              <w:noProof/>
              <w:kern w:val="0"/>
              <w:sz w:val="24"/>
              <w:szCs w:val="24"/>
              <w:lang w:eastAsia="en-GB"/>
              <w14:ligatures w14:val="none"/>
            </w:rPr>
          </w:pPr>
          <w:hyperlink w:anchor="_Toc132117172" w:history="1">
            <w:r w:rsidR="00CB5CF6" w:rsidRPr="005B27FA">
              <w:rPr>
                <w:rStyle w:val="Hyperlink"/>
                <w:rFonts w:ascii="Times" w:eastAsia="Times New Roman" w:hAnsi="Times"/>
                <w:b w:val="0"/>
                <w:bCs w:val="0"/>
                <w:noProof/>
                <w:lang w:eastAsia="en-GB"/>
              </w:rPr>
              <w:t>POST-IMPLEMENTATION REVIEW</w:t>
            </w:r>
            <w:r w:rsidR="00CB5CF6" w:rsidRPr="005B27FA">
              <w:rPr>
                <w:rFonts w:ascii="Times" w:hAnsi="Times"/>
                <w:b w:val="0"/>
                <w:bCs w:val="0"/>
                <w:noProof/>
                <w:webHidden/>
              </w:rPr>
              <w:tab/>
            </w:r>
            <w:r w:rsidR="00CB5CF6" w:rsidRPr="005B27FA">
              <w:rPr>
                <w:rFonts w:ascii="Times" w:hAnsi="Times"/>
                <w:b w:val="0"/>
                <w:bCs w:val="0"/>
                <w:noProof/>
                <w:webHidden/>
              </w:rPr>
              <w:fldChar w:fldCharType="begin"/>
            </w:r>
            <w:r w:rsidR="00CB5CF6" w:rsidRPr="005B27FA">
              <w:rPr>
                <w:rFonts w:ascii="Times" w:hAnsi="Times"/>
                <w:b w:val="0"/>
                <w:bCs w:val="0"/>
                <w:noProof/>
                <w:webHidden/>
              </w:rPr>
              <w:instrText xml:space="preserve"> PAGEREF _Toc132117172 \h </w:instrText>
            </w:r>
            <w:r w:rsidR="00CB5CF6" w:rsidRPr="005B27FA">
              <w:rPr>
                <w:rFonts w:ascii="Times" w:hAnsi="Times"/>
                <w:b w:val="0"/>
                <w:bCs w:val="0"/>
                <w:noProof/>
                <w:webHidden/>
              </w:rPr>
            </w:r>
            <w:r w:rsidR="00CB5CF6" w:rsidRPr="005B27FA">
              <w:rPr>
                <w:rFonts w:ascii="Times" w:hAnsi="Times"/>
                <w:b w:val="0"/>
                <w:bCs w:val="0"/>
                <w:noProof/>
                <w:webHidden/>
              </w:rPr>
              <w:fldChar w:fldCharType="separate"/>
            </w:r>
            <w:r w:rsidR="00CB5CF6" w:rsidRPr="005B27FA">
              <w:rPr>
                <w:rFonts w:ascii="Times" w:hAnsi="Times"/>
                <w:b w:val="0"/>
                <w:bCs w:val="0"/>
                <w:noProof/>
                <w:webHidden/>
              </w:rPr>
              <w:t>15</w:t>
            </w:r>
            <w:r w:rsidR="00CB5CF6" w:rsidRPr="005B27FA">
              <w:rPr>
                <w:rFonts w:ascii="Times" w:hAnsi="Times"/>
                <w:b w:val="0"/>
                <w:bCs w:val="0"/>
                <w:noProof/>
                <w:webHidden/>
              </w:rPr>
              <w:fldChar w:fldCharType="end"/>
            </w:r>
          </w:hyperlink>
        </w:p>
        <w:p w14:paraId="72EF7BA0" w14:textId="0736B77A" w:rsidR="00CB5CF6" w:rsidRPr="005B27FA" w:rsidRDefault="00B24EFD" w:rsidP="005B27FA">
          <w:pPr>
            <w:pStyle w:val="TOC1"/>
            <w:tabs>
              <w:tab w:val="right" w:leader="dot" w:pos="9350"/>
            </w:tabs>
            <w:spacing w:line="360" w:lineRule="auto"/>
            <w:rPr>
              <w:rFonts w:ascii="Times" w:eastAsiaTheme="minorEastAsia" w:hAnsi="Times" w:cstheme="minorBidi"/>
              <w:b w:val="0"/>
              <w:bCs w:val="0"/>
              <w:caps w:val="0"/>
              <w:noProof/>
              <w:kern w:val="0"/>
              <w:sz w:val="24"/>
              <w:szCs w:val="24"/>
              <w:lang w:eastAsia="en-GB"/>
              <w14:ligatures w14:val="none"/>
            </w:rPr>
          </w:pPr>
          <w:hyperlink w:anchor="_Toc132117173" w:history="1">
            <w:r w:rsidR="00CB5CF6" w:rsidRPr="005B27FA">
              <w:rPr>
                <w:rStyle w:val="Hyperlink"/>
                <w:rFonts w:ascii="Times" w:hAnsi="Times"/>
                <w:b w:val="0"/>
                <w:bCs w:val="0"/>
                <w:noProof/>
              </w:rPr>
              <w:t>A PROPOSITION FOR THE FUTURE IS STRATEGY</w:t>
            </w:r>
            <w:r w:rsidR="00CB5CF6" w:rsidRPr="005B27FA">
              <w:rPr>
                <w:rFonts w:ascii="Times" w:hAnsi="Times"/>
                <w:b w:val="0"/>
                <w:bCs w:val="0"/>
                <w:noProof/>
                <w:webHidden/>
              </w:rPr>
              <w:tab/>
            </w:r>
            <w:r w:rsidR="00CB5CF6" w:rsidRPr="005B27FA">
              <w:rPr>
                <w:rFonts w:ascii="Times" w:hAnsi="Times"/>
                <w:b w:val="0"/>
                <w:bCs w:val="0"/>
                <w:noProof/>
                <w:webHidden/>
              </w:rPr>
              <w:fldChar w:fldCharType="begin"/>
            </w:r>
            <w:r w:rsidR="00CB5CF6" w:rsidRPr="005B27FA">
              <w:rPr>
                <w:rFonts w:ascii="Times" w:hAnsi="Times"/>
                <w:b w:val="0"/>
                <w:bCs w:val="0"/>
                <w:noProof/>
                <w:webHidden/>
              </w:rPr>
              <w:instrText xml:space="preserve"> PAGEREF _Toc132117173 \h </w:instrText>
            </w:r>
            <w:r w:rsidR="00CB5CF6" w:rsidRPr="005B27FA">
              <w:rPr>
                <w:rFonts w:ascii="Times" w:hAnsi="Times"/>
                <w:b w:val="0"/>
                <w:bCs w:val="0"/>
                <w:noProof/>
                <w:webHidden/>
              </w:rPr>
            </w:r>
            <w:r w:rsidR="00CB5CF6" w:rsidRPr="005B27FA">
              <w:rPr>
                <w:rFonts w:ascii="Times" w:hAnsi="Times"/>
                <w:b w:val="0"/>
                <w:bCs w:val="0"/>
                <w:noProof/>
                <w:webHidden/>
              </w:rPr>
              <w:fldChar w:fldCharType="separate"/>
            </w:r>
            <w:r w:rsidR="00CB5CF6" w:rsidRPr="005B27FA">
              <w:rPr>
                <w:rFonts w:ascii="Times" w:hAnsi="Times"/>
                <w:b w:val="0"/>
                <w:bCs w:val="0"/>
                <w:noProof/>
                <w:webHidden/>
              </w:rPr>
              <w:t>18</w:t>
            </w:r>
            <w:r w:rsidR="00CB5CF6" w:rsidRPr="005B27FA">
              <w:rPr>
                <w:rFonts w:ascii="Times" w:hAnsi="Times"/>
                <w:b w:val="0"/>
                <w:bCs w:val="0"/>
                <w:noProof/>
                <w:webHidden/>
              </w:rPr>
              <w:fldChar w:fldCharType="end"/>
            </w:r>
          </w:hyperlink>
        </w:p>
        <w:p w14:paraId="6866A25B" w14:textId="78B80E77" w:rsidR="00CB5CF6" w:rsidRPr="005B27FA" w:rsidRDefault="00B24EFD" w:rsidP="005B27FA">
          <w:pPr>
            <w:pStyle w:val="TOC1"/>
            <w:tabs>
              <w:tab w:val="right" w:leader="dot" w:pos="9350"/>
            </w:tabs>
            <w:spacing w:line="360" w:lineRule="auto"/>
            <w:rPr>
              <w:rFonts w:ascii="Times" w:eastAsiaTheme="minorEastAsia" w:hAnsi="Times" w:cstheme="minorBidi"/>
              <w:b w:val="0"/>
              <w:bCs w:val="0"/>
              <w:caps w:val="0"/>
              <w:noProof/>
              <w:kern w:val="0"/>
              <w:sz w:val="24"/>
              <w:szCs w:val="24"/>
              <w:lang w:eastAsia="en-GB"/>
              <w14:ligatures w14:val="none"/>
            </w:rPr>
          </w:pPr>
          <w:hyperlink w:anchor="_Toc132117174" w:history="1">
            <w:r w:rsidR="00CB5CF6" w:rsidRPr="005B27FA">
              <w:rPr>
                <w:rStyle w:val="Hyperlink"/>
                <w:rFonts w:ascii="Times" w:hAnsi="Times"/>
                <w:b w:val="0"/>
                <w:bCs w:val="0"/>
                <w:noProof/>
              </w:rPr>
              <w:t>CONCLUSION</w:t>
            </w:r>
            <w:r w:rsidR="00CB5CF6" w:rsidRPr="005B27FA">
              <w:rPr>
                <w:rFonts w:ascii="Times" w:hAnsi="Times"/>
                <w:b w:val="0"/>
                <w:bCs w:val="0"/>
                <w:noProof/>
                <w:webHidden/>
              </w:rPr>
              <w:tab/>
            </w:r>
            <w:r w:rsidR="00CB5CF6" w:rsidRPr="005B27FA">
              <w:rPr>
                <w:rFonts w:ascii="Times" w:hAnsi="Times"/>
                <w:b w:val="0"/>
                <w:bCs w:val="0"/>
                <w:noProof/>
                <w:webHidden/>
              </w:rPr>
              <w:fldChar w:fldCharType="begin"/>
            </w:r>
            <w:r w:rsidR="00CB5CF6" w:rsidRPr="005B27FA">
              <w:rPr>
                <w:rFonts w:ascii="Times" w:hAnsi="Times"/>
                <w:b w:val="0"/>
                <w:bCs w:val="0"/>
                <w:noProof/>
                <w:webHidden/>
              </w:rPr>
              <w:instrText xml:space="preserve"> PAGEREF _Toc132117174 \h </w:instrText>
            </w:r>
            <w:r w:rsidR="00CB5CF6" w:rsidRPr="005B27FA">
              <w:rPr>
                <w:rFonts w:ascii="Times" w:hAnsi="Times"/>
                <w:b w:val="0"/>
                <w:bCs w:val="0"/>
                <w:noProof/>
                <w:webHidden/>
              </w:rPr>
            </w:r>
            <w:r w:rsidR="00CB5CF6" w:rsidRPr="005B27FA">
              <w:rPr>
                <w:rFonts w:ascii="Times" w:hAnsi="Times"/>
                <w:b w:val="0"/>
                <w:bCs w:val="0"/>
                <w:noProof/>
                <w:webHidden/>
              </w:rPr>
              <w:fldChar w:fldCharType="separate"/>
            </w:r>
            <w:r w:rsidR="00CB5CF6" w:rsidRPr="005B27FA">
              <w:rPr>
                <w:rFonts w:ascii="Times" w:hAnsi="Times"/>
                <w:b w:val="0"/>
                <w:bCs w:val="0"/>
                <w:noProof/>
                <w:webHidden/>
              </w:rPr>
              <w:t>20</w:t>
            </w:r>
            <w:r w:rsidR="00CB5CF6" w:rsidRPr="005B27FA">
              <w:rPr>
                <w:rFonts w:ascii="Times" w:hAnsi="Times"/>
                <w:b w:val="0"/>
                <w:bCs w:val="0"/>
                <w:noProof/>
                <w:webHidden/>
              </w:rPr>
              <w:fldChar w:fldCharType="end"/>
            </w:r>
          </w:hyperlink>
        </w:p>
        <w:p w14:paraId="446F795D" w14:textId="397639F4" w:rsidR="00CB5CF6" w:rsidRPr="005B27FA" w:rsidRDefault="00B24EFD" w:rsidP="005B27FA">
          <w:pPr>
            <w:pStyle w:val="TOC1"/>
            <w:tabs>
              <w:tab w:val="right" w:leader="dot" w:pos="9350"/>
            </w:tabs>
            <w:spacing w:line="360" w:lineRule="auto"/>
            <w:rPr>
              <w:rFonts w:ascii="Times" w:eastAsiaTheme="minorEastAsia" w:hAnsi="Times" w:cstheme="minorBidi"/>
              <w:b w:val="0"/>
              <w:bCs w:val="0"/>
              <w:caps w:val="0"/>
              <w:noProof/>
              <w:kern w:val="0"/>
              <w:sz w:val="24"/>
              <w:szCs w:val="24"/>
              <w:lang w:eastAsia="en-GB"/>
              <w14:ligatures w14:val="none"/>
            </w:rPr>
          </w:pPr>
          <w:hyperlink w:anchor="_Toc132117175" w:history="1">
            <w:r w:rsidR="00CB5CF6" w:rsidRPr="005B27FA">
              <w:rPr>
                <w:rStyle w:val="Hyperlink"/>
                <w:rFonts w:ascii="Times" w:hAnsi="Times"/>
                <w:b w:val="0"/>
                <w:bCs w:val="0"/>
                <w:noProof/>
              </w:rPr>
              <w:t>REFERENCES</w:t>
            </w:r>
            <w:r w:rsidR="00CB5CF6" w:rsidRPr="005B27FA">
              <w:rPr>
                <w:rFonts w:ascii="Times" w:hAnsi="Times"/>
                <w:b w:val="0"/>
                <w:bCs w:val="0"/>
                <w:noProof/>
                <w:webHidden/>
              </w:rPr>
              <w:tab/>
            </w:r>
            <w:r w:rsidR="00CB5CF6" w:rsidRPr="005B27FA">
              <w:rPr>
                <w:rFonts w:ascii="Times" w:hAnsi="Times"/>
                <w:b w:val="0"/>
                <w:bCs w:val="0"/>
                <w:noProof/>
                <w:webHidden/>
              </w:rPr>
              <w:fldChar w:fldCharType="begin"/>
            </w:r>
            <w:r w:rsidR="00CB5CF6" w:rsidRPr="005B27FA">
              <w:rPr>
                <w:rFonts w:ascii="Times" w:hAnsi="Times"/>
                <w:b w:val="0"/>
                <w:bCs w:val="0"/>
                <w:noProof/>
                <w:webHidden/>
              </w:rPr>
              <w:instrText xml:space="preserve"> PAGEREF _Toc132117175 \h </w:instrText>
            </w:r>
            <w:r w:rsidR="00CB5CF6" w:rsidRPr="005B27FA">
              <w:rPr>
                <w:rFonts w:ascii="Times" w:hAnsi="Times"/>
                <w:b w:val="0"/>
                <w:bCs w:val="0"/>
                <w:noProof/>
                <w:webHidden/>
              </w:rPr>
            </w:r>
            <w:r w:rsidR="00CB5CF6" w:rsidRPr="005B27FA">
              <w:rPr>
                <w:rFonts w:ascii="Times" w:hAnsi="Times"/>
                <w:b w:val="0"/>
                <w:bCs w:val="0"/>
                <w:noProof/>
                <w:webHidden/>
              </w:rPr>
              <w:fldChar w:fldCharType="separate"/>
            </w:r>
            <w:r w:rsidR="00CB5CF6" w:rsidRPr="005B27FA">
              <w:rPr>
                <w:rFonts w:ascii="Times" w:hAnsi="Times"/>
                <w:b w:val="0"/>
                <w:bCs w:val="0"/>
                <w:noProof/>
                <w:webHidden/>
              </w:rPr>
              <w:t>21</w:t>
            </w:r>
            <w:r w:rsidR="00CB5CF6" w:rsidRPr="005B27FA">
              <w:rPr>
                <w:rFonts w:ascii="Times" w:hAnsi="Times"/>
                <w:b w:val="0"/>
                <w:bCs w:val="0"/>
                <w:noProof/>
                <w:webHidden/>
              </w:rPr>
              <w:fldChar w:fldCharType="end"/>
            </w:r>
          </w:hyperlink>
        </w:p>
        <w:p w14:paraId="0A2DC135" w14:textId="038FCBBE" w:rsidR="00E76317" w:rsidRDefault="00E76317" w:rsidP="005B27FA">
          <w:pPr>
            <w:spacing w:line="360" w:lineRule="auto"/>
          </w:pPr>
          <w:r w:rsidRPr="005B27FA">
            <w:rPr>
              <w:rFonts w:ascii="Times" w:hAnsi="Times"/>
              <w:noProof/>
            </w:rPr>
            <w:fldChar w:fldCharType="end"/>
          </w:r>
        </w:p>
      </w:sdtContent>
    </w:sdt>
    <w:p w14:paraId="05299A6F" w14:textId="77777777" w:rsidR="0081410F" w:rsidRDefault="0081410F" w:rsidP="007639C9">
      <w:pPr>
        <w:rPr>
          <w:rFonts w:ascii="Times" w:hAnsi="Times"/>
        </w:rPr>
      </w:pPr>
    </w:p>
    <w:p w14:paraId="777D2FC8" w14:textId="77777777" w:rsidR="0081410F" w:rsidRDefault="0081410F" w:rsidP="007639C9">
      <w:pPr>
        <w:rPr>
          <w:rFonts w:ascii="Times" w:hAnsi="Times"/>
        </w:rPr>
      </w:pPr>
    </w:p>
    <w:p w14:paraId="294340E9" w14:textId="77777777" w:rsidR="0081410F" w:rsidRDefault="0081410F" w:rsidP="007639C9">
      <w:pPr>
        <w:rPr>
          <w:rFonts w:ascii="Times" w:hAnsi="Times"/>
        </w:rPr>
      </w:pPr>
    </w:p>
    <w:p w14:paraId="5D098CF4" w14:textId="77777777" w:rsidR="0081410F" w:rsidRDefault="0081410F" w:rsidP="007639C9">
      <w:pPr>
        <w:rPr>
          <w:rFonts w:ascii="Times" w:hAnsi="Times"/>
        </w:rPr>
      </w:pPr>
    </w:p>
    <w:p w14:paraId="5F70056E" w14:textId="77777777" w:rsidR="0081410F" w:rsidRDefault="0081410F" w:rsidP="007639C9">
      <w:pPr>
        <w:rPr>
          <w:rFonts w:ascii="Times" w:hAnsi="Times"/>
        </w:rPr>
      </w:pPr>
    </w:p>
    <w:p w14:paraId="306651FF" w14:textId="77777777" w:rsidR="0081410F" w:rsidRDefault="0081410F" w:rsidP="007639C9">
      <w:pPr>
        <w:rPr>
          <w:rFonts w:ascii="Times" w:hAnsi="Times"/>
        </w:rPr>
      </w:pPr>
    </w:p>
    <w:p w14:paraId="0626916D" w14:textId="77777777" w:rsidR="0081410F" w:rsidRDefault="0081410F" w:rsidP="007639C9">
      <w:pPr>
        <w:rPr>
          <w:rFonts w:ascii="Times" w:hAnsi="Times"/>
        </w:rPr>
      </w:pPr>
    </w:p>
    <w:p w14:paraId="3DB48631" w14:textId="77777777" w:rsidR="0081410F" w:rsidRDefault="0081410F" w:rsidP="007639C9">
      <w:pPr>
        <w:rPr>
          <w:rFonts w:ascii="Times" w:hAnsi="Times"/>
        </w:rPr>
      </w:pPr>
    </w:p>
    <w:p w14:paraId="220DE38A" w14:textId="77777777" w:rsidR="0081410F" w:rsidRDefault="0081410F" w:rsidP="007639C9">
      <w:pPr>
        <w:rPr>
          <w:rFonts w:ascii="Times" w:hAnsi="Times"/>
        </w:rPr>
      </w:pPr>
    </w:p>
    <w:p w14:paraId="48EB9F05" w14:textId="77777777" w:rsidR="0081410F" w:rsidRDefault="0081410F" w:rsidP="007639C9">
      <w:pPr>
        <w:rPr>
          <w:rFonts w:ascii="Times" w:hAnsi="Times"/>
        </w:rPr>
      </w:pPr>
    </w:p>
    <w:p w14:paraId="4A324A93" w14:textId="77777777" w:rsidR="0081410F" w:rsidRDefault="0081410F" w:rsidP="007639C9">
      <w:pPr>
        <w:rPr>
          <w:rFonts w:ascii="Times" w:hAnsi="Times"/>
        </w:rPr>
      </w:pPr>
    </w:p>
    <w:p w14:paraId="3B969B16" w14:textId="77777777" w:rsidR="0081410F" w:rsidRDefault="0081410F" w:rsidP="007639C9">
      <w:pPr>
        <w:rPr>
          <w:rFonts w:ascii="Times" w:hAnsi="Times"/>
        </w:rPr>
      </w:pPr>
    </w:p>
    <w:p w14:paraId="00B317BC" w14:textId="5D7D6F9E" w:rsidR="0007113C" w:rsidRPr="0081410F" w:rsidRDefault="007639C9" w:rsidP="007639C9">
      <w:pPr>
        <w:rPr>
          <w:rFonts w:ascii="Times" w:hAnsi="Times"/>
        </w:rPr>
      </w:pPr>
      <w:r w:rsidRPr="0081410F">
        <w:rPr>
          <w:rFonts w:ascii="Times" w:hAnsi="Times"/>
        </w:rPr>
        <w:t xml:space="preserve"> </w:t>
      </w:r>
    </w:p>
    <w:p w14:paraId="7B2CED1E" w14:textId="77777777" w:rsidR="006A332C" w:rsidRDefault="006A332C" w:rsidP="00205025">
      <w:pPr>
        <w:pStyle w:val="Heading1"/>
      </w:pPr>
      <w:bookmarkStart w:id="0" w:name="_Toc132117162"/>
    </w:p>
    <w:p w14:paraId="4A45304C" w14:textId="634C24CE" w:rsidR="00DA141D" w:rsidRPr="006E3EDD" w:rsidRDefault="007639C9" w:rsidP="00205025">
      <w:pPr>
        <w:pStyle w:val="Heading1"/>
      </w:pPr>
      <w:r w:rsidRPr="006E3EDD">
        <w:t xml:space="preserve">LIST OF </w:t>
      </w:r>
      <w:r w:rsidR="0081410F" w:rsidRPr="006E3EDD">
        <w:t>ABBREVIATIONS</w:t>
      </w:r>
      <w:bookmarkEnd w:id="0"/>
    </w:p>
    <w:p w14:paraId="3112E861" w14:textId="77777777" w:rsidR="0081410F" w:rsidRPr="0081410F" w:rsidRDefault="0081410F" w:rsidP="0081410F">
      <w:pPr>
        <w:spacing w:line="360" w:lineRule="auto"/>
        <w:rPr>
          <w:rFonts w:ascii="Times" w:hAnsi="Times"/>
        </w:rPr>
      </w:pPr>
    </w:p>
    <w:p w14:paraId="52B2646A" w14:textId="2F62F9D3" w:rsidR="00DA141D" w:rsidRPr="0081410F" w:rsidRDefault="00DA141D" w:rsidP="0081410F">
      <w:pPr>
        <w:pStyle w:val="ListParagraph"/>
        <w:numPr>
          <w:ilvl w:val="0"/>
          <w:numId w:val="7"/>
        </w:numPr>
        <w:spacing w:line="360" w:lineRule="auto"/>
        <w:rPr>
          <w:rFonts w:ascii="Times" w:hAnsi="Times"/>
        </w:rPr>
      </w:pPr>
      <w:r w:rsidRPr="000A4A26">
        <w:rPr>
          <w:rFonts w:ascii="Times" w:hAnsi="Times"/>
          <w:b/>
          <w:bCs/>
        </w:rPr>
        <w:t>FATIH</w:t>
      </w:r>
      <w:r w:rsidR="003A1F2F" w:rsidRPr="000A4A26">
        <w:rPr>
          <w:rFonts w:ascii="Times" w:hAnsi="Times"/>
          <w:b/>
          <w:bCs/>
        </w:rPr>
        <w:tab/>
      </w:r>
      <w:r w:rsidR="003D7E06">
        <w:rPr>
          <w:rFonts w:ascii="Times" w:hAnsi="Times"/>
        </w:rPr>
        <w:tab/>
      </w:r>
      <w:r w:rsidR="005B27FA">
        <w:rPr>
          <w:rFonts w:ascii="Times" w:hAnsi="Times"/>
        </w:rPr>
        <w:tab/>
      </w:r>
      <w:r w:rsidR="003A1F2F" w:rsidRPr="00C24E45">
        <w:rPr>
          <w:rFonts w:ascii="Times" w:hAnsi="Times"/>
          <w:lang w:eastAsia="en-GB"/>
        </w:rPr>
        <w:t xml:space="preserve">Increasing the Opportunities and Improving Technology </w:t>
      </w:r>
      <w:r w:rsidR="00E23659">
        <w:rPr>
          <w:rFonts w:ascii="Times" w:hAnsi="Times"/>
          <w:lang w:eastAsia="en-GB"/>
        </w:rPr>
        <w:t xml:space="preserve">   </w:t>
      </w:r>
      <w:r w:rsidR="003D7E06">
        <w:rPr>
          <w:rFonts w:ascii="Times" w:hAnsi="Times"/>
          <w:lang w:eastAsia="en-GB"/>
        </w:rPr>
        <w:t xml:space="preserve"> </w:t>
      </w:r>
      <w:r w:rsidR="003A1F2F" w:rsidRPr="00C24E45">
        <w:rPr>
          <w:rFonts w:ascii="Times" w:hAnsi="Times"/>
          <w:lang w:eastAsia="en-GB"/>
        </w:rPr>
        <w:t>Movement</w:t>
      </w:r>
      <w:r w:rsidR="003D7E06">
        <w:rPr>
          <w:rFonts w:ascii="Times" w:hAnsi="Times"/>
          <w:lang w:eastAsia="en-GB"/>
        </w:rPr>
        <w:t xml:space="preserve"> </w:t>
      </w:r>
      <w:r w:rsidR="000A4A26">
        <w:rPr>
          <w:rFonts w:ascii="Times" w:hAnsi="Times"/>
          <w:lang w:eastAsia="en-GB"/>
        </w:rPr>
        <w:t>(</w:t>
      </w:r>
      <w:proofErr w:type="spellStart"/>
      <w:r w:rsidR="000A4A26">
        <w:rPr>
          <w:rFonts w:ascii="Times" w:hAnsi="Times"/>
          <w:lang w:eastAsia="en-GB"/>
        </w:rPr>
        <w:t>Firsatlari</w:t>
      </w:r>
      <w:proofErr w:type="spellEnd"/>
      <w:r w:rsidR="000A4A26">
        <w:rPr>
          <w:rFonts w:ascii="Times" w:hAnsi="Times"/>
          <w:lang w:eastAsia="en-GB"/>
        </w:rPr>
        <w:t xml:space="preserve"> </w:t>
      </w:r>
      <w:proofErr w:type="spellStart"/>
      <w:r w:rsidR="000A4A26">
        <w:rPr>
          <w:rFonts w:ascii="Times" w:hAnsi="Times"/>
          <w:lang w:eastAsia="en-GB"/>
        </w:rPr>
        <w:t>Arttirma</w:t>
      </w:r>
      <w:proofErr w:type="spellEnd"/>
      <w:r w:rsidR="000A4A26">
        <w:rPr>
          <w:rFonts w:ascii="Times" w:hAnsi="Times"/>
          <w:lang w:eastAsia="en-GB"/>
        </w:rPr>
        <w:t xml:space="preserve"> </w:t>
      </w:r>
      <w:proofErr w:type="spellStart"/>
      <w:r w:rsidR="000A4A26">
        <w:rPr>
          <w:rFonts w:ascii="Times" w:hAnsi="Times"/>
          <w:lang w:eastAsia="en-GB"/>
        </w:rPr>
        <w:t>Teknolojiyi</w:t>
      </w:r>
      <w:proofErr w:type="spellEnd"/>
      <w:r w:rsidR="000A4A26">
        <w:rPr>
          <w:rFonts w:ascii="Times" w:hAnsi="Times"/>
          <w:lang w:eastAsia="en-GB"/>
        </w:rPr>
        <w:t xml:space="preserve"> </w:t>
      </w:r>
      <w:proofErr w:type="spellStart"/>
      <w:r w:rsidR="000A4A26">
        <w:rPr>
          <w:rFonts w:ascii="Times" w:hAnsi="Times"/>
          <w:lang w:eastAsia="en-GB"/>
        </w:rPr>
        <w:t>İyilestirme</w:t>
      </w:r>
      <w:proofErr w:type="spellEnd"/>
      <w:r w:rsidR="000A4A26">
        <w:rPr>
          <w:rFonts w:ascii="Times" w:hAnsi="Times"/>
          <w:lang w:eastAsia="en-GB"/>
        </w:rPr>
        <w:t xml:space="preserve"> </w:t>
      </w:r>
      <w:proofErr w:type="spellStart"/>
      <w:r w:rsidR="000A4A26">
        <w:rPr>
          <w:rFonts w:ascii="Times" w:hAnsi="Times"/>
          <w:lang w:eastAsia="en-GB"/>
        </w:rPr>
        <w:t>Hareketi</w:t>
      </w:r>
      <w:proofErr w:type="spellEnd"/>
      <w:r w:rsidR="000A4A26">
        <w:rPr>
          <w:rFonts w:ascii="Times" w:hAnsi="Times"/>
          <w:lang w:eastAsia="en-GB"/>
        </w:rPr>
        <w:t>)</w:t>
      </w:r>
    </w:p>
    <w:p w14:paraId="0E266EA9" w14:textId="212EEF8C" w:rsidR="00DA141D" w:rsidRPr="0081410F" w:rsidRDefault="00DA141D" w:rsidP="0081410F">
      <w:pPr>
        <w:pStyle w:val="ListParagraph"/>
        <w:numPr>
          <w:ilvl w:val="0"/>
          <w:numId w:val="7"/>
        </w:numPr>
        <w:spacing w:line="360" w:lineRule="auto"/>
        <w:rPr>
          <w:rFonts w:ascii="Times" w:hAnsi="Times"/>
        </w:rPr>
      </w:pPr>
      <w:r w:rsidRPr="000A4A26">
        <w:rPr>
          <w:rFonts w:ascii="Times" w:hAnsi="Times"/>
          <w:b/>
          <w:bCs/>
        </w:rPr>
        <w:t>EBA</w:t>
      </w:r>
      <w:r w:rsidR="000A4A26">
        <w:rPr>
          <w:rFonts w:ascii="Times" w:hAnsi="Times"/>
        </w:rPr>
        <w:tab/>
      </w:r>
      <w:r w:rsidR="000A4A26">
        <w:rPr>
          <w:rFonts w:ascii="Times" w:hAnsi="Times"/>
        </w:rPr>
        <w:tab/>
      </w:r>
      <w:r w:rsidR="000A4A26">
        <w:rPr>
          <w:rFonts w:ascii="Times" w:hAnsi="Times"/>
        </w:rPr>
        <w:tab/>
      </w:r>
      <w:proofErr w:type="spellStart"/>
      <w:r w:rsidR="000A4A26">
        <w:rPr>
          <w:rFonts w:ascii="Times" w:hAnsi="Times"/>
        </w:rPr>
        <w:t>Egitim</w:t>
      </w:r>
      <w:proofErr w:type="spellEnd"/>
      <w:r w:rsidR="000A4A26">
        <w:rPr>
          <w:rFonts w:ascii="Times" w:hAnsi="Times"/>
        </w:rPr>
        <w:t xml:space="preserve"> </w:t>
      </w:r>
      <w:proofErr w:type="spellStart"/>
      <w:r w:rsidR="000A4A26">
        <w:rPr>
          <w:rFonts w:ascii="Times" w:hAnsi="Times"/>
        </w:rPr>
        <w:t>Bilisim</w:t>
      </w:r>
      <w:proofErr w:type="spellEnd"/>
      <w:r w:rsidR="000A4A26">
        <w:rPr>
          <w:rFonts w:ascii="Times" w:hAnsi="Times"/>
        </w:rPr>
        <w:t xml:space="preserve"> Agi</w:t>
      </w:r>
      <w:r w:rsidR="00BF1E36">
        <w:rPr>
          <w:rFonts w:ascii="Times" w:hAnsi="Times"/>
        </w:rPr>
        <w:t xml:space="preserve"> </w:t>
      </w:r>
      <w:r w:rsidR="00BF1E36">
        <w:rPr>
          <w:rFonts w:ascii="Times" w:eastAsia="Times New Roman" w:hAnsi="Times" w:cs="Arial"/>
          <w:color w:val="000000"/>
          <w:kern w:val="0"/>
          <w:lang w:eastAsia="en-GB"/>
          <w14:ligatures w14:val="none"/>
        </w:rPr>
        <w:t>(</w:t>
      </w:r>
      <w:r w:rsidR="00BF1E36" w:rsidRPr="00803AF0">
        <w:rPr>
          <w:rFonts w:ascii="Times" w:eastAsia="Times New Roman" w:hAnsi="Times" w:cs="Arial"/>
          <w:color w:val="000000"/>
          <w:kern w:val="0"/>
          <w:lang w:eastAsia="en-GB"/>
          <w14:ligatures w14:val="none"/>
        </w:rPr>
        <w:t>Education Informatics Network</w:t>
      </w:r>
      <w:r w:rsidR="00BF1E36">
        <w:rPr>
          <w:rFonts w:ascii="Times" w:eastAsia="Times New Roman" w:hAnsi="Times" w:cs="Arial"/>
          <w:color w:val="000000"/>
          <w:kern w:val="0"/>
          <w:lang w:eastAsia="en-GB"/>
          <w14:ligatures w14:val="none"/>
        </w:rPr>
        <w:t>)</w:t>
      </w:r>
    </w:p>
    <w:p w14:paraId="17670214" w14:textId="7D11E0EE" w:rsidR="0081410F" w:rsidRDefault="00DA141D" w:rsidP="0081410F">
      <w:pPr>
        <w:pStyle w:val="ListParagraph"/>
        <w:numPr>
          <w:ilvl w:val="0"/>
          <w:numId w:val="7"/>
        </w:numPr>
        <w:spacing w:line="360" w:lineRule="auto"/>
        <w:rPr>
          <w:rFonts w:ascii="Times" w:hAnsi="Times"/>
        </w:rPr>
      </w:pPr>
      <w:r w:rsidRPr="000A4A26">
        <w:rPr>
          <w:rFonts w:ascii="Times" w:hAnsi="Times"/>
          <w:b/>
          <w:bCs/>
        </w:rPr>
        <w:t>OBA</w:t>
      </w:r>
      <w:r w:rsidR="000A4A26" w:rsidRPr="000A4A26">
        <w:rPr>
          <w:rFonts w:ascii="Times" w:hAnsi="Times"/>
          <w:b/>
          <w:bCs/>
        </w:rPr>
        <w:tab/>
      </w:r>
      <w:r w:rsidR="000A4A26">
        <w:rPr>
          <w:rFonts w:ascii="Times" w:hAnsi="Times"/>
        </w:rPr>
        <w:tab/>
      </w:r>
      <w:r w:rsidR="000A4A26">
        <w:rPr>
          <w:rFonts w:ascii="Times" w:hAnsi="Times"/>
        </w:rPr>
        <w:tab/>
      </w:r>
      <w:proofErr w:type="spellStart"/>
      <w:r w:rsidR="000A4A26">
        <w:rPr>
          <w:rFonts w:ascii="Times" w:hAnsi="Times"/>
        </w:rPr>
        <w:t>Ogretmen</w:t>
      </w:r>
      <w:proofErr w:type="spellEnd"/>
      <w:r w:rsidR="000A4A26">
        <w:rPr>
          <w:rFonts w:ascii="Times" w:hAnsi="Times"/>
        </w:rPr>
        <w:t xml:space="preserve"> </w:t>
      </w:r>
      <w:proofErr w:type="spellStart"/>
      <w:r w:rsidR="000A4A26">
        <w:rPr>
          <w:rFonts w:ascii="Times" w:hAnsi="Times"/>
        </w:rPr>
        <w:t>Bilisim</w:t>
      </w:r>
      <w:proofErr w:type="spellEnd"/>
      <w:r w:rsidR="000A4A26">
        <w:rPr>
          <w:rFonts w:ascii="Times" w:hAnsi="Times"/>
        </w:rPr>
        <w:t xml:space="preserve"> Agi</w:t>
      </w:r>
      <w:r w:rsidR="00BF1E36">
        <w:rPr>
          <w:rFonts w:ascii="Times" w:hAnsi="Times"/>
        </w:rPr>
        <w:t xml:space="preserve"> (Teacher Informatics Network)</w:t>
      </w:r>
    </w:p>
    <w:p w14:paraId="1924A5E3" w14:textId="72F82216" w:rsidR="00DA141D" w:rsidRPr="000A4A26" w:rsidRDefault="00DA141D" w:rsidP="0081410F">
      <w:pPr>
        <w:pStyle w:val="ListParagraph"/>
        <w:numPr>
          <w:ilvl w:val="0"/>
          <w:numId w:val="7"/>
        </w:numPr>
        <w:spacing w:line="360" w:lineRule="auto"/>
        <w:rPr>
          <w:rFonts w:ascii="Times" w:hAnsi="Times"/>
          <w:b/>
          <w:bCs/>
        </w:rPr>
      </w:pPr>
      <w:proofErr w:type="spellStart"/>
      <w:r w:rsidRPr="000A4A26">
        <w:rPr>
          <w:rFonts w:ascii="Times" w:hAnsi="Times"/>
          <w:b/>
          <w:bCs/>
        </w:rPr>
        <w:t>MoNE</w:t>
      </w:r>
      <w:proofErr w:type="spellEnd"/>
      <w:r w:rsidR="000A4A26">
        <w:rPr>
          <w:rFonts w:ascii="Times" w:hAnsi="Times"/>
          <w:b/>
          <w:bCs/>
        </w:rPr>
        <w:tab/>
      </w:r>
      <w:r w:rsidR="000A4A26">
        <w:rPr>
          <w:rFonts w:ascii="Times" w:hAnsi="Times"/>
          <w:b/>
          <w:bCs/>
        </w:rPr>
        <w:tab/>
      </w:r>
      <w:r w:rsidR="000A4A26">
        <w:rPr>
          <w:rFonts w:ascii="Times" w:hAnsi="Times"/>
          <w:b/>
          <w:bCs/>
        </w:rPr>
        <w:tab/>
      </w:r>
      <w:r w:rsidR="000A4A26">
        <w:rPr>
          <w:rFonts w:ascii="Times" w:hAnsi="Times"/>
        </w:rPr>
        <w:t xml:space="preserve">Ministry of National Education (Milli </w:t>
      </w:r>
      <w:proofErr w:type="spellStart"/>
      <w:r w:rsidR="000A4A26">
        <w:rPr>
          <w:rFonts w:ascii="Times" w:hAnsi="Times"/>
        </w:rPr>
        <w:t>Egitim</w:t>
      </w:r>
      <w:proofErr w:type="spellEnd"/>
      <w:r w:rsidR="000A4A26">
        <w:rPr>
          <w:rFonts w:ascii="Times" w:hAnsi="Times"/>
        </w:rPr>
        <w:t xml:space="preserve"> </w:t>
      </w:r>
      <w:proofErr w:type="spellStart"/>
      <w:r w:rsidR="000A4A26">
        <w:rPr>
          <w:rFonts w:ascii="Times" w:hAnsi="Times"/>
        </w:rPr>
        <w:t>Bakanligi</w:t>
      </w:r>
      <w:proofErr w:type="spellEnd"/>
      <w:r w:rsidR="000A4A26">
        <w:rPr>
          <w:rFonts w:ascii="Times" w:hAnsi="Times"/>
        </w:rPr>
        <w:t>)</w:t>
      </w:r>
    </w:p>
    <w:p w14:paraId="1CE91A68" w14:textId="3159D139" w:rsidR="0081410F" w:rsidRPr="000A4A26" w:rsidRDefault="00DA141D" w:rsidP="0081410F">
      <w:pPr>
        <w:pStyle w:val="ListParagraph"/>
        <w:numPr>
          <w:ilvl w:val="0"/>
          <w:numId w:val="7"/>
        </w:numPr>
        <w:spacing w:line="360" w:lineRule="auto"/>
        <w:rPr>
          <w:rFonts w:ascii="Times" w:hAnsi="Times"/>
          <w:b/>
          <w:bCs/>
        </w:rPr>
      </w:pPr>
      <w:r w:rsidRPr="000A4A26">
        <w:rPr>
          <w:rFonts w:ascii="Times" w:hAnsi="Times"/>
          <w:b/>
          <w:bCs/>
        </w:rPr>
        <w:t>ICT</w:t>
      </w:r>
      <w:r w:rsidR="000A4A26">
        <w:rPr>
          <w:rFonts w:ascii="Times" w:hAnsi="Times"/>
          <w:b/>
          <w:bCs/>
        </w:rPr>
        <w:tab/>
      </w:r>
      <w:r w:rsidR="000A4A26">
        <w:rPr>
          <w:rFonts w:ascii="Times" w:hAnsi="Times"/>
          <w:b/>
          <w:bCs/>
        </w:rPr>
        <w:tab/>
      </w:r>
      <w:r w:rsidR="000A4A26">
        <w:rPr>
          <w:rFonts w:ascii="Times" w:hAnsi="Times"/>
          <w:b/>
          <w:bCs/>
        </w:rPr>
        <w:tab/>
      </w:r>
      <w:r w:rsidR="000A4A26">
        <w:rPr>
          <w:rFonts w:ascii="Times" w:hAnsi="Times"/>
        </w:rPr>
        <w:t>Information and Computer Technologies</w:t>
      </w:r>
    </w:p>
    <w:p w14:paraId="7CCDBA13" w14:textId="63BAC7F2" w:rsidR="00DA141D" w:rsidRPr="000A4A26" w:rsidRDefault="00DA141D" w:rsidP="0081410F">
      <w:pPr>
        <w:pStyle w:val="ListParagraph"/>
        <w:numPr>
          <w:ilvl w:val="0"/>
          <w:numId w:val="7"/>
        </w:numPr>
        <w:spacing w:line="360" w:lineRule="auto"/>
        <w:rPr>
          <w:rFonts w:ascii="Times" w:hAnsi="Times"/>
          <w:b/>
          <w:bCs/>
        </w:rPr>
      </w:pPr>
      <w:r w:rsidRPr="000A4A26">
        <w:rPr>
          <w:rFonts w:ascii="Times" w:hAnsi="Times"/>
          <w:b/>
          <w:bCs/>
        </w:rPr>
        <w:t>IT</w:t>
      </w:r>
      <w:r w:rsidR="000A4A26">
        <w:rPr>
          <w:rFonts w:ascii="Times" w:hAnsi="Times"/>
          <w:b/>
          <w:bCs/>
        </w:rPr>
        <w:tab/>
      </w:r>
      <w:r w:rsidR="000A4A26">
        <w:rPr>
          <w:rFonts w:ascii="Times" w:hAnsi="Times"/>
          <w:b/>
          <w:bCs/>
        </w:rPr>
        <w:tab/>
      </w:r>
      <w:r w:rsidR="000A4A26">
        <w:rPr>
          <w:rFonts w:ascii="Times" w:hAnsi="Times"/>
          <w:b/>
          <w:bCs/>
        </w:rPr>
        <w:tab/>
      </w:r>
      <w:r w:rsidR="00E23659">
        <w:rPr>
          <w:rFonts w:ascii="Times" w:hAnsi="Times"/>
          <w:b/>
          <w:bCs/>
        </w:rPr>
        <w:tab/>
      </w:r>
      <w:r w:rsidR="000A4A26" w:rsidRPr="000A4A26">
        <w:rPr>
          <w:rFonts w:ascii="Times" w:hAnsi="Times"/>
        </w:rPr>
        <w:t>Information Technologies</w:t>
      </w:r>
    </w:p>
    <w:p w14:paraId="21565C5D" w14:textId="0F9585E7" w:rsidR="00DA141D" w:rsidRPr="00624242" w:rsidRDefault="00DA141D" w:rsidP="0081410F">
      <w:pPr>
        <w:pStyle w:val="ListParagraph"/>
        <w:numPr>
          <w:ilvl w:val="0"/>
          <w:numId w:val="7"/>
        </w:numPr>
        <w:spacing w:line="360" w:lineRule="auto"/>
        <w:rPr>
          <w:rFonts w:ascii="Times" w:hAnsi="Times"/>
          <w:b/>
          <w:bCs/>
        </w:rPr>
      </w:pPr>
      <w:r w:rsidRPr="000A4A26">
        <w:rPr>
          <w:rFonts w:ascii="Times" w:hAnsi="Times"/>
          <w:b/>
          <w:bCs/>
        </w:rPr>
        <w:t>IS</w:t>
      </w:r>
      <w:r w:rsidR="000A4A26">
        <w:rPr>
          <w:rFonts w:ascii="Times" w:hAnsi="Times"/>
          <w:b/>
          <w:bCs/>
        </w:rPr>
        <w:tab/>
      </w:r>
      <w:r w:rsidR="000A4A26">
        <w:rPr>
          <w:rFonts w:ascii="Times" w:hAnsi="Times"/>
          <w:b/>
          <w:bCs/>
        </w:rPr>
        <w:tab/>
      </w:r>
      <w:r w:rsidR="000A4A26">
        <w:rPr>
          <w:rFonts w:ascii="Times" w:hAnsi="Times"/>
          <w:b/>
          <w:bCs/>
        </w:rPr>
        <w:tab/>
      </w:r>
      <w:r w:rsidR="00E23659">
        <w:rPr>
          <w:rFonts w:ascii="Times" w:hAnsi="Times"/>
          <w:b/>
          <w:bCs/>
        </w:rPr>
        <w:tab/>
      </w:r>
      <w:r w:rsidR="00E23659" w:rsidRPr="00E23659">
        <w:rPr>
          <w:rFonts w:ascii="Times" w:hAnsi="Times"/>
        </w:rPr>
        <w:t>Information Strategy</w:t>
      </w:r>
    </w:p>
    <w:p w14:paraId="7BB80791" w14:textId="165DA6C0" w:rsidR="00624242" w:rsidRPr="000A4A26" w:rsidRDefault="00624242" w:rsidP="0081410F">
      <w:pPr>
        <w:pStyle w:val="ListParagraph"/>
        <w:numPr>
          <w:ilvl w:val="0"/>
          <w:numId w:val="7"/>
        </w:numPr>
        <w:spacing w:line="360" w:lineRule="auto"/>
        <w:rPr>
          <w:rFonts w:ascii="Times" w:hAnsi="Times"/>
          <w:b/>
          <w:bCs/>
        </w:rPr>
      </w:pPr>
      <w:r>
        <w:rPr>
          <w:rFonts w:ascii="Times" w:hAnsi="Times"/>
          <w:b/>
          <w:bCs/>
        </w:rPr>
        <w:t>ICT4ED</w:t>
      </w:r>
      <w:r>
        <w:rPr>
          <w:rFonts w:ascii="Times" w:hAnsi="Times"/>
          <w:b/>
          <w:bCs/>
        </w:rPr>
        <w:tab/>
      </w:r>
      <w:r>
        <w:rPr>
          <w:rFonts w:ascii="Times" w:hAnsi="Times"/>
          <w:b/>
          <w:bCs/>
        </w:rPr>
        <w:tab/>
      </w:r>
      <w:r>
        <w:rPr>
          <w:rFonts w:ascii="Times" w:hAnsi="Times"/>
          <w:b/>
          <w:bCs/>
        </w:rPr>
        <w:tab/>
      </w:r>
      <w:r>
        <w:rPr>
          <w:rFonts w:ascii="Times" w:hAnsi="Times"/>
        </w:rPr>
        <w:t>I</w:t>
      </w:r>
      <w:r w:rsidRPr="00624242">
        <w:rPr>
          <w:rFonts w:ascii="Times" w:hAnsi="Times"/>
        </w:rPr>
        <w:t xml:space="preserve">nformation and </w:t>
      </w:r>
      <w:r>
        <w:rPr>
          <w:rFonts w:ascii="Times" w:hAnsi="Times"/>
        </w:rPr>
        <w:t>C</w:t>
      </w:r>
      <w:r w:rsidRPr="00624242">
        <w:rPr>
          <w:rFonts w:ascii="Times" w:hAnsi="Times"/>
        </w:rPr>
        <w:t xml:space="preserve">omputer </w:t>
      </w:r>
      <w:r>
        <w:rPr>
          <w:rFonts w:ascii="Times" w:hAnsi="Times"/>
        </w:rPr>
        <w:t>T</w:t>
      </w:r>
      <w:r w:rsidRPr="00624242">
        <w:rPr>
          <w:rFonts w:ascii="Times" w:hAnsi="Times"/>
        </w:rPr>
        <w:t xml:space="preserve">echnologies for </w:t>
      </w:r>
      <w:r>
        <w:rPr>
          <w:rFonts w:ascii="Times" w:hAnsi="Times"/>
        </w:rPr>
        <w:t>E</w:t>
      </w:r>
      <w:r w:rsidRPr="00624242">
        <w:rPr>
          <w:rFonts w:ascii="Times" w:hAnsi="Times"/>
        </w:rPr>
        <w:t>ducation</w:t>
      </w:r>
    </w:p>
    <w:p w14:paraId="230CA414" w14:textId="77777777" w:rsidR="00DA141D" w:rsidRPr="0081410F" w:rsidRDefault="00DA141D" w:rsidP="0050176A">
      <w:pPr>
        <w:spacing w:before="240" w:after="240" w:line="360" w:lineRule="auto"/>
        <w:jc w:val="both"/>
        <w:textAlignment w:val="baseline"/>
        <w:rPr>
          <w:rFonts w:ascii="Times" w:eastAsia="Times New Roman" w:hAnsi="Times" w:cs="Arial"/>
          <w:b/>
          <w:bCs/>
          <w:color w:val="000000"/>
          <w:kern w:val="0"/>
          <w:shd w:val="clear" w:color="auto" w:fill="FFFF00"/>
          <w:lang w:eastAsia="en-GB"/>
          <w14:ligatures w14:val="none"/>
        </w:rPr>
      </w:pPr>
    </w:p>
    <w:p w14:paraId="503C53F7" w14:textId="77777777" w:rsidR="000770FA" w:rsidRDefault="000770FA" w:rsidP="00F5383A">
      <w:pPr>
        <w:spacing w:line="360" w:lineRule="auto"/>
        <w:jc w:val="center"/>
        <w:rPr>
          <w:rFonts w:ascii="Times" w:hAnsi="Times"/>
          <w:b/>
          <w:bCs/>
        </w:rPr>
      </w:pPr>
    </w:p>
    <w:p w14:paraId="578CF3E7" w14:textId="77777777" w:rsidR="000770FA" w:rsidRDefault="000770FA" w:rsidP="00F5383A">
      <w:pPr>
        <w:spacing w:line="360" w:lineRule="auto"/>
        <w:jc w:val="center"/>
        <w:rPr>
          <w:rFonts w:ascii="Times" w:hAnsi="Times"/>
          <w:b/>
          <w:bCs/>
        </w:rPr>
      </w:pPr>
    </w:p>
    <w:p w14:paraId="20D36DC6" w14:textId="77777777" w:rsidR="000770FA" w:rsidRDefault="000770FA" w:rsidP="00F5383A">
      <w:pPr>
        <w:spacing w:line="360" w:lineRule="auto"/>
        <w:jc w:val="center"/>
        <w:rPr>
          <w:rFonts w:ascii="Times" w:hAnsi="Times"/>
          <w:b/>
          <w:bCs/>
        </w:rPr>
      </w:pPr>
    </w:p>
    <w:p w14:paraId="740EBFB5" w14:textId="77777777" w:rsidR="000770FA" w:rsidRDefault="000770FA" w:rsidP="00F5383A">
      <w:pPr>
        <w:spacing w:line="360" w:lineRule="auto"/>
        <w:jc w:val="center"/>
        <w:rPr>
          <w:rFonts w:ascii="Times" w:hAnsi="Times"/>
          <w:b/>
          <w:bCs/>
        </w:rPr>
      </w:pPr>
    </w:p>
    <w:p w14:paraId="7220B54C" w14:textId="77777777" w:rsidR="000770FA" w:rsidRDefault="000770FA" w:rsidP="00F5383A">
      <w:pPr>
        <w:spacing w:line="360" w:lineRule="auto"/>
        <w:jc w:val="center"/>
        <w:rPr>
          <w:rFonts w:ascii="Times" w:hAnsi="Times"/>
          <w:b/>
          <w:bCs/>
        </w:rPr>
      </w:pPr>
    </w:p>
    <w:p w14:paraId="5E09114F" w14:textId="77777777" w:rsidR="000770FA" w:rsidRDefault="000770FA" w:rsidP="00F5383A">
      <w:pPr>
        <w:spacing w:line="360" w:lineRule="auto"/>
        <w:jc w:val="center"/>
        <w:rPr>
          <w:rFonts w:ascii="Times" w:hAnsi="Times"/>
          <w:b/>
          <w:bCs/>
        </w:rPr>
      </w:pPr>
    </w:p>
    <w:p w14:paraId="53E1BD6C" w14:textId="77777777" w:rsidR="000770FA" w:rsidRDefault="000770FA" w:rsidP="00F5383A">
      <w:pPr>
        <w:spacing w:line="360" w:lineRule="auto"/>
        <w:jc w:val="center"/>
        <w:rPr>
          <w:rFonts w:ascii="Times" w:hAnsi="Times"/>
          <w:b/>
          <w:bCs/>
        </w:rPr>
      </w:pPr>
    </w:p>
    <w:p w14:paraId="4ECBF123" w14:textId="77777777" w:rsidR="000770FA" w:rsidRDefault="000770FA" w:rsidP="00F5383A">
      <w:pPr>
        <w:spacing w:line="360" w:lineRule="auto"/>
        <w:jc w:val="center"/>
        <w:rPr>
          <w:rFonts w:ascii="Times" w:hAnsi="Times"/>
          <w:b/>
          <w:bCs/>
        </w:rPr>
      </w:pPr>
    </w:p>
    <w:p w14:paraId="61826587" w14:textId="77777777" w:rsidR="000770FA" w:rsidRDefault="000770FA" w:rsidP="00F5383A">
      <w:pPr>
        <w:spacing w:line="360" w:lineRule="auto"/>
        <w:jc w:val="center"/>
        <w:rPr>
          <w:rFonts w:ascii="Times" w:hAnsi="Times"/>
          <w:b/>
          <w:bCs/>
        </w:rPr>
      </w:pPr>
    </w:p>
    <w:p w14:paraId="10E06C6D" w14:textId="77777777" w:rsidR="000770FA" w:rsidRDefault="000770FA" w:rsidP="00F5383A">
      <w:pPr>
        <w:spacing w:line="360" w:lineRule="auto"/>
        <w:jc w:val="center"/>
        <w:rPr>
          <w:rFonts w:ascii="Times" w:hAnsi="Times"/>
          <w:b/>
          <w:bCs/>
        </w:rPr>
      </w:pPr>
    </w:p>
    <w:p w14:paraId="5EE56570" w14:textId="77777777" w:rsidR="00BA77A3" w:rsidRDefault="00BA77A3" w:rsidP="00F5383A">
      <w:pPr>
        <w:spacing w:line="360" w:lineRule="auto"/>
        <w:jc w:val="center"/>
        <w:rPr>
          <w:rFonts w:ascii="Times" w:hAnsi="Times"/>
          <w:b/>
          <w:bCs/>
        </w:rPr>
      </w:pPr>
    </w:p>
    <w:p w14:paraId="49EB042A" w14:textId="77777777" w:rsidR="000770FA" w:rsidRDefault="000770FA" w:rsidP="00F5383A">
      <w:pPr>
        <w:spacing w:line="360" w:lineRule="auto"/>
        <w:jc w:val="center"/>
        <w:rPr>
          <w:rFonts w:ascii="Times" w:hAnsi="Times"/>
          <w:b/>
          <w:bCs/>
        </w:rPr>
      </w:pPr>
    </w:p>
    <w:p w14:paraId="6A0CA9D5" w14:textId="77777777" w:rsidR="000770FA" w:rsidRDefault="000770FA" w:rsidP="004E202F">
      <w:pPr>
        <w:spacing w:line="360" w:lineRule="auto"/>
        <w:rPr>
          <w:rFonts w:ascii="Times" w:hAnsi="Times"/>
          <w:b/>
          <w:bCs/>
        </w:rPr>
      </w:pPr>
    </w:p>
    <w:p w14:paraId="56AAD137" w14:textId="77777777" w:rsidR="000770FA" w:rsidRDefault="000770FA" w:rsidP="00F5383A">
      <w:pPr>
        <w:spacing w:line="360" w:lineRule="auto"/>
        <w:jc w:val="center"/>
        <w:rPr>
          <w:rFonts w:ascii="Times" w:hAnsi="Times"/>
          <w:b/>
          <w:bCs/>
        </w:rPr>
      </w:pPr>
    </w:p>
    <w:p w14:paraId="2F0BE287" w14:textId="77777777" w:rsidR="000770FA" w:rsidRDefault="000770FA" w:rsidP="00F5383A">
      <w:pPr>
        <w:spacing w:line="360" w:lineRule="auto"/>
        <w:jc w:val="center"/>
        <w:rPr>
          <w:rFonts w:ascii="Times" w:hAnsi="Times"/>
          <w:b/>
          <w:bCs/>
        </w:rPr>
      </w:pPr>
    </w:p>
    <w:p w14:paraId="328A6F16" w14:textId="77777777" w:rsidR="000770FA" w:rsidRDefault="000770FA" w:rsidP="00F5383A">
      <w:pPr>
        <w:spacing w:line="360" w:lineRule="auto"/>
        <w:jc w:val="center"/>
        <w:rPr>
          <w:rFonts w:ascii="Times" w:hAnsi="Times"/>
          <w:b/>
          <w:bCs/>
        </w:rPr>
      </w:pPr>
    </w:p>
    <w:p w14:paraId="74C0BFC0" w14:textId="77777777" w:rsidR="00FC270F" w:rsidRDefault="00FC270F" w:rsidP="00205025">
      <w:pPr>
        <w:pStyle w:val="Heading1"/>
      </w:pPr>
      <w:bookmarkStart w:id="1" w:name="_Toc132117163"/>
    </w:p>
    <w:p w14:paraId="26C6C0E0" w14:textId="77777777" w:rsidR="00FC270F" w:rsidRDefault="00FC270F" w:rsidP="00205025">
      <w:pPr>
        <w:pStyle w:val="Heading1"/>
      </w:pPr>
    </w:p>
    <w:p w14:paraId="28FEEAAC" w14:textId="21892E6D" w:rsidR="00676705" w:rsidRDefault="007617F7" w:rsidP="00205025">
      <w:pPr>
        <w:pStyle w:val="Heading1"/>
      </w:pPr>
      <w:r w:rsidRPr="00F5383A">
        <w:t>INTRODUCTION</w:t>
      </w:r>
      <w:bookmarkEnd w:id="1"/>
    </w:p>
    <w:p w14:paraId="0B76C833" w14:textId="77777777" w:rsidR="00F5383A" w:rsidRPr="00F5383A" w:rsidRDefault="00F5383A" w:rsidP="00F5383A">
      <w:pPr>
        <w:spacing w:line="360" w:lineRule="auto"/>
        <w:jc w:val="center"/>
        <w:rPr>
          <w:rFonts w:ascii="Times" w:hAnsi="Times"/>
          <w:b/>
          <w:bCs/>
        </w:rPr>
      </w:pPr>
    </w:p>
    <w:p w14:paraId="2937C6DB" w14:textId="5D3D3A6E" w:rsidR="00A07B47" w:rsidRDefault="00244FF4" w:rsidP="00E04AA5">
      <w:pPr>
        <w:spacing w:line="360" w:lineRule="auto"/>
        <w:jc w:val="both"/>
        <w:rPr>
          <w:rFonts w:ascii="Times" w:eastAsia="Times New Roman" w:hAnsi="Times" w:cs="Times New Roman"/>
          <w:kern w:val="0"/>
          <w:lang w:eastAsia="en-GB"/>
          <w14:ligatures w14:val="none"/>
        </w:rPr>
      </w:pPr>
      <w:r w:rsidRPr="0081410F">
        <w:rPr>
          <w:rFonts w:ascii="Times" w:eastAsia="Times New Roman" w:hAnsi="Times" w:cs="Times New Roman"/>
          <w:kern w:val="0"/>
          <w:lang w:eastAsia="en-GB"/>
          <w14:ligatures w14:val="none"/>
        </w:rPr>
        <w:t xml:space="preserve">In this study, </w:t>
      </w:r>
      <w:r w:rsidR="00E04AA5" w:rsidRPr="0081410F">
        <w:rPr>
          <w:rFonts w:ascii="Times" w:eastAsia="Times New Roman" w:hAnsi="Times" w:cs="Times New Roman"/>
          <w:kern w:val="0"/>
          <w:lang w:eastAsia="en-GB"/>
          <w14:ligatures w14:val="none"/>
        </w:rPr>
        <w:t xml:space="preserve">The </w:t>
      </w:r>
      <w:proofErr w:type="spellStart"/>
      <w:r w:rsidR="00E04AA5" w:rsidRPr="0081410F">
        <w:rPr>
          <w:rFonts w:ascii="Times" w:eastAsia="Times New Roman" w:hAnsi="Times" w:cs="Times New Roman"/>
          <w:kern w:val="0"/>
          <w:lang w:eastAsia="en-GB"/>
          <w14:ligatures w14:val="none"/>
        </w:rPr>
        <w:t>Fatih</w:t>
      </w:r>
      <w:proofErr w:type="spellEnd"/>
      <w:r w:rsidR="00E04AA5" w:rsidRPr="0081410F">
        <w:rPr>
          <w:rFonts w:ascii="Times" w:eastAsia="Times New Roman" w:hAnsi="Times" w:cs="Times New Roman"/>
          <w:kern w:val="0"/>
          <w:lang w:eastAsia="en-GB"/>
          <w14:ligatures w14:val="none"/>
        </w:rPr>
        <w:t xml:space="preserve"> Project</w:t>
      </w:r>
      <w:r w:rsidRPr="0081410F">
        <w:rPr>
          <w:rFonts w:ascii="Times" w:eastAsia="Times New Roman" w:hAnsi="Times" w:cs="Times New Roman"/>
          <w:kern w:val="0"/>
          <w:lang w:eastAsia="en-GB"/>
          <w14:ligatures w14:val="none"/>
        </w:rPr>
        <w:t xml:space="preserve"> which</w:t>
      </w:r>
      <w:r w:rsidR="00BB6AF8" w:rsidRPr="0081410F">
        <w:rPr>
          <w:rFonts w:ascii="Times" w:eastAsia="Times New Roman" w:hAnsi="Times" w:cs="Times New Roman"/>
          <w:kern w:val="0"/>
          <w:lang w:eastAsia="en-GB"/>
          <w14:ligatures w14:val="none"/>
        </w:rPr>
        <w:t xml:space="preserve"> </w:t>
      </w:r>
      <w:r w:rsidR="00E04AA5" w:rsidRPr="0081410F">
        <w:rPr>
          <w:rFonts w:ascii="Times" w:eastAsia="Times New Roman" w:hAnsi="Times" w:cs="Times New Roman"/>
          <w:kern w:val="0"/>
          <w:lang w:eastAsia="en-GB"/>
          <w14:ligatures w14:val="none"/>
        </w:rPr>
        <w:t xml:space="preserve">was launched by the Turkish Ministry of Education in 2011; its execution, effects on the institution, and project outcomes </w:t>
      </w:r>
      <w:r w:rsidRPr="0081410F">
        <w:rPr>
          <w:rFonts w:ascii="Times" w:eastAsia="Times New Roman" w:hAnsi="Times" w:cs="Times New Roman"/>
          <w:kern w:val="0"/>
          <w:lang w:eastAsia="en-GB"/>
          <w14:ligatures w14:val="none"/>
        </w:rPr>
        <w:t>have been evaluated</w:t>
      </w:r>
      <w:r w:rsidR="00E04AA5" w:rsidRPr="0081410F">
        <w:rPr>
          <w:rFonts w:ascii="Times" w:eastAsia="Times New Roman" w:hAnsi="Times" w:cs="Times New Roman"/>
          <w:kern w:val="0"/>
          <w:lang w:eastAsia="en-GB"/>
          <w14:ligatures w14:val="none"/>
        </w:rPr>
        <w:t>.</w:t>
      </w:r>
      <w:r w:rsidR="00273180">
        <w:rPr>
          <w:rFonts w:ascii="Times" w:eastAsia="Times New Roman" w:hAnsi="Times" w:cs="Times New Roman"/>
          <w:kern w:val="0"/>
          <w:lang w:eastAsia="en-GB"/>
          <w14:ligatures w14:val="none"/>
        </w:rPr>
        <w:t xml:space="preserve"> After overall </w:t>
      </w:r>
      <w:r w:rsidR="00FE2C8F">
        <w:rPr>
          <w:rFonts w:ascii="Times" w:eastAsia="Times New Roman" w:hAnsi="Times" w:cs="Times New Roman"/>
          <w:kern w:val="0"/>
          <w:lang w:eastAsia="en-GB"/>
          <w14:ligatures w14:val="none"/>
        </w:rPr>
        <w:t xml:space="preserve">undertaking all steps of the project, a future </w:t>
      </w:r>
      <w:r w:rsidR="0036570E">
        <w:rPr>
          <w:rFonts w:ascii="Times" w:eastAsia="Times New Roman" w:hAnsi="Times" w:cs="Times New Roman"/>
          <w:kern w:val="0"/>
          <w:lang w:eastAsia="en-GB"/>
          <w14:ligatures w14:val="none"/>
        </w:rPr>
        <w:t>IS suggestion has also been made.</w:t>
      </w:r>
    </w:p>
    <w:p w14:paraId="22357B32" w14:textId="07E2BBCA" w:rsidR="002E1BAE" w:rsidRDefault="002E1BAE" w:rsidP="00E04AA5">
      <w:pPr>
        <w:spacing w:line="360" w:lineRule="auto"/>
        <w:jc w:val="both"/>
        <w:rPr>
          <w:rFonts w:ascii="Times" w:eastAsia="Times New Roman" w:hAnsi="Times" w:cs="Times New Roman"/>
          <w:kern w:val="0"/>
          <w:lang w:eastAsia="en-GB"/>
          <w14:ligatures w14:val="none"/>
        </w:rPr>
      </w:pPr>
    </w:p>
    <w:p w14:paraId="53006927" w14:textId="558A8193" w:rsidR="007578E2" w:rsidRDefault="0C525755" w:rsidP="007578E2">
      <w:pPr>
        <w:spacing w:line="360" w:lineRule="auto"/>
        <w:jc w:val="both"/>
        <w:rPr>
          <w:rFonts w:ascii="Times" w:eastAsia="Times New Roman" w:hAnsi="Times" w:cs="Times New Roman"/>
          <w:lang w:eastAsia="en-GB"/>
        </w:rPr>
      </w:pPr>
      <w:r w:rsidRPr="0C525755">
        <w:rPr>
          <w:rFonts w:ascii="Times" w:eastAsia="Times New Roman" w:hAnsi="Times" w:cs="Times New Roman"/>
          <w:lang w:eastAsia="en-GB"/>
        </w:rPr>
        <w:t>I have worked as a computer science teacher for more than ten years in schools affiliated with the Ministry of National Education, and, because I had the opportunity to look at the process both as an expert and a stakeholder from the beginning of the project, I have included my personal opinions and observations in this study. I have added necessary parts to my work by utilizing publicly</w:t>
      </w:r>
      <w:r w:rsidR="001A570A" w:rsidRPr="0C525755">
        <w:rPr>
          <w:rFonts w:ascii="Times" w:eastAsia="Times New Roman" w:hAnsi="Times" w:cs="Times New Roman"/>
          <w:lang w:eastAsia="en-GB"/>
        </w:rPr>
        <w:t xml:space="preserve"> available </w:t>
      </w:r>
      <w:r w:rsidRPr="0C525755">
        <w:rPr>
          <w:rFonts w:ascii="Times" w:eastAsia="Times New Roman" w:hAnsi="Times" w:cs="Times New Roman"/>
          <w:lang w:eastAsia="en-GB"/>
        </w:rPr>
        <w:t>sources, news articles in written media, academic studies conducted nationally and internationally, parliamentary written questions, activity reports and strategic plans of the ministry, and finally, data and statistics from the official websites of the project and its components along with institutional official websites</w:t>
      </w:r>
      <w:r w:rsidR="0036570E">
        <w:rPr>
          <w:rFonts w:ascii="Times" w:eastAsia="Times New Roman" w:hAnsi="Times" w:cs="Times New Roman"/>
          <w:kern w:val="0"/>
          <w:lang w:eastAsia="en-GB"/>
          <w14:ligatures w14:val="none"/>
        </w:rPr>
        <w:t>.</w:t>
      </w:r>
      <w:r w:rsidR="0036570E" w:rsidRPr="0081410F">
        <w:rPr>
          <w:rFonts w:ascii="Times" w:eastAsia="Times New Roman" w:hAnsi="Times" w:cs="Times New Roman"/>
          <w:kern w:val="0"/>
          <w:lang w:eastAsia="en-GB"/>
          <w14:ligatures w14:val="none"/>
        </w:rPr>
        <w:t xml:space="preserve"> As well as past scholarly studies on the project, official figures and publications from the ministry and other government organizations were consulted during the study. Translations from English to Turkish were done where necessary, and the translated sources were cited.</w:t>
      </w:r>
    </w:p>
    <w:p w14:paraId="651B8ADF" w14:textId="4E05E469" w:rsidR="0036570E" w:rsidRDefault="0036570E" w:rsidP="53006927">
      <w:pPr>
        <w:spacing w:line="360" w:lineRule="auto"/>
        <w:jc w:val="both"/>
        <w:rPr>
          <w:rFonts w:ascii="Times" w:eastAsia="Times New Roman" w:hAnsi="Times" w:cs="Times New Roman"/>
          <w:lang w:eastAsia="en-GB"/>
        </w:rPr>
      </w:pPr>
    </w:p>
    <w:p w14:paraId="76C15A7E" w14:textId="07B2F885" w:rsidR="0036570E" w:rsidRDefault="53006927" w:rsidP="53006927">
      <w:pPr>
        <w:spacing w:line="360" w:lineRule="auto"/>
        <w:jc w:val="both"/>
        <w:rPr>
          <w:rFonts w:ascii="Times" w:eastAsia="Times New Roman" w:hAnsi="Times" w:cs="Times New Roman"/>
          <w:kern w:val="0"/>
          <w:lang w:eastAsia="en-GB"/>
          <w14:ligatures w14:val="none"/>
        </w:rPr>
      </w:pPr>
      <w:r w:rsidRPr="53006927">
        <w:rPr>
          <w:rFonts w:ascii="Times" w:eastAsia="Times New Roman" w:hAnsi="Times" w:cs="Times New Roman"/>
          <w:lang w:eastAsia="en-GB"/>
        </w:rPr>
        <w:t>Being a stakeholder of such a wide national ICT4ED project and personally observing its positive and negative effects has greatly benefited my professional career and development. Thanks to this coursework, I am happy to be able to talk about both the project and my personal experience.</w:t>
      </w:r>
    </w:p>
    <w:p w14:paraId="53BD25E0" w14:textId="77777777" w:rsidR="000770FA" w:rsidRDefault="000770FA" w:rsidP="00F5383A">
      <w:pPr>
        <w:spacing w:line="360" w:lineRule="auto"/>
        <w:jc w:val="center"/>
        <w:rPr>
          <w:rFonts w:ascii="Times" w:hAnsi="Times"/>
          <w:b/>
          <w:bCs/>
        </w:rPr>
      </w:pPr>
    </w:p>
    <w:p w14:paraId="5C9BA7AE" w14:textId="77777777" w:rsidR="000770FA" w:rsidRDefault="000770FA" w:rsidP="00F5383A">
      <w:pPr>
        <w:spacing w:line="360" w:lineRule="auto"/>
        <w:jc w:val="center"/>
        <w:rPr>
          <w:rFonts w:ascii="Times" w:hAnsi="Times"/>
          <w:b/>
          <w:bCs/>
        </w:rPr>
      </w:pPr>
    </w:p>
    <w:p w14:paraId="78C25DD0" w14:textId="77777777" w:rsidR="000770FA" w:rsidRDefault="000770FA" w:rsidP="00F5383A">
      <w:pPr>
        <w:spacing w:line="360" w:lineRule="auto"/>
        <w:jc w:val="center"/>
        <w:rPr>
          <w:rFonts w:ascii="Times" w:hAnsi="Times"/>
          <w:b/>
          <w:bCs/>
        </w:rPr>
      </w:pPr>
    </w:p>
    <w:p w14:paraId="3BD5E9C6" w14:textId="77777777" w:rsidR="000770FA" w:rsidRDefault="000770FA" w:rsidP="00F5383A">
      <w:pPr>
        <w:spacing w:line="360" w:lineRule="auto"/>
        <w:jc w:val="center"/>
        <w:rPr>
          <w:rFonts w:ascii="Times" w:hAnsi="Times"/>
          <w:b/>
          <w:bCs/>
        </w:rPr>
      </w:pPr>
    </w:p>
    <w:p w14:paraId="085C38DB" w14:textId="77777777" w:rsidR="000770FA" w:rsidRDefault="000770FA" w:rsidP="00F5383A">
      <w:pPr>
        <w:spacing w:line="360" w:lineRule="auto"/>
        <w:jc w:val="center"/>
        <w:rPr>
          <w:rFonts w:ascii="Times" w:hAnsi="Times"/>
          <w:b/>
          <w:bCs/>
        </w:rPr>
      </w:pPr>
    </w:p>
    <w:p w14:paraId="2829EA0F" w14:textId="77777777" w:rsidR="000770FA" w:rsidRDefault="000770FA" w:rsidP="00F5383A">
      <w:pPr>
        <w:spacing w:line="360" w:lineRule="auto"/>
        <w:jc w:val="center"/>
        <w:rPr>
          <w:rFonts w:ascii="Times" w:hAnsi="Times"/>
          <w:b/>
          <w:bCs/>
        </w:rPr>
      </w:pPr>
    </w:p>
    <w:p w14:paraId="3A43021B" w14:textId="77777777" w:rsidR="000770FA" w:rsidRDefault="000770FA" w:rsidP="00F5383A">
      <w:pPr>
        <w:spacing w:line="360" w:lineRule="auto"/>
        <w:jc w:val="center"/>
        <w:rPr>
          <w:rFonts w:ascii="Times" w:hAnsi="Times"/>
          <w:b/>
          <w:bCs/>
        </w:rPr>
      </w:pPr>
    </w:p>
    <w:p w14:paraId="3FF3869E" w14:textId="77777777" w:rsidR="000770FA" w:rsidRDefault="000770FA" w:rsidP="00F5383A">
      <w:pPr>
        <w:spacing w:line="360" w:lineRule="auto"/>
        <w:jc w:val="center"/>
        <w:rPr>
          <w:rFonts w:ascii="Times" w:hAnsi="Times"/>
          <w:b/>
          <w:bCs/>
        </w:rPr>
      </w:pPr>
    </w:p>
    <w:p w14:paraId="5E870B52" w14:textId="77777777" w:rsidR="000770FA" w:rsidRDefault="000770FA" w:rsidP="00F5383A">
      <w:pPr>
        <w:spacing w:line="360" w:lineRule="auto"/>
        <w:jc w:val="center"/>
        <w:rPr>
          <w:rFonts w:ascii="Times" w:hAnsi="Times"/>
          <w:b/>
          <w:bCs/>
        </w:rPr>
      </w:pPr>
    </w:p>
    <w:p w14:paraId="0333B597" w14:textId="2D720742" w:rsidR="001B6010" w:rsidRDefault="004E3AA7" w:rsidP="00205025">
      <w:pPr>
        <w:pStyle w:val="Heading1"/>
      </w:pPr>
      <w:bookmarkStart w:id="2" w:name="_Toc132117164"/>
      <w:r w:rsidRPr="00F5383A">
        <w:t xml:space="preserve">BACKGROUND </w:t>
      </w:r>
      <w:r w:rsidR="007617F7" w:rsidRPr="00F5383A">
        <w:t>OF</w:t>
      </w:r>
      <w:r w:rsidR="00460B5E">
        <w:t xml:space="preserve"> THE ESTABLISHMENT</w:t>
      </w:r>
      <w:bookmarkEnd w:id="2"/>
    </w:p>
    <w:p w14:paraId="2866E649" w14:textId="77777777" w:rsidR="004B7132" w:rsidRPr="004B7132" w:rsidRDefault="004B7132" w:rsidP="004B7132"/>
    <w:p w14:paraId="71CA20F1" w14:textId="0486BEC5" w:rsidR="001B6010" w:rsidRPr="001B6010" w:rsidRDefault="001B6010" w:rsidP="0050176A">
      <w:pPr>
        <w:spacing w:before="240" w:after="240" w:line="360" w:lineRule="auto"/>
        <w:jc w:val="both"/>
        <w:rPr>
          <w:rFonts w:ascii="Times" w:eastAsia="Times New Roman" w:hAnsi="Times" w:cs="Times New Roman"/>
          <w:color w:val="000000"/>
          <w:kern w:val="0"/>
          <w:lang w:eastAsia="en-GB"/>
          <w14:ligatures w14:val="none"/>
        </w:rPr>
      </w:pPr>
      <w:r w:rsidRPr="001B6010">
        <w:rPr>
          <w:rFonts w:ascii="Times" w:eastAsia="Times New Roman" w:hAnsi="Times" w:cs="Times New Roman"/>
          <w:color w:val="000000"/>
          <w:kern w:val="0"/>
          <w:lang w:eastAsia="en-GB"/>
          <w14:ligatures w14:val="none"/>
        </w:rPr>
        <w:t xml:space="preserve">Milli </w:t>
      </w:r>
      <w:proofErr w:type="spellStart"/>
      <w:r w:rsidRPr="001B6010">
        <w:rPr>
          <w:rFonts w:ascii="Times" w:eastAsia="Times New Roman" w:hAnsi="Times" w:cs="Times New Roman"/>
          <w:color w:val="000000"/>
          <w:kern w:val="0"/>
          <w:lang w:eastAsia="en-GB"/>
          <w14:ligatures w14:val="none"/>
        </w:rPr>
        <w:t>Egitim</w:t>
      </w:r>
      <w:proofErr w:type="spellEnd"/>
      <w:r w:rsidRPr="001B6010">
        <w:rPr>
          <w:rFonts w:ascii="Times" w:eastAsia="Times New Roman" w:hAnsi="Times" w:cs="Times New Roman"/>
          <w:color w:val="000000"/>
          <w:kern w:val="0"/>
          <w:lang w:eastAsia="en-GB"/>
          <w14:ligatures w14:val="none"/>
        </w:rPr>
        <w:t xml:space="preserve"> </w:t>
      </w:r>
      <w:proofErr w:type="spellStart"/>
      <w:r w:rsidRPr="001B6010">
        <w:rPr>
          <w:rFonts w:ascii="Times" w:eastAsia="Times New Roman" w:hAnsi="Times" w:cs="Times New Roman"/>
          <w:color w:val="000000"/>
          <w:kern w:val="0"/>
          <w:lang w:eastAsia="en-GB"/>
          <w14:ligatures w14:val="none"/>
        </w:rPr>
        <w:t>Bakanligi</w:t>
      </w:r>
      <w:proofErr w:type="spellEnd"/>
      <w:r w:rsidRPr="001B6010">
        <w:rPr>
          <w:rFonts w:ascii="Times" w:eastAsia="Times New Roman" w:hAnsi="Times" w:cs="Times New Roman"/>
          <w:color w:val="000000"/>
          <w:kern w:val="0"/>
          <w:lang w:eastAsia="en-GB"/>
          <w14:ligatures w14:val="none"/>
        </w:rPr>
        <w:t xml:space="preserve"> (MEB) is the ministry of national education (</w:t>
      </w:r>
      <w:proofErr w:type="spellStart"/>
      <w:r w:rsidRPr="001B6010">
        <w:rPr>
          <w:rFonts w:ascii="Times" w:eastAsia="Times New Roman" w:hAnsi="Times" w:cs="Times New Roman"/>
          <w:color w:val="000000"/>
          <w:kern w:val="0"/>
          <w:lang w:eastAsia="en-GB"/>
          <w14:ligatures w14:val="none"/>
        </w:rPr>
        <w:t>MoNE</w:t>
      </w:r>
      <w:proofErr w:type="spellEnd"/>
      <w:r w:rsidRPr="001B6010">
        <w:rPr>
          <w:rFonts w:ascii="Times" w:eastAsia="Times New Roman" w:hAnsi="Times" w:cs="Times New Roman"/>
          <w:color w:val="000000"/>
          <w:kern w:val="0"/>
          <w:lang w:eastAsia="en-GB"/>
          <w14:ligatures w14:val="none"/>
        </w:rPr>
        <w:t xml:space="preserve">) that is responsible for delivering and monitoring formal education and training at a </w:t>
      </w:r>
      <w:r w:rsidR="00435850" w:rsidRPr="0081410F">
        <w:rPr>
          <w:rFonts w:ascii="Times" w:eastAsia="Times New Roman" w:hAnsi="Times" w:cs="Times New Roman"/>
          <w:color w:val="000000"/>
          <w:kern w:val="0"/>
          <w:lang w:eastAsia="en-GB"/>
          <w14:ligatures w14:val="none"/>
        </w:rPr>
        <w:t>large-scale</w:t>
      </w:r>
      <w:r w:rsidRPr="001B6010">
        <w:rPr>
          <w:rFonts w:ascii="Times" w:eastAsia="Times New Roman" w:hAnsi="Times" w:cs="Times New Roman"/>
          <w:color w:val="000000"/>
          <w:kern w:val="0"/>
          <w:lang w:eastAsia="en-GB"/>
          <w14:ligatures w14:val="none"/>
        </w:rPr>
        <w:t xml:space="preserve"> including preschool to lifelong learning in Turkey.</w:t>
      </w:r>
    </w:p>
    <w:p w14:paraId="725EBB81" w14:textId="66A351B0" w:rsidR="001B6010" w:rsidRDefault="001B6010" w:rsidP="0050176A">
      <w:pPr>
        <w:spacing w:before="240" w:after="240" w:line="360" w:lineRule="auto"/>
        <w:jc w:val="both"/>
        <w:rPr>
          <w:rFonts w:ascii="Times" w:eastAsia="Times New Roman" w:hAnsi="Times" w:cs="Times New Roman"/>
          <w:color w:val="000000"/>
          <w:kern w:val="0"/>
          <w:lang w:eastAsia="en-GB"/>
          <w14:ligatures w14:val="none"/>
        </w:rPr>
      </w:pPr>
      <w:r w:rsidRPr="001B6010">
        <w:rPr>
          <w:rFonts w:ascii="Times" w:eastAsia="Times New Roman" w:hAnsi="Times" w:cs="Times New Roman"/>
          <w:color w:val="000000"/>
          <w:kern w:val="0"/>
          <w:lang w:eastAsia="en-GB"/>
          <w14:ligatures w14:val="none"/>
        </w:rPr>
        <w:t xml:space="preserve">The ministry dates back to the Ottoman Empire. As a consequence of </w:t>
      </w:r>
      <w:r w:rsidR="00435850" w:rsidRPr="0081410F">
        <w:rPr>
          <w:rFonts w:ascii="Times" w:eastAsia="Times New Roman" w:hAnsi="Times" w:cs="Times New Roman"/>
          <w:color w:val="000000"/>
          <w:kern w:val="0"/>
          <w:lang w:eastAsia="en-GB"/>
          <w14:ligatures w14:val="none"/>
        </w:rPr>
        <w:t>Mahmud</w:t>
      </w:r>
      <w:r w:rsidRPr="001B6010">
        <w:rPr>
          <w:rFonts w:ascii="Times" w:eastAsia="Times New Roman" w:hAnsi="Times" w:cs="Times New Roman"/>
          <w:color w:val="000000"/>
          <w:kern w:val="0"/>
          <w:lang w:eastAsia="en-GB"/>
          <w14:ligatures w14:val="none"/>
        </w:rPr>
        <w:t xml:space="preserve"> II's reforms in the Ottoman Empire in the 19th century, education became the responsibility of the state. These regulations divided education into three main categories, similar to today's approach, and a ministry started controlling education. Throughout history, it has been known by different names and structures according to various legal changes and regulations, and its modern version was formed by Law 652 in </w:t>
      </w:r>
      <w:r w:rsidR="004E202F" w:rsidRPr="001B6010">
        <w:rPr>
          <w:rFonts w:ascii="Times" w:eastAsia="Times New Roman" w:hAnsi="Times" w:cs="Times New Roman"/>
          <w:color w:val="000000"/>
          <w:kern w:val="0"/>
          <w:lang w:eastAsia="en-GB"/>
          <w14:ligatures w14:val="none"/>
        </w:rPr>
        <w:t>2011</w:t>
      </w:r>
      <w:r w:rsidR="004E202F">
        <w:rPr>
          <w:rFonts w:ascii="Times" w:eastAsia="Times New Roman" w:hAnsi="Times" w:cs="Times New Roman"/>
          <w:color w:val="000000"/>
          <w:kern w:val="0"/>
          <w:lang w:eastAsia="en-GB"/>
          <w14:ligatures w14:val="none"/>
        </w:rPr>
        <w:t>. (</w:t>
      </w:r>
      <w:proofErr w:type="spellStart"/>
      <w:r w:rsidR="004E202F">
        <w:rPr>
          <w:rFonts w:ascii="Times" w:eastAsia="Times New Roman" w:hAnsi="Times" w:cs="Times New Roman"/>
          <w:color w:val="000000"/>
          <w:kern w:val="0"/>
          <w:lang w:eastAsia="en-GB"/>
          <w14:ligatures w14:val="none"/>
        </w:rPr>
        <w:t>MoNE</w:t>
      </w:r>
      <w:proofErr w:type="spellEnd"/>
      <w:r w:rsidR="004E202F">
        <w:rPr>
          <w:rFonts w:ascii="Times" w:eastAsia="Times New Roman" w:hAnsi="Times" w:cs="Times New Roman"/>
          <w:color w:val="000000"/>
          <w:kern w:val="0"/>
          <w:lang w:eastAsia="en-GB"/>
          <w14:ligatures w14:val="none"/>
        </w:rPr>
        <w:t>, 2023)</w:t>
      </w:r>
    </w:p>
    <w:p w14:paraId="7D1099C4" w14:textId="72AA45E7" w:rsidR="00C051AF" w:rsidRPr="001B6010" w:rsidRDefault="00B01891" w:rsidP="00C051AF">
      <w:pPr>
        <w:spacing w:before="240" w:after="240" w:line="360" w:lineRule="auto"/>
        <w:jc w:val="both"/>
        <w:rPr>
          <w:rFonts w:ascii="Times" w:eastAsia="Times New Roman" w:hAnsi="Times" w:cs="Times New Roman"/>
          <w:color w:val="000000"/>
          <w:kern w:val="0"/>
          <w:lang w:eastAsia="en-GB"/>
          <w14:ligatures w14:val="none"/>
        </w:rPr>
      </w:pPr>
      <w:r w:rsidRPr="001B6010">
        <w:rPr>
          <w:rFonts w:ascii="Times" w:eastAsia="Times New Roman" w:hAnsi="Times" w:cs="Times New Roman"/>
          <w:color w:val="000000"/>
          <w:kern w:val="0"/>
          <w:lang w:eastAsia="en-GB"/>
          <w14:ligatures w14:val="none"/>
        </w:rPr>
        <w:t>MEB has centralised and expertise bodies, provincial directors in every city in Turkey</w:t>
      </w:r>
      <w:r w:rsidRPr="0081410F">
        <w:rPr>
          <w:rFonts w:ascii="Times" w:eastAsia="Times New Roman" w:hAnsi="Times" w:cs="Times New Roman"/>
          <w:color w:val="000000"/>
          <w:kern w:val="0"/>
          <w:lang w:eastAsia="en-GB"/>
          <w14:ligatures w14:val="none"/>
        </w:rPr>
        <w:t>,</w:t>
      </w:r>
      <w:r w:rsidRPr="001B6010">
        <w:rPr>
          <w:rFonts w:ascii="Times" w:eastAsia="Times New Roman" w:hAnsi="Times" w:cs="Times New Roman"/>
          <w:color w:val="000000"/>
          <w:kern w:val="0"/>
          <w:lang w:eastAsia="en-GB"/>
          <w14:ligatures w14:val="none"/>
        </w:rPr>
        <w:t xml:space="preserve"> and overseas organisations as follows:</w:t>
      </w:r>
      <w:r w:rsidR="00C051AF">
        <w:rPr>
          <w:rFonts w:ascii="Times" w:eastAsia="Times New Roman" w:hAnsi="Times" w:cs="Times New Roman"/>
          <w:color w:val="000000"/>
          <w:kern w:val="0"/>
          <w:lang w:eastAsia="en-GB"/>
          <w14:ligatures w14:val="none"/>
        </w:rPr>
        <w:t xml:space="preserve"> </w:t>
      </w:r>
      <w:r w:rsidR="00370DC1">
        <w:rPr>
          <w:rFonts w:ascii="Times" w:eastAsia="Times New Roman" w:hAnsi="Times" w:cs="Times New Roman"/>
          <w:color w:val="000000"/>
          <w:kern w:val="0"/>
          <w:lang w:eastAsia="en-GB"/>
          <w14:ligatures w14:val="none"/>
        </w:rPr>
        <w:t>(</w:t>
      </w:r>
      <w:proofErr w:type="spellStart"/>
      <w:r w:rsidR="00370DC1">
        <w:rPr>
          <w:rFonts w:ascii="Times" w:eastAsia="Times New Roman" w:hAnsi="Times" w:cs="Times New Roman"/>
          <w:color w:val="000000"/>
          <w:kern w:val="0"/>
          <w:lang w:eastAsia="en-GB"/>
          <w14:ligatures w14:val="none"/>
        </w:rPr>
        <w:t>MoNE</w:t>
      </w:r>
      <w:proofErr w:type="spellEnd"/>
      <w:r w:rsidR="00370DC1">
        <w:rPr>
          <w:rFonts w:ascii="Times" w:eastAsia="Times New Roman" w:hAnsi="Times" w:cs="Times New Roman"/>
          <w:color w:val="000000"/>
          <w:kern w:val="0"/>
          <w:lang w:eastAsia="en-GB"/>
          <w14:ligatures w14:val="none"/>
        </w:rPr>
        <w:t>, 2023)</w:t>
      </w:r>
    </w:p>
    <w:p w14:paraId="0D94FAA1" w14:textId="00E7E1AD" w:rsidR="00B01891" w:rsidRPr="001B6010" w:rsidRDefault="00B01891" w:rsidP="00B01891">
      <w:pPr>
        <w:spacing w:before="240" w:after="240" w:line="360" w:lineRule="auto"/>
        <w:jc w:val="both"/>
        <w:rPr>
          <w:rFonts w:ascii="Times" w:eastAsia="Times New Roman" w:hAnsi="Times" w:cs="Times New Roman"/>
          <w:color w:val="000000"/>
          <w:kern w:val="0"/>
          <w:lang w:eastAsia="en-GB"/>
          <w14:ligatures w14:val="none"/>
        </w:rPr>
      </w:pPr>
    </w:p>
    <w:p w14:paraId="28883CE6" w14:textId="77777777" w:rsidR="00B01891" w:rsidRDefault="00B01891" w:rsidP="007578E2">
      <w:pPr>
        <w:spacing w:before="240" w:after="240" w:line="360" w:lineRule="auto"/>
        <w:jc w:val="both"/>
        <w:rPr>
          <w:rFonts w:ascii="Times" w:eastAsia="Times New Roman" w:hAnsi="Times" w:cs="Times New Roman"/>
          <w:color w:val="212529"/>
          <w:kern w:val="0"/>
          <w:lang w:eastAsia="en-GB"/>
          <w14:ligatures w14:val="none"/>
        </w:rPr>
      </w:pPr>
    </w:p>
    <w:p w14:paraId="1A9CE342" w14:textId="15C811B2" w:rsidR="00B90198" w:rsidRPr="0081410F" w:rsidRDefault="00B90198" w:rsidP="0050176A">
      <w:pPr>
        <w:spacing w:before="240" w:after="240" w:line="360" w:lineRule="auto"/>
        <w:jc w:val="both"/>
        <w:rPr>
          <w:rFonts w:ascii="Times" w:eastAsia="Times New Roman" w:hAnsi="Times" w:cs="Times New Roman"/>
          <w:color w:val="212529"/>
          <w:kern w:val="0"/>
          <w:lang w:eastAsia="en-GB"/>
          <w14:ligatures w14:val="none"/>
        </w:rPr>
      </w:pPr>
    </w:p>
    <w:p w14:paraId="04D14407" w14:textId="77777777" w:rsidR="00C06CD8" w:rsidRDefault="00B90198" w:rsidP="00C06CD8">
      <w:pPr>
        <w:keepNext/>
        <w:spacing w:before="240" w:after="240" w:line="360" w:lineRule="auto"/>
        <w:jc w:val="center"/>
      </w:pPr>
      <w:r w:rsidRPr="001B6010">
        <w:rPr>
          <w:rFonts w:ascii="Times" w:eastAsia="Times New Roman" w:hAnsi="Times" w:cs="Times New Roman"/>
          <w:color w:val="000000"/>
          <w:kern w:val="0"/>
          <w:bdr w:val="none" w:sz="0" w:space="0" w:color="auto" w:frame="1"/>
          <w:lang w:eastAsia="en-GB"/>
          <w14:ligatures w14:val="none"/>
        </w:rPr>
        <w:lastRenderedPageBreak/>
        <w:fldChar w:fldCharType="begin"/>
      </w:r>
      <w:r w:rsidRPr="001B6010">
        <w:rPr>
          <w:rFonts w:ascii="Times" w:eastAsia="Times New Roman" w:hAnsi="Times" w:cs="Times New Roman"/>
          <w:color w:val="000000"/>
          <w:kern w:val="0"/>
          <w:bdr w:val="none" w:sz="0" w:space="0" w:color="auto" w:frame="1"/>
          <w:lang w:eastAsia="en-GB"/>
          <w14:ligatures w14:val="none"/>
        </w:rPr>
        <w:instrText xml:space="preserve"> INCLUDEPICTURE "https://lh3.googleusercontent.com/ufkIebnnLiHJgLC1XwGtjhF8MKlQdIWK6ioYBNRNfynLt20-YQmHC8qw41ajTppo4fTnL8_5JmMKyY8BQr-t2uTEsU0aZ2_50lxX96tMJo9BWy5GOfqfFq7mJvjn2r45oQEWRIi3APtubrPwyrS3Lg" \* MERGEFORMATINET </w:instrText>
      </w:r>
      <w:r w:rsidRPr="001B6010">
        <w:rPr>
          <w:rFonts w:ascii="Times" w:eastAsia="Times New Roman" w:hAnsi="Times" w:cs="Times New Roman"/>
          <w:color w:val="000000"/>
          <w:kern w:val="0"/>
          <w:bdr w:val="none" w:sz="0" w:space="0" w:color="auto" w:frame="1"/>
          <w:lang w:eastAsia="en-GB"/>
          <w14:ligatures w14:val="none"/>
        </w:rPr>
        <w:fldChar w:fldCharType="separate"/>
      </w:r>
      <w:r w:rsidRPr="0081410F">
        <w:rPr>
          <w:rFonts w:ascii="Times" w:eastAsia="Times New Roman" w:hAnsi="Times" w:cs="Times New Roman"/>
          <w:noProof/>
          <w:color w:val="000000"/>
          <w:kern w:val="0"/>
          <w:bdr w:val="none" w:sz="0" w:space="0" w:color="auto" w:frame="1"/>
          <w:lang w:eastAsia="en-GB"/>
          <w14:ligatures w14:val="none"/>
        </w:rPr>
        <w:drawing>
          <wp:inline distT="0" distB="0" distL="0" distR="0" wp14:anchorId="39C4C2B5" wp14:editId="4209EFFE">
            <wp:extent cx="4846320" cy="6462278"/>
            <wp:effectExtent l="0" t="0" r="5080" b="2540"/>
            <wp:docPr id="1582840115" name="Picture 15828401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40115" name="Picture 158284011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8780" cy="6492226"/>
                    </a:xfrm>
                    <a:prstGeom prst="rect">
                      <a:avLst/>
                    </a:prstGeom>
                    <a:noFill/>
                    <a:ln>
                      <a:noFill/>
                    </a:ln>
                  </pic:spPr>
                </pic:pic>
              </a:graphicData>
            </a:graphic>
          </wp:inline>
        </w:drawing>
      </w:r>
      <w:r w:rsidRPr="001B6010">
        <w:rPr>
          <w:rFonts w:ascii="Times" w:eastAsia="Times New Roman" w:hAnsi="Times" w:cs="Times New Roman"/>
          <w:color w:val="000000"/>
          <w:kern w:val="0"/>
          <w:bdr w:val="none" w:sz="0" w:space="0" w:color="auto" w:frame="1"/>
          <w:lang w:eastAsia="en-GB"/>
          <w14:ligatures w14:val="none"/>
        </w:rPr>
        <w:fldChar w:fldCharType="end"/>
      </w:r>
    </w:p>
    <w:p w14:paraId="4311A899" w14:textId="097D83F3" w:rsidR="00C06CD8" w:rsidRDefault="00C06CD8" w:rsidP="00C06CD8">
      <w:pPr>
        <w:pStyle w:val="Caption"/>
        <w:jc w:val="center"/>
      </w:pPr>
      <w:r>
        <w:t xml:space="preserve">Figure </w:t>
      </w:r>
      <w:r w:rsidR="005D3B23">
        <w:fldChar w:fldCharType="begin"/>
      </w:r>
      <w:r w:rsidR="005D3B23">
        <w:instrText xml:space="preserve"> SEQ Figure \* ARABIC </w:instrText>
      </w:r>
      <w:r w:rsidR="005D3B23">
        <w:fldChar w:fldCharType="separate"/>
      </w:r>
      <w:r>
        <w:rPr>
          <w:noProof/>
        </w:rPr>
        <w:t>1</w:t>
      </w:r>
      <w:r w:rsidR="005D3B23">
        <w:rPr>
          <w:noProof/>
        </w:rPr>
        <w:fldChar w:fldCharType="end"/>
      </w:r>
      <w:r>
        <w:t xml:space="preserve">. Organisational Hierarchy of </w:t>
      </w:r>
      <w:proofErr w:type="spellStart"/>
      <w:r>
        <w:t>MoNE</w:t>
      </w:r>
      <w:proofErr w:type="spellEnd"/>
      <w:r>
        <w:t xml:space="preserve">- </w:t>
      </w:r>
      <w:r w:rsidRPr="00E74CAF">
        <w:t>(</w:t>
      </w:r>
      <w:proofErr w:type="spellStart"/>
      <w:r w:rsidRPr="00E74CAF">
        <w:t>Beycioglu</w:t>
      </w:r>
      <w:proofErr w:type="spellEnd"/>
      <w:r w:rsidRPr="00E74CAF">
        <w:t>, K. et al, 2014</w:t>
      </w:r>
      <w:r>
        <w:t>)</w:t>
      </w:r>
    </w:p>
    <w:p w14:paraId="632F7682" w14:textId="77777777" w:rsidR="00B90198" w:rsidRPr="0081410F" w:rsidRDefault="00B90198" w:rsidP="0050176A">
      <w:pPr>
        <w:spacing w:before="240" w:after="240" w:line="360" w:lineRule="auto"/>
        <w:jc w:val="both"/>
        <w:rPr>
          <w:rFonts w:ascii="Times" w:eastAsia="Times New Roman" w:hAnsi="Times" w:cs="Times New Roman"/>
          <w:color w:val="212529"/>
          <w:kern w:val="0"/>
          <w:lang w:eastAsia="en-GB"/>
          <w14:ligatures w14:val="none"/>
        </w:rPr>
      </w:pPr>
    </w:p>
    <w:p w14:paraId="2E8F3CD5" w14:textId="718C8C20" w:rsidR="005743FD" w:rsidRDefault="005743FD" w:rsidP="005743FD">
      <w:pPr>
        <w:spacing w:before="240" w:after="240" w:line="360" w:lineRule="auto"/>
        <w:jc w:val="both"/>
        <w:rPr>
          <w:rFonts w:ascii="Times" w:eastAsia="Times New Roman" w:hAnsi="Times" w:cs="Times New Roman"/>
          <w:color w:val="212529"/>
          <w:kern w:val="0"/>
          <w:lang w:eastAsia="en-GB"/>
          <w14:ligatures w14:val="none"/>
        </w:rPr>
      </w:pPr>
      <w:r w:rsidRPr="0081410F">
        <w:rPr>
          <w:rFonts w:ascii="Times" w:eastAsia="Times New Roman" w:hAnsi="Times" w:cs="Times New Roman"/>
          <w:color w:val="212529"/>
          <w:kern w:val="0"/>
          <w:lang w:eastAsia="en-GB"/>
          <w14:ligatures w14:val="none"/>
        </w:rPr>
        <w:t>A</w:t>
      </w:r>
      <w:r w:rsidRPr="001B6010">
        <w:rPr>
          <w:rFonts w:ascii="Times" w:eastAsia="Times New Roman" w:hAnsi="Times" w:cs="Times New Roman"/>
          <w:color w:val="212529"/>
          <w:kern w:val="0"/>
          <w:lang w:eastAsia="en-GB"/>
          <w14:ligatures w14:val="none"/>
        </w:rPr>
        <w:t xml:space="preserve">ccording to statistics published by </w:t>
      </w:r>
      <w:proofErr w:type="spellStart"/>
      <w:r w:rsidRPr="001B6010">
        <w:rPr>
          <w:rFonts w:ascii="Times" w:eastAsia="Times New Roman" w:hAnsi="Times" w:cs="Times New Roman"/>
          <w:color w:val="212529"/>
          <w:kern w:val="0"/>
          <w:lang w:eastAsia="en-GB"/>
          <w14:ligatures w14:val="none"/>
        </w:rPr>
        <w:t>MoNE</w:t>
      </w:r>
      <w:proofErr w:type="spellEnd"/>
      <w:r w:rsidRPr="001B6010">
        <w:rPr>
          <w:rFonts w:ascii="Times" w:eastAsia="Times New Roman" w:hAnsi="Times" w:cs="Times New Roman"/>
          <w:color w:val="212529"/>
          <w:kern w:val="0"/>
          <w:lang w:eastAsia="en-GB"/>
          <w14:ligatures w14:val="none"/>
        </w:rPr>
        <w:t xml:space="preserve"> for the period 2021-2022, it is stated that 19,155,571 students are enrolled in preschool, primary and secondary schools, with the majority of them </w:t>
      </w:r>
      <w:r w:rsidRPr="001B6010">
        <w:rPr>
          <w:rFonts w:ascii="Times" w:eastAsia="Times New Roman" w:hAnsi="Times" w:cs="Times New Roman"/>
          <w:color w:val="212529"/>
          <w:kern w:val="0"/>
          <w:lang w:eastAsia="en-GB"/>
          <w14:ligatures w14:val="none"/>
        </w:rPr>
        <w:lastRenderedPageBreak/>
        <w:t xml:space="preserve">registered in secondary schools, and 1,139,673 teachers worked at 70,383 schools with 749,454 classrooms during the academic </w:t>
      </w:r>
      <w:r w:rsidR="00512146" w:rsidRPr="001B6010">
        <w:rPr>
          <w:rFonts w:ascii="Times" w:eastAsia="Times New Roman" w:hAnsi="Times" w:cs="Times New Roman"/>
          <w:color w:val="212529"/>
          <w:kern w:val="0"/>
          <w:lang w:eastAsia="en-GB"/>
          <w14:ligatures w14:val="none"/>
        </w:rPr>
        <w:t>ter</w:t>
      </w:r>
      <w:r w:rsidR="00512146">
        <w:rPr>
          <w:rFonts w:ascii="Times" w:eastAsia="Times New Roman" w:hAnsi="Times" w:cs="Times New Roman"/>
          <w:color w:val="212529"/>
          <w:kern w:val="0"/>
          <w:lang w:eastAsia="en-GB"/>
          <w14:ligatures w14:val="none"/>
        </w:rPr>
        <w:t>m. (</w:t>
      </w:r>
      <w:proofErr w:type="spellStart"/>
      <w:r w:rsidR="007D2595">
        <w:rPr>
          <w:rFonts w:ascii="Times" w:eastAsia="Times New Roman" w:hAnsi="Times" w:cs="Times New Roman"/>
          <w:color w:val="212529"/>
          <w:kern w:val="0"/>
          <w:lang w:eastAsia="en-GB"/>
          <w14:ligatures w14:val="none"/>
        </w:rPr>
        <w:t>MoNE</w:t>
      </w:r>
      <w:proofErr w:type="spellEnd"/>
      <w:r w:rsidR="007D2595">
        <w:rPr>
          <w:rFonts w:ascii="Times" w:eastAsia="Times New Roman" w:hAnsi="Times" w:cs="Times New Roman"/>
          <w:color w:val="212529"/>
          <w:kern w:val="0"/>
          <w:lang w:eastAsia="en-GB"/>
          <w14:ligatures w14:val="none"/>
        </w:rPr>
        <w:t xml:space="preserve"> National Education Statistics, 2022)</w:t>
      </w:r>
    </w:p>
    <w:p w14:paraId="2FDA9438" w14:textId="20602CA0" w:rsidR="005743FD" w:rsidRDefault="005743FD" w:rsidP="005743FD">
      <w:pPr>
        <w:spacing w:before="240" w:after="240" w:line="360" w:lineRule="auto"/>
        <w:jc w:val="both"/>
        <w:rPr>
          <w:rFonts w:ascii="Times" w:eastAsia="Times New Roman" w:hAnsi="Times" w:cs="Times New Roman"/>
          <w:color w:val="212529"/>
          <w:kern w:val="0"/>
          <w:lang w:eastAsia="en-GB"/>
          <w14:ligatures w14:val="none"/>
        </w:rPr>
      </w:pPr>
      <w:r w:rsidRPr="001B6010">
        <w:rPr>
          <w:rFonts w:ascii="Times" w:eastAsia="Times New Roman" w:hAnsi="Times" w:cs="Times New Roman"/>
          <w:color w:val="212529"/>
          <w:kern w:val="0"/>
          <w:lang w:eastAsia="en-GB"/>
          <w14:ligatures w14:val="none"/>
        </w:rPr>
        <w:t>Digital transformation and auditing processes are handled by the Directorate General of Innovation and Educational Technologies (</w:t>
      </w:r>
      <w:r w:rsidRPr="0081410F">
        <w:rPr>
          <w:rFonts w:ascii="Times" w:eastAsia="Times New Roman" w:hAnsi="Times" w:cs="Times New Roman"/>
          <w:color w:val="212529"/>
          <w:kern w:val="0"/>
          <w:lang w:eastAsia="en-GB"/>
          <w14:ligatures w14:val="none"/>
        </w:rPr>
        <w:t>YEGITEK) in</w:t>
      </w:r>
      <w:r w:rsidRPr="001B6010">
        <w:rPr>
          <w:rFonts w:ascii="Times" w:eastAsia="Times New Roman" w:hAnsi="Times" w:cs="Times New Roman"/>
          <w:color w:val="212529"/>
          <w:kern w:val="0"/>
          <w:lang w:eastAsia="en-GB"/>
          <w14:ligatures w14:val="none"/>
        </w:rPr>
        <w:t xml:space="preserve"> </w:t>
      </w:r>
      <w:proofErr w:type="spellStart"/>
      <w:r w:rsidRPr="001B6010">
        <w:rPr>
          <w:rFonts w:ascii="Times" w:eastAsia="Times New Roman" w:hAnsi="Times" w:cs="Times New Roman"/>
          <w:color w:val="212529"/>
          <w:kern w:val="0"/>
          <w:lang w:eastAsia="en-GB"/>
          <w14:ligatures w14:val="none"/>
        </w:rPr>
        <w:t>MoNE</w:t>
      </w:r>
      <w:proofErr w:type="spellEnd"/>
      <w:r w:rsidRPr="001B6010">
        <w:rPr>
          <w:rFonts w:ascii="Times" w:eastAsia="Times New Roman" w:hAnsi="Times" w:cs="Times New Roman"/>
          <w:color w:val="212529"/>
          <w:kern w:val="0"/>
          <w:lang w:eastAsia="en-GB"/>
          <w14:ligatures w14:val="none"/>
        </w:rPr>
        <w:t xml:space="preserve">. In addition to managing the actions supporting technology, YEGITEK conducts studies into the use of IT and its products in education and training, </w:t>
      </w:r>
      <w:r w:rsidRPr="0081410F">
        <w:rPr>
          <w:rFonts w:ascii="Times" w:eastAsia="Times New Roman" w:hAnsi="Times" w:cs="Times New Roman"/>
          <w:color w:val="212529"/>
          <w:kern w:val="0"/>
          <w:lang w:eastAsia="en-GB"/>
          <w14:ligatures w14:val="none"/>
        </w:rPr>
        <w:t>following,</w:t>
      </w:r>
      <w:r w:rsidRPr="001B6010">
        <w:rPr>
          <w:rFonts w:ascii="Times" w:eastAsia="Times New Roman" w:hAnsi="Times" w:cs="Times New Roman"/>
          <w:color w:val="212529"/>
          <w:kern w:val="0"/>
          <w:lang w:eastAsia="en-GB"/>
          <w14:ligatures w14:val="none"/>
        </w:rPr>
        <w:t xml:space="preserve"> and evaluating new technologies and advancements, ensuring that everyone in the education system is able to benefit from them. </w:t>
      </w:r>
      <w:r w:rsidR="006830A3">
        <w:rPr>
          <w:rFonts w:ascii="Times" w:eastAsia="Times New Roman" w:hAnsi="Times" w:cs="Times New Roman"/>
          <w:color w:val="212529"/>
          <w:kern w:val="0"/>
          <w:lang w:eastAsia="en-GB"/>
          <w14:ligatures w14:val="none"/>
        </w:rPr>
        <w:t>(</w:t>
      </w:r>
      <w:proofErr w:type="spellStart"/>
      <w:r w:rsidR="00D2366D">
        <w:rPr>
          <w:rFonts w:ascii="Times" w:eastAsia="Times New Roman" w:hAnsi="Times" w:cs="Times New Roman"/>
          <w:color w:val="212529"/>
          <w:kern w:val="0"/>
          <w:lang w:eastAsia="en-GB"/>
          <w14:ligatures w14:val="none"/>
        </w:rPr>
        <w:t>MoNE</w:t>
      </w:r>
      <w:proofErr w:type="spellEnd"/>
      <w:r w:rsidR="00D2366D">
        <w:rPr>
          <w:rFonts w:ascii="Times" w:eastAsia="Times New Roman" w:hAnsi="Times" w:cs="Times New Roman"/>
          <w:color w:val="212529"/>
          <w:kern w:val="0"/>
          <w:lang w:eastAsia="en-GB"/>
          <w14:ligatures w14:val="none"/>
        </w:rPr>
        <w:t xml:space="preserve"> </w:t>
      </w:r>
      <w:r w:rsidR="006830A3">
        <w:rPr>
          <w:rFonts w:ascii="Times" w:eastAsia="Times New Roman" w:hAnsi="Times" w:cs="Times New Roman"/>
          <w:color w:val="212529"/>
          <w:kern w:val="0"/>
          <w:lang w:eastAsia="en-GB"/>
          <w14:ligatures w14:val="none"/>
        </w:rPr>
        <w:t>YEGITEK, 2023)</w:t>
      </w:r>
    </w:p>
    <w:p w14:paraId="44CFE7B4" w14:textId="724052D7" w:rsidR="00A62CD7" w:rsidRPr="001B6010" w:rsidRDefault="00A62CD7" w:rsidP="005743FD">
      <w:pPr>
        <w:spacing w:before="240" w:after="240" w:line="360" w:lineRule="auto"/>
        <w:jc w:val="both"/>
        <w:rPr>
          <w:rFonts w:ascii="Times" w:eastAsia="Times New Roman" w:hAnsi="Times" w:cs="Times New Roman"/>
          <w:color w:val="000000"/>
          <w:kern w:val="0"/>
          <w:lang w:eastAsia="en-GB"/>
          <w14:ligatures w14:val="none"/>
        </w:rPr>
      </w:pPr>
      <w:r w:rsidRPr="001B6010">
        <w:rPr>
          <w:rFonts w:ascii="Times" w:eastAsia="Times New Roman" w:hAnsi="Times" w:cs="Times New Roman"/>
          <w:color w:val="212529"/>
          <w:kern w:val="0"/>
          <w:lang w:eastAsia="en-GB"/>
          <w14:ligatures w14:val="none"/>
        </w:rPr>
        <w:t>The FATIH Project which is evaluated in this study has also been proceeded by this department of the ministry. </w:t>
      </w:r>
    </w:p>
    <w:p w14:paraId="35C79C94" w14:textId="6F74E662" w:rsidR="00F579A6" w:rsidRDefault="00F579A6" w:rsidP="00F579A6">
      <w:pPr>
        <w:spacing w:before="240" w:after="240" w:line="360" w:lineRule="auto"/>
        <w:jc w:val="both"/>
        <w:rPr>
          <w:rFonts w:ascii="Times" w:eastAsia="Times New Roman" w:hAnsi="Times" w:cs="Times New Roman"/>
          <w:color w:val="000000"/>
          <w:kern w:val="0"/>
          <w:lang w:eastAsia="en-GB"/>
          <w14:ligatures w14:val="none"/>
        </w:rPr>
      </w:pPr>
    </w:p>
    <w:p w14:paraId="0149EAC7" w14:textId="77777777" w:rsidR="00C051AF" w:rsidRDefault="00C051AF" w:rsidP="00F579A6">
      <w:pPr>
        <w:spacing w:before="240" w:after="240" w:line="360" w:lineRule="auto"/>
        <w:jc w:val="both"/>
        <w:rPr>
          <w:rFonts w:ascii="Times" w:eastAsia="Times New Roman" w:hAnsi="Times" w:cs="Times New Roman"/>
          <w:color w:val="000000"/>
          <w:kern w:val="0"/>
          <w:lang w:eastAsia="en-GB"/>
          <w14:ligatures w14:val="none"/>
        </w:rPr>
      </w:pPr>
    </w:p>
    <w:p w14:paraId="72147A08" w14:textId="77777777" w:rsidR="00C051AF" w:rsidRDefault="00C051AF" w:rsidP="00F579A6">
      <w:pPr>
        <w:spacing w:before="240" w:after="240" w:line="360" w:lineRule="auto"/>
        <w:jc w:val="both"/>
        <w:rPr>
          <w:rFonts w:ascii="Times" w:eastAsia="Times New Roman" w:hAnsi="Times" w:cs="Times New Roman"/>
          <w:color w:val="000000"/>
          <w:kern w:val="0"/>
          <w:lang w:eastAsia="en-GB"/>
          <w14:ligatures w14:val="none"/>
        </w:rPr>
      </w:pPr>
    </w:p>
    <w:p w14:paraId="41406166" w14:textId="77777777" w:rsidR="00C051AF" w:rsidRDefault="00C051AF" w:rsidP="00F579A6">
      <w:pPr>
        <w:spacing w:before="240" w:after="240" w:line="360" w:lineRule="auto"/>
        <w:jc w:val="both"/>
        <w:rPr>
          <w:rFonts w:ascii="Times" w:eastAsia="Times New Roman" w:hAnsi="Times" w:cs="Times New Roman"/>
          <w:color w:val="000000"/>
          <w:kern w:val="0"/>
          <w:lang w:eastAsia="en-GB"/>
          <w14:ligatures w14:val="none"/>
        </w:rPr>
      </w:pPr>
    </w:p>
    <w:p w14:paraId="455FF18F" w14:textId="77777777" w:rsidR="00C051AF" w:rsidRDefault="00C051AF" w:rsidP="00F579A6">
      <w:pPr>
        <w:spacing w:before="240" w:after="240" w:line="360" w:lineRule="auto"/>
        <w:jc w:val="both"/>
        <w:rPr>
          <w:rFonts w:ascii="Times" w:eastAsia="Times New Roman" w:hAnsi="Times" w:cs="Times New Roman"/>
          <w:color w:val="000000"/>
          <w:kern w:val="0"/>
          <w:lang w:eastAsia="en-GB"/>
          <w14:ligatures w14:val="none"/>
        </w:rPr>
      </w:pPr>
    </w:p>
    <w:p w14:paraId="2A1F32E9" w14:textId="77777777" w:rsidR="00C051AF" w:rsidRDefault="00C051AF" w:rsidP="00F579A6">
      <w:pPr>
        <w:spacing w:before="240" w:after="240" w:line="360" w:lineRule="auto"/>
        <w:jc w:val="both"/>
        <w:rPr>
          <w:rFonts w:ascii="Times" w:eastAsia="Times New Roman" w:hAnsi="Times" w:cs="Times New Roman"/>
          <w:color w:val="000000"/>
          <w:kern w:val="0"/>
          <w:lang w:eastAsia="en-GB"/>
          <w14:ligatures w14:val="none"/>
        </w:rPr>
      </w:pPr>
    </w:p>
    <w:p w14:paraId="767EF051" w14:textId="77777777" w:rsidR="00C051AF" w:rsidRDefault="00C051AF" w:rsidP="00F579A6">
      <w:pPr>
        <w:spacing w:before="240" w:after="240" w:line="360" w:lineRule="auto"/>
        <w:jc w:val="both"/>
        <w:rPr>
          <w:rFonts w:ascii="Times" w:eastAsia="Times New Roman" w:hAnsi="Times" w:cs="Times New Roman"/>
          <w:color w:val="000000"/>
          <w:kern w:val="0"/>
          <w:lang w:eastAsia="en-GB"/>
          <w14:ligatures w14:val="none"/>
        </w:rPr>
      </w:pPr>
    </w:p>
    <w:p w14:paraId="7E75C344" w14:textId="77777777" w:rsidR="00C051AF" w:rsidRDefault="00C051AF" w:rsidP="00F579A6">
      <w:pPr>
        <w:spacing w:before="240" w:after="240" w:line="360" w:lineRule="auto"/>
        <w:jc w:val="both"/>
        <w:rPr>
          <w:rFonts w:ascii="Times" w:eastAsia="Times New Roman" w:hAnsi="Times" w:cs="Times New Roman"/>
          <w:color w:val="000000"/>
          <w:kern w:val="0"/>
          <w:lang w:eastAsia="en-GB"/>
          <w14:ligatures w14:val="none"/>
        </w:rPr>
      </w:pPr>
    </w:p>
    <w:p w14:paraId="1A0139DC" w14:textId="77777777" w:rsidR="00C051AF" w:rsidRDefault="00C051AF" w:rsidP="00F579A6">
      <w:pPr>
        <w:spacing w:before="240" w:after="240" w:line="360" w:lineRule="auto"/>
        <w:jc w:val="both"/>
        <w:rPr>
          <w:rFonts w:ascii="Times" w:eastAsia="Times New Roman" w:hAnsi="Times" w:cs="Times New Roman"/>
          <w:color w:val="000000"/>
          <w:kern w:val="0"/>
          <w:lang w:eastAsia="en-GB"/>
          <w14:ligatures w14:val="none"/>
        </w:rPr>
      </w:pPr>
    </w:p>
    <w:p w14:paraId="1FB1E618" w14:textId="77777777" w:rsidR="00C051AF" w:rsidRDefault="00C051AF" w:rsidP="00F579A6">
      <w:pPr>
        <w:spacing w:before="240" w:after="240" w:line="360" w:lineRule="auto"/>
        <w:jc w:val="both"/>
        <w:rPr>
          <w:rFonts w:ascii="Times" w:eastAsia="Times New Roman" w:hAnsi="Times" w:cs="Times New Roman"/>
          <w:color w:val="000000"/>
          <w:kern w:val="0"/>
          <w:lang w:eastAsia="en-GB"/>
          <w14:ligatures w14:val="none"/>
        </w:rPr>
      </w:pPr>
    </w:p>
    <w:p w14:paraId="304D501F" w14:textId="77777777" w:rsidR="00C051AF" w:rsidRDefault="00C051AF" w:rsidP="00F579A6">
      <w:pPr>
        <w:spacing w:before="240" w:after="240" w:line="360" w:lineRule="auto"/>
        <w:jc w:val="both"/>
        <w:rPr>
          <w:rFonts w:ascii="Times" w:eastAsia="Times New Roman" w:hAnsi="Times" w:cs="Times New Roman"/>
          <w:color w:val="000000"/>
          <w:kern w:val="0"/>
          <w:lang w:eastAsia="en-GB"/>
          <w14:ligatures w14:val="none"/>
        </w:rPr>
      </w:pPr>
    </w:p>
    <w:p w14:paraId="35D97A5B" w14:textId="77777777" w:rsidR="00C051AF" w:rsidRDefault="00C051AF" w:rsidP="00F579A6">
      <w:pPr>
        <w:spacing w:before="240" w:after="240" w:line="360" w:lineRule="auto"/>
        <w:jc w:val="both"/>
        <w:rPr>
          <w:rFonts w:ascii="Times" w:eastAsia="Times New Roman" w:hAnsi="Times" w:cs="Times New Roman"/>
          <w:color w:val="000000"/>
          <w:kern w:val="0"/>
          <w:lang w:eastAsia="en-GB"/>
          <w14:ligatures w14:val="none"/>
        </w:rPr>
      </w:pPr>
    </w:p>
    <w:p w14:paraId="36E77D49" w14:textId="471B5400" w:rsidR="001E3499" w:rsidRDefault="005246CA" w:rsidP="00205025">
      <w:pPr>
        <w:pStyle w:val="Heading1"/>
        <w:rPr>
          <w:rFonts w:eastAsia="Times New Roman" w:cs="Times New Roman"/>
          <w:color w:val="000000"/>
          <w:kern w:val="0"/>
          <w:lang w:eastAsia="en-GB"/>
          <w14:ligatures w14:val="none"/>
        </w:rPr>
      </w:pPr>
      <w:bookmarkStart w:id="3" w:name="_Toc132117165"/>
      <w:r w:rsidRPr="00F5383A">
        <w:lastRenderedPageBreak/>
        <w:t xml:space="preserve">BRIEF SYSTEM BACKGROUND </w:t>
      </w:r>
      <w:r w:rsidR="00934794" w:rsidRPr="00F5383A">
        <w:t xml:space="preserve">OF </w:t>
      </w:r>
      <w:proofErr w:type="spellStart"/>
      <w:r w:rsidR="00934794" w:rsidRPr="00F5383A">
        <w:t>MoNE</w:t>
      </w:r>
      <w:bookmarkEnd w:id="3"/>
      <w:proofErr w:type="spellEnd"/>
    </w:p>
    <w:p w14:paraId="37A4E71C" w14:textId="66CBDA3A" w:rsidR="00010A6D" w:rsidRPr="001E3499" w:rsidRDefault="00F51B0B" w:rsidP="00693614">
      <w:pPr>
        <w:spacing w:before="240" w:after="240" w:line="360" w:lineRule="auto"/>
        <w:jc w:val="both"/>
        <w:rPr>
          <w:rFonts w:ascii="Times" w:eastAsia="Times New Roman" w:hAnsi="Times" w:cs="Times New Roman"/>
          <w:color w:val="000000"/>
          <w:kern w:val="0"/>
          <w:lang w:eastAsia="en-GB"/>
          <w14:ligatures w14:val="none"/>
        </w:rPr>
      </w:pPr>
      <w:r w:rsidRPr="00F51B0B">
        <w:rPr>
          <w:rFonts w:ascii="Times" w:eastAsia="Times New Roman" w:hAnsi="Times" w:cs="Times New Roman"/>
          <w:color w:val="000000"/>
          <w:kern w:val="0"/>
          <w:shd w:val="clear" w:color="auto" w:fill="FFFF00"/>
          <w:lang w:eastAsia="en-GB"/>
          <w14:ligatures w14:val="none"/>
        </w:rPr>
        <w:br/>
      </w:r>
      <w:proofErr w:type="spellStart"/>
      <w:r w:rsidRPr="00F51B0B">
        <w:rPr>
          <w:rFonts w:ascii="Times" w:hAnsi="Times"/>
          <w:lang w:eastAsia="en-GB"/>
        </w:rPr>
        <w:t>MoNE’s</w:t>
      </w:r>
      <w:proofErr w:type="spellEnd"/>
      <w:r w:rsidRPr="00F51B0B">
        <w:rPr>
          <w:rFonts w:ascii="Times" w:hAnsi="Times"/>
          <w:lang w:eastAsia="en-GB"/>
        </w:rPr>
        <w:t xml:space="preserve"> technological system is mostly based on an online and large scaled structure. </w:t>
      </w:r>
      <w:r w:rsidR="00010A6D" w:rsidRPr="0081410F">
        <w:rPr>
          <w:rFonts w:ascii="Times" w:hAnsi="Times"/>
          <w:lang w:eastAsia="en-GB"/>
        </w:rPr>
        <w:t xml:space="preserve">The ministry's services are delivered to the users more promptly and effectively by using modern technological means. In this context, the Ministry of National Education Information Processing System (MEBBIS), which has a modular design, is used for the majority of institutional and individual works and transactions. The system continuously holds data about staff and </w:t>
      </w:r>
      <w:r w:rsidR="00010A6D" w:rsidRPr="005B40AE">
        <w:rPr>
          <w:rFonts w:ascii="Times" w:hAnsi="Times"/>
          <w:lang w:eastAsia="en-GB"/>
        </w:rPr>
        <w:t>student</w:t>
      </w:r>
      <w:r w:rsidR="00010A6D" w:rsidRPr="005B40AE">
        <w:rPr>
          <w:lang w:eastAsia="en-GB"/>
        </w:rPr>
        <w:t>s</w:t>
      </w:r>
      <w:r w:rsidR="005B40AE" w:rsidRPr="005B40AE">
        <w:t>.</w:t>
      </w:r>
    </w:p>
    <w:p w14:paraId="55A6ED9E" w14:textId="400047A2" w:rsidR="000029D7" w:rsidRPr="0081410F" w:rsidRDefault="00000AE9" w:rsidP="000029D7">
      <w:pPr>
        <w:spacing w:before="240" w:after="240" w:line="360" w:lineRule="auto"/>
        <w:jc w:val="both"/>
        <w:rPr>
          <w:rFonts w:ascii="Times" w:eastAsia="Times New Roman" w:hAnsi="Times" w:cs="Times New Roman"/>
          <w:color w:val="000000"/>
          <w:kern w:val="0"/>
          <w:shd w:val="clear" w:color="auto" w:fill="FFFF00"/>
          <w:lang w:eastAsia="en-GB"/>
          <w14:ligatures w14:val="none"/>
        </w:rPr>
      </w:pPr>
      <w:r w:rsidRPr="00F51B0B">
        <w:rPr>
          <w:rFonts w:ascii="Times" w:hAnsi="Times"/>
          <w:lang w:eastAsia="en-GB"/>
        </w:rPr>
        <w:t>Organisational activities, official correspondences among either bodies or staff, personnel affairs, student affairs, document management systems, and even inventory processes are handled online via the MEBBIS platform which has several modules and allows everyone around the system to carry out their process on the web or mobile based applications. Accessibility to those modules of MEBBIS systems varies on rank, authority, and role. To illustrate this, all stakeholders including parents have access to one of the modules of this online system, e-</w:t>
      </w:r>
      <w:proofErr w:type="spellStart"/>
      <w:r w:rsidRPr="00F51B0B">
        <w:rPr>
          <w:rFonts w:ascii="Times" w:hAnsi="Times"/>
          <w:lang w:eastAsia="en-GB"/>
        </w:rPr>
        <w:t>Okul</w:t>
      </w:r>
      <w:proofErr w:type="spellEnd"/>
      <w:r w:rsidR="006B56A3" w:rsidRPr="0081410F">
        <w:rPr>
          <w:rFonts w:ascii="Times" w:hAnsi="Times"/>
          <w:lang w:eastAsia="en-GB"/>
        </w:rPr>
        <w:t xml:space="preserve"> </w:t>
      </w:r>
      <w:r w:rsidRPr="0081410F">
        <w:rPr>
          <w:rFonts w:ascii="Times" w:hAnsi="Times"/>
          <w:lang w:eastAsia="en-GB"/>
        </w:rPr>
        <w:t>(e-school)</w:t>
      </w:r>
      <w:r w:rsidRPr="00F51B0B">
        <w:rPr>
          <w:rFonts w:ascii="Times" w:hAnsi="Times"/>
          <w:lang w:eastAsia="en-GB"/>
        </w:rPr>
        <w:t xml:space="preserve">, in order to get information about their children’s progress, marks, and attendance. On the other hand, teachers and managers can also sign </w:t>
      </w:r>
      <w:r w:rsidRPr="0081410F">
        <w:rPr>
          <w:rFonts w:ascii="Times" w:hAnsi="Times"/>
          <w:lang w:eastAsia="en-GB"/>
        </w:rPr>
        <w:t>into</w:t>
      </w:r>
      <w:r w:rsidRPr="00F51B0B">
        <w:rPr>
          <w:rFonts w:ascii="Times" w:hAnsi="Times"/>
          <w:lang w:eastAsia="en-GB"/>
        </w:rPr>
        <w:t xml:space="preserve"> this module for the use of evaluation and consultancy.  All elements of the MEBBIS information </w:t>
      </w:r>
      <w:r w:rsidRPr="0081410F">
        <w:rPr>
          <w:rFonts w:ascii="Times" w:hAnsi="Times"/>
        </w:rPr>
        <w:t>system are</w:t>
      </w:r>
      <w:r w:rsidRPr="00F51B0B">
        <w:rPr>
          <w:rFonts w:ascii="Times" w:hAnsi="Times"/>
          <w:lang w:eastAsia="en-GB"/>
        </w:rPr>
        <w:t xml:space="preserve"> compatible with signing in via an e-government platform of Turkey, as known as e-</w:t>
      </w:r>
      <w:proofErr w:type="spellStart"/>
      <w:r w:rsidRPr="00F51B0B">
        <w:rPr>
          <w:rFonts w:ascii="Times" w:hAnsi="Times"/>
          <w:lang w:eastAsia="en-GB"/>
        </w:rPr>
        <w:t>Turkiye</w:t>
      </w:r>
      <w:proofErr w:type="spellEnd"/>
      <w:r w:rsidRPr="00F51B0B">
        <w:rPr>
          <w:rFonts w:ascii="Times" w:hAnsi="Times"/>
          <w:lang w:eastAsia="en-GB"/>
        </w:rPr>
        <w:t xml:space="preserve">. </w:t>
      </w:r>
      <w:r w:rsidR="005B40AE" w:rsidRPr="00CA77C4">
        <w:rPr>
          <w:rFonts w:ascii="Times" w:hAnsi="Times"/>
          <w:lang w:eastAsia="en-GB"/>
        </w:rPr>
        <w:t>(</w:t>
      </w:r>
      <w:proofErr w:type="spellStart"/>
      <w:r w:rsidR="005B40AE" w:rsidRPr="00CA77C4">
        <w:rPr>
          <w:rFonts w:ascii="Times" w:hAnsi="Times"/>
          <w:lang w:eastAsia="en-GB"/>
        </w:rPr>
        <w:t>MoNE</w:t>
      </w:r>
      <w:proofErr w:type="spellEnd"/>
      <w:r w:rsidR="005B40AE" w:rsidRPr="00CA77C4">
        <w:rPr>
          <w:rFonts w:ascii="Times" w:hAnsi="Times"/>
          <w:lang w:eastAsia="en-GB"/>
        </w:rPr>
        <w:t xml:space="preserve"> </w:t>
      </w:r>
      <w:r w:rsidR="00C237CD">
        <w:rPr>
          <w:rFonts w:ascii="Times" w:hAnsi="Times"/>
          <w:lang w:eastAsia="en-GB"/>
        </w:rPr>
        <w:t>Activity</w:t>
      </w:r>
      <w:r w:rsidR="00C237CD" w:rsidRPr="00CA77C4">
        <w:rPr>
          <w:rFonts w:ascii="Times" w:hAnsi="Times"/>
          <w:lang w:eastAsia="en-GB"/>
        </w:rPr>
        <w:t xml:space="preserve"> Report</w:t>
      </w:r>
      <w:r w:rsidR="005B40AE" w:rsidRPr="00CA77C4">
        <w:rPr>
          <w:rFonts w:ascii="Times" w:hAnsi="Times"/>
          <w:lang w:eastAsia="en-GB"/>
        </w:rPr>
        <w:t>,</w:t>
      </w:r>
      <w:r w:rsidR="00CA77C4">
        <w:rPr>
          <w:rFonts w:ascii="Times" w:hAnsi="Times"/>
          <w:lang w:eastAsia="en-GB"/>
        </w:rPr>
        <w:t xml:space="preserve"> </w:t>
      </w:r>
      <w:r w:rsidR="005B40AE" w:rsidRPr="00CA77C4">
        <w:rPr>
          <w:rFonts w:ascii="Times" w:hAnsi="Times"/>
          <w:lang w:eastAsia="en-GB"/>
        </w:rPr>
        <w:t>2021)</w:t>
      </w:r>
    </w:p>
    <w:p w14:paraId="32B21E89" w14:textId="77777777" w:rsidR="00000AE9" w:rsidRPr="0081410F" w:rsidRDefault="00000AE9" w:rsidP="00000AE9">
      <w:pPr>
        <w:spacing w:line="360" w:lineRule="auto"/>
        <w:jc w:val="both"/>
        <w:rPr>
          <w:rFonts w:ascii="Times" w:hAnsi="Times"/>
          <w:lang w:eastAsia="en-GB"/>
        </w:rPr>
      </w:pPr>
    </w:p>
    <w:p w14:paraId="48040257" w14:textId="294B94C9" w:rsidR="000F7CB1" w:rsidRPr="0081410F" w:rsidRDefault="005F36D6" w:rsidP="005F36D6">
      <w:pPr>
        <w:spacing w:line="360" w:lineRule="auto"/>
        <w:jc w:val="both"/>
        <w:rPr>
          <w:rFonts w:ascii="Times" w:hAnsi="Times"/>
          <w:lang w:eastAsia="en-GB"/>
        </w:rPr>
      </w:pPr>
      <w:r w:rsidRPr="0081410F">
        <w:rPr>
          <w:rFonts w:ascii="Times" w:hAnsi="Times"/>
          <w:lang w:eastAsia="en-GB"/>
        </w:rPr>
        <w:t>Additionally, various</w:t>
      </w:r>
      <w:r w:rsidR="00F51B0B" w:rsidRPr="00F51B0B">
        <w:rPr>
          <w:rFonts w:ascii="Times" w:hAnsi="Times"/>
          <w:lang w:eastAsia="en-GB"/>
        </w:rPr>
        <w:t xml:space="preserve"> internet services are provided for school buildings where it is applicable. Besides, classrooms are surrounded by an interactive system with smartboards as well as providing a tablet </w:t>
      </w:r>
      <w:r w:rsidRPr="0081410F">
        <w:rPr>
          <w:rFonts w:ascii="Times" w:hAnsi="Times"/>
          <w:lang w:eastAsia="en-GB"/>
        </w:rPr>
        <w:t>PC for</w:t>
      </w:r>
      <w:r w:rsidR="00F51B0B" w:rsidRPr="00F51B0B">
        <w:rPr>
          <w:rFonts w:ascii="Times" w:hAnsi="Times"/>
          <w:lang w:eastAsia="en-GB"/>
        </w:rPr>
        <w:t xml:space="preserve"> each member of a school such as teachers, managers, students, etc. as the outcomes of the FATIH project</w:t>
      </w:r>
      <w:r w:rsidR="00BC4747" w:rsidRPr="0081410F">
        <w:rPr>
          <w:rFonts w:ascii="Times" w:hAnsi="Times"/>
          <w:lang w:eastAsia="en-GB"/>
        </w:rPr>
        <w:t xml:space="preserve">, which </w:t>
      </w:r>
      <w:r w:rsidR="00F51B0B" w:rsidRPr="00F51B0B">
        <w:rPr>
          <w:rFonts w:ascii="Times" w:hAnsi="Times"/>
          <w:lang w:eastAsia="en-GB"/>
        </w:rPr>
        <w:t xml:space="preserve">will also be discussed in further sections of this report thoroughly. </w:t>
      </w:r>
    </w:p>
    <w:p w14:paraId="77730862" w14:textId="77777777" w:rsidR="00853ABC" w:rsidRPr="0081410F" w:rsidRDefault="00853ABC" w:rsidP="00D21441">
      <w:pPr>
        <w:spacing w:line="360" w:lineRule="auto"/>
        <w:jc w:val="both"/>
        <w:rPr>
          <w:rFonts w:ascii="Times" w:eastAsia="Times New Roman" w:hAnsi="Times" w:cs="Arial"/>
          <w:color w:val="000000"/>
          <w:kern w:val="0"/>
          <w:sz w:val="26"/>
          <w:szCs w:val="26"/>
          <w:lang w:eastAsia="en-GB"/>
          <w14:ligatures w14:val="none"/>
        </w:rPr>
      </w:pPr>
    </w:p>
    <w:p w14:paraId="29DCB236" w14:textId="77777777" w:rsidR="000770FA" w:rsidRDefault="000770FA" w:rsidP="00E302E0">
      <w:pPr>
        <w:spacing w:line="360" w:lineRule="auto"/>
        <w:jc w:val="center"/>
        <w:rPr>
          <w:rFonts w:ascii="Times" w:eastAsia="Times New Roman" w:hAnsi="Times" w:cs="Arial"/>
          <w:b/>
          <w:bCs/>
          <w:color w:val="000000"/>
          <w:kern w:val="0"/>
          <w:lang w:eastAsia="en-GB"/>
          <w14:ligatures w14:val="none"/>
        </w:rPr>
      </w:pPr>
    </w:p>
    <w:p w14:paraId="28D2CD72" w14:textId="77777777" w:rsidR="000770FA" w:rsidRDefault="000770FA" w:rsidP="00E302E0">
      <w:pPr>
        <w:spacing w:line="360" w:lineRule="auto"/>
        <w:jc w:val="center"/>
        <w:rPr>
          <w:rFonts w:ascii="Times" w:eastAsia="Times New Roman" w:hAnsi="Times" w:cs="Arial"/>
          <w:b/>
          <w:bCs/>
          <w:color w:val="000000"/>
          <w:kern w:val="0"/>
          <w:lang w:eastAsia="en-GB"/>
          <w14:ligatures w14:val="none"/>
        </w:rPr>
      </w:pPr>
    </w:p>
    <w:p w14:paraId="059D5633" w14:textId="77777777" w:rsidR="000770FA" w:rsidRDefault="000770FA" w:rsidP="00E302E0">
      <w:pPr>
        <w:spacing w:line="360" w:lineRule="auto"/>
        <w:jc w:val="center"/>
        <w:rPr>
          <w:rFonts w:ascii="Times" w:eastAsia="Times New Roman" w:hAnsi="Times" w:cs="Arial"/>
          <w:b/>
          <w:bCs/>
          <w:color w:val="000000"/>
          <w:kern w:val="0"/>
          <w:lang w:eastAsia="en-GB"/>
          <w14:ligatures w14:val="none"/>
        </w:rPr>
      </w:pPr>
    </w:p>
    <w:p w14:paraId="2F962C69" w14:textId="77777777" w:rsidR="000770FA" w:rsidRDefault="000770FA" w:rsidP="00E302E0">
      <w:pPr>
        <w:spacing w:line="360" w:lineRule="auto"/>
        <w:jc w:val="center"/>
        <w:rPr>
          <w:rFonts w:ascii="Times" w:eastAsia="Times New Roman" w:hAnsi="Times" w:cs="Arial"/>
          <w:b/>
          <w:bCs/>
          <w:color w:val="000000"/>
          <w:kern w:val="0"/>
          <w:lang w:eastAsia="en-GB"/>
          <w14:ligatures w14:val="none"/>
        </w:rPr>
      </w:pPr>
    </w:p>
    <w:p w14:paraId="3FA1CC54" w14:textId="77777777" w:rsidR="000770FA" w:rsidRDefault="000770FA" w:rsidP="00E302E0">
      <w:pPr>
        <w:spacing w:line="360" w:lineRule="auto"/>
        <w:jc w:val="center"/>
        <w:rPr>
          <w:rFonts w:ascii="Times" w:eastAsia="Times New Roman" w:hAnsi="Times" w:cs="Arial"/>
          <w:b/>
          <w:bCs/>
          <w:color w:val="000000"/>
          <w:kern w:val="0"/>
          <w:lang w:eastAsia="en-GB"/>
          <w14:ligatures w14:val="none"/>
        </w:rPr>
      </w:pPr>
    </w:p>
    <w:p w14:paraId="573E74FF" w14:textId="77777777" w:rsidR="000770FA" w:rsidRDefault="000770FA" w:rsidP="00E302E0">
      <w:pPr>
        <w:spacing w:line="360" w:lineRule="auto"/>
        <w:jc w:val="center"/>
        <w:rPr>
          <w:rFonts w:ascii="Times" w:eastAsia="Times New Roman" w:hAnsi="Times" w:cs="Arial"/>
          <w:b/>
          <w:bCs/>
          <w:color w:val="000000"/>
          <w:kern w:val="0"/>
          <w:lang w:eastAsia="en-GB"/>
          <w14:ligatures w14:val="none"/>
        </w:rPr>
      </w:pPr>
    </w:p>
    <w:p w14:paraId="13F94370" w14:textId="3D2889E2" w:rsidR="00B65D09" w:rsidRPr="00F5383A" w:rsidRDefault="004D5149" w:rsidP="00205025">
      <w:pPr>
        <w:pStyle w:val="Heading1"/>
        <w:rPr>
          <w:rFonts w:eastAsia="Times New Roman"/>
          <w:lang w:eastAsia="en-GB"/>
        </w:rPr>
      </w:pPr>
      <w:bookmarkStart w:id="4" w:name="_Toc132117166"/>
      <w:r w:rsidRPr="00F5383A">
        <w:rPr>
          <w:rFonts w:eastAsia="Times New Roman"/>
          <w:lang w:eastAsia="en-GB"/>
        </w:rPr>
        <w:lastRenderedPageBreak/>
        <w:t>FATIH PROJECT</w:t>
      </w:r>
      <w:bookmarkEnd w:id="4"/>
    </w:p>
    <w:p w14:paraId="40AED551" w14:textId="77777777" w:rsidR="008F5E2D" w:rsidRPr="0081410F" w:rsidRDefault="008F5E2D" w:rsidP="00D21441">
      <w:pPr>
        <w:spacing w:line="360" w:lineRule="auto"/>
        <w:jc w:val="both"/>
        <w:rPr>
          <w:rFonts w:ascii="Times" w:eastAsia="Times New Roman" w:hAnsi="Times" w:cs="Arial"/>
          <w:b/>
          <w:bCs/>
          <w:color w:val="000000"/>
          <w:kern w:val="0"/>
          <w:sz w:val="26"/>
          <w:szCs w:val="26"/>
          <w:lang w:eastAsia="en-GB"/>
          <w14:ligatures w14:val="none"/>
        </w:rPr>
      </w:pPr>
    </w:p>
    <w:p w14:paraId="2A3CF1CA" w14:textId="5813630A" w:rsidR="00FC4B2C" w:rsidRPr="0081410F" w:rsidRDefault="00FC4B2C" w:rsidP="00FC4B2C">
      <w:pPr>
        <w:spacing w:line="360" w:lineRule="auto"/>
        <w:jc w:val="both"/>
        <w:rPr>
          <w:rFonts w:ascii="Times" w:hAnsi="Times"/>
          <w:lang w:eastAsia="en-GB"/>
        </w:rPr>
      </w:pPr>
      <w:r w:rsidRPr="00C24E45">
        <w:rPr>
          <w:rFonts w:ascii="Times" w:hAnsi="Times"/>
          <w:lang w:eastAsia="en-GB"/>
        </w:rPr>
        <w:t xml:space="preserve">FATIH project is an initiative by </w:t>
      </w:r>
      <w:proofErr w:type="spellStart"/>
      <w:r w:rsidRPr="00C24E45">
        <w:rPr>
          <w:rFonts w:ascii="Times" w:hAnsi="Times"/>
          <w:lang w:eastAsia="en-GB"/>
        </w:rPr>
        <w:t>MoNE</w:t>
      </w:r>
      <w:proofErr w:type="spellEnd"/>
      <w:r w:rsidRPr="00C24E45">
        <w:rPr>
          <w:rFonts w:ascii="Times" w:hAnsi="Times"/>
          <w:lang w:eastAsia="en-GB"/>
        </w:rPr>
        <w:t xml:space="preserve"> which is named after Emperor </w:t>
      </w:r>
      <w:proofErr w:type="spellStart"/>
      <w:r w:rsidRPr="00C24E45">
        <w:rPr>
          <w:rFonts w:ascii="Times" w:hAnsi="Times"/>
          <w:lang w:eastAsia="en-GB"/>
        </w:rPr>
        <w:t>Fatih</w:t>
      </w:r>
      <w:proofErr w:type="spellEnd"/>
      <w:r w:rsidRPr="00C24E45">
        <w:rPr>
          <w:rFonts w:ascii="Times" w:hAnsi="Times"/>
          <w:lang w:eastAsia="en-GB"/>
        </w:rPr>
        <w:t xml:space="preserve"> II conqueror of Istanbul, and also an abbreviation for Increasing the Opportunities and Improving Technology Movement (</w:t>
      </w:r>
      <w:proofErr w:type="spellStart"/>
      <w:r w:rsidRPr="00C24E45">
        <w:rPr>
          <w:rFonts w:ascii="Times" w:hAnsi="Times"/>
          <w:lang w:eastAsia="en-GB"/>
        </w:rPr>
        <w:t>Fırsatları</w:t>
      </w:r>
      <w:proofErr w:type="spellEnd"/>
      <w:r w:rsidRPr="00C24E45">
        <w:rPr>
          <w:rFonts w:ascii="Times" w:hAnsi="Times"/>
          <w:lang w:eastAsia="en-GB"/>
        </w:rPr>
        <w:t xml:space="preserve"> </w:t>
      </w:r>
      <w:proofErr w:type="spellStart"/>
      <w:r w:rsidRPr="00C24E45">
        <w:rPr>
          <w:rFonts w:ascii="Times" w:hAnsi="Times"/>
          <w:lang w:eastAsia="en-GB"/>
        </w:rPr>
        <w:t>Arttırma</w:t>
      </w:r>
      <w:proofErr w:type="spellEnd"/>
      <w:r w:rsidRPr="00C24E45">
        <w:rPr>
          <w:rFonts w:ascii="Times" w:hAnsi="Times"/>
          <w:lang w:eastAsia="en-GB"/>
        </w:rPr>
        <w:t xml:space="preserve"> </w:t>
      </w:r>
      <w:proofErr w:type="spellStart"/>
      <w:r w:rsidRPr="00C24E45">
        <w:rPr>
          <w:rFonts w:ascii="Times" w:hAnsi="Times"/>
          <w:lang w:eastAsia="en-GB"/>
        </w:rPr>
        <w:t>Teknolojiyi</w:t>
      </w:r>
      <w:proofErr w:type="spellEnd"/>
      <w:r w:rsidRPr="00C24E45">
        <w:rPr>
          <w:rFonts w:ascii="Times" w:hAnsi="Times"/>
          <w:lang w:eastAsia="en-GB"/>
        </w:rPr>
        <w:t xml:space="preserve"> </w:t>
      </w:r>
      <w:proofErr w:type="spellStart"/>
      <w:r w:rsidRPr="00C24E45">
        <w:rPr>
          <w:rFonts w:ascii="Times" w:hAnsi="Times"/>
          <w:lang w:eastAsia="en-GB"/>
        </w:rPr>
        <w:t>İyileştirme</w:t>
      </w:r>
      <w:proofErr w:type="spellEnd"/>
      <w:r w:rsidRPr="00C24E45">
        <w:rPr>
          <w:rFonts w:ascii="Times" w:hAnsi="Times"/>
          <w:lang w:eastAsia="en-GB"/>
        </w:rPr>
        <w:t xml:space="preserve"> </w:t>
      </w:r>
      <w:proofErr w:type="spellStart"/>
      <w:r w:rsidRPr="00C24E45">
        <w:rPr>
          <w:rFonts w:ascii="Times" w:hAnsi="Times"/>
          <w:lang w:eastAsia="en-GB"/>
        </w:rPr>
        <w:t>Hareketi</w:t>
      </w:r>
      <w:proofErr w:type="spellEnd"/>
      <w:r w:rsidRPr="00C24E45">
        <w:rPr>
          <w:rFonts w:ascii="Times" w:hAnsi="Times"/>
          <w:lang w:eastAsia="en-GB"/>
        </w:rPr>
        <w:t xml:space="preserve"> in Turkish).  It aims to provide equal opportunities for individuals and institutions in the education system to effectively use computer and information technologies aligning with national education objectives. </w:t>
      </w:r>
      <w:r w:rsidRPr="0081410F">
        <w:rPr>
          <w:rFonts w:ascii="Times" w:hAnsi="Times"/>
        </w:rPr>
        <w:t xml:space="preserve">It offers students better learning opportunities and </w:t>
      </w:r>
      <w:r w:rsidR="00243A9D" w:rsidRPr="0081410F">
        <w:rPr>
          <w:rFonts w:ascii="Times" w:hAnsi="Times"/>
        </w:rPr>
        <w:t xml:space="preserve">prepares them for the digital age's </w:t>
      </w:r>
      <w:r w:rsidR="00327EC5" w:rsidRPr="0081410F">
        <w:rPr>
          <w:rFonts w:ascii="Times" w:hAnsi="Times"/>
        </w:rPr>
        <w:t>needs</w:t>
      </w:r>
      <w:r w:rsidR="00327EC5">
        <w:rPr>
          <w:rFonts w:ascii="Times" w:hAnsi="Times"/>
        </w:rPr>
        <w:t>. (</w:t>
      </w:r>
      <w:proofErr w:type="spellStart"/>
      <w:r w:rsidR="00AE23C3">
        <w:rPr>
          <w:rFonts w:ascii="Times" w:hAnsi="Times"/>
        </w:rPr>
        <w:t>MoNE</w:t>
      </w:r>
      <w:proofErr w:type="spellEnd"/>
      <w:r w:rsidR="00AE23C3">
        <w:rPr>
          <w:rFonts w:ascii="Times" w:hAnsi="Times"/>
        </w:rPr>
        <w:t xml:space="preserve"> </w:t>
      </w:r>
      <w:r w:rsidR="00327EC5">
        <w:rPr>
          <w:rFonts w:ascii="Times" w:hAnsi="Times"/>
        </w:rPr>
        <w:t xml:space="preserve">FATIH </w:t>
      </w:r>
      <w:r w:rsidR="00AE23C3">
        <w:rPr>
          <w:rFonts w:ascii="Times" w:hAnsi="Times"/>
        </w:rPr>
        <w:t>P</w:t>
      </w:r>
      <w:r w:rsidR="00327EC5">
        <w:rPr>
          <w:rFonts w:ascii="Times" w:hAnsi="Times"/>
        </w:rPr>
        <w:t>roject, 2023)</w:t>
      </w:r>
    </w:p>
    <w:p w14:paraId="6B6D1925" w14:textId="77777777" w:rsidR="00260495" w:rsidRPr="0081410F" w:rsidRDefault="00260495" w:rsidP="00D21441">
      <w:pPr>
        <w:spacing w:line="360" w:lineRule="auto"/>
        <w:jc w:val="both"/>
        <w:rPr>
          <w:rFonts w:ascii="Times" w:eastAsia="Times New Roman" w:hAnsi="Times" w:cs="Arial"/>
          <w:b/>
          <w:bCs/>
          <w:color w:val="000000"/>
          <w:kern w:val="0"/>
          <w:sz w:val="26"/>
          <w:szCs w:val="26"/>
          <w:lang w:eastAsia="en-GB"/>
          <w14:ligatures w14:val="none"/>
        </w:rPr>
      </w:pPr>
    </w:p>
    <w:p w14:paraId="778B7E0A" w14:textId="79B6C5CC" w:rsidR="00260495" w:rsidRPr="0081410F" w:rsidRDefault="00260495" w:rsidP="00D21441">
      <w:pPr>
        <w:spacing w:line="360" w:lineRule="auto"/>
        <w:jc w:val="both"/>
        <w:rPr>
          <w:rFonts w:ascii="Times" w:eastAsia="Times New Roman" w:hAnsi="Times" w:cs="Arial"/>
          <w:color w:val="000000"/>
          <w:kern w:val="0"/>
          <w:lang w:eastAsia="en-GB"/>
          <w14:ligatures w14:val="none"/>
        </w:rPr>
      </w:pPr>
      <w:r w:rsidRPr="0081410F">
        <w:rPr>
          <w:rFonts w:ascii="Times" w:eastAsia="Times New Roman" w:hAnsi="Times" w:cs="Arial"/>
          <w:color w:val="000000"/>
          <w:kern w:val="0"/>
          <w:lang w:eastAsia="en-GB"/>
          <w14:ligatures w14:val="none"/>
        </w:rPr>
        <w:t xml:space="preserve">The scope of this project </w:t>
      </w:r>
      <w:r w:rsidR="00927BCD" w:rsidRPr="0081410F">
        <w:rPr>
          <w:rFonts w:ascii="Times" w:eastAsia="Times New Roman" w:hAnsi="Times" w:cs="Arial"/>
          <w:color w:val="000000"/>
          <w:kern w:val="0"/>
          <w:lang w:eastAsia="en-GB"/>
          <w14:ligatures w14:val="none"/>
        </w:rPr>
        <w:t xml:space="preserve">is </w:t>
      </w:r>
      <w:r w:rsidR="008F3379" w:rsidRPr="0081410F">
        <w:rPr>
          <w:rFonts w:ascii="Times" w:eastAsia="Times New Roman" w:hAnsi="Times" w:cs="Arial"/>
          <w:color w:val="000000"/>
          <w:kern w:val="0"/>
          <w:lang w:eastAsia="en-GB"/>
          <w14:ligatures w14:val="none"/>
        </w:rPr>
        <w:t xml:space="preserve">to </w:t>
      </w:r>
      <w:r w:rsidR="00823B28" w:rsidRPr="0081410F">
        <w:rPr>
          <w:rFonts w:ascii="Times" w:eastAsia="Times New Roman" w:hAnsi="Times" w:cs="Arial"/>
          <w:color w:val="000000"/>
          <w:kern w:val="0"/>
          <w:lang w:eastAsia="en-GB"/>
          <w14:ligatures w14:val="none"/>
        </w:rPr>
        <w:t xml:space="preserve">offer </w:t>
      </w:r>
      <w:r w:rsidR="008F3379" w:rsidRPr="0081410F">
        <w:rPr>
          <w:rFonts w:ascii="Times" w:eastAsia="Times New Roman" w:hAnsi="Times" w:cs="Arial"/>
          <w:color w:val="000000"/>
          <w:kern w:val="0"/>
          <w:lang w:eastAsia="en-GB"/>
          <w14:ligatures w14:val="none"/>
        </w:rPr>
        <w:t xml:space="preserve">hardware and software for classrooms and </w:t>
      </w:r>
      <w:r w:rsidR="00450A9E" w:rsidRPr="0081410F">
        <w:rPr>
          <w:rFonts w:ascii="Times" w:eastAsia="Times New Roman" w:hAnsi="Times" w:cs="Arial"/>
          <w:color w:val="000000"/>
          <w:kern w:val="0"/>
          <w:lang w:eastAsia="en-GB"/>
          <w14:ligatures w14:val="none"/>
        </w:rPr>
        <w:t>individuals, develop</w:t>
      </w:r>
      <w:r w:rsidR="006459C3" w:rsidRPr="0081410F">
        <w:rPr>
          <w:rFonts w:ascii="Times" w:eastAsia="Times New Roman" w:hAnsi="Times" w:cs="Arial"/>
          <w:color w:val="000000"/>
          <w:kern w:val="0"/>
          <w:lang w:eastAsia="en-GB"/>
          <w14:ligatures w14:val="none"/>
        </w:rPr>
        <w:t xml:space="preserve"> e-content and </w:t>
      </w:r>
      <w:r w:rsidR="004A601B" w:rsidRPr="0081410F">
        <w:rPr>
          <w:rFonts w:ascii="Times" w:eastAsia="Times New Roman" w:hAnsi="Times" w:cs="Arial"/>
          <w:color w:val="000000"/>
          <w:kern w:val="0"/>
          <w:lang w:eastAsia="en-GB"/>
          <w14:ligatures w14:val="none"/>
        </w:rPr>
        <w:t>platforms, design</w:t>
      </w:r>
      <w:r w:rsidR="00B03F1D" w:rsidRPr="0081410F">
        <w:rPr>
          <w:rFonts w:ascii="Times" w:eastAsia="Times New Roman" w:hAnsi="Times" w:cs="Arial"/>
          <w:color w:val="000000"/>
          <w:kern w:val="0"/>
          <w:lang w:eastAsia="en-GB"/>
          <w14:ligatures w14:val="none"/>
        </w:rPr>
        <w:t xml:space="preserve"> </w:t>
      </w:r>
      <w:r w:rsidR="006459C3" w:rsidRPr="0081410F">
        <w:rPr>
          <w:rFonts w:ascii="Times" w:eastAsia="Times New Roman" w:hAnsi="Times" w:cs="Arial"/>
          <w:color w:val="000000"/>
          <w:kern w:val="0"/>
          <w:lang w:eastAsia="en-GB"/>
          <w14:ligatures w14:val="none"/>
        </w:rPr>
        <w:t xml:space="preserve">in-service </w:t>
      </w:r>
      <w:r w:rsidR="001A208A" w:rsidRPr="0081410F">
        <w:rPr>
          <w:rFonts w:ascii="Times" w:eastAsia="Times New Roman" w:hAnsi="Times" w:cs="Arial"/>
          <w:color w:val="000000"/>
          <w:kern w:val="0"/>
          <w:lang w:eastAsia="en-GB"/>
          <w14:ligatures w14:val="none"/>
        </w:rPr>
        <w:t>training</w:t>
      </w:r>
      <w:r w:rsidR="006459C3" w:rsidRPr="0081410F">
        <w:rPr>
          <w:rFonts w:ascii="Times" w:eastAsia="Times New Roman" w:hAnsi="Times" w:cs="Arial"/>
          <w:color w:val="000000"/>
          <w:kern w:val="0"/>
          <w:lang w:eastAsia="en-GB"/>
          <w14:ligatures w14:val="none"/>
        </w:rPr>
        <w:t xml:space="preserve"> for </w:t>
      </w:r>
      <w:r w:rsidR="00823B28" w:rsidRPr="0081410F">
        <w:rPr>
          <w:rFonts w:ascii="Times" w:eastAsia="Times New Roman" w:hAnsi="Times" w:cs="Arial"/>
          <w:color w:val="000000"/>
          <w:kern w:val="0"/>
          <w:lang w:eastAsia="en-GB"/>
          <w14:ligatures w14:val="none"/>
        </w:rPr>
        <w:t>educators, ensure</w:t>
      </w:r>
      <w:r w:rsidR="001A208A" w:rsidRPr="0081410F">
        <w:rPr>
          <w:rFonts w:ascii="Times" w:eastAsia="Times New Roman" w:hAnsi="Times" w:cs="Arial"/>
          <w:color w:val="000000"/>
          <w:kern w:val="0"/>
          <w:lang w:eastAsia="en-GB"/>
          <w14:ligatures w14:val="none"/>
        </w:rPr>
        <w:t xml:space="preserve"> </w:t>
      </w:r>
      <w:r w:rsidR="006002FE" w:rsidRPr="0081410F">
        <w:rPr>
          <w:rFonts w:ascii="Times" w:eastAsia="Times New Roman" w:hAnsi="Times" w:cs="Arial"/>
          <w:color w:val="000000"/>
          <w:kern w:val="0"/>
          <w:lang w:eastAsia="en-GB"/>
          <w14:ligatures w14:val="none"/>
        </w:rPr>
        <w:t>the effective use of ICT in curricula</w:t>
      </w:r>
      <w:r w:rsidR="004A601B" w:rsidRPr="0081410F">
        <w:rPr>
          <w:rFonts w:ascii="Times" w:eastAsia="Times New Roman" w:hAnsi="Times" w:cs="Arial"/>
          <w:color w:val="000000"/>
          <w:kern w:val="0"/>
          <w:lang w:eastAsia="en-GB"/>
          <w14:ligatures w14:val="none"/>
        </w:rPr>
        <w:t xml:space="preserve"> and</w:t>
      </w:r>
      <w:r w:rsidR="00DC31B5" w:rsidRPr="0081410F">
        <w:rPr>
          <w:rFonts w:ascii="Times" w:eastAsia="Times New Roman" w:hAnsi="Times" w:cs="Arial"/>
          <w:color w:val="000000"/>
          <w:kern w:val="0"/>
          <w:lang w:eastAsia="en-GB"/>
          <w14:ligatures w14:val="none"/>
        </w:rPr>
        <w:t xml:space="preserve"> </w:t>
      </w:r>
      <w:r w:rsidR="00823B28" w:rsidRPr="0081410F">
        <w:rPr>
          <w:rFonts w:ascii="Times" w:eastAsia="Times New Roman" w:hAnsi="Times" w:cs="Arial"/>
          <w:color w:val="000000"/>
          <w:kern w:val="0"/>
          <w:lang w:eastAsia="en-GB"/>
          <w14:ligatures w14:val="none"/>
        </w:rPr>
        <w:t xml:space="preserve">provide </w:t>
      </w:r>
      <w:r w:rsidR="0055315B" w:rsidRPr="0081410F">
        <w:rPr>
          <w:rFonts w:ascii="Times" w:eastAsia="Times New Roman" w:hAnsi="Times" w:cs="Arial"/>
          <w:color w:val="000000"/>
          <w:kern w:val="0"/>
          <w:lang w:eastAsia="en-GB"/>
          <w14:ligatures w14:val="none"/>
        </w:rPr>
        <w:t>measurable and manageable ICT usage</w:t>
      </w:r>
      <w:r w:rsidR="00823B28" w:rsidRPr="0081410F">
        <w:rPr>
          <w:rFonts w:ascii="Times" w:eastAsia="Times New Roman" w:hAnsi="Times" w:cs="Arial"/>
          <w:color w:val="000000"/>
          <w:kern w:val="0"/>
          <w:lang w:eastAsia="en-GB"/>
          <w14:ligatures w14:val="none"/>
        </w:rPr>
        <w:t>.</w:t>
      </w:r>
    </w:p>
    <w:p w14:paraId="650B07CA" w14:textId="77777777" w:rsidR="0050744A" w:rsidRPr="0081410F" w:rsidRDefault="0050744A" w:rsidP="00D21441">
      <w:pPr>
        <w:spacing w:line="360" w:lineRule="auto"/>
        <w:jc w:val="both"/>
        <w:rPr>
          <w:rFonts w:ascii="Times" w:eastAsia="Times New Roman" w:hAnsi="Times" w:cs="Arial"/>
          <w:b/>
          <w:bCs/>
          <w:color w:val="000000"/>
          <w:kern w:val="0"/>
          <w:lang w:eastAsia="en-GB"/>
          <w14:ligatures w14:val="none"/>
        </w:rPr>
      </w:pPr>
    </w:p>
    <w:p w14:paraId="7E611642" w14:textId="65A7E954" w:rsidR="00B8040E" w:rsidRPr="009B5E46" w:rsidRDefault="00CC1032" w:rsidP="009B5E46">
      <w:pPr>
        <w:spacing w:line="360" w:lineRule="auto"/>
        <w:jc w:val="both"/>
        <w:rPr>
          <w:rFonts w:ascii="Times" w:eastAsia="Times New Roman" w:hAnsi="Times" w:cs="Arial"/>
          <w:color w:val="000000"/>
          <w:kern w:val="0"/>
          <w:lang w:eastAsia="en-GB"/>
          <w14:ligatures w14:val="none"/>
        </w:rPr>
      </w:pPr>
      <w:r w:rsidRPr="0081410F">
        <w:rPr>
          <w:rFonts w:ascii="Times" w:eastAsia="Times New Roman" w:hAnsi="Times" w:cs="Arial"/>
          <w:color w:val="000000"/>
          <w:kern w:val="0"/>
          <w:lang w:eastAsia="en-GB"/>
          <w14:ligatures w14:val="none"/>
        </w:rPr>
        <w:t xml:space="preserve">The </w:t>
      </w:r>
      <w:r w:rsidR="006628B7">
        <w:rPr>
          <w:rFonts w:ascii="Times" w:eastAsia="Times New Roman" w:hAnsi="Times" w:cs="Arial"/>
          <w:color w:val="000000"/>
          <w:kern w:val="0"/>
          <w:lang w:eastAsia="en-GB"/>
          <w14:ligatures w14:val="none"/>
        </w:rPr>
        <w:t xml:space="preserve">FATIH </w:t>
      </w:r>
      <w:r w:rsidRPr="0081410F">
        <w:rPr>
          <w:rFonts w:ascii="Times" w:eastAsia="Times New Roman" w:hAnsi="Times" w:cs="Arial"/>
          <w:color w:val="000000"/>
          <w:kern w:val="0"/>
          <w:lang w:eastAsia="en-GB"/>
          <w14:ligatures w14:val="none"/>
        </w:rPr>
        <w:t>project started in 2010 and was initially aimed to be completed in 2015. However, as the project progressed, its scope was expanded, and the project completion date was extended until the end of 2023.</w:t>
      </w:r>
      <w:r w:rsidR="009B5E46">
        <w:rPr>
          <w:rFonts w:ascii="Times" w:eastAsia="Times New Roman" w:hAnsi="Times" w:cs="Arial"/>
          <w:color w:val="000000"/>
          <w:kern w:val="0"/>
          <w:lang w:eastAsia="en-GB"/>
          <w14:ligatures w14:val="none"/>
        </w:rPr>
        <w:t xml:space="preserve"> </w:t>
      </w:r>
      <w:r w:rsidR="00AA1014" w:rsidRPr="00546666">
        <w:rPr>
          <w:rFonts w:ascii="Times" w:hAnsi="Times"/>
          <w:lang w:eastAsia="en-GB"/>
        </w:rPr>
        <w:t xml:space="preserve">The amount spent on the project so far is </w:t>
      </w:r>
      <w:r w:rsidR="00460FE2" w:rsidRPr="00546666">
        <w:rPr>
          <w:rFonts w:ascii="Times" w:hAnsi="Times"/>
        </w:rPr>
        <w:t>£</w:t>
      </w:r>
      <w:r w:rsidR="00AA1014" w:rsidRPr="00546666">
        <w:rPr>
          <w:rFonts w:ascii="Times" w:hAnsi="Times"/>
        </w:rPr>
        <w:t>170</w:t>
      </w:r>
      <w:r w:rsidR="007D3E64" w:rsidRPr="00546666">
        <w:rPr>
          <w:rFonts w:ascii="Times" w:hAnsi="Times"/>
        </w:rPr>
        <w:t xml:space="preserve"> million</w:t>
      </w:r>
      <w:r w:rsidR="00AA1014" w:rsidRPr="00546666">
        <w:rPr>
          <w:rFonts w:ascii="Times" w:hAnsi="Times"/>
          <w:lang w:eastAsia="en-GB"/>
        </w:rPr>
        <w:t xml:space="preserve">. By the end of 2023, a total of </w:t>
      </w:r>
      <w:r w:rsidR="00460FE2" w:rsidRPr="00546666">
        <w:rPr>
          <w:rFonts w:ascii="Times" w:hAnsi="Times"/>
        </w:rPr>
        <w:t>£</w:t>
      </w:r>
      <w:r w:rsidR="0004011A" w:rsidRPr="00546666">
        <w:rPr>
          <w:rFonts w:ascii="Times" w:hAnsi="Times"/>
        </w:rPr>
        <w:t xml:space="preserve">350 million </w:t>
      </w:r>
      <w:r w:rsidR="00AA1014" w:rsidRPr="00546666">
        <w:rPr>
          <w:rFonts w:ascii="Times" w:hAnsi="Times"/>
          <w:lang w:eastAsia="en-GB"/>
        </w:rPr>
        <w:t>is expected to be spent.</w:t>
      </w:r>
      <w:r w:rsidR="00C051AF">
        <w:rPr>
          <w:rFonts w:ascii="Times" w:hAnsi="Times"/>
          <w:lang w:eastAsia="en-GB"/>
        </w:rPr>
        <w:t xml:space="preserve"> </w:t>
      </w:r>
      <w:r w:rsidR="003C39D2">
        <w:rPr>
          <w:rFonts w:ascii="Times" w:hAnsi="Times"/>
          <w:lang w:eastAsia="en-GB"/>
        </w:rPr>
        <w:t xml:space="preserve">(Mrs. </w:t>
      </w:r>
      <w:proofErr w:type="spellStart"/>
      <w:r w:rsidR="003C39D2">
        <w:rPr>
          <w:rFonts w:ascii="Times" w:hAnsi="Times"/>
          <w:lang w:eastAsia="en-GB"/>
        </w:rPr>
        <w:t>Karabiyik</w:t>
      </w:r>
      <w:proofErr w:type="spellEnd"/>
      <w:r w:rsidR="003C39D2">
        <w:rPr>
          <w:rFonts w:ascii="Times" w:hAnsi="Times"/>
          <w:lang w:eastAsia="en-GB"/>
        </w:rPr>
        <w:t>,</w:t>
      </w:r>
      <w:r w:rsidR="00381FE5">
        <w:rPr>
          <w:rFonts w:ascii="Times" w:hAnsi="Times"/>
          <w:lang w:eastAsia="en-GB"/>
        </w:rPr>
        <w:t xml:space="preserve"> </w:t>
      </w:r>
      <w:r w:rsidR="003C39D2">
        <w:rPr>
          <w:rFonts w:ascii="Times" w:hAnsi="Times"/>
          <w:lang w:eastAsia="en-GB"/>
        </w:rPr>
        <w:t>2021</w:t>
      </w:r>
      <w:r w:rsidR="00381FE5">
        <w:rPr>
          <w:rFonts w:ascii="Times" w:hAnsi="Times"/>
          <w:lang w:eastAsia="en-GB"/>
        </w:rPr>
        <w:t>)</w:t>
      </w:r>
    </w:p>
    <w:p w14:paraId="39C3EDF2" w14:textId="77777777" w:rsidR="0004011A" w:rsidRPr="0081410F" w:rsidRDefault="0004011A" w:rsidP="00D21441">
      <w:pPr>
        <w:spacing w:line="360" w:lineRule="auto"/>
        <w:jc w:val="both"/>
        <w:rPr>
          <w:rFonts w:ascii="Times" w:eastAsia="Times New Roman" w:hAnsi="Times" w:cs="Arial"/>
          <w:b/>
          <w:bCs/>
          <w:color w:val="000000"/>
          <w:kern w:val="0"/>
          <w:sz w:val="26"/>
          <w:szCs w:val="26"/>
          <w:lang w:eastAsia="en-GB"/>
          <w14:ligatures w14:val="none"/>
        </w:rPr>
      </w:pPr>
    </w:p>
    <w:p w14:paraId="346D1D9B" w14:textId="521FE867" w:rsidR="007D30D4" w:rsidRPr="0081410F" w:rsidRDefault="00920E96" w:rsidP="00205025">
      <w:pPr>
        <w:pStyle w:val="Heading2"/>
        <w:rPr>
          <w:rFonts w:eastAsia="Times New Roman"/>
          <w:lang w:eastAsia="en-GB"/>
        </w:rPr>
      </w:pPr>
      <w:bookmarkStart w:id="5" w:name="_Toc132117167"/>
      <w:r w:rsidRPr="0081410F">
        <w:rPr>
          <w:rFonts w:eastAsia="Times New Roman"/>
          <w:lang w:eastAsia="en-GB"/>
        </w:rPr>
        <w:t>MILESTONES</w:t>
      </w:r>
      <w:bookmarkEnd w:id="5"/>
    </w:p>
    <w:p w14:paraId="2C532322" w14:textId="77777777" w:rsidR="00920E96" w:rsidRPr="0081410F" w:rsidRDefault="00920E96" w:rsidP="00920E96">
      <w:pPr>
        <w:spacing w:line="360" w:lineRule="auto"/>
        <w:jc w:val="both"/>
        <w:rPr>
          <w:rFonts w:ascii="Times" w:eastAsia="Times New Roman" w:hAnsi="Times" w:cs="Arial"/>
          <w:b/>
          <w:bCs/>
          <w:color w:val="000000"/>
          <w:kern w:val="0"/>
          <w:sz w:val="26"/>
          <w:szCs w:val="26"/>
          <w:lang w:eastAsia="en-GB"/>
          <w14:ligatures w14:val="none"/>
        </w:rPr>
      </w:pPr>
    </w:p>
    <w:p w14:paraId="30579595" w14:textId="1C153939" w:rsidR="00B8040E" w:rsidRPr="0081410F" w:rsidRDefault="00B8040E" w:rsidP="00B8040E">
      <w:pPr>
        <w:spacing w:line="360" w:lineRule="auto"/>
        <w:jc w:val="both"/>
        <w:rPr>
          <w:rFonts w:ascii="Times" w:hAnsi="Times"/>
        </w:rPr>
      </w:pPr>
      <w:r w:rsidRPr="0081410F">
        <w:rPr>
          <w:rFonts w:ascii="Times" w:hAnsi="Times"/>
        </w:rPr>
        <w:t>The hardware supply of the project has been implemented in three stages. In the first stage, hardware was provided for colleges, in the second stage for vocational high schools, and in the third stage, hardware and internet infrastructure were established for institutions at the preschool and elementary school levels. During this process, the internet infrastructure of schools was renewed, high-speed connections were provided, smart board installations were made for classrooms, and tablet computers were distributed to students and teachers in these schools.</w:t>
      </w:r>
    </w:p>
    <w:p w14:paraId="2B1241B5" w14:textId="77777777" w:rsidR="00B8040E" w:rsidRPr="0081410F" w:rsidRDefault="00B8040E" w:rsidP="00B8040E">
      <w:pPr>
        <w:spacing w:line="360" w:lineRule="auto"/>
        <w:rPr>
          <w:rFonts w:ascii="Times" w:hAnsi="Times"/>
        </w:rPr>
      </w:pPr>
    </w:p>
    <w:p w14:paraId="766F88A7" w14:textId="60F26C6B" w:rsidR="00B8040E" w:rsidRPr="0081410F" w:rsidRDefault="00B8040E" w:rsidP="00B8040E">
      <w:pPr>
        <w:spacing w:line="360" w:lineRule="auto"/>
        <w:jc w:val="both"/>
        <w:rPr>
          <w:rFonts w:ascii="Times" w:hAnsi="Times"/>
        </w:rPr>
      </w:pPr>
      <w:r w:rsidRPr="0081410F">
        <w:rPr>
          <w:rFonts w:ascii="Times" w:hAnsi="Times"/>
        </w:rPr>
        <w:t xml:space="preserve">In-service education for teachers has begun in schools where the installation has been completed. During the education for teachers, topics such as how to use </w:t>
      </w:r>
      <w:r w:rsidR="00D77BB0" w:rsidRPr="0081410F">
        <w:rPr>
          <w:rFonts w:ascii="Times" w:hAnsi="Times"/>
        </w:rPr>
        <w:t xml:space="preserve">interactive boards and </w:t>
      </w:r>
      <w:r w:rsidRPr="0081410F">
        <w:rPr>
          <w:rFonts w:ascii="Times" w:hAnsi="Times"/>
        </w:rPr>
        <w:t xml:space="preserve">the EBA platform (which started to be used with the </w:t>
      </w:r>
      <w:r w:rsidR="00E577EC" w:rsidRPr="0081410F">
        <w:rPr>
          <w:rFonts w:ascii="Times" w:hAnsi="Times"/>
        </w:rPr>
        <w:t xml:space="preserve">FATIH </w:t>
      </w:r>
      <w:r w:rsidRPr="0081410F">
        <w:rPr>
          <w:rFonts w:ascii="Times" w:hAnsi="Times"/>
        </w:rPr>
        <w:t xml:space="preserve">project) how teachers can develop content to </w:t>
      </w:r>
      <w:r w:rsidRPr="0081410F">
        <w:rPr>
          <w:rFonts w:ascii="Times" w:hAnsi="Times"/>
        </w:rPr>
        <w:lastRenderedPageBreak/>
        <w:t>be used on smart boards, and safe and proper internet usage were covered. In addition, it was explained how the tablet PCs given to the students will be managed by the teachers.</w:t>
      </w:r>
    </w:p>
    <w:p w14:paraId="2972B35C" w14:textId="77777777" w:rsidR="00B8040E" w:rsidRPr="0081410F" w:rsidRDefault="00B8040E" w:rsidP="00920E96">
      <w:pPr>
        <w:spacing w:line="360" w:lineRule="auto"/>
        <w:jc w:val="both"/>
        <w:rPr>
          <w:rFonts w:ascii="Times" w:eastAsia="Times New Roman" w:hAnsi="Times" w:cs="Arial"/>
          <w:b/>
          <w:bCs/>
          <w:color w:val="000000"/>
          <w:kern w:val="0"/>
          <w:sz w:val="26"/>
          <w:szCs w:val="26"/>
          <w:lang w:eastAsia="en-GB"/>
          <w14:ligatures w14:val="none"/>
        </w:rPr>
      </w:pPr>
    </w:p>
    <w:p w14:paraId="1FF1D404" w14:textId="6E361C68" w:rsidR="001A540F" w:rsidRDefault="008E5E82" w:rsidP="00205025">
      <w:pPr>
        <w:pStyle w:val="Heading2"/>
        <w:rPr>
          <w:rFonts w:eastAsia="Times New Roman"/>
          <w:lang w:eastAsia="en-GB"/>
        </w:rPr>
      </w:pPr>
      <w:bookmarkStart w:id="6" w:name="_Toc132117168"/>
      <w:r w:rsidRPr="0081410F">
        <w:rPr>
          <w:rFonts w:eastAsia="Times New Roman"/>
          <w:lang w:eastAsia="en-GB"/>
        </w:rPr>
        <w:t>O</w:t>
      </w:r>
      <w:r w:rsidR="00920E96" w:rsidRPr="0081410F">
        <w:rPr>
          <w:rFonts w:eastAsia="Times New Roman"/>
          <w:lang w:eastAsia="en-GB"/>
        </w:rPr>
        <w:t>BA</w:t>
      </w:r>
      <w:bookmarkEnd w:id="6"/>
    </w:p>
    <w:p w14:paraId="10A44044" w14:textId="77777777" w:rsidR="00A86BA6" w:rsidRPr="0081410F" w:rsidRDefault="00A86BA6" w:rsidP="00920E96">
      <w:pPr>
        <w:spacing w:line="360" w:lineRule="auto"/>
        <w:jc w:val="both"/>
        <w:rPr>
          <w:rFonts w:ascii="Times" w:eastAsia="Times New Roman" w:hAnsi="Times" w:cs="Arial"/>
          <w:b/>
          <w:bCs/>
          <w:color w:val="000000"/>
          <w:kern w:val="0"/>
          <w:sz w:val="26"/>
          <w:szCs w:val="26"/>
          <w:lang w:eastAsia="en-GB"/>
          <w14:ligatures w14:val="none"/>
        </w:rPr>
      </w:pPr>
    </w:p>
    <w:p w14:paraId="4E9C8089" w14:textId="6306BC7F" w:rsidR="00920E96" w:rsidRPr="0081410F" w:rsidRDefault="00F70EB3" w:rsidP="00920E96">
      <w:pPr>
        <w:spacing w:line="360" w:lineRule="auto"/>
        <w:jc w:val="both"/>
        <w:rPr>
          <w:rFonts w:ascii="Times" w:eastAsia="Times New Roman" w:hAnsi="Times" w:cs="Arial"/>
          <w:color w:val="000000"/>
          <w:kern w:val="0"/>
          <w:lang w:eastAsia="en-GB"/>
          <w14:ligatures w14:val="none"/>
        </w:rPr>
      </w:pPr>
      <w:r w:rsidRPr="0081410F">
        <w:rPr>
          <w:rFonts w:ascii="Times" w:eastAsia="Times New Roman" w:hAnsi="Times" w:cs="Arial"/>
          <w:color w:val="000000"/>
          <w:kern w:val="0"/>
          <w:lang w:eastAsia="en-GB"/>
          <w14:ligatures w14:val="none"/>
        </w:rPr>
        <w:t xml:space="preserve">OBA is a teacher information network and is used to provide in-service training and life-long learning activities for teachers of </w:t>
      </w:r>
      <w:proofErr w:type="spellStart"/>
      <w:r w:rsidRPr="0081410F">
        <w:rPr>
          <w:rFonts w:ascii="Times" w:eastAsia="Times New Roman" w:hAnsi="Times" w:cs="Arial"/>
          <w:color w:val="000000"/>
          <w:kern w:val="0"/>
          <w:lang w:eastAsia="en-GB"/>
          <w14:ligatures w14:val="none"/>
        </w:rPr>
        <w:t>MoNE</w:t>
      </w:r>
      <w:proofErr w:type="spellEnd"/>
      <w:r w:rsidR="00CC16DA" w:rsidRPr="0081410F">
        <w:rPr>
          <w:rFonts w:ascii="Times" w:eastAsia="Times New Roman" w:hAnsi="Times" w:cs="Arial"/>
          <w:color w:val="000000"/>
          <w:kern w:val="0"/>
          <w:lang w:eastAsia="en-GB"/>
          <w14:ligatures w14:val="none"/>
        </w:rPr>
        <w:t xml:space="preserve">, </w:t>
      </w:r>
      <w:r w:rsidRPr="0081410F">
        <w:rPr>
          <w:rFonts w:ascii="Times" w:eastAsia="Times New Roman" w:hAnsi="Times" w:cs="Arial"/>
          <w:color w:val="000000"/>
          <w:kern w:val="0"/>
          <w:lang w:eastAsia="en-GB"/>
          <w14:ligatures w14:val="none"/>
        </w:rPr>
        <w:t xml:space="preserve">and it has been developed in the scope of the </w:t>
      </w:r>
      <w:r w:rsidR="00D13635" w:rsidRPr="0081410F">
        <w:rPr>
          <w:rFonts w:ascii="Times" w:eastAsia="Times New Roman" w:hAnsi="Times" w:cs="Arial"/>
          <w:color w:val="000000"/>
          <w:kern w:val="0"/>
          <w:lang w:eastAsia="en-GB"/>
          <w14:ligatures w14:val="none"/>
        </w:rPr>
        <w:t xml:space="preserve">FATIH </w:t>
      </w:r>
      <w:r w:rsidRPr="0081410F">
        <w:rPr>
          <w:rFonts w:ascii="Times" w:eastAsia="Times New Roman" w:hAnsi="Times" w:cs="Arial"/>
          <w:color w:val="000000"/>
          <w:kern w:val="0"/>
          <w:lang w:eastAsia="en-GB"/>
          <w14:ligatures w14:val="none"/>
        </w:rPr>
        <w:t xml:space="preserve">project. On this platform, teachers can access a wide range of content allowing </w:t>
      </w:r>
      <w:r w:rsidR="00F50E8B" w:rsidRPr="0081410F">
        <w:rPr>
          <w:rFonts w:ascii="Times" w:eastAsia="Times New Roman" w:hAnsi="Times" w:cs="Arial"/>
          <w:color w:val="000000"/>
          <w:kern w:val="0"/>
          <w:lang w:eastAsia="en-GB"/>
          <w14:ligatures w14:val="none"/>
        </w:rPr>
        <w:t xml:space="preserve">them </w:t>
      </w:r>
      <w:r w:rsidRPr="0081410F">
        <w:rPr>
          <w:rFonts w:ascii="Times" w:eastAsia="Times New Roman" w:hAnsi="Times" w:cs="Arial"/>
          <w:color w:val="000000"/>
          <w:kern w:val="0"/>
          <w:lang w:eastAsia="en-GB"/>
          <w14:ligatures w14:val="none"/>
        </w:rPr>
        <w:t>to improve their skills and abilities.</w:t>
      </w:r>
      <w:r w:rsidR="0078627C">
        <w:rPr>
          <w:rFonts w:ascii="Times" w:eastAsia="Times New Roman" w:hAnsi="Times" w:cs="Arial"/>
          <w:color w:val="000000"/>
          <w:kern w:val="0"/>
          <w:lang w:eastAsia="en-GB"/>
          <w14:ligatures w14:val="none"/>
        </w:rPr>
        <w:t xml:space="preserve"> </w:t>
      </w:r>
      <w:r w:rsidR="00C66BD9">
        <w:rPr>
          <w:rFonts w:ascii="Times" w:eastAsia="Times New Roman" w:hAnsi="Times" w:cs="Arial"/>
          <w:color w:val="000000"/>
          <w:kern w:val="0"/>
          <w:lang w:eastAsia="en-GB"/>
          <w14:ligatures w14:val="none"/>
        </w:rPr>
        <w:t>(</w:t>
      </w:r>
      <w:proofErr w:type="spellStart"/>
      <w:r w:rsidR="00C66BD9">
        <w:rPr>
          <w:rFonts w:ascii="Times" w:eastAsia="Times New Roman" w:hAnsi="Times" w:cs="Arial"/>
          <w:color w:val="000000"/>
          <w:kern w:val="0"/>
          <w:lang w:eastAsia="en-GB"/>
          <w14:ligatures w14:val="none"/>
        </w:rPr>
        <w:t>MoNE</w:t>
      </w:r>
      <w:proofErr w:type="spellEnd"/>
      <w:r w:rsidR="00C66BD9">
        <w:rPr>
          <w:rFonts w:ascii="Times" w:eastAsia="Times New Roman" w:hAnsi="Times" w:cs="Arial"/>
          <w:color w:val="000000"/>
          <w:kern w:val="0"/>
          <w:lang w:eastAsia="en-GB"/>
          <w14:ligatures w14:val="none"/>
        </w:rPr>
        <w:t xml:space="preserve"> OBA, 2023)</w:t>
      </w:r>
    </w:p>
    <w:p w14:paraId="6F1071BF" w14:textId="77777777" w:rsidR="00F70EB3" w:rsidRPr="0081410F" w:rsidRDefault="00F70EB3" w:rsidP="00920E96">
      <w:pPr>
        <w:spacing w:line="360" w:lineRule="auto"/>
        <w:jc w:val="both"/>
        <w:rPr>
          <w:rFonts w:ascii="Times" w:eastAsia="Times New Roman" w:hAnsi="Times" w:cs="Arial"/>
          <w:b/>
          <w:bCs/>
          <w:color w:val="000000"/>
          <w:kern w:val="0"/>
          <w:lang w:eastAsia="en-GB"/>
          <w14:ligatures w14:val="none"/>
        </w:rPr>
      </w:pPr>
    </w:p>
    <w:p w14:paraId="08B5D782" w14:textId="089EC948" w:rsidR="00920E96" w:rsidRPr="0081410F" w:rsidRDefault="00920E96" w:rsidP="00205025">
      <w:pPr>
        <w:pStyle w:val="Heading2"/>
        <w:rPr>
          <w:rFonts w:eastAsia="Times New Roman"/>
          <w:lang w:eastAsia="en-GB"/>
        </w:rPr>
      </w:pPr>
      <w:bookmarkStart w:id="7" w:name="_Toc132117169"/>
      <w:r w:rsidRPr="0081410F">
        <w:rPr>
          <w:rFonts w:eastAsia="Times New Roman"/>
          <w:lang w:eastAsia="en-GB"/>
        </w:rPr>
        <w:t>EBA</w:t>
      </w:r>
      <w:bookmarkEnd w:id="7"/>
    </w:p>
    <w:p w14:paraId="66828D8B" w14:textId="77777777" w:rsidR="00BB0432" w:rsidRPr="0081410F" w:rsidRDefault="00BB0432" w:rsidP="00920E96">
      <w:pPr>
        <w:spacing w:line="360" w:lineRule="auto"/>
        <w:jc w:val="both"/>
        <w:rPr>
          <w:rFonts w:ascii="Times" w:eastAsia="Times New Roman" w:hAnsi="Times" w:cs="Arial"/>
          <w:b/>
          <w:bCs/>
          <w:color w:val="000000"/>
          <w:kern w:val="0"/>
          <w:lang w:eastAsia="en-GB"/>
          <w14:ligatures w14:val="none"/>
        </w:rPr>
      </w:pPr>
    </w:p>
    <w:p w14:paraId="7D4DF848" w14:textId="64F9117C" w:rsidR="00BB0432" w:rsidRPr="0081410F" w:rsidRDefault="00BB0432" w:rsidP="00920E96">
      <w:pPr>
        <w:spacing w:line="360" w:lineRule="auto"/>
        <w:jc w:val="both"/>
        <w:rPr>
          <w:rFonts w:ascii="Times" w:eastAsia="Times New Roman" w:hAnsi="Times" w:cs="Arial"/>
          <w:b/>
          <w:bCs/>
          <w:color w:val="000000"/>
          <w:kern w:val="0"/>
          <w:lang w:eastAsia="en-GB"/>
          <w14:ligatures w14:val="none"/>
        </w:rPr>
      </w:pPr>
      <w:r w:rsidRPr="0081410F">
        <w:rPr>
          <w:rFonts w:ascii="Times" w:eastAsia="Times New Roman" w:hAnsi="Times" w:cs="Arial"/>
          <w:color w:val="000000"/>
          <w:kern w:val="0"/>
          <w:lang w:eastAsia="en-GB"/>
          <w14:ligatures w14:val="none"/>
        </w:rPr>
        <w:t>T</w:t>
      </w:r>
      <w:r w:rsidRPr="00803AF0">
        <w:rPr>
          <w:rFonts w:ascii="Times" w:eastAsia="Times New Roman" w:hAnsi="Times" w:cs="Arial"/>
          <w:color w:val="000000"/>
          <w:kern w:val="0"/>
          <w:lang w:eastAsia="en-GB"/>
          <w14:ligatures w14:val="none"/>
        </w:rPr>
        <w:t>he Education Informatics Network (</w:t>
      </w:r>
      <w:r w:rsidRPr="0081410F">
        <w:rPr>
          <w:rFonts w:ascii="Times" w:eastAsia="Times New Roman" w:hAnsi="Times" w:cs="Arial"/>
          <w:color w:val="000000"/>
          <w:kern w:val="0"/>
          <w:lang w:eastAsia="en-GB"/>
          <w14:ligatures w14:val="none"/>
        </w:rPr>
        <w:t>EBA</w:t>
      </w:r>
      <w:r w:rsidRPr="00803AF0">
        <w:rPr>
          <w:rFonts w:ascii="Times" w:eastAsia="Times New Roman" w:hAnsi="Times" w:cs="Arial"/>
          <w:color w:val="000000"/>
          <w:kern w:val="0"/>
          <w:lang w:eastAsia="en-GB"/>
          <w14:ligatures w14:val="none"/>
        </w:rPr>
        <w:t xml:space="preserve">) is a free online social education accessible to all </w:t>
      </w:r>
      <w:r w:rsidRPr="0081410F">
        <w:rPr>
          <w:rFonts w:ascii="Times" w:eastAsia="Times New Roman" w:hAnsi="Times" w:cs="Arial"/>
          <w:color w:val="000000"/>
          <w:kern w:val="0"/>
          <w:lang w:eastAsia="en-GB"/>
          <w14:ligatures w14:val="none"/>
        </w:rPr>
        <w:t>individual’s</w:t>
      </w:r>
      <w:r w:rsidRPr="00803AF0">
        <w:rPr>
          <w:rFonts w:ascii="Times" w:eastAsia="Times New Roman" w:hAnsi="Times" w:cs="Arial"/>
          <w:color w:val="000000"/>
          <w:kern w:val="0"/>
          <w:lang w:eastAsia="en-GB"/>
          <w14:ligatures w14:val="none"/>
        </w:rPr>
        <w:t xml:space="preserve"> platform provided by The Directorate General of Innovation and Education Technologies. EBA is available for use all the time. The purpose of this platform is to assist in the effective utilization of materials through information technologies and promote the integration of technology into education. </w:t>
      </w:r>
    </w:p>
    <w:p w14:paraId="151458E2" w14:textId="77777777" w:rsidR="001A540F" w:rsidRPr="0081410F" w:rsidRDefault="001A540F" w:rsidP="00920E96">
      <w:pPr>
        <w:spacing w:line="360" w:lineRule="auto"/>
        <w:jc w:val="both"/>
        <w:rPr>
          <w:rFonts w:ascii="Times" w:eastAsia="Times New Roman" w:hAnsi="Times" w:cs="Arial"/>
          <w:b/>
          <w:bCs/>
          <w:color w:val="000000"/>
          <w:kern w:val="0"/>
          <w:lang w:eastAsia="en-GB"/>
          <w14:ligatures w14:val="none"/>
        </w:rPr>
      </w:pPr>
    </w:p>
    <w:p w14:paraId="4CD0D7F4" w14:textId="6CAB8086" w:rsidR="001A540F" w:rsidRPr="0081410F" w:rsidRDefault="00004BFB" w:rsidP="001A540F">
      <w:pPr>
        <w:spacing w:line="360" w:lineRule="auto"/>
        <w:jc w:val="both"/>
        <w:rPr>
          <w:rFonts w:ascii="Times" w:hAnsi="Times"/>
          <w:lang w:eastAsia="en-GB"/>
        </w:rPr>
      </w:pPr>
      <w:r w:rsidRPr="0081410F">
        <w:rPr>
          <w:rFonts w:ascii="Times" w:eastAsia="Times New Roman" w:hAnsi="Times" w:cs="Arial"/>
          <w:color w:val="000000"/>
          <w:kern w:val="0"/>
          <w:lang w:eastAsia="en-GB"/>
          <w14:ligatures w14:val="none"/>
        </w:rPr>
        <w:t xml:space="preserve">EBA is the main </w:t>
      </w:r>
      <w:r w:rsidR="001A540F" w:rsidRPr="0081410F">
        <w:rPr>
          <w:rFonts w:ascii="Times" w:eastAsia="Times New Roman" w:hAnsi="Times" w:cs="Arial"/>
          <w:color w:val="000000"/>
          <w:kern w:val="0"/>
          <w:lang w:eastAsia="en-GB"/>
          <w14:ligatures w14:val="none"/>
        </w:rPr>
        <w:t xml:space="preserve">online platform for </w:t>
      </w:r>
      <w:r w:rsidR="001F6211">
        <w:rPr>
          <w:rFonts w:ascii="Times" w:eastAsia="Times New Roman" w:hAnsi="Times" w:cs="Arial"/>
          <w:color w:val="000000"/>
          <w:kern w:val="0"/>
          <w:lang w:eastAsia="en-GB"/>
          <w14:ligatures w14:val="none"/>
        </w:rPr>
        <w:t>FATIH</w:t>
      </w:r>
      <w:r w:rsidR="001A540F" w:rsidRPr="0081410F">
        <w:rPr>
          <w:rFonts w:ascii="Times" w:eastAsia="Times New Roman" w:hAnsi="Times" w:cs="Arial"/>
          <w:color w:val="000000"/>
          <w:kern w:val="0"/>
          <w:lang w:eastAsia="en-GB"/>
          <w14:ligatures w14:val="none"/>
        </w:rPr>
        <w:t xml:space="preserve"> project. It offers </w:t>
      </w:r>
      <w:r w:rsidR="001A540F" w:rsidRPr="005A3226">
        <w:rPr>
          <w:rFonts w:ascii="Times" w:hAnsi="Times"/>
          <w:lang w:eastAsia="en-GB"/>
        </w:rPr>
        <w:t>an extensive range of educational resources, including over 1,700 curriculum-based courses and more than 40,000 interactive content items</w:t>
      </w:r>
      <w:r w:rsidR="001A540F" w:rsidRPr="0081410F">
        <w:rPr>
          <w:rFonts w:ascii="Times" w:hAnsi="Times"/>
          <w:lang w:eastAsia="en-GB"/>
        </w:rPr>
        <w:t xml:space="preserve"> including </w:t>
      </w:r>
      <w:r w:rsidR="001A540F" w:rsidRPr="005A3226">
        <w:rPr>
          <w:rFonts w:ascii="Times" w:hAnsi="Times"/>
          <w:lang w:eastAsia="en-GB"/>
        </w:rPr>
        <w:t xml:space="preserve">coursebooks, applications, tests, interactive courses, revision summaries, infographics, project documents, and teacher-specific content. In addition to over 5,000 books and 240,000 questions, the </w:t>
      </w:r>
      <w:r w:rsidR="001A540F" w:rsidRPr="0081410F">
        <w:rPr>
          <w:rFonts w:ascii="Times" w:hAnsi="Times"/>
          <w:lang w:eastAsia="en-GB"/>
        </w:rPr>
        <w:t>library</w:t>
      </w:r>
      <w:r w:rsidR="001A540F" w:rsidRPr="005A3226">
        <w:rPr>
          <w:rFonts w:ascii="Times" w:hAnsi="Times"/>
          <w:lang w:eastAsia="en-GB"/>
        </w:rPr>
        <w:t xml:space="preserve"> section on EBA provides leisure content on several subjects such as cartoons, reading books, games, documentaries, and </w:t>
      </w:r>
      <w:r w:rsidR="001F6211" w:rsidRPr="005A3226">
        <w:rPr>
          <w:rFonts w:ascii="Times" w:hAnsi="Times"/>
          <w:lang w:eastAsia="en-GB"/>
        </w:rPr>
        <w:t>magazines.</w:t>
      </w:r>
      <w:r w:rsidR="001F6211">
        <w:rPr>
          <w:rFonts w:ascii="Times" w:hAnsi="Times"/>
          <w:lang w:eastAsia="en-GB"/>
        </w:rPr>
        <w:t xml:space="preserve"> (</w:t>
      </w:r>
      <w:proofErr w:type="spellStart"/>
      <w:r w:rsidR="00E639E8">
        <w:rPr>
          <w:rFonts w:ascii="Times" w:hAnsi="Times"/>
          <w:lang w:eastAsia="en-GB"/>
        </w:rPr>
        <w:t>MoNE</w:t>
      </w:r>
      <w:proofErr w:type="spellEnd"/>
      <w:r w:rsidR="00E639E8">
        <w:rPr>
          <w:rFonts w:ascii="Times" w:hAnsi="Times"/>
          <w:lang w:eastAsia="en-GB"/>
        </w:rPr>
        <w:t xml:space="preserve"> EBA, 2023)</w:t>
      </w:r>
    </w:p>
    <w:p w14:paraId="02F979A5" w14:textId="77777777" w:rsidR="001A540F" w:rsidRPr="005A3226" w:rsidRDefault="001A540F" w:rsidP="001A540F">
      <w:pPr>
        <w:spacing w:line="360" w:lineRule="auto"/>
        <w:jc w:val="both"/>
        <w:rPr>
          <w:rFonts w:ascii="Times" w:hAnsi="Times"/>
          <w:lang w:eastAsia="en-GB"/>
        </w:rPr>
      </w:pPr>
    </w:p>
    <w:p w14:paraId="37F79E55" w14:textId="3E591989" w:rsidR="008B0E1D" w:rsidRPr="0081410F" w:rsidRDefault="005A3226" w:rsidP="00A47519">
      <w:pPr>
        <w:spacing w:line="360" w:lineRule="auto"/>
        <w:jc w:val="both"/>
        <w:rPr>
          <w:rFonts w:ascii="Times" w:hAnsi="Times"/>
          <w:lang w:eastAsia="en-GB"/>
        </w:rPr>
      </w:pPr>
      <w:r w:rsidRPr="005A3226">
        <w:rPr>
          <w:rFonts w:ascii="Times" w:hAnsi="Times"/>
          <w:lang w:eastAsia="en-GB"/>
        </w:rPr>
        <w:t xml:space="preserve">Furthermore, the EBA platform offers personalized revision content using its smart suggestion system. It is a social education platform enabling students and teachers to communicate with one another by creating profiles, messaging, and discussions. Teachers can create </w:t>
      </w:r>
      <w:r w:rsidR="008F5E2D" w:rsidRPr="0081410F">
        <w:rPr>
          <w:rFonts w:ascii="Times" w:hAnsi="Times"/>
          <w:lang w:eastAsia="en-GB"/>
        </w:rPr>
        <w:t>assignments and</w:t>
      </w:r>
      <w:r w:rsidRPr="005A3226">
        <w:rPr>
          <w:rFonts w:ascii="Times" w:hAnsi="Times"/>
          <w:lang w:eastAsia="en-GB"/>
        </w:rPr>
        <w:t xml:space="preserve"> analy</w:t>
      </w:r>
      <w:r w:rsidR="00B430FB" w:rsidRPr="0081410F">
        <w:rPr>
          <w:rFonts w:ascii="Times" w:hAnsi="Times"/>
          <w:lang w:eastAsia="en-GB"/>
        </w:rPr>
        <w:t>s</w:t>
      </w:r>
      <w:r w:rsidRPr="005A3226">
        <w:rPr>
          <w:rFonts w:ascii="Times" w:hAnsi="Times"/>
          <w:lang w:eastAsia="en-GB"/>
        </w:rPr>
        <w:t>e their students' assignment-specific and subject-specific performance</w:t>
      </w:r>
      <w:r w:rsidR="00E639E8">
        <w:rPr>
          <w:rFonts w:ascii="Times" w:hAnsi="Times"/>
          <w:lang w:eastAsia="en-GB"/>
        </w:rPr>
        <w:t xml:space="preserve"> (</w:t>
      </w:r>
      <w:proofErr w:type="spellStart"/>
      <w:r w:rsidR="00E639E8">
        <w:rPr>
          <w:rFonts w:ascii="Times" w:hAnsi="Times"/>
          <w:lang w:eastAsia="en-GB"/>
        </w:rPr>
        <w:t>MoNE</w:t>
      </w:r>
      <w:proofErr w:type="spellEnd"/>
      <w:r w:rsidR="00E639E8">
        <w:rPr>
          <w:rFonts w:ascii="Times" w:hAnsi="Times"/>
          <w:lang w:eastAsia="en-GB"/>
        </w:rPr>
        <w:t xml:space="preserve"> FAT</w:t>
      </w:r>
      <w:r w:rsidR="00C01851">
        <w:rPr>
          <w:rFonts w:ascii="Times" w:hAnsi="Times"/>
          <w:lang w:eastAsia="en-GB"/>
        </w:rPr>
        <w:t xml:space="preserve">IH </w:t>
      </w:r>
      <w:r w:rsidR="00D13635">
        <w:rPr>
          <w:rFonts w:ascii="Times" w:hAnsi="Times"/>
          <w:lang w:eastAsia="en-GB"/>
        </w:rPr>
        <w:t>P</w:t>
      </w:r>
      <w:r w:rsidR="00C01851">
        <w:rPr>
          <w:rFonts w:ascii="Times" w:hAnsi="Times"/>
          <w:lang w:eastAsia="en-GB"/>
        </w:rPr>
        <w:t>roject,</w:t>
      </w:r>
      <w:r w:rsidR="00D13635">
        <w:rPr>
          <w:rFonts w:ascii="Times" w:hAnsi="Times"/>
          <w:lang w:eastAsia="en-GB"/>
        </w:rPr>
        <w:t xml:space="preserve"> </w:t>
      </w:r>
      <w:r w:rsidR="00C01851">
        <w:rPr>
          <w:rFonts w:ascii="Times" w:hAnsi="Times"/>
          <w:lang w:eastAsia="en-GB"/>
        </w:rPr>
        <w:t>2023)</w:t>
      </w:r>
    </w:p>
    <w:p w14:paraId="4E341F32" w14:textId="77777777" w:rsidR="00286F11" w:rsidRPr="0081410F" w:rsidRDefault="00286F11" w:rsidP="00A47519">
      <w:pPr>
        <w:spacing w:line="360" w:lineRule="auto"/>
        <w:rPr>
          <w:rFonts w:ascii="Times" w:hAnsi="Times"/>
        </w:rPr>
      </w:pPr>
    </w:p>
    <w:p w14:paraId="7C282EC4" w14:textId="700B9D18" w:rsidR="00FC0463" w:rsidRPr="0081410F" w:rsidRDefault="000770FA" w:rsidP="00205025">
      <w:pPr>
        <w:pStyle w:val="Heading1"/>
      </w:pPr>
      <w:bookmarkStart w:id="8" w:name="_Toc132117170"/>
      <w:r w:rsidRPr="0081410F">
        <w:lastRenderedPageBreak/>
        <w:t>IMPLEMENTATION OF THE PROJECT</w:t>
      </w:r>
      <w:bookmarkEnd w:id="8"/>
    </w:p>
    <w:p w14:paraId="6B6DB2AD" w14:textId="77777777" w:rsidR="00614A53" w:rsidRPr="0081410F" w:rsidRDefault="00614A53" w:rsidP="00A47519">
      <w:pPr>
        <w:spacing w:line="360" w:lineRule="auto"/>
        <w:rPr>
          <w:rFonts w:ascii="Times" w:hAnsi="Times"/>
          <w:b/>
          <w:bCs/>
        </w:rPr>
      </w:pPr>
    </w:p>
    <w:p w14:paraId="6067BC70" w14:textId="4E3EB412" w:rsidR="00614A53" w:rsidRPr="0081410F" w:rsidRDefault="07720179" w:rsidP="00A47519">
      <w:pPr>
        <w:spacing w:line="360" w:lineRule="auto"/>
        <w:rPr>
          <w:rFonts w:ascii="Times" w:hAnsi="Times"/>
        </w:rPr>
      </w:pPr>
      <w:r w:rsidRPr="07720179">
        <w:rPr>
          <w:rFonts w:ascii="Times" w:hAnsi="Times"/>
        </w:rPr>
        <w:t>The project was initially planned for 5 years, and implementation started in 2011. The following implementations were carried out in the first five-year period:</w:t>
      </w:r>
    </w:p>
    <w:p w14:paraId="7B66EEFA" w14:textId="77777777" w:rsidR="00286F11" w:rsidRPr="0081410F" w:rsidRDefault="00286F11" w:rsidP="00A47519">
      <w:pPr>
        <w:spacing w:line="360" w:lineRule="auto"/>
        <w:rPr>
          <w:rFonts w:ascii="Times" w:hAnsi="Times"/>
        </w:rPr>
      </w:pPr>
    </w:p>
    <w:p w14:paraId="08061257" w14:textId="094C9D5A" w:rsidR="00CE51CE" w:rsidRPr="00B95DE1" w:rsidRDefault="00800CB1" w:rsidP="004575D8">
      <w:pPr>
        <w:spacing w:line="360" w:lineRule="auto"/>
        <w:jc w:val="both"/>
        <w:rPr>
          <w:rFonts w:ascii="Times" w:hAnsi="Times"/>
        </w:rPr>
      </w:pPr>
      <w:r w:rsidRPr="00B95DE1">
        <w:rPr>
          <w:rFonts w:ascii="Times" w:hAnsi="Times"/>
        </w:rPr>
        <w:t>1</w:t>
      </w:r>
      <w:r w:rsidR="00CE51CE" w:rsidRPr="00B95DE1">
        <w:rPr>
          <w:rFonts w:ascii="Times" w:hAnsi="Times"/>
        </w:rPr>
        <w:t xml:space="preserve">54 pilot schools and 3,362 schools were equipped with local area connection and internet infrastructure in phase 1 of the project, </w:t>
      </w:r>
      <w:r w:rsidR="002863AA" w:rsidRPr="00B95DE1">
        <w:rPr>
          <w:rFonts w:ascii="Times" w:hAnsi="Times"/>
        </w:rPr>
        <w:t>totalling</w:t>
      </w:r>
      <w:r w:rsidR="00CE51CE" w:rsidRPr="00B95DE1">
        <w:rPr>
          <w:rFonts w:ascii="Times" w:hAnsi="Times"/>
        </w:rPr>
        <w:t xml:space="preserve"> to 3,516 schools. Interactive whiteboards were installed in 84,921 classrooms and 3,657 multifunctional printers were distributed to these schools. In 2013, 62,800 tablet PCs were given to teachers and students. By 2014, the number of interactive whiteboards increased to 114,921 and 20,269 multifunctional printers were provided. The number of tablet PCs distributed to teachers and students rose to 737,800. Additionally, 10,600 tablet PCs were planned to be distributed and the process is still ongoing as of the </w:t>
      </w:r>
      <w:proofErr w:type="spellStart"/>
      <w:r w:rsidR="00CE51CE" w:rsidRPr="00B95DE1">
        <w:rPr>
          <w:rFonts w:ascii="Times" w:hAnsi="Times"/>
        </w:rPr>
        <w:t>MoNE</w:t>
      </w:r>
      <w:proofErr w:type="spellEnd"/>
      <w:r w:rsidR="00CE51CE" w:rsidRPr="00B95DE1">
        <w:rPr>
          <w:rFonts w:ascii="Times" w:hAnsi="Times"/>
        </w:rPr>
        <w:t xml:space="preserve"> Activity Report in 2015.</w:t>
      </w:r>
    </w:p>
    <w:p w14:paraId="3BE70B15" w14:textId="77777777" w:rsidR="007E3DB0" w:rsidRPr="00B95DE1" w:rsidRDefault="007E3DB0" w:rsidP="004575D8">
      <w:pPr>
        <w:spacing w:line="360" w:lineRule="auto"/>
        <w:jc w:val="both"/>
        <w:rPr>
          <w:rFonts w:ascii="Times" w:hAnsi="Times"/>
        </w:rPr>
      </w:pPr>
    </w:p>
    <w:p w14:paraId="6F7F829B" w14:textId="77777777" w:rsidR="001D3B0C" w:rsidRDefault="007E3DB0" w:rsidP="007E3DB0">
      <w:pPr>
        <w:spacing w:line="360" w:lineRule="auto"/>
        <w:jc w:val="both"/>
        <w:rPr>
          <w:rFonts w:ascii="Times" w:hAnsi="Times"/>
        </w:rPr>
      </w:pPr>
      <w:r w:rsidRPr="00B95DE1">
        <w:rPr>
          <w:rFonts w:ascii="Times" w:hAnsi="Times"/>
        </w:rPr>
        <w:t xml:space="preserve">During the 2nd and 3rd phases of infrastructure and hardware work, tenders were completed for 347,367 interactive whiteboards, 13,645 A3 multifunctional printers, and 28,351 A4 multifunctional printers for vocational schools and primary schools in districts and villages. Delivery and installation began and by the end of 2014, 101,644 interactive whiteboards were delivered. By the end of 2015, it was planned that 25,384 multifunctional printers would be delivered and installed. As of February 21, 2015, 4,000 schools without high-speed internet were provided internet through satellite, while 35,684 schools were provided with ADSL </w:t>
      </w:r>
      <w:r w:rsidR="002863AA">
        <w:rPr>
          <w:rFonts w:ascii="Times" w:hAnsi="Times"/>
        </w:rPr>
        <w:t>connections</w:t>
      </w:r>
      <w:r w:rsidRPr="00B95DE1">
        <w:rPr>
          <w:rFonts w:ascii="Times" w:hAnsi="Times"/>
        </w:rPr>
        <w:t xml:space="preserve">. </w:t>
      </w:r>
    </w:p>
    <w:p w14:paraId="7F67CC19" w14:textId="77777777" w:rsidR="001D3B0C" w:rsidRDefault="001D3B0C" w:rsidP="007E3DB0">
      <w:pPr>
        <w:spacing w:line="360" w:lineRule="auto"/>
        <w:jc w:val="both"/>
        <w:rPr>
          <w:rFonts w:ascii="Times" w:hAnsi="Times"/>
        </w:rPr>
      </w:pPr>
    </w:p>
    <w:p w14:paraId="08979C76" w14:textId="09C255F2" w:rsidR="007E3DB0" w:rsidRDefault="007E3DB0" w:rsidP="007E3DB0">
      <w:pPr>
        <w:spacing w:line="360" w:lineRule="auto"/>
        <w:jc w:val="both"/>
        <w:rPr>
          <w:rFonts w:ascii="Times" w:hAnsi="Times"/>
        </w:rPr>
      </w:pPr>
      <w:r w:rsidRPr="00B95DE1">
        <w:rPr>
          <w:rFonts w:ascii="Times" w:hAnsi="Times"/>
        </w:rPr>
        <w:t xml:space="preserve">It was planned that all schools would have </w:t>
      </w:r>
      <w:proofErr w:type="spellStart"/>
      <w:r w:rsidR="002863AA">
        <w:rPr>
          <w:rFonts w:ascii="Times" w:hAnsi="Times"/>
        </w:rPr>
        <w:t>fiber</w:t>
      </w:r>
      <w:proofErr w:type="spellEnd"/>
      <w:r w:rsidRPr="00B95DE1">
        <w:rPr>
          <w:rFonts w:ascii="Times" w:hAnsi="Times"/>
        </w:rPr>
        <w:t xml:space="preserve"> internet connection by the first quarter of 2015. The geographical decision support system, which allows schools to update their institutional and contact information, was completed for 54,000 schools, including the hardware information for 154 pilot schools and 3,657 schools in Phase 1.</w:t>
      </w:r>
    </w:p>
    <w:p w14:paraId="4380E2C9" w14:textId="76D137A7" w:rsidR="00EA4B18" w:rsidRDefault="00EA4B18" w:rsidP="007E3DB0">
      <w:pPr>
        <w:spacing w:line="360" w:lineRule="auto"/>
        <w:jc w:val="both"/>
        <w:rPr>
          <w:rFonts w:ascii="Times" w:hAnsi="Times"/>
        </w:rPr>
      </w:pPr>
    </w:p>
    <w:p w14:paraId="204960B1" w14:textId="4DA204BE" w:rsidR="331CD728" w:rsidRDefault="331CD728" w:rsidP="331CD728">
      <w:pPr>
        <w:spacing w:line="360" w:lineRule="auto"/>
        <w:jc w:val="both"/>
        <w:rPr>
          <w:rFonts w:ascii="Times" w:hAnsi="Times"/>
        </w:rPr>
      </w:pPr>
      <w:r w:rsidRPr="331CD728">
        <w:rPr>
          <w:rFonts w:ascii="Times" w:hAnsi="Times"/>
        </w:rPr>
        <w:t>Initially planned to be implemented in pilot regions, this project later became mandatory for all colleges and vocational high schools, and hardware and infrastructure works,</w:t>
      </w:r>
      <w:r w:rsidR="00A76CF1">
        <w:rPr>
          <w:rFonts w:ascii="Times" w:hAnsi="Times"/>
        </w:rPr>
        <w:t xml:space="preserve"> and </w:t>
      </w:r>
      <w:r w:rsidRPr="331CD728">
        <w:rPr>
          <w:rFonts w:ascii="Times" w:hAnsi="Times"/>
        </w:rPr>
        <w:t>building renovations continued until 2020 in all such schools. In addition, the development of the project's platforms gained momentum.</w:t>
      </w:r>
    </w:p>
    <w:p w14:paraId="55E81D56" w14:textId="77777777" w:rsidR="00363712" w:rsidRDefault="00363712" w:rsidP="007E3DB0">
      <w:pPr>
        <w:spacing w:line="360" w:lineRule="auto"/>
        <w:jc w:val="both"/>
        <w:rPr>
          <w:rFonts w:ascii="Times" w:hAnsi="Times"/>
        </w:rPr>
      </w:pPr>
    </w:p>
    <w:p w14:paraId="0C0A1971" w14:textId="35DC774B" w:rsidR="0C466EBB" w:rsidRDefault="0C466EBB" w:rsidP="0C466EBB">
      <w:pPr>
        <w:spacing w:line="360" w:lineRule="auto"/>
        <w:jc w:val="both"/>
        <w:rPr>
          <w:rFonts w:ascii="Times" w:hAnsi="Times"/>
        </w:rPr>
      </w:pPr>
      <w:r w:rsidRPr="0C466EBB">
        <w:rPr>
          <w:rFonts w:ascii="Times" w:hAnsi="Times"/>
        </w:rPr>
        <w:t xml:space="preserve">During the pandemic, 500,000 tablet PCs were distributed for students and schools in areas that still do not have access to technology and the internet, and computer laboratories in schools with suitable infrastructure were transformed into EBA Support Points for students to participate in distance learning </w:t>
      </w:r>
      <w:r w:rsidR="001C2FC2" w:rsidRPr="0C466EBB">
        <w:rPr>
          <w:rFonts w:ascii="Times" w:hAnsi="Times"/>
        </w:rPr>
        <w:t>activities.</w:t>
      </w:r>
      <w:r w:rsidR="001C2FC2">
        <w:rPr>
          <w:rFonts w:ascii="Times" w:hAnsi="Times"/>
        </w:rPr>
        <w:t xml:space="preserve"> (</w:t>
      </w:r>
      <w:proofErr w:type="spellStart"/>
      <w:r w:rsidR="001C2FC2">
        <w:rPr>
          <w:rFonts w:ascii="Times" w:hAnsi="Times"/>
        </w:rPr>
        <w:t>MoNE</w:t>
      </w:r>
      <w:proofErr w:type="spellEnd"/>
      <w:r w:rsidR="001C2FC2">
        <w:rPr>
          <w:rFonts w:ascii="Times" w:hAnsi="Times"/>
        </w:rPr>
        <w:t xml:space="preserve"> Activity Report, 202</w:t>
      </w:r>
      <w:r w:rsidR="009D198B">
        <w:rPr>
          <w:rFonts w:ascii="Times" w:hAnsi="Times"/>
        </w:rPr>
        <w:t>1</w:t>
      </w:r>
      <w:r w:rsidR="001C2FC2">
        <w:rPr>
          <w:rFonts w:ascii="Times" w:hAnsi="Times"/>
        </w:rPr>
        <w:t>)</w:t>
      </w:r>
    </w:p>
    <w:p w14:paraId="3AC6F6EA" w14:textId="77777777" w:rsidR="00FB6D2C" w:rsidRDefault="00FB6D2C" w:rsidP="007E3DB0">
      <w:pPr>
        <w:spacing w:line="360" w:lineRule="auto"/>
        <w:jc w:val="both"/>
        <w:rPr>
          <w:rFonts w:ascii="Times" w:hAnsi="Times"/>
        </w:rPr>
      </w:pPr>
    </w:p>
    <w:p w14:paraId="09E15B08" w14:textId="479B746C" w:rsidR="61CEC347" w:rsidRDefault="61CEC347" w:rsidP="61CEC347">
      <w:pPr>
        <w:spacing w:line="360" w:lineRule="auto"/>
        <w:jc w:val="both"/>
        <w:rPr>
          <w:rFonts w:ascii="Times" w:hAnsi="Times"/>
        </w:rPr>
      </w:pPr>
      <w:r w:rsidRPr="61CEC347">
        <w:rPr>
          <w:rFonts w:ascii="Times" w:hAnsi="Times"/>
        </w:rPr>
        <w:t xml:space="preserve">State television channels have also started broadcasting 24-hour remote education programs (EBA TV) for all educational levels within the scope of the </w:t>
      </w:r>
      <w:r w:rsidR="00B37F22">
        <w:rPr>
          <w:rFonts w:ascii="Times" w:hAnsi="Times"/>
        </w:rPr>
        <w:t xml:space="preserve">FATIH </w:t>
      </w:r>
      <w:r w:rsidRPr="61CEC347">
        <w:rPr>
          <w:rFonts w:ascii="Times" w:hAnsi="Times"/>
        </w:rPr>
        <w:t xml:space="preserve">project to support remote education during the </w:t>
      </w:r>
      <w:r w:rsidR="00B37F22" w:rsidRPr="61CEC347">
        <w:rPr>
          <w:rFonts w:ascii="Times" w:hAnsi="Times"/>
        </w:rPr>
        <w:t>pandemic.</w:t>
      </w:r>
      <w:r w:rsidR="00B37F22">
        <w:rPr>
          <w:rFonts w:ascii="Times" w:hAnsi="Times"/>
        </w:rPr>
        <w:t xml:space="preserve"> (</w:t>
      </w:r>
      <w:proofErr w:type="spellStart"/>
      <w:r w:rsidR="001F6211">
        <w:rPr>
          <w:rFonts w:ascii="Times" w:hAnsi="Times"/>
        </w:rPr>
        <w:t>MoNE</w:t>
      </w:r>
      <w:proofErr w:type="spellEnd"/>
      <w:r w:rsidR="001F6211">
        <w:rPr>
          <w:rFonts w:ascii="Times" w:hAnsi="Times"/>
        </w:rPr>
        <w:t xml:space="preserve"> EBA</w:t>
      </w:r>
      <w:r w:rsidR="00484F16">
        <w:rPr>
          <w:rFonts w:ascii="Times" w:hAnsi="Times"/>
        </w:rPr>
        <w:t>, 2023)</w:t>
      </w:r>
    </w:p>
    <w:p w14:paraId="26066653" w14:textId="401BD8C7" w:rsidR="000255EE" w:rsidRDefault="000255EE" w:rsidP="00E824C9">
      <w:pPr>
        <w:spacing w:line="360" w:lineRule="auto"/>
        <w:rPr>
          <w:rFonts w:ascii="Times" w:eastAsia="Times New Roman" w:hAnsi="Times" w:cs="Arial"/>
          <w:b/>
          <w:bCs/>
          <w:color w:val="000000"/>
          <w:kern w:val="0"/>
          <w:shd w:val="clear" w:color="auto" w:fill="FFFF00"/>
          <w:lang w:eastAsia="en-GB"/>
          <w14:ligatures w14:val="none"/>
        </w:rPr>
      </w:pPr>
    </w:p>
    <w:p w14:paraId="52826624" w14:textId="77777777" w:rsidR="00211509" w:rsidRDefault="00211509" w:rsidP="00E824C9">
      <w:pPr>
        <w:spacing w:line="360" w:lineRule="auto"/>
        <w:rPr>
          <w:rFonts w:ascii="Times" w:eastAsia="Times New Roman" w:hAnsi="Times" w:cs="Arial"/>
          <w:b/>
          <w:bCs/>
          <w:color w:val="000000"/>
          <w:kern w:val="0"/>
          <w:shd w:val="clear" w:color="auto" w:fill="FFFF00"/>
          <w:lang w:eastAsia="en-GB"/>
          <w14:ligatures w14:val="none"/>
        </w:rPr>
      </w:pPr>
    </w:p>
    <w:p w14:paraId="4F24947D" w14:textId="77777777" w:rsidR="00211509" w:rsidRDefault="00211509" w:rsidP="00E824C9">
      <w:pPr>
        <w:spacing w:line="360" w:lineRule="auto"/>
        <w:rPr>
          <w:rFonts w:ascii="Times" w:eastAsia="Times New Roman" w:hAnsi="Times" w:cs="Arial"/>
          <w:b/>
          <w:bCs/>
          <w:color w:val="000000"/>
          <w:kern w:val="0"/>
          <w:shd w:val="clear" w:color="auto" w:fill="FFFF00"/>
          <w:lang w:eastAsia="en-GB"/>
          <w14:ligatures w14:val="none"/>
        </w:rPr>
      </w:pPr>
    </w:p>
    <w:p w14:paraId="380E2DE3" w14:textId="77777777" w:rsidR="00211509" w:rsidRDefault="00211509" w:rsidP="00E824C9">
      <w:pPr>
        <w:spacing w:line="360" w:lineRule="auto"/>
        <w:rPr>
          <w:rFonts w:ascii="Times" w:eastAsia="Times New Roman" w:hAnsi="Times" w:cs="Arial"/>
          <w:b/>
          <w:bCs/>
          <w:color w:val="000000"/>
          <w:kern w:val="0"/>
          <w:shd w:val="clear" w:color="auto" w:fill="FFFF00"/>
          <w:lang w:eastAsia="en-GB"/>
          <w14:ligatures w14:val="none"/>
        </w:rPr>
      </w:pPr>
    </w:p>
    <w:p w14:paraId="7B84D2FD" w14:textId="77777777" w:rsidR="00211509" w:rsidRDefault="00211509" w:rsidP="00E824C9">
      <w:pPr>
        <w:spacing w:line="360" w:lineRule="auto"/>
        <w:rPr>
          <w:rFonts w:ascii="Times" w:eastAsia="Times New Roman" w:hAnsi="Times" w:cs="Arial"/>
          <w:b/>
          <w:bCs/>
          <w:color w:val="000000"/>
          <w:kern w:val="0"/>
          <w:shd w:val="clear" w:color="auto" w:fill="FFFF00"/>
          <w:lang w:eastAsia="en-GB"/>
          <w14:ligatures w14:val="none"/>
        </w:rPr>
      </w:pPr>
    </w:p>
    <w:p w14:paraId="450EFDBA" w14:textId="77777777" w:rsidR="00211509" w:rsidRDefault="00211509" w:rsidP="00E824C9">
      <w:pPr>
        <w:spacing w:line="360" w:lineRule="auto"/>
        <w:rPr>
          <w:rFonts w:ascii="Times" w:eastAsia="Times New Roman" w:hAnsi="Times" w:cs="Arial"/>
          <w:b/>
          <w:bCs/>
          <w:color w:val="000000"/>
          <w:kern w:val="0"/>
          <w:shd w:val="clear" w:color="auto" w:fill="FFFF00"/>
          <w:lang w:eastAsia="en-GB"/>
          <w14:ligatures w14:val="none"/>
        </w:rPr>
      </w:pPr>
    </w:p>
    <w:p w14:paraId="13556C04" w14:textId="77777777" w:rsidR="00211509" w:rsidRDefault="00211509" w:rsidP="00E824C9">
      <w:pPr>
        <w:spacing w:line="360" w:lineRule="auto"/>
        <w:rPr>
          <w:rFonts w:ascii="Times" w:eastAsia="Times New Roman" w:hAnsi="Times" w:cs="Arial"/>
          <w:b/>
          <w:bCs/>
          <w:color w:val="000000"/>
          <w:kern w:val="0"/>
          <w:shd w:val="clear" w:color="auto" w:fill="FFFF00"/>
          <w:lang w:eastAsia="en-GB"/>
          <w14:ligatures w14:val="none"/>
        </w:rPr>
      </w:pPr>
    </w:p>
    <w:p w14:paraId="3A7FAB1E" w14:textId="77777777" w:rsidR="00211509" w:rsidRDefault="00211509" w:rsidP="00E824C9">
      <w:pPr>
        <w:spacing w:line="360" w:lineRule="auto"/>
        <w:rPr>
          <w:rFonts w:ascii="Times" w:eastAsia="Times New Roman" w:hAnsi="Times" w:cs="Arial"/>
          <w:b/>
          <w:bCs/>
          <w:color w:val="000000"/>
          <w:kern w:val="0"/>
          <w:shd w:val="clear" w:color="auto" w:fill="FFFF00"/>
          <w:lang w:eastAsia="en-GB"/>
          <w14:ligatures w14:val="none"/>
        </w:rPr>
      </w:pPr>
    </w:p>
    <w:p w14:paraId="46CBED4D" w14:textId="77777777" w:rsidR="00211509" w:rsidRDefault="00211509" w:rsidP="00E824C9">
      <w:pPr>
        <w:spacing w:line="360" w:lineRule="auto"/>
        <w:rPr>
          <w:rFonts w:ascii="Times" w:eastAsia="Times New Roman" w:hAnsi="Times" w:cs="Arial"/>
          <w:b/>
          <w:bCs/>
          <w:color w:val="000000"/>
          <w:kern w:val="0"/>
          <w:shd w:val="clear" w:color="auto" w:fill="FFFF00"/>
          <w:lang w:eastAsia="en-GB"/>
          <w14:ligatures w14:val="none"/>
        </w:rPr>
      </w:pPr>
    </w:p>
    <w:p w14:paraId="06746466" w14:textId="77777777" w:rsidR="00211509" w:rsidRDefault="00211509" w:rsidP="00E824C9">
      <w:pPr>
        <w:spacing w:line="360" w:lineRule="auto"/>
        <w:rPr>
          <w:rFonts w:ascii="Times" w:eastAsia="Times New Roman" w:hAnsi="Times" w:cs="Arial"/>
          <w:b/>
          <w:bCs/>
          <w:color w:val="000000"/>
          <w:kern w:val="0"/>
          <w:shd w:val="clear" w:color="auto" w:fill="FFFF00"/>
          <w:lang w:eastAsia="en-GB"/>
          <w14:ligatures w14:val="none"/>
        </w:rPr>
      </w:pPr>
    </w:p>
    <w:p w14:paraId="138DD47C" w14:textId="77777777" w:rsidR="00211509" w:rsidRDefault="00211509" w:rsidP="00E824C9">
      <w:pPr>
        <w:spacing w:line="360" w:lineRule="auto"/>
        <w:rPr>
          <w:rFonts w:ascii="Times" w:eastAsia="Times New Roman" w:hAnsi="Times" w:cs="Arial"/>
          <w:b/>
          <w:bCs/>
          <w:color w:val="000000"/>
          <w:kern w:val="0"/>
          <w:shd w:val="clear" w:color="auto" w:fill="FFFF00"/>
          <w:lang w:eastAsia="en-GB"/>
          <w14:ligatures w14:val="none"/>
        </w:rPr>
      </w:pPr>
    </w:p>
    <w:p w14:paraId="27588099" w14:textId="77777777" w:rsidR="00764CB2" w:rsidRDefault="00764CB2" w:rsidP="00E824C9">
      <w:pPr>
        <w:spacing w:line="360" w:lineRule="auto"/>
        <w:rPr>
          <w:rFonts w:ascii="Times" w:eastAsia="Times New Roman" w:hAnsi="Times" w:cs="Arial"/>
          <w:b/>
          <w:bCs/>
          <w:color w:val="000000"/>
          <w:kern w:val="0"/>
          <w:shd w:val="clear" w:color="auto" w:fill="FFFF00"/>
          <w:lang w:eastAsia="en-GB"/>
          <w14:ligatures w14:val="none"/>
        </w:rPr>
      </w:pPr>
    </w:p>
    <w:p w14:paraId="7FE53FF3" w14:textId="77777777" w:rsidR="00764CB2" w:rsidRDefault="00764CB2" w:rsidP="00E824C9">
      <w:pPr>
        <w:spacing w:line="360" w:lineRule="auto"/>
        <w:rPr>
          <w:rFonts w:ascii="Times" w:eastAsia="Times New Roman" w:hAnsi="Times" w:cs="Arial"/>
          <w:b/>
          <w:bCs/>
          <w:color w:val="000000"/>
          <w:kern w:val="0"/>
          <w:shd w:val="clear" w:color="auto" w:fill="FFFF00"/>
          <w:lang w:eastAsia="en-GB"/>
          <w14:ligatures w14:val="none"/>
        </w:rPr>
      </w:pPr>
    </w:p>
    <w:p w14:paraId="7B3C716D" w14:textId="77777777" w:rsidR="00764CB2" w:rsidRDefault="00764CB2" w:rsidP="00E824C9">
      <w:pPr>
        <w:spacing w:line="360" w:lineRule="auto"/>
        <w:rPr>
          <w:rFonts w:ascii="Times" w:eastAsia="Times New Roman" w:hAnsi="Times" w:cs="Arial"/>
          <w:b/>
          <w:bCs/>
          <w:color w:val="000000"/>
          <w:kern w:val="0"/>
          <w:shd w:val="clear" w:color="auto" w:fill="FFFF00"/>
          <w:lang w:eastAsia="en-GB"/>
          <w14:ligatures w14:val="none"/>
        </w:rPr>
      </w:pPr>
    </w:p>
    <w:p w14:paraId="5715F674" w14:textId="77777777" w:rsidR="00211509" w:rsidRDefault="00211509" w:rsidP="00E824C9">
      <w:pPr>
        <w:spacing w:line="360" w:lineRule="auto"/>
        <w:rPr>
          <w:rFonts w:ascii="Times" w:eastAsia="Times New Roman" w:hAnsi="Times" w:cs="Arial"/>
          <w:b/>
          <w:bCs/>
          <w:color w:val="000000"/>
          <w:kern w:val="0"/>
          <w:shd w:val="clear" w:color="auto" w:fill="FFFF00"/>
          <w:lang w:eastAsia="en-GB"/>
          <w14:ligatures w14:val="none"/>
        </w:rPr>
      </w:pPr>
    </w:p>
    <w:p w14:paraId="13673CE0" w14:textId="77777777" w:rsidR="00211509" w:rsidRDefault="00211509" w:rsidP="00E824C9">
      <w:pPr>
        <w:spacing w:line="360" w:lineRule="auto"/>
        <w:rPr>
          <w:rFonts w:ascii="Times" w:eastAsia="Times New Roman" w:hAnsi="Times" w:cs="Arial"/>
          <w:b/>
          <w:bCs/>
          <w:color w:val="000000"/>
          <w:kern w:val="0"/>
          <w:shd w:val="clear" w:color="auto" w:fill="FFFF00"/>
          <w:lang w:eastAsia="en-GB"/>
          <w14:ligatures w14:val="none"/>
        </w:rPr>
      </w:pPr>
    </w:p>
    <w:p w14:paraId="11824BF5" w14:textId="77777777" w:rsidR="00211509" w:rsidRDefault="00211509" w:rsidP="00E824C9">
      <w:pPr>
        <w:spacing w:line="360" w:lineRule="auto"/>
        <w:rPr>
          <w:rFonts w:ascii="Times" w:eastAsia="Times New Roman" w:hAnsi="Times" w:cs="Arial"/>
          <w:b/>
          <w:bCs/>
          <w:color w:val="000000"/>
          <w:kern w:val="0"/>
          <w:shd w:val="clear" w:color="auto" w:fill="FFFF00"/>
          <w:lang w:eastAsia="en-GB"/>
          <w14:ligatures w14:val="none"/>
        </w:rPr>
      </w:pPr>
    </w:p>
    <w:p w14:paraId="37D0E17A" w14:textId="77777777" w:rsidR="00211509" w:rsidRDefault="00211509" w:rsidP="00E824C9">
      <w:pPr>
        <w:spacing w:line="360" w:lineRule="auto"/>
        <w:rPr>
          <w:rFonts w:ascii="Times" w:eastAsia="Times New Roman" w:hAnsi="Times" w:cs="Arial"/>
          <w:b/>
          <w:bCs/>
          <w:color w:val="000000"/>
          <w:kern w:val="0"/>
          <w:shd w:val="clear" w:color="auto" w:fill="FFFF00"/>
          <w:lang w:eastAsia="en-GB"/>
          <w14:ligatures w14:val="none"/>
        </w:rPr>
      </w:pPr>
    </w:p>
    <w:p w14:paraId="7B330915" w14:textId="77777777" w:rsidR="00211509" w:rsidRDefault="00211509" w:rsidP="00E824C9">
      <w:pPr>
        <w:spacing w:line="360" w:lineRule="auto"/>
        <w:rPr>
          <w:rFonts w:ascii="Times" w:eastAsia="Times New Roman" w:hAnsi="Times" w:cs="Arial"/>
          <w:b/>
          <w:bCs/>
          <w:color w:val="000000"/>
          <w:kern w:val="0"/>
          <w:shd w:val="clear" w:color="auto" w:fill="FFFF00"/>
          <w:lang w:eastAsia="en-GB"/>
          <w14:ligatures w14:val="none"/>
        </w:rPr>
      </w:pPr>
    </w:p>
    <w:p w14:paraId="748D0724" w14:textId="77777777" w:rsidR="00211509" w:rsidRDefault="00211509" w:rsidP="00E824C9">
      <w:pPr>
        <w:spacing w:line="360" w:lineRule="auto"/>
        <w:rPr>
          <w:rFonts w:ascii="Times" w:eastAsia="Times New Roman" w:hAnsi="Times" w:cs="Arial"/>
          <w:b/>
          <w:bCs/>
          <w:color w:val="000000"/>
          <w:kern w:val="0"/>
          <w:shd w:val="clear" w:color="auto" w:fill="FFFF00"/>
          <w:lang w:eastAsia="en-GB"/>
          <w14:ligatures w14:val="none"/>
        </w:rPr>
      </w:pPr>
    </w:p>
    <w:p w14:paraId="04B29707" w14:textId="77777777" w:rsidR="00211509" w:rsidRDefault="00211509" w:rsidP="00E824C9">
      <w:pPr>
        <w:spacing w:line="360" w:lineRule="auto"/>
        <w:rPr>
          <w:rFonts w:ascii="Times" w:eastAsia="Times New Roman" w:hAnsi="Times" w:cs="Arial"/>
          <w:b/>
          <w:bCs/>
          <w:color w:val="000000"/>
          <w:kern w:val="0"/>
          <w:shd w:val="clear" w:color="auto" w:fill="FFFF00"/>
          <w:lang w:eastAsia="en-GB"/>
          <w14:ligatures w14:val="none"/>
        </w:rPr>
      </w:pPr>
    </w:p>
    <w:p w14:paraId="0079B974" w14:textId="77777777" w:rsidR="008E5292" w:rsidRDefault="008E5292" w:rsidP="00BE7F6A">
      <w:pPr>
        <w:spacing w:line="360" w:lineRule="auto"/>
        <w:rPr>
          <w:rFonts w:ascii="Times" w:hAnsi="Times"/>
          <w:b/>
          <w:bCs/>
          <w:lang w:eastAsia="en-GB"/>
        </w:rPr>
      </w:pPr>
    </w:p>
    <w:p w14:paraId="6D59E828" w14:textId="764642B3" w:rsidR="00EA19E7" w:rsidRPr="00137097" w:rsidRDefault="00137097" w:rsidP="00205025">
      <w:pPr>
        <w:pStyle w:val="Heading1"/>
      </w:pPr>
      <w:bookmarkStart w:id="9" w:name="_Toc132117171"/>
      <w:r w:rsidRPr="001B6010">
        <w:rPr>
          <w:lang w:eastAsia="en-GB"/>
        </w:rPr>
        <w:lastRenderedPageBreak/>
        <w:t xml:space="preserve">THE STRATEGIC IMPACT </w:t>
      </w:r>
      <w:r w:rsidRPr="00137097">
        <w:t>OF THE PROJECT</w:t>
      </w:r>
      <w:bookmarkEnd w:id="9"/>
    </w:p>
    <w:p w14:paraId="303F959E" w14:textId="5AD04F00" w:rsidR="00ED4833" w:rsidRPr="0081410F" w:rsidRDefault="00ED4833" w:rsidP="00EE37D3">
      <w:pPr>
        <w:spacing w:line="360" w:lineRule="auto"/>
        <w:jc w:val="both"/>
        <w:rPr>
          <w:rFonts w:ascii="Times" w:hAnsi="Times" w:cs="Segoe UI"/>
          <w:color w:val="D1D5DB"/>
          <w:shd w:val="clear" w:color="auto" w:fill="444654"/>
        </w:rPr>
      </w:pPr>
    </w:p>
    <w:p w14:paraId="195A9560" w14:textId="6E019618" w:rsidR="0041228A" w:rsidRPr="0081410F" w:rsidRDefault="00B803CE" w:rsidP="00EE37D3">
      <w:pPr>
        <w:spacing w:line="360" w:lineRule="auto"/>
        <w:jc w:val="both"/>
        <w:rPr>
          <w:rFonts w:ascii="Times" w:hAnsi="Times"/>
        </w:rPr>
      </w:pPr>
      <w:r w:rsidRPr="0081410F">
        <w:rPr>
          <w:rFonts w:ascii="Times" w:hAnsi="Times"/>
        </w:rPr>
        <w:t>It is clear that such a large national project has many positive and negative effects.</w:t>
      </w:r>
      <w:r w:rsidR="0074402E" w:rsidRPr="0081410F">
        <w:rPr>
          <w:rFonts w:ascii="Times" w:hAnsi="Times"/>
        </w:rPr>
        <w:t xml:space="preserve"> In this section</w:t>
      </w:r>
      <w:r w:rsidR="0041228A" w:rsidRPr="0081410F">
        <w:rPr>
          <w:rFonts w:ascii="Times" w:hAnsi="Times"/>
        </w:rPr>
        <w:t>,</w:t>
      </w:r>
      <w:r w:rsidR="0074402E" w:rsidRPr="0081410F">
        <w:rPr>
          <w:rFonts w:ascii="Times" w:hAnsi="Times"/>
        </w:rPr>
        <w:t xml:space="preserve"> both </w:t>
      </w:r>
      <w:r w:rsidR="0041228A" w:rsidRPr="0081410F">
        <w:rPr>
          <w:rFonts w:ascii="Times" w:hAnsi="Times"/>
        </w:rPr>
        <w:t>sides have been evaluated.</w:t>
      </w:r>
    </w:p>
    <w:p w14:paraId="5BAA4EB8" w14:textId="77777777" w:rsidR="0041228A" w:rsidRPr="0081410F" w:rsidRDefault="0041228A" w:rsidP="00EE37D3">
      <w:pPr>
        <w:spacing w:line="360" w:lineRule="auto"/>
        <w:jc w:val="both"/>
        <w:rPr>
          <w:rFonts w:ascii="Times" w:hAnsi="Times"/>
        </w:rPr>
      </w:pPr>
    </w:p>
    <w:p w14:paraId="5314398A" w14:textId="7E125C29" w:rsidR="001B6DD6" w:rsidRPr="0081410F" w:rsidRDefault="003A4E1C" w:rsidP="00EE37D3">
      <w:pPr>
        <w:spacing w:line="360" w:lineRule="auto"/>
        <w:jc w:val="both"/>
        <w:rPr>
          <w:rFonts w:ascii="Times" w:hAnsi="Times"/>
        </w:rPr>
      </w:pPr>
      <w:r w:rsidRPr="0081410F">
        <w:rPr>
          <w:rFonts w:ascii="Times" w:hAnsi="Times"/>
        </w:rPr>
        <w:t>By</w:t>
      </w:r>
      <w:r w:rsidR="00E72434" w:rsidRPr="0081410F">
        <w:rPr>
          <w:rFonts w:ascii="Times" w:hAnsi="Times"/>
        </w:rPr>
        <w:t xml:space="preserve"> the development of a national education network that connects schools and gives access to educational materials for all students and instructors, the project has conserved the centralization and standardization of Turkey's educational system.</w:t>
      </w:r>
      <w:r w:rsidR="006D4D93" w:rsidRPr="0081410F">
        <w:rPr>
          <w:rFonts w:ascii="Times" w:hAnsi="Times"/>
        </w:rPr>
        <w:t xml:space="preserve"> Moreover, a</w:t>
      </w:r>
      <w:r w:rsidR="001B6DD6" w:rsidRPr="0081410F">
        <w:rPr>
          <w:rFonts w:ascii="Times" w:hAnsi="Times"/>
        </w:rPr>
        <w:t xml:space="preserve"> structure that adapts to change has been adopted which is the most crucial impact of this project. During the pandemic, most of the students and teachers continued their education using the familiar interface they were already acquainted with.</w:t>
      </w:r>
    </w:p>
    <w:p w14:paraId="3A40C553" w14:textId="77777777" w:rsidR="00CD5023" w:rsidRPr="0081410F" w:rsidRDefault="00CD5023" w:rsidP="001C3C63">
      <w:pPr>
        <w:jc w:val="both"/>
        <w:rPr>
          <w:rFonts w:ascii="Times" w:hAnsi="Times"/>
        </w:rPr>
      </w:pPr>
    </w:p>
    <w:p w14:paraId="2FEA1D94" w14:textId="2512F979" w:rsidR="00CD5023" w:rsidRPr="0081410F" w:rsidRDefault="00CD5023" w:rsidP="001C3C63">
      <w:pPr>
        <w:spacing w:line="360" w:lineRule="auto"/>
        <w:jc w:val="both"/>
        <w:rPr>
          <w:rFonts w:ascii="Times" w:hAnsi="Times"/>
        </w:rPr>
      </w:pPr>
      <w:r w:rsidRPr="0081410F">
        <w:rPr>
          <w:rFonts w:ascii="Times" w:hAnsi="Times"/>
        </w:rPr>
        <w:t>Due to the familiarity of the new generation with technology, the use of digital content and activities in lessons has made it easier for students to participate in classes</w:t>
      </w:r>
      <w:r w:rsidR="00ED56FE">
        <w:rPr>
          <w:rFonts w:ascii="Times" w:hAnsi="Times"/>
        </w:rPr>
        <w:t xml:space="preserve"> and for the teachers to give their lessons</w:t>
      </w:r>
      <w:r w:rsidRPr="0081410F">
        <w:rPr>
          <w:rFonts w:ascii="Times" w:hAnsi="Times"/>
        </w:rPr>
        <w:t>. This includes using educational software, digital textbooks, online quizzes, and other forms of interactive media to supplement traditional classroom learning.</w:t>
      </w:r>
      <w:r w:rsidR="0004595D" w:rsidRPr="0081410F">
        <w:rPr>
          <w:rFonts w:ascii="Times" w:hAnsi="Times"/>
        </w:rPr>
        <w:t xml:space="preserve"> This implementation has changed the way of traditional teaching</w:t>
      </w:r>
      <w:r w:rsidR="00765D57" w:rsidRPr="0081410F">
        <w:rPr>
          <w:rFonts w:ascii="Times" w:hAnsi="Times"/>
        </w:rPr>
        <w:t>.</w:t>
      </w:r>
    </w:p>
    <w:p w14:paraId="437D7DF3" w14:textId="77777777" w:rsidR="00CD5023" w:rsidRPr="0081410F" w:rsidRDefault="00CD5023" w:rsidP="001C3C63">
      <w:pPr>
        <w:jc w:val="both"/>
        <w:rPr>
          <w:rFonts w:ascii="Times" w:hAnsi="Times"/>
        </w:rPr>
      </w:pPr>
    </w:p>
    <w:p w14:paraId="1A000886" w14:textId="1634EE84" w:rsidR="00EE50F3" w:rsidRPr="0081410F" w:rsidRDefault="00765D57" w:rsidP="001C3C63">
      <w:pPr>
        <w:spacing w:line="360" w:lineRule="auto"/>
        <w:jc w:val="both"/>
        <w:rPr>
          <w:rFonts w:ascii="Times" w:hAnsi="Times"/>
        </w:rPr>
      </w:pPr>
      <w:r w:rsidRPr="0081410F">
        <w:rPr>
          <w:rFonts w:ascii="Times" w:hAnsi="Times"/>
        </w:rPr>
        <w:t xml:space="preserve">Speaking of </w:t>
      </w:r>
      <w:r w:rsidR="004F69D2" w:rsidRPr="0081410F">
        <w:rPr>
          <w:rFonts w:ascii="Times" w:hAnsi="Times"/>
        </w:rPr>
        <w:t>the economic impact of the implementation, t</w:t>
      </w:r>
      <w:r w:rsidR="00CD5023" w:rsidRPr="0081410F">
        <w:rPr>
          <w:rFonts w:ascii="Times" w:hAnsi="Times"/>
        </w:rPr>
        <w:t>he digital content market has developed. Publishing houses and other stakeholders in the market have started producing digital content, which includes various types of media such as e-books, articles, videos, and more.</w:t>
      </w:r>
      <w:r w:rsidR="00EE50F3" w:rsidRPr="0081410F">
        <w:rPr>
          <w:rFonts w:ascii="Times" w:hAnsi="Times"/>
        </w:rPr>
        <w:t xml:space="preserve"> In addition to this, </w:t>
      </w:r>
      <w:r w:rsidR="00A4443D" w:rsidRPr="0081410F">
        <w:rPr>
          <w:rFonts w:ascii="Times" w:hAnsi="Times"/>
        </w:rPr>
        <w:t xml:space="preserve">the need for </w:t>
      </w:r>
      <w:r w:rsidR="00EE50F3" w:rsidRPr="0081410F">
        <w:rPr>
          <w:rFonts w:ascii="Times" w:hAnsi="Times"/>
        </w:rPr>
        <w:t xml:space="preserve">maintenance and supply </w:t>
      </w:r>
      <w:r w:rsidR="00A4443D" w:rsidRPr="0081410F">
        <w:rPr>
          <w:rFonts w:ascii="Times" w:hAnsi="Times"/>
        </w:rPr>
        <w:t>has</w:t>
      </w:r>
      <w:r w:rsidR="00EE50F3" w:rsidRPr="0081410F">
        <w:rPr>
          <w:rFonts w:ascii="Times" w:hAnsi="Times"/>
        </w:rPr>
        <w:t xml:space="preserve"> created a new market. The maintenance service market for smart boards and tablets has expanded. New actors have emerged in the market.</w:t>
      </w:r>
    </w:p>
    <w:p w14:paraId="2E2399F0" w14:textId="77777777" w:rsidR="00E35979" w:rsidRPr="0081410F" w:rsidRDefault="00E35979" w:rsidP="007C20D4">
      <w:pPr>
        <w:spacing w:line="360" w:lineRule="auto"/>
        <w:jc w:val="both"/>
        <w:rPr>
          <w:rFonts w:ascii="Times" w:hAnsi="Times"/>
        </w:rPr>
      </w:pPr>
    </w:p>
    <w:p w14:paraId="5FE9780E" w14:textId="648D0D54" w:rsidR="00E35979" w:rsidRPr="0081410F" w:rsidRDefault="007E5BC7" w:rsidP="007C20D4">
      <w:pPr>
        <w:spacing w:line="360" w:lineRule="auto"/>
        <w:jc w:val="both"/>
        <w:rPr>
          <w:rFonts w:ascii="Times" w:hAnsi="Times"/>
        </w:rPr>
      </w:pPr>
      <w:r w:rsidRPr="0081410F">
        <w:rPr>
          <w:rFonts w:ascii="Times" w:hAnsi="Times"/>
        </w:rPr>
        <w:t xml:space="preserve">As opposed to </w:t>
      </w:r>
      <w:r w:rsidR="00C303C3" w:rsidRPr="0081410F">
        <w:rPr>
          <w:rFonts w:ascii="Times" w:hAnsi="Times"/>
        </w:rPr>
        <w:t>growth in the market, as</w:t>
      </w:r>
      <w:r w:rsidR="00E35979" w:rsidRPr="0081410F">
        <w:rPr>
          <w:rFonts w:ascii="Times" w:hAnsi="Times"/>
        </w:rPr>
        <w:t xml:space="preserve"> market players </w:t>
      </w:r>
      <w:r w:rsidR="00063DED" w:rsidRPr="0081410F">
        <w:rPr>
          <w:rFonts w:ascii="Times" w:hAnsi="Times"/>
        </w:rPr>
        <w:t>were enjoying their share</w:t>
      </w:r>
      <w:r w:rsidR="000471D4" w:rsidRPr="0081410F">
        <w:rPr>
          <w:rFonts w:ascii="Times" w:hAnsi="Times"/>
        </w:rPr>
        <w:t xml:space="preserve">, students in rural </w:t>
      </w:r>
      <w:r w:rsidR="005478F8" w:rsidRPr="0081410F">
        <w:rPr>
          <w:rFonts w:ascii="Times" w:hAnsi="Times"/>
        </w:rPr>
        <w:t xml:space="preserve">areas or </w:t>
      </w:r>
      <w:r w:rsidR="000471D4" w:rsidRPr="0081410F">
        <w:rPr>
          <w:rFonts w:ascii="Times" w:hAnsi="Times"/>
        </w:rPr>
        <w:t>from disadvantageous areas preferred to sell their tablet PCs</w:t>
      </w:r>
      <w:r w:rsidR="005478F8" w:rsidRPr="0081410F">
        <w:rPr>
          <w:rFonts w:ascii="Times" w:hAnsi="Times"/>
        </w:rPr>
        <w:t xml:space="preserve"> in order to earn more income.</w:t>
      </w:r>
    </w:p>
    <w:p w14:paraId="35F1F0AA" w14:textId="77777777" w:rsidR="00CD5023" w:rsidRPr="0081410F" w:rsidRDefault="00CD5023" w:rsidP="007C20D4">
      <w:pPr>
        <w:spacing w:line="360" w:lineRule="auto"/>
        <w:rPr>
          <w:rFonts w:ascii="Times" w:hAnsi="Times"/>
        </w:rPr>
      </w:pPr>
    </w:p>
    <w:p w14:paraId="6092FB55" w14:textId="0C72C033" w:rsidR="00BA10F7" w:rsidRPr="0081410F" w:rsidRDefault="00CD5023" w:rsidP="007C20D4">
      <w:pPr>
        <w:spacing w:line="360" w:lineRule="auto"/>
        <w:rPr>
          <w:rFonts w:ascii="Times" w:hAnsi="Times"/>
        </w:rPr>
      </w:pPr>
      <w:r w:rsidRPr="0081410F">
        <w:rPr>
          <w:rFonts w:ascii="Times" w:hAnsi="Times"/>
        </w:rPr>
        <w:t>Educational processes and teacher activity have become monitored through the EBA platform.</w:t>
      </w:r>
      <w:r w:rsidR="00AF4718" w:rsidRPr="0081410F">
        <w:rPr>
          <w:rFonts w:ascii="Times" w:hAnsi="Times"/>
        </w:rPr>
        <w:t xml:space="preserve"> This reduced the workload of </w:t>
      </w:r>
      <w:r w:rsidR="00BA10F7" w:rsidRPr="0081410F">
        <w:rPr>
          <w:rFonts w:ascii="Times" w:hAnsi="Times"/>
        </w:rPr>
        <w:t>supervision.</w:t>
      </w:r>
      <w:r w:rsidR="00872EC3" w:rsidRPr="0081410F">
        <w:rPr>
          <w:rFonts w:ascii="Times" w:hAnsi="Times"/>
        </w:rPr>
        <w:t xml:space="preserve"> On the contrary to this, some teachers </w:t>
      </w:r>
      <w:r w:rsidR="00C1502D" w:rsidRPr="0081410F">
        <w:rPr>
          <w:rFonts w:ascii="Times" w:hAnsi="Times"/>
        </w:rPr>
        <w:t xml:space="preserve">have </w:t>
      </w:r>
      <w:r w:rsidR="00872EC3" w:rsidRPr="0081410F">
        <w:rPr>
          <w:rFonts w:ascii="Times" w:hAnsi="Times"/>
        </w:rPr>
        <w:t>used these instruments to show</w:t>
      </w:r>
      <w:r w:rsidR="001E79AE" w:rsidRPr="0081410F">
        <w:rPr>
          <w:rFonts w:ascii="Times" w:hAnsi="Times"/>
        </w:rPr>
        <w:t xml:space="preserve"> </w:t>
      </w:r>
      <w:r w:rsidR="009264A9" w:rsidRPr="0081410F">
        <w:rPr>
          <w:rFonts w:ascii="Times" w:hAnsi="Times"/>
        </w:rPr>
        <w:t>so-called</w:t>
      </w:r>
      <w:r w:rsidR="001E79AE" w:rsidRPr="0081410F">
        <w:rPr>
          <w:rFonts w:ascii="Times" w:hAnsi="Times"/>
        </w:rPr>
        <w:t xml:space="preserve"> extra performance to </w:t>
      </w:r>
      <w:r w:rsidR="00872EC3" w:rsidRPr="0081410F">
        <w:rPr>
          <w:rFonts w:ascii="Times" w:hAnsi="Times"/>
        </w:rPr>
        <w:t xml:space="preserve">their </w:t>
      </w:r>
      <w:r w:rsidR="001E79AE" w:rsidRPr="0081410F">
        <w:rPr>
          <w:rFonts w:ascii="Times" w:hAnsi="Times"/>
        </w:rPr>
        <w:t xml:space="preserve">supervisors </w:t>
      </w:r>
      <w:r w:rsidR="00872EC3" w:rsidRPr="0081410F">
        <w:rPr>
          <w:rFonts w:ascii="Times" w:hAnsi="Times"/>
        </w:rPr>
        <w:t xml:space="preserve">for the sake of </w:t>
      </w:r>
      <w:proofErr w:type="spellStart"/>
      <w:r w:rsidR="00AD1D69" w:rsidRPr="0081410F">
        <w:rPr>
          <w:rFonts w:ascii="Times" w:hAnsi="Times"/>
        </w:rPr>
        <w:t>favoritism</w:t>
      </w:r>
      <w:proofErr w:type="spellEnd"/>
      <w:r w:rsidR="009264A9" w:rsidRPr="0081410F">
        <w:rPr>
          <w:rFonts w:ascii="Times" w:hAnsi="Times"/>
        </w:rPr>
        <w:t>.</w:t>
      </w:r>
    </w:p>
    <w:p w14:paraId="31259AA7" w14:textId="77777777" w:rsidR="00CD5023" w:rsidRPr="0081410F" w:rsidRDefault="00CD5023" w:rsidP="00CD5023">
      <w:pPr>
        <w:rPr>
          <w:rFonts w:ascii="Times" w:hAnsi="Times"/>
        </w:rPr>
      </w:pPr>
    </w:p>
    <w:p w14:paraId="0022BCBA" w14:textId="7A4444E4" w:rsidR="00700BC5" w:rsidRPr="008A797C" w:rsidRDefault="00CD5023" w:rsidP="00762EDF">
      <w:pPr>
        <w:spacing w:line="360" w:lineRule="auto"/>
        <w:jc w:val="both"/>
        <w:rPr>
          <w:rFonts w:ascii="Times" w:hAnsi="Times"/>
          <w:highlight w:val="yellow"/>
        </w:rPr>
      </w:pPr>
      <w:r w:rsidRPr="00211509">
        <w:rPr>
          <w:rFonts w:ascii="Times" w:hAnsi="Times"/>
        </w:rPr>
        <w:lastRenderedPageBreak/>
        <w:t>The inability to intervene immediately in software and hardware errors greatly hindered the adaptation of teachers and students to the process. Difficulties were experienced in the adaptation of teachers with different backgrounds to the new system.</w:t>
      </w:r>
      <w:r w:rsidR="006B764E" w:rsidRPr="00211509">
        <w:rPr>
          <w:rFonts w:ascii="Times" w:eastAsia="Times New Roman" w:hAnsi="Times" w:cs="Times New Roman"/>
          <w:color w:val="000000"/>
          <w:kern w:val="0"/>
          <w:lang w:eastAsia="en-GB"/>
          <w14:ligatures w14:val="none"/>
        </w:rPr>
        <w:t xml:space="preserve"> </w:t>
      </w:r>
      <w:r w:rsidR="00B37F22" w:rsidRPr="00A32947">
        <w:rPr>
          <w:rFonts w:ascii="Times" w:eastAsia="Times New Roman" w:hAnsi="Times" w:cs="Times New Roman"/>
          <w:color w:val="000000"/>
          <w:kern w:val="0"/>
          <w:lang w:eastAsia="en-GB"/>
          <w14:ligatures w14:val="none"/>
        </w:rPr>
        <w:t>(</w:t>
      </w:r>
      <w:proofErr w:type="spellStart"/>
      <w:r w:rsidR="00BA44E6" w:rsidRPr="00A32947">
        <w:rPr>
          <w:rFonts w:ascii="Times" w:eastAsia="Times New Roman" w:hAnsi="Times" w:cs="Times New Roman"/>
          <w:color w:val="000000"/>
          <w:kern w:val="0"/>
          <w:lang w:eastAsia="en-GB"/>
          <w14:ligatures w14:val="none"/>
        </w:rPr>
        <w:t>C</w:t>
      </w:r>
      <w:r w:rsidR="00A32947" w:rsidRPr="00A32947">
        <w:rPr>
          <w:rFonts w:ascii="Times" w:eastAsia="Times New Roman" w:hAnsi="Times" w:cs="Times New Roman"/>
          <w:color w:val="000000"/>
          <w:kern w:val="0"/>
          <w:lang w:eastAsia="en-GB"/>
          <w14:ligatures w14:val="none"/>
        </w:rPr>
        <w:t>iftci</w:t>
      </w:r>
      <w:proofErr w:type="spellEnd"/>
      <w:r w:rsidR="006B764E" w:rsidRPr="00A32947">
        <w:rPr>
          <w:rFonts w:ascii="Times" w:eastAsia="Times New Roman" w:hAnsi="Times" w:cs="Times New Roman"/>
          <w:color w:val="000000"/>
          <w:kern w:val="0"/>
          <w:lang w:eastAsia="en-GB"/>
          <w14:ligatures w14:val="none"/>
        </w:rPr>
        <w:t xml:space="preserve"> et al.</w:t>
      </w:r>
      <w:r w:rsidR="006E3445">
        <w:rPr>
          <w:rFonts w:ascii="Times" w:eastAsia="Times New Roman" w:hAnsi="Times" w:cs="Times New Roman"/>
          <w:color w:val="000000"/>
          <w:kern w:val="0"/>
          <w:lang w:eastAsia="en-GB"/>
          <w14:ligatures w14:val="none"/>
        </w:rPr>
        <w:t>,</w:t>
      </w:r>
      <w:r w:rsidR="00BA44E6" w:rsidRPr="00A32947">
        <w:rPr>
          <w:rFonts w:ascii="Times" w:eastAsia="Times New Roman" w:hAnsi="Times" w:cs="Times New Roman"/>
          <w:color w:val="000000"/>
          <w:kern w:val="0"/>
          <w:lang w:eastAsia="en-GB"/>
          <w14:ligatures w14:val="none"/>
        </w:rPr>
        <w:t xml:space="preserve"> 2013)</w:t>
      </w:r>
      <w:r w:rsidRPr="00211509">
        <w:rPr>
          <w:rFonts w:ascii="Times" w:hAnsi="Times"/>
        </w:rPr>
        <w:t xml:space="preserve"> Especially the inability to find content suitable for every subject decreased the motivation of teachers. </w:t>
      </w:r>
      <w:r w:rsidR="00C950C6" w:rsidRPr="00211509">
        <w:rPr>
          <w:rFonts w:ascii="Times" w:hAnsi="Times"/>
        </w:rPr>
        <w:t>Elderly teachers</w:t>
      </w:r>
      <w:r w:rsidRPr="00211509">
        <w:rPr>
          <w:rFonts w:ascii="Times" w:hAnsi="Times"/>
        </w:rPr>
        <w:t xml:space="preserve"> showed resistance to adapting to the new system.</w:t>
      </w:r>
      <w:r w:rsidR="00762EDF" w:rsidRPr="00762EDF">
        <w:t xml:space="preserve"> </w:t>
      </w:r>
      <w:r w:rsidR="00700BC5" w:rsidRPr="006C1584">
        <w:rPr>
          <w:rFonts w:ascii="Times" w:hAnsi="Times"/>
        </w:rPr>
        <w:t>(</w:t>
      </w:r>
      <w:proofErr w:type="spellStart"/>
      <w:r w:rsidR="00700BC5" w:rsidRPr="006C1584">
        <w:rPr>
          <w:rFonts w:ascii="Times" w:hAnsi="Times"/>
        </w:rPr>
        <w:t>G</w:t>
      </w:r>
      <w:r w:rsidR="006C1584" w:rsidRPr="006C1584">
        <w:rPr>
          <w:rFonts w:ascii="Times" w:hAnsi="Times"/>
        </w:rPr>
        <w:t>ok</w:t>
      </w:r>
      <w:proofErr w:type="spellEnd"/>
      <w:r w:rsidR="00E44E75" w:rsidRPr="006C1584">
        <w:rPr>
          <w:rFonts w:ascii="Times" w:hAnsi="Times"/>
        </w:rPr>
        <w:t xml:space="preserve"> </w:t>
      </w:r>
      <w:r w:rsidR="00700BC5" w:rsidRPr="006C1584">
        <w:rPr>
          <w:rFonts w:ascii="Times" w:hAnsi="Times"/>
        </w:rPr>
        <w:t xml:space="preserve">A. </w:t>
      </w:r>
      <w:r w:rsidR="006E3445">
        <w:rPr>
          <w:rFonts w:ascii="Times" w:hAnsi="Times"/>
        </w:rPr>
        <w:t xml:space="preserve">and </w:t>
      </w:r>
      <w:r w:rsidR="006E3445" w:rsidRPr="006C1584">
        <w:rPr>
          <w:rFonts w:ascii="Times" w:hAnsi="Times"/>
        </w:rPr>
        <w:t>Yildirim Z.</w:t>
      </w:r>
      <w:r w:rsidR="00E44E75" w:rsidRPr="006C1584">
        <w:rPr>
          <w:rFonts w:ascii="Times" w:hAnsi="Times"/>
        </w:rPr>
        <w:t xml:space="preserve">, </w:t>
      </w:r>
      <w:r w:rsidR="008855FC" w:rsidRPr="006C1584">
        <w:rPr>
          <w:rFonts w:ascii="Times" w:hAnsi="Times"/>
        </w:rPr>
        <w:t>2015)</w:t>
      </w:r>
    </w:p>
    <w:p w14:paraId="3A4542D5" w14:textId="77777777" w:rsidR="00CD5023" w:rsidRPr="00211509" w:rsidRDefault="00CD5023" w:rsidP="00795E09">
      <w:pPr>
        <w:spacing w:line="360" w:lineRule="auto"/>
        <w:jc w:val="both"/>
        <w:rPr>
          <w:rFonts w:ascii="Times" w:hAnsi="Times"/>
        </w:rPr>
      </w:pPr>
    </w:p>
    <w:p w14:paraId="1F643904" w14:textId="6F7CA1AB" w:rsidR="00185566" w:rsidRPr="00211509" w:rsidRDefault="00CD5023" w:rsidP="00562CEE">
      <w:pPr>
        <w:spacing w:line="360" w:lineRule="auto"/>
        <w:jc w:val="both"/>
        <w:rPr>
          <w:rFonts w:ascii="Times" w:hAnsi="Times"/>
        </w:rPr>
      </w:pPr>
      <w:r w:rsidRPr="00211509">
        <w:rPr>
          <w:rFonts w:ascii="Times" w:hAnsi="Times"/>
        </w:rPr>
        <w:t xml:space="preserve">Anxiety disorders and unwanted </w:t>
      </w:r>
      <w:proofErr w:type="spellStart"/>
      <w:r w:rsidR="005E7163" w:rsidRPr="00211509">
        <w:rPr>
          <w:rFonts w:ascii="Times" w:hAnsi="Times"/>
        </w:rPr>
        <w:t>behaviors</w:t>
      </w:r>
      <w:proofErr w:type="spellEnd"/>
      <w:r w:rsidRPr="00211509">
        <w:rPr>
          <w:rFonts w:ascii="Times" w:hAnsi="Times"/>
        </w:rPr>
        <w:t xml:space="preserve"> developed due to excessive information. (e-</w:t>
      </w:r>
      <w:proofErr w:type="spellStart"/>
      <w:r w:rsidRPr="00211509">
        <w:rPr>
          <w:rFonts w:ascii="Times" w:hAnsi="Times"/>
        </w:rPr>
        <w:t>okul</w:t>
      </w:r>
      <w:proofErr w:type="spellEnd"/>
      <w:r w:rsidRPr="00211509">
        <w:rPr>
          <w:rFonts w:ascii="Times" w:hAnsi="Times"/>
        </w:rPr>
        <w:t xml:space="preserve"> information system messages) An automated information system without the supervision of the guidance service had a negative impact on children's development.</w:t>
      </w:r>
      <w:r w:rsidR="00562CEE" w:rsidRPr="00211509">
        <w:rPr>
          <w:rFonts w:ascii="Times" w:hAnsi="Times"/>
        </w:rPr>
        <w:t xml:space="preserve"> Plus, the natural stakeholders of the system, parents, were not adequately informed about the process, leading to unconscious use of the system and devices.</w:t>
      </w:r>
      <w:r w:rsidR="007C565B" w:rsidRPr="00211509">
        <w:rPr>
          <w:rFonts w:ascii="Times" w:hAnsi="Times"/>
        </w:rPr>
        <w:t xml:space="preserve"> </w:t>
      </w:r>
      <w:r w:rsidR="007C565B" w:rsidRPr="00685228">
        <w:rPr>
          <w:rFonts w:ascii="Times" w:hAnsi="Times"/>
        </w:rPr>
        <w:t>(</w:t>
      </w:r>
      <w:proofErr w:type="spellStart"/>
      <w:r w:rsidR="00C0358D" w:rsidRPr="00685228">
        <w:rPr>
          <w:rFonts w:ascii="Times" w:hAnsi="Times"/>
        </w:rPr>
        <w:t>Coruk</w:t>
      </w:r>
      <w:proofErr w:type="spellEnd"/>
      <w:r w:rsidR="00C0358D" w:rsidRPr="00685228">
        <w:rPr>
          <w:rFonts w:ascii="Times" w:hAnsi="Times"/>
        </w:rPr>
        <w:t xml:space="preserve"> A</w:t>
      </w:r>
      <w:r w:rsidR="00DC22AD" w:rsidRPr="00685228">
        <w:rPr>
          <w:rFonts w:ascii="Times" w:hAnsi="Times"/>
        </w:rPr>
        <w:t>.</w:t>
      </w:r>
      <w:r w:rsidR="00685228" w:rsidRPr="00685228">
        <w:rPr>
          <w:rFonts w:ascii="Times" w:hAnsi="Times"/>
        </w:rPr>
        <w:t xml:space="preserve"> and </w:t>
      </w:r>
      <w:proofErr w:type="spellStart"/>
      <w:r w:rsidR="00685228" w:rsidRPr="00685228">
        <w:rPr>
          <w:rFonts w:ascii="Times" w:hAnsi="Times"/>
        </w:rPr>
        <w:t>Tutkun</w:t>
      </w:r>
      <w:proofErr w:type="spellEnd"/>
      <w:r w:rsidR="00685228" w:rsidRPr="00685228">
        <w:rPr>
          <w:rFonts w:ascii="Times" w:hAnsi="Times"/>
        </w:rPr>
        <w:t xml:space="preserve"> T., 2018</w:t>
      </w:r>
      <w:r w:rsidR="00185566" w:rsidRPr="00685228">
        <w:rPr>
          <w:rFonts w:ascii="Times" w:hAnsi="Times"/>
        </w:rPr>
        <w:t>)</w:t>
      </w:r>
    </w:p>
    <w:p w14:paraId="10A54639" w14:textId="77777777" w:rsidR="00CD5023" w:rsidRPr="00211509" w:rsidRDefault="00CD5023" w:rsidP="00795E09">
      <w:pPr>
        <w:spacing w:line="360" w:lineRule="auto"/>
        <w:jc w:val="both"/>
        <w:rPr>
          <w:rFonts w:ascii="Times" w:hAnsi="Times"/>
        </w:rPr>
      </w:pPr>
    </w:p>
    <w:p w14:paraId="2F83AD62" w14:textId="77777777" w:rsidR="00CD5023" w:rsidRPr="00211509" w:rsidRDefault="00CD5023" w:rsidP="00795E09">
      <w:pPr>
        <w:spacing w:line="360" w:lineRule="auto"/>
        <w:jc w:val="both"/>
        <w:rPr>
          <w:rFonts w:ascii="Times" w:hAnsi="Times"/>
        </w:rPr>
      </w:pPr>
      <w:r w:rsidRPr="00211509">
        <w:rPr>
          <w:rFonts w:ascii="Times" w:hAnsi="Times"/>
        </w:rPr>
        <w:t>As a result of computer science teachers having to take on these tasks instead of employing technical personnel in schools, teachers were unable to achieve professional satisfaction, and the out-of-scope demands of school management and senior executives became a problem. This led to mobbing.</w:t>
      </w:r>
    </w:p>
    <w:p w14:paraId="699F650B" w14:textId="77777777" w:rsidR="00CD5023" w:rsidRPr="00211509" w:rsidRDefault="00CD5023" w:rsidP="00CD5023">
      <w:pPr>
        <w:rPr>
          <w:rFonts w:ascii="Times" w:hAnsi="Times"/>
        </w:rPr>
      </w:pPr>
    </w:p>
    <w:p w14:paraId="22F43E40" w14:textId="24DFE1FB" w:rsidR="00CD5023" w:rsidRPr="0081410F" w:rsidRDefault="00C86FF1" w:rsidP="002C3428">
      <w:pPr>
        <w:spacing w:line="360" w:lineRule="auto"/>
        <w:jc w:val="both"/>
        <w:rPr>
          <w:rFonts w:ascii="Times" w:hAnsi="Times"/>
        </w:rPr>
      </w:pPr>
      <w:r w:rsidRPr="00211509">
        <w:rPr>
          <w:rFonts w:ascii="Times" w:hAnsi="Times"/>
        </w:rPr>
        <w:t xml:space="preserve">Legal issues emerged between parties due to the </w:t>
      </w:r>
      <w:r w:rsidR="00CD5023" w:rsidRPr="00211509">
        <w:rPr>
          <w:rFonts w:ascii="Times" w:hAnsi="Times"/>
        </w:rPr>
        <w:t xml:space="preserve">unclear terms in contracts, internet service providers failed to provide the promised service, resulting in schools not paying their bills as per the ministry's instructions. </w:t>
      </w:r>
      <w:r w:rsidR="00BA3D24" w:rsidRPr="00211509">
        <w:rPr>
          <w:rFonts w:ascii="Times" w:hAnsi="Times"/>
        </w:rPr>
        <w:t xml:space="preserve">Teachers who wanted to use smart boards in classrooms where the internet was not available had to use their own 3G connections for a long </w:t>
      </w:r>
      <w:r w:rsidR="00A543BE" w:rsidRPr="00211509">
        <w:rPr>
          <w:rFonts w:ascii="Times" w:hAnsi="Times"/>
        </w:rPr>
        <w:t>time. All</w:t>
      </w:r>
      <w:r w:rsidR="00BA3D24" w:rsidRPr="00211509">
        <w:rPr>
          <w:rFonts w:ascii="Times" w:hAnsi="Times"/>
        </w:rPr>
        <w:t xml:space="preserve"> parties</w:t>
      </w:r>
      <w:r w:rsidR="00CD5023" w:rsidRPr="00211509">
        <w:rPr>
          <w:rFonts w:ascii="Times" w:hAnsi="Times"/>
        </w:rPr>
        <w:t xml:space="preserve"> suffered from the situation.</w:t>
      </w:r>
      <w:r w:rsidR="00FC5267" w:rsidRPr="0081410F">
        <w:rPr>
          <w:rFonts w:ascii="Times" w:hAnsi="Times"/>
        </w:rPr>
        <w:t xml:space="preserve"> </w:t>
      </w:r>
    </w:p>
    <w:p w14:paraId="61D77413" w14:textId="77777777" w:rsidR="00CD5023" w:rsidRPr="0081410F" w:rsidRDefault="00CD5023" w:rsidP="002C3428">
      <w:pPr>
        <w:spacing w:line="360" w:lineRule="auto"/>
        <w:jc w:val="both"/>
        <w:rPr>
          <w:rFonts w:ascii="Times" w:hAnsi="Times"/>
        </w:rPr>
      </w:pPr>
    </w:p>
    <w:p w14:paraId="218CDE76" w14:textId="63198536" w:rsidR="00CD5023" w:rsidRPr="0081410F" w:rsidRDefault="00CD5023" w:rsidP="002C3428">
      <w:pPr>
        <w:spacing w:line="360" w:lineRule="auto"/>
        <w:jc w:val="both"/>
        <w:rPr>
          <w:rFonts w:ascii="Times" w:hAnsi="Times"/>
        </w:rPr>
      </w:pPr>
      <w:r w:rsidRPr="0081410F">
        <w:rPr>
          <w:rFonts w:ascii="Times" w:hAnsi="Times"/>
        </w:rPr>
        <w:t xml:space="preserve">The tablets distributed had compatibility issues, update problems, </w:t>
      </w:r>
      <w:r w:rsidR="00E96BDA" w:rsidRPr="0081410F">
        <w:rPr>
          <w:rFonts w:ascii="Times" w:hAnsi="Times"/>
        </w:rPr>
        <w:t xml:space="preserve">and </w:t>
      </w:r>
      <w:r w:rsidRPr="0081410F">
        <w:rPr>
          <w:rFonts w:ascii="Times" w:hAnsi="Times"/>
        </w:rPr>
        <w:t>access and authorization issues, so they could not be used properly for their intended purpose.</w:t>
      </w:r>
    </w:p>
    <w:p w14:paraId="343F1B60" w14:textId="77777777" w:rsidR="00CD5023" w:rsidRPr="0081410F" w:rsidRDefault="00CD5023" w:rsidP="002C3428">
      <w:pPr>
        <w:spacing w:line="360" w:lineRule="auto"/>
        <w:jc w:val="both"/>
        <w:rPr>
          <w:rFonts w:ascii="Times" w:hAnsi="Times"/>
        </w:rPr>
      </w:pPr>
    </w:p>
    <w:p w14:paraId="740A08CA" w14:textId="57607DC9" w:rsidR="00CD5023" w:rsidRPr="0081410F" w:rsidRDefault="00CD5023" w:rsidP="002C3428">
      <w:pPr>
        <w:spacing w:line="360" w:lineRule="auto"/>
        <w:jc w:val="both"/>
        <w:rPr>
          <w:rFonts w:ascii="Times" w:hAnsi="Times"/>
        </w:rPr>
      </w:pPr>
      <w:r w:rsidRPr="0081410F">
        <w:rPr>
          <w:rFonts w:ascii="Times" w:hAnsi="Times"/>
        </w:rPr>
        <w:t>During the pandemic, students in rural areas with infrastructure deficiencies were left without education</w:t>
      </w:r>
      <w:r w:rsidR="00DE5B6F" w:rsidRPr="0081410F">
        <w:rPr>
          <w:rFonts w:ascii="Times" w:hAnsi="Times"/>
        </w:rPr>
        <w:t xml:space="preserve"> because of the lack of infrastructure</w:t>
      </w:r>
      <w:r w:rsidR="00F86E80" w:rsidRPr="0081410F">
        <w:rPr>
          <w:rFonts w:ascii="Times" w:hAnsi="Times"/>
        </w:rPr>
        <w:t xml:space="preserve"> and </w:t>
      </w:r>
      <w:r w:rsidR="004323C3" w:rsidRPr="0081410F">
        <w:rPr>
          <w:rFonts w:ascii="Times" w:hAnsi="Times"/>
        </w:rPr>
        <w:t>networking.</w:t>
      </w:r>
    </w:p>
    <w:p w14:paraId="40002232" w14:textId="77777777" w:rsidR="00CD5023" w:rsidRPr="0081410F" w:rsidRDefault="00CD5023" w:rsidP="002C3428">
      <w:pPr>
        <w:spacing w:line="360" w:lineRule="auto"/>
        <w:jc w:val="both"/>
        <w:rPr>
          <w:rFonts w:ascii="Times" w:hAnsi="Times"/>
        </w:rPr>
      </w:pPr>
    </w:p>
    <w:p w14:paraId="5E904C00" w14:textId="015CC600" w:rsidR="00541B81" w:rsidRPr="0081410F" w:rsidRDefault="00CD5023" w:rsidP="00BE7F6A">
      <w:pPr>
        <w:spacing w:line="360" w:lineRule="auto"/>
        <w:jc w:val="both"/>
        <w:rPr>
          <w:rFonts w:ascii="Times" w:hAnsi="Times"/>
        </w:rPr>
      </w:pPr>
      <w:r w:rsidRPr="0081410F">
        <w:rPr>
          <w:rFonts w:ascii="Times" w:hAnsi="Times"/>
        </w:rPr>
        <w:t>The failure to complete the project within the promised time frame and budget caused a lack of trust in the public.</w:t>
      </w:r>
    </w:p>
    <w:p w14:paraId="7128E5EB" w14:textId="2E9BCEBB" w:rsidR="66C1DF87" w:rsidRPr="00066790" w:rsidRDefault="006D7574" w:rsidP="00205025">
      <w:pPr>
        <w:pStyle w:val="Heading1"/>
        <w:rPr>
          <w:rFonts w:eastAsia="Times New Roman"/>
          <w:lang w:eastAsia="en-GB"/>
        </w:rPr>
      </w:pPr>
      <w:bookmarkStart w:id="10" w:name="_Toc132117172"/>
      <w:r w:rsidRPr="00066790">
        <w:rPr>
          <w:rFonts w:eastAsia="Times New Roman"/>
          <w:lang w:eastAsia="en-GB"/>
        </w:rPr>
        <w:lastRenderedPageBreak/>
        <w:t>POST-IMPLEMENTATION REVIEW</w:t>
      </w:r>
      <w:bookmarkEnd w:id="10"/>
    </w:p>
    <w:p w14:paraId="7099AB31" w14:textId="316DDDB0" w:rsidR="66C1DF87" w:rsidRPr="0081410F" w:rsidRDefault="66C1DF87" w:rsidP="66C1DF87">
      <w:pPr>
        <w:spacing w:line="360" w:lineRule="auto"/>
        <w:jc w:val="both"/>
        <w:rPr>
          <w:rFonts w:ascii="Times" w:hAnsi="Times"/>
        </w:rPr>
      </w:pPr>
    </w:p>
    <w:p w14:paraId="2118F89B" w14:textId="42F53ED3" w:rsidR="66C1DF87" w:rsidRPr="0081410F" w:rsidRDefault="66C1DF87" w:rsidP="66C1DF87">
      <w:pPr>
        <w:spacing w:line="360" w:lineRule="auto"/>
        <w:jc w:val="both"/>
        <w:rPr>
          <w:rFonts w:ascii="Times" w:hAnsi="Times"/>
        </w:rPr>
      </w:pPr>
      <w:r w:rsidRPr="0081410F">
        <w:rPr>
          <w:rFonts w:ascii="Times" w:eastAsia="Times New Roman" w:hAnsi="Times" w:cs="Times New Roman"/>
          <w:color w:val="000000" w:themeColor="text1"/>
          <w:lang w:eastAsia="en-GB"/>
        </w:rPr>
        <w:t>This project, which had many admirable goals at the outset and was expected to be completed in 2015, is still unfinished. According to the responses given by the Ministry of National Education to questions raised in the Turkish parliament, the project will be completed in 2023 and will cost a total of 8 billion Turkish liras. However, both the written press and public opinion do not share the same view. Most people believe that corruption has taken place and that the public has been harmed.</w:t>
      </w:r>
    </w:p>
    <w:p w14:paraId="35C41313" w14:textId="1DC789BD" w:rsidR="66C1DF87" w:rsidRPr="0081410F" w:rsidRDefault="66C1DF87" w:rsidP="66C1DF87">
      <w:pPr>
        <w:spacing w:line="360" w:lineRule="auto"/>
        <w:jc w:val="both"/>
        <w:rPr>
          <w:rFonts w:ascii="Times" w:hAnsi="Times"/>
        </w:rPr>
      </w:pPr>
    </w:p>
    <w:p w14:paraId="645BC99B" w14:textId="29CA0916" w:rsidR="66C1DF87" w:rsidRPr="0081410F" w:rsidRDefault="66C1DF87" w:rsidP="66C1DF87">
      <w:pPr>
        <w:spacing w:line="360" w:lineRule="auto"/>
        <w:jc w:val="both"/>
        <w:rPr>
          <w:rFonts w:ascii="Times" w:hAnsi="Times"/>
        </w:rPr>
      </w:pPr>
      <w:r w:rsidRPr="0081410F">
        <w:rPr>
          <w:rFonts w:ascii="Times" w:eastAsia="Times New Roman" w:hAnsi="Times" w:cs="Times New Roman"/>
          <w:color w:val="000000" w:themeColor="text1"/>
          <w:lang w:eastAsia="en-GB"/>
        </w:rPr>
        <w:t xml:space="preserve">The </w:t>
      </w:r>
      <w:r w:rsidR="002A6EA9">
        <w:rPr>
          <w:rFonts w:ascii="Times" w:eastAsia="Times New Roman" w:hAnsi="Times" w:cs="Times New Roman"/>
          <w:color w:val="000000" w:themeColor="text1"/>
          <w:lang w:eastAsia="en-GB"/>
        </w:rPr>
        <w:t>FATIH</w:t>
      </w:r>
      <w:r w:rsidRPr="0081410F">
        <w:rPr>
          <w:rFonts w:ascii="Times" w:eastAsia="Times New Roman" w:hAnsi="Times" w:cs="Times New Roman"/>
          <w:color w:val="000000" w:themeColor="text1"/>
          <w:lang w:eastAsia="en-GB"/>
        </w:rPr>
        <w:t xml:space="preserve"> project could not go beyond providing hardware. The infrastructure and system that were established may have served largely during the pandemic period. However, it worked only in large cities and areas where the system functioned properly. In rural areas and regions without internet infrastructure, students were deprived of education for a long time. Distance learning had to be provided through state television channels as well. This situation reveals a contradiction with the principle of increasing opportunities that this project was supposed to align with.</w:t>
      </w:r>
    </w:p>
    <w:p w14:paraId="00EC05AB" w14:textId="14612307" w:rsidR="66C1DF87" w:rsidRPr="0081410F" w:rsidRDefault="66C1DF87" w:rsidP="66C1DF87">
      <w:pPr>
        <w:spacing w:line="360" w:lineRule="auto"/>
        <w:jc w:val="both"/>
        <w:rPr>
          <w:rFonts w:ascii="Times" w:hAnsi="Times"/>
        </w:rPr>
      </w:pPr>
    </w:p>
    <w:p w14:paraId="30C7E905" w14:textId="17DDB5D8" w:rsidR="66C1DF87" w:rsidRPr="0081410F" w:rsidRDefault="66C1DF87" w:rsidP="66C1DF87">
      <w:pPr>
        <w:spacing w:line="360" w:lineRule="auto"/>
        <w:jc w:val="both"/>
        <w:rPr>
          <w:rFonts w:ascii="Times" w:hAnsi="Times"/>
        </w:rPr>
      </w:pPr>
      <w:r w:rsidRPr="0081410F">
        <w:rPr>
          <w:rFonts w:ascii="Times" w:eastAsia="Times New Roman" w:hAnsi="Times" w:cs="Times New Roman"/>
          <w:color w:val="000000" w:themeColor="text1"/>
          <w:lang w:eastAsia="en-GB"/>
        </w:rPr>
        <w:t>On the other hand, the quick reactions of many stakeholders in the National Education system to sudden situations by using online platforms have also strengthened the system. In-service trainings, which were previously conducted face-to-face, have become continuous and online. New approaches were easily adopted.</w:t>
      </w:r>
    </w:p>
    <w:p w14:paraId="312C1FDA" w14:textId="5B88860E" w:rsidR="66C1DF87" w:rsidRPr="0081410F" w:rsidRDefault="66C1DF87" w:rsidP="66C1DF87">
      <w:pPr>
        <w:spacing w:line="360" w:lineRule="auto"/>
        <w:jc w:val="both"/>
        <w:rPr>
          <w:rFonts w:ascii="Times" w:hAnsi="Times"/>
        </w:rPr>
      </w:pPr>
    </w:p>
    <w:p w14:paraId="6964DD81" w14:textId="4696E7A0" w:rsidR="66C1DF87" w:rsidRPr="0081410F" w:rsidRDefault="66C1DF87" w:rsidP="66C1DF87">
      <w:pPr>
        <w:spacing w:line="360" w:lineRule="auto"/>
        <w:jc w:val="both"/>
        <w:rPr>
          <w:rFonts w:ascii="Times" w:eastAsia="Times New Roman" w:hAnsi="Times" w:cs="Times New Roman"/>
          <w:color w:val="000000" w:themeColor="text1"/>
          <w:lang w:eastAsia="en-GB"/>
        </w:rPr>
      </w:pPr>
      <w:r w:rsidRPr="0081410F">
        <w:rPr>
          <w:rFonts w:ascii="Times" w:eastAsia="Times New Roman" w:hAnsi="Times" w:cs="Times New Roman"/>
          <w:color w:val="000000" w:themeColor="text1"/>
          <w:lang w:eastAsia="en-GB"/>
        </w:rPr>
        <w:t xml:space="preserve">One of the shortcomings of the project is that many stakeholders still have not received the tablet PCs that were promised to be provided to every teacher and student under the project. Additionally, even those teachers and students who received tablets could not use them for educational purposes. </w:t>
      </w:r>
      <w:r w:rsidR="001B4FFA" w:rsidRPr="00867D7D">
        <w:rPr>
          <w:rFonts w:ascii="Times" w:eastAsia="Times New Roman" w:hAnsi="Times" w:cs="Times New Roman"/>
          <w:color w:val="000000" w:themeColor="text1"/>
          <w:lang w:eastAsia="en-GB"/>
        </w:rPr>
        <w:t>(</w:t>
      </w:r>
      <w:proofErr w:type="spellStart"/>
      <w:r w:rsidR="001B4FFA" w:rsidRPr="00867D7D">
        <w:rPr>
          <w:rFonts w:ascii="Times" w:eastAsia="Times New Roman" w:hAnsi="Times" w:cs="Times New Roman"/>
          <w:color w:val="000000" w:themeColor="text1"/>
          <w:lang w:eastAsia="en-GB"/>
        </w:rPr>
        <w:t>Isci</w:t>
      </w:r>
      <w:proofErr w:type="spellEnd"/>
      <w:r w:rsidR="001B4FFA" w:rsidRPr="00867D7D">
        <w:rPr>
          <w:rFonts w:ascii="Times" w:eastAsia="Times New Roman" w:hAnsi="Times" w:cs="Times New Roman"/>
          <w:color w:val="000000" w:themeColor="text1"/>
          <w:lang w:eastAsia="en-GB"/>
        </w:rPr>
        <w:t xml:space="preserve"> T.,</w:t>
      </w:r>
      <w:r w:rsidR="006E3445" w:rsidRPr="00867D7D">
        <w:rPr>
          <w:rFonts w:ascii="Times" w:eastAsia="Times New Roman" w:hAnsi="Times" w:cs="Times New Roman"/>
          <w:color w:val="000000" w:themeColor="text1"/>
          <w:lang w:eastAsia="en-GB"/>
        </w:rPr>
        <w:t xml:space="preserve"> and </w:t>
      </w:r>
      <w:r w:rsidR="001B4FFA" w:rsidRPr="00867D7D">
        <w:rPr>
          <w:rFonts w:ascii="Times" w:eastAsia="Times New Roman" w:hAnsi="Times" w:cs="Times New Roman"/>
          <w:color w:val="000000" w:themeColor="text1"/>
          <w:lang w:eastAsia="en-GB"/>
        </w:rPr>
        <w:t xml:space="preserve">Demir </w:t>
      </w:r>
      <w:r w:rsidR="007A7C8A" w:rsidRPr="00867D7D">
        <w:rPr>
          <w:rFonts w:ascii="Times" w:eastAsia="Times New Roman" w:hAnsi="Times" w:cs="Times New Roman"/>
          <w:color w:val="000000" w:themeColor="text1"/>
          <w:lang w:eastAsia="en-GB"/>
        </w:rPr>
        <w:t>S.,</w:t>
      </w:r>
      <w:r w:rsidR="00867D7D" w:rsidRPr="00867D7D">
        <w:rPr>
          <w:rFonts w:ascii="Times" w:eastAsia="Times New Roman" w:hAnsi="Times" w:cs="Times New Roman"/>
          <w:color w:val="000000" w:themeColor="text1"/>
          <w:lang w:eastAsia="en-GB"/>
        </w:rPr>
        <w:t xml:space="preserve"> 2015</w:t>
      </w:r>
      <w:r w:rsidR="007A7C8A" w:rsidRPr="00867D7D">
        <w:rPr>
          <w:rFonts w:ascii="Times" w:eastAsia="Times New Roman" w:hAnsi="Times" w:cs="Times New Roman"/>
          <w:color w:val="000000" w:themeColor="text1"/>
          <w:lang w:eastAsia="en-GB"/>
        </w:rPr>
        <w:t>)</w:t>
      </w:r>
      <w:r w:rsidRPr="0081410F">
        <w:rPr>
          <w:rFonts w:ascii="Times" w:eastAsia="Times New Roman" w:hAnsi="Times" w:cs="Times New Roman"/>
          <w:color w:val="000000" w:themeColor="text1"/>
          <w:lang w:eastAsia="en-GB"/>
        </w:rPr>
        <w:t xml:space="preserve"> </w:t>
      </w:r>
    </w:p>
    <w:p w14:paraId="2D5B3051" w14:textId="30722668" w:rsidR="66C1DF87" w:rsidRPr="0081410F" w:rsidRDefault="66C1DF87" w:rsidP="66C1DF87">
      <w:pPr>
        <w:spacing w:line="360" w:lineRule="auto"/>
        <w:jc w:val="both"/>
        <w:rPr>
          <w:rFonts w:ascii="Times" w:eastAsia="Times New Roman" w:hAnsi="Times" w:cs="Times New Roman"/>
          <w:color w:val="000000" w:themeColor="text1"/>
          <w:lang w:eastAsia="en-GB"/>
        </w:rPr>
      </w:pPr>
    </w:p>
    <w:p w14:paraId="59D57775" w14:textId="59FAEF82" w:rsidR="66C1DF87" w:rsidRPr="0081410F" w:rsidRDefault="66C1DF87" w:rsidP="66C1DF87">
      <w:pPr>
        <w:spacing w:line="360" w:lineRule="auto"/>
        <w:jc w:val="both"/>
        <w:rPr>
          <w:rFonts w:ascii="Times" w:hAnsi="Times"/>
        </w:rPr>
      </w:pPr>
      <w:r w:rsidRPr="0081410F">
        <w:rPr>
          <w:rFonts w:ascii="Times" w:eastAsia="Times New Roman" w:hAnsi="Times" w:cs="Times New Roman"/>
          <w:color w:val="000000" w:themeColor="text1"/>
          <w:lang w:eastAsia="en-GB"/>
        </w:rPr>
        <w:t>During the pandemic process, it was revealed that many students still did not have access to the internet and computer devices. In response, the ministry expanded the scope of the project and distributed an additional 500,000 tablets. However, this initiative was perceived by the public as opening the door to new contracts and corruption.</w:t>
      </w:r>
    </w:p>
    <w:p w14:paraId="77974F10" w14:textId="51227CA4" w:rsidR="66C1DF87" w:rsidRPr="0081410F" w:rsidRDefault="66C1DF87" w:rsidP="66C1DF87">
      <w:pPr>
        <w:spacing w:line="360" w:lineRule="auto"/>
        <w:jc w:val="both"/>
        <w:rPr>
          <w:rFonts w:ascii="Times" w:hAnsi="Times"/>
        </w:rPr>
      </w:pPr>
    </w:p>
    <w:p w14:paraId="7FD14997" w14:textId="48DE3D83" w:rsidR="66C1DF87" w:rsidRPr="0081410F" w:rsidRDefault="66C1DF87" w:rsidP="66C1DF87">
      <w:pPr>
        <w:spacing w:line="360" w:lineRule="auto"/>
        <w:jc w:val="both"/>
        <w:rPr>
          <w:rFonts w:ascii="Times" w:eastAsia="Times New Roman" w:hAnsi="Times" w:cs="Times New Roman"/>
          <w:color w:val="000000" w:themeColor="text1"/>
          <w:lang w:eastAsia="en-GB"/>
        </w:rPr>
      </w:pPr>
      <w:r w:rsidRPr="0081410F">
        <w:rPr>
          <w:rFonts w:ascii="Times" w:eastAsia="Times New Roman" w:hAnsi="Times" w:cs="Times New Roman"/>
          <w:color w:val="000000" w:themeColor="text1"/>
          <w:lang w:eastAsia="en-GB"/>
        </w:rPr>
        <w:lastRenderedPageBreak/>
        <w:t>The fact that the system is supported by online platforms is important in terms of collecting data. However, it is quite difficult to decide how effective and useful the system is just by looking at numerical data. As mentioned before, it is also important to consider the fact that teachers may give students too many assignments and the quality of education may not be reflected in the data.</w:t>
      </w:r>
      <w:r w:rsidRPr="0081410F">
        <w:rPr>
          <w:rFonts w:ascii="Times" w:hAnsi="Times"/>
        </w:rPr>
        <w:br/>
      </w:r>
    </w:p>
    <w:p w14:paraId="454A4587" w14:textId="4E18AE87" w:rsidR="66C1DF87" w:rsidRPr="0081410F" w:rsidRDefault="66C1DF87" w:rsidP="66C1DF87">
      <w:pPr>
        <w:spacing w:line="360" w:lineRule="auto"/>
        <w:jc w:val="both"/>
        <w:rPr>
          <w:rFonts w:ascii="Times" w:hAnsi="Times"/>
        </w:rPr>
      </w:pPr>
      <w:r w:rsidRPr="0081410F">
        <w:rPr>
          <w:rFonts w:ascii="Times" w:eastAsia="Times New Roman" w:hAnsi="Times" w:cs="Times New Roman"/>
          <w:color w:val="000000" w:themeColor="text1"/>
          <w:lang w:eastAsia="en-GB"/>
        </w:rPr>
        <w:t>The fact that the system is supported by online platforms is important in terms of collecting data. However, it is quite difficult to decide how effective and useful the system is just by looking at numerical data. As mentioned before, it is also important to consider the fact that teachers may give students too many assignments and make unnecessary posts on the system, which can hinder the system from making objective and accurate measurements.</w:t>
      </w:r>
    </w:p>
    <w:p w14:paraId="09626B2C" w14:textId="6D8D0F61" w:rsidR="66C1DF87" w:rsidRPr="0081410F" w:rsidRDefault="66C1DF87" w:rsidP="66C1DF87">
      <w:pPr>
        <w:spacing w:line="360" w:lineRule="auto"/>
        <w:jc w:val="both"/>
        <w:rPr>
          <w:rFonts w:ascii="Times" w:hAnsi="Times"/>
        </w:rPr>
      </w:pPr>
      <w:r w:rsidRPr="0081410F">
        <w:rPr>
          <w:rFonts w:ascii="Times" w:hAnsi="Times"/>
        </w:rPr>
        <w:br/>
      </w:r>
      <w:r w:rsidRPr="0081410F">
        <w:rPr>
          <w:rFonts w:ascii="Times" w:eastAsia="Times New Roman" w:hAnsi="Times" w:cs="Times New Roman"/>
          <w:color w:val="000000" w:themeColor="text1"/>
          <w:lang w:eastAsia="en-GB"/>
        </w:rPr>
        <w:t xml:space="preserve">Due to the highest allocation of resources in the project being devoted to hardware, sufficient time and budget could not be allocated for teacher training. </w:t>
      </w:r>
      <w:r w:rsidRPr="007271B5">
        <w:rPr>
          <w:rFonts w:ascii="Times" w:eastAsia="Times New Roman" w:hAnsi="Times" w:cs="Times New Roman"/>
          <w:color w:val="000000" w:themeColor="text1"/>
          <w:lang w:eastAsia="en-GB"/>
        </w:rPr>
        <w:t>(</w:t>
      </w:r>
      <w:proofErr w:type="spellStart"/>
      <w:r w:rsidR="00466E56" w:rsidRPr="007271B5">
        <w:rPr>
          <w:rFonts w:ascii="Times" w:eastAsia="Times New Roman" w:hAnsi="Times" w:cs="Times New Roman"/>
          <w:color w:val="000000" w:themeColor="text1"/>
          <w:lang w:eastAsia="en-GB"/>
        </w:rPr>
        <w:t>Y</w:t>
      </w:r>
      <w:r w:rsidR="009F2357" w:rsidRPr="007271B5">
        <w:rPr>
          <w:rFonts w:ascii="Times" w:eastAsia="Times New Roman" w:hAnsi="Times" w:cs="Times New Roman"/>
          <w:color w:val="000000" w:themeColor="text1"/>
          <w:lang w:eastAsia="en-GB"/>
        </w:rPr>
        <w:t>avuzalp</w:t>
      </w:r>
      <w:proofErr w:type="spellEnd"/>
      <w:r w:rsidRPr="007271B5">
        <w:rPr>
          <w:rFonts w:ascii="Times" w:eastAsia="Times New Roman" w:hAnsi="Times" w:cs="Times New Roman"/>
          <w:color w:val="000000" w:themeColor="text1"/>
          <w:lang w:eastAsia="en-GB"/>
        </w:rPr>
        <w:t xml:space="preserve"> et al</w:t>
      </w:r>
      <w:r w:rsidR="009F2357" w:rsidRPr="007271B5">
        <w:rPr>
          <w:rFonts w:ascii="Times" w:eastAsia="Times New Roman" w:hAnsi="Times" w:cs="Times New Roman"/>
          <w:color w:val="000000" w:themeColor="text1"/>
          <w:lang w:eastAsia="en-GB"/>
        </w:rPr>
        <w:t>.,</w:t>
      </w:r>
      <w:r w:rsidR="007271B5" w:rsidRPr="007271B5">
        <w:rPr>
          <w:rFonts w:ascii="Times" w:eastAsia="Times New Roman" w:hAnsi="Times" w:cs="Times New Roman"/>
          <w:color w:val="000000" w:themeColor="text1"/>
          <w:lang w:eastAsia="en-GB"/>
        </w:rPr>
        <w:t xml:space="preserve"> 2015</w:t>
      </w:r>
      <w:r w:rsidRPr="007271B5">
        <w:rPr>
          <w:rFonts w:ascii="Times" w:eastAsia="Times New Roman" w:hAnsi="Times" w:cs="Times New Roman"/>
          <w:color w:val="000000" w:themeColor="text1"/>
          <w:lang w:eastAsia="en-GB"/>
        </w:rPr>
        <w:t>)</w:t>
      </w:r>
      <w:r w:rsidRPr="0081410F">
        <w:rPr>
          <w:rFonts w:ascii="Times" w:eastAsia="Times New Roman" w:hAnsi="Times" w:cs="Times New Roman"/>
          <w:color w:val="000000" w:themeColor="text1"/>
          <w:lang w:eastAsia="en-GB"/>
        </w:rPr>
        <w:t xml:space="preserve"> This led to teachers using the system in an unskilled way. Integrating the computer system into classrooms alone does not necessarily mean that computer systems are being used effectively. </w:t>
      </w:r>
      <w:r w:rsidRPr="00143C4E">
        <w:rPr>
          <w:rFonts w:ascii="Times" w:eastAsia="Times New Roman" w:hAnsi="Times" w:cs="Times New Roman"/>
          <w:color w:val="000000" w:themeColor="text1"/>
          <w:lang w:eastAsia="en-GB"/>
        </w:rPr>
        <w:t>(</w:t>
      </w:r>
      <w:proofErr w:type="spellStart"/>
      <w:proofErr w:type="gramStart"/>
      <w:r w:rsidR="00EF092A" w:rsidRPr="00143C4E">
        <w:rPr>
          <w:rFonts w:ascii="Times" w:eastAsia="Times New Roman" w:hAnsi="Times" w:cs="Times New Roman"/>
          <w:color w:val="000000" w:themeColor="text1"/>
          <w:lang w:eastAsia="en-GB"/>
        </w:rPr>
        <w:t>K</w:t>
      </w:r>
      <w:r w:rsidR="009F2357" w:rsidRPr="00143C4E">
        <w:rPr>
          <w:rFonts w:ascii="Times" w:eastAsia="Times New Roman" w:hAnsi="Times" w:cs="Times New Roman"/>
          <w:color w:val="000000" w:themeColor="text1"/>
          <w:lang w:eastAsia="en-GB"/>
        </w:rPr>
        <w:t>urtoglu</w:t>
      </w:r>
      <w:proofErr w:type="spellEnd"/>
      <w:r w:rsidR="00EF092A" w:rsidRPr="00143C4E">
        <w:rPr>
          <w:rFonts w:ascii="Times" w:eastAsia="Times New Roman" w:hAnsi="Times" w:cs="Times New Roman"/>
          <w:color w:val="000000" w:themeColor="text1"/>
          <w:lang w:eastAsia="en-GB"/>
        </w:rPr>
        <w:t xml:space="preserve"> </w:t>
      </w:r>
      <w:r w:rsidR="00143C4E" w:rsidRPr="00143C4E">
        <w:rPr>
          <w:rFonts w:ascii="Times" w:eastAsia="Times New Roman" w:hAnsi="Times" w:cs="Times New Roman"/>
          <w:color w:val="000000" w:themeColor="text1"/>
          <w:lang w:eastAsia="en-GB"/>
        </w:rPr>
        <w:t xml:space="preserve"> et al.</w:t>
      </w:r>
      <w:proofErr w:type="gramEnd"/>
      <w:r w:rsidR="00143C4E" w:rsidRPr="00143C4E">
        <w:rPr>
          <w:rFonts w:ascii="Times" w:eastAsia="Times New Roman" w:hAnsi="Times" w:cs="Times New Roman"/>
          <w:color w:val="000000" w:themeColor="text1"/>
          <w:lang w:eastAsia="en-GB"/>
        </w:rPr>
        <w:t>,</w:t>
      </w:r>
      <w:r w:rsidR="0073623A" w:rsidRPr="00143C4E">
        <w:rPr>
          <w:rFonts w:ascii="Times" w:eastAsia="Times New Roman" w:hAnsi="Times" w:cs="Times New Roman"/>
          <w:color w:val="000000" w:themeColor="text1"/>
          <w:lang w:eastAsia="en-GB"/>
        </w:rPr>
        <w:t xml:space="preserve"> 2012</w:t>
      </w:r>
      <w:r w:rsidR="00EF092A" w:rsidRPr="00143C4E">
        <w:rPr>
          <w:rFonts w:ascii="Times" w:eastAsia="Times New Roman" w:hAnsi="Times" w:cs="Times New Roman"/>
          <w:color w:val="000000" w:themeColor="text1"/>
          <w:lang w:eastAsia="en-GB"/>
        </w:rPr>
        <w:t>)</w:t>
      </w:r>
      <w:r w:rsidRPr="0081410F">
        <w:rPr>
          <w:rFonts w:ascii="Times" w:eastAsia="Times New Roman" w:hAnsi="Times" w:cs="Times New Roman"/>
          <w:color w:val="000000" w:themeColor="text1"/>
          <w:lang w:eastAsia="en-GB"/>
        </w:rPr>
        <w:t xml:space="preserve">   </w:t>
      </w:r>
    </w:p>
    <w:p w14:paraId="156077CA" w14:textId="77777777" w:rsidR="00C01FF6" w:rsidRPr="0081410F" w:rsidRDefault="00C01FF6" w:rsidP="000F48E6">
      <w:pPr>
        <w:spacing w:line="360" w:lineRule="auto"/>
        <w:jc w:val="both"/>
        <w:textAlignment w:val="baseline"/>
        <w:rPr>
          <w:rFonts w:ascii="Times" w:eastAsia="Times New Roman" w:hAnsi="Times" w:cs="Times New Roman"/>
          <w:color w:val="000000"/>
          <w:kern w:val="0"/>
          <w:lang w:eastAsia="en-GB"/>
          <w14:ligatures w14:val="none"/>
        </w:rPr>
      </w:pPr>
    </w:p>
    <w:p w14:paraId="5D994E33" w14:textId="409BCAF9" w:rsidR="009B104E" w:rsidRPr="002039FD" w:rsidRDefault="00C01FF6" w:rsidP="000F48E6">
      <w:pPr>
        <w:spacing w:line="360" w:lineRule="auto"/>
        <w:jc w:val="both"/>
        <w:textAlignment w:val="baseline"/>
        <w:rPr>
          <w:rFonts w:ascii="Times" w:eastAsia="Times New Roman" w:hAnsi="Times" w:cs="Times New Roman"/>
          <w:color w:val="000000"/>
          <w:kern w:val="0"/>
          <w:highlight w:val="yellow"/>
          <w:lang w:eastAsia="en-GB"/>
          <w14:ligatures w14:val="none"/>
        </w:rPr>
      </w:pPr>
      <w:r w:rsidRPr="0081410F">
        <w:rPr>
          <w:rFonts w:ascii="Times" w:eastAsia="Times New Roman" w:hAnsi="Times" w:cs="Times New Roman"/>
          <w:color w:val="000000"/>
          <w:kern w:val="0"/>
          <w:lang w:eastAsia="en-GB"/>
          <w14:ligatures w14:val="none"/>
        </w:rPr>
        <w:t xml:space="preserve">In spite of the project's goal of ensuring equal opportunities, the planning stage did not adequately </w:t>
      </w:r>
      <w:proofErr w:type="gramStart"/>
      <w:r w:rsidRPr="0081410F">
        <w:rPr>
          <w:rFonts w:ascii="Times" w:eastAsia="Times New Roman" w:hAnsi="Times" w:cs="Times New Roman"/>
          <w:color w:val="000000"/>
          <w:kern w:val="0"/>
          <w:lang w:eastAsia="en-GB"/>
          <w14:ligatures w14:val="none"/>
        </w:rPr>
        <w:t>take into account</w:t>
      </w:r>
      <w:proofErr w:type="gramEnd"/>
      <w:r w:rsidRPr="0081410F">
        <w:rPr>
          <w:rFonts w:ascii="Times" w:eastAsia="Times New Roman" w:hAnsi="Times" w:cs="Times New Roman"/>
          <w:color w:val="000000"/>
          <w:kern w:val="0"/>
          <w:lang w:eastAsia="en-GB"/>
          <w14:ligatures w14:val="none"/>
        </w:rPr>
        <w:t xml:space="preserve"> the logistical challenges involved in ensuring fair and timely distribution of resources, which led to a significant issue before the project was even executed. The project's ultimate goal of offering equal chances became compromised as a result.</w:t>
      </w:r>
      <w:r w:rsidR="000B2E3D">
        <w:rPr>
          <w:rFonts w:ascii="Times" w:eastAsia="Times New Roman" w:hAnsi="Times" w:cs="Times New Roman"/>
          <w:color w:val="000000"/>
          <w:kern w:val="0"/>
          <w:lang w:eastAsia="en-GB"/>
          <w14:ligatures w14:val="none"/>
        </w:rPr>
        <w:t xml:space="preserve"> </w:t>
      </w:r>
      <w:r w:rsidRPr="0081410F">
        <w:rPr>
          <w:rFonts w:ascii="Times" w:eastAsia="Times New Roman" w:hAnsi="Times" w:cs="Times New Roman"/>
          <w:color w:val="000000"/>
          <w:kern w:val="0"/>
          <w:lang w:eastAsia="en-GB"/>
          <w14:ligatures w14:val="none"/>
        </w:rPr>
        <w:t xml:space="preserve">It was determined that the early phase of such national programs demands thorough planning, as well as participation and collaboration from stakeholders including educators, researchers, and even students themselves. </w:t>
      </w:r>
      <w:r w:rsidR="00ED7860" w:rsidRPr="00F905CC">
        <w:rPr>
          <w:rFonts w:ascii="Times" w:eastAsia="Times New Roman" w:hAnsi="Times" w:cs="Times New Roman"/>
          <w:color w:val="000000"/>
          <w:kern w:val="0"/>
          <w:lang w:eastAsia="en-GB"/>
          <w14:ligatures w14:val="none"/>
        </w:rPr>
        <w:t>(</w:t>
      </w:r>
      <w:proofErr w:type="spellStart"/>
      <w:r w:rsidR="00ED7860" w:rsidRPr="00F905CC">
        <w:rPr>
          <w:rFonts w:ascii="Times" w:eastAsia="Times New Roman" w:hAnsi="Times" w:cs="Times New Roman"/>
          <w:color w:val="000000"/>
          <w:kern w:val="0"/>
          <w:lang w:eastAsia="en-GB"/>
          <w14:ligatures w14:val="none"/>
        </w:rPr>
        <w:t>K</w:t>
      </w:r>
      <w:r w:rsidR="009F2357" w:rsidRPr="00F905CC">
        <w:rPr>
          <w:rFonts w:ascii="Times" w:eastAsia="Times New Roman" w:hAnsi="Times" w:cs="Times New Roman"/>
          <w:color w:val="000000"/>
          <w:kern w:val="0"/>
          <w:lang w:eastAsia="en-GB"/>
          <w14:ligatures w14:val="none"/>
        </w:rPr>
        <w:t>izilet</w:t>
      </w:r>
      <w:proofErr w:type="spellEnd"/>
      <w:r w:rsidR="009F2357" w:rsidRPr="00F905CC">
        <w:rPr>
          <w:rFonts w:ascii="Times" w:eastAsia="Times New Roman" w:hAnsi="Times" w:cs="Times New Roman"/>
          <w:color w:val="000000"/>
          <w:kern w:val="0"/>
          <w:lang w:eastAsia="en-GB"/>
          <w14:ligatures w14:val="none"/>
        </w:rPr>
        <w:t xml:space="preserve"> </w:t>
      </w:r>
      <w:r w:rsidR="00ED7860" w:rsidRPr="00F905CC">
        <w:rPr>
          <w:rFonts w:ascii="Times" w:eastAsia="Times New Roman" w:hAnsi="Times" w:cs="Times New Roman"/>
          <w:color w:val="000000"/>
          <w:kern w:val="0"/>
          <w:lang w:eastAsia="en-GB"/>
          <w14:ligatures w14:val="none"/>
        </w:rPr>
        <w:t>E</w:t>
      </w:r>
      <w:r w:rsidR="006E3445" w:rsidRPr="00F905CC">
        <w:rPr>
          <w:rFonts w:ascii="Times" w:eastAsia="Times New Roman" w:hAnsi="Times" w:cs="Times New Roman"/>
          <w:color w:val="000000"/>
          <w:kern w:val="0"/>
          <w:lang w:eastAsia="en-GB"/>
          <w14:ligatures w14:val="none"/>
        </w:rPr>
        <w:t xml:space="preserve"> </w:t>
      </w:r>
      <w:r w:rsidR="00466E56" w:rsidRPr="00F905CC">
        <w:rPr>
          <w:rFonts w:ascii="Times" w:eastAsia="Times New Roman" w:hAnsi="Times" w:cs="Times New Roman"/>
          <w:color w:val="000000"/>
          <w:kern w:val="0"/>
          <w:lang w:eastAsia="en-GB"/>
          <w14:ligatures w14:val="none"/>
        </w:rPr>
        <w:t xml:space="preserve">and </w:t>
      </w:r>
      <w:proofErr w:type="spellStart"/>
      <w:r w:rsidR="00466E56" w:rsidRPr="00F905CC">
        <w:rPr>
          <w:rFonts w:ascii="Times" w:eastAsia="Times New Roman" w:hAnsi="Times" w:cs="Times New Roman"/>
          <w:color w:val="000000"/>
          <w:kern w:val="0"/>
          <w:lang w:eastAsia="en-GB"/>
          <w14:ligatures w14:val="none"/>
        </w:rPr>
        <w:t>Ozmen</w:t>
      </w:r>
      <w:proofErr w:type="spellEnd"/>
      <w:r w:rsidR="00EA1A29" w:rsidRPr="00F905CC">
        <w:rPr>
          <w:rFonts w:ascii="Times" w:eastAsia="Times New Roman" w:hAnsi="Times" w:cs="Times New Roman"/>
          <w:color w:val="000000"/>
          <w:kern w:val="0"/>
          <w:lang w:eastAsia="en-GB"/>
          <w14:ligatures w14:val="none"/>
        </w:rPr>
        <w:t xml:space="preserve"> S.,</w:t>
      </w:r>
      <w:r w:rsidR="00F905CC" w:rsidRPr="00F905CC">
        <w:rPr>
          <w:rFonts w:ascii="Times" w:eastAsia="Times New Roman" w:hAnsi="Times" w:cs="Times New Roman"/>
          <w:color w:val="000000"/>
          <w:kern w:val="0"/>
          <w:lang w:eastAsia="en-GB"/>
          <w14:ligatures w14:val="none"/>
        </w:rPr>
        <w:t xml:space="preserve"> 2017</w:t>
      </w:r>
      <w:r w:rsidR="00EF092A" w:rsidRPr="00F905CC">
        <w:rPr>
          <w:rFonts w:ascii="Times" w:eastAsia="Times New Roman" w:hAnsi="Times" w:cs="Times New Roman"/>
          <w:color w:val="000000"/>
          <w:kern w:val="0"/>
          <w:lang w:eastAsia="en-GB"/>
          <w14:ligatures w14:val="none"/>
        </w:rPr>
        <w:t>)</w:t>
      </w:r>
      <w:r w:rsidR="00EF092A" w:rsidRPr="0081410F">
        <w:rPr>
          <w:rFonts w:ascii="Times" w:eastAsia="Times New Roman" w:hAnsi="Times" w:cs="Times New Roman"/>
          <w:color w:val="000000"/>
          <w:kern w:val="0"/>
          <w:lang w:eastAsia="en-GB"/>
          <w14:ligatures w14:val="none"/>
        </w:rPr>
        <w:t xml:space="preserve"> </w:t>
      </w:r>
      <w:r w:rsidR="00EF092A" w:rsidRPr="000B2E3D">
        <w:rPr>
          <w:rFonts w:ascii="Times" w:eastAsia="Times New Roman" w:hAnsi="Times" w:cs="Times New Roman"/>
          <w:color w:val="000000"/>
          <w:kern w:val="0"/>
          <w:lang w:eastAsia="en-GB"/>
          <w14:ligatures w14:val="none"/>
        </w:rPr>
        <w:t>It</w:t>
      </w:r>
      <w:r w:rsidRPr="0081410F">
        <w:rPr>
          <w:rFonts w:ascii="Times" w:eastAsia="Times New Roman" w:hAnsi="Times" w:cs="Times New Roman"/>
          <w:color w:val="000000"/>
          <w:kern w:val="0"/>
          <w:lang w:eastAsia="en-GB"/>
          <w14:ligatures w14:val="none"/>
        </w:rPr>
        <w:t xml:space="preserve"> was crucial to get opinions from a range of viewpoints in order to make sure that the project's objectives match the needs and expectations of the people. The chance of a project being implemented successfully may also be increased by such collaboration, which can assist in identifying possible logistical issues and facilitating the creation of efficient solutions to address them</w:t>
      </w:r>
      <w:r w:rsidR="00EE7797" w:rsidRPr="0081410F">
        <w:rPr>
          <w:rFonts w:ascii="Times" w:eastAsia="Times New Roman" w:hAnsi="Times" w:cs="Times New Roman"/>
          <w:color w:val="000000"/>
          <w:kern w:val="0"/>
          <w:lang w:eastAsia="en-GB"/>
          <w14:ligatures w14:val="none"/>
        </w:rPr>
        <w:t xml:space="preserve">. </w:t>
      </w:r>
    </w:p>
    <w:p w14:paraId="06296B33" w14:textId="77777777" w:rsidR="00A85C94" w:rsidRPr="0081410F" w:rsidRDefault="00A85C94" w:rsidP="000F48E6">
      <w:pPr>
        <w:spacing w:line="360" w:lineRule="auto"/>
        <w:jc w:val="both"/>
        <w:textAlignment w:val="baseline"/>
        <w:rPr>
          <w:rFonts w:ascii="Times" w:eastAsia="Times New Roman" w:hAnsi="Times" w:cs="Times New Roman"/>
          <w:color w:val="000000"/>
          <w:kern w:val="0"/>
          <w:lang w:eastAsia="en-GB"/>
          <w14:ligatures w14:val="none"/>
        </w:rPr>
      </w:pPr>
    </w:p>
    <w:p w14:paraId="5DB003BA" w14:textId="22F1477C" w:rsidR="009B104E" w:rsidRPr="0081410F" w:rsidRDefault="000E4755" w:rsidP="00EE5FF4">
      <w:pPr>
        <w:spacing w:line="360" w:lineRule="auto"/>
        <w:jc w:val="both"/>
        <w:textAlignment w:val="baseline"/>
        <w:rPr>
          <w:rFonts w:ascii="Times" w:eastAsia="Times New Roman" w:hAnsi="Times" w:cs="Times New Roman"/>
          <w:color w:val="000000"/>
          <w:kern w:val="0"/>
          <w:lang w:eastAsia="en-GB"/>
          <w14:ligatures w14:val="none"/>
        </w:rPr>
      </w:pPr>
      <w:r w:rsidRPr="0081410F">
        <w:rPr>
          <w:rFonts w:ascii="Times" w:eastAsia="Times New Roman" w:hAnsi="Times" w:cs="Times New Roman"/>
          <w:color w:val="000000" w:themeColor="text1"/>
          <w:lang w:eastAsia="en-GB"/>
        </w:rPr>
        <w:t xml:space="preserve">The majority of teachers and students enjoy the lessons that integrate technology and believe that the system is useful. However, this is not applicable to some lessons and may vary depending on the computer skills and faith of the teachers in the system. As mentioned in </w:t>
      </w:r>
      <w:proofErr w:type="spellStart"/>
      <w:r w:rsidRPr="0081410F">
        <w:rPr>
          <w:rFonts w:ascii="Times" w:eastAsia="Times New Roman" w:hAnsi="Times" w:cs="Times New Roman"/>
          <w:color w:val="000000" w:themeColor="text1"/>
          <w:lang w:eastAsia="en-GB"/>
        </w:rPr>
        <w:t>Coruk's</w:t>
      </w:r>
      <w:proofErr w:type="spellEnd"/>
      <w:r w:rsidRPr="0081410F">
        <w:rPr>
          <w:rFonts w:ascii="Times" w:eastAsia="Times New Roman" w:hAnsi="Times" w:cs="Times New Roman"/>
          <w:color w:val="000000" w:themeColor="text1"/>
          <w:lang w:eastAsia="en-GB"/>
        </w:rPr>
        <w:t xml:space="preserve"> study, some </w:t>
      </w:r>
      <w:r w:rsidRPr="0081410F">
        <w:rPr>
          <w:rFonts w:ascii="Times" w:eastAsia="Times New Roman" w:hAnsi="Times" w:cs="Times New Roman"/>
          <w:color w:val="000000" w:themeColor="text1"/>
          <w:lang w:eastAsia="en-GB"/>
        </w:rPr>
        <w:lastRenderedPageBreak/>
        <w:t>teachers do not believe that the project actively involves teachers and students in the education process (CORUK, A). However, administrators and computer teachers do not share the same opinion. Administrators want the in-service training under the FATIH project to be longer and technical personnel to be employed in schools to address the issues that arise. Otherwise, computer teachers are forced to perform these tasks because their roles in this project are not clearly defined.</w:t>
      </w:r>
      <w:r w:rsidR="00542193" w:rsidRPr="0081410F">
        <w:rPr>
          <w:rFonts w:ascii="Times" w:eastAsia="Times New Roman" w:hAnsi="Times" w:cs="Times New Roman"/>
          <w:color w:val="000000"/>
          <w:kern w:val="0"/>
          <w:lang w:eastAsia="en-GB"/>
          <w14:ligatures w14:val="none"/>
        </w:rPr>
        <w:t xml:space="preserve"> </w:t>
      </w:r>
      <w:r w:rsidR="002039FD">
        <w:rPr>
          <w:rFonts w:ascii="Times" w:eastAsia="Times New Roman" w:hAnsi="Times" w:cs="Times New Roman"/>
          <w:color w:val="000000"/>
          <w:kern w:val="0"/>
          <w:lang w:eastAsia="en-GB"/>
          <w14:ligatures w14:val="none"/>
        </w:rPr>
        <w:t>(</w:t>
      </w:r>
      <w:proofErr w:type="spellStart"/>
      <w:r w:rsidR="002039FD">
        <w:rPr>
          <w:rFonts w:ascii="Times" w:eastAsia="Times New Roman" w:hAnsi="Times" w:cs="Times New Roman"/>
          <w:color w:val="000000"/>
          <w:kern w:val="0"/>
          <w:lang w:eastAsia="en-GB"/>
          <w14:ligatures w14:val="none"/>
        </w:rPr>
        <w:t>Akkoyunlu</w:t>
      </w:r>
      <w:proofErr w:type="spellEnd"/>
      <w:r w:rsidR="002039FD">
        <w:rPr>
          <w:rFonts w:ascii="Times" w:eastAsia="Times New Roman" w:hAnsi="Times" w:cs="Times New Roman"/>
          <w:color w:val="000000"/>
          <w:kern w:val="0"/>
          <w:lang w:eastAsia="en-GB"/>
          <w14:ligatures w14:val="none"/>
        </w:rPr>
        <w:t xml:space="preserve"> </w:t>
      </w:r>
      <w:proofErr w:type="spellStart"/>
      <w:r w:rsidR="002039FD">
        <w:rPr>
          <w:rFonts w:ascii="Times" w:eastAsia="Times New Roman" w:hAnsi="Times" w:cs="Times New Roman"/>
          <w:color w:val="000000"/>
          <w:kern w:val="0"/>
          <w:lang w:eastAsia="en-GB"/>
          <w14:ligatures w14:val="none"/>
        </w:rPr>
        <w:t>B.</w:t>
      </w:r>
      <w:r w:rsidR="006E3445">
        <w:rPr>
          <w:rFonts w:ascii="Times" w:eastAsia="Times New Roman" w:hAnsi="Times" w:cs="Times New Roman"/>
          <w:color w:val="000000"/>
          <w:kern w:val="0"/>
          <w:lang w:eastAsia="en-GB"/>
          <w14:ligatures w14:val="none"/>
        </w:rPr>
        <w:t>and</w:t>
      </w:r>
      <w:proofErr w:type="spellEnd"/>
      <w:r w:rsidR="002039FD">
        <w:rPr>
          <w:rFonts w:ascii="Times" w:eastAsia="Times New Roman" w:hAnsi="Times" w:cs="Times New Roman"/>
          <w:color w:val="000000"/>
          <w:kern w:val="0"/>
          <w:lang w:eastAsia="en-GB"/>
          <w14:ligatures w14:val="none"/>
        </w:rPr>
        <w:t xml:space="preserve"> </w:t>
      </w:r>
      <w:proofErr w:type="spellStart"/>
      <w:r w:rsidR="002039FD">
        <w:rPr>
          <w:rFonts w:ascii="Times" w:eastAsia="Times New Roman" w:hAnsi="Times" w:cs="Times New Roman"/>
          <w:color w:val="000000"/>
          <w:kern w:val="0"/>
          <w:lang w:eastAsia="en-GB"/>
          <w14:ligatures w14:val="none"/>
        </w:rPr>
        <w:t>Baskan</w:t>
      </w:r>
      <w:proofErr w:type="spellEnd"/>
      <w:r w:rsidR="002039FD">
        <w:rPr>
          <w:rFonts w:ascii="Times" w:eastAsia="Times New Roman" w:hAnsi="Times" w:cs="Times New Roman"/>
          <w:color w:val="000000"/>
          <w:kern w:val="0"/>
          <w:lang w:eastAsia="en-GB"/>
          <w14:ligatures w14:val="none"/>
        </w:rPr>
        <w:t xml:space="preserve"> B., 2014)</w:t>
      </w:r>
    </w:p>
    <w:p w14:paraId="1D037B26" w14:textId="77777777" w:rsidR="00563A73" w:rsidRPr="0081410F" w:rsidRDefault="00563A73" w:rsidP="005D7B5F">
      <w:pPr>
        <w:spacing w:line="360" w:lineRule="auto"/>
        <w:jc w:val="both"/>
        <w:textAlignment w:val="baseline"/>
        <w:rPr>
          <w:rFonts w:ascii="Times" w:eastAsia="Times New Roman" w:hAnsi="Times" w:cs="Arial"/>
          <w:color w:val="000000"/>
          <w:kern w:val="0"/>
          <w:shd w:val="clear" w:color="auto" w:fill="FFFF00"/>
          <w:lang w:eastAsia="en-GB"/>
          <w14:ligatures w14:val="none"/>
        </w:rPr>
      </w:pPr>
    </w:p>
    <w:p w14:paraId="330C2966" w14:textId="77777777" w:rsidR="008E5292" w:rsidRDefault="008E5292" w:rsidP="00722B8B">
      <w:pPr>
        <w:spacing w:line="360" w:lineRule="auto"/>
        <w:rPr>
          <w:rFonts w:ascii="Times" w:hAnsi="Times"/>
          <w:b/>
          <w:bCs/>
        </w:rPr>
      </w:pPr>
    </w:p>
    <w:p w14:paraId="4325BD53" w14:textId="77777777" w:rsidR="008E5292" w:rsidRDefault="008E5292" w:rsidP="00066790">
      <w:pPr>
        <w:spacing w:line="360" w:lineRule="auto"/>
        <w:jc w:val="center"/>
        <w:rPr>
          <w:rFonts w:ascii="Times" w:hAnsi="Times"/>
          <w:b/>
          <w:bCs/>
        </w:rPr>
      </w:pPr>
    </w:p>
    <w:p w14:paraId="4EC43087" w14:textId="77777777" w:rsidR="008E5292" w:rsidRDefault="008E5292" w:rsidP="00066790">
      <w:pPr>
        <w:spacing w:line="360" w:lineRule="auto"/>
        <w:jc w:val="center"/>
        <w:rPr>
          <w:rFonts w:ascii="Times" w:hAnsi="Times"/>
          <w:b/>
          <w:bCs/>
        </w:rPr>
      </w:pPr>
    </w:p>
    <w:p w14:paraId="5FE0D58C" w14:textId="77777777" w:rsidR="008E5292" w:rsidRDefault="008E5292" w:rsidP="00066790">
      <w:pPr>
        <w:spacing w:line="360" w:lineRule="auto"/>
        <w:jc w:val="center"/>
        <w:rPr>
          <w:rFonts w:ascii="Times" w:hAnsi="Times"/>
          <w:b/>
          <w:bCs/>
        </w:rPr>
      </w:pPr>
    </w:p>
    <w:p w14:paraId="2CAEDA52" w14:textId="77777777" w:rsidR="008E5292" w:rsidRDefault="008E5292" w:rsidP="00066790">
      <w:pPr>
        <w:spacing w:line="360" w:lineRule="auto"/>
        <w:jc w:val="center"/>
        <w:rPr>
          <w:rFonts w:ascii="Times" w:hAnsi="Times"/>
          <w:b/>
          <w:bCs/>
        </w:rPr>
      </w:pPr>
    </w:p>
    <w:p w14:paraId="7E07B1F0" w14:textId="77777777" w:rsidR="008E5292" w:rsidRDefault="008E5292" w:rsidP="00066790">
      <w:pPr>
        <w:spacing w:line="360" w:lineRule="auto"/>
        <w:jc w:val="center"/>
        <w:rPr>
          <w:rFonts w:ascii="Times" w:hAnsi="Times"/>
          <w:b/>
          <w:bCs/>
        </w:rPr>
      </w:pPr>
    </w:p>
    <w:p w14:paraId="6EB71F8F" w14:textId="77777777" w:rsidR="008E5292" w:rsidRDefault="008E5292" w:rsidP="00066790">
      <w:pPr>
        <w:spacing w:line="360" w:lineRule="auto"/>
        <w:jc w:val="center"/>
        <w:rPr>
          <w:rFonts w:ascii="Times" w:hAnsi="Times"/>
          <w:b/>
          <w:bCs/>
        </w:rPr>
      </w:pPr>
    </w:p>
    <w:p w14:paraId="51A1AD5D" w14:textId="77777777" w:rsidR="008E5292" w:rsidRDefault="008E5292" w:rsidP="00066790">
      <w:pPr>
        <w:spacing w:line="360" w:lineRule="auto"/>
        <w:jc w:val="center"/>
        <w:rPr>
          <w:rFonts w:ascii="Times" w:hAnsi="Times"/>
          <w:b/>
          <w:bCs/>
        </w:rPr>
      </w:pPr>
    </w:p>
    <w:p w14:paraId="7500E111" w14:textId="77777777" w:rsidR="008E5292" w:rsidRDefault="008E5292" w:rsidP="00066790">
      <w:pPr>
        <w:spacing w:line="360" w:lineRule="auto"/>
        <w:jc w:val="center"/>
        <w:rPr>
          <w:rFonts w:ascii="Times" w:hAnsi="Times"/>
          <w:b/>
          <w:bCs/>
        </w:rPr>
      </w:pPr>
    </w:p>
    <w:p w14:paraId="11964926" w14:textId="77777777" w:rsidR="00B64F7E" w:rsidRDefault="00B64F7E" w:rsidP="00066790">
      <w:pPr>
        <w:spacing w:line="360" w:lineRule="auto"/>
        <w:jc w:val="center"/>
        <w:rPr>
          <w:rFonts w:ascii="Times" w:hAnsi="Times"/>
          <w:b/>
          <w:bCs/>
        </w:rPr>
      </w:pPr>
    </w:p>
    <w:p w14:paraId="696E725F" w14:textId="77777777" w:rsidR="00B64F7E" w:rsidRDefault="00B64F7E" w:rsidP="00066790">
      <w:pPr>
        <w:spacing w:line="360" w:lineRule="auto"/>
        <w:jc w:val="center"/>
        <w:rPr>
          <w:rFonts w:ascii="Times" w:hAnsi="Times"/>
          <w:b/>
          <w:bCs/>
        </w:rPr>
      </w:pPr>
    </w:p>
    <w:p w14:paraId="5E3B5322" w14:textId="77777777" w:rsidR="00B64F7E" w:rsidRDefault="00B64F7E" w:rsidP="00066790">
      <w:pPr>
        <w:spacing w:line="360" w:lineRule="auto"/>
        <w:jc w:val="center"/>
        <w:rPr>
          <w:rFonts w:ascii="Times" w:hAnsi="Times"/>
          <w:b/>
          <w:bCs/>
        </w:rPr>
      </w:pPr>
    </w:p>
    <w:p w14:paraId="54E98A39" w14:textId="77777777" w:rsidR="00B64F7E" w:rsidRDefault="00B64F7E" w:rsidP="00066790">
      <w:pPr>
        <w:spacing w:line="360" w:lineRule="auto"/>
        <w:jc w:val="center"/>
        <w:rPr>
          <w:rFonts w:ascii="Times" w:hAnsi="Times"/>
          <w:b/>
          <w:bCs/>
        </w:rPr>
      </w:pPr>
    </w:p>
    <w:p w14:paraId="2E62937A" w14:textId="77777777" w:rsidR="00B64F7E" w:rsidRDefault="00B64F7E" w:rsidP="00066790">
      <w:pPr>
        <w:spacing w:line="360" w:lineRule="auto"/>
        <w:jc w:val="center"/>
        <w:rPr>
          <w:rFonts w:ascii="Times" w:hAnsi="Times"/>
          <w:b/>
          <w:bCs/>
        </w:rPr>
      </w:pPr>
    </w:p>
    <w:p w14:paraId="70BFD991" w14:textId="77777777" w:rsidR="00B64F7E" w:rsidRDefault="00B64F7E" w:rsidP="00066790">
      <w:pPr>
        <w:spacing w:line="360" w:lineRule="auto"/>
        <w:jc w:val="center"/>
        <w:rPr>
          <w:rFonts w:ascii="Times" w:hAnsi="Times"/>
          <w:b/>
          <w:bCs/>
        </w:rPr>
      </w:pPr>
    </w:p>
    <w:p w14:paraId="2EBA426F" w14:textId="77777777" w:rsidR="00B64F7E" w:rsidRDefault="00B64F7E" w:rsidP="00066790">
      <w:pPr>
        <w:spacing w:line="360" w:lineRule="auto"/>
        <w:jc w:val="center"/>
        <w:rPr>
          <w:rFonts w:ascii="Times" w:hAnsi="Times"/>
          <w:b/>
          <w:bCs/>
        </w:rPr>
      </w:pPr>
    </w:p>
    <w:p w14:paraId="2B53387A" w14:textId="77777777" w:rsidR="00466E56" w:rsidRDefault="00466E56" w:rsidP="00466E56">
      <w:pPr>
        <w:pStyle w:val="Heading1"/>
        <w:jc w:val="left"/>
      </w:pPr>
    </w:p>
    <w:p w14:paraId="25669A31" w14:textId="77777777" w:rsidR="00466E56" w:rsidRDefault="00466E56" w:rsidP="00466E56"/>
    <w:p w14:paraId="6E761C22" w14:textId="77777777" w:rsidR="00466E56" w:rsidRPr="00466E56" w:rsidRDefault="00466E56" w:rsidP="00466E56"/>
    <w:p w14:paraId="6EE77F2A" w14:textId="77777777" w:rsidR="006F7A0F" w:rsidRDefault="006F7A0F" w:rsidP="006F7A0F">
      <w:pPr>
        <w:pStyle w:val="Heading1"/>
      </w:pPr>
    </w:p>
    <w:p w14:paraId="09BA6E36" w14:textId="77777777" w:rsidR="006F7A0F" w:rsidRDefault="006F7A0F" w:rsidP="006F7A0F">
      <w:pPr>
        <w:pStyle w:val="Heading1"/>
      </w:pPr>
    </w:p>
    <w:p w14:paraId="10C852FD" w14:textId="77777777" w:rsidR="00F7217A" w:rsidRPr="00F7217A" w:rsidRDefault="00F7217A" w:rsidP="00F7217A"/>
    <w:p w14:paraId="4A28F9C7" w14:textId="420660C0" w:rsidR="006F7A0F" w:rsidRDefault="006F7A0F" w:rsidP="006F7A0F">
      <w:pPr>
        <w:pStyle w:val="Heading1"/>
        <w:spacing w:line="360" w:lineRule="auto"/>
      </w:pPr>
      <w:bookmarkStart w:id="11" w:name="_Toc132117173"/>
      <w:r w:rsidRPr="00066790">
        <w:lastRenderedPageBreak/>
        <w:t>A PROPOSITION FOR THE FUTURE IS STRATEGY</w:t>
      </w:r>
      <w:bookmarkEnd w:id="11"/>
    </w:p>
    <w:p w14:paraId="210312F9" w14:textId="77777777" w:rsidR="006F7A0F" w:rsidRPr="00066790" w:rsidRDefault="006F7A0F" w:rsidP="006F7A0F">
      <w:pPr>
        <w:jc w:val="center"/>
        <w:rPr>
          <w:rFonts w:ascii="Times" w:hAnsi="Times"/>
          <w:b/>
          <w:bCs/>
        </w:rPr>
      </w:pPr>
    </w:p>
    <w:p w14:paraId="5A748B32" w14:textId="0C936789" w:rsidR="004828AE" w:rsidRPr="0081410F" w:rsidRDefault="00580306" w:rsidP="005D7B5F">
      <w:pPr>
        <w:spacing w:after="240" w:line="360" w:lineRule="auto"/>
        <w:jc w:val="both"/>
        <w:textAlignment w:val="baseline"/>
        <w:rPr>
          <w:rFonts w:ascii="Times" w:eastAsia="Times New Roman" w:hAnsi="Times" w:cs="Times New Roman"/>
          <w:color w:val="000000"/>
          <w:kern w:val="0"/>
          <w:lang w:eastAsia="en-GB"/>
          <w14:ligatures w14:val="none"/>
        </w:rPr>
      </w:pPr>
      <w:r w:rsidRPr="0081410F">
        <w:rPr>
          <w:rFonts w:ascii="Times" w:eastAsia="Times New Roman" w:hAnsi="Times" w:cs="Times New Roman"/>
          <w:color w:val="000000"/>
          <w:kern w:val="0"/>
          <w:lang w:eastAsia="en-GB"/>
          <w14:ligatures w14:val="none"/>
        </w:rPr>
        <w:t xml:space="preserve">According to </w:t>
      </w:r>
      <w:r w:rsidR="00E91B92" w:rsidRPr="0081410F">
        <w:rPr>
          <w:rFonts w:ascii="Times" w:eastAsia="Times New Roman" w:hAnsi="Times" w:cs="Times New Roman"/>
          <w:color w:val="000000"/>
          <w:kern w:val="0"/>
          <w:lang w:eastAsia="en-GB"/>
          <w14:ligatures w14:val="none"/>
        </w:rPr>
        <w:t xml:space="preserve">the </w:t>
      </w:r>
      <w:r w:rsidRPr="0081410F">
        <w:rPr>
          <w:rFonts w:ascii="Times" w:eastAsia="Times New Roman" w:hAnsi="Times" w:cs="Times New Roman"/>
          <w:color w:val="000000"/>
          <w:kern w:val="0"/>
          <w:lang w:eastAsia="en-GB"/>
          <w14:ligatures w14:val="none"/>
        </w:rPr>
        <w:t xml:space="preserve">strategic plan 2019-2023 of </w:t>
      </w:r>
      <w:proofErr w:type="spellStart"/>
      <w:r w:rsidR="00E91B92" w:rsidRPr="0081410F">
        <w:rPr>
          <w:rFonts w:ascii="Times" w:eastAsia="Times New Roman" w:hAnsi="Times" w:cs="Times New Roman"/>
          <w:color w:val="000000"/>
          <w:kern w:val="0"/>
          <w:lang w:eastAsia="en-GB"/>
          <w14:ligatures w14:val="none"/>
        </w:rPr>
        <w:t>MoNE</w:t>
      </w:r>
      <w:proofErr w:type="spellEnd"/>
      <w:r w:rsidR="00E91B92" w:rsidRPr="0081410F">
        <w:rPr>
          <w:rFonts w:ascii="Times" w:eastAsia="Times New Roman" w:hAnsi="Times" w:cs="Times New Roman"/>
          <w:color w:val="000000"/>
          <w:kern w:val="0"/>
          <w:lang w:eastAsia="en-GB"/>
          <w14:ligatures w14:val="none"/>
        </w:rPr>
        <w:t>, it</w:t>
      </w:r>
      <w:r w:rsidR="003234BF" w:rsidRPr="0081410F">
        <w:rPr>
          <w:rFonts w:ascii="Times" w:eastAsia="Times New Roman" w:hAnsi="Times" w:cs="Times New Roman"/>
          <w:color w:val="000000"/>
          <w:kern w:val="0"/>
          <w:lang w:eastAsia="en-GB"/>
          <w14:ligatures w14:val="none"/>
        </w:rPr>
        <w:t xml:space="preserve"> has been highlighted that </w:t>
      </w:r>
      <w:r w:rsidR="00E91B92" w:rsidRPr="0081410F">
        <w:rPr>
          <w:rFonts w:ascii="Times" w:eastAsia="Times New Roman" w:hAnsi="Times" w:cs="Times New Roman"/>
          <w:color w:val="000000"/>
          <w:kern w:val="0"/>
          <w:lang w:eastAsia="en-GB"/>
          <w14:ligatures w14:val="none"/>
        </w:rPr>
        <w:t xml:space="preserve">the lack of a data-driven decision-making mechanism is one of the major weaknesses of the ministry. </w:t>
      </w:r>
      <w:r w:rsidR="00A77335" w:rsidRPr="0081410F">
        <w:rPr>
          <w:rFonts w:ascii="Times" w:eastAsia="Times New Roman" w:hAnsi="Times" w:cs="Times New Roman"/>
          <w:color w:val="000000"/>
          <w:kern w:val="0"/>
          <w:lang w:eastAsia="en-GB"/>
          <w14:ligatures w14:val="none"/>
        </w:rPr>
        <w:t>(</w:t>
      </w:r>
      <w:proofErr w:type="spellStart"/>
      <w:r w:rsidR="00A77335" w:rsidRPr="0081410F">
        <w:rPr>
          <w:rFonts w:ascii="Times" w:eastAsia="Times New Roman" w:hAnsi="Times" w:cs="Times New Roman"/>
          <w:color w:val="000000"/>
          <w:kern w:val="0"/>
          <w:lang w:eastAsia="en-GB"/>
          <w14:ligatures w14:val="none"/>
        </w:rPr>
        <w:t>MoNE</w:t>
      </w:r>
      <w:proofErr w:type="spellEnd"/>
      <w:r w:rsidR="00A77335" w:rsidRPr="0081410F">
        <w:rPr>
          <w:rFonts w:ascii="Times" w:eastAsia="Times New Roman" w:hAnsi="Times" w:cs="Times New Roman"/>
          <w:color w:val="000000"/>
          <w:kern w:val="0"/>
          <w:lang w:eastAsia="en-GB"/>
          <w14:ligatures w14:val="none"/>
        </w:rPr>
        <w:t>, Strategic Plan 2019-2023)</w:t>
      </w:r>
      <w:r w:rsidR="004828AE" w:rsidRPr="0081410F">
        <w:rPr>
          <w:rFonts w:ascii="Times" w:eastAsia="Times New Roman" w:hAnsi="Times" w:cs="Times New Roman"/>
          <w:color w:val="000000"/>
          <w:kern w:val="0"/>
          <w:lang w:eastAsia="en-GB"/>
          <w14:ligatures w14:val="none"/>
        </w:rPr>
        <w:t xml:space="preserve"> </w:t>
      </w:r>
      <w:r w:rsidR="211E1324" w:rsidRPr="0081410F">
        <w:rPr>
          <w:rFonts w:ascii="Times" w:eastAsia="Times New Roman" w:hAnsi="Times" w:cs="Times New Roman"/>
          <w:color w:val="000000" w:themeColor="text1"/>
          <w:lang w:eastAsia="en-GB"/>
        </w:rPr>
        <w:t xml:space="preserve">The </w:t>
      </w:r>
      <w:r w:rsidR="000C13B5">
        <w:rPr>
          <w:rFonts w:ascii="Times" w:eastAsia="Times New Roman" w:hAnsi="Times" w:cs="Times New Roman"/>
          <w:color w:val="000000" w:themeColor="text1"/>
          <w:lang w:eastAsia="en-GB"/>
        </w:rPr>
        <w:t>FATIH</w:t>
      </w:r>
      <w:r w:rsidR="211E1324" w:rsidRPr="0081410F">
        <w:rPr>
          <w:rFonts w:ascii="Times" w:eastAsia="Times New Roman" w:hAnsi="Times" w:cs="Times New Roman"/>
          <w:color w:val="000000" w:themeColor="text1"/>
          <w:lang w:eastAsia="en-GB"/>
        </w:rPr>
        <w:t xml:space="preserve"> project and many digital applications of the ministry have made it mandatory to manage and process big data. In addition, efforts to reduce the workload caused by bureaucracy for school administrators and teachers will facilitate educators' focus on their main tasks.</w:t>
      </w:r>
      <w:r w:rsidR="00DF0CAF" w:rsidRPr="0081410F">
        <w:rPr>
          <w:rFonts w:ascii="Times" w:eastAsia="Times New Roman" w:hAnsi="Times" w:cs="Times New Roman"/>
          <w:color w:val="000000"/>
          <w:kern w:val="0"/>
          <w:lang w:eastAsia="en-GB"/>
          <w14:ligatures w14:val="none"/>
        </w:rPr>
        <w:t xml:space="preserve"> </w:t>
      </w:r>
    </w:p>
    <w:p w14:paraId="68B8811B" w14:textId="33009AF7" w:rsidR="00B4747D" w:rsidRPr="0081410F" w:rsidRDefault="00B4747D" w:rsidP="005D7B5F">
      <w:pPr>
        <w:spacing w:after="240" w:line="360" w:lineRule="auto"/>
        <w:jc w:val="both"/>
        <w:textAlignment w:val="baseline"/>
        <w:rPr>
          <w:rFonts w:ascii="Times" w:eastAsia="Times New Roman" w:hAnsi="Times" w:cs="Times New Roman"/>
          <w:color w:val="000000" w:themeColor="text1"/>
          <w:lang w:eastAsia="en-GB"/>
        </w:rPr>
      </w:pPr>
      <w:r w:rsidRPr="0081410F">
        <w:rPr>
          <w:rFonts w:ascii="Times" w:eastAsia="Times New Roman" w:hAnsi="Times" w:cs="Times New Roman"/>
          <w:color w:val="000000" w:themeColor="text1"/>
          <w:lang w:eastAsia="en-GB"/>
        </w:rPr>
        <w:t>AI technologies have started to be used in the education sector, just like in every other field. The implementation of applications that automate educational management and support data mining, such as learning analytics, can greatly reduce workload (Villanueva, 2003). In addition, student problems that may arise from possible risks can also be minimized (du Boulay et al., 2018). The e-school module in the current online MEBBIS system is an educational management system. Data mining can be used for both decision-making and warning processes with AI applications to be included in this system. The data obtained from data mining can play a role in determining future strategies (James et al., 2008; Marsh et al., 2006).</w:t>
      </w:r>
    </w:p>
    <w:p w14:paraId="1B32FD22" w14:textId="4DF74788" w:rsidR="63DC69E4" w:rsidRPr="0081410F" w:rsidRDefault="59EE5B08" w:rsidP="63DC69E4">
      <w:pPr>
        <w:spacing w:after="240" w:line="360" w:lineRule="auto"/>
        <w:jc w:val="both"/>
        <w:rPr>
          <w:rFonts w:ascii="Times" w:eastAsia="Times New Roman" w:hAnsi="Times" w:cs="Times New Roman"/>
          <w:color w:val="000000" w:themeColor="text1"/>
          <w:highlight w:val="yellow"/>
          <w:lang w:eastAsia="en-GB"/>
        </w:rPr>
      </w:pPr>
      <w:r w:rsidRPr="002B56DF">
        <w:rPr>
          <w:rFonts w:ascii="Times" w:eastAsia="Times New Roman" w:hAnsi="Times" w:cs="Times New Roman"/>
          <w:color w:val="000000" w:themeColor="text1"/>
          <w:lang w:eastAsia="en-GB"/>
        </w:rPr>
        <w:t>Chatbots</w:t>
      </w:r>
      <w:r w:rsidR="007934D3" w:rsidRPr="002B56DF">
        <w:rPr>
          <w:rFonts w:ascii="Times" w:eastAsia="Times New Roman" w:hAnsi="Times" w:cs="Times New Roman"/>
          <w:color w:val="000000" w:themeColor="text1"/>
          <w:lang w:eastAsia="en-GB"/>
        </w:rPr>
        <w:t xml:space="preserve"> are computer programs that can communicate with humans by utilizing cloud-based services and AI technology. They are designed to respond to inquiries or commands from users by providing information or completing simple </w:t>
      </w:r>
      <w:r w:rsidR="002B56DF" w:rsidRPr="002B56DF">
        <w:rPr>
          <w:rFonts w:ascii="Times" w:eastAsia="Times New Roman" w:hAnsi="Times" w:cs="Times New Roman"/>
          <w:color w:val="000000" w:themeColor="text1"/>
          <w:lang w:eastAsia="en-GB"/>
        </w:rPr>
        <w:t>tasks</w:t>
      </w:r>
      <w:r w:rsidR="002B56DF">
        <w:rPr>
          <w:rFonts w:ascii="Times" w:eastAsia="Times New Roman" w:hAnsi="Times" w:cs="Times New Roman"/>
          <w:color w:val="000000" w:themeColor="text1"/>
          <w:lang w:eastAsia="en-GB"/>
        </w:rPr>
        <w:t xml:space="preserve"> (</w:t>
      </w:r>
      <w:proofErr w:type="spellStart"/>
      <w:r w:rsidR="00665A25">
        <w:rPr>
          <w:rFonts w:ascii="Times" w:eastAsia="Times New Roman" w:hAnsi="Times" w:cs="Times New Roman"/>
          <w:color w:val="000000" w:themeColor="text1"/>
          <w:lang w:eastAsia="en-GB"/>
        </w:rPr>
        <w:t>Muni</w:t>
      </w:r>
      <w:r w:rsidR="002B56DF">
        <w:rPr>
          <w:rFonts w:ascii="Times" w:eastAsia="Times New Roman" w:hAnsi="Times" w:cs="Times New Roman"/>
          <w:color w:val="000000" w:themeColor="text1"/>
          <w:lang w:eastAsia="en-GB"/>
        </w:rPr>
        <w:t>asamy</w:t>
      </w:r>
      <w:proofErr w:type="spellEnd"/>
      <w:r w:rsidR="002B56DF">
        <w:rPr>
          <w:rFonts w:ascii="Times" w:eastAsia="Times New Roman" w:hAnsi="Times" w:cs="Times New Roman"/>
          <w:color w:val="000000" w:themeColor="text1"/>
          <w:lang w:eastAsia="en-GB"/>
        </w:rPr>
        <w:t xml:space="preserve"> A. and </w:t>
      </w:r>
      <w:proofErr w:type="spellStart"/>
      <w:r w:rsidR="002B56DF">
        <w:rPr>
          <w:rFonts w:ascii="Times" w:eastAsia="Times New Roman" w:hAnsi="Times" w:cs="Times New Roman"/>
          <w:color w:val="000000" w:themeColor="text1"/>
          <w:lang w:eastAsia="en-GB"/>
        </w:rPr>
        <w:t>Alasiry</w:t>
      </w:r>
      <w:proofErr w:type="spellEnd"/>
      <w:r w:rsidR="002B56DF">
        <w:rPr>
          <w:rFonts w:ascii="Times" w:eastAsia="Times New Roman" w:hAnsi="Times" w:cs="Times New Roman"/>
          <w:color w:val="000000" w:themeColor="text1"/>
          <w:lang w:eastAsia="en-GB"/>
        </w:rPr>
        <w:t xml:space="preserve"> A., 2020).</w:t>
      </w:r>
      <w:r w:rsidR="002B56DF" w:rsidRPr="0081410F">
        <w:rPr>
          <w:rFonts w:ascii="Times" w:eastAsia="Times New Roman" w:hAnsi="Times" w:cs="Times New Roman"/>
          <w:color w:val="000000" w:themeColor="text1"/>
          <w:lang w:eastAsia="en-GB"/>
        </w:rPr>
        <w:t xml:space="preserve"> Routine</w:t>
      </w:r>
      <w:r w:rsidR="360F62C6" w:rsidRPr="0081410F">
        <w:rPr>
          <w:rFonts w:ascii="Times" w:eastAsia="Times New Roman" w:hAnsi="Times" w:cs="Times New Roman"/>
          <w:color w:val="000000" w:themeColor="text1"/>
          <w:lang w:eastAsia="en-GB"/>
        </w:rPr>
        <w:t xml:space="preserve"> school processes such as frequently asked questions, </w:t>
      </w:r>
      <w:r w:rsidR="79DB3B53" w:rsidRPr="0081410F">
        <w:rPr>
          <w:rFonts w:ascii="Times" w:eastAsia="Times New Roman" w:hAnsi="Times" w:cs="Times New Roman"/>
          <w:color w:val="000000" w:themeColor="text1"/>
          <w:lang w:eastAsia="en-GB"/>
        </w:rPr>
        <w:t>enrolment</w:t>
      </w:r>
      <w:r w:rsidR="360F62C6" w:rsidRPr="0081410F">
        <w:rPr>
          <w:rFonts w:ascii="Times" w:eastAsia="Times New Roman" w:hAnsi="Times" w:cs="Times New Roman"/>
          <w:color w:val="000000" w:themeColor="text1"/>
          <w:lang w:eastAsia="en-GB"/>
        </w:rPr>
        <w:t>, and attendance should be handled by educational chatbots to reduce the workload. Chatbots like Ada</w:t>
      </w:r>
      <w:r w:rsidR="001E533F">
        <w:rPr>
          <w:rFonts w:ascii="Times" w:eastAsia="Times New Roman" w:hAnsi="Times" w:cs="Times New Roman"/>
          <w:color w:val="000000" w:themeColor="text1"/>
          <w:lang w:eastAsia="en-GB"/>
        </w:rPr>
        <w:t xml:space="preserve"> </w:t>
      </w:r>
      <w:r w:rsidR="00A07BAA">
        <w:rPr>
          <w:rFonts w:ascii="Times" w:eastAsia="Times New Roman" w:hAnsi="Times" w:cs="Times New Roman"/>
          <w:color w:val="000000" w:themeColor="text1"/>
          <w:lang w:eastAsia="en-GB"/>
        </w:rPr>
        <w:t>(</w:t>
      </w:r>
      <w:r w:rsidR="00CF55B1">
        <w:rPr>
          <w:rFonts w:ascii="Times" w:eastAsia="Times New Roman" w:hAnsi="Times" w:cs="Times New Roman"/>
          <w:color w:val="000000" w:themeColor="text1"/>
          <w:lang w:eastAsia="en-GB"/>
        </w:rPr>
        <w:t>Ada</w:t>
      </w:r>
      <w:r w:rsidR="00A07BAA">
        <w:rPr>
          <w:rFonts w:ascii="Times" w:eastAsia="Times New Roman" w:hAnsi="Times" w:cs="Times New Roman"/>
          <w:color w:val="000000" w:themeColor="text1"/>
          <w:lang w:eastAsia="en-GB"/>
        </w:rPr>
        <w:t xml:space="preserve">, 2023) </w:t>
      </w:r>
      <w:r w:rsidR="360F62C6" w:rsidRPr="0081410F">
        <w:rPr>
          <w:rFonts w:ascii="Times" w:eastAsia="Times New Roman" w:hAnsi="Times" w:cs="Times New Roman"/>
          <w:color w:val="000000" w:themeColor="text1"/>
          <w:lang w:eastAsia="en-GB"/>
        </w:rPr>
        <w:t>and Deakin Genie</w:t>
      </w:r>
      <w:r w:rsidR="00CF55B1">
        <w:rPr>
          <w:rFonts w:ascii="Times" w:eastAsia="Times New Roman" w:hAnsi="Times" w:cs="Times New Roman"/>
          <w:color w:val="000000" w:themeColor="text1"/>
          <w:lang w:eastAsia="en-GB"/>
        </w:rPr>
        <w:t xml:space="preserve"> (Deakin, 2023)</w:t>
      </w:r>
      <w:r w:rsidR="001E533F">
        <w:rPr>
          <w:rFonts w:ascii="Times" w:eastAsia="Times New Roman" w:hAnsi="Times" w:cs="Times New Roman"/>
          <w:color w:val="000000" w:themeColor="text1"/>
          <w:lang w:eastAsia="en-GB"/>
        </w:rPr>
        <w:t xml:space="preserve"> </w:t>
      </w:r>
      <w:r w:rsidR="360F62C6" w:rsidRPr="0081410F">
        <w:rPr>
          <w:rFonts w:ascii="Times" w:eastAsia="Times New Roman" w:hAnsi="Times" w:cs="Times New Roman"/>
          <w:color w:val="000000" w:themeColor="text1"/>
          <w:lang w:eastAsia="en-GB"/>
        </w:rPr>
        <w:t>can be easily integrated into educational institutions. Students, parents, school management, or teachers will not be bothered with such procedures and can complete their transactions through multiple devices or channels (Omnichannel).</w:t>
      </w:r>
    </w:p>
    <w:p w14:paraId="77D55F37" w14:textId="0143C432" w:rsidR="00902CBD" w:rsidRPr="0081410F" w:rsidRDefault="003843C1" w:rsidP="00732FD0">
      <w:pPr>
        <w:spacing w:after="240" w:line="360" w:lineRule="auto"/>
        <w:jc w:val="both"/>
        <w:textAlignment w:val="baseline"/>
        <w:rPr>
          <w:rFonts w:ascii="Times" w:eastAsia="Times New Roman" w:hAnsi="Times" w:cs="Times New Roman"/>
          <w:color w:val="000000"/>
          <w:kern w:val="0"/>
          <w:lang w:eastAsia="en-GB"/>
          <w14:ligatures w14:val="none"/>
        </w:rPr>
      </w:pPr>
      <w:r w:rsidRPr="0081410F">
        <w:rPr>
          <w:rFonts w:ascii="Times" w:eastAsia="Times New Roman" w:hAnsi="Times" w:cs="Times New Roman"/>
          <w:color w:val="000000"/>
          <w:kern w:val="0"/>
          <w:lang w:eastAsia="en-GB"/>
          <w14:ligatures w14:val="none"/>
        </w:rPr>
        <w:t xml:space="preserve">In the near future, due to the inequity in accessing educational resources and personal differences, an AI teaching assistance system can be implemented in the national education system. Squirrel </w:t>
      </w:r>
      <w:r w:rsidRPr="001E533F">
        <w:rPr>
          <w:rFonts w:ascii="Times" w:eastAsia="Times New Roman" w:hAnsi="Times" w:cs="Times New Roman"/>
          <w:color w:val="000000"/>
          <w:kern w:val="0"/>
          <w:lang w:eastAsia="en-GB"/>
          <w14:ligatures w14:val="none"/>
        </w:rPr>
        <w:t>AI</w:t>
      </w:r>
      <w:r w:rsidR="003F01CB">
        <w:rPr>
          <w:rFonts w:ascii="Times" w:eastAsia="Times New Roman" w:hAnsi="Times" w:cs="Times New Roman"/>
          <w:color w:val="000000"/>
          <w:kern w:val="0"/>
          <w:lang w:eastAsia="en-GB"/>
          <w14:ligatures w14:val="none"/>
        </w:rPr>
        <w:t xml:space="preserve"> (</w:t>
      </w:r>
      <w:proofErr w:type="spellStart"/>
      <w:r w:rsidR="003F01CB">
        <w:rPr>
          <w:rFonts w:ascii="Times" w:eastAsia="Times New Roman" w:hAnsi="Times" w:cs="Times New Roman"/>
          <w:color w:val="000000"/>
          <w:kern w:val="0"/>
          <w:lang w:eastAsia="en-GB"/>
          <w14:ligatures w14:val="none"/>
        </w:rPr>
        <w:t>SquirrelAI</w:t>
      </w:r>
      <w:proofErr w:type="spellEnd"/>
      <w:r w:rsidR="006871DE">
        <w:rPr>
          <w:rFonts w:ascii="Times" w:eastAsia="Times New Roman" w:hAnsi="Times" w:cs="Times New Roman"/>
          <w:color w:val="000000"/>
          <w:kern w:val="0"/>
          <w:lang w:eastAsia="en-GB"/>
          <w14:ligatures w14:val="none"/>
        </w:rPr>
        <w:t xml:space="preserve">, </w:t>
      </w:r>
      <w:r w:rsidR="00935765">
        <w:rPr>
          <w:rFonts w:ascii="Times" w:eastAsia="Times New Roman" w:hAnsi="Times" w:cs="Times New Roman"/>
          <w:color w:val="000000"/>
          <w:kern w:val="0"/>
          <w:lang w:eastAsia="en-GB"/>
          <w14:ligatures w14:val="none"/>
        </w:rPr>
        <w:t>2023)</w:t>
      </w:r>
      <w:r w:rsidR="00935765" w:rsidRPr="0081410F">
        <w:rPr>
          <w:rFonts w:ascii="Times" w:eastAsia="Times New Roman" w:hAnsi="Times" w:cs="Times New Roman"/>
          <w:color w:val="000000"/>
          <w:kern w:val="0"/>
          <w:lang w:eastAsia="en-GB"/>
          <w14:ligatures w14:val="none"/>
        </w:rPr>
        <w:t xml:space="preserve"> learning</w:t>
      </w:r>
      <w:r w:rsidRPr="0081410F">
        <w:rPr>
          <w:rFonts w:ascii="Times" w:eastAsia="Times New Roman" w:hAnsi="Times" w:cs="Times New Roman"/>
          <w:color w:val="000000"/>
          <w:kern w:val="0"/>
          <w:lang w:eastAsia="en-GB"/>
          <w14:ligatures w14:val="none"/>
        </w:rPr>
        <w:t xml:space="preserve"> platform is an AI-powered, K-12 adaptive, instructional system and services that enable students to learn at their preference and pace. This can be used as an assistant for human teachers or as a substitution</w:t>
      </w:r>
      <w:r w:rsidR="001150AE" w:rsidRPr="0081410F">
        <w:rPr>
          <w:rFonts w:ascii="Times" w:eastAsia="Times New Roman" w:hAnsi="Times" w:cs="Times New Roman"/>
          <w:color w:val="000000"/>
          <w:kern w:val="0"/>
          <w:lang w:eastAsia="en-GB"/>
          <w14:ligatures w14:val="none"/>
        </w:rPr>
        <w:t xml:space="preserve"> if it is preferred.</w:t>
      </w:r>
      <w:r w:rsidR="00286800" w:rsidRPr="0081410F">
        <w:rPr>
          <w:rFonts w:ascii="Times" w:eastAsia="Times New Roman" w:hAnsi="Times" w:cs="Times New Roman"/>
          <w:color w:val="000000"/>
          <w:kern w:val="0"/>
          <w:lang w:eastAsia="en-GB"/>
          <w14:ligatures w14:val="none"/>
        </w:rPr>
        <w:t xml:space="preserve"> </w:t>
      </w:r>
    </w:p>
    <w:p w14:paraId="2DE2E3DC" w14:textId="154996BC" w:rsidR="00CA1DE1" w:rsidRPr="002B6B7C" w:rsidRDefault="00286800" w:rsidP="002B6B7C">
      <w:pPr>
        <w:spacing w:line="360" w:lineRule="auto"/>
        <w:jc w:val="both"/>
        <w:rPr>
          <w:rFonts w:ascii="Times" w:hAnsi="Times"/>
        </w:rPr>
      </w:pPr>
      <w:r w:rsidRPr="002B6B7C">
        <w:rPr>
          <w:rFonts w:ascii="Times" w:hAnsi="Times"/>
        </w:rPr>
        <w:lastRenderedPageBreak/>
        <w:t>A study</w:t>
      </w:r>
      <w:r w:rsidR="00902CBD" w:rsidRPr="002B6B7C">
        <w:rPr>
          <w:rFonts w:ascii="Times" w:hAnsi="Times"/>
        </w:rPr>
        <w:t xml:space="preserve"> </w:t>
      </w:r>
      <w:r w:rsidRPr="002B6B7C">
        <w:rPr>
          <w:rFonts w:ascii="Times" w:hAnsi="Times"/>
        </w:rPr>
        <w:t xml:space="preserve">carried </w:t>
      </w:r>
      <w:r w:rsidR="00902CBD" w:rsidRPr="002B6B7C">
        <w:rPr>
          <w:rFonts w:ascii="Times" w:hAnsi="Times"/>
        </w:rPr>
        <w:t xml:space="preserve">out </w:t>
      </w:r>
      <w:r w:rsidRPr="002B6B7C">
        <w:rPr>
          <w:rFonts w:ascii="Times" w:hAnsi="Times"/>
        </w:rPr>
        <w:t xml:space="preserve">in China shows </w:t>
      </w:r>
      <w:r w:rsidR="002B6B7C" w:rsidRPr="002B6B7C">
        <w:rPr>
          <w:rFonts w:ascii="Times" w:hAnsi="Times"/>
        </w:rPr>
        <w:t>that a</w:t>
      </w:r>
      <w:r w:rsidR="00C81387" w:rsidRPr="002B6B7C">
        <w:rPr>
          <w:rFonts w:ascii="Times" w:hAnsi="Times"/>
        </w:rPr>
        <w:t xml:space="preserve"> </w:t>
      </w:r>
      <w:r w:rsidR="002B6B7C" w:rsidRPr="002B6B7C">
        <w:rPr>
          <w:rFonts w:ascii="Times" w:hAnsi="Times"/>
        </w:rPr>
        <w:t>13-year-old</w:t>
      </w:r>
      <w:r w:rsidR="00C81387" w:rsidRPr="002B6B7C">
        <w:rPr>
          <w:rFonts w:ascii="Times" w:hAnsi="Times"/>
        </w:rPr>
        <w:t xml:space="preserve"> student </w:t>
      </w:r>
      <w:r w:rsidR="002B6B7C" w:rsidRPr="002B6B7C">
        <w:rPr>
          <w:rFonts w:ascii="Times" w:hAnsi="Times"/>
        </w:rPr>
        <w:t xml:space="preserve">struggling </w:t>
      </w:r>
      <w:r w:rsidR="0093322E" w:rsidRPr="002B6B7C">
        <w:rPr>
          <w:rFonts w:ascii="Times" w:hAnsi="Times"/>
        </w:rPr>
        <w:t xml:space="preserve">in </w:t>
      </w:r>
      <w:r w:rsidR="00902CBD" w:rsidRPr="002B6B7C">
        <w:rPr>
          <w:rFonts w:ascii="Times" w:hAnsi="Times"/>
        </w:rPr>
        <w:t>Math increased</w:t>
      </w:r>
      <w:r w:rsidR="0093322E" w:rsidRPr="002B6B7C">
        <w:rPr>
          <w:rFonts w:ascii="Times" w:hAnsi="Times"/>
        </w:rPr>
        <w:t xml:space="preserve"> his marks </w:t>
      </w:r>
      <w:r w:rsidR="00C15A4C" w:rsidRPr="002B6B7C">
        <w:rPr>
          <w:rFonts w:ascii="Times" w:hAnsi="Times"/>
        </w:rPr>
        <w:t xml:space="preserve">from </w:t>
      </w:r>
      <w:r w:rsidR="0093322E" w:rsidRPr="002B6B7C">
        <w:rPr>
          <w:rFonts w:ascii="Times" w:hAnsi="Times"/>
        </w:rPr>
        <w:t>50%</w:t>
      </w:r>
      <w:r w:rsidR="00C15A4C" w:rsidRPr="002B6B7C">
        <w:rPr>
          <w:rFonts w:ascii="Times" w:hAnsi="Times"/>
        </w:rPr>
        <w:t xml:space="preserve"> to 62%</w:t>
      </w:r>
      <w:r w:rsidR="0093322E" w:rsidRPr="002B6B7C">
        <w:rPr>
          <w:rFonts w:ascii="Times" w:hAnsi="Times"/>
        </w:rPr>
        <w:t xml:space="preserve"> </w:t>
      </w:r>
      <w:r w:rsidR="00902CBD" w:rsidRPr="002B6B7C">
        <w:rPr>
          <w:rFonts w:ascii="Times" w:hAnsi="Times"/>
        </w:rPr>
        <w:t>with</w:t>
      </w:r>
      <w:r w:rsidR="0093322E" w:rsidRPr="002B6B7C">
        <w:rPr>
          <w:rFonts w:ascii="Times" w:hAnsi="Times"/>
        </w:rPr>
        <w:t xml:space="preserve"> the help of Squirrel AI at the end of the semester.</w:t>
      </w:r>
      <w:r w:rsidR="00C15A4C" w:rsidRPr="002B6B7C">
        <w:rPr>
          <w:rFonts w:ascii="Times" w:hAnsi="Times"/>
        </w:rPr>
        <w:t xml:space="preserve"> Two years later he performed 85% on his final exam</w:t>
      </w:r>
      <w:r w:rsidR="00CA1DE1" w:rsidRPr="002B6B7C">
        <w:rPr>
          <w:rFonts w:ascii="Times" w:hAnsi="Times"/>
        </w:rPr>
        <w:t xml:space="preserve">. </w:t>
      </w:r>
      <w:r w:rsidR="00C72C39">
        <w:rPr>
          <w:rFonts w:ascii="Times" w:eastAsia="Times New Roman" w:hAnsi="Times" w:cs="Times New Roman"/>
          <w:color w:val="000000" w:themeColor="text1"/>
          <w:lang w:eastAsia="en-GB"/>
        </w:rPr>
        <w:t>(Hao, 2019)</w:t>
      </w:r>
    </w:p>
    <w:p w14:paraId="20330D31" w14:textId="77777777" w:rsidR="00C81387" w:rsidRPr="00C81387" w:rsidRDefault="00C81387" w:rsidP="00C81387"/>
    <w:p w14:paraId="35786EF6" w14:textId="5D2DFCC8" w:rsidR="00902CBD" w:rsidRPr="0081410F" w:rsidRDefault="00902CBD" w:rsidP="00732FD0">
      <w:pPr>
        <w:spacing w:after="240" w:line="360" w:lineRule="auto"/>
        <w:jc w:val="both"/>
        <w:textAlignment w:val="baseline"/>
        <w:rPr>
          <w:rFonts w:ascii="Times" w:eastAsia="Times New Roman" w:hAnsi="Times" w:cs="Times New Roman"/>
          <w:color w:val="000000"/>
          <w:kern w:val="0"/>
          <w:lang w:eastAsia="en-GB"/>
          <w14:ligatures w14:val="none"/>
        </w:rPr>
      </w:pPr>
      <w:r w:rsidRPr="0081410F">
        <w:rPr>
          <w:rFonts w:ascii="Times" w:eastAsia="Times New Roman" w:hAnsi="Times" w:cs="Times New Roman"/>
          <w:color w:val="000000"/>
          <w:kern w:val="0"/>
          <w:lang w:eastAsia="en-GB"/>
          <w14:ligatures w14:val="none"/>
        </w:rPr>
        <w:t>An impressive solution that may help Turkey's unequal access to educational resources and individualized learning is the Squirrel AI learning platform. Turkey has a vast population and a range of economic circumstances, thus not every student has access to the same degree of education. This problem might be solved by implementing an AI teaching support system like Squirrel AI.</w:t>
      </w:r>
    </w:p>
    <w:p w14:paraId="51B2D0DD" w14:textId="77777777" w:rsidR="00597597" w:rsidRPr="0081410F" w:rsidRDefault="00597597" w:rsidP="00732FD0">
      <w:pPr>
        <w:spacing w:after="240" w:line="360" w:lineRule="auto"/>
        <w:jc w:val="both"/>
        <w:textAlignment w:val="baseline"/>
        <w:rPr>
          <w:rFonts w:ascii="Times" w:eastAsia="Times New Roman" w:hAnsi="Times" w:cs="Times New Roman"/>
          <w:color w:val="000000"/>
          <w:kern w:val="0"/>
          <w:lang w:eastAsia="en-GB"/>
          <w14:ligatures w14:val="none"/>
        </w:rPr>
      </w:pPr>
    </w:p>
    <w:p w14:paraId="1D4C0E8B" w14:textId="77777777" w:rsidR="008E5292" w:rsidRDefault="008E5292" w:rsidP="007426A9">
      <w:pPr>
        <w:spacing w:line="360" w:lineRule="auto"/>
        <w:jc w:val="center"/>
        <w:rPr>
          <w:rFonts w:ascii="Times" w:hAnsi="Times"/>
          <w:b/>
          <w:bCs/>
        </w:rPr>
      </w:pPr>
    </w:p>
    <w:p w14:paraId="0E4E1365" w14:textId="77777777" w:rsidR="008E5292" w:rsidRDefault="008E5292" w:rsidP="007426A9">
      <w:pPr>
        <w:spacing w:line="360" w:lineRule="auto"/>
        <w:jc w:val="center"/>
        <w:rPr>
          <w:rFonts w:ascii="Times" w:hAnsi="Times"/>
          <w:b/>
          <w:bCs/>
        </w:rPr>
      </w:pPr>
    </w:p>
    <w:p w14:paraId="207EE0DC" w14:textId="77777777" w:rsidR="008E5292" w:rsidRDefault="008E5292" w:rsidP="007426A9">
      <w:pPr>
        <w:spacing w:line="360" w:lineRule="auto"/>
        <w:jc w:val="center"/>
        <w:rPr>
          <w:rFonts w:ascii="Times" w:hAnsi="Times"/>
          <w:b/>
          <w:bCs/>
        </w:rPr>
      </w:pPr>
    </w:p>
    <w:p w14:paraId="1177B534" w14:textId="77777777" w:rsidR="008E5292" w:rsidRDefault="008E5292" w:rsidP="007426A9">
      <w:pPr>
        <w:spacing w:line="360" w:lineRule="auto"/>
        <w:jc w:val="center"/>
        <w:rPr>
          <w:rFonts w:ascii="Times" w:hAnsi="Times"/>
          <w:b/>
          <w:bCs/>
        </w:rPr>
      </w:pPr>
    </w:p>
    <w:p w14:paraId="202F1BB1" w14:textId="77777777" w:rsidR="008E5292" w:rsidRDefault="008E5292" w:rsidP="007426A9">
      <w:pPr>
        <w:spacing w:line="360" w:lineRule="auto"/>
        <w:jc w:val="center"/>
        <w:rPr>
          <w:rFonts w:ascii="Times" w:hAnsi="Times"/>
          <w:b/>
          <w:bCs/>
        </w:rPr>
      </w:pPr>
    </w:p>
    <w:p w14:paraId="3EDBF649" w14:textId="77777777" w:rsidR="00F179E4" w:rsidRDefault="00F179E4" w:rsidP="007426A9">
      <w:pPr>
        <w:spacing w:line="360" w:lineRule="auto"/>
        <w:jc w:val="center"/>
        <w:rPr>
          <w:rFonts w:ascii="Times" w:hAnsi="Times"/>
          <w:b/>
          <w:bCs/>
        </w:rPr>
      </w:pPr>
    </w:p>
    <w:p w14:paraId="44FBB85C" w14:textId="77777777" w:rsidR="00F179E4" w:rsidRDefault="00F179E4" w:rsidP="007426A9">
      <w:pPr>
        <w:spacing w:line="360" w:lineRule="auto"/>
        <w:jc w:val="center"/>
        <w:rPr>
          <w:rFonts w:ascii="Times" w:hAnsi="Times"/>
          <w:b/>
          <w:bCs/>
        </w:rPr>
      </w:pPr>
    </w:p>
    <w:p w14:paraId="7E359028" w14:textId="77777777" w:rsidR="008E5292" w:rsidRDefault="008E5292" w:rsidP="007426A9">
      <w:pPr>
        <w:spacing w:line="360" w:lineRule="auto"/>
        <w:jc w:val="center"/>
        <w:rPr>
          <w:rFonts w:ascii="Times" w:hAnsi="Times"/>
          <w:b/>
          <w:bCs/>
        </w:rPr>
      </w:pPr>
    </w:p>
    <w:p w14:paraId="55833B15" w14:textId="77777777" w:rsidR="008E5292" w:rsidRDefault="008E5292" w:rsidP="007426A9">
      <w:pPr>
        <w:spacing w:line="360" w:lineRule="auto"/>
        <w:jc w:val="center"/>
        <w:rPr>
          <w:rFonts w:ascii="Times" w:hAnsi="Times"/>
          <w:b/>
          <w:bCs/>
        </w:rPr>
      </w:pPr>
    </w:p>
    <w:p w14:paraId="2060235F" w14:textId="77777777" w:rsidR="006F7A0F" w:rsidRDefault="006F7A0F" w:rsidP="007426A9">
      <w:pPr>
        <w:spacing w:line="360" w:lineRule="auto"/>
        <w:jc w:val="center"/>
        <w:rPr>
          <w:rFonts w:ascii="Times" w:hAnsi="Times"/>
          <w:b/>
          <w:bCs/>
        </w:rPr>
      </w:pPr>
    </w:p>
    <w:p w14:paraId="795D0053" w14:textId="77777777" w:rsidR="006F7A0F" w:rsidRDefault="006F7A0F" w:rsidP="007426A9">
      <w:pPr>
        <w:spacing w:line="360" w:lineRule="auto"/>
        <w:jc w:val="center"/>
        <w:rPr>
          <w:rFonts w:ascii="Times" w:hAnsi="Times"/>
          <w:b/>
          <w:bCs/>
        </w:rPr>
      </w:pPr>
    </w:p>
    <w:p w14:paraId="2B62173A" w14:textId="77777777" w:rsidR="006F7A0F" w:rsidRDefault="006F7A0F" w:rsidP="007426A9">
      <w:pPr>
        <w:spacing w:line="360" w:lineRule="auto"/>
        <w:jc w:val="center"/>
        <w:rPr>
          <w:rFonts w:ascii="Times" w:hAnsi="Times"/>
          <w:b/>
          <w:bCs/>
        </w:rPr>
      </w:pPr>
    </w:p>
    <w:p w14:paraId="5AAD46A6" w14:textId="77777777" w:rsidR="008E5292" w:rsidRDefault="008E5292" w:rsidP="007426A9">
      <w:pPr>
        <w:spacing w:line="360" w:lineRule="auto"/>
        <w:jc w:val="center"/>
        <w:rPr>
          <w:rFonts w:ascii="Times" w:hAnsi="Times"/>
          <w:b/>
          <w:bCs/>
        </w:rPr>
      </w:pPr>
    </w:p>
    <w:p w14:paraId="69EEE72E" w14:textId="77777777" w:rsidR="008E5292" w:rsidRDefault="008E5292" w:rsidP="007426A9">
      <w:pPr>
        <w:spacing w:line="360" w:lineRule="auto"/>
        <w:jc w:val="center"/>
        <w:rPr>
          <w:rFonts w:ascii="Times" w:hAnsi="Times"/>
          <w:b/>
          <w:bCs/>
        </w:rPr>
      </w:pPr>
    </w:p>
    <w:p w14:paraId="25A525AF" w14:textId="77777777" w:rsidR="00CB5CF6" w:rsidRDefault="00CB5CF6" w:rsidP="007426A9">
      <w:pPr>
        <w:spacing w:line="360" w:lineRule="auto"/>
        <w:jc w:val="center"/>
        <w:rPr>
          <w:rFonts w:ascii="Times" w:hAnsi="Times"/>
          <w:b/>
          <w:bCs/>
        </w:rPr>
      </w:pPr>
    </w:p>
    <w:p w14:paraId="74089369" w14:textId="77777777" w:rsidR="00F179E4" w:rsidRDefault="00F179E4" w:rsidP="007426A9">
      <w:pPr>
        <w:spacing w:line="360" w:lineRule="auto"/>
        <w:jc w:val="center"/>
        <w:rPr>
          <w:rFonts w:ascii="Times" w:hAnsi="Times"/>
          <w:b/>
          <w:bCs/>
        </w:rPr>
      </w:pPr>
    </w:p>
    <w:p w14:paraId="5AF2E5A6" w14:textId="77777777" w:rsidR="00CB5CF6" w:rsidRDefault="00CB5CF6" w:rsidP="005D3B23">
      <w:pPr>
        <w:pStyle w:val="Heading1"/>
        <w:jc w:val="left"/>
      </w:pPr>
    </w:p>
    <w:p w14:paraId="5B26BC64" w14:textId="77777777" w:rsidR="005D3B23" w:rsidRDefault="005D3B23" w:rsidP="005D3B23"/>
    <w:p w14:paraId="08374E9C" w14:textId="77777777" w:rsidR="005D3B23" w:rsidRPr="005D3B23" w:rsidRDefault="005D3B23" w:rsidP="005D3B23"/>
    <w:p w14:paraId="1C60D09B" w14:textId="4DA55677" w:rsidR="006F03AB" w:rsidRDefault="007426A9" w:rsidP="00205025">
      <w:pPr>
        <w:pStyle w:val="Heading1"/>
      </w:pPr>
      <w:bookmarkStart w:id="12" w:name="_Toc132117174"/>
      <w:r w:rsidRPr="002824C7">
        <w:lastRenderedPageBreak/>
        <w:t>CONCLUSIO</w:t>
      </w:r>
      <w:r w:rsidR="00007E23">
        <w:t>N</w:t>
      </w:r>
      <w:bookmarkEnd w:id="12"/>
    </w:p>
    <w:p w14:paraId="3605F8A9" w14:textId="77777777" w:rsidR="00C6448E" w:rsidRDefault="00C6448E" w:rsidP="002824C7">
      <w:pPr>
        <w:spacing w:line="360" w:lineRule="auto"/>
        <w:jc w:val="center"/>
        <w:rPr>
          <w:rFonts w:ascii="Times" w:hAnsi="Times"/>
          <w:b/>
          <w:bCs/>
        </w:rPr>
      </w:pPr>
    </w:p>
    <w:p w14:paraId="045FE666" w14:textId="3C4D683B" w:rsidR="002824C7" w:rsidRDefault="00C6448E" w:rsidP="00C6448E">
      <w:pPr>
        <w:spacing w:line="360" w:lineRule="auto"/>
        <w:jc w:val="both"/>
        <w:rPr>
          <w:rFonts w:ascii="Times" w:hAnsi="Times"/>
        </w:rPr>
      </w:pPr>
      <w:r w:rsidRPr="00C6448E">
        <w:rPr>
          <w:rFonts w:ascii="Times" w:hAnsi="Times"/>
        </w:rPr>
        <w:t xml:space="preserve">In this study, the </w:t>
      </w:r>
      <w:r>
        <w:rPr>
          <w:rFonts w:ascii="Times" w:hAnsi="Times"/>
        </w:rPr>
        <w:t>FATIH</w:t>
      </w:r>
      <w:r w:rsidRPr="00C6448E">
        <w:rPr>
          <w:rFonts w:ascii="Times" w:hAnsi="Times"/>
        </w:rPr>
        <w:t xml:space="preserve"> project, which is being carried out by the Turkish Ministry of National Education, </w:t>
      </w:r>
      <w:r w:rsidR="007F07E2">
        <w:rPr>
          <w:rFonts w:ascii="Times" w:hAnsi="Times"/>
        </w:rPr>
        <w:t>has been evaluated</w:t>
      </w:r>
      <w:r w:rsidRPr="00C6448E">
        <w:rPr>
          <w:rFonts w:ascii="Times" w:hAnsi="Times"/>
        </w:rPr>
        <w:t>. The strengths and weaknesses in the implementation were discussed, and suggestions were given to shed light on the future Information Strategy.</w:t>
      </w:r>
    </w:p>
    <w:p w14:paraId="7051E626" w14:textId="77777777" w:rsidR="002824C7" w:rsidRDefault="002824C7" w:rsidP="002824C7"/>
    <w:p w14:paraId="075769BC" w14:textId="7DFA4613" w:rsidR="007E2662" w:rsidRDefault="007F07E2" w:rsidP="00757D42">
      <w:pPr>
        <w:spacing w:line="360" w:lineRule="auto"/>
        <w:jc w:val="both"/>
      </w:pPr>
      <w:r w:rsidRPr="007E2662">
        <w:rPr>
          <w:rFonts w:ascii="Times" w:hAnsi="Times"/>
        </w:rPr>
        <w:t xml:space="preserve">According to studies and recent </w:t>
      </w:r>
      <w:r w:rsidR="0090740E" w:rsidRPr="007E2662">
        <w:rPr>
          <w:rFonts w:ascii="Times" w:hAnsi="Times"/>
        </w:rPr>
        <w:t xml:space="preserve">statistics, the project has a good impact on the adaptation of emerging technologies into education. </w:t>
      </w:r>
      <w:r w:rsidR="007E2662" w:rsidRPr="007E2662">
        <w:rPr>
          <w:rFonts w:ascii="Times" w:hAnsi="Times"/>
        </w:rPr>
        <w:t xml:space="preserve">On the other hand, some points of the projects </w:t>
      </w:r>
      <w:r w:rsidR="00BB36F9">
        <w:rPr>
          <w:rFonts w:ascii="Times" w:hAnsi="Times"/>
        </w:rPr>
        <w:t xml:space="preserve">are far beyond </w:t>
      </w:r>
      <w:r w:rsidR="00BE7A69">
        <w:rPr>
          <w:rFonts w:ascii="Times" w:hAnsi="Times"/>
        </w:rPr>
        <w:t>understanding the main reasons for this implementation</w:t>
      </w:r>
      <w:r w:rsidR="00CE07B9">
        <w:rPr>
          <w:rFonts w:ascii="Times" w:hAnsi="Times"/>
        </w:rPr>
        <w:t>.</w:t>
      </w:r>
      <w:r w:rsidR="00F24877">
        <w:rPr>
          <w:rFonts w:ascii="Times" w:hAnsi="Times"/>
        </w:rPr>
        <w:t xml:space="preserve"> </w:t>
      </w:r>
      <w:r w:rsidR="00757D42" w:rsidRPr="00757D42">
        <w:rPr>
          <w:rFonts w:ascii="Times" w:hAnsi="Times"/>
        </w:rPr>
        <w:t>After a point, it became a project focused on meeting hardware and infrastructure costs, causing teacher training and other variables to be ignored.</w:t>
      </w:r>
      <w:r w:rsidR="00054148">
        <w:rPr>
          <w:rFonts w:ascii="Times" w:hAnsi="Times"/>
        </w:rPr>
        <w:t xml:space="preserve"> All stakeholders including parents should have also been included </w:t>
      </w:r>
      <w:r w:rsidR="0042157E">
        <w:rPr>
          <w:rFonts w:ascii="Times" w:hAnsi="Times"/>
        </w:rPr>
        <w:t>before</w:t>
      </w:r>
      <w:r w:rsidR="00054148">
        <w:rPr>
          <w:rFonts w:ascii="Times" w:hAnsi="Times"/>
        </w:rPr>
        <w:t xml:space="preserve"> the project started</w:t>
      </w:r>
      <w:r w:rsidR="00D8533E">
        <w:rPr>
          <w:rFonts w:ascii="Times" w:hAnsi="Times"/>
        </w:rPr>
        <w:t xml:space="preserve">, </w:t>
      </w:r>
      <w:r w:rsidR="001B15FB">
        <w:rPr>
          <w:rFonts w:ascii="Times" w:hAnsi="Times"/>
        </w:rPr>
        <w:t xml:space="preserve">and a transparent, inclusive methodology should have been adopted to eliminate </w:t>
      </w:r>
      <w:r w:rsidR="00F0366D">
        <w:rPr>
          <w:rFonts w:ascii="Times" w:hAnsi="Times"/>
        </w:rPr>
        <w:t>negative public opinion.</w:t>
      </w:r>
    </w:p>
    <w:p w14:paraId="2FAB15ED" w14:textId="77777777" w:rsidR="007E2662" w:rsidRPr="002824C7" w:rsidRDefault="007E2662" w:rsidP="002824C7">
      <w:pPr>
        <w:rPr>
          <w:highlight w:val="yellow"/>
        </w:rPr>
      </w:pPr>
    </w:p>
    <w:p w14:paraId="268A9FB5" w14:textId="69E62D5A" w:rsidR="002824C7" w:rsidRPr="00CB6A27" w:rsidRDefault="00CB6A27" w:rsidP="00984FA8">
      <w:pPr>
        <w:spacing w:line="360" w:lineRule="auto"/>
        <w:jc w:val="both"/>
        <w:rPr>
          <w:rFonts w:ascii="Times" w:hAnsi="Times"/>
        </w:rPr>
      </w:pPr>
      <w:r w:rsidRPr="00CB6A27">
        <w:rPr>
          <w:rFonts w:ascii="Times" w:hAnsi="Times"/>
        </w:rPr>
        <w:t xml:space="preserve">Information technologies within the Ministry and the big data obtained from them will play a role in determining future strategies and reducing the current workload. The world of education incorporates AI technologies into decision-making processes, solving routine tasks, and even the education process itself. </w:t>
      </w:r>
      <w:proofErr w:type="spellStart"/>
      <w:r w:rsidRPr="00CB6A27">
        <w:rPr>
          <w:rFonts w:ascii="Times" w:hAnsi="Times"/>
        </w:rPr>
        <w:t>MoNE</w:t>
      </w:r>
      <w:proofErr w:type="spellEnd"/>
      <w:r w:rsidRPr="00CB6A27">
        <w:rPr>
          <w:rFonts w:ascii="Times" w:hAnsi="Times"/>
        </w:rPr>
        <w:t xml:space="preserve"> should definitely include taking such steps in its future strategies.</w:t>
      </w:r>
    </w:p>
    <w:p w14:paraId="451815D9" w14:textId="77777777" w:rsidR="00CB6A27" w:rsidRPr="002824C7" w:rsidRDefault="00CB6A27" w:rsidP="002824C7">
      <w:pPr>
        <w:rPr>
          <w:highlight w:val="yellow"/>
        </w:rPr>
      </w:pPr>
    </w:p>
    <w:p w14:paraId="341725F1" w14:textId="77777777" w:rsidR="002824C7" w:rsidRDefault="002824C7" w:rsidP="007426A9">
      <w:pPr>
        <w:spacing w:line="360" w:lineRule="auto"/>
        <w:jc w:val="center"/>
        <w:rPr>
          <w:rFonts w:ascii="Times" w:hAnsi="Times"/>
          <w:b/>
          <w:bCs/>
        </w:rPr>
      </w:pPr>
    </w:p>
    <w:p w14:paraId="6EFA3DA5" w14:textId="77777777" w:rsidR="007426A9" w:rsidRPr="007426A9" w:rsidRDefault="007426A9" w:rsidP="007426A9">
      <w:pPr>
        <w:spacing w:line="360" w:lineRule="auto"/>
        <w:jc w:val="center"/>
        <w:rPr>
          <w:rFonts w:ascii="Times" w:hAnsi="Times"/>
          <w:b/>
          <w:bCs/>
        </w:rPr>
      </w:pPr>
    </w:p>
    <w:p w14:paraId="170814AD" w14:textId="77777777" w:rsidR="008E5292" w:rsidRDefault="008E5292" w:rsidP="007426A9">
      <w:pPr>
        <w:spacing w:line="360" w:lineRule="auto"/>
        <w:jc w:val="center"/>
        <w:rPr>
          <w:rFonts w:ascii="Times" w:hAnsi="Times"/>
          <w:b/>
          <w:bCs/>
        </w:rPr>
      </w:pPr>
    </w:p>
    <w:p w14:paraId="2B2E1F23" w14:textId="77777777" w:rsidR="008E5292" w:rsidRDefault="008E5292" w:rsidP="007426A9">
      <w:pPr>
        <w:spacing w:line="360" w:lineRule="auto"/>
        <w:jc w:val="center"/>
        <w:rPr>
          <w:rFonts w:ascii="Times" w:hAnsi="Times"/>
          <w:b/>
          <w:bCs/>
        </w:rPr>
      </w:pPr>
    </w:p>
    <w:p w14:paraId="3C94AD3F" w14:textId="77777777" w:rsidR="008E5292" w:rsidRDefault="008E5292" w:rsidP="00007E23">
      <w:pPr>
        <w:spacing w:line="360" w:lineRule="auto"/>
        <w:rPr>
          <w:rFonts w:ascii="Times" w:hAnsi="Times"/>
          <w:b/>
          <w:bCs/>
        </w:rPr>
      </w:pPr>
    </w:p>
    <w:p w14:paraId="26CF7DF9" w14:textId="77777777" w:rsidR="008E5292" w:rsidRDefault="008E5292" w:rsidP="007426A9">
      <w:pPr>
        <w:spacing w:line="360" w:lineRule="auto"/>
        <w:jc w:val="center"/>
        <w:rPr>
          <w:rFonts w:ascii="Times" w:hAnsi="Times"/>
          <w:b/>
          <w:bCs/>
        </w:rPr>
      </w:pPr>
    </w:p>
    <w:p w14:paraId="6E49EADE" w14:textId="77777777" w:rsidR="008E5292" w:rsidRDefault="008E5292" w:rsidP="00DD6783">
      <w:pPr>
        <w:spacing w:line="360" w:lineRule="auto"/>
        <w:rPr>
          <w:rFonts w:ascii="Times" w:hAnsi="Times"/>
          <w:b/>
          <w:bCs/>
        </w:rPr>
      </w:pPr>
    </w:p>
    <w:p w14:paraId="716555A2" w14:textId="77777777" w:rsidR="008E5292" w:rsidRDefault="008E5292" w:rsidP="007426A9">
      <w:pPr>
        <w:spacing w:line="360" w:lineRule="auto"/>
        <w:jc w:val="center"/>
        <w:rPr>
          <w:rFonts w:ascii="Times" w:hAnsi="Times"/>
          <w:b/>
          <w:bCs/>
        </w:rPr>
      </w:pPr>
    </w:p>
    <w:p w14:paraId="434674E7" w14:textId="77777777" w:rsidR="008E5292" w:rsidRDefault="008E5292" w:rsidP="007426A9">
      <w:pPr>
        <w:spacing w:line="360" w:lineRule="auto"/>
        <w:jc w:val="center"/>
        <w:rPr>
          <w:rFonts w:ascii="Times" w:hAnsi="Times"/>
          <w:b/>
          <w:bCs/>
        </w:rPr>
      </w:pPr>
    </w:p>
    <w:p w14:paraId="4A249D80" w14:textId="579326DB" w:rsidR="0007113C" w:rsidRDefault="007426A9" w:rsidP="00205025">
      <w:pPr>
        <w:pStyle w:val="Heading1"/>
      </w:pPr>
      <w:bookmarkStart w:id="13" w:name="_Toc132117175"/>
      <w:r w:rsidRPr="007426A9">
        <w:t>REFERENCES</w:t>
      </w:r>
      <w:bookmarkEnd w:id="13"/>
    </w:p>
    <w:p w14:paraId="738E06B0" w14:textId="77777777" w:rsidR="00677DA9" w:rsidRPr="00D54F43" w:rsidRDefault="00677DA9" w:rsidP="00D54F43">
      <w:pPr>
        <w:spacing w:line="360" w:lineRule="auto"/>
        <w:jc w:val="both"/>
        <w:textAlignment w:val="baseline"/>
        <w:rPr>
          <w:rFonts w:ascii="Times" w:eastAsia="Times New Roman" w:hAnsi="Times" w:cs="Times New Roman"/>
          <w:color w:val="000000"/>
          <w:kern w:val="0"/>
          <w:highlight w:val="yellow"/>
          <w:lang w:eastAsia="en-GB"/>
          <w14:ligatures w14:val="none"/>
        </w:rPr>
      </w:pPr>
    </w:p>
    <w:p w14:paraId="1EAE5A93" w14:textId="02543C89" w:rsidR="00D54F43" w:rsidRPr="00D54F43" w:rsidRDefault="00FA1BBD" w:rsidP="00D54F43">
      <w:pPr>
        <w:spacing w:line="360" w:lineRule="auto"/>
        <w:jc w:val="both"/>
        <w:rPr>
          <w:rFonts w:ascii="Times" w:hAnsi="Times"/>
        </w:rPr>
      </w:pPr>
      <w:r w:rsidRPr="00D54F43">
        <w:rPr>
          <w:rFonts w:ascii="Times" w:hAnsi="Times"/>
        </w:rPr>
        <w:t xml:space="preserve">Ada (2023) </w:t>
      </w:r>
      <w:r w:rsidRPr="00D54F43">
        <w:rPr>
          <w:rFonts w:ascii="Times" w:hAnsi="Times"/>
          <w:i/>
          <w:iCs/>
        </w:rPr>
        <w:t>Chatbot for Higher Education</w:t>
      </w:r>
      <w:r w:rsidR="00D54F43" w:rsidRPr="00D54F43">
        <w:rPr>
          <w:rFonts w:ascii="Times" w:hAnsi="Times"/>
          <w:i/>
          <w:iCs/>
        </w:rPr>
        <w:t xml:space="preserve">. </w:t>
      </w:r>
      <w:r w:rsidR="00D54F43" w:rsidRPr="00D54F43">
        <w:rPr>
          <w:rFonts w:ascii="Times" w:hAnsi="Times"/>
        </w:rPr>
        <w:t xml:space="preserve">Available at: </w:t>
      </w:r>
      <w:hyperlink r:id="rId9" w:history="1">
        <w:r w:rsidR="00D54F43" w:rsidRPr="00D54F43">
          <w:rPr>
            <w:rStyle w:val="Hyperlink"/>
            <w:rFonts w:ascii="Times" w:hAnsi="Times"/>
            <w:lang w:val="tr-TR"/>
          </w:rPr>
          <w:t>https://www.ada.cx/industries/chatbot-for-higher-education</w:t>
        </w:r>
      </w:hyperlink>
      <w:r w:rsidR="00D54F43" w:rsidRPr="00D54F43">
        <w:rPr>
          <w:rFonts w:ascii="Times" w:hAnsi="Times"/>
        </w:rPr>
        <w:t xml:space="preserve"> </w:t>
      </w:r>
      <w:proofErr w:type="gramStart"/>
      <w:r w:rsidR="00D54F43" w:rsidRPr="00D54F43">
        <w:rPr>
          <w:rFonts w:ascii="Times" w:hAnsi="Times"/>
        </w:rPr>
        <w:t>( Accessed</w:t>
      </w:r>
      <w:proofErr w:type="gramEnd"/>
      <w:r w:rsidR="00D54F43" w:rsidRPr="00D54F43">
        <w:rPr>
          <w:rFonts w:ascii="Times" w:hAnsi="Times"/>
        </w:rPr>
        <w:t xml:space="preserve"> : 10 April 2023)</w:t>
      </w:r>
    </w:p>
    <w:p w14:paraId="7B6B84EC" w14:textId="21D5696F" w:rsidR="00FA1BBD" w:rsidRDefault="00FA1BBD" w:rsidP="00381E60">
      <w:pPr>
        <w:spacing w:line="360" w:lineRule="auto"/>
        <w:jc w:val="both"/>
        <w:textAlignment w:val="baseline"/>
        <w:rPr>
          <w:rFonts w:ascii="Times" w:eastAsia="Times New Roman" w:hAnsi="Times" w:cs="Times New Roman"/>
          <w:color w:val="000000"/>
          <w:kern w:val="0"/>
          <w:highlight w:val="yellow"/>
          <w:lang w:eastAsia="en-GB"/>
          <w14:ligatures w14:val="none"/>
        </w:rPr>
      </w:pPr>
    </w:p>
    <w:p w14:paraId="56F2FD5D" w14:textId="408A4597" w:rsidR="007426A9" w:rsidRPr="00716B62" w:rsidRDefault="00F1567D" w:rsidP="00716B62">
      <w:pPr>
        <w:spacing w:line="360" w:lineRule="auto"/>
        <w:jc w:val="both"/>
        <w:textAlignment w:val="baseline"/>
        <w:rPr>
          <w:rFonts w:ascii="Times" w:hAnsi="Times" w:cs="Arial"/>
          <w:color w:val="222222"/>
          <w:shd w:val="clear" w:color="auto" w:fill="FFFFFF"/>
        </w:rPr>
      </w:pPr>
      <w:proofErr w:type="spellStart"/>
      <w:r w:rsidRPr="00716B62">
        <w:rPr>
          <w:rFonts w:ascii="Times" w:hAnsi="Times" w:cs="Arial"/>
          <w:color w:val="222222"/>
          <w:shd w:val="clear" w:color="auto" w:fill="FFFFFF"/>
        </w:rPr>
        <w:t>Akıncı</w:t>
      </w:r>
      <w:proofErr w:type="spellEnd"/>
      <w:r w:rsidRPr="00716B62">
        <w:rPr>
          <w:rFonts w:ascii="Times" w:hAnsi="Times" w:cs="Arial"/>
          <w:color w:val="222222"/>
          <w:shd w:val="clear" w:color="auto" w:fill="FFFFFF"/>
        </w:rPr>
        <w:t xml:space="preserve">, A., </w:t>
      </w:r>
      <w:proofErr w:type="spellStart"/>
      <w:r w:rsidRPr="00716B62">
        <w:rPr>
          <w:rFonts w:ascii="Times" w:hAnsi="Times" w:cs="Arial"/>
          <w:color w:val="222222"/>
          <w:shd w:val="clear" w:color="auto" w:fill="FFFFFF"/>
        </w:rPr>
        <w:t>Kurtoğlu</w:t>
      </w:r>
      <w:proofErr w:type="spellEnd"/>
      <w:r w:rsidRPr="00716B62">
        <w:rPr>
          <w:rFonts w:ascii="Times" w:hAnsi="Times" w:cs="Arial"/>
          <w:color w:val="222222"/>
          <w:shd w:val="clear" w:color="auto" w:fill="FFFFFF"/>
        </w:rPr>
        <w:t xml:space="preserve">, M. and </w:t>
      </w:r>
      <w:proofErr w:type="spellStart"/>
      <w:r w:rsidRPr="00716B62">
        <w:rPr>
          <w:rFonts w:ascii="Times" w:hAnsi="Times" w:cs="Arial"/>
          <w:color w:val="222222"/>
          <w:shd w:val="clear" w:color="auto" w:fill="FFFFFF"/>
        </w:rPr>
        <w:t>Seferoğlu</w:t>
      </w:r>
      <w:proofErr w:type="spellEnd"/>
      <w:r w:rsidRPr="00716B62">
        <w:rPr>
          <w:rFonts w:ascii="Times" w:hAnsi="Times" w:cs="Arial"/>
          <w:color w:val="222222"/>
          <w:shd w:val="clear" w:color="auto" w:fill="FFFFFF"/>
        </w:rPr>
        <w:t xml:space="preserve">, S.S., 2012. Things necessary for FATIH Project’s success as a technology policy: A case study/Bir </w:t>
      </w:r>
      <w:proofErr w:type="spellStart"/>
      <w:r w:rsidRPr="00716B62">
        <w:rPr>
          <w:rFonts w:ascii="Times" w:hAnsi="Times" w:cs="Arial"/>
          <w:color w:val="222222"/>
          <w:shd w:val="clear" w:color="auto" w:fill="FFFFFF"/>
        </w:rPr>
        <w:t>teknoloji</w:t>
      </w:r>
      <w:proofErr w:type="spellEnd"/>
      <w:r w:rsidRPr="00716B62">
        <w:rPr>
          <w:rFonts w:ascii="Times" w:hAnsi="Times" w:cs="Arial"/>
          <w:color w:val="222222"/>
          <w:shd w:val="clear" w:color="auto" w:fill="FFFFFF"/>
        </w:rPr>
        <w:t xml:space="preserve"> </w:t>
      </w:r>
      <w:proofErr w:type="spellStart"/>
      <w:r w:rsidRPr="00716B62">
        <w:rPr>
          <w:rFonts w:ascii="Times" w:hAnsi="Times" w:cs="Arial"/>
          <w:color w:val="222222"/>
          <w:shd w:val="clear" w:color="auto" w:fill="FFFFFF"/>
        </w:rPr>
        <w:t>politikası</w:t>
      </w:r>
      <w:proofErr w:type="spellEnd"/>
      <w:r w:rsidR="004228FE">
        <w:rPr>
          <w:rFonts w:ascii="Times" w:hAnsi="Times" w:cs="Arial"/>
          <w:color w:val="222222"/>
          <w:shd w:val="clear" w:color="auto" w:fill="FFFFFF"/>
        </w:rPr>
        <w:t xml:space="preserve"> </w:t>
      </w:r>
      <w:proofErr w:type="spellStart"/>
      <w:r w:rsidRPr="00716B62">
        <w:rPr>
          <w:rFonts w:ascii="Times" w:hAnsi="Times" w:cs="Arial"/>
          <w:color w:val="222222"/>
          <w:shd w:val="clear" w:color="auto" w:fill="FFFFFF"/>
        </w:rPr>
        <w:t>olarak</w:t>
      </w:r>
      <w:proofErr w:type="spellEnd"/>
      <w:r w:rsidRPr="00716B62">
        <w:rPr>
          <w:rFonts w:ascii="Times" w:hAnsi="Times" w:cs="Arial"/>
          <w:color w:val="222222"/>
          <w:shd w:val="clear" w:color="auto" w:fill="FFFFFF"/>
        </w:rPr>
        <w:t xml:space="preserve"> </w:t>
      </w:r>
      <w:proofErr w:type="spellStart"/>
      <w:r w:rsidRPr="00716B62">
        <w:rPr>
          <w:rFonts w:ascii="Times" w:hAnsi="Times" w:cs="Arial"/>
          <w:color w:val="222222"/>
          <w:shd w:val="clear" w:color="auto" w:fill="FFFFFF"/>
        </w:rPr>
        <w:t>fatih</w:t>
      </w:r>
      <w:proofErr w:type="spellEnd"/>
      <w:r w:rsidRPr="00716B62">
        <w:rPr>
          <w:rFonts w:ascii="Times" w:hAnsi="Times" w:cs="Arial"/>
          <w:color w:val="222222"/>
          <w:shd w:val="clear" w:color="auto" w:fill="FFFFFF"/>
        </w:rPr>
        <w:t xml:space="preserve"> </w:t>
      </w:r>
      <w:proofErr w:type="spellStart"/>
      <w:r w:rsidRPr="00716B62">
        <w:rPr>
          <w:rFonts w:ascii="Times" w:hAnsi="Times" w:cs="Arial"/>
          <w:color w:val="222222"/>
          <w:shd w:val="clear" w:color="auto" w:fill="FFFFFF"/>
        </w:rPr>
        <w:t>projesinin</w:t>
      </w:r>
      <w:proofErr w:type="spellEnd"/>
      <w:r w:rsidRPr="00716B62">
        <w:rPr>
          <w:rFonts w:ascii="Times" w:hAnsi="Times" w:cs="Arial"/>
          <w:color w:val="222222"/>
          <w:shd w:val="clear" w:color="auto" w:fill="FFFFFF"/>
        </w:rPr>
        <w:t xml:space="preserve"> </w:t>
      </w:r>
      <w:proofErr w:type="spellStart"/>
      <w:r w:rsidRPr="00716B62">
        <w:rPr>
          <w:rFonts w:ascii="Times" w:hAnsi="Times" w:cs="Arial"/>
          <w:color w:val="222222"/>
          <w:shd w:val="clear" w:color="auto" w:fill="FFFFFF"/>
        </w:rPr>
        <w:t>başarılı</w:t>
      </w:r>
      <w:proofErr w:type="spellEnd"/>
      <w:r w:rsidRPr="00716B62">
        <w:rPr>
          <w:rFonts w:ascii="Times" w:hAnsi="Times" w:cs="Arial"/>
          <w:color w:val="222222"/>
          <w:shd w:val="clear" w:color="auto" w:fill="FFFFFF"/>
        </w:rPr>
        <w:t xml:space="preserve"> </w:t>
      </w:r>
      <w:proofErr w:type="spellStart"/>
      <w:r w:rsidRPr="00716B62">
        <w:rPr>
          <w:rFonts w:ascii="Times" w:hAnsi="Times" w:cs="Arial"/>
          <w:color w:val="222222"/>
          <w:shd w:val="clear" w:color="auto" w:fill="FFFFFF"/>
        </w:rPr>
        <w:t>olması</w:t>
      </w:r>
      <w:proofErr w:type="spellEnd"/>
      <w:r w:rsidRPr="00716B62">
        <w:rPr>
          <w:rFonts w:ascii="Times" w:hAnsi="Times" w:cs="Arial"/>
          <w:color w:val="222222"/>
          <w:shd w:val="clear" w:color="auto" w:fill="FFFFFF"/>
        </w:rPr>
        <w:t xml:space="preserve"> </w:t>
      </w:r>
      <w:proofErr w:type="spellStart"/>
      <w:r w:rsidRPr="00716B62">
        <w:rPr>
          <w:rFonts w:ascii="Times" w:hAnsi="Times" w:cs="Arial"/>
          <w:color w:val="222222"/>
          <w:shd w:val="clear" w:color="auto" w:fill="FFFFFF"/>
        </w:rPr>
        <w:t>için</w:t>
      </w:r>
      <w:proofErr w:type="spellEnd"/>
      <w:r w:rsidRPr="00716B62">
        <w:rPr>
          <w:rFonts w:ascii="Times" w:hAnsi="Times" w:cs="Arial"/>
          <w:color w:val="222222"/>
          <w:shd w:val="clear" w:color="auto" w:fill="FFFFFF"/>
        </w:rPr>
        <w:t xml:space="preserve"> </w:t>
      </w:r>
      <w:proofErr w:type="spellStart"/>
      <w:r w:rsidRPr="00716B62">
        <w:rPr>
          <w:rFonts w:ascii="Times" w:hAnsi="Times" w:cs="Arial"/>
          <w:color w:val="222222"/>
          <w:shd w:val="clear" w:color="auto" w:fill="FFFFFF"/>
        </w:rPr>
        <w:t>yapılması</w:t>
      </w:r>
      <w:proofErr w:type="spellEnd"/>
      <w:r w:rsidRPr="00716B62">
        <w:rPr>
          <w:rFonts w:ascii="Times" w:hAnsi="Times" w:cs="Arial"/>
          <w:color w:val="222222"/>
          <w:shd w:val="clear" w:color="auto" w:fill="FFFFFF"/>
        </w:rPr>
        <w:t xml:space="preserve"> </w:t>
      </w:r>
      <w:proofErr w:type="spellStart"/>
      <w:r w:rsidRPr="00716B62">
        <w:rPr>
          <w:rFonts w:ascii="Times" w:hAnsi="Times" w:cs="Arial"/>
          <w:color w:val="222222"/>
          <w:shd w:val="clear" w:color="auto" w:fill="FFFFFF"/>
        </w:rPr>
        <w:t>gerekenler</w:t>
      </w:r>
      <w:proofErr w:type="spellEnd"/>
      <w:r w:rsidRPr="00716B62">
        <w:rPr>
          <w:rFonts w:ascii="Times" w:hAnsi="Times" w:cs="Arial"/>
          <w:color w:val="222222"/>
          <w:shd w:val="clear" w:color="auto" w:fill="FFFFFF"/>
        </w:rPr>
        <w:t xml:space="preserve">: </w:t>
      </w:r>
      <w:proofErr w:type="spellStart"/>
      <w:r w:rsidRPr="00716B62">
        <w:rPr>
          <w:rFonts w:ascii="Times" w:hAnsi="Times" w:cs="Arial"/>
          <w:color w:val="222222"/>
          <w:shd w:val="clear" w:color="auto" w:fill="FFFFFF"/>
        </w:rPr>
        <w:t>bir</w:t>
      </w:r>
      <w:proofErr w:type="spellEnd"/>
      <w:r w:rsidRPr="00716B62">
        <w:rPr>
          <w:rFonts w:ascii="Times" w:hAnsi="Times" w:cs="Arial"/>
          <w:color w:val="222222"/>
          <w:shd w:val="clear" w:color="auto" w:fill="FFFFFF"/>
        </w:rPr>
        <w:t xml:space="preserve"> durum </w:t>
      </w:r>
      <w:proofErr w:type="spellStart"/>
      <w:r w:rsidRPr="00716B62">
        <w:rPr>
          <w:rFonts w:ascii="Times" w:hAnsi="Times" w:cs="Arial"/>
          <w:color w:val="222222"/>
          <w:shd w:val="clear" w:color="auto" w:fill="FFFFFF"/>
        </w:rPr>
        <w:t>analizi</w:t>
      </w:r>
      <w:proofErr w:type="spellEnd"/>
      <w:r w:rsidRPr="00716B62">
        <w:rPr>
          <w:rFonts w:ascii="Times" w:hAnsi="Times" w:cs="Arial"/>
          <w:color w:val="222222"/>
          <w:shd w:val="clear" w:color="auto" w:fill="FFFFFF"/>
        </w:rPr>
        <w:t xml:space="preserve"> </w:t>
      </w:r>
      <w:proofErr w:type="spellStart"/>
      <w:r w:rsidRPr="00716B62">
        <w:rPr>
          <w:rFonts w:ascii="Times" w:hAnsi="Times" w:cs="Arial"/>
          <w:color w:val="222222"/>
          <w:shd w:val="clear" w:color="auto" w:fill="FFFFFF"/>
        </w:rPr>
        <w:t>çalışması</w:t>
      </w:r>
      <w:proofErr w:type="spellEnd"/>
      <w:r w:rsidRPr="00716B62">
        <w:rPr>
          <w:rFonts w:ascii="Times" w:hAnsi="Times" w:cs="Arial"/>
          <w:color w:val="222222"/>
          <w:shd w:val="clear" w:color="auto" w:fill="FFFFFF"/>
        </w:rPr>
        <w:t>.</w:t>
      </w:r>
      <w:r w:rsidRPr="00716B62">
        <w:rPr>
          <w:rStyle w:val="apple-converted-space"/>
          <w:rFonts w:ascii="Times" w:hAnsi="Times" w:cs="Arial"/>
          <w:color w:val="222222"/>
          <w:shd w:val="clear" w:color="auto" w:fill="FFFFFF"/>
        </w:rPr>
        <w:t> </w:t>
      </w:r>
      <w:proofErr w:type="spellStart"/>
      <w:r w:rsidRPr="00716B62">
        <w:rPr>
          <w:rFonts w:ascii="Times" w:hAnsi="Times" w:cs="Arial"/>
          <w:i/>
          <w:iCs/>
          <w:color w:val="222222"/>
        </w:rPr>
        <w:t>Akademik</w:t>
      </w:r>
      <w:proofErr w:type="spellEnd"/>
      <w:r w:rsidRPr="00716B62">
        <w:rPr>
          <w:rFonts w:ascii="Times" w:hAnsi="Times" w:cs="Arial"/>
          <w:i/>
          <w:iCs/>
          <w:color w:val="222222"/>
        </w:rPr>
        <w:t xml:space="preserve"> </w:t>
      </w:r>
      <w:proofErr w:type="spellStart"/>
      <w:r w:rsidRPr="00716B62">
        <w:rPr>
          <w:rFonts w:ascii="Times" w:hAnsi="Times" w:cs="Arial"/>
          <w:i/>
          <w:iCs/>
          <w:color w:val="222222"/>
        </w:rPr>
        <w:t>Bilişim</w:t>
      </w:r>
      <w:proofErr w:type="spellEnd"/>
      <w:r w:rsidRPr="00716B62">
        <w:rPr>
          <w:rFonts w:ascii="Times" w:hAnsi="Times" w:cs="Arial"/>
          <w:i/>
          <w:iCs/>
          <w:color w:val="222222"/>
        </w:rPr>
        <w:t xml:space="preserve"> 2012</w:t>
      </w:r>
      <w:r w:rsidRPr="00716B62">
        <w:rPr>
          <w:rFonts w:ascii="Times" w:hAnsi="Times" w:cs="Arial"/>
          <w:color w:val="222222"/>
          <w:shd w:val="clear" w:color="auto" w:fill="FFFFFF"/>
        </w:rPr>
        <w:t>, pp.1-10.</w:t>
      </w:r>
    </w:p>
    <w:p w14:paraId="0115BF8E" w14:textId="77777777" w:rsidR="00B832DA" w:rsidRPr="00716B62" w:rsidRDefault="00B832DA" w:rsidP="00716B62">
      <w:pPr>
        <w:spacing w:line="360" w:lineRule="auto"/>
        <w:jc w:val="both"/>
        <w:textAlignment w:val="baseline"/>
        <w:rPr>
          <w:rFonts w:ascii="Times" w:hAnsi="Times" w:cs="Arial"/>
          <w:color w:val="222222"/>
          <w:shd w:val="clear" w:color="auto" w:fill="FFFFFF"/>
        </w:rPr>
      </w:pPr>
    </w:p>
    <w:p w14:paraId="6877CDF2" w14:textId="77777777" w:rsidR="009909AF" w:rsidRPr="00716B62" w:rsidRDefault="009909AF" w:rsidP="00716B62">
      <w:pPr>
        <w:spacing w:line="360" w:lineRule="auto"/>
        <w:jc w:val="both"/>
        <w:rPr>
          <w:rFonts w:ascii="Times" w:hAnsi="Times" w:cs="Arial"/>
          <w:color w:val="222222"/>
          <w:shd w:val="clear" w:color="auto" w:fill="FFFFFF"/>
        </w:rPr>
      </w:pPr>
      <w:proofErr w:type="spellStart"/>
      <w:r w:rsidRPr="00716B62">
        <w:rPr>
          <w:rFonts w:ascii="Times" w:hAnsi="Times" w:cs="Arial"/>
          <w:color w:val="222222"/>
          <w:shd w:val="clear" w:color="auto" w:fill="FFFFFF"/>
        </w:rPr>
        <w:t>Beycioglu</w:t>
      </w:r>
      <w:proofErr w:type="spellEnd"/>
      <w:r w:rsidRPr="00716B62">
        <w:rPr>
          <w:rFonts w:ascii="Times" w:hAnsi="Times" w:cs="Arial"/>
          <w:color w:val="222222"/>
          <w:shd w:val="clear" w:color="auto" w:fill="FFFFFF"/>
        </w:rPr>
        <w:t xml:space="preserve">, K., </w:t>
      </w:r>
      <w:proofErr w:type="spellStart"/>
      <w:r w:rsidRPr="00716B62">
        <w:rPr>
          <w:rFonts w:ascii="Times" w:hAnsi="Times" w:cs="Arial"/>
          <w:color w:val="222222"/>
          <w:shd w:val="clear" w:color="auto" w:fill="FFFFFF"/>
        </w:rPr>
        <w:t>Sincar</w:t>
      </w:r>
      <w:proofErr w:type="spellEnd"/>
      <w:r w:rsidRPr="00716B62">
        <w:rPr>
          <w:rFonts w:ascii="Times" w:hAnsi="Times" w:cs="Arial"/>
          <w:color w:val="222222"/>
          <w:shd w:val="clear" w:color="auto" w:fill="FFFFFF"/>
        </w:rPr>
        <w:t xml:space="preserve">, M., </w:t>
      </w:r>
      <w:proofErr w:type="spellStart"/>
      <w:r w:rsidRPr="00716B62">
        <w:rPr>
          <w:rFonts w:ascii="Times" w:hAnsi="Times" w:cs="Arial"/>
          <w:color w:val="222222"/>
          <w:shd w:val="clear" w:color="auto" w:fill="FFFFFF"/>
        </w:rPr>
        <w:t>Ugurlu</w:t>
      </w:r>
      <w:proofErr w:type="spellEnd"/>
      <w:r w:rsidRPr="00716B62">
        <w:rPr>
          <w:rFonts w:ascii="Times" w:hAnsi="Times" w:cs="Arial"/>
          <w:color w:val="222222"/>
          <w:shd w:val="clear" w:color="auto" w:fill="FFFFFF"/>
        </w:rPr>
        <w:t xml:space="preserve">, C.T. and Yildirim, C., 2014. Mapping the terrain of superintendency in Turkey: Structural, </w:t>
      </w:r>
      <w:proofErr w:type="gramStart"/>
      <w:r w:rsidRPr="00716B62">
        <w:rPr>
          <w:rFonts w:ascii="Times" w:hAnsi="Times" w:cs="Arial"/>
          <w:color w:val="222222"/>
          <w:shd w:val="clear" w:color="auto" w:fill="FFFFFF"/>
        </w:rPr>
        <w:t>institutional</w:t>
      </w:r>
      <w:proofErr w:type="gramEnd"/>
      <w:r w:rsidRPr="00716B62">
        <w:rPr>
          <w:rFonts w:ascii="Times" w:hAnsi="Times" w:cs="Arial"/>
          <w:color w:val="222222"/>
          <w:shd w:val="clear" w:color="auto" w:fill="FFFFFF"/>
        </w:rPr>
        <w:t xml:space="preserve"> and normative features.</w:t>
      </w:r>
    </w:p>
    <w:p w14:paraId="27BBBE14" w14:textId="77777777" w:rsidR="009909AF" w:rsidRPr="00716B62" w:rsidRDefault="009909AF" w:rsidP="00716B62">
      <w:pPr>
        <w:spacing w:line="360" w:lineRule="auto"/>
        <w:jc w:val="both"/>
        <w:textAlignment w:val="baseline"/>
        <w:rPr>
          <w:rFonts w:ascii="Times" w:hAnsi="Times" w:cs="Arial"/>
          <w:color w:val="222222"/>
          <w:shd w:val="clear" w:color="auto" w:fill="FFFFFF"/>
        </w:rPr>
      </w:pPr>
    </w:p>
    <w:p w14:paraId="78CFA2EC" w14:textId="77777777" w:rsidR="009909AF" w:rsidRPr="00716B62" w:rsidRDefault="009909AF" w:rsidP="00716B62">
      <w:pPr>
        <w:spacing w:line="360" w:lineRule="auto"/>
        <w:jc w:val="both"/>
        <w:textAlignment w:val="baseline"/>
        <w:rPr>
          <w:rFonts w:ascii="Times" w:eastAsia="Times New Roman" w:hAnsi="Times" w:cs="Times New Roman"/>
          <w:color w:val="000000"/>
          <w:kern w:val="0"/>
          <w:sz w:val="36"/>
          <w:szCs w:val="36"/>
          <w:lang w:eastAsia="en-GB"/>
          <w14:ligatures w14:val="none"/>
        </w:rPr>
      </w:pPr>
      <w:proofErr w:type="spellStart"/>
      <w:r w:rsidRPr="00716B62">
        <w:rPr>
          <w:rFonts w:ascii="Times" w:hAnsi="Times" w:cs="Arial"/>
          <w:color w:val="222222"/>
          <w:shd w:val="clear" w:color="auto" w:fill="FFFFFF"/>
        </w:rPr>
        <w:t>Çiftçi</w:t>
      </w:r>
      <w:proofErr w:type="spellEnd"/>
      <w:r w:rsidRPr="00716B62">
        <w:rPr>
          <w:rFonts w:ascii="Times" w:hAnsi="Times" w:cs="Arial"/>
          <w:color w:val="222222"/>
          <w:shd w:val="clear" w:color="auto" w:fill="FFFFFF"/>
        </w:rPr>
        <w:t xml:space="preserve">, S., </w:t>
      </w:r>
      <w:proofErr w:type="spellStart"/>
      <w:r w:rsidRPr="00716B62">
        <w:rPr>
          <w:rFonts w:ascii="Times" w:hAnsi="Times" w:cs="Arial"/>
          <w:color w:val="222222"/>
          <w:shd w:val="clear" w:color="auto" w:fill="FFFFFF"/>
        </w:rPr>
        <w:t>Taşkaya</w:t>
      </w:r>
      <w:proofErr w:type="spellEnd"/>
      <w:r w:rsidRPr="00716B62">
        <w:rPr>
          <w:rFonts w:ascii="Times" w:hAnsi="Times" w:cs="Arial"/>
          <w:color w:val="222222"/>
          <w:shd w:val="clear" w:color="auto" w:fill="FFFFFF"/>
        </w:rPr>
        <w:t xml:space="preserve">, S.M. and </w:t>
      </w:r>
      <w:proofErr w:type="spellStart"/>
      <w:r w:rsidRPr="00716B62">
        <w:rPr>
          <w:rFonts w:ascii="Times" w:hAnsi="Times" w:cs="Arial"/>
          <w:color w:val="222222"/>
          <w:shd w:val="clear" w:color="auto" w:fill="FFFFFF"/>
        </w:rPr>
        <w:t>Alemdar</w:t>
      </w:r>
      <w:proofErr w:type="spellEnd"/>
      <w:r w:rsidRPr="00716B62">
        <w:rPr>
          <w:rFonts w:ascii="Times" w:hAnsi="Times" w:cs="Arial"/>
          <w:color w:val="222222"/>
          <w:shd w:val="clear" w:color="auto" w:fill="FFFFFF"/>
        </w:rPr>
        <w:t xml:space="preserve">, M., 2013. </w:t>
      </w:r>
      <w:proofErr w:type="spellStart"/>
      <w:r w:rsidRPr="00716B62">
        <w:rPr>
          <w:rFonts w:ascii="Times" w:hAnsi="Times" w:cs="Arial"/>
          <w:color w:val="222222"/>
          <w:shd w:val="clear" w:color="auto" w:fill="FFFFFF"/>
        </w:rPr>
        <w:t>Sınıf</w:t>
      </w:r>
      <w:proofErr w:type="spellEnd"/>
      <w:r w:rsidRPr="00716B62">
        <w:rPr>
          <w:rFonts w:ascii="Times" w:hAnsi="Times" w:cs="Arial"/>
          <w:color w:val="222222"/>
          <w:shd w:val="clear" w:color="auto" w:fill="FFFFFF"/>
        </w:rPr>
        <w:t xml:space="preserve"> </w:t>
      </w:r>
      <w:proofErr w:type="spellStart"/>
      <w:r w:rsidRPr="00716B62">
        <w:rPr>
          <w:rFonts w:ascii="Times" w:hAnsi="Times" w:cs="Arial"/>
          <w:color w:val="222222"/>
          <w:shd w:val="clear" w:color="auto" w:fill="FFFFFF"/>
        </w:rPr>
        <w:t>öğretmenlerinin</w:t>
      </w:r>
      <w:proofErr w:type="spellEnd"/>
      <w:r w:rsidRPr="00716B62">
        <w:rPr>
          <w:rFonts w:ascii="Times" w:hAnsi="Times" w:cs="Arial"/>
          <w:color w:val="222222"/>
          <w:shd w:val="clear" w:color="auto" w:fill="FFFFFF"/>
        </w:rPr>
        <w:t xml:space="preserve"> FATİH </w:t>
      </w:r>
      <w:proofErr w:type="spellStart"/>
      <w:r w:rsidRPr="00716B62">
        <w:rPr>
          <w:rFonts w:ascii="Times" w:hAnsi="Times" w:cs="Arial"/>
          <w:color w:val="222222"/>
          <w:shd w:val="clear" w:color="auto" w:fill="FFFFFF"/>
        </w:rPr>
        <w:t>projesine</w:t>
      </w:r>
      <w:proofErr w:type="spellEnd"/>
      <w:r w:rsidRPr="00716B62">
        <w:rPr>
          <w:rFonts w:ascii="Times" w:hAnsi="Times" w:cs="Arial"/>
          <w:color w:val="222222"/>
          <w:shd w:val="clear" w:color="auto" w:fill="FFFFFF"/>
        </w:rPr>
        <w:t xml:space="preserve"> </w:t>
      </w:r>
      <w:proofErr w:type="spellStart"/>
      <w:r w:rsidRPr="00716B62">
        <w:rPr>
          <w:rFonts w:ascii="Times" w:hAnsi="Times" w:cs="Arial"/>
          <w:color w:val="222222"/>
          <w:shd w:val="clear" w:color="auto" w:fill="FFFFFF"/>
        </w:rPr>
        <w:t>ilişkin</w:t>
      </w:r>
      <w:proofErr w:type="spellEnd"/>
      <w:r w:rsidRPr="00716B62">
        <w:rPr>
          <w:rFonts w:ascii="Times" w:hAnsi="Times" w:cs="Arial"/>
          <w:color w:val="222222"/>
          <w:shd w:val="clear" w:color="auto" w:fill="FFFFFF"/>
        </w:rPr>
        <w:t xml:space="preserve"> </w:t>
      </w:r>
      <w:proofErr w:type="spellStart"/>
      <w:r w:rsidRPr="00716B62">
        <w:rPr>
          <w:rFonts w:ascii="Times" w:hAnsi="Times" w:cs="Arial"/>
          <w:color w:val="222222"/>
          <w:shd w:val="clear" w:color="auto" w:fill="FFFFFF"/>
        </w:rPr>
        <w:t>görüşleri</w:t>
      </w:r>
      <w:proofErr w:type="spellEnd"/>
      <w:r w:rsidRPr="00716B62">
        <w:rPr>
          <w:rFonts w:ascii="Times" w:hAnsi="Times" w:cs="Arial"/>
          <w:color w:val="222222"/>
          <w:shd w:val="clear" w:color="auto" w:fill="FFFFFF"/>
        </w:rPr>
        <w:t>.</w:t>
      </w:r>
      <w:r w:rsidRPr="00716B62">
        <w:rPr>
          <w:rStyle w:val="apple-converted-space"/>
          <w:rFonts w:ascii="Times" w:hAnsi="Times" w:cs="Arial"/>
          <w:color w:val="222222"/>
          <w:shd w:val="clear" w:color="auto" w:fill="FFFFFF"/>
        </w:rPr>
        <w:t> </w:t>
      </w:r>
      <w:proofErr w:type="spellStart"/>
      <w:r w:rsidRPr="00716B62">
        <w:rPr>
          <w:rFonts w:ascii="Times" w:hAnsi="Times" w:cs="Arial"/>
          <w:i/>
          <w:iCs/>
          <w:color w:val="222222"/>
        </w:rPr>
        <w:t>İlköğretim</w:t>
      </w:r>
      <w:proofErr w:type="spellEnd"/>
      <w:r w:rsidRPr="00716B62">
        <w:rPr>
          <w:rFonts w:ascii="Times" w:hAnsi="Times" w:cs="Arial"/>
          <w:i/>
          <w:iCs/>
          <w:color w:val="222222"/>
        </w:rPr>
        <w:t xml:space="preserve"> Online</w:t>
      </w:r>
      <w:r w:rsidRPr="00716B62">
        <w:rPr>
          <w:rFonts w:ascii="Times" w:hAnsi="Times" w:cs="Arial"/>
          <w:color w:val="222222"/>
          <w:shd w:val="clear" w:color="auto" w:fill="FFFFFF"/>
        </w:rPr>
        <w:t>,</w:t>
      </w:r>
      <w:r w:rsidRPr="00716B62">
        <w:rPr>
          <w:rStyle w:val="apple-converted-space"/>
          <w:rFonts w:ascii="Times" w:hAnsi="Times" w:cs="Arial"/>
          <w:color w:val="222222"/>
          <w:shd w:val="clear" w:color="auto" w:fill="FFFFFF"/>
        </w:rPr>
        <w:t> </w:t>
      </w:r>
      <w:r w:rsidRPr="00716B62">
        <w:rPr>
          <w:rFonts w:ascii="Times" w:hAnsi="Times" w:cs="Arial"/>
          <w:i/>
          <w:iCs/>
          <w:color w:val="222222"/>
        </w:rPr>
        <w:t>12</w:t>
      </w:r>
      <w:r w:rsidRPr="00716B62">
        <w:rPr>
          <w:rFonts w:ascii="Times" w:hAnsi="Times" w:cs="Arial"/>
          <w:color w:val="222222"/>
          <w:shd w:val="clear" w:color="auto" w:fill="FFFFFF"/>
        </w:rPr>
        <w:t>(1), pp.227-240.</w:t>
      </w:r>
    </w:p>
    <w:p w14:paraId="70FB6E9E" w14:textId="77777777" w:rsidR="009909AF" w:rsidRPr="00716B62" w:rsidRDefault="009909AF" w:rsidP="00716B62">
      <w:pPr>
        <w:spacing w:line="360" w:lineRule="auto"/>
        <w:jc w:val="both"/>
        <w:textAlignment w:val="baseline"/>
        <w:rPr>
          <w:rFonts w:ascii="Times" w:hAnsi="Times" w:cs="Arial"/>
          <w:color w:val="222222"/>
          <w:shd w:val="clear" w:color="auto" w:fill="FFFFFF"/>
        </w:rPr>
      </w:pPr>
    </w:p>
    <w:p w14:paraId="14E66BD8" w14:textId="77777777" w:rsidR="00B832DA" w:rsidRDefault="00B832DA" w:rsidP="00716B62">
      <w:pPr>
        <w:spacing w:line="360" w:lineRule="auto"/>
        <w:jc w:val="both"/>
        <w:textAlignment w:val="baseline"/>
        <w:rPr>
          <w:rFonts w:ascii="Times" w:hAnsi="Times" w:cs="Arial"/>
          <w:color w:val="222222"/>
          <w:shd w:val="clear" w:color="auto" w:fill="FFFFFF"/>
        </w:rPr>
      </w:pPr>
      <w:proofErr w:type="spellStart"/>
      <w:r w:rsidRPr="00716B62">
        <w:rPr>
          <w:rFonts w:ascii="Times" w:hAnsi="Times" w:cs="Arial"/>
          <w:color w:val="222222"/>
          <w:shd w:val="clear" w:color="auto" w:fill="FFFFFF"/>
        </w:rPr>
        <w:t>Çoruk</w:t>
      </w:r>
      <w:proofErr w:type="spellEnd"/>
      <w:r w:rsidRPr="00716B62">
        <w:rPr>
          <w:rFonts w:ascii="Times" w:hAnsi="Times" w:cs="Arial"/>
          <w:color w:val="222222"/>
          <w:shd w:val="clear" w:color="auto" w:fill="FFFFFF"/>
        </w:rPr>
        <w:t xml:space="preserve">, A. and </w:t>
      </w:r>
      <w:proofErr w:type="spellStart"/>
      <w:r w:rsidRPr="00716B62">
        <w:rPr>
          <w:rFonts w:ascii="Times" w:hAnsi="Times" w:cs="Arial"/>
          <w:color w:val="222222"/>
          <w:shd w:val="clear" w:color="auto" w:fill="FFFFFF"/>
        </w:rPr>
        <w:t>Tutkun</w:t>
      </w:r>
      <w:proofErr w:type="spellEnd"/>
      <w:r w:rsidRPr="00716B62">
        <w:rPr>
          <w:rFonts w:ascii="Times" w:hAnsi="Times" w:cs="Arial"/>
          <w:color w:val="222222"/>
          <w:shd w:val="clear" w:color="auto" w:fill="FFFFFF"/>
        </w:rPr>
        <w:t xml:space="preserve">, T., 2018. Teacher Concerns towards the </w:t>
      </w:r>
      <w:proofErr w:type="spellStart"/>
      <w:r w:rsidRPr="00716B62">
        <w:rPr>
          <w:rFonts w:ascii="Times" w:hAnsi="Times" w:cs="Arial"/>
          <w:color w:val="222222"/>
          <w:shd w:val="clear" w:color="auto" w:fill="FFFFFF"/>
        </w:rPr>
        <w:t>Fatih</w:t>
      </w:r>
      <w:proofErr w:type="spellEnd"/>
      <w:r w:rsidRPr="00716B62">
        <w:rPr>
          <w:rFonts w:ascii="Times" w:hAnsi="Times" w:cs="Arial"/>
          <w:color w:val="222222"/>
          <w:shd w:val="clear" w:color="auto" w:fill="FFFFFF"/>
        </w:rPr>
        <w:t xml:space="preserve"> Project in Education.</w:t>
      </w:r>
      <w:r w:rsidRPr="00716B62">
        <w:rPr>
          <w:rStyle w:val="apple-converted-space"/>
          <w:rFonts w:ascii="Times" w:hAnsi="Times" w:cs="Arial"/>
          <w:color w:val="222222"/>
          <w:shd w:val="clear" w:color="auto" w:fill="FFFFFF"/>
        </w:rPr>
        <w:t> </w:t>
      </w:r>
      <w:r w:rsidRPr="00716B62">
        <w:rPr>
          <w:rFonts w:ascii="Times" w:hAnsi="Times" w:cs="Arial"/>
          <w:i/>
          <w:iCs/>
          <w:color w:val="222222"/>
        </w:rPr>
        <w:t>Turkish Online Journal of Educational Technology-TOJET</w:t>
      </w:r>
      <w:r w:rsidRPr="00716B62">
        <w:rPr>
          <w:rFonts w:ascii="Times" w:hAnsi="Times" w:cs="Arial"/>
          <w:color w:val="222222"/>
          <w:shd w:val="clear" w:color="auto" w:fill="FFFFFF"/>
        </w:rPr>
        <w:t>,</w:t>
      </w:r>
      <w:r w:rsidRPr="00716B62">
        <w:rPr>
          <w:rStyle w:val="apple-converted-space"/>
          <w:rFonts w:ascii="Times" w:hAnsi="Times" w:cs="Arial"/>
          <w:color w:val="222222"/>
          <w:shd w:val="clear" w:color="auto" w:fill="FFFFFF"/>
        </w:rPr>
        <w:t> </w:t>
      </w:r>
      <w:r w:rsidRPr="00716B62">
        <w:rPr>
          <w:rFonts w:ascii="Times" w:hAnsi="Times" w:cs="Arial"/>
          <w:i/>
          <w:iCs/>
          <w:color w:val="222222"/>
        </w:rPr>
        <w:t>17</w:t>
      </w:r>
      <w:r w:rsidRPr="00716B62">
        <w:rPr>
          <w:rFonts w:ascii="Times" w:hAnsi="Times" w:cs="Arial"/>
          <w:color w:val="222222"/>
          <w:shd w:val="clear" w:color="auto" w:fill="FFFFFF"/>
        </w:rPr>
        <w:t>(4), pp.42-53.</w:t>
      </w:r>
    </w:p>
    <w:p w14:paraId="17268C26" w14:textId="77777777" w:rsidR="001331E7" w:rsidRPr="00716B62" w:rsidRDefault="001331E7" w:rsidP="00716B62">
      <w:pPr>
        <w:spacing w:line="360" w:lineRule="auto"/>
        <w:jc w:val="both"/>
        <w:textAlignment w:val="baseline"/>
        <w:rPr>
          <w:rFonts w:ascii="Times" w:hAnsi="Times" w:cs="Arial"/>
          <w:color w:val="222222"/>
          <w:shd w:val="clear" w:color="auto" w:fill="FFFFFF"/>
        </w:rPr>
      </w:pPr>
    </w:p>
    <w:p w14:paraId="0C4955FA" w14:textId="212A6812" w:rsidR="001331E7" w:rsidRPr="001331E7" w:rsidRDefault="00B37856" w:rsidP="001331E7">
      <w:pPr>
        <w:spacing w:line="360" w:lineRule="auto"/>
        <w:jc w:val="both"/>
        <w:rPr>
          <w:rFonts w:ascii="Times" w:hAnsi="Times"/>
          <w:lang w:val="tr-TR"/>
        </w:rPr>
      </w:pPr>
      <w:r w:rsidRPr="001331E7">
        <w:rPr>
          <w:rFonts w:ascii="Times" w:eastAsia="Times New Roman" w:hAnsi="Times" w:cs="Times New Roman"/>
          <w:color w:val="000000"/>
          <w:kern w:val="0"/>
          <w:lang w:eastAsia="en-GB"/>
          <w14:ligatures w14:val="none"/>
        </w:rPr>
        <w:t>Deakin</w:t>
      </w:r>
      <w:r w:rsidR="001331E7" w:rsidRPr="001331E7">
        <w:rPr>
          <w:rFonts w:ascii="Times" w:eastAsia="Times New Roman" w:hAnsi="Times" w:cs="Times New Roman"/>
          <w:color w:val="000000"/>
          <w:kern w:val="0"/>
          <w:lang w:eastAsia="en-GB"/>
          <w14:ligatures w14:val="none"/>
        </w:rPr>
        <w:t xml:space="preserve"> (</w:t>
      </w:r>
      <w:r w:rsidRPr="001331E7">
        <w:rPr>
          <w:rFonts w:ascii="Times" w:eastAsia="Times New Roman" w:hAnsi="Times" w:cs="Times New Roman"/>
          <w:color w:val="000000"/>
          <w:kern w:val="0"/>
          <w:lang w:eastAsia="en-GB"/>
          <w14:ligatures w14:val="none"/>
        </w:rPr>
        <w:t>2023)</w:t>
      </w:r>
      <w:r w:rsidR="00DC0B98" w:rsidRPr="001331E7">
        <w:rPr>
          <w:rFonts w:ascii="Times" w:eastAsia="Times New Roman" w:hAnsi="Times" w:cs="Times New Roman"/>
          <w:color w:val="000000"/>
          <w:kern w:val="0"/>
          <w:lang w:eastAsia="en-GB"/>
          <w14:ligatures w14:val="none"/>
        </w:rPr>
        <w:t xml:space="preserve"> </w:t>
      </w:r>
      <w:r w:rsidR="00DC0B98" w:rsidRPr="001331E7">
        <w:rPr>
          <w:rFonts w:ascii="Times" w:eastAsia="Times New Roman" w:hAnsi="Times" w:cs="Times New Roman"/>
          <w:i/>
          <w:iCs/>
          <w:color w:val="000000"/>
          <w:kern w:val="0"/>
          <w:lang w:eastAsia="en-GB"/>
          <w14:ligatures w14:val="none"/>
        </w:rPr>
        <w:t>Genia +  Smart Speaker Integration</w:t>
      </w:r>
      <w:r w:rsidR="001331E7" w:rsidRPr="001331E7">
        <w:rPr>
          <w:rFonts w:ascii="Times" w:eastAsia="Times New Roman" w:hAnsi="Times" w:cs="Times New Roman"/>
          <w:color w:val="000000"/>
          <w:kern w:val="0"/>
          <w:lang w:eastAsia="en-GB"/>
          <w14:ligatures w14:val="none"/>
        </w:rPr>
        <w:t xml:space="preserve"> Available at:</w:t>
      </w:r>
      <w:r w:rsidR="001331E7" w:rsidRPr="001331E7">
        <w:rPr>
          <w:rFonts w:ascii="Times" w:hAnsi="Times"/>
          <w:lang w:val="tr-TR"/>
        </w:rPr>
        <w:t xml:space="preserve"> </w:t>
      </w:r>
      <w:hyperlink r:id="rId10" w:history="1">
        <w:r w:rsidR="001331E7" w:rsidRPr="001331E7">
          <w:rPr>
            <w:rStyle w:val="Hyperlink"/>
            <w:rFonts w:ascii="Times" w:hAnsi="Times"/>
            <w:lang w:val="tr-TR"/>
          </w:rPr>
          <w:t>https://futured.deakin.edu.au/concepts/internet-of-things/genie-smart-speaker-integration/</w:t>
        </w:r>
      </w:hyperlink>
    </w:p>
    <w:p w14:paraId="1BA1F48E" w14:textId="4F292B5F" w:rsidR="00F1567D" w:rsidRPr="001331E7" w:rsidRDefault="001331E7" w:rsidP="001331E7">
      <w:pPr>
        <w:spacing w:line="360" w:lineRule="auto"/>
        <w:jc w:val="both"/>
        <w:textAlignment w:val="baseline"/>
        <w:rPr>
          <w:rFonts w:ascii="Times" w:eastAsia="Times New Roman" w:hAnsi="Times" w:cs="Times New Roman"/>
          <w:color w:val="000000"/>
          <w:kern w:val="0"/>
          <w:lang w:eastAsia="en-GB"/>
          <w14:ligatures w14:val="none"/>
        </w:rPr>
      </w:pPr>
      <w:r w:rsidRPr="001331E7">
        <w:rPr>
          <w:rFonts w:ascii="Times" w:eastAsia="Times New Roman" w:hAnsi="Times" w:cs="Times New Roman"/>
          <w:color w:val="000000"/>
          <w:kern w:val="0"/>
          <w:lang w:eastAsia="en-GB"/>
          <w14:ligatures w14:val="none"/>
        </w:rPr>
        <w:t xml:space="preserve"> (Accessed: 09 April 2023)</w:t>
      </w:r>
    </w:p>
    <w:p w14:paraId="03EF9C92" w14:textId="77777777" w:rsidR="001331E7" w:rsidRPr="001331E7" w:rsidRDefault="001331E7" w:rsidP="00716B62">
      <w:pPr>
        <w:spacing w:line="360" w:lineRule="auto"/>
        <w:jc w:val="both"/>
        <w:textAlignment w:val="baseline"/>
        <w:rPr>
          <w:rFonts w:ascii="Times" w:eastAsia="Times New Roman" w:hAnsi="Times" w:cs="Times New Roman"/>
          <w:color w:val="000000"/>
          <w:kern w:val="0"/>
          <w:lang w:eastAsia="en-GB"/>
          <w14:ligatures w14:val="none"/>
        </w:rPr>
      </w:pPr>
    </w:p>
    <w:p w14:paraId="7DD82169" w14:textId="77777777" w:rsidR="009909AF" w:rsidRDefault="009909AF" w:rsidP="00716B62">
      <w:pPr>
        <w:spacing w:line="360" w:lineRule="auto"/>
        <w:jc w:val="both"/>
        <w:rPr>
          <w:rFonts w:ascii="Times" w:hAnsi="Times" w:cs="Arial"/>
          <w:color w:val="222222"/>
          <w:shd w:val="clear" w:color="auto" w:fill="FFFFFF"/>
        </w:rPr>
      </w:pPr>
      <w:r w:rsidRPr="00716B62">
        <w:rPr>
          <w:rFonts w:ascii="Times" w:hAnsi="Times" w:cs="Arial"/>
          <w:color w:val="222222"/>
          <w:shd w:val="clear" w:color="auto" w:fill="FFFFFF"/>
        </w:rPr>
        <w:t xml:space="preserve">du Boulay, B., </w:t>
      </w:r>
      <w:proofErr w:type="spellStart"/>
      <w:r w:rsidRPr="00716B62">
        <w:rPr>
          <w:rFonts w:ascii="Times" w:hAnsi="Times" w:cs="Arial"/>
          <w:color w:val="222222"/>
          <w:shd w:val="clear" w:color="auto" w:fill="FFFFFF"/>
        </w:rPr>
        <w:t>Poulovassilis</w:t>
      </w:r>
      <w:proofErr w:type="spellEnd"/>
      <w:r w:rsidRPr="00716B62">
        <w:rPr>
          <w:rFonts w:ascii="Times" w:hAnsi="Times" w:cs="Arial"/>
          <w:color w:val="222222"/>
          <w:shd w:val="clear" w:color="auto" w:fill="FFFFFF"/>
        </w:rPr>
        <w:t xml:space="preserve">, A., Holmes, W. and </w:t>
      </w:r>
      <w:proofErr w:type="spellStart"/>
      <w:r w:rsidRPr="00716B62">
        <w:rPr>
          <w:rFonts w:ascii="Times" w:hAnsi="Times" w:cs="Arial"/>
          <w:color w:val="222222"/>
          <w:shd w:val="clear" w:color="auto" w:fill="FFFFFF"/>
        </w:rPr>
        <w:t>Mavrikis</w:t>
      </w:r>
      <w:proofErr w:type="spellEnd"/>
      <w:r w:rsidRPr="00716B62">
        <w:rPr>
          <w:rFonts w:ascii="Times" w:hAnsi="Times" w:cs="Arial"/>
          <w:color w:val="222222"/>
          <w:shd w:val="clear" w:color="auto" w:fill="FFFFFF"/>
        </w:rPr>
        <w:t>, M., 2018. What does the research say about how Artificial Intelligence and Big Data can close the achievement gap.</w:t>
      </w:r>
      <w:r w:rsidRPr="00716B62">
        <w:rPr>
          <w:rStyle w:val="apple-converted-space"/>
          <w:rFonts w:ascii="Times" w:hAnsi="Times" w:cs="Arial"/>
          <w:color w:val="222222"/>
          <w:shd w:val="clear" w:color="auto" w:fill="FFFFFF"/>
        </w:rPr>
        <w:t> </w:t>
      </w:r>
      <w:r w:rsidRPr="00716B62">
        <w:rPr>
          <w:rFonts w:ascii="Times" w:hAnsi="Times" w:cs="Arial"/>
          <w:i/>
          <w:iCs/>
          <w:color w:val="222222"/>
        </w:rPr>
        <w:t>Enhancing learning and teaching with technology</w:t>
      </w:r>
      <w:r w:rsidRPr="00716B62">
        <w:rPr>
          <w:rFonts w:ascii="Times" w:hAnsi="Times" w:cs="Arial"/>
          <w:color w:val="222222"/>
          <w:shd w:val="clear" w:color="auto" w:fill="FFFFFF"/>
        </w:rPr>
        <w:t>, pp.316-327.</w:t>
      </w:r>
    </w:p>
    <w:p w14:paraId="7C4404A9" w14:textId="77777777" w:rsidR="003767C5" w:rsidRDefault="003767C5" w:rsidP="00716B62">
      <w:pPr>
        <w:spacing w:line="360" w:lineRule="auto"/>
        <w:jc w:val="both"/>
        <w:rPr>
          <w:rFonts w:ascii="Times" w:hAnsi="Times" w:cs="Arial"/>
          <w:color w:val="222222"/>
          <w:shd w:val="clear" w:color="auto" w:fill="FFFFFF"/>
        </w:rPr>
      </w:pPr>
    </w:p>
    <w:p w14:paraId="78087F70" w14:textId="6864C3CE" w:rsidR="00936609" w:rsidRDefault="00936609" w:rsidP="003767C5">
      <w:pPr>
        <w:spacing w:line="360" w:lineRule="auto"/>
        <w:rPr>
          <w:rFonts w:ascii="Times" w:hAnsi="Times"/>
        </w:rPr>
      </w:pPr>
      <w:r w:rsidRPr="003767C5">
        <w:rPr>
          <w:rFonts w:ascii="Times" w:hAnsi="Times"/>
        </w:rPr>
        <w:t xml:space="preserve">EBA (2023) </w:t>
      </w:r>
      <w:proofErr w:type="spellStart"/>
      <w:r w:rsidRPr="003767C5">
        <w:rPr>
          <w:rFonts w:ascii="Times" w:hAnsi="Times"/>
          <w:i/>
          <w:iCs/>
        </w:rPr>
        <w:t>Egitim</w:t>
      </w:r>
      <w:proofErr w:type="spellEnd"/>
      <w:r w:rsidRPr="003767C5">
        <w:rPr>
          <w:rFonts w:ascii="Times" w:hAnsi="Times"/>
          <w:i/>
          <w:iCs/>
        </w:rPr>
        <w:t xml:space="preserve"> </w:t>
      </w:r>
      <w:proofErr w:type="spellStart"/>
      <w:r w:rsidRPr="003767C5">
        <w:rPr>
          <w:rFonts w:ascii="Times" w:hAnsi="Times"/>
          <w:i/>
          <w:iCs/>
        </w:rPr>
        <w:t>Bilisim</w:t>
      </w:r>
      <w:proofErr w:type="spellEnd"/>
      <w:r w:rsidRPr="003767C5">
        <w:rPr>
          <w:rFonts w:ascii="Times" w:hAnsi="Times"/>
          <w:i/>
          <w:iCs/>
        </w:rPr>
        <w:t xml:space="preserve"> Agi</w:t>
      </w:r>
      <w:r w:rsidRPr="003767C5">
        <w:rPr>
          <w:rFonts w:ascii="Times" w:hAnsi="Times"/>
        </w:rPr>
        <w:t xml:space="preserve">. Available at: </w:t>
      </w:r>
      <w:hyperlink r:id="rId11" w:history="1">
        <w:r w:rsidRPr="003767C5">
          <w:rPr>
            <w:rStyle w:val="Hyperlink"/>
            <w:rFonts w:ascii="Times" w:hAnsi="Times"/>
            <w:lang w:eastAsia="en-GB"/>
          </w:rPr>
          <w:t>https://www.eba.gov.tr</w:t>
        </w:r>
      </w:hyperlink>
      <w:r w:rsidRPr="003767C5">
        <w:rPr>
          <w:rFonts w:ascii="Times" w:hAnsi="Times"/>
        </w:rPr>
        <w:t xml:space="preserve"> (Accessed: 09 April 2023).</w:t>
      </w:r>
    </w:p>
    <w:p w14:paraId="6F31B1F9" w14:textId="77777777" w:rsidR="003767C5" w:rsidRPr="003767C5" w:rsidRDefault="003767C5" w:rsidP="003767C5">
      <w:pPr>
        <w:spacing w:line="360" w:lineRule="auto"/>
        <w:rPr>
          <w:rFonts w:ascii="Times" w:hAnsi="Times"/>
          <w:lang w:eastAsia="en-GB"/>
        </w:rPr>
      </w:pPr>
    </w:p>
    <w:p w14:paraId="490B3DE7" w14:textId="28ECBC10" w:rsidR="00E15106" w:rsidRDefault="00D82C48" w:rsidP="003767C5">
      <w:pPr>
        <w:spacing w:line="360" w:lineRule="auto"/>
        <w:rPr>
          <w:rFonts w:ascii="Times" w:hAnsi="Times"/>
        </w:rPr>
      </w:pPr>
      <w:r w:rsidRPr="003767C5">
        <w:rPr>
          <w:rFonts w:ascii="Times" w:hAnsi="Times"/>
        </w:rPr>
        <w:t xml:space="preserve">FATIH </w:t>
      </w:r>
      <w:r w:rsidR="003767C5" w:rsidRPr="003767C5">
        <w:rPr>
          <w:rFonts w:ascii="Times" w:hAnsi="Times"/>
        </w:rPr>
        <w:t>P</w:t>
      </w:r>
      <w:r w:rsidRPr="003767C5">
        <w:rPr>
          <w:rFonts w:ascii="Times" w:hAnsi="Times"/>
        </w:rPr>
        <w:t>roject</w:t>
      </w:r>
      <w:r w:rsidR="003767C5" w:rsidRPr="003767C5">
        <w:rPr>
          <w:rFonts w:ascii="Times" w:hAnsi="Times"/>
        </w:rPr>
        <w:t xml:space="preserve"> </w:t>
      </w:r>
      <w:r w:rsidRPr="003767C5">
        <w:rPr>
          <w:rFonts w:ascii="Times" w:hAnsi="Times"/>
        </w:rPr>
        <w:t xml:space="preserve">(2023) </w:t>
      </w:r>
      <w:r w:rsidRPr="003767C5">
        <w:rPr>
          <w:rFonts w:ascii="Times" w:hAnsi="Times"/>
          <w:i/>
          <w:iCs/>
        </w:rPr>
        <w:t>FATIH Project.</w:t>
      </w:r>
      <w:r w:rsidRPr="003767C5">
        <w:rPr>
          <w:rFonts w:ascii="Times" w:hAnsi="Times"/>
        </w:rPr>
        <w:t xml:space="preserve"> Available at: </w:t>
      </w:r>
      <w:hyperlink r:id="rId12" w:history="1">
        <w:r w:rsidRPr="003767C5">
          <w:rPr>
            <w:rStyle w:val="Hyperlink"/>
            <w:rFonts w:ascii="Times" w:hAnsi="Times"/>
            <w:lang w:eastAsia="en-GB"/>
          </w:rPr>
          <w:t>http://fatihprojesi.meb.gov.tr/en/index.html</w:t>
        </w:r>
      </w:hyperlink>
      <w:r w:rsidRPr="003767C5">
        <w:rPr>
          <w:rFonts w:ascii="Times" w:hAnsi="Times"/>
        </w:rPr>
        <w:t xml:space="preserve"> (Accessed: 09 April 2023)</w:t>
      </w:r>
    </w:p>
    <w:p w14:paraId="6A4D4677" w14:textId="77777777" w:rsidR="003767C5" w:rsidRPr="003767C5" w:rsidRDefault="003767C5" w:rsidP="003767C5">
      <w:pPr>
        <w:spacing w:line="360" w:lineRule="auto"/>
        <w:rPr>
          <w:rFonts w:ascii="Times" w:hAnsi="Times"/>
        </w:rPr>
      </w:pPr>
    </w:p>
    <w:p w14:paraId="6D1D9B17" w14:textId="77777777" w:rsidR="004228FE" w:rsidRDefault="009909AF" w:rsidP="004228FE">
      <w:pPr>
        <w:spacing w:line="360" w:lineRule="auto"/>
        <w:jc w:val="both"/>
        <w:rPr>
          <w:rFonts w:ascii="Times" w:hAnsi="Times"/>
          <w:sz w:val="36"/>
          <w:szCs w:val="36"/>
        </w:rPr>
      </w:pPr>
      <w:proofErr w:type="spellStart"/>
      <w:r w:rsidRPr="00716B62">
        <w:rPr>
          <w:rFonts w:ascii="Times" w:hAnsi="Times" w:cs="Arial"/>
          <w:color w:val="222222"/>
          <w:shd w:val="clear" w:color="auto" w:fill="FFFFFF"/>
        </w:rPr>
        <w:t>Gök</w:t>
      </w:r>
      <w:proofErr w:type="spellEnd"/>
      <w:r w:rsidRPr="00716B62">
        <w:rPr>
          <w:rFonts w:ascii="Times" w:hAnsi="Times" w:cs="Arial"/>
          <w:color w:val="222222"/>
          <w:shd w:val="clear" w:color="auto" w:fill="FFFFFF"/>
        </w:rPr>
        <w:t>, A. and YILDIRIM, Z., 2015. Investigation of FATİH Project within the Scope of Teachers, School Administrators and YEGITEK Administrators' Opinions: A Multiple Case Study.</w:t>
      </w:r>
      <w:r w:rsidRPr="00716B62">
        <w:rPr>
          <w:rStyle w:val="apple-converted-space"/>
          <w:rFonts w:ascii="Times" w:hAnsi="Times" w:cs="Arial"/>
          <w:color w:val="222222"/>
          <w:shd w:val="clear" w:color="auto" w:fill="FFFFFF"/>
        </w:rPr>
        <w:t> </w:t>
      </w:r>
      <w:r w:rsidRPr="00716B62">
        <w:rPr>
          <w:rFonts w:ascii="Times" w:hAnsi="Times" w:cs="Arial"/>
          <w:i/>
          <w:iCs/>
          <w:color w:val="222222"/>
        </w:rPr>
        <w:t>Mersin University Journal of the Faculty of Education</w:t>
      </w:r>
      <w:r w:rsidRPr="00716B62">
        <w:rPr>
          <w:rFonts w:ascii="Times" w:hAnsi="Times" w:cs="Arial"/>
          <w:color w:val="222222"/>
          <w:shd w:val="clear" w:color="auto" w:fill="FFFFFF"/>
        </w:rPr>
        <w:t>,</w:t>
      </w:r>
      <w:r w:rsidRPr="00716B62">
        <w:rPr>
          <w:rStyle w:val="apple-converted-space"/>
          <w:rFonts w:ascii="Times" w:hAnsi="Times" w:cs="Arial"/>
          <w:color w:val="222222"/>
          <w:shd w:val="clear" w:color="auto" w:fill="FFFFFF"/>
        </w:rPr>
        <w:t> </w:t>
      </w:r>
      <w:r w:rsidRPr="00716B62">
        <w:rPr>
          <w:rFonts w:ascii="Times" w:hAnsi="Times" w:cs="Arial"/>
          <w:i/>
          <w:iCs/>
          <w:color w:val="222222"/>
        </w:rPr>
        <w:t>11</w:t>
      </w:r>
      <w:r w:rsidRPr="00716B62">
        <w:rPr>
          <w:rFonts w:ascii="Times" w:hAnsi="Times" w:cs="Arial"/>
          <w:color w:val="222222"/>
          <w:shd w:val="clear" w:color="auto" w:fill="FFFFFF"/>
        </w:rPr>
        <w:t>(2).</w:t>
      </w:r>
    </w:p>
    <w:p w14:paraId="0AB4AF8B" w14:textId="77777777" w:rsidR="00C926F7" w:rsidRDefault="00C926F7" w:rsidP="004228FE">
      <w:pPr>
        <w:spacing w:line="360" w:lineRule="auto"/>
        <w:jc w:val="both"/>
        <w:rPr>
          <w:rFonts w:ascii="Times" w:hAnsi="Times" w:cs="Arial"/>
          <w:color w:val="222222"/>
          <w:shd w:val="clear" w:color="auto" w:fill="FFFFFF"/>
        </w:rPr>
      </w:pPr>
    </w:p>
    <w:p w14:paraId="5182B136" w14:textId="1E355A12" w:rsidR="00C926F7" w:rsidRPr="00C926F7" w:rsidRDefault="00C926F7" w:rsidP="00C926F7">
      <w:pPr>
        <w:spacing w:line="360" w:lineRule="auto"/>
        <w:jc w:val="both"/>
        <w:rPr>
          <w:rFonts w:ascii="Times" w:hAnsi="Times"/>
        </w:rPr>
      </w:pPr>
      <w:r w:rsidRPr="00C926F7">
        <w:rPr>
          <w:rFonts w:ascii="Times" w:hAnsi="Times"/>
        </w:rPr>
        <w:lastRenderedPageBreak/>
        <w:t>Hao K. (2019)</w:t>
      </w:r>
      <w:r>
        <w:rPr>
          <w:rFonts w:ascii="Times" w:hAnsi="Times"/>
        </w:rPr>
        <w:t xml:space="preserve"> </w:t>
      </w:r>
      <w:r w:rsidRPr="00C926F7">
        <w:rPr>
          <w:rFonts w:ascii="Times" w:hAnsi="Times"/>
          <w:i/>
          <w:iCs/>
        </w:rPr>
        <w:t xml:space="preserve">China has started a grand experiment in ai education. </w:t>
      </w:r>
      <w:r w:rsidRPr="00C926F7">
        <w:rPr>
          <w:rFonts w:ascii="Times" w:hAnsi="Times"/>
        </w:rPr>
        <w:t xml:space="preserve">Available at: </w:t>
      </w:r>
      <w:hyperlink r:id="rId13" w:history="1">
        <w:r w:rsidRPr="00C926F7">
          <w:rPr>
            <w:rStyle w:val="Hyperlink"/>
            <w:rFonts w:ascii="Times" w:hAnsi="Times"/>
            <w:color w:val="0070C0"/>
          </w:rPr>
          <w:t>https://www.technologyreview.com/2019/08/02/131198/china-squirrel-has-started-a-grand-experiment-in-ai-education-it-could-reshape-how-the/</w:t>
        </w:r>
      </w:hyperlink>
      <w:r w:rsidRPr="00C926F7">
        <w:rPr>
          <w:rFonts w:ascii="Times" w:hAnsi="Times"/>
          <w:color w:val="0070C0"/>
        </w:rPr>
        <w:t xml:space="preserve">  </w:t>
      </w:r>
      <w:r w:rsidRPr="00C926F7">
        <w:rPr>
          <w:rFonts w:ascii="Times" w:hAnsi="Times"/>
        </w:rPr>
        <w:t>(Accessed: 10 April 2023)</w:t>
      </w:r>
    </w:p>
    <w:p w14:paraId="18B2E137" w14:textId="77777777" w:rsidR="00C926F7" w:rsidRDefault="00C926F7" w:rsidP="004228FE">
      <w:pPr>
        <w:spacing w:line="360" w:lineRule="auto"/>
        <w:jc w:val="both"/>
        <w:rPr>
          <w:rFonts w:ascii="Times" w:hAnsi="Times" w:cs="Arial"/>
          <w:color w:val="222222"/>
          <w:shd w:val="clear" w:color="auto" w:fill="FFFFFF"/>
        </w:rPr>
      </w:pPr>
    </w:p>
    <w:p w14:paraId="4B784C94" w14:textId="1DD53DDC" w:rsidR="00381E60" w:rsidRPr="004228FE" w:rsidRDefault="00194235" w:rsidP="004228FE">
      <w:pPr>
        <w:spacing w:line="360" w:lineRule="auto"/>
        <w:jc w:val="both"/>
        <w:rPr>
          <w:rFonts w:ascii="Times" w:hAnsi="Times"/>
          <w:sz w:val="36"/>
          <w:szCs w:val="36"/>
          <w:highlight w:val="yellow"/>
        </w:rPr>
      </w:pPr>
      <w:proofErr w:type="spellStart"/>
      <w:r w:rsidRPr="00716B62">
        <w:rPr>
          <w:rFonts w:ascii="Times" w:hAnsi="Times" w:cs="Arial"/>
          <w:color w:val="222222"/>
          <w:shd w:val="clear" w:color="auto" w:fill="FFFFFF"/>
        </w:rPr>
        <w:t>Isci</w:t>
      </w:r>
      <w:proofErr w:type="spellEnd"/>
      <w:r w:rsidRPr="00716B62">
        <w:rPr>
          <w:rFonts w:ascii="Times" w:hAnsi="Times" w:cs="Arial"/>
          <w:color w:val="222222"/>
          <w:shd w:val="clear" w:color="auto" w:fill="FFFFFF"/>
        </w:rPr>
        <w:t>, T.G. and Demir, S.B., 2015. The use of tablets distributed within the scope of FATIH Project for education in Turkey (is FATIH Project a fiasco or a technological revolution?).</w:t>
      </w:r>
      <w:r w:rsidRPr="00716B62">
        <w:rPr>
          <w:rStyle w:val="apple-converted-space"/>
          <w:rFonts w:ascii="Times" w:hAnsi="Times" w:cs="Arial"/>
          <w:color w:val="222222"/>
          <w:shd w:val="clear" w:color="auto" w:fill="FFFFFF"/>
        </w:rPr>
        <w:t> </w:t>
      </w:r>
      <w:r w:rsidRPr="00716B62">
        <w:rPr>
          <w:rFonts w:ascii="Times" w:hAnsi="Times" w:cs="Arial"/>
          <w:i/>
          <w:iCs/>
          <w:color w:val="222222"/>
        </w:rPr>
        <w:t>Universal Journal of Educational Research</w:t>
      </w:r>
      <w:r w:rsidRPr="00716B62">
        <w:rPr>
          <w:rFonts w:ascii="Times" w:hAnsi="Times" w:cs="Arial"/>
          <w:color w:val="222222"/>
          <w:shd w:val="clear" w:color="auto" w:fill="FFFFFF"/>
        </w:rPr>
        <w:t>,</w:t>
      </w:r>
      <w:r w:rsidRPr="00716B62">
        <w:rPr>
          <w:rStyle w:val="apple-converted-space"/>
          <w:rFonts w:ascii="Times" w:hAnsi="Times" w:cs="Arial"/>
          <w:color w:val="222222"/>
          <w:shd w:val="clear" w:color="auto" w:fill="FFFFFF"/>
        </w:rPr>
        <w:t> </w:t>
      </w:r>
      <w:r w:rsidRPr="00716B62">
        <w:rPr>
          <w:rFonts w:ascii="Times" w:hAnsi="Times" w:cs="Arial"/>
          <w:i/>
          <w:iCs/>
          <w:color w:val="222222"/>
        </w:rPr>
        <w:t>3</w:t>
      </w:r>
      <w:r w:rsidRPr="00716B62">
        <w:rPr>
          <w:rFonts w:ascii="Times" w:hAnsi="Times" w:cs="Arial"/>
          <w:color w:val="222222"/>
          <w:shd w:val="clear" w:color="auto" w:fill="FFFFFF"/>
        </w:rPr>
        <w:t>(7), pp.442-450</w:t>
      </w:r>
    </w:p>
    <w:p w14:paraId="6C23DD3F" w14:textId="77777777" w:rsidR="009909AF" w:rsidRPr="00716B62" w:rsidRDefault="009909AF" w:rsidP="00716B62">
      <w:pPr>
        <w:spacing w:line="360" w:lineRule="auto"/>
        <w:jc w:val="both"/>
        <w:textAlignment w:val="baseline"/>
        <w:rPr>
          <w:rFonts w:ascii="Times" w:hAnsi="Times" w:cs="Arial"/>
          <w:color w:val="222222"/>
          <w:shd w:val="clear" w:color="auto" w:fill="FFFFFF"/>
        </w:rPr>
      </w:pPr>
    </w:p>
    <w:p w14:paraId="627D3DD6" w14:textId="77777777" w:rsidR="009909AF" w:rsidRPr="00716B62" w:rsidRDefault="009909AF" w:rsidP="00716B62">
      <w:pPr>
        <w:spacing w:line="360" w:lineRule="auto"/>
        <w:jc w:val="both"/>
        <w:rPr>
          <w:rFonts w:ascii="Times" w:hAnsi="Times" w:cs="Arial"/>
          <w:color w:val="222222"/>
          <w:shd w:val="clear" w:color="auto" w:fill="FFFFFF"/>
        </w:rPr>
      </w:pPr>
      <w:r w:rsidRPr="00716B62">
        <w:rPr>
          <w:rFonts w:ascii="Times" w:hAnsi="Times" w:cs="Arial"/>
          <w:color w:val="222222"/>
          <w:shd w:val="clear" w:color="auto" w:fill="FFFFFF"/>
        </w:rPr>
        <w:t xml:space="preserve">James, E.A., </w:t>
      </w:r>
      <w:proofErr w:type="spellStart"/>
      <w:r w:rsidRPr="00716B62">
        <w:rPr>
          <w:rFonts w:ascii="Times" w:hAnsi="Times" w:cs="Arial"/>
          <w:color w:val="222222"/>
          <w:shd w:val="clear" w:color="auto" w:fill="FFFFFF"/>
        </w:rPr>
        <w:t>Milenkiewicz</w:t>
      </w:r>
      <w:proofErr w:type="spellEnd"/>
      <w:r w:rsidRPr="00716B62">
        <w:rPr>
          <w:rFonts w:ascii="Times" w:hAnsi="Times" w:cs="Arial"/>
          <w:color w:val="222222"/>
          <w:shd w:val="clear" w:color="auto" w:fill="FFFFFF"/>
        </w:rPr>
        <w:t xml:space="preserve">, M.T. and </w:t>
      </w:r>
      <w:proofErr w:type="spellStart"/>
      <w:r w:rsidRPr="00716B62">
        <w:rPr>
          <w:rFonts w:ascii="Times" w:hAnsi="Times" w:cs="Arial"/>
          <w:color w:val="222222"/>
          <w:shd w:val="clear" w:color="auto" w:fill="FFFFFF"/>
        </w:rPr>
        <w:t>Bucknam</w:t>
      </w:r>
      <w:proofErr w:type="spellEnd"/>
      <w:r w:rsidRPr="00716B62">
        <w:rPr>
          <w:rFonts w:ascii="Times" w:hAnsi="Times" w:cs="Arial"/>
          <w:color w:val="222222"/>
          <w:shd w:val="clear" w:color="auto" w:fill="FFFFFF"/>
        </w:rPr>
        <w:t>, A., 2007.</w:t>
      </w:r>
      <w:r w:rsidRPr="00716B62">
        <w:rPr>
          <w:rStyle w:val="apple-converted-space"/>
          <w:rFonts w:ascii="Times" w:hAnsi="Times" w:cs="Arial"/>
          <w:color w:val="222222"/>
          <w:shd w:val="clear" w:color="auto" w:fill="FFFFFF"/>
        </w:rPr>
        <w:t> </w:t>
      </w:r>
      <w:r w:rsidRPr="00716B62">
        <w:rPr>
          <w:rFonts w:ascii="Times" w:hAnsi="Times" w:cs="Arial"/>
          <w:i/>
          <w:iCs/>
          <w:color w:val="222222"/>
        </w:rPr>
        <w:t>Participatory action research for educational leadership: Using data-driven decision making to improve schools</w:t>
      </w:r>
      <w:r w:rsidRPr="00716B62">
        <w:rPr>
          <w:rFonts w:ascii="Times" w:hAnsi="Times" w:cs="Arial"/>
          <w:color w:val="222222"/>
          <w:shd w:val="clear" w:color="auto" w:fill="FFFFFF"/>
        </w:rPr>
        <w:t>. Sage Publications</w:t>
      </w:r>
    </w:p>
    <w:p w14:paraId="4A69E86F" w14:textId="3AA24C54" w:rsidR="002A588E" w:rsidRPr="00C926F7" w:rsidRDefault="000412D7" w:rsidP="00C926F7">
      <w:pPr>
        <w:spacing w:before="240" w:after="240" w:line="360" w:lineRule="auto"/>
        <w:jc w:val="both"/>
        <w:rPr>
          <w:rFonts w:ascii="Times" w:hAnsi="Times"/>
        </w:rPr>
      </w:pPr>
      <w:proofErr w:type="spellStart"/>
      <w:r w:rsidRPr="000412D7">
        <w:rPr>
          <w:rFonts w:ascii="Times" w:hAnsi="Times"/>
        </w:rPr>
        <w:t>Karabiyik</w:t>
      </w:r>
      <w:proofErr w:type="spellEnd"/>
      <w:r w:rsidRPr="000412D7">
        <w:rPr>
          <w:rFonts w:ascii="Times" w:hAnsi="Times"/>
        </w:rPr>
        <w:t xml:space="preserve">, L. (2021) ‘Grand National Assembly of Turkey ‘, </w:t>
      </w:r>
      <w:r w:rsidRPr="00024DE6">
        <w:rPr>
          <w:rFonts w:ascii="Times" w:hAnsi="Times"/>
          <w:i/>
          <w:iCs/>
        </w:rPr>
        <w:t>Written Parliamentary Question</w:t>
      </w:r>
      <w:r w:rsidRPr="000412D7">
        <w:rPr>
          <w:rFonts w:ascii="Times" w:hAnsi="Times"/>
        </w:rPr>
        <w:t xml:space="preserve">, 30 September. Available at: </w:t>
      </w:r>
      <w:hyperlink r:id="rId14" w:history="1">
        <w:r w:rsidRPr="000412D7">
          <w:rPr>
            <w:rStyle w:val="Hyperlink"/>
            <w:rFonts w:ascii="Times" w:hAnsi="Times"/>
          </w:rPr>
          <w:t>https://cdn.tbmm.gov.tr/KKBSPublicFile/D27/Y4/T7/WebOnergeMetni/6002acaa-db54-4520-8c7c-77438ee43fdb.pdf</w:t>
        </w:r>
      </w:hyperlink>
      <w:r w:rsidRPr="000412D7">
        <w:rPr>
          <w:rFonts w:ascii="Times" w:hAnsi="Times"/>
        </w:rPr>
        <w:t xml:space="preserve"> (Accessed : 08 April 2023)</w:t>
      </w:r>
    </w:p>
    <w:p w14:paraId="4E38A1F0" w14:textId="17E01A6C" w:rsidR="008855FC" w:rsidRDefault="00321881" w:rsidP="00C926F7">
      <w:pPr>
        <w:spacing w:line="360" w:lineRule="auto"/>
        <w:jc w:val="both"/>
        <w:textAlignment w:val="baseline"/>
        <w:rPr>
          <w:rFonts w:ascii="Times" w:eastAsia="Times New Roman" w:hAnsi="Times" w:cs="Times New Roman"/>
          <w:color w:val="000000"/>
          <w:kern w:val="0"/>
          <w:sz w:val="36"/>
          <w:szCs w:val="36"/>
          <w:highlight w:val="yellow"/>
          <w:lang w:eastAsia="en-GB"/>
          <w14:ligatures w14:val="none"/>
        </w:rPr>
      </w:pPr>
      <w:proofErr w:type="spellStart"/>
      <w:r w:rsidRPr="00716B62">
        <w:rPr>
          <w:rFonts w:ascii="Times" w:hAnsi="Times" w:cs="Arial"/>
          <w:color w:val="222222"/>
          <w:shd w:val="clear" w:color="auto" w:fill="FFFFFF"/>
        </w:rPr>
        <w:t>Kizilet</w:t>
      </w:r>
      <w:proofErr w:type="spellEnd"/>
      <w:r w:rsidRPr="00716B62">
        <w:rPr>
          <w:rFonts w:ascii="Times" w:hAnsi="Times" w:cs="Arial"/>
          <w:color w:val="222222"/>
          <w:shd w:val="clear" w:color="auto" w:fill="FFFFFF"/>
        </w:rPr>
        <w:t xml:space="preserve">, E. and </w:t>
      </w:r>
      <w:proofErr w:type="spellStart"/>
      <w:r w:rsidRPr="00716B62">
        <w:rPr>
          <w:rFonts w:ascii="Times" w:hAnsi="Times" w:cs="Arial"/>
          <w:color w:val="222222"/>
          <w:shd w:val="clear" w:color="auto" w:fill="FFFFFF"/>
        </w:rPr>
        <w:t>Özmen</w:t>
      </w:r>
      <w:proofErr w:type="spellEnd"/>
      <w:r w:rsidRPr="00716B62">
        <w:rPr>
          <w:rFonts w:ascii="Times" w:hAnsi="Times" w:cs="Arial"/>
          <w:color w:val="222222"/>
          <w:shd w:val="clear" w:color="auto" w:fill="FFFFFF"/>
        </w:rPr>
        <w:t>, K.S., 2017. Evaluation of a Nationwide ICT Reform Movement in Turkey: Insights from the FATIH Project.</w:t>
      </w:r>
      <w:r w:rsidRPr="00716B62">
        <w:rPr>
          <w:rStyle w:val="apple-converted-space"/>
          <w:rFonts w:ascii="Times" w:hAnsi="Times" w:cs="Arial"/>
          <w:color w:val="222222"/>
          <w:shd w:val="clear" w:color="auto" w:fill="FFFFFF"/>
        </w:rPr>
        <w:t> </w:t>
      </w:r>
      <w:r w:rsidRPr="00716B62">
        <w:rPr>
          <w:rFonts w:ascii="Times" w:hAnsi="Times" w:cs="Arial"/>
          <w:i/>
          <w:iCs/>
          <w:color w:val="222222"/>
        </w:rPr>
        <w:t>Journal on School Educational Technology</w:t>
      </w:r>
      <w:r w:rsidRPr="00716B62">
        <w:rPr>
          <w:rFonts w:ascii="Times" w:hAnsi="Times" w:cs="Arial"/>
          <w:color w:val="222222"/>
          <w:shd w:val="clear" w:color="auto" w:fill="FFFFFF"/>
        </w:rPr>
        <w:t>,</w:t>
      </w:r>
      <w:r w:rsidRPr="00716B62">
        <w:rPr>
          <w:rStyle w:val="apple-converted-space"/>
          <w:rFonts w:ascii="Times" w:hAnsi="Times" w:cs="Arial"/>
          <w:color w:val="222222"/>
          <w:shd w:val="clear" w:color="auto" w:fill="FFFFFF"/>
        </w:rPr>
        <w:t> </w:t>
      </w:r>
      <w:r w:rsidRPr="00716B62">
        <w:rPr>
          <w:rFonts w:ascii="Times" w:hAnsi="Times" w:cs="Arial"/>
          <w:i/>
          <w:iCs/>
          <w:color w:val="222222"/>
        </w:rPr>
        <w:t>13</w:t>
      </w:r>
      <w:r w:rsidRPr="00716B62">
        <w:rPr>
          <w:rFonts w:ascii="Times" w:hAnsi="Times" w:cs="Arial"/>
          <w:color w:val="222222"/>
          <w:shd w:val="clear" w:color="auto" w:fill="FFFFFF"/>
        </w:rPr>
        <w:t>(1), pp.33-48.</w:t>
      </w:r>
    </w:p>
    <w:p w14:paraId="466EF3A4" w14:textId="77777777" w:rsidR="00C926F7" w:rsidRPr="00C926F7" w:rsidRDefault="00C926F7" w:rsidP="00C926F7">
      <w:pPr>
        <w:spacing w:line="360" w:lineRule="auto"/>
        <w:jc w:val="both"/>
        <w:textAlignment w:val="baseline"/>
        <w:rPr>
          <w:rFonts w:ascii="Times" w:eastAsia="Times New Roman" w:hAnsi="Times" w:cs="Times New Roman"/>
          <w:color w:val="000000"/>
          <w:kern w:val="0"/>
          <w:sz w:val="36"/>
          <w:szCs w:val="36"/>
          <w:highlight w:val="yellow"/>
          <w:lang w:eastAsia="en-GB"/>
          <w14:ligatures w14:val="none"/>
        </w:rPr>
      </w:pPr>
    </w:p>
    <w:p w14:paraId="6A19A09E" w14:textId="77777777" w:rsidR="009909AF" w:rsidRDefault="009909AF" w:rsidP="00716B62">
      <w:pPr>
        <w:spacing w:line="360" w:lineRule="auto"/>
        <w:jc w:val="both"/>
        <w:rPr>
          <w:rFonts w:ascii="Times" w:hAnsi="Times" w:cs="Arial"/>
          <w:color w:val="222222"/>
          <w:shd w:val="clear" w:color="auto" w:fill="FFFFFF"/>
        </w:rPr>
      </w:pPr>
      <w:r w:rsidRPr="00716B62">
        <w:rPr>
          <w:rFonts w:ascii="Times" w:hAnsi="Times" w:cs="Arial"/>
          <w:color w:val="222222"/>
          <w:shd w:val="clear" w:color="auto" w:fill="FFFFFF"/>
        </w:rPr>
        <w:t>Marsh, J.A., Pane, J.F. and Hamilton, L.S., 2006. Making Sense of Data-Driven Decision Making in Education: Evidence from Recent RAND Research. Occasional Paper.</w:t>
      </w:r>
      <w:r w:rsidRPr="00716B62">
        <w:rPr>
          <w:rStyle w:val="apple-converted-space"/>
          <w:rFonts w:ascii="Times" w:hAnsi="Times" w:cs="Arial"/>
          <w:color w:val="222222"/>
          <w:shd w:val="clear" w:color="auto" w:fill="FFFFFF"/>
        </w:rPr>
        <w:t> </w:t>
      </w:r>
      <w:r w:rsidRPr="00716B62">
        <w:rPr>
          <w:rFonts w:ascii="Times" w:hAnsi="Times" w:cs="Arial"/>
          <w:i/>
          <w:iCs/>
          <w:color w:val="222222"/>
        </w:rPr>
        <w:t>Rand Corporation</w:t>
      </w:r>
      <w:r w:rsidRPr="00716B62">
        <w:rPr>
          <w:rFonts w:ascii="Times" w:hAnsi="Times" w:cs="Arial"/>
          <w:color w:val="222222"/>
          <w:shd w:val="clear" w:color="auto" w:fill="FFFFFF"/>
        </w:rPr>
        <w:t>.</w:t>
      </w:r>
    </w:p>
    <w:p w14:paraId="24D3F1D3" w14:textId="77777777" w:rsidR="00386323" w:rsidRPr="00716B62" w:rsidRDefault="00386323" w:rsidP="00716B62">
      <w:pPr>
        <w:spacing w:line="360" w:lineRule="auto"/>
        <w:jc w:val="both"/>
        <w:rPr>
          <w:rFonts w:ascii="Times" w:hAnsi="Times" w:cs="Arial"/>
          <w:color w:val="222222"/>
          <w:shd w:val="clear" w:color="auto" w:fill="FFFFFF"/>
        </w:rPr>
      </w:pPr>
    </w:p>
    <w:p w14:paraId="444BDF0C" w14:textId="77777777" w:rsidR="006A2283" w:rsidRDefault="006A2283" w:rsidP="00386323">
      <w:pPr>
        <w:spacing w:line="360" w:lineRule="auto"/>
        <w:jc w:val="both"/>
        <w:rPr>
          <w:rFonts w:ascii="Times" w:hAnsi="Times"/>
        </w:rPr>
      </w:pPr>
      <w:r w:rsidRPr="006A2283">
        <w:rPr>
          <w:rFonts w:ascii="Times" w:hAnsi="Times"/>
        </w:rPr>
        <w:t xml:space="preserve">Ministry of National Education (2021) </w:t>
      </w:r>
      <w:r w:rsidRPr="00386323">
        <w:rPr>
          <w:rFonts w:ascii="Times" w:hAnsi="Times"/>
          <w:i/>
          <w:iCs/>
        </w:rPr>
        <w:t>MEB Strategic Plan: 2019-2023</w:t>
      </w:r>
      <w:r w:rsidRPr="006A2283">
        <w:rPr>
          <w:rFonts w:ascii="Times" w:hAnsi="Times"/>
        </w:rPr>
        <w:t xml:space="preserve">. Available at: </w:t>
      </w:r>
      <w:proofErr w:type="gramStart"/>
      <w:r w:rsidRPr="006A2283">
        <w:rPr>
          <w:rFonts w:ascii="Times" w:hAnsi="Times"/>
          <w:lang w:eastAsia="en-GB"/>
        </w:rPr>
        <w:t>https://sgb.meb.gov.tr/meb_iys_dosyalar/2019_12/31105532_Milli_EYitim_BakanlYYY_2019-2023_Stratejik_PlanY__31.12.pdf</w:t>
      </w:r>
      <w:r w:rsidRPr="006A2283">
        <w:rPr>
          <w:rFonts w:ascii="Times" w:hAnsi="Times"/>
        </w:rPr>
        <w:t xml:space="preserve">  (</w:t>
      </w:r>
      <w:proofErr w:type="gramEnd"/>
      <w:r w:rsidRPr="006A2283">
        <w:rPr>
          <w:rFonts w:ascii="Times" w:hAnsi="Times"/>
        </w:rPr>
        <w:t>Accessed: 30 March 2023)</w:t>
      </w:r>
    </w:p>
    <w:p w14:paraId="05B81525" w14:textId="77777777" w:rsidR="00C12127" w:rsidRDefault="00C12127" w:rsidP="00386323">
      <w:pPr>
        <w:spacing w:line="360" w:lineRule="auto"/>
        <w:jc w:val="both"/>
        <w:rPr>
          <w:rFonts w:ascii="Times" w:hAnsi="Times"/>
        </w:rPr>
      </w:pPr>
    </w:p>
    <w:p w14:paraId="5ECEC8EA" w14:textId="2531BD3F" w:rsidR="00C12127" w:rsidRPr="00C12127" w:rsidRDefault="00C12127" w:rsidP="00C12127">
      <w:pPr>
        <w:spacing w:line="360" w:lineRule="auto"/>
        <w:jc w:val="both"/>
        <w:rPr>
          <w:rFonts w:ascii="Times" w:hAnsi="Times"/>
        </w:rPr>
      </w:pPr>
      <w:r w:rsidRPr="00C12127">
        <w:rPr>
          <w:rFonts w:ascii="Times" w:hAnsi="Times"/>
        </w:rPr>
        <w:t>Ministry of National Education (2023) Ministry of National Education.</w:t>
      </w:r>
      <w:r w:rsidRPr="00C12127">
        <w:rPr>
          <w:rFonts w:ascii="Times" w:hAnsi="Times"/>
          <w:i/>
          <w:iCs/>
        </w:rPr>
        <w:t xml:space="preserve"> </w:t>
      </w:r>
      <w:r w:rsidRPr="00C12127">
        <w:rPr>
          <w:rFonts w:ascii="Times" w:hAnsi="Times"/>
        </w:rPr>
        <w:t xml:space="preserve">Available at: </w:t>
      </w:r>
      <w:hyperlink r:id="rId15" w:history="1">
        <w:r w:rsidRPr="00C12127">
          <w:rPr>
            <w:rStyle w:val="Hyperlink"/>
            <w:rFonts w:ascii="Times" w:hAnsi="Times"/>
          </w:rPr>
          <w:t xml:space="preserve"> http://www.meb.gov.tr/en/</w:t>
        </w:r>
      </w:hyperlink>
      <w:r w:rsidRPr="00C12127">
        <w:rPr>
          <w:rFonts w:ascii="Times" w:hAnsi="Times"/>
        </w:rPr>
        <w:t xml:space="preserve"> (Accessed: </w:t>
      </w:r>
      <w:r w:rsidR="00B453DD">
        <w:rPr>
          <w:rFonts w:ascii="Times" w:hAnsi="Times"/>
        </w:rPr>
        <w:t>07</w:t>
      </w:r>
      <w:r w:rsidRPr="00C12127">
        <w:rPr>
          <w:rFonts w:ascii="Times" w:hAnsi="Times"/>
        </w:rPr>
        <w:t xml:space="preserve"> </w:t>
      </w:r>
      <w:r w:rsidR="00B453DD">
        <w:rPr>
          <w:rFonts w:ascii="Times" w:hAnsi="Times"/>
        </w:rPr>
        <w:t xml:space="preserve">April </w:t>
      </w:r>
      <w:r w:rsidRPr="00C12127">
        <w:rPr>
          <w:rFonts w:ascii="Times" w:hAnsi="Times"/>
        </w:rPr>
        <w:t>2023)</w:t>
      </w:r>
    </w:p>
    <w:p w14:paraId="2989797E" w14:textId="77777777" w:rsidR="00386323" w:rsidRPr="006A2283" w:rsidRDefault="00386323" w:rsidP="00386323">
      <w:pPr>
        <w:spacing w:line="360" w:lineRule="auto"/>
        <w:jc w:val="both"/>
        <w:rPr>
          <w:rFonts w:ascii="Times" w:hAnsi="Times"/>
        </w:rPr>
      </w:pPr>
    </w:p>
    <w:p w14:paraId="1FCFC03F" w14:textId="77777777" w:rsidR="006A2283" w:rsidRDefault="006A2283" w:rsidP="00386323">
      <w:pPr>
        <w:spacing w:line="360" w:lineRule="auto"/>
        <w:jc w:val="both"/>
        <w:rPr>
          <w:rFonts w:ascii="Times" w:hAnsi="Times"/>
        </w:rPr>
      </w:pPr>
      <w:r w:rsidRPr="006A2283">
        <w:rPr>
          <w:rFonts w:ascii="Times" w:hAnsi="Times"/>
        </w:rPr>
        <w:lastRenderedPageBreak/>
        <w:t xml:space="preserve">Ministry of National Education (2022) </w:t>
      </w:r>
      <w:r w:rsidRPr="00386323">
        <w:rPr>
          <w:rFonts w:ascii="Times" w:hAnsi="Times"/>
          <w:i/>
          <w:iCs/>
        </w:rPr>
        <w:t>National Education Statistics 2021-2022.</w:t>
      </w:r>
      <w:r w:rsidRPr="006A2283">
        <w:rPr>
          <w:rFonts w:ascii="Times" w:hAnsi="Times"/>
        </w:rPr>
        <w:t xml:space="preserve"> Available at: </w:t>
      </w:r>
      <w:hyperlink r:id="rId16" w:history="1">
        <w:r w:rsidRPr="006A2283">
          <w:rPr>
            <w:rStyle w:val="Hyperlink"/>
            <w:rFonts w:ascii="Times" w:hAnsi="Times"/>
            <w:lang w:eastAsia="en-GB"/>
          </w:rPr>
          <w:t>https://sgb.meb.gov.tr/meb_iys_dosyalar/2022_09/15142558_meb_istatistikleri_orgun_egitim_2021_2022.pdf</w:t>
        </w:r>
      </w:hyperlink>
      <w:r w:rsidRPr="006A2283">
        <w:rPr>
          <w:rFonts w:ascii="Times" w:hAnsi="Times"/>
        </w:rPr>
        <w:t xml:space="preserve"> (Accessed: 20 March 2023)</w:t>
      </w:r>
    </w:p>
    <w:p w14:paraId="08B04264" w14:textId="77777777" w:rsidR="00386323" w:rsidRPr="006A2283" w:rsidRDefault="00386323" w:rsidP="00386323">
      <w:pPr>
        <w:spacing w:line="360" w:lineRule="auto"/>
        <w:jc w:val="both"/>
        <w:rPr>
          <w:rFonts w:ascii="Times" w:hAnsi="Times"/>
        </w:rPr>
      </w:pPr>
    </w:p>
    <w:p w14:paraId="458926F2" w14:textId="0541FC59" w:rsidR="006A2283" w:rsidRDefault="006A2283" w:rsidP="00386323">
      <w:pPr>
        <w:spacing w:line="360" w:lineRule="auto"/>
        <w:jc w:val="both"/>
        <w:rPr>
          <w:rFonts w:ascii="Times" w:hAnsi="Times"/>
        </w:rPr>
      </w:pPr>
      <w:r w:rsidRPr="006A2283">
        <w:rPr>
          <w:rFonts w:ascii="Times" w:hAnsi="Times"/>
        </w:rPr>
        <w:t xml:space="preserve">Ministry of National Education (2022) </w:t>
      </w:r>
      <w:r w:rsidRPr="00386323">
        <w:rPr>
          <w:rFonts w:ascii="Times" w:hAnsi="Times"/>
          <w:i/>
          <w:iCs/>
        </w:rPr>
        <w:t>2015 Activity Report.</w:t>
      </w:r>
      <w:r w:rsidRPr="006A2283">
        <w:rPr>
          <w:rFonts w:ascii="Times" w:hAnsi="Times"/>
        </w:rPr>
        <w:t xml:space="preserve"> Available at: </w:t>
      </w:r>
      <w:hyperlink r:id="rId17" w:history="1">
        <w:r w:rsidRPr="006A2283">
          <w:rPr>
            <w:rStyle w:val="Hyperlink"/>
            <w:rFonts w:ascii="Times" w:hAnsi="Times"/>
            <w:lang w:eastAsia="en-GB"/>
          </w:rPr>
          <w:t>https://sgb.meb.gov.tr/meb_iys_dosyalar/2016_02/29061209_2015darefaalyetraporu.pdf</w:t>
        </w:r>
      </w:hyperlink>
      <w:r w:rsidRPr="006A2283">
        <w:rPr>
          <w:rFonts w:ascii="Times" w:hAnsi="Times"/>
        </w:rPr>
        <w:t xml:space="preserve"> (Accessed: 08 April 2023)</w:t>
      </w:r>
    </w:p>
    <w:p w14:paraId="40BC9C3C" w14:textId="77777777" w:rsidR="00386323" w:rsidRPr="006A2283" w:rsidRDefault="00386323" w:rsidP="00386323">
      <w:pPr>
        <w:spacing w:line="360" w:lineRule="auto"/>
        <w:jc w:val="both"/>
        <w:rPr>
          <w:rFonts w:ascii="Times" w:hAnsi="Times"/>
        </w:rPr>
      </w:pPr>
    </w:p>
    <w:p w14:paraId="79B5E0A9" w14:textId="77777777" w:rsidR="006A2283" w:rsidRDefault="006A2283" w:rsidP="00386323">
      <w:pPr>
        <w:spacing w:line="360" w:lineRule="auto"/>
        <w:jc w:val="both"/>
        <w:rPr>
          <w:rFonts w:ascii="Times" w:hAnsi="Times"/>
        </w:rPr>
      </w:pPr>
      <w:r w:rsidRPr="006A2283">
        <w:rPr>
          <w:rFonts w:ascii="Times" w:hAnsi="Times"/>
        </w:rPr>
        <w:t xml:space="preserve">Ministry of National Education (2022) </w:t>
      </w:r>
      <w:r w:rsidRPr="00386323">
        <w:rPr>
          <w:rFonts w:ascii="Times" w:hAnsi="Times"/>
          <w:i/>
          <w:iCs/>
        </w:rPr>
        <w:t>2022 Activity Report.</w:t>
      </w:r>
      <w:r w:rsidRPr="006A2283">
        <w:rPr>
          <w:rFonts w:ascii="Times" w:hAnsi="Times"/>
        </w:rPr>
        <w:t xml:space="preserve"> Available at: </w:t>
      </w:r>
      <w:hyperlink r:id="rId18" w:history="1">
        <w:r w:rsidRPr="006A2283">
          <w:rPr>
            <w:rStyle w:val="Hyperlink"/>
            <w:rFonts w:ascii="Times" w:hAnsi="Times"/>
            <w:lang w:eastAsia="en-GB"/>
          </w:rPr>
          <w:t>https://sgb.meb.gov.tr/meb_iys_dosyalar/2022_05/12182720_MEB_2021_faaliyet_raporu_28nisan2022.pdf</w:t>
        </w:r>
      </w:hyperlink>
      <w:r w:rsidRPr="006A2283">
        <w:rPr>
          <w:rFonts w:ascii="Times" w:hAnsi="Times"/>
        </w:rPr>
        <w:t xml:space="preserve"> (Accessed: 05 April 2023)</w:t>
      </w:r>
    </w:p>
    <w:p w14:paraId="4D91B2A2" w14:textId="77777777" w:rsidR="00950385" w:rsidRDefault="00950385" w:rsidP="00386323">
      <w:pPr>
        <w:spacing w:line="360" w:lineRule="auto"/>
        <w:jc w:val="both"/>
        <w:rPr>
          <w:rFonts w:ascii="Times" w:hAnsi="Times"/>
        </w:rPr>
      </w:pPr>
    </w:p>
    <w:p w14:paraId="2EE03337" w14:textId="28ECADE2" w:rsidR="009909AF" w:rsidRPr="00827884" w:rsidRDefault="00950385" w:rsidP="00716B62">
      <w:pPr>
        <w:spacing w:line="360" w:lineRule="auto"/>
        <w:jc w:val="both"/>
        <w:rPr>
          <w:rFonts w:ascii="Times" w:hAnsi="Times"/>
        </w:rPr>
      </w:pPr>
      <w:r w:rsidRPr="006A2283">
        <w:rPr>
          <w:rFonts w:ascii="Times" w:hAnsi="Times"/>
        </w:rPr>
        <w:t xml:space="preserve">Ministry of National Education (2022) </w:t>
      </w:r>
      <w:proofErr w:type="spellStart"/>
      <w:r>
        <w:rPr>
          <w:rFonts w:ascii="Times" w:hAnsi="Times"/>
          <w:i/>
          <w:iCs/>
        </w:rPr>
        <w:t>Teskikat</w:t>
      </w:r>
      <w:proofErr w:type="spellEnd"/>
      <w:r>
        <w:rPr>
          <w:rFonts w:ascii="Times" w:hAnsi="Times"/>
          <w:i/>
          <w:iCs/>
        </w:rPr>
        <w:t xml:space="preserve"> </w:t>
      </w:r>
      <w:proofErr w:type="spellStart"/>
      <w:r>
        <w:rPr>
          <w:rFonts w:ascii="Times" w:hAnsi="Times"/>
          <w:i/>
          <w:iCs/>
        </w:rPr>
        <w:t>Seması</w:t>
      </w:r>
      <w:proofErr w:type="spellEnd"/>
      <w:r w:rsidRPr="00386323">
        <w:rPr>
          <w:rFonts w:ascii="Times" w:hAnsi="Times"/>
          <w:i/>
          <w:iCs/>
        </w:rPr>
        <w:t>.</w:t>
      </w:r>
      <w:r w:rsidRPr="006A2283">
        <w:rPr>
          <w:rFonts w:ascii="Times" w:hAnsi="Times"/>
        </w:rPr>
        <w:t xml:space="preserve"> Available at: </w:t>
      </w:r>
      <w:hyperlink r:id="rId19" w:history="1">
        <w:r w:rsidR="003847F0" w:rsidRPr="006402E1">
          <w:rPr>
            <w:rStyle w:val="Hyperlink"/>
            <w:rFonts w:ascii="Times" w:hAnsi="Times"/>
          </w:rPr>
          <w:t>https://www.meb.gov.tr/meb/teskilat.php</w:t>
        </w:r>
      </w:hyperlink>
      <w:r w:rsidR="003847F0">
        <w:rPr>
          <w:rFonts w:ascii="Times" w:hAnsi="Times"/>
        </w:rPr>
        <w:t xml:space="preserve"> </w:t>
      </w:r>
      <w:r w:rsidRPr="006A2283">
        <w:rPr>
          <w:rFonts w:ascii="Times" w:hAnsi="Times"/>
        </w:rPr>
        <w:t>(Accessed: 0</w:t>
      </w:r>
      <w:r w:rsidR="003847F0">
        <w:rPr>
          <w:rFonts w:ascii="Times" w:hAnsi="Times"/>
        </w:rPr>
        <w:t>9</w:t>
      </w:r>
      <w:r w:rsidRPr="006A2283">
        <w:rPr>
          <w:rFonts w:ascii="Times" w:hAnsi="Times"/>
        </w:rPr>
        <w:t xml:space="preserve"> April 2023)</w:t>
      </w:r>
    </w:p>
    <w:p w14:paraId="0FBAB3E4" w14:textId="77777777" w:rsidR="002151C7" w:rsidRDefault="002151C7" w:rsidP="00716B62">
      <w:pPr>
        <w:spacing w:line="360" w:lineRule="auto"/>
        <w:jc w:val="both"/>
        <w:rPr>
          <w:rFonts w:ascii="Times" w:hAnsi="Times" w:cs="Arial"/>
          <w:color w:val="222222"/>
          <w:shd w:val="clear" w:color="auto" w:fill="FFFFFF"/>
        </w:rPr>
      </w:pPr>
    </w:p>
    <w:p w14:paraId="2C2FBA40" w14:textId="783FDE50" w:rsidR="002151C7" w:rsidRDefault="002151C7" w:rsidP="00716B62">
      <w:pPr>
        <w:spacing w:line="360" w:lineRule="auto"/>
        <w:jc w:val="both"/>
        <w:rPr>
          <w:rFonts w:ascii="Times" w:hAnsi="Times" w:cs="Arial"/>
          <w:color w:val="222222"/>
          <w:shd w:val="clear" w:color="auto" w:fill="FFFFFF"/>
        </w:rPr>
      </w:pPr>
      <w:r>
        <w:rPr>
          <w:rFonts w:ascii="Times" w:hAnsi="Times" w:cs="Arial"/>
          <w:color w:val="222222"/>
          <w:shd w:val="clear" w:color="auto" w:fill="FFFFFF"/>
        </w:rPr>
        <w:t xml:space="preserve">MEBBIS (2023) </w:t>
      </w:r>
      <w:r w:rsidR="006F4518" w:rsidRPr="006F4518">
        <w:rPr>
          <w:rFonts w:ascii="Times" w:hAnsi="Times" w:cs="Arial"/>
          <w:i/>
          <w:iCs/>
          <w:color w:val="222222"/>
          <w:shd w:val="clear" w:color="auto" w:fill="FFFFFF"/>
        </w:rPr>
        <w:t xml:space="preserve">Milli </w:t>
      </w:r>
      <w:proofErr w:type="spellStart"/>
      <w:r w:rsidR="006F4518" w:rsidRPr="006F4518">
        <w:rPr>
          <w:rFonts w:ascii="Times" w:hAnsi="Times" w:cs="Arial"/>
          <w:i/>
          <w:iCs/>
          <w:color w:val="222222"/>
          <w:shd w:val="clear" w:color="auto" w:fill="FFFFFF"/>
        </w:rPr>
        <w:t>Egitim</w:t>
      </w:r>
      <w:proofErr w:type="spellEnd"/>
      <w:r w:rsidR="006F4518" w:rsidRPr="006F4518">
        <w:rPr>
          <w:rFonts w:ascii="Times" w:hAnsi="Times" w:cs="Arial"/>
          <w:i/>
          <w:iCs/>
          <w:color w:val="222222"/>
          <w:shd w:val="clear" w:color="auto" w:fill="FFFFFF"/>
        </w:rPr>
        <w:t xml:space="preserve"> </w:t>
      </w:r>
      <w:proofErr w:type="spellStart"/>
      <w:r w:rsidR="006F4518" w:rsidRPr="006F4518">
        <w:rPr>
          <w:rFonts w:ascii="Times" w:hAnsi="Times" w:cs="Arial"/>
          <w:i/>
          <w:iCs/>
          <w:color w:val="222222"/>
          <w:shd w:val="clear" w:color="auto" w:fill="FFFFFF"/>
        </w:rPr>
        <w:t>Bakanliği</w:t>
      </w:r>
      <w:proofErr w:type="spellEnd"/>
      <w:r w:rsidR="006F4518" w:rsidRPr="006F4518">
        <w:rPr>
          <w:rFonts w:ascii="Times" w:hAnsi="Times" w:cs="Arial"/>
          <w:i/>
          <w:iCs/>
          <w:color w:val="222222"/>
          <w:shd w:val="clear" w:color="auto" w:fill="FFFFFF"/>
        </w:rPr>
        <w:t xml:space="preserve"> </w:t>
      </w:r>
      <w:proofErr w:type="spellStart"/>
      <w:r w:rsidR="006F4518" w:rsidRPr="006F4518">
        <w:rPr>
          <w:rFonts w:ascii="Times" w:hAnsi="Times" w:cs="Arial"/>
          <w:i/>
          <w:iCs/>
          <w:color w:val="222222"/>
          <w:shd w:val="clear" w:color="auto" w:fill="FFFFFF"/>
        </w:rPr>
        <w:t>Bilisim</w:t>
      </w:r>
      <w:proofErr w:type="spellEnd"/>
      <w:r w:rsidR="006F4518" w:rsidRPr="006F4518">
        <w:rPr>
          <w:rFonts w:ascii="Times" w:hAnsi="Times" w:cs="Arial"/>
          <w:i/>
          <w:iCs/>
          <w:color w:val="222222"/>
          <w:shd w:val="clear" w:color="auto" w:fill="FFFFFF"/>
        </w:rPr>
        <w:t xml:space="preserve"> </w:t>
      </w:r>
      <w:proofErr w:type="spellStart"/>
      <w:r w:rsidR="006F4518" w:rsidRPr="006F4518">
        <w:rPr>
          <w:rFonts w:ascii="Times" w:hAnsi="Times" w:cs="Arial"/>
          <w:i/>
          <w:iCs/>
          <w:color w:val="222222"/>
          <w:shd w:val="clear" w:color="auto" w:fill="FFFFFF"/>
        </w:rPr>
        <w:t>Sistemleri</w:t>
      </w:r>
      <w:proofErr w:type="spellEnd"/>
      <w:r w:rsidR="006F4518" w:rsidRPr="006F4518">
        <w:rPr>
          <w:rFonts w:ascii="Times" w:hAnsi="Times" w:cs="Arial"/>
          <w:i/>
          <w:iCs/>
          <w:color w:val="222222"/>
          <w:shd w:val="clear" w:color="auto" w:fill="FFFFFF"/>
        </w:rPr>
        <w:t>.</w:t>
      </w:r>
      <w:r w:rsidR="006F4518">
        <w:rPr>
          <w:rFonts w:ascii="Times" w:hAnsi="Times" w:cs="Arial"/>
          <w:color w:val="222222"/>
          <w:shd w:val="clear" w:color="auto" w:fill="FFFFFF"/>
        </w:rPr>
        <w:t xml:space="preserve">  Available at: </w:t>
      </w:r>
      <w:hyperlink r:id="rId20" w:history="1">
        <w:r w:rsidR="009357C6" w:rsidRPr="006402E1">
          <w:rPr>
            <w:rStyle w:val="Hyperlink"/>
            <w:rFonts w:ascii="Times" w:hAnsi="Times" w:cs="Arial"/>
            <w:shd w:val="clear" w:color="auto" w:fill="FFFFFF"/>
          </w:rPr>
          <w:t>https://mebbisyd.meb.gov.tr</w:t>
        </w:r>
      </w:hyperlink>
      <w:r w:rsidR="009357C6">
        <w:rPr>
          <w:rFonts w:ascii="Times" w:hAnsi="Times" w:cs="Arial"/>
          <w:color w:val="222222"/>
          <w:shd w:val="clear" w:color="auto" w:fill="FFFFFF"/>
        </w:rPr>
        <w:t xml:space="preserve"> (Accessed: 09 April 2023)</w:t>
      </w:r>
    </w:p>
    <w:p w14:paraId="7ACE1AC4" w14:textId="77777777" w:rsidR="002151C7" w:rsidRDefault="002151C7" w:rsidP="00716B62">
      <w:pPr>
        <w:spacing w:line="360" w:lineRule="auto"/>
        <w:jc w:val="both"/>
        <w:rPr>
          <w:rFonts w:ascii="Times" w:hAnsi="Times" w:cs="Arial"/>
          <w:color w:val="222222"/>
          <w:shd w:val="clear" w:color="auto" w:fill="FFFFFF"/>
        </w:rPr>
      </w:pPr>
    </w:p>
    <w:p w14:paraId="164C400D" w14:textId="0893E11D" w:rsidR="00A31D49" w:rsidRPr="00716B62" w:rsidRDefault="00B85594" w:rsidP="00716B62">
      <w:pPr>
        <w:spacing w:line="360" w:lineRule="auto"/>
        <w:jc w:val="both"/>
        <w:rPr>
          <w:rFonts w:ascii="Times" w:hAnsi="Times" w:cs="Arial"/>
          <w:color w:val="222222"/>
          <w:shd w:val="clear" w:color="auto" w:fill="FFFFFF"/>
        </w:rPr>
      </w:pPr>
      <w:proofErr w:type="spellStart"/>
      <w:r w:rsidRPr="00716B62">
        <w:rPr>
          <w:rFonts w:ascii="Times" w:hAnsi="Times" w:cs="Arial"/>
          <w:color w:val="222222"/>
          <w:shd w:val="clear" w:color="auto" w:fill="FFFFFF"/>
        </w:rPr>
        <w:t>Muniasamy</w:t>
      </w:r>
      <w:proofErr w:type="spellEnd"/>
      <w:r w:rsidRPr="00716B62">
        <w:rPr>
          <w:rFonts w:ascii="Times" w:hAnsi="Times" w:cs="Arial"/>
          <w:color w:val="222222"/>
          <w:shd w:val="clear" w:color="auto" w:fill="FFFFFF"/>
        </w:rPr>
        <w:t xml:space="preserve">, A., &amp; </w:t>
      </w:r>
      <w:proofErr w:type="spellStart"/>
      <w:r w:rsidRPr="00716B62">
        <w:rPr>
          <w:rFonts w:ascii="Times" w:hAnsi="Times" w:cs="Arial"/>
          <w:color w:val="222222"/>
          <w:shd w:val="clear" w:color="auto" w:fill="FFFFFF"/>
        </w:rPr>
        <w:t>Alasiry</w:t>
      </w:r>
      <w:proofErr w:type="spellEnd"/>
      <w:r w:rsidRPr="00716B62">
        <w:rPr>
          <w:rFonts w:ascii="Times" w:hAnsi="Times" w:cs="Arial"/>
          <w:color w:val="222222"/>
          <w:shd w:val="clear" w:color="auto" w:fill="FFFFFF"/>
        </w:rPr>
        <w:t>, A. (2020). Deep learning: The impact on future eLearning.</w:t>
      </w:r>
      <w:r w:rsidRPr="00716B62">
        <w:rPr>
          <w:rStyle w:val="apple-converted-space"/>
          <w:rFonts w:ascii="Times" w:hAnsi="Times" w:cs="Arial"/>
          <w:color w:val="222222"/>
          <w:shd w:val="clear" w:color="auto" w:fill="FFFFFF"/>
        </w:rPr>
        <w:t> </w:t>
      </w:r>
      <w:r w:rsidRPr="00716B62">
        <w:rPr>
          <w:rFonts w:ascii="Times" w:hAnsi="Times" w:cs="Arial"/>
          <w:i/>
          <w:iCs/>
          <w:color w:val="222222"/>
        </w:rPr>
        <w:t>International Journal of Emerging Technologies in Learning (Online)</w:t>
      </w:r>
      <w:r w:rsidRPr="00716B62">
        <w:rPr>
          <w:rFonts w:ascii="Times" w:hAnsi="Times" w:cs="Arial"/>
          <w:color w:val="222222"/>
          <w:shd w:val="clear" w:color="auto" w:fill="FFFFFF"/>
        </w:rPr>
        <w:t>,</w:t>
      </w:r>
      <w:r w:rsidRPr="00716B62">
        <w:rPr>
          <w:rStyle w:val="apple-converted-space"/>
          <w:rFonts w:ascii="Times" w:hAnsi="Times" w:cs="Arial"/>
          <w:color w:val="222222"/>
          <w:shd w:val="clear" w:color="auto" w:fill="FFFFFF"/>
        </w:rPr>
        <w:t> </w:t>
      </w:r>
      <w:r w:rsidRPr="00716B62">
        <w:rPr>
          <w:rFonts w:ascii="Times" w:hAnsi="Times" w:cs="Arial"/>
          <w:i/>
          <w:iCs/>
          <w:color w:val="222222"/>
        </w:rPr>
        <w:t>15</w:t>
      </w:r>
      <w:r w:rsidRPr="00716B62">
        <w:rPr>
          <w:rFonts w:ascii="Times" w:hAnsi="Times" w:cs="Arial"/>
          <w:color w:val="222222"/>
          <w:shd w:val="clear" w:color="auto" w:fill="FFFFFF"/>
        </w:rPr>
        <w:t>(1), 188.</w:t>
      </w:r>
    </w:p>
    <w:p w14:paraId="0987037A" w14:textId="77777777" w:rsidR="003767C5" w:rsidRDefault="003767C5" w:rsidP="00716B62">
      <w:pPr>
        <w:spacing w:line="360" w:lineRule="auto"/>
        <w:jc w:val="both"/>
        <w:rPr>
          <w:rFonts w:ascii="Times" w:hAnsi="Times"/>
          <w:color w:val="000000" w:themeColor="text1"/>
          <w:sz w:val="36"/>
          <w:szCs w:val="36"/>
        </w:rPr>
      </w:pPr>
    </w:p>
    <w:p w14:paraId="6C0AE2F0" w14:textId="43672533" w:rsidR="003767C5" w:rsidRDefault="002200F5" w:rsidP="00716B62">
      <w:pPr>
        <w:spacing w:line="360" w:lineRule="auto"/>
        <w:jc w:val="both"/>
        <w:rPr>
          <w:rFonts w:ascii="Times" w:hAnsi="Times"/>
          <w:color w:val="000000" w:themeColor="text1"/>
          <w:sz w:val="36"/>
          <w:szCs w:val="36"/>
        </w:rPr>
      </w:pPr>
      <w:r>
        <w:rPr>
          <w:rFonts w:ascii="Times" w:hAnsi="Times"/>
          <w:color w:val="000000" w:themeColor="text1"/>
        </w:rPr>
        <w:t xml:space="preserve">OBA (2023) </w:t>
      </w:r>
      <w:proofErr w:type="spellStart"/>
      <w:r>
        <w:rPr>
          <w:rFonts w:ascii="Times" w:hAnsi="Times"/>
          <w:color w:val="000000" w:themeColor="text1"/>
        </w:rPr>
        <w:t>Ogretmen</w:t>
      </w:r>
      <w:proofErr w:type="spellEnd"/>
      <w:r>
        <w:rPr>
          <w:rFonts w:ascii="Times" w:hAnsi="Times"/>
          <w:color w:val="000000" w:themeColor="text1"/>
        </w:rPr>
        <w:t xml:space="preserve"> </w:t>
      </w:r>
      <w:proofErr w:type="spellStart"/>
      <w:r>
        <w:rPr>
          <w:rFonts w:ascii="Times" w:hAnsi="Times"/>
          <w:color w:val="000000" w:themeColor="text1"/>
        </w:rPr>
        <w:t>Bilisim</w:t>
      </w:r>
      <w:proofErr w:type="spellEnd"/>
      <w:r>
        <w:rPr>
          <w:rFonts w:ascii="Times" w:hAnsi="Times"/>
          <w:color w:val="000000" w:themeColor="text1"/>
        </w:rPr>
        <w:t xml:space="preserve"> Agi. Available at: </w:t>
      </w:r>
      <w:hyperlink r:id="rId21" w:history="1">
        <w:r w:rsidR="00A81E25" w:rsidRPr="006402E1">
          <w:rPr>
            <w:rStyle w:val="Hyperlink"/>
            <w:rFonts w:ascii="Times" w:hAnsi="Times"/>
          </w:rPr>
          <w:t>https://www.oba.gov.tr</w:t>
        </w:r>
      </w:hyperlink>
      <w:r w:rsidR="00A81E25">
        <w:rPr>
          <w:rFonts w:ascii="Times" w:hAnsi="Times"/>
          <w:color w:val="000000" w:themeColor="text1"/>
        </w:rPr>
        <w:t xml:space="preserve"> (Accessed: 09 April 2023)</w:t>
      </w:r>
      <w:r w:rsidR="003767C5">
        <w:rPr>
          <w:rFonts w:ascii="Times" w:hAnsi="Times"/>
          <w:color w:val="000000" w:themeColor="text1"/>
          <w:sz w:val="36"/>
          <w:szCs w:val="36"/>
        </w:rPr>
        <w:t xml:space="preserve"> </w:t>
      </w:r>
    </w:p>
    <w:p w14:paraId="3178D50F" w14:textId="77777777" w:rsidR="003767C5" w:rsidRPr="00716B62" w:rsidRDefault="003767C5" w:rsidP="00716B62">
      <w:pPr>
        <w:spacing w:line="360" w:lineRule="auto"/>
        <w:jc w:val="both"/>
        <w:rPr>
          <w:rFonts w:ascii="Times" w:hAnsi="Times"/>
          <w:color w:val="000000" w:themeColor="text1"/>
          <w:sz w:val="36"/>
          <w:szCs w:val="36"/>
        </w:rPr>
      </w:pPr>
    </w:p>
    <w:p w14:paraId="137A2E48" w14:textId="2359685D" w:rsidR="00A10BE8" w:rsidRPr="00716B62" w:rsidRDefault="003F7651" w:rsidP="00716B62">
      <w:pPr>
        <w:spacing w:line="360" w:lineRule="auto"/>
        <w:jc w:val="both"/>
        <w:rPr>
          <w:rFonts w:ascii="Times" w:hAnsi="Times" w:cs="Arial"/>
          <w:color w:val="222222"/>
          <w:shd w:val="clear" w:color="auto" w:fill="FFFFFF"/>
        </w:rPr>
      </w:pPr>
      <w:r w:rsidRPr="00716B62">
        <w:rPr>
          <w:rFonts w:ascii="Times" w:hAnsi="Times" w:cs="Arial"/>
          <w:color w:val="222222"/>
          <w:shd w:val="clear" w:color="auto" w:fill="FFFFFF"/>
        </w:rPr>
        <w:t>Villanueva, C.C., 2003. Education Management Information System (</w:t>
      </w:r>
      <w:proofErr w:type="spellStart"/>
      <w:r w:rsidRPr="00716B62">
        <w:rPr>
          <w:rFonts w:ascii="Times" w:hAnsi="Times" w:cs="Arial"/>
          <w:color w:val="222222"/>
          <w:shd w:val="clear" w:color="auto" w:fill="FFFFFF"/>
        </w:rPr>
        <w:t>Emis</w:t>
      </w:r>
      <w:proofErr w:type="spellEnd"/>
      <w:r w:rsidRPr="00716B62">
        <w:rPr>
          <w:rFonts w:ascii="Times" w:hAnsi="Times" w:cs="Arial"/>
          <w:color w:val="222222"/>
          <w:shd w:val="clear" w:color="auto" w:fill="FFFFFF"/>
        </w:rPr>
        <w:t>) and the Formulation of Education for All (</w:t>
      </w:r>
      <w:proofErr w:type="spellStart"/>
      <w:r w:rsidRPr="00716B62">
        <w:rPr>
          <w:rFonts w:ascii="Times" w:hAnsi="Times" w:cs="Arial"/>
          <w:color w:val="222222"/>
          <w:shd w:val="clear" w:color="auto" w:fill="FFFFFF"/>
        </w:rPr>
        <w:t>Efa</w:t>
      </w:r>
      <w:proofErr w:type="spellEnd"/>
      <w:r w:rsidRPr="00716B62">
        <w:rPr>
          <w:rFonts w:ascii="Times" w:hAnsi="Times" w:cs="Arial"/>
          <w:color w:val="222222"/>
          <w:shd w:val="clear" w:color="auto" w:fill="FFFFFF"/>
        </w:rPr>
        <w:t>) Plan of Action.</w:t>
      </w:r>
      <w:r w:rsidRPr="00716B62">
        <w:rPr>
          <w:rStyle w:val="apple-converted-space"/>
          <w:rFonts w:ascii="Times" w:hAnsi="Times" w:cs="Arial"/>
          <w:color w:val="222222"/>
          <w:shd w:val="clear" w:color="auto" w:fill="FFFFFF"/>
        </w:rPr>
        <w:t> </w:t>
      </w:r>
      <w:proofErr w:type="spellStart"/>
      <w:r w:rsidRPr="00716B62">
        <w:rPr>
          <w:rFonts w:ascii="Times" w:hAnsi="Times" w:cs="Arial"/>
          <w:i/>
          <w:iCs/>
          <w:color w:val="222222"/>
        </w:rPr>
        <w:t>Unesco</w:t>
      </w:r>
      <w:proofErr w:type="spellEnd"/>
      <w:r w:rsidRPr="00716B62">
        <w:rPr>
          <w:rFonts w:ascii="Times" w:hAnsi="Times" w:cs="Arial"/>
          <w:color w:val="222222"/>
          <w:shd w:val="clear" w:color="auto" w:fill="FFFFFF"/>
        </w:rPr>
        <w:t>,</w:t>
      </w:r>
      <w:r w:rsidRPr="00716B62">
        <w:rPr>
          <w:rStyle w:val="apple-converted-space"/>
          <w:rFonts w:ascii="Times" w:hAnsi="Times" w:cs="Arial"/>
          <w:color w:val="222222"/>
          <w:shd w:val="clear" w:color="auto" w:fill="FFFFFF"/>
        </w:rPr>
        <w:t> </w:t>
      </w:r>
      <w:r w:rsidRPr="00716B62">
        <w:rPr>
          <w:rFonts w:ascii="Times" w:hAnsi="Times" w:cs="Arial"/>
          <w:i/>
          <w:iCs/>
          <w:color w:val="222222"/>
        </w:rPr>
        <w:t>1</w:t>
      </w:r>
      <w:r w:rsidRPr="00716B62">
        <w:rPr>
          <w:rFonts w:ascii="Times" w:hAnsi="Times" w:cs="Arial"/>
          <w:color w:val="222222"/>
          <w:shd w:val="clear" w:color="auto" w:fill="FFFFFF"/>
        </w:rPr>
        <w:t>(1), pp.1-60.</w:t>
      </w:r>
    </w:p>
    <w:p w14:paraId="6464347B" w14:textId="77777777" w:rsidR="003F7651" w:rsidRPr="00716B62" w:rsidRDefault="003F7651" w:rsidP="00716B62">
      <w:pPr>
        <w:spacing w:line="360" w:lineRule="auto"/>
        <w:jc w:val="both"/>
        <w:rPr>
          <w:rFonts w:ascii="Times" w:eastAsia="Times New Roman" w:hAnsi="Times" w:cs="Times New Roman"/>
          <w:color w:val="000000" w:themeColor="text1"/>
          <w:sz w:val="36"/>
          <w:szCs w:val="36"/>
          <w:lang w:eastAsia="en-GB"/>
        </w:rPr>
      </w:pPr>
    </w:p>
    <w:p w14:paraId="54C13C1D" w14:textId="77777777" w:rsidR="00B832DA" w:rsidRDefault="00B832DA" w:rsidP="00716B62">
      <w:pPr>
        <w:spacing w:line="360" w:lineRule="auto"/>
        <w:jc w:val="both"/>
        <w:textAlignment w:val="baseline"/>
        <w:rPr>
          <w:rFonts w:ascii="Times" w:hAnsi="Times" w:cs="Arial"/>
          <w:color w:val="222222"/>
          <w:shd w:val="clear" w:color="auto" w:fill="FFFFFF"/>
        </w:rPr>
      </w:pPr>
      <w:proofErr w:type="spellStart"/>
      <w:r w:rsidRPr="00716B62">
        <w:rPr>
          <w:rFonts w:ascii="Times" w:hAnsi="Times" w:cs="Arial"/>
          <w:color w:val="222222"/>
          <w:shd w:val="clear" w:color="auto" w:fill="FFFFFF"/>
        </w:rPr>
        <w:t>Yavuzalp</w:t>
      </w:r>
      <w:proofErr w:type="spellEnd"/>
      <w:r w:rsidRPr="00716B62">
        <w:rPr>
          <w:rFonts w:ascii="Times" w:hAnsi="Times" w:cs="Arial"/>
          <w:color w:val="222222"/>
          <w:shd w:val="clear" w:color="auto" w:fill="FFFFFF"/>
        </w:rPr>
        <w:t xml:space="preserve">, N. and </w:t>
      </w:r>
      <w:proofErr w:type="spellStart"/>
      <w:r w:rsidRPr="00716B62">
        <w:rPr>
          <w:rFonts w:ascii="Times" w:hAnsi="Times" w:cs="Arial"/>
          <w:color w:val="222222"/>
          <w:shd w:val="clear" w:color="auto" w:fill="FFFFFF"/>
        </w:rPr>
        <w:t>Gürer</w:t>
      </w:r>
      <w:proofErr w:type="spellEnd"/>
      <w:r w:rsidRPr="00716B62">
        <w:rPr>
          <w:rFonts w:ascii="Times" w:hAnsi="Times" w:cs="Arial"/>
          <w:color w:val="222222"/>
          <w:shd w:val="clear" w:color="auto" w:fill="FFFFFF"/>
        </w:rPr>
        <w:t>, M.D., 2015. FATIH Project in Turkey: A case analysis.</w:t>
      </w:r>
      <w:r w:rsidRPr="00716B62">
        <w:rPr>
          <w:rStyle w:val="apple-converted-space"/>
          <w:rFonts w:ascii="Times" w:hAnsi="Times" w:cs="Arial"/>
          <w:color w:val="222222"/>
          <w:shd w:val="clear" w:color="auto" w:fill="FFFFFF"/>
        </w:rPr>
        <w:t> </w:t>
      </w:r>
      <w:r w:rsidRPr="00716B62">
        <w:rPr>
          <w:rFonts w:ascii="Times" w:hAnsi="Times" w:cs="Arial"/>
          <w:i/>
          <w:iCs/>
          <w:color w:val="222222"/>
        </w:rPr>
        <w:t>International Journal of Research in E-learning</w:t>
      </w:r>
      <w:r w:rsidRPr="00716B62">
        <w:rPr>
          <w:rFonts w:ascii="Times" w:hAnsi="Times" w:cs="Arial"/>
          <w:color w:val="222222"/>
          <w:shd w:val="clear" w:color="auto" w:fill="FFFFFF"/>
        </w:rPr>
        <w:t>,</w:t>
      </w:r>
      <w:r w:rsidRPr="00716B62">
        <w:rPr>
          <w:rStyle w:val="apple-converted-space"/>
          <w:rFonts w:ascii="Times" w:hAnsi="Times" w:cs="Arial"/>
          <w:color w:val="222222"/>
          <w:shd w:val="clear" w:color="auto" w:fill="FFFFFF"/>
        </w:rPr>
        <w:t> </w:t>
      </w:r>
      <w:r w:rsidRPr="00716B62">
        <w:rPr>
          <w:rFonts w:ascii="Times" w:hAnsi="Times" w:cs="Arial"/>
          <w:i/>
          <w:iCs/>
          <w:color w:val="222222"/>
        </w:rPr>
        <w:t>1</w:t>
      </w:r>
      <w:r w:rsidRPr="00716B62">
        <w:rPr>
          <w:rFonts w:ascii="Times" w:hAnsi="Times" w:cs="Arial"/>
          <w:color w:val="222222"/>
          <w:shd w:val="clear" w:color="auto" w:fill="FFFFFF"/>
        </w:rPr>
        <w:t>(1), pp.117-127.</w:t>
      </w:r>
    </w:p>
    <w:p w14:paraId="1DAE350E" w14:textId="77777777" w:rsidR="009426F8" w:rsidRDefault="009426F8" w:rsidP="00716B62">
      <w:pPr>
        <w:spacing w:line="360" w:lineRule="auto"/>
        <w:jc w:val="both"/>
        <w:textAlignment w:val="baseline"/>
        <w:rPr>
          <w:rFonts w:ascii="Times" w:hAnsi="Times" w:cs="Arial"/>
          <w:color w:val="222222"/>
          <w:shd w:val="clear" w:color="auto" w:fill="FFFFFF"/>
        </w:rPr>
      </w:pPr>
    </w:p>
    <w:p w14:paraId="555646C6" w14:textId="44AC5F20" w:rsidR="00842F6A" w:rsidRPr="00716B62" w:rsidRDefault="00842F6A" w:rsidP="00842F6A">
      <w:pPr>
        <w:spacing w:line="360" w:lineRule="auto"/>
        <w:jc w:val="both"/>
        <w:textAlignment w:val="baseline"/>
        <w:rPr>
          <w:rFonts w:ascii="Times" w:hAnsi="Times" w:cs="Arial"/>
          <w:color w:val="222222"/>
          <w:shd w:val="clear" w:color="auto" w:fill="FFFFFF"/>
        </w:rPr>
      </w:pPr>
      <w:r>
        <w:rPr>
          <w:rFonts w:ascii="Times" w:hAnsi="Times" w:cs="Arial"/>
          <w:color w:val="222222"/>
          <w:shd w:val="clear" w:color="auto" w:fill="FFFFFF"/>
        </w:rPr>
        <w:lastRenderedPageBreak/>
        <w:t xml:space="preserve">YEGITEK (2023) </w:t>
      </w:r>
      <w:r w:rsidR="00263295" w:rsidRPr="00263295">
        <w:rPr>
          <w:rFonts w:ascii="Times" w:hAnsi="Times" w:cs="Arial"/>
          <w:i/>
          <w:iCs/>
          <w:color w:val="222222"/>
          <w:shd w:val="clear" w:color="auto" w:fill="FFFFFF"/>
        </w:rPr>
        <w:t>Innovation and Educational Technologies General Directorate</w:t>
      </w:r>
      <w:r w:rsidR="00263295">
        <w:rPr>
          <w:rFonts w:ascii="Times" w:hAnsi="Times" w:cs="Arial"/>
          <w:i/>
          <w:iCs/>
          <w:color w:val="222222"/>
          <w:shd w:val="clear" w:color="auto" w:fill="FFFFFF"/>
        </w:rPr>
        <w:t>.</w:t>
      </w:r>
      <w:r>
        <w:rPr>
          <w:rFonts w:ascii="Times" w:hAnsi="Times" w:cs="Arial"/>
          <w:color w:val="222222"/>
          <w:shd w:val="clear" w:color="auto" w:fill="FFFFFF"/>
        </w:rPr>
        <w:t xml:space="preserve"> </w:t>
      </w:r>
      <w:r w:rsidR="00263295">
        <w:rPr>
          <w:rFonts w:ascii="Times" w:hAnsi="Times" w:cs="Arial"/>
          <w:color w:val="222222"/>
          <w:shd w:val="clear" w:color="auto" w:fill="FFFFFF"/>
        </w:rPr>
        <w:t>Available at:</w:t>
      </w:r>
      <w:r w:rsidR="00F1163A" w:rsidRPr="00F1163A">
        <w:t xml:space="preserve"> </w:t>
      </w:r>
      <w:hyperlink r:id="rId22" w:history="1">
        <w:r w:rsidR="00F1163A" w:rsidRPr="006402E1">
          <w:rPr>
            <w:rStyle w:val="Hyperlink"/>
            <w:rFonts w:ascii="Times" w:hAnsi="Times" w:cs="Arial"/>
            <w:shd w:val="clear" w:color="auto" w:fill="FFFFFF"/>
          </w:rPr>
          <w:t>http://yegiteken.meb.gov.tr</w:t>
        </w:r>
      </w:hyperlink>
      <w:r w:rsidR="00F1163A">
        <w:rPr>
          <w:rFonts w:ascii="Times" w:hAnsi="Times" w:cs="Arial"/>
          <w:color w:val="222222"/>
          <w:shd w:val="clear" w:color="auto" w:fill="FFFFFF"/>
        </w:rPr>
        <w:t xml:space="preserve"> (Accessed: 09 April 2023)</w:t>
      </w:r>
    </w:p>
    <w:p w14:paraId="379B1D56" w14:textId="77777777" w:rsidR="00B832DA" w:rsidRDefault="00B832DA" w:rsidP="00A10BE8">
      <w:pPr>
        <w:rPr>
          <w:rFonts w:ascii="Times" w:eastAsia="Times New Roman" w:hAnsi="Times" w:cs="Times New Roman"/>
          <w:color w:val="000000" w:themeColor="text1"/>
          <w:lang w:eastAsia="en-GB"/>
        </w:rPr>
      </w:pPr>
    </w:p>
    <w:p w14:paraId="1AEF245C" w14:textId="77777777" w:rsidR="00CD6E47" w:rsidRDefault="00CD6E47" w:rsidP="00B85594">
      <w:pPr>
        <w:rPr>
          <w:rFonts w:ascii="Arial" w:hAnsi="Arial" w:cs="Arial"/>
          <w:color w:val="222222"/>
          <w:sz w:val="20"/>
          <w:szCs w:val="20"/>
          <w:shd w:val="clear" w:color="auto" w:fill="FFFFFF"/>
        </w:rPr>
      </w:pPr>
    </w:p>
    <w:p w14:paraId="2FD4D420" w14:textId="77777777" w:rsidR="00B85594" w:rsidRDefault="00B85594" w:rsidP="008855FC">
      <w:pPr>
        <w:spacing w:line="360" w:lineRule="auto"/>
        <w:jc w:val="both"/>
        <w:rPr>
          <w:rFonts w:ascii="Times" w:hAnsi="Times"/>
        </w:rPr>
      </w:pPr>
    </w:p>
    <w:p w14:paraId="71B33DAA" w14:textId="47A673A3" w:rsidR="003A3F13" w:rsidRDefault="003A3F13" w:rsidP="00300669">
      <w:pPr>
        <w:spacing w:after="240" w:line="360" w:lineRule="auto"/>
        <w:jc w:val="both"/>
        <w:textAlignment w:val="baseline"/>
        <w:rPr>
          <w:rStyle w:val="Hyperlink"/>
          <w:rFonts w:ascii="Times" w:eastAsia="Times New Roman" w:hAnsi="Times" w:cs="Times New Roman"/>
          <w:kern w:val="0"/>
          <w:lang w:eastAsia="en-GB"/>
          <w14:ligatures w14:val="none"/>
        </w:rPr>
      </w:pPr>
    </w:p>
    <w:p w14:paraId="4692DAFB" w14:textId="023BC84B" w:rsidR="003A3F13" w:rsidRPr="0081410F" w:rsidRDefault="003A3F13" w:rsidP="00300669">
      <w:pPr>
        <w:spacing w:after="240" w:line="360" w:lineRule="auto"/>
        <w:jc w:val="both"/>
        <w:textAlignment w:val="baseline"/>
        <w:rPr>
          <w:rFonts w:ascii="Times" w:eastAsia="Times New Roman" w:hAnsi="Times" w:cs="Times New Roman"/>
          <w:color w:val="000000"/>
          <w:kern w:val="0"/>
          <w:lang w:eastAsia="en-GB"/>
          <w14:ligatures w14:val="none"/>
        </w:rPr>
      </w:pPr>
    </w:p>
    <w:p w14:paraId="411F16CA" w14:textId="77777777" w:rsidR="00300A73" w:rsidRDefault="00300A73" w:rsidP="00A437F7">
      <w:pPr>
        <w:rPr>
          <w:lang w:val="tr-TR"/>
        </w:rPr>
      </w:pPr>
    </w:p>
    <w:p w14:paraId="4D248F54" w14:textId="77777777" w:rsidR="00300A73" w:rsidRDefault="00300A73" w:rsidP="00A437F7">
      <w:pPr>
        <w:rPr>
          <w:lang w:val="tr-TR"/>
        </w:rPr>
      </w:pPr>
    </w:p>
    <w:p w14:paraId="7290DBFA" w14:textId="77777777" w:rsidR="00300669" w:rsidRPr="00762EDF" w:rsidRDefault="00300669" w:rsidP="008855FC">
      <w:pPr>
        <w:spacing w:line="360" w:lineRule="auto"/>
        <w:jc w:val="both"/>
        <w:rPr>
          <w:rFonts w:ascii="Times" w:hAnsi="Times"/>
        </w:rPr>
      </w:pPr>
    </w:p>
    <w:p w14:paraId="53EE20B7" w14:textId="77777777" w:rsidR="00526C48" w:rsidRDefault="00526C48" w:rsidP="005B40AE">
      <w:pPr>
        <w:spacing w:before="240" w:after="240" w:line="360" w:lineRule="auto"/>
        <w:jc w:val="both"/>
        <w:rPr>
          <w:rFonts w:ascii="Times" w:eastAsia="Times New Roman" w:hAnsi="Times" w:cs="Times New Roman"/>
          <w:color w:val="000000"/>
          <w:kern w:val="0"/>
          <w:lang w:eastAsia="en-GB"/>
          <w14:ligatures w14:val="none"/>
        </w:rPr>
      </w:pPr>
    </w:p>
    <w:p w14:paraId="4B9046DA" w14:textId="77777777" w:rsidR="0007113C" w:rsidRPr="001B6010" w:rsidRDefault="0007113C" w:rsidP="005D7B5F">
      <w:pPr>
        <w:spacing w:after="240" w:line="360" w:lineRule="auto"/>
        <w:jc w:val="both"/>
        <w:textAlignment w:val="baseline"/>
        <w:rPr>
          <w:rFonts w:ascii="Times" w:eastAsia="Times New Roman" w:hAnsi="Times" w:cs="Times New Roman"/>
          <w:color w:val="000000"/>
          <w:kern w:val="0"/>
          <w:lang w:eastAsia="en-GB"/>
          <w14:ligatures w14:val="none"/>
        </w:rPr>
      </w:pPr>
    </w:p>
    <w:p w14:paraId="6167E756" w14:textId="77777777" w:rsidR="001B6010" w:rsidRPr="001B6010" w:rsidRDefault="001B6010" w:rsidP="0050176A">
      <w:pPr>
        <w:spacing w:after="240" w:line="360" w:lineRule="auto"/>
        <w:jc w:val="both"/>
        <w:rPr>
          <w:rFonts w:ascii="Times" w:eastAsia="Times New Roman" w:hAnsi="Times" w:cs="Times New Roman"/>
          <w:kern w:val="0"/>
          <w:lang w:eastAsia="en-GB"/>
          <w14:ligatures w14:val="none"/>
        </w:rPr>
      </w:pPr>
    </w:p>
    <w:p w14:paraId="6A22B39E" w14:textId="77777777" w:rsidR="001B6010" w:rsidRPr="001B6010" w:rsidRDefault="001B6010" w:rsidP="0050176A">
      <w:pPr>
        <w:spacing w:line="360" w:lineRule="auto"/>
        <w:jc w:val="both"/>
        <w:rPr>
          <w:rFonts w:ascii="Times" w:eastAsia="Times New Roman" w:hAnsi="Times" w:cs="Times New Roman"/>
          <w:kern w:val="0"/>
          <w:lang w:eastAsia="en-GB"/>
          <w14:ligatures w14:val="none"/>
        </w:rPr>
      </w:pPr>
    </w:p>
    <w:p w14:paraId="41FFDE7C" w14:textId="77777777" w:rsidR="001B6010" w:rsidRPr="0081410F" w:rsidRDefault="001B6010" w:rsidP="0050176A">
      <w:pPr>
        <w:spacing w:line="360" w:lineRule="auto"/>
        <w:jc w:val="both"/>
        <w:rPr>
          <w:rFonts w:ascii="Times" w:hAnsi="Times"/>
        </w:rPr>
      </w:pPr>
    </w:p>
    <w:sectPr w:rsidR="001B6010" w:rsidRPr="0081410F" w:rsidSect="00830ECD">
      <w:footerReference w:type="even" r:id="rId23"/>
      <w:footerReference w:type="default" r:id="rId2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E46D7" w14:textId="77777777" w:rsidR="00A330A9" w:rsidRDefault="00A330A9" w:rsidP="00830ECD">
      <w:r>
        <w:separator/>
      </w:r>
    </w:p>
  </w:endnote>
  <w:endnote w:type="continuationSeparator" w:id="0">
    <w:p w14:paraId="467D6E63" w14:textId="77777777" w:rsidR="00A330A9" w:rsidRDefault="00A330A9" w:rsidP="00830ECD">
      <w:r>
        <w:continuationSeparator/>
      </w:r>
    </w:p>
  </w:endnote>
  <w:endnote w:type="continuationNotice" w:id="1">
    <w:p w14:paraId="130876FB" w14:textId="77777777" w:rsidR="00A330A9" w:rsidRDefault="00A330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FC0A2" w14:textId="41641737" w:rsidR="00830ECD" w:rsidRDefault="00830ECD" w:rsidP="002B0C4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40D7C8C" w14:textId="77777777" w:rsidR="00830ECD" w:rsidRDefault="00830E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3090249"/>
      <w:docPartObj>
        <w:docPartGallery w:val="Page Numbers (Bottom of Page)"/>
        <w:docPartUnique/>
      </w:docPartObj>
    </w:sdtPr>
    <w:sdtEndPr>
      <w:rPr>
        <w:rStyle w:val="PageNumber"/>
      </w:rPr>
    </w:sdtEndPr>
    <w:sdtContent>
      <w:p w14:paraId="13C57DBF" w14:textId="21E7324D" w:rsidR="00830ECD" w:rsidRDefault="00830ECD" w:rsidP="002B0C4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B9F27C5" w14:textId="77777777" w:rsidR="00830ECD" w:rsidRDefault="00830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99D43" w14:textId="77777777" w:rsidR="00A330A9" w:rsidRDefault="00A330A9" w:rsidP="00830ECD">
      <w:r>
        <w:separator/>
      </w:r>
    </w:p>
  </w:footnote>
  <w:footnote w:type="continuationSeparator" w:id="0">
    <w:p w14:paraId="4BF13C73" w14:textId="77777777" w:rsidR="00A330A9" w:rsidRDefault="00A330A9" w:rsidP="00830ECD">
      <w:r>
        <w:continuationSeparator/>
      </w:r>
    </w:p>
  </w:footnote>
  <w:footnote w:type="continuationNotice" w:id="1">
    <w:p w14:paraId="696E615F" w14:textId="77777777" w:rsidR="00A330A9" w:rsidRDefault="00A330A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2B3B"/>
    <w:multiLevelType w:val="hybridMultilevel"/>
    <w:tmpl w:val="4A6442E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921555C"/>
    <w:multiLevelType w:val="multilevel"/>
    <w:tmpl w:val="E840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939C4"/>
    <w:multiLevelType w:val="hybridMultilevel"/>
    <w:tmpl w:val="A6C45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2F6AFC"/>
    <w:multiLevelType w:val="hybridMultilevel"/>
    <w:tmpl w:val="3508CE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C4D5BB5"/>
    <w:multiLevelType w:val="multilevel"/>
    <w:tmpl w:val="E954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1E6D3C"/>
    <w:multiLevelType w:val="multilevel"/>
    <w:tmpl w:val="B134A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684921"/>
    <w:multiLevelType w:val="multilevel"/>
    <w:tmpl w:val="7EB8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C4BF8"/>
    <w:multiLevelType w:val="hybridMultilevel"/>
    <w:tmpl w:val="5A1C7680"/>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num w:numId="1" w16cid:durableId="1347512359">
    <w:abstractNumId w:val="6"/>
  </w:num>
  <w:num w:numId="2" w16cid:durableId="2103523873">
    <w:abstractNumId w:val="1"/>
  </w:num>
  <w:num w:numId="3" w16cid:durableId="1669015182">
    <w:abstractNumId w:val="4"/>
    <w:lvlOverride w:ilvl="0">
      <w:lvl w:ilvl="0">
        <w:numFmt w:val="upperLetter"/>
        <w:lvlText w:val="%1."/>
        <w:lvlJc w:val="left"/>
      </w:lvl>
    </w:lvlOverride>
  </w:num>
  <w:num w:numId="4" w16cid:durableId="1839615226">
    <w:abstractNumId w:val="3"/>
  </w:num>
  <w:num w:numId="5" w16cid:durableId="649359043">
    <w:abstractNumId w:val="7"/>
  </w:num>
  <w:num w:numId="6" w16cid:durableId="1219392860">
    <w:abstractNumId w:val="2"/>
  </w:num>
  <w:num w:numId="7" w16cid:durableId="614866168">
    <w:abstractNumId w:val="0"/>
  </w:num>
  <w:num w:numId="8" w16cid:durableId="1399935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010"/>
    <w:rsid w:val="00000AE9"/>
    <w:rsid w:val="00001094"/>
    <w:rsid w:val="000029D7"/>
    <w:rsid w:val="00004BFB"/>
    <w:rsid w:val="00006C85"/>
    <w:rsid w:val="00007E23"/>
    <w:rsid w:val="00010A6D"/>
    <w:rsid w:val="000151FC"/>
    <w:rsid w:val="00017CFE"/>
    <w:rsid w:val="000243F0"/>
    <w:rsid w:val="00024DE6"/>
    <w:rsid w:val="000255EE"/>
    <w:rsid w:val="000264B5"/>
    <w:rsid w:val="000270C4"/>
    <w:rsid w:val="000311EE"/>
    <w:rsid w:val="0004011A"/>
    <w:rsid w:val="000412D7"/>
    <w:rsid w:val="00042552"/>
    <w:rsid w:val="00042E55"/>
    <w:rsid w:val="00043ED3"/>
    <w:rsid w:val="000446CA"/>
    <w:rsid w:val="0004595D"/>
    <w:rsid w:val="000471D4"/>
    <w:rsid w:val="00047D15"/>
    <w:rsid w:val="0005000C"/>
    <w:rsid w:val="00050A7D"/>
    <w:rsid w:val="00054148"/>
    <w:rsid w:val="00054E04"/>
    <w:rsid w:val="00063DED"/>
    <w:rsid w:val="00064D89"/>
    <w:rsid w:val="00066790"/>
    <w:rsid w:val="000667AD"/>
    <w:rsid w:val="0007113C"/>
    <w:rsid w:val="00072BA3"/>
    <w:rsid w:val="0007416E"/>
    <w:rsid w:val="000770FA"/>
    <w:rsid w:val="00081F9B"/>
    <w:rsid w:val="000820E9"/>
    <w:rsid w:val="00097884"/>
    <w:rsid w:val="000A2B48"/>
    <w:rsid w:val="000A4A26"/>
    <w:rsid w:val="000A4D81"/>
    <w:rsid w:val="000B2E3D"/>
    <w:rsid w:val="000B597A"/>
    <w:rsid w:val="000B6EE0"/>
    <w:rsid w:val="000C13B5"/>
    <w:rsid w:val="000C6FAB"/>
    <w:rsid w:val="000C7023"/>
    <w:rsid w:val="000C7CD5"/>
    <w:rsid w:val="000D2BCF"/>
    <w:rsid w:val="000D4D66"/>
    <w:rsid w:val="000D4F1D"/>
    <w:rsid w:val="000D6016"/>
    <w:rsid w:val="000E0ABE"/>
    <w:rsid w:val="000E1EF1"/>
    <w:rsid w:val="000E4755"/>
    <w:rsid w:val="000E53DF"/>
    <w:rsid w:val="000F024D"/>
    <w:rsid w:val="000F48E6"/>
    <w:rsid w:val="000F7CB1"/>
    <w:rsid w:val="0010107D"/>
    <w:rsid w:val="00101D2A"/>
    <w:rsid w:val="00107631"/>
    <w:rsid w:val="001150AE"/>
    <w:rsid w:val="00116DF4"/>
    <w:rsid w:val="001170A3"/>
    <w:rsid w:val="00120ACE"/>
    <w:rsid w:val="00122277"/>
    <w:rsid w:val="00123072"/>
    <w:rsid w:val="0012376A"/>
    <w:rsid w:val="001256C5"/>
    <w:rsid w:val="0012798D"/>
    <w:rsid w:val="00132137"/>
    <w:rsid w:val="001331E7"/>
    <w:rsid w:val="00137097"/>
    <w:rsid w:val="001374AE"/>
    <w:rsid w:val="00137A85"/>
    <w:rsid w:val="00140063"/>
    <w:rsid w:val="0014021F"/>
    <w:rsid w:val="0014389B"/>
    <w:rsid w:val="00143C4E"/>
    <w:rsid w:val="00150602"/>
    <w:rsid w:val="00152752"/>
    <w:rsid w:val="00154741"/>
    <w:rsid w:val="00155F1A"/>
    <w:rsid w:val="00157B1A"/>
    <w:rsid w:val="0016029C"/>
    <w:rsid w:val="00160A66"/>
    <w:rsid w:val="001647D3"/>
    <w:rsid w:val="00172538"/>
    <w:rsid w:val="00173A41"/>
    <w:rsid w:val="001743C1"/>
    <w:rsid w:val="00176704"/>
    <w:rsid w:val="00176E64"/>
    <w:rsid w:val="00185566"/>
    <w:rsid w:val="001936FE"/>
    <w:rsid w:val="00193CAE"/>
    <w:rsid w:val="00194235"/>
    <w:rsid w:val="00195BF5"/>
    <w:rsid w:val="00197B83"/>
    <w:rsid w:val="001A208A"/>
    <w:rsid w:val="001A3287"/>
    <w:rsid w:val="001A540F"/>
    <w:rsid w:val="001A570A"/>
    <w:rsid w:val="001B15FB"/>
    <w:rsid w:val="001B4FFA"/>
    <w:rsid w:val="001B6010"/>
    <w:rsid w:val="001B685B"/>
    <w:rsid w:val="001B6C36"/>
    <w:rsid w:val="001B6DD6"/>
    <w:rsid w:val="001C2FC2"/>
    <w:rsid w:val="001C3C63"/>
    <w:rsid w:val="001C4159"/>
    <w:rsid w:val="001C44D9"/>
    <w:rsid w:val="001D2647"/>
    <w:rsid w:val="001D2AF8"/>
    <w:rsid w:val="001D3A4B"/>
    <w:rsid w:val="001D3B0C"/>
    <w:rsid w:val="001D66F0"/>
    <w:rsid w:val="001D6AFA"/>
    <w:rsid w:val="001E1CE2"/>
    <w:rsid w:val="001E3499"/>
    <w:rsid w:val="001E4083"/>
    <w:rsid w:val="001E46AB"/>
    <w:rsid w:val="001E520F"/>
    <w:rsid w:val="001E5210"/>
    <w:rsid w:val="001E533F"/>
    <w:rsid w:val="001E79AE"/>
    <w:rsid w:val="001F0158"/>
    <w:rsid w:val="001F054B"/>
    <w:rsid w:val="001F3B41"/>
    <w:rsid w:val="001F6211"/>
    <w:rsid w:val="002039FD"/>
    <w:rsid w:val="00205025"/>
    <w:rsid w:val="00205356"/>
    <w:rsid w:val="00210286"/>
    <w:rsid w:val="00210627"/>
    <w:rsid w:val="00211509"/>
    <w:rsid w:val="0021264E"/>
    <w:rsid w:val="00213EA4"/>
    <w:rsid w:val="002151C7"/>
    <w:rsid w:val="002160F7"/>
    <w:rsid w:val="00216471"/>
    <w:rsid w:val="002200F5"/>
    <w:rsid w:val="0022758C"/>
    <w:rsid w:val="00234824"/>
    <w:rsid w:val="00234EA5"/>
    <w:rsid w:val="00235856"/>
    <w:rsid w:val="00236D5D"/>
    <w:rsid w:val="0023701D"/>
    <w:rsid w:val="00237396"/>
    <w:rsid w:val="00242873"/>
    <w:rsid w:val="00243A9D"/>
    <w:rsid w:val="00243F20"/>
    <w:rsid w:val="00244FF4"/>
    <w:rsid w:val="00255557"/>
    <w:rsid w:val="00260495"/>
    <w:rsid w:val="00263295"/>
    <w:rsid w:val="00266898"/>
    <w:rsid w:val="002708C9"/>
    <w:rsid w:val="00273180"/>
    <w:rsid w:val="00273E7F"/>
    <w:rsid w:val="002824C7"/>
    <w:rsid w:val="002844FA"/>
    <w:rsid w:val="00284A74"/>
    <w:rsid w:val="002863AA"/>
    <w:rsid w:val="00286800"/>
    <w:rsid w:val="0028698A"/>
    <w:rsid w:val="00286F11"/>
    <w:rsid w:val="00290095"/>
    <w:rsid w:val="00295A4A"/>
    <w:rsid w:val="002963B6"/>
    <w:rsid w:val="00296F39"/>
    <w:rsid w:val="0029716C"/>
    <w:rsid w:val="002A0138"/>
    <w:rsid w:val="002A3309"/>
    <w:rsid w:val="002A4CE0"/>
    <w:rsid w:val="002A588E"/>
    <w:rsid w:val="002A5C5A"/>
    <w:rsid w:val="002A6EA9"/>
    <w:rsid w:val="002B3F22"/>
    <w:rsid w:val="002B4397"/>
    <w:rsid w:val="002B56DF"/>
    <w:rsid w:val="002B6B7C"/>
    <w:rsid w:val="002C3428"/>
    <w:rsid w:val="002C4A18"/>
    <w:rsid w:val="002C6A7E"/>
    <w:rsid w:val="002C6BDE"/>
    <w:rsid w:val="002E1BAE"/>
    <w:rsid w:val="002E2AF2"/>
    <w:rsid w:val="002E2F79"/>
    <w:rsid w:val="002E39F9"/>
    <w:rsid w:val="002E606E"/>
    <w:rsid w:val="00300669"/>
    <w:rsid w:val="00300A73"/>
    <w:rsid w:val="003024C0"/>
    <w:rsid w:val="00305294"/>
    <w:rsid w:val="00306853"/>
    <w:rsid w:val="0032090B"/>
    <w:rsid w:val="00321881"/>
    <w:rsid w:val="00322EC2"/>
    <w:rsid w:val="003234BF"/>
    <w:rsid w:val="00324265"/>
    <w:rsid w:val="00327A89"/>
    <w:rsid w:val="00327EC5"/>
    <w:rsid w:val="00336284"/>
    <w:rsid w:val="003450BA"/>
    <w:rsid w:val="00345164"/>
    <w:rsid w:val="00354F97"/>
    <w:rsid w:val="00355A6B"/>
    <w:rsid w:val="00363712"/>
    <w:rsid w:val="0036570E"/>
    <w:rsid w:val="00370DC1"/>
    <w:rsid w:val="00373705"/>
    <w:rsid w:val="003767C5"/>
    <w:rsid w:val="003770D4"/>
    <w:rsid w:val="003774FE"/>
    <w:rsid w:val="00381D6D"/>
    <w:rsid w:val="00381E60"/>
    <w:rsid w:val="00381FE5"/>
    <w:rsid w:val="00382C05"/>
    <w:rsid w:val="003843C1"/>
    <w:rsid w:val="003847F0"/>
    <w:rsid w:val="00386323"/>
    <w:rsid w:val="0039205D"/>
    <w:rsid w:val="0039464B"/>
    <w:rsid w:val="003A1D4D"/>
    <w:rsid w:val="003A1F2F"/>
    <w:rsid w:val="003A3F13"/>
    <w:rsid w:val="003A4E1C"/>
    <w:rsid w:val="003B26FA"/>
    <w:rsid w:val="003B2A77"/>
    <w:rsid w:val="003C080D"/>
    <w:rsid w:val="003C1DBE"/>
    <w:rsid w:val="003C39D2"/>
    <w:rsid w:val="003C6C90"/>
    <w:rsid w:val="003D1383"/>
    <w:rsid w:val="003D2A46"/>
    <w:rsid w:val="003D5F1B"/>
    <w:rsid w:val="003D6521"/>
    <w:rsid w:val="003D7E06"/>
    <w:rsid w:val="003E1425"/>
    <w:rsid w:val="003E4E42"/>
    <w:rsid w:val="003E66D9"/>
    <w:rsid w:val="003E761F"/>
    <w:rsid w:val="003F01CB"/>
    <w:rsid w:val="003F0EE4"/>
    <w:rsid w:val="003F11C1"/>
    <w:rsid w:val="003F3C87"/>
    <w:rsid w:val="003F4960"/>
    <w:rsid w:val="003F5EE8"/>
    <w:rsid w:val="003F6C35"/>
    <w:rsid w:val="003F72A5"/>
    <w:rsid w:val="003F72D4"/>
    <w:rsid w:val="003F7651"/>
    <w:rsid w:val="0041228A"/>
    <w:rsid w:val="004137F2"/>
    <w:rsid w:val="00414550"/>
    <w:rsid w:val="00417566"/>
    <w:rsid w:val="0042157E"/>
    <w:rsid w:val="0042234E"/>
    <w:rsid w:val="004228FE"/>
    <w:rsid w:val="00422E95"/>
    <w:rsid w:val="00422FE3"/>
    <w:rsid w:val="00423977"/>
    <w:rsid w:val="00423ED2"/>
    <w:rsid w:val="0042610C"/>
    <w:rsid w:val="0043151D"/>
    <w:rsid w:val="00431E1E"/>
    <w:rsid w:val="004323C3"/>
    <w:rsid w:val="00435111"/>
    <w:rsid w:val="00435850"/>
    <w:rsid w:val="00435E8E"/>
    <w:rsid w:val="004364DC"/>
    <w:rsid w:val="0043713D"/>
    <w:rsid w:val="00450A9E"/>
    <w:rsid w:val="0045232B"/>
    <w:rsid w:val="0045606C"/>
    <w:rsid w:val="004575D8"/>
    <w:rsid w:val="00460B5E"/>
    <w:rsid w:val="00460FE2"/>
    <w:rsid w:val="00462615"/>
    <w:rsid w:val="00465327"/>
    <w:rsid w:val="00466E56"/>
    <w:rsid w:val="00467A50"/>
    <w:rsid w:val="00471092"/>
    <w:rsid w:val="0047396C"/>
    <w:rsid w:val="00473B2C"/>
    <w:rsid w:val="00477407"/>
    <w:rsid w:val="00477B89"/>
    <w:rsid w:val="0048163C"/>
    <w:rsid w:val="004828AE"/>
    <w:rsid w:val="00484379"/>
    <w:rsid w:val="004847A5"/>
    <w:rsid w:val="00484F16"/>
    <w:rsid w:val="004865AC"/>
    <w:rsid w:val="004871BF"/>
    <w:rsid w:val="0049176D"/>
    <w:rsid w:val="00491B47"/>
    <w:rsid w:val="00492371"/>
    <w:rsid w:val="00495016"/>
    <w:rsid w:val="0049790B"/>
    <w:rsid w:val="004A0678"/>
    <w:rsid w:val="004A3001"/>
    <w:rsid w:val="004A355A"/>
    <w:rsid w:val="004A36BC"/>
    <w:rsid w:val="004A388B"/>
    <w:rsid w:val="004A5AE8"/>
    <w:rsid w:val="004A601B"/>
    <w:rsid w:val="004B7132"/>
    <w:rsid w:val="004C35C5"/>
    <w:rsid w:val="004C58E0"/>
    <w:rsid w:val="004C6C9A"/>
    <w:rsid w:val="004D1489"/>
    <w:rsid w:val="004D2535"/>
    <w:rsid w:val="004D5149"/>
    <w:rsid w:val="004E202F"/>
    <w:rsid w:val="004E3AA7"/>
    <w:rsid w:val="004E4FE1"/>
    <w:rsid w:val="004F332C"/>
    <w:rsid w:val="004F69D2"/>
    <w:rsid w:val="004F743C"/>
    <w:rsid w:val="004F7804"/>
    <w:rsid w:val="004F792C"/>
    <w:rsid w:val="0050176A"/>
    <w:rsid w:val="00502987"/>
    <w:rsid w:val="0050346B"/>
    <w:rsid w:val="0050584F"/>
    <w:rsid w:val="0050744A"/>
    <w:rsid w:val="005107A5"/>
    <w:rsid w:val="00511600"/>
    <w:rsid w:val="00512146"/>
    <w:rsid w:val="0051226A"/>
    <w:rsid w:val="00512CAE"/>
    <w:rsid w:val="00513315"/>
    <w:rsid w:val="00517674"/>
    <w:rsid w:val="00517C24"/>
    <w:rsid w:val="005203B5"/>
    <w:rsid w:val="005206D2"/>
    <w:rsid w:val="00520A03"/>
    <w:rsid w:val="005234B8"/>
    <w:rsid w:val="005246CA"/>
    <w:rsid w:val="00526C48"/>
    <w:rsid w:val="00527F95"/>
    <w:rsid w:val="00530A4E"/>
    <w:rsid w:val="00532283"/>
    <w:rsid w:val="00532B0D"/>
    <w:rsid w:val="0053418F"/>
    <w:rsid w:val="00541714"/>
    <w:rsid w:val="00541B81"/>
    <w:rsid w:val="00542193"/>
    <w:rsid w:val="005450C9"/>
    <w:rsid w:val="00546666"/>
    <w:rsid w:val="005478F8"/>
    <w:rsid w:val="0055315B"/>
    <w:rsid w:val="0055550A"/>
    <w:rsid w:val="00556E54"/>
    <w:rsid w:val="00557AE7"/>
    <w:rsid w:val="00561340"/>
    <w:rsid w:val="00561678"/>
    <w:rsid w:val="00562CEE"/>
    <w:rsid w:val="00563A73"/>
    <w:rsid w:val="00563AF0"/>
    <w:rsid w:val="0057096A"/>
    <w:rsid w:val="00573766"/>
    <w:rsid w:val="005743FD"/>
    <w:rsid w:val="005754D1"/>
    <w:rsid w:val="00576C5E"/>
    <w:rsid w:val="00580306"/>
    <w:rsid w:val="005810CD"/>
    <w:rsid w:val="00585033"/>
    <w:rsid w:val="0058556B"/>
    <w:rsid w:val="0058790F"/>
    <w:rsid w:val="00595E53"/>
    <w:rsid w:val="00597597"/>
    <w:rsid w:val="005A048B"/>
    <w:rsid w:val="005A20FE"/>
    <w:rsid w:val="005A2D22"/>
    <w:rsid w:val="005A3226"/>
    <w:rsid w:val="005B21AE"/>
    <w:rsid w:val="005B27FA"/>
    <w:rsid w:val="005B40AE"/>
    <w:rsid w:val="005D0511"/>
    <w:rsid w:val="005D3B23"/>
    <w:rsid w:val="005D74BE"/>
    <w:rsid w:val="005D7B5F"/>
    <w:rsid w:val="005E17E5"/>
    <w:rsid w:val="005E3672"/>
    <w:rsid w:val="005E7163"/>
    <w:rsid w:val="005F36D6"/>
    <w:rsid w:val="005F4F34"/>
    <w:rsid w:val="005F57AF"/>
    <w:rsid w:val="005F74C8"/>
    <w:rsid w:val="006002FE"/>
    <w:rsid w:val="0060256A"/>
    <w:rsid w:val="00614A53"/>
    <w:rsid w:val="00621E97"/>
    <w:rsid w:val="006227AD"/>
    <w:rsid w:val="006234AA"/>
    <w:rsid w:val="00624242"/>
    <w:rsid w:val="00627F1D"/>
    <w:rsid w:val="00633BE7"/>
    <w:rsid w:val="0064163D"/>
    <w:rsid w:val="006459C3"/>
    <w:rsid w:val="006472B0"/>
    <w:rsid w:val="0064796C"/>
    <w:rsid w:val="00654510"/>
    <w:rsid w:val="00657368"/>
    <w:rsid w:val="00657CE9"/>
    <w:rsid w:val="00660303"/>
    <w:rsid w:val="006625EB"/>
    <w:rsid w:val="006628B7"/>
    <w:rsid w:val="006644FB"/>
    <w:rsid w:val="00665A25"/>
    <w:rsid w:val="00675474"/>
    <w:rsid w:val="00676393"/>
    <w:rsid w:val="00676705"/>
    <w:rsid w:val="00677DA9"/>
    <w:rsid w:val="006830A3"/>
    <w:rsid w:val="00683434"/>
    <w:rsid w:val="00684123"/>
    <w:rsid w:val="0068421C"/>
    <w:rsid w:val="00685228"/>
    <w:rsid w:val="006871DE"/>
    <w:rsid w:val="00693614"/>
    <w:rsid w:val="00693A9A"/>
    <w:rsid w:val="006966CC"/>
    <w:rsid w:val="006A2283"/>
    <w:rsid w:val="006A332C"/>
    <w:rsid w:val="006A3B74"/>
    <w:rsid w:val="006A3ED0"/>
    <w:rsid w:val="006B0E3C"/>
    <w:rsid w:val="006B3655"/>
    <w:rsid w:val="006B3937"/>
    <w:rsid w:val="006B3F47"/>
    <w:rsid w:val="006B48AE"/>
    <w:rsid w:val="006B49DD"/>
    <w:rsid w:val="006B56A3"/>
    <w:rsid w:val="006B58EB"/>
    <w:rsid w:val="006B764E"/>
    <w:rsid w:val="006B79EE"/>
    <w:rsid w:val="006B7E0D"/>
    <w:rsid w:val="006C045F"/>
    <w:rsid w:val="006C138F"/>
    <w:rsid w:val="006C1584"/>
    <w:rsid w:val="006C528D"/>
    <w:rsid w:val="006C5516"/>
    <w:rsid w:val="006D01A5"/>
    <w:rsid w:val="006D26C9"/>
    <w:rsid w:val="006D34FE"/>
    <w:rsid w:val="006D4D93"/>
    <w:rsid w:val="006D7574"/>
    <w:rsid w:val="006E2E9A"/>
    <w:rsid w:val="006E3445"/>
    <w:rsid w:val="006E358C"/>
    <w:rsid w:val="006E3EDD"/>
    <w:rsid w:val="006F03AB"/>
    <w:rsid w:val="006F0912"/>
    <w:rsid w:val="006F0E0E"/>
    <w:rsid w:val="006F2813"/>
    <w:rsid w:val="006F4518"/>
    <w:rsid w:val="006F5465"/>
    <w:rsid w:val="006F55B6"/>
    <w:rsid w:val="006F7A0F"/>
    <w:rsid w:val="00700BC5"/>
    <w:rsid w:val="00700FDF"/>
    <w:rsid w:val="00701BCB"/>
    <w:rsid w:val="00701CE5"/>
    <w:rsid w:val="007048DE"/>
    <w:rsid w:val="0070585B"/>
    <w:rsid w:val="00706D16"/>
    <w:rsid w:val="00711710"/>
    <w:rsid w:val="00716181"/>
    <w:rsid w:val="00716B62"/>
    <w:rsid w:val="007170A0"/>
    <w:rsid w:val="00722B8B"/>
    <w:rsid w:val="00722F59"/>
    <w:rsid w:val="007250DD"/>
    <w:rsid w:val="00726A6F"/>
    <w:rsid w:val="007271B5"/>
    <w:rsid w:val="00732FD0"/>
    <w:rsid w:val="0073309C"/>
    <w:rsid w:val="007348FD"/>
    <w:rsid w:val="0073623A"/>
    <w:rsid w:val="00737FE3"/>
    <w:rsid w:val="0074114A"/>
    <w:rsid w:val="00741E09"/>
    <w:rsid w:val="007426A9"/>
    <w:rsid w:val="0074402E"/>
    <w:rsid w:val="007440FE"/>
    <w:rsid w:val="00744B5C"/>
    <w:rsid w:val="0074618C"/>
    <w:rsid w:val="00746494"/>
    <w:rsid w:val="007504B5"/>
    <w:rsid w:val="00751515"/>
    <w:rsid w:val="00752BBD"/>
    <w:rsid w:val="00754D39"/>
    <w:rsid w:val="007578E2"/>
    <w:rsid w:val="00757990"/>
    <w:rsid w:val="00757D42"/>
    <w:rsid w:val="00761703"/>
    <w:rsid w:val="007617F7"/>
    <w:rsid w:val="00762EDF"/>
    <w:rsid w:val="007639C9"/>
    <w:rsid w:val="00764CB2"/>
    <w:rsid w:val="0076515D"/>
    <w:rsid w:val="00765D57"/>
    <w:rsid w:val="00766E42"/>
    <w:rsid w:val="00770225"/>
    <w:rsid w:val="007705AD"/>
    <w:rsid w:val="007737D5"/>
    <w:rsid w:val="00773F2F"/>
    <w:rsid w:val="00774BD3"/>
    <w:rsid w:val="007774A3"/>
    <w:rsid w:val="0078627C"/>
    <w:rsid w:val="00787BAB"/>
    <w:rsid w:val="00791ED4"/>
    <w:rsid w:val="007934D3"/>
    <w:rsid w:val="00795E09"/>
    <w:rsid w:val="007A0B57"/>
    <w:rsid w:val="007A1E7B"/>
    <w:rsid w:val="007A37A5"/>
    <w:rsid w:val="007A7C8A"/>
    <w:rsid w:val="007B1391"/>
    <w:rsid w:val="007C1F0A"/>
    <w:rsid w:val="007C20D4"/>
    <w:rsid w:val="007C565B"/>
    <w:rsid w:val="007C7511"/>
    <w:rsid w:val="007D0727"/>
    <w:rsid w:val="007D2595"/>
    <w:rsid w:val="007D30D4"/>
    <w:rsid w:val="007D3587"/>
    <w:rsid w:val="007D3E64"/>
    <w:rsid w:val="007E0330"/>
    <w:rsid w:val="007E255E"/>
    <w:rsid w:val="007E2662"/>
    <w:rsid w:val="007E2A53"/>
    <w:rsid w:val="007E33F9"/>
    <w:rsid w:val="007E3DB0"/>
    <w:rsid w:val="007E5BC7"/>
    <w:rsid w:val="007F07E2"/>
    <w:rsid w:val="007F5FCB"/>
    <w:rsid w:val="00800CB1"/>
    <w:rsid w:val="00803AF0"/>
    <w:rsid w:val="00803BD9"/>
    <w:rsid w:val="00807297"/>
    <w:rsid w:val="00807E07"/>
    <w:rsid w:val="00813B16"/>
    <w:rsid w:val="0081410F"/>
    <w:rsid w:val="008143F7"/>
    <w:rsid w:val="00815DDC"/>
    <w:rsid w:val="0081739A"/>
    <w:rsid w:val="00817A0C"/>
    <w:rsid w:val="00820838"/>
    <w:rsid w:val="00823B28"/>
    <w:rsid w:val="00827884"/>
    <w:rsid w:val="00830ECD"/>
    <w:rsid w:val="00831CFE"/>
    <w:rsid w:val="00833997"/>
    <w:rsid w:val="00842588"/>
    <w:rsid w:val="00842F6A"/>
    <w:rsid w:val="00844E45"/>
    <w:rsid w:val="00846CE1"/>
    <w:rsid w:val="00847D7B"/>
    <w:rsid w:val="008501FB"/>
    <w:rsid w:val="00853ABC"/>
    <w:rsid w:val="00854B16"/>
    <w:rsid w:val="00855184"/>
    <w:rsid w:val="00856344"/>
    <w:rsid w:val="008568F0"/>
    <w:rsid w:val="00856F3D"/>
    <w:rsid w:val="00857E3D"/>
    <w:rsid w:val="00867997"/>
    <w:rsid w:val="00867D7D"/>
    <w:rsid w:val="00872EC3"/>
    <w:rsid w:val="00874151"/>
    <w:rsid w:val="00875293"/>
    <w:rsid w:val="00880D27"/>
    <w:rsid w:val="00883822"/>
    <w:rsid w:val="00883D88"/>
    <w:rsid w:val="00884780"/>
    <w:rsid w:val="008855FC"/>
    <w:rsid w:val="00895486"/>
    <w:rsid w:val="008A295F"/>
    <w:rsid w:val="008A797C"/>
    <w:rsid w:val="008A7D32"/>
    <w:rsid w:val="008B0E1D"/>
    <w:rsid w:val="008B4AA0"/>
    <w:rsid w:val="008B5005"/>
    <w:rsid w:val="008C0A0E"/>
    <w:rsid w:val="008C3351"/>
    <w:rsid w:val="008C3B06"/>
    <w:rsid w:val="008C4E19"/>
    <w:rsid w:val="008C5F95"/>
    <w:rsid w:val="008C794B"/>
    <w:rsid w:val="008D0F95"/>
    <w:rsid w:val="008D10CA"/>
    <w:rsid w:val="008D2F89"/>
    <w:rsid w:val="008D4936"/>
    <w:rsid w:val="008E3CCA"/>
    <w:rsid w:val="008E5292"/>
    <w:rsid w:val="008E5E82"/>
    <w:rsid w:val="008E68FE"/>
    <w:rsid w:val="008F1333"/>
    <w:rsid w:val="008F3379"/>
    <w:rsid w:val="008F34FC"/>
    <w:rsid w:val="008F3A52"/>
    <w:rsid w:val="008F415B"/>
    <w:rsid w:val="008F5E2D"/>
    <w:rsid w:val="00901244"/>
    <w:rsid w:val="00902CBD"/>
    <w:rsid w:val="009036A2"/>
    <w:rsid w:val="009065C8"/>
    <w:rsid w:val="0090740E"/>
    <w:rsid w:val="00907B43"/>
    <w:rsid w:val="00910D26"/>
    <w:rsid w:val="00916B5C"/>
    <w:rsid w:val="00916CF2"/>
    <w:rsid w:val="0091772A"/>
    <w:rsid w:val="00917F57"/>
    <w:rsid w:val="00920E96"/>
    <w:rsid w:val="00921D61"/>
    <w:rsid w:val="009258A3"/>
    <w:rsid w:val="009264A9"/>
    <w:rsid w:val="00926E6E"/>
    <w:rsid w:val="00927BCD"/>
    <w:rsid w:val="00927F57"/>
    <w:rsid w:val="009304B2"/>
    <w:rsid w:val="0093322E"/>
    <w:rsid w:val="00934794"/>
    <w:rsid w:val="00935765"/>
    <w:rsid w:val="009357C6"/>
    <w:rsid w:val="00936609"/>
    <w:rsid w:val="009426F8"/>
    <w:rsid w:val="0094617E"/>
    <w:rsid w:val="00950385"/>
    <w:rsid w:val="00954300"/>
    <w:rsid w:val="00956182"/>
    <w:rsid w:val="009600AA"/>
    <w:rsid w:val="00961316"/>
    <w:rsid w:val="00961351"/>
    <w:rsid w:val="009617CF"/>
    <w:rsid w:val="00962CE5"/>
    <w:rsid w:val="009657D0"/>
    <w:rsid w:val="009677EA"/>
    <w:rsid w:val="00974487"/>
    <w:rsid w:val="009759EC"/>
    <w:rsid w:val="00975FBA"/>
    <w:rsid w:val="00976828"/>
    <w:rsid w:val="00981736"/>
    <w:rsid w:val="00984FA8"/>
    <w:rsid w:val="009859CD"/>
    <w:rsid w:val="00986BB5"/>
    <w:rsid w:val="009909AF"/>
    <w:rsid w:val="00990CD4"/>
    <w:rsid w:val="00993066"/>
    <w:rsid w:val="00995D63"/>
    <w:rsid w:val="009B104E"/>
    <w:rsid w:val="009B3E48"/>
    <w:rsid w:val="009B5E46"/>
    <w:rsid w:val="009B7458"/>
    <w:rsid w:val="009C25FE"/>
    <w:rsid w:val="009C3A46"/>
    <w:rsid w:val="009C3F18"/>
    <w:rsid w:val="009C52F8"/>
    <w:rsid w:val="009D198B"/>
    <w:rsid w:val="009D5229"/>
    <w:rsid w:val="009E26FC"/>
    <w:rsid w:val="009E41FB"/>
    <w:rsid w:val="009E7B2D"/>
    <w:rsid w:val="009F0A5A"/>
    <w:rsid w:val="009F2357"/>
    <w:rsid w:val="00A017D0"/>
    <w:rsid w:val="00A01C26"/>
    <w:rsid w:val="00A01FCB"/>
    <w:rsid w:val="00A06F0B"/>
    <w:rsid w:val="00A0763C"/>
    <w:rsid w:val="00A07B47"/>
    <w:rsid w:val="00A07BAA"/>
    <w:rsid w:val="00A10BE8"/>
    <w:rsid w:val="00A115F8"/>
    <w:rsid w:val="00A118D2"/>
    <w:rsid w:val="00A15711"/>
    <w:rsid w:val="00A20DD6"/>
    <w:rsid w:val="00A27992"/>
    <w:rsid w:val="00A31D49"/>
    <w:rsid w:val="00A32947"/>
    <w:rsid w:val="00A330A9"/>
    <w:rsid w:val="00A33B45"/>
    <w:rsid w:val="00A35067"/>
    <w:rsid w:val="00A36CDD"/>
    <w:rsid w:val="00A437F7"/>
    <w:rsid w:val="00A43E16"/>
    <w:rsid w:val="00A4443D"/>
    <w:rsid w:val="00A44ECB"/>
    <w:rsid w:val="00A46175"/>
    <w:rsid w:val="00A47519"/>
    <w:rsid w:val="00A51E8B"/>
    <w:rsid w:val="00A532DB"/>
    <w:rsid w:val="00A53E10"/>
    <w:rsid w:val="00A543BE"/>
    <w:rsid w:val="00A56905"/>
    <w:rsid w:val="00A62CD7"/>
    <w:rsid w:val="00A6458E"/>
    <w:rsid w:val="00A725E1"/>
    <w:rsid w:val="00A74968"/>
    <w:rsid w:val="00A75884"/>
    <w:rsid w:val="00A76CF1"/>
    <w:rsid w:val="00A77335"/>
    <w:rsid w:val="00A81075"/>
    <w:rsid w:val="00A81E25"/>
    <w:rsid w:val="00A85634"/>
    <w:rsid w:val="00A85C94"/>
    <w:rsid w:val="00A86BA6"/>
    <w:rsid w:val="00A935E4"/>
    <w:rsid w:val="00A96F4E"/>
    <w:rsid w:val="00AA1014"/>
    <w:rsid w:val="00AA2CBE"/>
    <w:rsid w:val="00AA4558"/>
    <w:rsid w:val="00AA610B"/>
    <w:rsid w:val="00AB0519"/>
    <w:rsid w:val="00AB39EE"/>
    <w:rsid w:val="00AB3AAC"/>
    <w:rsid w:val="00AB7205"/>
    <w:rsid w:val="00AC57DE"/>
    <w:rsid w:val="00AC5E32"/>
    <w:rsid w:val="00AC724B"/>
    <w:rsid w:val="00AD1282"/>
    <w:rsid w:val="00AD1D69"/>
    <w:rsid w:val="00AD5F54"/>
    <w:rsid w:val="00AD7006"/>
    <w:rsid w:val="00AE0E29"/>
    <w:rsid w:val="00AE23C3"/>
    <w:rsid w:val="00AE2A5F"/>
    <w:rsid w:val="00AE5C89"/>
    <w:rsid w:val="00AE6F1B"/>
    <w:rsid w:val="00AE7265"/>
    <w:rsid w:val="00AF4718"/>
    <w:rsid w:val="00B01362"/>
    <w:rsid w:val="00B01891"/>
    <w:rsid w:val="00B033BA"/>
    <w:rsid w:val="00B03F1D"/>
    <w:rsid w:val="00B04F6B"/>
    <w:rsid w:val="00B06F17"/>
    <w:rsid w:val="00B07577"/>
    <w:rsid w:val="00B07D2A"/>
    <w:rsid w:val="00B1456C"/>
    <w:rsid w:val="00B16A7E"/>
    <w:rsid w:val="00B24EFD"/>
    <w:rsid w:val="00B24F9A"/>
    <w:rsid w:val="00B312F9"/>
    <w:rsid w:val="00B3196B"/>
    <w:rsid w:val="00B34809"/>
    <w:rsid w:val="00B35308"/>
    <w:rsid w:val="00B37856"/>
    <w:rsid w:val="00B37F22"/>
    <w:rsid w:val="00B4285A"/>
    <w:rsid w:val="00B430FB"/>
    <w:rsid w:val="00B453DD"/>
    <w:rsid w:val="00B46944"/>
    <w:rsid w:val="00B46BC4"/>
    <w:rsid w:val="00B4747D"/>
    <w:rsid w:val="00B54E9D"/>
    <w:rsid w:val="00B55784"/>
    <w:rsid w:val="00B57563"/>
    <w:rsid w:val="00B605D1"/>
    <w:rsid w:val="00B62FB1"/>
    <w:rsid w:val="00B636A1"/>
    <w:rsid w:val="00B64F7E"/>
    <w:rsid w:val="00B6548A"/>
    <w:rsid w:val="00B65D09"/>
    <w:rsid w:val="00B667DA"/>
    <w:rsid w:val="00B724B5"/>
    <w:rsid w:val="00B72A92"/>
    <w:rsid w:val="00B803CE"/>
    <w:rsid w:val="00B8040E"/>
    <w:rsid w:val="00B80D6C"/>
    <w:rsid w:val="00B832DA"/>
    <w:rsid w:val="00B84254"/>
    <w:rsid w:val="00B85594"/>
    <w:rsid w:val="00B90198"/>
    <w:rsid w:val="00B90D5E"/>
    <w:rsid w:val="00B9557D"/>
    <w:rsid w:val="00B95DE1"/>
    <w:rsid w:val="00BA10F7"/>
    <w:rsid w:val="00BA20DD"/>
    <w:rsid w:val="00BA3D24"/>
    <w:rsid w:val="00BA44E6"/>
    <w:rsid w:val="00BA525F"/>
    <w:rsid w:val="00BA77A3"/>
    <w:rsid w:val="00BA7C51"/>
    <w:rsid w:val="00BB0432"/>
    <w:rsid w:val="00BB36F9"/>
    <w:rsid w:val="00BB4B50"/>
    <w:rsid w:val="00BB6AF8"/>
    <w:rsid w:val="00BC3977"/>
    <w:rsid w:val="00BC3983"/>
    <w:rsid w:val="00BC3A36"/>
    <w:rsid w:val="00BC4407"/>
    <w:rsid w:val="00BC4747"/>
    <w:rsid w:val="00BC4F8B"/>
    <w:rsid w:val="00BC5466"/>
    <w:rsid w:val="00BD0C0E"/>
    <w:rsid w:val="00BD0DEC"/>
    <w:rsid w:val="00BD1307"/>
    <w:rsid w:val="00BD2BC7"/>
    <w:rsid w:val="00BD39A5"/>
    <w:rsid w:val="00BD4C50"/>
    <w:rsid w:val="00BD6C05"/>
    <w:rsid w:val="00BD6E02"/>
    <w:rsid w:val="00BE4849"/>
    <w:rsid w:val="00BE7A69"/>
    <w:rsid w:val="00BE7AED"/>
    <w:rsid w:val="00BE7F6A"/>
    <w:rsid w:val="00BF0F39"/>
    <w:rsid w:val="00BF10E3"/>
    <w:rsid w:val="00BF1E36"/>
    <w:rsid w:val="00BF380C"/>
    <w:rsid w:val="00BF5DE2"/>
    <w:rsid w:val="00BF7FB5"/>
    <w:rsid w:val="00C01851"/>
    <w:rsid w:val="00C01FF6"/>
    <w:rsid w:val="00C0258F"/>
    <w:rsid w:val="00C02F91"/>
    <w:rsid w:val="00C0358D"/>
    <w:rsid w:val="00C0487B"/>
    <w:rsid w:val="00C051AF"/>
    <w:rsid w:val="00C0568E"/>
    <w:rsid w:val="00C05B9F"/>
    <w:rsid w:val="00C06CD8"/>
    <w:rsid w:val="00C07872"/>
    <w:rsid w:val="00C10763"/>
    <w:rsid w:val="00C12127"/>
    <w:rsid w:val="00C1502D"/>
    <w:rsid w:val="00C15A4C"/>
    <w:rsid w:val="00C161FD"/>
    <w:rsid w:val="00C1763C"/>
    <w:rsid w:val="00C237CD"/>
    <w:rsid w:val="00C24E45"/>
    <w:rsid w:val="00C25AC9"/>
    <w:rsid w:val="00C303C3"/>
    <w:rsid w:val="00C403C1"/>
    <w:rsid w:val="00C444AA"/>
    <w:rsid w:val="00C52F97"/>
    <w:rsid w:val="00C615A6"/>
    <w:rsid w:val="00C64421"/>
    <w:rsid w:val="00C6448E"/>
    <w:rsid w:val="00C66BD9"/>
    <w:rsid w:val="00C67594"/>
    <w:rsid w:val="00C72C39"/>
    <w:rsid w:val="00C73DC3"/>
    <w:rsid w:val="00C75418"/>
    <w:rsid w:val="00C779F4"/>
    <w:rsid w:val="00C806A9"/>
    <w:rsid w:val="00C81387"/>
    <w:rsid w:val="00C8396B"/>
    <w:rsid w:val="00C86FF1"/>
    <w:rsid w:val="00C915E7"/>
    <w:rsid w:val="00C920B5"/>
    <w:rsid w:val="00C926F7"/>
    <w:rsid w:val="00C9388D"/>
    <w:rsid w:val="00C950C6"/>
    <w:rsid w:val="00CA092F"/>
    <w:rsid w:val="00CA0D56"/>
    <w:rsid w:val="00CA1DE1"/>
    <w:rsid w:val="00CA35EC"/>
    <w:rsid w:val="00CA36B0"/>
    <w:rsid w:val="00CA77C4"/>
    <w:rsid w:val="00CA7B6D"/>
    <w:rsid w:val="00CB0C6E"/>
    <w:rsid w:val="00CB43C4"/>
    <w:rsid w:val="00CB5CF6"/>
    <w:rsid w:val="00CB6A27"/>
    <w:rsid w:val="00CC0B77"/>
    <w:rsid w:val="00CC0EF0"/>
    <w:rsid w:val="00CC1032"/>
    <w:rsid w:val="00CC16DA"/>
    <w:rsid w:val="00CC739A"/>
    <w:rsid w:val="00CC7A35"/>
    <w:rsid w:val="00CD1549"/>
    <w:rsid w:val="00CD4ED8"/>
    <w:rsid w:val="00CD5023"/>
    <w:rsid w:val="00CD61FC"/>
    <w:rsid w:val="00CD6E47"/>
    <w:rsid w:val="00CD73AF"/>
    <w:rsid w:val="00CD77FD"/>
    <w:rsid w:val="00CE07B9"/>
    <w:rsid w:val="00CE51CE"/>
    <w:rsid w:val="00CE5766"/>
    <w:rsid w:val="00CF28CE"/>
    <w:rsid w:val="00CF55B1"/>
    <w:rsid w:val="00D02470"/>
    <w:rsid w:val="00D05F73"/>
    <w:rsid w:val="00D06FDC"/>
    <w:rsid w:val="00D13635"/>
    <w:rsid w:val="00D15D31"/>
    <w:rsid w:val="00D21441"/>
    <w:rsid w:val="00D234F6"/>
    <w:rsid w:val="00D2366D"/>
    <w:rsid w:val="00D2734F"/>
    <w:rsid w:val="00D34BB9"/>
    <w:rsid w:val="00D37DDD"/>
    <w:rsid w:val="00D466CB"/>
    <w:rsid w:val="00D46D90"/>
    <w:rsid w:val="00D47636"/>
    <w:rsid w:val="00D54F43"/>
    <w:rsid w:val="00D55CAF"/>
    <w:rsid w:val="00D56A3A"/>
    <w:rsid w:val="00D61CC1"/>
    <w:rsid w:val="00D622B5"/>
    <w:rsid w:val="00D72246"/>
    <w:rsid w:val="00D746F5"/>
    <w:rsid w:val="00D751A9"/>
    <w:rsid w:val="00D76CB4"/>
    <w:rsid w:val="00D76D13"/>
    <w:rsid w:val="00D778FC"/>
    <w:rsid w:val="00D77BB0"/>
    <w:rsid w:val="00D82C48"/>
    <w:rsid w:val="00D8533E"/>
    <w:rsid w:val="00D86A0C"/>
    <w:rsid w:val="00D87527"/>
    <w:rsid w:val="00D924F2"/>
    <w:rsid w:val="00D93BB5"/>
    <w:rsid w:val="00D94316"/>
    <w:rsid w:val="00D94B6A"/>
    <w:rsid w:val="00D94C18"/>
    <w:rsid w:val="00D94CBD"/>
    <w:rsid w:val="00DA01DB"/>
    <w:rsid w:val="00DA0200"/>
    <w:rsid w:val="00DA141D"/>
    <w:rsid w:val="00DA58D8"/>
    <w:rsid w:val="00DB2666"/>
    <w:rsid w:val="00DB2945"/>
    <w:rsid w:val="00DB3145"/>
    <w:rsid w:val="00DB3202"/>
    <w:rsid w:val="00DB3440"/>
    <w:rsid w:val="00DB5427"/>
    <w:rsid w:val="00DB6BAA"/>
    <w:rsid w:val="00DC0B98"/>
    <w:rsid w:val="00DC2225"/>
    <w:rsid w:val="00DC22AD"/>
    <w:rsid w:val="00DC237B"/>
    <w:rsid w:val="00DC31B5"/>
    <w:rsid w:val="00DC3316"/>
    <w:rsid w:val="00DC4B54"/>
    <w:rsid w:val="00DC4E31"/>
    <w:rsid w:val="00DD2511"/>
    <w:rsid w:val="00DD3304"/>
    <w:rsid w:val="00DD50D3"/>
    <w:rsid w:val="00DD5BCB"/>
    <w:rsid w:val="00DD6783"/>
    <w:rsid w:val="00DE0A75"/>
    <w:rsid w:val="00DE5B6F"/>
    <w:rsid w:val="00DE62F6"/>
    <w:rsid w:val="00DE63A6"/>
    <w:rsid w:val="00DE78F1"/>
    <w:rsid w:val="00DF0125"/>
    <w:rsid w:val="00DF0CAF"/>
    <w:rsid w:val="00DF5BE8"/>
    <w:rsid w:val="00DF64C0"/>
    <w:rsid w:val="00E006E8"/>
    <w:rsid w:val="00E011B1"/>
    <w:rsid w:val="00E04AA5"/>
    <w:rsid w:val="00E15106"/>
    <w:rsid w:val="00E16B28"/>
    <w:rsid w:val="00E175FC"/>
    <w:rsid w:val="00E17E30"/>
    <w:rsid w:val="00E20FD9"/>
    <w:rsid w:val="00E225EC"/>
    <w:rsid w:val="00E23659"/>
    <w:rsid w:val="00E24077"/>
    <w:rsid w:val="00E302E0"/>
    <w:rsid w:val="00E310F7"/>
    <w:rsid w:val="00E329F5"/>
    <w:rsid w:val="00E34303"/>
    <w:rsid w:val="00E35979"/>
    <w:rsid w:val="00E35FCF"/>
    <w:rsid w:val="00E41317"/>
    <w:rsid w:val="00E416F1"/>
    <w:rsid w:val="00E44E75"/>
    <w:rsid w:val="00E44EA7"/>
    <w:rsid w:val="00E46E49"/>
    <w:rsid w:val="00E5031D"/>
    <w:rsid w:val="00E5121D"/>
    <w:rsid w:val="00E56835"/>
    <w:rsid w:val="00E577EC"/>
    <w:rsid w:val="00E639E8"/>
    <w:rsid w:val="00E66508"/>
    <w:rsid w:val="00E708ED"/>
    <w:rsid w:val="00E715EA"/>
    <w:rsid w:val="00E72434"/>
    <w:rsid w:val="00E7253C"/>
    <w:rsid w:val="00E76317"/>
    <w:rsid w:val="00E769CE"/>
    <w:rsid w:val="00E81CAB"/>
    <w:rsid w:val="00E824C9"/>
    <w:rsid w:val="00E84D13"/>
    <w:rsid w:val="00E906BB"/>
    <w:rsid w:val="00E91B92"/>
    <w:rsid w:val="00E92D31"/>
    <w:rsid w:val="00E94375"/>
    <w:rsid w:val="00E9629F"/>
    <w:rsid w:val="00E96BDA"/>
    <w:rsid w:val="00E9712E"/>
    <w:rsid w:val="00E97A6A"/>
    <w:rsid w:val="00EA0A25"/>
    <w:rsid w:val="00EA0BB9"/>
    <w:rsid w:val="00EA0BD0"/>
    <w:rsid w:val="00EA19E7"/>
    <w:rsid w:val="00EA1A29"/>
    <w:rsid w:val="00EA2FCF"/>
    <w:rsid w:val="00EA4B18"/>
    <w:rsid w:val="00EA5FD7"/>
    <w:rsid w:val="00EA6F2C"/>
    <w:rsid w:val="00EA7594"/>
    <w:rsid w:val="00EB1454"/>
    <w:rsid w:val="00EB3019"/>
    <w:rsid w:val="00EC269A"/>
    <w:rsid w:val="00EC2BA0"/>
    <w:rsid w:val="00EC3AC4"/>
    <w:rsid w:val="00EC4109"/>
    <w:rsid w:val="00EC4AC4"/>
    <w:rsid w:val="00EC5B94"/>
    <w:rsid w:val="00ED0C1A"/>
    <w:rsid w:val="00ED4833"/>
    <w:rsid w:val="00ED56FE"/>
    <w:rsid w:val="00ED7860"/>
    <w:rsid w:val="00EE134B"/>
    <w:rsid w:val="00EE2FFF"/>
    <w:rsid w:val="00EE37D3"/>
    <w:rsid w:val="00EE50F3"/>
    <w:rsid w:val="00EE5FF4"/>
    <w:rsid w:val="00EE7797"/>
    <w:rsid w:val="00EF092A"/>
    <w:rsid w:val="00EF17DB"/>
    <w:rsid w:val="00EF4746"/>
    <w:rsid w:val="00F01309"/>
    <w:rsid w:val="00F0366D"/>
    <w:rsid w:val="00F05405"/>
    <w:rsid w:val="00F05B35"/>
    <w:rsid w:val="00F062F0"/>
    <w:rsid w:val="00F0701C"/>
    <w:rsid w:val="00F1163A"/>
    <w:rsid w:val="00F13148"/>
    <w:rsid w:val="00F1567D"/>
    <w:rsid w:val="00F179E4"/>
    <w:rsid w:val="00F20019"/>
    <w:rsid w:val="00F24877"/>
    <w:rsid w:val="00F312CE"/>
    <w:rsid w:val="00F3186F"/>
    <w:rsid w:val="00F35AEA"/>
    <w:rsid w:val="00F37E7E"/>
    <w:rsid w:val="00F40374"/>
    <w:rsid w:val="00F40E54"/>
    <w:rsid w:val="00F43D93"/>
    <w:rsid w:val="00F457F5"/>
    <w:rsid w:val="00F45BAB"/>
    <w:rsid w:val="00F50E8B"/>
    <w:rsid w:val="00F51B0B"/>
    <w:rsid w:val="00F52BCC"/>
    <w:rsid w:val="00F5383A"/>
    <w:rsid w:val="00F579A6"/>
    <w:rsid w:val="00F66B86"/>
    <w:rsid w:val="00F70EB3"/>
    <w:rsid w:val="00F7217A"/>
    <w:rsid w:val="00F74970"/>
    <w:rsid w:val="00F749B3"/>
    <w:rsid w:val="00F763A5"/>
    <w:rsid w:val="00F77EBF"/>
    <w:rsid w:val="00F80D23"/>
    <w:rsid w:val="00F8169B"/>
    <w:rsid w:val="00F81CC4"/>
    <w:rsid w:val="00F85585"/>
    <w:rsid w:val="00F86E80"/>
    <w:rsid w:val="00F905CC"/>
    <w:rsid w:val="00F95EC3"/>
    <w:rsid w:val="00F97E7A"/>
    <w:rsid w:val="00FA0687"/>
    <w:rsid w:val="00FA0AF1"/>
    <w:rsid w:val="00FA1BBD"/>
    <w:rsid w:val="00FA2D02"/>
    <w:rsid w:val="00FA3F6C"/>
    <w:rsid w:val="00FB2042"/>
    <w:rsid w:val="00FB3D62"/>
    <w:rsid w:val="00FB4C46"/>
    <w:rsid w:val="00FB517E"/>
    <w:rsid w:val="00FB6D2C"/>
    <w:rsid w:val="00FC0463"/>
    <w:rsid w:val="00FC270F"/>
    <w:rsid w:val="00FC4B2C"/>
    <w:rsid w:val="00FC5267"/>
    <w:rsid w:val="00FC5EBD"/>
    <w:rsid w:val="00FD0082"/>
    <w:rsid w:val="00FD0AF5"/>
    <w:rsid w:val="00FD3471"/>
    <w:rsid w:val="00FE084A"/>
    <w:rsid w:val="00FE2C8F"/>
    <w:rsid w:val="00FE3B4A"/>
    <w:rsid w:val="00FE41C0"/>
    <w:rsid w:val="00FF0D15"/>
    <w:rsid w:val="00FF1D4A"/>
    <w:rsid w:val="00FF30DD"/>
    <w:rsid w:val="00FF3193"/>
    <w:rsid w:val="00FF37B5"/>
    <w:rsid w:val="00FF5383"/>
    <w:rsid w:val="00FF62B1"/>
    <w:rsid w:val="07720179"/>
    <w:rsid w:val="09F87857"/>
    <w:rsid w:val="0A15A5CC"/>
    <w:rsid w:val="0C466EBB"/>
    <w:rsid w:val="0C525755"/>
    <w:rsid w:val="104D82BD"/>
    <w:rsid w:val="10A8480A"/>
    <w:rsid w:val="1D365AC8"/>
    <w:rsid w:val="1FA279C1"/>
    <w:rsid w:val="211E1324"/>
    <w:rsid w:val="2275A243"/>
    <w:rsid w:val="23DD33B0"/>
    <w:rsid w:val="27861CCF"/>
    <w:rsid w:val="2856DBA5"/>
    <w:rsid w:val="28C889A4"/>
    <w:rsid w:val="2940408C"/>
    <w:rsid w:val="2AAD44F9"/>
    <w:rsid w:val="2DBE1666"/>
    <w:rsid w:val="32E7B94F"/>
    <w:rsid w:val="331CD728"/>
    <w:rsid w:val="33CD6899"/>
    <w:rsid w:val="360F62C6"/>
    <w:rsid w:val="36B6D8BC"/>
    <w:rsid w:val="39765DEF"/>
    <w:rsid w:val="3E54BB8D"/>
    <w:rsid w:val="40377C16"/>
    <w:rsid w:val="45BA3314"/>
    <w:rsid w:val="4670B9CD"/>
    <w:rsid w:val="47BD7177"/>
    <w:rsid w:val="4B153D3A"/>
    <w:rsid w:val="4D4D143A"/>
    <w:rsid w:val="53006927"/>
    <w:rsid w:val="5579F342"/>
    <w:rsid w:val="5672E843"/>
    <w:rsid w:val="567D474A"/>
    <w:rsid w:val="573BD8C3"/>
    <w:rsid w:val="5980B2B1"/>
    <w:rsid w:val="59EE5B08"/>
    <w:rsid w:val="5DE1016E"/>
    <w:rsid w:val="61CEC347"/>
    <w:rsid w:val="6389921D"/>
    <w:rsid w:val="63DC69E4"/>
    <w:rsid w:val="666DA5FF"/>
    <w:rsid w:val="66C1DF87"/>
    <w:rsid w:val="675EE146"/>
    <w:rsid w:val="69601DFC"/>
    <w:rsid w:val="6C0CE15D"/>
    <w:rsid w:val="7039FDE3"/>
    <w:rsid w:val="7224B58F"/>
    <w:rsid w:val="74F56069"/>
    <w:rsid w:val="7654DC13"/>
    <w:rsid w:val="76C16BA5"/>
    <w:rsid w:val="783EE9A5"/>
    <w:rsid w:val="79A130DF"/>
    <w:rsid w:val="79D5D47A"/>
    <w:rsid w:val="79DB3B53"/>
    <w:rsid w:val="7C7EB9F7"/>
    <w:rsid w:val="7E3917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85F5"/>
  <w15:chartTrackingRefBased/>
  <w15:docId w15:val="{61326A91-1F68-444C-BCD0-7D25A13D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937"/>
    <w:pPr>
      <w:keepNext/>
      <w:keepLines/>
      <w:spacing w:before="240"/>
      <w:jc w:val="center"/>
      <w:outlineLvl w:val="0"/>
    </w:pPr>
    <w:rPr>
      <w:rFonts w:ascii="Times" w:eastAsiaTheme="majorEastAsia" w:hAnsi="Times" w:cstheme="majorBidi"/>
      <w:b/>
      <w:color w:val="000000" w:themeColor="text1"/>
      <w:sz w:val="28"/>
      <w:szCs w:val="32"/>
    </w:rPr>
  </w:style>
  <w:style w:type="paragraph" w:styleId="Heading2">
    <w:name w:val="heading 2"/>
    <w:basedOn w:val="Normal"/>
    <w:next w:val="Normal"/>
    <w:link w:val="Heading2Char"/>
    <w:uiPriority w:val="9"/>
    <w:unhideWhenUsed/>
    <w:qFormat/>
    <w:rsid w:val="006B3937"/>
    <w:pPr>
      <w:keepNext/>
      <w:keepLines/>
      <w:spacing w:before="40"/>
      <w:outlineLvl w:val="1"/>
    </w:pPr>
    <w:rPr>
      <w:rFonts w:ascii="Times" w:eastAsiaTheme="majorEastAsia" w:hAnsi="Times"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601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1B6010"/>
  </w:style>
  <w:style w:type="character" w:styleId="Hyperlink">
    <w:name w:val="Hyperlink"/>
    <w:basedOn w:val="DefaultParagraphFont"/>
    <w:uiPriority w:val="99"/>
    <w:unhideWhenUsed/>
    <w:rsid w:val="001B6010"/>
    <w:rPr>
      <w:color w:val="0000FF"/>
      <w:u w:val="single"/>
    </w:rPr>
  </w:style>
  <w:style w:type="paragraph" w:styleId="ListParagraph">
    <w:name w:val="List Paragraph"/>
    <w:basedOn w:val="Normal"/>
    <w:uiPriority w:val="34"/>
    <w:qFormat/>
    <w:rsid w:val="00FF62B1"/>
    <w:pPr>
      <w:ind w:left="720"/>
      <w:contextualSpacing/>
    </w:pPr>
  </w:style>
  <w:style w:type="character" w:styleId="UnresolvedMention">
    <w:name w:val="Unresolved Mention"/>
    <w:basedOn w:val="DefaultParagraphFont"/>
    <w:uiPriority w:val="99"/>
    <w:semiHidden/>
    <w:unhideWhenUsed/>
    <w:rsid w:val="003C6C90"/>
    <w:rPr>
      <w:color w:val="605E5C"/>
      <w:shd w:val="clear" w:color="auto" w:fill="E1DFDD"/>
    </w:rPr>
  </w:style>
  <w:style w:type="paragraph" w:styleId="Revision">
    <w:name w:val="Revision"/>
    <w:hidden/>
    <w:uiPriority w:val="99"/>
    <w:semiHidden/>
    <w:rsid w:val="00C05B9F"/>
  </w:style>
  <w:style w:type="paragraph" w:styleId="Footer">
    <w:name w:val="footer"/>
    <w:basedOn w:val="Normal"/>
    <w:link w:val="FooterChar"/>
    <w:uiPriority w:val="99"/>
    <w:unhideWhenUsed/>
    <w:rsid w:val="00830ECD"/>
    <w:pPr>
      <w:tabs>
        <w:tab w:val="center" w:pos="4513"/>
        <w:tab w:val="right" w:pos="9026"/>
      </w:tabs>
    </w:pPr>
  </w:style>
  <w:style w:type="character" w:customStyle="1" w:styleId="FooterChar">
    <w:name w:val="Footer Char"/>
    <w:basedOn w:val="DefaultParagraphFont"/>
    <w:link w:val="Footer"/>
    <w:uiPriority w:val="99"/>
    <w:rsid w:val="00830ECD"/>
  </w:style>
  <w:style w:type="character" w:styleId="PageNumber">
    <w:name w:val="page number"/>
    <w:basedOn w:val="DefaultParagraphFont"/>
    <w:uiPriority w:val="99"/>
    <w:semiHidden/>
    <w:unhideWhenUsed/>
    <w:rsid w:val="00830ECD"/>
  </w:style>
  <w:style w:type="paragraph" w:styleId="Caption">
    <w:name w:val="caption"/>
    <w:basedOn w:val="Normal"/>
    <w:next w:val="Normal"/>
    <w:uiPriority w:val="35"/>
    <w:unhideWhenUsed/>
    <w:qFormat/>
    <w:rsid w:val="00C06CD8"/>
    <w:pPr>
      <w:spacing w:after="200"/>
    </w:pPr>
    <w:rPr>
      <w:i/>
      <w:iCs/>
      <w:color w:val="44546A" w:themeColor="text2"/>
      <w:sz w:val="18"/>
      <w:szCs w:val="18"/>
    </w:rPr>
  </w:style>
  <w:style w:type="character" w:styleId="Emphasis">
    <w:name w:val="Emphasis"/>
    <w:basedOn w:val="DefaultParagraphFont"/>
    <w:uiPriority w:val="20"/>
    <w:qFormat/>
    <w:rsid w:val="00460FE2"/>
    <w:rPr>
      <w:i/>
      <w:iCs/>
    </w:rPr>
  </w:style>
  <w:style w:type="paragraph" w:styleId="Header">
    <w:name w:val="header"/>
    <w:basedOn w:val="Normal"/>
    <w:link w:val="HeaderChar"/>
    <w:uiPriority w:val="99"/>
    <w:semiHidden/>
    <w:unhideWhenUsed/>
    <w:rsid w:val="00BF380C"/>
    <w:pPr>
      <w:tabs>
        <w:tab w:val="center" w:pos="4513"/>
        <w:tab w:val="right" w:pos="9026"/>
      </w:tabs>
    </w:pPr>
  </w:style>
  <w:style w:type="character" w:customStyle="1" w:styleId="HeaderChar">
    <w:name w:val="Header Char"/>
    <w:basedOn w:val="DefaultParagraphFont"/>
    <w:link w:val="Header"/>
    <w:uiPriority w:val="99"/>
    <w:semiHidden/>
    <w:rsid w:val="00BF380C"/>
  </w:style>
  <w:style w:type="character" w:customStyle="1" w:styleId="Heading1Char">
    <w:name w:val="Heading 1 Char"/>
    <w:basedOn w:val="DefaultParagraphFont"/>
    <w:link w:val="Heading1"/>
    <w:uiPriority w:val="9"/>
    <w:rsid w:val="006B3937"/>
    <w:rPr>
      <w:rFonts w:ascii="Times" w:eastAsiaTheme="majorEastAsia" w:hAnsi="Times" w:cstheme="majorBidi"/>
      <w:b/>
      <w:color w:val="000000" w:themeColor="text1"/>
      <w:sz w:val="28"/>
      <w:szCs w:val="32"/>
    </w:rPr>
  </w:style>
  <w:style w:type="character" w:customStyle="1" w:styleId="Heading2Char">
    <w:name w:val="Heading 2 Char"/>
    <w:basedOn w:val="DefaultParagraphFont"/>
    <w:link w:val="Heading2"/>
    <w:uiPriority w:val="9"/>
    <w:rsid w:val="006B3937"/>
    <w:rPr>
      <w:rFonts w:ascii="Times" w:eastAsiaTheme="majorEastAsia" w:hAnsi="Times" w:cstheme="majorBidi"/>
      <w:b/>
      <w:color w:val="000000" w:themeColor="text1"/>
      <w:sz w:val="26"/>
      <w:szCs w:val="26"/>
    </w:rPr>
  </w:style>
  <w:style w:type="paragraph" w:styleId="TOCHeading">
    <w:name w:val="TOC Heading"/>
    <w:basedOn w:val="Heading1"/>
    <w:next w:val="Normal"/>
    <w:uiPriority w:val="39"/>
    <w:unhideWhenUsed/>
    <w:qFormat/>
    <w:rsid w:val="00E76317"/>
    <w:pPr>
      <w:spacing w:before="480" w:line="276" w:lineRule="auto"/>
      <w:jc w:val="left"/>
      <w:outlineLvl w:val="9"/>
    </w:pPr>
    <w:rPr>
      <w:rFonts w:asciiTheme="majorHAnsi" w:hAnsiTheme="majorHAnsi"/>
      <w:bCs/>
      <w:color w:val="2F5496" w:themeColor="accent1" w:themeShade="BF"/>
      <w:kern w:val="0"/>
      <w:szCs w:val="28"/>
      <w:lang w:val="en-US"/>
      <w14:ligatures w14:val="none"/>
    </w:rPr>
  </w:style>
  <w:style w:type="paragraph" w:styleId="TOC1">
    <w:name w:val="toc 1"/>
    <w:basedOn w:val="Normal"/>
    <w:next w:val="Normal"/>
    <w:autoRedefine/>
    <w:uiPriority w:val="39"/>
    <w:unhideWhenUsed/>
    <w:rsid w:val="00E76317"/>
    <w:pPr>
      <w:spacing w:before="120" w:after="120"/>
    </w:pPr>
    <w:rPr>
      <w:rFonts w:cstheme="minorHAnsi"/>
      <w:b/>
      <w:bCs/>
      <w:caps/>
      <w:sz w:val="20"/>
      <w:szCs w:val="20"/>
    </w:rPr>
  </w:style>
  <w:style w:type="paragraph" w:styleId="TOC2">
    <w:name w:val="toc 2"/>
    <w:basedOn w:val="Normal"/>
    <w:next w:val="Normal"/>
    <w:autoRedefine/>
    <w:uiPriority w:val="39"/>
    <w:unhideWhenUsed/>
    <w:rsid w:val="00E76317"/>
    <w:pPr>
      <w:ind w:left="240"/>
    </w:pPr>
    <w:rPr>
      <w:rFonts w:cstheme="minorHAnsi"/>
      <w:smallCaps/>
      <w:sz w:val="20"/>
      <w:szCs w:val="20"/>
    </w:rPr>
  </w:style>
  <w:style w:type="paragraph" w:styleId="TOC3">
    <w:name w:val="toc 3"/>
    <w:basedOn w:val="Normal"/>
    <w:next w:val="Normal"/>
    <w:autoRedefine/>
    <w:uiPriority w:val="39"/>
    <w:semiHidden/>
    <w:unhideWhenUsed/>
    <w:rsid w:val="00E76317"/>
    <w:pPr>
      <w:ind w:left="480"/>
    </w:pPr>
    <w:rPr>
      <w:rFonts w:cstheme="minorHAnsi"/>
      <w:i/>
      <w:iCs/>
      <w:sz w:val="20"/>
      <w:szCs w:val="20"/>
    </w:rPr>
  </w:style>
  <w:style w:type="paragraph" w:styleId="TOC4">
    <w:name w:val="toc 4"/>
    <w:basedOn w:val="Normal"/>
    <w:next w:val="Normal"/>
    <w:autoRedefine/>
    <w:uiPriority w:val="39"/>
    <w:semiHidden/>
    <w:unhideWhenUsed/>
    <w:rsid w:val="00E76317"/>
    <w:pPr>
      <w:ind w:left="720"/>
    </w:pPr>
    <w:rPr>
      <w:rFonts w:cstheme="minorHAnsi"/>
      <w:sz w:val="18"/>
      <w:szCs w:val="18"/>
    </w:rPr>
  </w:style>
  <w:style w:type="paragraph" w:styleId="TOC5">
    <w:name w:val="toc 5"/>
    <w:basedOn w:val="Normal"/>
    <w:next w:val="Normal"/>
    <w:autoRedefine/>
    <w:uiPriority w:val="39"/>
    <w:semiHidden/>
    <w:unhideWhenUsed/>
    <w:rsid w:val="00E76317"/>
    <w:pPr>
      <w:ind w:left="960"/>
    </w:pPr>
    <w:rPr>
      <w:rFonts w:cstheme="minorHAnsi"/>
      <w:sz w:val="18"/>
      <w:szCs w:val="18"/>
    </w:rPr>
  </w:style>
  <w:style w:type="paragraph" w:styleId="TOC6">
    <w:name w:val="toc 6"/>
    <w:basedOn w:val="Normal"/>
    <w:next w:val="Normal"/>
    <w:autoRedefine/>
    <w:uiPriority w:val="39"/>
    <w:semiHidden/>
    <w:unhideWhenUsed/>
    <w:rsid w:val="00E76317"/>
    <w:pPr>
      <w:ind w:left="1200"/>
    </w:pPr>
    <w:rPr>
      <w:rFonts w:cstheme="minorHAnsi"/>
      <w:sz w:val="18"/>
      <w:szCs w:val="18"/>
    </w:rPr>
  </w:style>
  <w:style w:type="paragraph" w:styleId="TOC7">
    <w:name w:val="toc 7"/>
    <w:basedOn w:val="Normal"/>
    <w:next w:val="Normal"/>
    <w:autoRedefine/>
    <w:uiPriority w:val="39"/>
    <w:semiHidden/>
    <w:unhideWhenUsed/>
    <w:rsid w:val="00E76317"/>
    <w:pPr>
      <w:ind w:left="1440"/>
    </w:pPr>
    <w:rPr>
      <w:rFonts w:cstheme="minorHAnsi"/>
      <w:sz w:val="18"/>
      <w:szCs w:val="18"/>
    </w:rPr>
  </w:style>
  <w:style w:type="paragraph" w:styleId="TOC8">
    <w:name w:val="toc 8"/>
    <w:basedOn w:val="Normal"/>
    <w:next w:val="Normal"/>
    <w:autoRedefine/>
    <w:uiPriority w:val="39"/>
    <w:semiHidden/>
    <w:unhideWhenUsed/>
    <w:rsid w:val="00E76317"/>
    <w:pPr>
      <w:ind w:left="1680"/>
    </w:pPr>
    <w:rPr>
      <w:rFonts w:cstheme="minorHAnsi"/>
      <w:sz w:val="18"/>
      <w:szCs w:val="18"/>
    </w:rPr>
  </w:style>
  <w:style w:type="paragraph" w:styleId="TOC9">
    <w:name w:val="toc 9"/>
    <w:basedOn w:val="Normal"/>
    <w:next w:val="Normal"/>
    <w:autoRedefine/>
    <w:uiPriority w:val="39"/>
    <w:semiHidden/>
    <w:unhideWhenUsed/>
    <w:rsid w:val="00E76317"/>
    <w:pPr>
      <w:ind w:left="1920"/>
    </w:pPr>
    <w:rPr>
      <w:rFonts w:cstheme="minorHAnsi"/>
      <w:sz w:val="18"/>
      <w:szCs w:val="18"/>
    </w:rPr>
  </w:style>
  <w:style w:type="character" w:styleId="Strong">
    <w:name w:val="Strong"/>
    <w:basedOn w:val="DefaultParagraphFont"/>
    <w:uiPriority w:val="22"/>
    <w:qFormat/>
    <w:rsid w:val="001170A3"/>
    <w:rPr>
      <w:b/>
      <w:bCs/>
    </w:rPr>
  </w:style>
  <w:style w:type="character" w:customStyle="1" w:styleId="apple-converted-space">
    <w:name w:val="apple-converted-space"/>
    <w:basedOn w:val="DefaultParagraphFont"/>
    <w:rsid w:val="001170A3"/>
  </w:style>
  <w:style w:type="character" w:styleId="FollowedHyperlink">
    <w:name w:val="FollowedHyperlink"/>
    <w:basedOn w:val="DefaultParagraphFont"/>
    <w:uiPriority w:val="99"/>
    <w:semiHidden/>
    <w:unhideWhenUsed/>
    <w:rsid w:val="00526C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335241">
      <w:bodyDiv w:val="1"/>
      <w:marLeft w:val="0"/>
      <w:marRight w:val="0"/>
      <w:marTop w:val="0"/>
      <w:marBottom w:val="0"/>
      <w:divBdr>
        <w:top w:val="none" w:sz="0" w:space="0" w:color="auto"/>
        <w:left w:val="none" w:sz="0" w:space="0" w:color="auto"/>
        <w:bottom w:val="none" w:sz="0" w:space="0" w:color="auto"/>
        <w:right w:val="none" w:sz="0" w:space="0" w:color="auto"/>
      </w:divBdr>
    </w:div>
    <w:div w:id="371659551">
      <w:bodyDiv w:val="1"/>
      <w:marLeft w:val="0"/>
      <w:marRight w:val="0"/>
      <w:marTop w:val="0"/>
      <w:marBottom w:val="0"/>
      <w:divBdr>
        <w:top w:val="none" w:sz="0" w:space="0" w:color="auto"/>
        <w:left w:val="none" w:sz="0" w:space="0" w:color="auto"/>
        <w:bottom w:val="none" w:sz="0" w:space="0" w:color="auto"/>
        <w:right w:val="none" w:sz="0" w:space="0" w:color="auto"/>
      </w:divBdr>
    </w:div>
    <w:div w:id="492721543">
      <w:bodyDiv w:val="1"/>
      <w:marLeft w:val="0"/>
      <w:marRight w:val="0"/>
      <w:marTop w:val="0"/>
      <w:marBottom w:val="0"/>
      <w:divBdr>
        <w:top w:val="none" w:sz="0" w:space="0" w:color="auto"/>
        <w:left w:val="none" w:sz="0" w:space="0" w:color="auto"/>
        <w:bottom w:val="none" w:sz="0" w:space="0" w:color="auto"/>
        <w:right w:val="none" w:sz="0" w:space="0" w:color="auto"/>
      </w:divBdr>
    </w:div>
    <w:div w:id="660623243">
      <w:bodyDiv w:val="1"/>
      <w:marLeft w:val="0"/>
      <w:marRight w:val="0"/>
      <w:marTop w:val="0"/>
      <w:marBottom w:val="0"/>
      <w:divBdr>
        <w:top w:val="none" w:sz="0" w:space="0" w:color="auto"/>
        <w:left w:val="none" w:sz="0" w:space="0" w:color="auto"/>
        <w:bottom w:val="none" w:sz="0" w:space="0" w:color="auto"/>
        <w:right w:val="none" w:sz="0" w:space="0" w:color="auto"/>
      </w:divBdr>
    </w:div>
    <w:div w:id="740182115">
      <w:bodyDiv w:val="1"/>
      <w:marLeft w:val="0"/>
      <w:marRight w:val="0"/>
      <w:marTop w:val="0"/>
      <w:marBottom w:val="0"/>
      <w:divBdr>
        <w:top w:val="none" w:sz="0" w:space="0" w:color="auto"/>
        <w:left w:val="none" w:sz="0" w:space="0" w:color="auto"/>
        <w:bottom w:val="none" w:sz="0" w:space="0" w:color="auto"/>
        <w:right w:val="none" w:sz="0" w:space="0" w:color="auto"/>
      </w:divBdr>
    </w:div>
    <w:div w:id="803036352">
      <w:bodyDiv w:val="1"/>
      <w:marLeft w:val="0"/>
      <w:marRight w:val="0"/>
      <w:marTop w:val="0"/>
      <w:marBottom w:val="0"/>
      <w:divBdr>
        <w:top w:val="none" w:sz="0" w:space="0" w:color="auto"/>
        <w:left w:val="none" w:sz="0" w:space="0" w:color="auto"/>
        <w:bottom w:val="none" w:sz="0" w:space="0" w:color="auto"/>
        <w:right w:val="none" w:sz="0" w:space="0" w:color="auto"/>
      </w:divBdr>
    </w:div>
    <w:div w:id="884291086">
      <w:bodyDiv w:val="1"/>
      <w:marLeft w:val="0"/>
      <w:marRight w:val="0"/>
      <w:marTop w:val="0"/>
      <w:marBottom w:val="0"/>
      <w:divBdr>
        <w:top w:val="none" w:sz="0" w:space="0" w:color="auto"/>
        <w:left w:val="none" w:sz="0" w:space="0" w:color="auto"/>
        <w:bottom w:val="none" w:sz="0" w:space="0" w:color="auto"/>
        <w:right w:val="none" w:sz="0" w:space="0" w:color="auto"/>
      </w:divBdr>
    </w:div>
    <w:div w:id="1126046911">
      <w:bodyDiv w:val="1"/>
      <w:marLeft w:val="0"/>
      <w:marRight w:val="0"/>
      <w:marTop w:val="0"/>
      <w:marBottom w:val="0"/>
      <w:divBdr>
        <w:top w:val="none" w:sz="0" w:space="0" w:color="auto"/>
        <w:left w:val="none" w:sz="0" w:space="0" w:color="auto"/>
        <w:bottom w:val="none" w:sz="0" w:space="0" w:color="auto"/>
        <w:right w:val="none" w:sz="0" w:space="0" w:color="auto"/>
      </w:divBdr>
    </w:div>
    <w:div w:id="1445492282">
      <w:bodyDiv w:val="1"/>
      <w:marLeft w:val="0"/>
      <w:marRight w:val="0"/>
      <w:marTop w:val="0"/>
      <w:marBottom w:val="0"/>
      <w:divBdr>
        <w:top w:val="none" w:sz="0" w:space="0" w:color="auto"/>
        <w:left w:val="none" w:sz="0" w:space="0" w:color="auto"/>
        <w:bottom w:val="none" w:sz="0" w:space="0" w:color="auto"/>
        <w:right w:val="none" w:sz="0" w:space="0" w:color="auto"/>
      </w:divBdr>
    </w:div>
    <w:div w:id="1522232913">
      <w:bodyDiv w:val="1"/>
      <w:marLeft w:val="0"/>
      <w:marRight w:val="0"/>
      <w:marTop w:val="0"/>
      <w:marBottom w:val="0"/>
      <w:divBdr>
        <w:top w:val="none" w:sz="0" w:space="0" w:color="auto"/>
        <w:left w:val="none" w:sz="0" w:space="0" w:color="auto"/>
        <w:bottom w:val="none" w:sz="0" w:space="0" w:color="auto"/>
        <w:right w:val="none" w:sz="0" w:space="0" w:color="auto"/>
      </w:divBdr>
      <w:divsChild>
        <w:div w:id="1029649881">
          <w:marLeft w:val="0"/>
          <w:marRight w:val="0"/>
          <w:marTop w:val="0"/>
          <w:marBottom w:val="0"/>
          <w:divBdr>
            <w:top w:val="none" w:sz="0" w:space="0" w:color="auto"/>
            <w:left w:val="none" w:sz="0" w:space="0" w:color="auto"/>
            <w:bottom w:val="none" w:sz="0" w:space="0" w:color="auto"/>
            <w:right w:val="none" w:sz="0" w:space="0" w:color="auto"/>
          </w:divBdr>
          <w:divsChild>
            <w:div w:id="1943805225">
              <w:marLeft w:val="0"/>
              <w:marRight w:val="0"/>
              <w:marTop w:val="0"/>
              <w:marBottom w:val="0"/>
              <w:divBdr>
                <w:top w:val="none" w:sz="0" w:space="0" w:color="auto"/>
                <w:left w:val="none" w:sz="0" w:space="0" w:color="auto"/>
                <w:bottom w:val="none" w:sz="0" w:space="0" w:color="auto"/>
                <w:right w:val="none" w:sz="0" w:space="0" w:color="auto"/>
              </w:divBdr>
              <w:divsChild>
                <w:div w:id="8870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2172">
      <w:bodyDiv w:val="1"/>
      <w:marLeft w:val="0"/>
      <w:marRight w:val="0"/>
      <w:marTop w:val="0"/>
      <w:marBottom w:val="0"/>
      <w:divBdr>
        <w:top w:val="none" w:sz="0" w:space="0" w:color="auto"/>
        <w:left w:val="none" w:sz="0" w:space="0" w:color="auto"/>
        <w:bottom w:val="none" w:sz="0" w:space="0" w:color="auto"/>
        <w:right w:val="none" w:sz="0" w:space="0" w:color="auto"/>
      </w:divBdr>
    </w:div>
    <w:div w:id="1681395040">
      <w:bodyDiv w:val="1"/>
      <w:marLeft w:val="0"/>
      <w:marRight w:val="0"/>
      <w:marTop w:val="0"/>
      <w:marBottom w:val="0"/>
      <w:divBdr>
        <w:top w:val="none" w:sz="0" w:space="0" w:color="auto"/>
        <w:left w:val="none" w:sz="0" w:space="0" w:color="auto"/>
        <w:bottom w:val="none" w:sz="0" w:space="0" w:color="auto"/>
        <w:right w:val="none" w:sz="0" w:space="0" w:color="auto"/>
      </w:divBdr>
    </w:div>
    <w:div w:id="1781602650">
      <w:bodyDiv w:val="1"/>
      <w:marLeft w:val="0"/>
      <w:marRight w:val="0"/>
      <w:marTop w:val="0"/>
      <w:marBottom w:val="0"/>
      <w:divBdr>
        <w:top w:val="none" w:sz="0" w:space="0" w:color="auto"/>
        <w:left w:val="none" w:sz="0" w:space="0" w:color="auto"/>
        <w:bottom w:val="none" w:sz="0" w:space="0" w:color="auto"/>
        <w:right w:val="none" w:sz="0" w:space="0" w:color="auto"/>
      </w:divBdr>
    </w:div>
    <w:div w:id="1849829852">
      <w:bodyDiv w:val="1"/>
      <w:marLeft w:val="0"/>
      <w:marRight w:val="0"/>
      <w:marTop w:val="0"/>
      <w:marBottom w:val="0"/>
      <w:divBdr>
        <w:top w:val="none" w:sz="0" w:space="0" w:color="auto"/>
        <w:left w:val="none" w:sz="0" w:space="0" w:color="auto"/>
        <w:bottom w:val="none" w:sz="0" w:space="0" w:color="auto"/>
        <w:right w:val="none" w:sz="0" w:space="0" w:color="auto"/>
      </w:divBdr>
    </w:div>
    <w:div w:id="2008096289">
      <w:bodyDiv w:val="1"/>
      <w:marLeft w:val="0"/>
      <w:marRight w:val="0"/>
      <w:marTop w:val="0"/>
      <w:marBottom w:val="0"/>
      <w:divBdr>
        <w:top w:val="none" w:sz="0" w:space="0" w:color="auto"/>
        <w:left w:val="none" w:sz="0" w:space="0" w:color="auto"/>
        <w:bottom w:val="none" w:sz="0" w:space="0" w:color="auto"/>
        <w:right w:val="none" w:sz="0" w:space="0" w:color="auto"/>
      </w:divBdr>
    </w:div>
    <w:div w:id="2050567727">
      <w:bodyDiv w:val="1"/>
      <w:marLeft w:val="0"/>
      <w:marRight w:val="0"/>
      <w:marTop w:val="0"/>
      <w:marBottom w:val="0"/>
      <w:divBdr>
        <w:top w:val="none" w:sz="0" w:space="0" w:color="auto"/>
        <w:left w:val="none" w:sz="0" w:space="0" w:color="auto"/>
        <w:bottom w:val="none" w:sz="0" w:space="0" w:color="auto"/>
        <w:right w:val="none" w:sz="0" w:space="0" w:color="auto"/>
      </w:divBdr>
    </w:div>
    <w:div w:id="20532676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nologyreview.com/2019/08/02/131198/china-squirrel-has-started-a-grand-experiment-in-ai-education-it-could-reshape-how-the/" TargetMode="External"/><Relationship Id="rId18" Type="http://schemas.openxmlformats.org/officeDocument/2006/relationships/hyperlink" Target="https://sgb.meb.gov.tr/meb_iys_dosyalar/2022_05/12182720_MEB_2021_faaliyet_raporu_28nisan2022.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ba.gov.tr" TargetMode="External"/><Relationship Id="rId7" Type="http://schemas.openxmlformats.org/officeDocument/2006/relationships/endnotes" Target="endnotes.xml"/><Relationship Id="rId12" Type="http://schemas.openxmlformats.org/officeDocument/2006/relationships/hyperlink" Target="http://fatihprojesi.meb.gov.tr/en/index.html" TargetMode="External"/><Relationship Id="rId17" Type="http://schemas.openxmlformats.org/officeDocument/2006/relationships/hyperlink" Target="https://sgb.meb.gov.tr/meb_iys_dosyalar/2016_02/29061209_2015darefaalyetraporu.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gb.meb.gov.tr/meb_iys_dosyalar/2022_09/15142558_meb_istatistikleri_orgun_egitim_2021_2022.pdf" TargetMode="External"/><Relationship Id="rId20" Type="http://schemas.openxmlformats.org/officeDocument/2006/relationships/hyperlink" Target="https://mebbisyd.meb.gov.t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ba.gov.tr"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20http://www.meb.gov.tr/en/" TargetMode="External"/><Relationship Id="rId23" Type="http://schemas.openxmlformats.org/officeDocument/2006/relationships/footer" Target="footer1.xml"/><Relationship Id="rId10" Type="http://schemas.openxmlformats.org/officeDocument/2006/relationships/hyperlink" Target="https://futured.deakin.edu.au/concepts/internet-of-things/genie-smart-speaker-integration/" TargetMode="External"/><Relationship Id="rId19" Type="http://schemas.openxmlformats.org/officeDocument/2006/relationships/hyperlink" Target="https://www.meb.gov.tr/meb/teskilat.php" TargetMode="External"/><Relationship Id="rId4" Type="http://schemas.openxmlformats.org/officeDocument/2006/relationships/settings" Target="settings.xml"/><Relationship Id="rId9" Type="http://schemas.openxmlformats.org/officeDocument/2006/relationships/hyperlink" Target="https://www.ada.cx/industries/chatbot-for-higher-education" TargetMode="External"/><Relationship Id="rId14" Type="http://schemas.openxmlformats.org/officeDocument/2006/relationships/hyperlink" Target="https://cdn.tbmm.gov.tr/KKBSPublicFile/D27/Y4/T7/WebOnergeMetni/6002acaa-db54-4520-8c7c-77438ee43fdb.pdf" TargetMode="External"/><Relationship Id="rId22" Type="http://schemas.openxmlformats.org/officeDocument/2006/relationships/hyperlink" Target="http://yegiteken.meb.gov.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CC354-68D2-5E43-A991-FC3B4AAE3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5080</Words>
  <Characters>28962</Characters>
  <Application>Microsoft Office Word</Application>
  <DocSecurity>0</DocSecurity>
  <Lines>241</Lines>
  <Paragraphs>67</Paragraphs>
  <ScaleCrop>false</ScaleCrop>
  <Company/>
  <LinksUpToDate>false</LinksUpToDate>
  <CharactersWithSpaces>33975</CharactersWithSpaces>
  <SharedDoc>false</SharedDoc>
  <HLinks>
    <vt:vector size="36" baseType="variant">
      <vt:variant>
        <vt:i4>1048672</vt:i4>
      </vt:variant>
      <vt:variant>
        <vt:i4>21</vt:i4>
      </vt:variant>
      <vt:variant>
        <vt:i4>0</vt:i4>
      </vt:variant>
      <vt:variant>
        <vt:i4>5</vt:i4>
      </vt:variant>
      <vt:variant>
        <vt:lpwstr>mailto:tugay@comu.edu.tr</vt:lpwstr>
      </vt:variant>
      <vt:variant>
        <vt:lpwstr/>
      </vt:variant>
      <vt:variant>
        <vt:i4>3145839</vt:i4>
      </vt:variant>
      <vt:variant>
        <vt:i4>18</vt:i4>
      </vt:variant>
      <vt:variant>
        <vt:i4>0</vt:i4>
      </vt:variant>
      <vt:variant>
        <vt:i4>5</vt:i4>
      </vt:variant>
      <vt:variant>
        <vt:lpwstr>https://www.technologyreview.com/2019/08/02/131198/china-squirrel-has-started-a-grand-experiment-in-ai-education-it-could-reshape-how-the/</vt:lpwstr>
      </vt:variant>
      <vt:variant>
        <vt:lpwstr/>
      </vt:variant>
      <vt:variant>
        <vt:i4>2687075</vt:i4>
      </vt:variant>
      <vt:variant>
        <vt:i4>15</vt:i4>
      </vt:variant>
      <vt:variant>
        <vt:i4>0</vt:i4>
      </vt:variant>
      <vt:variant>
        <vt:i4>5</vt:i4>
      </vt:variant>
      <vt:variant>
        <vt:lpwstr>http://yegiteken.meb.gov.tr/www/about/icerik/23</vt:lpwstr>
      </vt:variant>
      <vt:variant>
        <vt:lpwstr/>
      </vt:variant>
      <vt:variant>
        <vt:i4>7143448</vt:i4>
      </vt:variant>
      <vt:variant>
        <vt:i4>12</vt:i4>
      </vt:variant>
      <vt:variant>
        <vt:i4>0</vt:i4>
      </vt:variant>
      <vt:variant>
        <vt:i4>5</vt:i4>
      </vt:variant>
      <vt:variant>
        <vt:lpwstr>%09https://sgb.meb.gov.tr/www/icerik_goruntule.php?KNO=460</vt:lpwstr>
      </vt:variant>
      <vt:variant>
        <vt:lpwstr/>
      </vt:variant>
      <vt:variant>
        <vt:i4>3276910</vt:i4>
      </vt:variant>
      <vt:variant>
        <vt:i4>3</vt:i4>
      </vt:variant>
      <vt:variant>
        <vt:i4>0</vt:i4>
      </vt:variant>
      <vt:variant>
        <vt:i4>5</vt:i4>
      </vt:variant>
      <vt:variant>
        <vt:lpwstr>http://www.meb.gov.tr/meb/teskilat.php</vt:lpwstr>
      </vt:variant>
      <vt:variant>
        <vt:lpwstr/>
      </vt:variant>
      <vt:variant>
        <vt:i4>77</vt:i4>
      </vt:variant>
      <vt:variant>
        <vt:i4>0</vt:i4>
      </vt:variant>
      <vt:variant>
        <vt:i4>0</vt:i4>
      </vt:variant>
      <vt:variant>
        <vt:i4>5</vt:i4>
      </vt:variant>
      <vt:variant>
        <vt:lpwstr>http://www.meb.gov.tr/en/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Melek İzmirli</dc:creator>
  <cp:keywords/>
  <dc:description/>
  <cp:lastModifiedBy>Melek İzmirli</cp:lastModifiedBy>
  <cp:revision>2</cp:revision>
  <dcterms:created xsi:type="dcterms:W3CDTF">2024-04-09T16:50:00Z</dcterms:created>
  <dcterms:modified xsi:type="dcterms:W3CDTF">2024-04-09T16:50:00Z</dcterms:modified>
</cp:coreProperties>
</file>