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28C2" w14:textId="2A1C50A5" w:rsidR="00BC5E72" w:rsidRPr="00B2672C" w:rsidRDefault="00B2672C" w:rsidP="0087149B">
      <w:pPr>
        <w:pStyle w:val="Balk1"/>
        <w:rPr>
          <w:b/>
          <w:bCs/>
        </w:rPr>
      </w:pPr>
      <w:r>
        <w:rPr>
          <w:b/>
          <w:bCs/>
        </w:rPr>
        <w:t xml:space="preserve">                      </w:t>
      </w:r>
      <w:r w:rsidR="00BC5E72" w:rsidRPr="00B2672C">
        <w:rPr>
          <w:b/>
          <w:bCs/>
        </w:rPr>
        <w:t>VERİ ANALİZİ PROJE RAPORU</w:t>
      </w:r>
    </w:p>
    <w:p w14:paraId="26FC5748" w14:textId="77777777" w:rsidR="00BC5E72" w:rsidRDefault="00BC5E72" w:rsidP="00BC5E72"/>
    <w:p w14:paraId="39AD3B36" w14:textId="77777777" w:rsidR="00BC5E72" w:rsidRPr="0087149B" w:rsidRDefault="00BC5E72" w:rsidP="0087149B">
      <w:pPr>
        <w:pStyle w:val="Balk1"/>
      </w:pPr>
      <w:r w:rsidRPr="0087149B">
        <w:t>Proje Konusu</w:t>
      </w:r>
    </w:p>
    <w:p w14:paraId="45C564D7" w14:textId="77777777" w:rsidR="00BC5E72" w:rsidRDefault="00BC5E72" w:rsidP="00BC5E72"/>
    <w:p w14:paraId="40BA6293" w14:textId="77777777" w:rsidR="00BC5E72" w:rsidRDefault="00BC5E72" w:rsidP="00BC5E72">
      <w:r>
        <w:t>Öğrencilerin kaygı düzeylerinin istatistiksel yöntemler ve makine öğrenmesi algoritmaları ile incelenmesi.</w:t>
      </w:r>
    </w:p>
    <w:p w14:paraId="49646C68" w14:textId="77777777" w:rsidR="00BC5E72" w:rsidRDefault="00BC5E72" w:rsidP="00BC5E72"/>
    <w:p w14:paraId="2C9FA4CE" w14:textId="77777777" w:rsidR="00BC5E72" w:rsidRDefault="00BC5E72" w:rsidP="00BC5E72">
      <w:r>
        <w:t>---</w:t>
      </w:r>
    </w:p>
    <w:p w14:paraId="03823035" w14:textId="77777777" w:rsidR="00BC5E72" w:rsidRDefault="00BC5E72" w:rsidP="00BC5E72"/>
    <w:p w14:paraId="34800BAA" w14:textId="77777777" w:rsidR="00BC5E72" w:rsidRPr="0087149B" w:rsidRDefault="00BC5E72" w:rsidP="0087149B">
      <w:pPr>
        <w:pStyle w:val="Balk1"/>
      </w:pPr>
      <w:r w:rsidRPr="0087149B">
        <w:t>1. GİRİŞ</w:t>
      </w:r>
    </w:p>
    <w:p w14:paraId="2F4C4B41" w14:textId="77777777" w:rsidR="00BC5E72" w:rsidRDefault="00BC5E72" w:rsidP="00BC5E72"/>
    <w:p w14:paraId="1CEFD5EE" w14:textId="77777777" w:rsidR="00BC5E72" w:rsidRDefault="00BC5E72" w:rsidP="00BC5E72">
      <w:r>
        <w:t>Günümüzde öğrencilerin akademik başarıları üzerinde psikolojik faktörlerin önemli etkileri bulunmaktadır. Bu faktörlerden biri de kaygı düzeyidir. Kaygı, bireyin performansını, karar verme sürecini ve genel yaşam kalitesini etkileyebilmektedir.</w:t>
      </w:r>
    </w:p>
    <w:p w14:paraId="37EED2B8" w14:textId="77777777" w:rsidR="00BC5E72" w:rsidRDefault="00BC5E72" w:rsidP="00BC5E72"/>
    <w:p w14:paraId="6016ACB7" w14:textId="77777777" w:rsidR="00BC5E72" w:rsidRDefault="00BC5E72" w:rsidP="00BC5E72">
      <w:r>
        <w:t>Bu çalışmada öğrencilerin kaygı düzeyleri anket verileri kullanılarak analiz edilmiştir. Amaç, kaygıyı etkileyen değişkenleri belirlemek, istatistiksel testler uygulamak ve farklı makine öğrenmesi modelleri ile sınıflandırma başarısını karşılaştırmaktır.</w:t>
      </w:r>
    </w:p>
    <w:p w14:paraId="60ECDA72" w14:textId="77777777" w:rsidR="00BC5E72" w:rsidRDefault="00BC5E72" w:rsidP="00BC5E72"/>
    <w:p w14:paraId="79852BD1" w14:textId="77777777" w:rsidR="00BC5E72" w:rsidRDefault="00BC5E72" w:rsidP="00BC5E72">
      <w:r>
        <w:t>---</w:t>
      </w:r>
    </w:p>
    <w:p w14:paraId="04EEDA0E" w14:textId="77777777" w:rsidR="00BC5E72" w:rsidRDefault="00BC5E72" w:rsidP="00BC5E72"/>
    <w:p w14:paraId="5A2FF891" w14:textId="77777777" w:rsidR="00BC5E72" w:rsidRPr="0087149B" w:rsidRDefault="00BC5E72" w:rsidP="0087149B">
      <w:pPr>
        <w:pStyle w:val="Balk1"/>
      </w:pPr>
      <w:r w:rsidRPr="0087149B">
        <w:t>2. VERİ SETİ</w:t>
      </w:r>
    </w:p>
    <w:p w14:paraId="7D5FB654" w14:textId="77777777" w:rsidR="00BC5E72" w:rsidRDefault="00BC5E72" w:rsidP="00BC5E72"/>
    <w:p w14:paraId="5BE2A4AF" w14:textId="77777777" w:rsidR="00BC5E72" w:rsidRDefault="00BC5E72" w:rsidP="00BC5E72">
      <w:r>
        <w:t>Çalışmada Excel formatındaki anket verileri kullanılmıştır.</w:t>
      </w:r>
    </w:p>
    <w:p w14:paraId="20D4A445" w14:textId="77777777" w:rsidR="00BC5E72" w:rsidRDefault="00BC5E72" w:rsidP="00BC5E72"/>
    <w:p w14:paraId="18AEA49D" w14:textId="77777777" w:rsidR="00BC5E72" w:rsidRPr="0087149B" w:rsidRDefault="00BC5E72" w:rsidP="00BC5E72">
      <w:pPr>
        <w:rPr>
          <w:b/>
          <w:bCs/>
        </w:rPr>
      </w:pPr>
      <w:r w:rsidRPr="0087149B">
        <w:rPr>
          <w:b/>
          <w:bCs/>
        </w:rPr>
        <w:t>Veri setinde:</w:t>
      </w:r>
    </w:p>
    <w:p w14:paraId="7EEDE1B0" w14:textId="77777777" w:rsidR="00BC5E72" w:rsidRDefault="00BC5E72" w:rsidP="00BC5E72"/>
    <w:p w14:paraId="06F82828" w14:textId="77777777" w:rsidR="00BC5E72" w:rsidRDefault="00BC5E72" w:rsidP="00BC5E72">
      <w:r>
        <w:t>- Bağımlı değişken: Kaygı düzeyi</w:t>
      </w:r>
    </w:p>
    <w:p w14:paraId="79294CE3" w14:textId="77777777" w:rsidR="00BC5E72" w:rsidRDefault="00BC5E72" w:rsidP="00BC5E72">
      <w:r>
        <w:t>- Bağımsız değişkenler: B1, D1, D2, D3, D4, D5, D6, D7, D8, D9, D10</w:t>
      </w:r>
    </w:p>
    <w:p w14:paraId="40778FCF" w14:textId="77777777" w:rsidR="00BC5E72" w:rsidRDefault="00BC5E72" w:rsidP="00BC5E72">
      <w:r>
        <w:lastRenderedPageBreak/>
        <w:t>- Ölçek maddeleri: G10 – G19</w:t>
      </w:r>
    </w:p>
    <w:p w14:paraId="45D4CF0B" w14:textId="77777777" w:rsidR="00BC5E72" w:rsidRDefault="00BC5E72" w:rsidP="00BC5E72"/>
    <w:p w14:paraId="1017A07B" w14:textId="77777777" w:rsidR="00BC5E72" w:rsidRDefault="00BC5E72" w:rsidP="00BC5E72">
      <w:proofErr w:type="gramStart"/>
      <w:r>
        <w:t>bulunmaktadır</w:t>
      </w:r>
      <w:proofErr w:type="gramEnd"/>
      <w:r>
        <w:t>.</w:t>
      </w:r>
    </w:p>
    <w:p w14:paraId="75744D19" w14:textId="77777777" w:rsidR="00BC5E72" w:rsidRDefault="00BC5E72" w:rsidP="00BC5E72"/>
    <w:p w14:paraId="09BE9DB0" w14:textId="77777777" w:rsidR="00BC5E72" w:rsidRDefault="00BC5E72" w:rsidP="00BC5E72">
      <w:r>
        <w:t>---</w:t>
      </w:r>
    </w:p>
    <w:p w14:paraId="70B42819" w14:textId="77777777" w:rsidR="00BC5E72" w:rsidRDefault="00BC5E72" w:rsidP="00BC5E72"/>
    <w:p w14:paraId="4A734C01" w14:textId="77777777" w:rsidR="00BC5E72" w:rsidRPr="0087149B" w:rsidRDefault="00BC5E72" w:rsidP="0087149B">
      <w:pPr>
        <w:pStyle w:val="Balk1"/>
      </w:pPr>
      <w:r w:rsidRPr="0087149B">
        <w:t>3. YÖNTEM</w:t>
      </w:r>
    </w:p>
    <w:p w14:paraId="4437A532" w14:textId="77777777" w:rsidR="00BC5E72" w:rsidRDefault="00BC5E72" w:rsidP="00BC5E72"/>
    <w:p w14:paraId="25C9390C" w14:textId="77777777" w:rsidR="00BC5E72" w:rsidRDefault="00BC5E72" w:rsidP="00BC5E72">
      <w:r>
        <w:t>Çalışmada aşağıdaki analizler uygulanmıştır:</w:t>
      </w:r>
    </w:p>
    <w:p w14:paraId="339E3895" w14:textId="77777777" w:rsidR="00BC5E72" w:rsidRDefault="00BC5E72" w:rsidP="00BC5E72"/>
    <w:p w14:paraId="57ED80F2" w14:textId="77777777" w:rsidR="00BC5E72" w:rsidRPr="0087149B" w:rsidRDefault="00BC5E72" w:rsidP="00BC5E72">
      <w:pPr>
        <w:rPr>
          <w:b/>
          <w:bCs/>
        </w:rPr>
      </w:pPr>
      <w:r w:rsidRPr="0087149B">
        <w:rPr>
          <w:b/>
          <w:bCs/>
        </w:rPr>
        <w:t>3.1 Tanımlayıcı İstatistikler</w:t>
      </w:r>
    </w:p>
    <w:p w14:paraId="4D78B56E" w14:textId="77777777" w:rsidR="00BC5E72" w:rsidRDefault="00BC5E72" w:rsidP="00BC5E72"/>
    <w:p w14:paraId="2AD51DEB" w14:textId="77777777" w:rsidR="00BC5E72" w:rsidRDefault="00BC5E72" w:rsidP="00BC5E72">
      <w:r>
        <w:t>Verilerin ortalama, standart sapma, minimum ve maksimum değerleri hesaplanmıştır.</w:t>
      </w:r>
    </w:p>
    <w:p w14:paraId="4CE99BDC" w14:textId="77777777" w:rsidR="00BC5E72" w:rsidRDefault="00BC5E72" w:rsidP="00BC5E72"/>
    <w:p w14:paraId="390D1872" w14:textId="77777777" w:rsidR="00BC5E72" w:rsidRPr="0087149B" w:rsidRDefault="00BC5E72" w:rsidP="00BC5E72">
      <w:pPr>
        <w:rPr>
          <w:b/>
          <w:bCs/>
        </w:rPr>
      </w:pPr>
      <w:r w:rsidRPr="0087149B">
        <w:rPr>
          <w:b/>
          <w:bCs/>
        </w:rPr>
        <w:t>3.2 Güvenilirlik Analizi</w:t>
      </w:r>
    </w:p>
    <w:p w14:paraId="466F98DE" w14:textId="77777777" w:rsidR="00BC5E72" w:rsidRDefault="00BC5E72" w:rsidP="00BC5E72"/>
    <w:p w14:paraId="4248531E" w14:textId="77777777" w:rsidR="00BC5E72" w:rsidRDefault="00BC5E72" w:rsidP="00BC5E72">
      <w:r>
        <w:t>Cronbach Alpha katsayısı hesaplanmıştır.</w:t>
      </w:r>
    </w:p>
    <w:p w14:paraId="6BA970E6" w14:textId="77777777" w:rsidR="00BC5E72" w:rsidRDefault="00BC5E72" w:rsidP="00BC5E72"/>
    <w:p w14:paraId="5E5D20F0" w14:textId="77777777" w:rsidR="00BC5E72" w:rsidRPr="0087149B" w:rsidRDefault="00BC5E72" w:rsidP="00BC5E72">
      <w:pPr>
        <w:rPr>
          <w:b/>
          <w:bCs/>
        </w:rPr>
      </w:pPr>
      <w:r w:rsidRPr="0087149B">
        <w:rPr>
          <w:b/>
          <w:bCs/>
        </w:rPr>
        <w:t>3.3 Faktör Analizi Uygunluk Testleri</w:t>
      </w:r>
    </w:p>
    <w:p w14:paraId="35C57AEB" w14:textId="77777777" w:rsidR="00BC5E72" w:rsidRDefault="00BC5E72" w:rsidP="00BC5E72"/>
    <w:p w14:paraId="74095A24" w14:textId="77777777" w:rsidR="00BC5E72" w:rsidRDefault="00BC5E72" w:rsidP="00BC5E72">
      <w:r>
        <w:t>- KMO Testi</w:t>
      </w:r>
    </w:p>
    <w:p w14:paraId="25D40FF0" w14:textId="77777777" w:rsidR="00BC5E72" w:rsidRDefault="00BC5E72" w:rsidP="00BC5E72">
      <w:r>
        <w:t>- Bartlett Küresellik Testi</w:t>
      </w:r>
    </w:p>
    <w:p w14:paraId="53744393" w14:textId="77777777" w:rsidR="00BC5E72" w:rsidRDefault="00BC5E72" w:rsidP="00BC5E72"/>
    <w:p w14:paraId="2E5152FE" w14:textId="77777777" w:rsidR="00BC5E72" w:rsidRPr="0087149B" w:rsidRDefault="00BC5E72" w:rsidP="00BC5E72">
      <w:pPr>
        <w:rPr>
          <w:b/>
          <w:bCs/>
        </w:rPr>
      </w:pPr>
      <w:r w:rsidRPr="0087149B">
        <w:rPr>
          <w:b/>
          <w:bCs/>
        </w:rPr>
        <w:t>3.4 Faktör Analizi</w:t>
      </w:r>
    </w:p>
    <w:p w14:paraId="00E9A608" w14:textId="77777777" w:rsidR="00BC5E72" w:rsidRDefault="00BC5E72" w:rsidP="00BC5E72"/>
    <w:p w14:paraId="1E932686" w14:textId="77777777" w:rsidR="00BC5E72" w:rsidRDefault="00BC5E72" w:rsidP="00BC5E72">
      <w:r>
        <w:t>Kaygı maddelerinin ortak faktör yapısı incelenmiştir.</w:t>
      </w:r>
    </w:p>
    <w:p w14:paraId="0E399D34" w14:textId="77777777" w:rsidR="00BC5E72" w:rsidRDefault="00BC5E72" w:rsidP="00BC5E72"/>
    <w:p w14:paraId="53508D8C" w14:textId="77777777" w:rsidR="00BC5E72" w:rsidRPr="0087149B" w:rsidRDefault="00BC5E72" w:rsidP="00BC5E72">
      <w:pPr>
        <w:rPr>
          <w:b/>
          <w:bCs/>
        </w:rPr>
      </w:pPr>
      <w:r w:rsidRPr="0087149B">
        <w:rPr>
          <w:b/>
          <w:bCs/>
        </w:rPr>
        <w:t>3.5 Korelasyon Analizi</w:t>
      </w:r>
    </w:p>
    <w:p w14:paraId="54531826" w14:textId="77777777" w:rsidR="00BC5E72" w:rsidRDefault="00BC5E72" w:rsidP="00BC5E72"/>
    <w:p w14:paraId="12D25BB3" w14:textId="77777777" w:rsidR="00BC5E72" w:rsidRDefault="00BC5E72" w:rsidP="00BC5E72">
      <w:r>
        <w:t>Bağımsız değişkenler ile kaygı puanı arasındaki ilişkiler araştırılmıştır.</w:t>
      </w:r>
    </w:p>
    <w:p w14:paraId="2B14991A" w14:textId="77777777" w:rsidR="00BC5E72" w:rsidRDefault="00BC5E72" w:rsidP="00BC5E72"/>
    <w:p w14:paraId="50424154" w14:textId="77777777" w:rsidR="00BC5E72" w:rsidRPr="0087149B" w:rsidRDefault="00BC5E72" w:rsidP="00BC5E72">
      <w:pPr>
        <w:rPr>
          <w:b/>
          <w:bCs/>
        </w:rPr>
      </w:pPr>
      <w:r w:rsidRPr="0087149B">
        <w:rPr>
          <w:b/>
          <w:bCs/>
        </w:rPr>
        <w:t>3.6 Regresyon Analizi</w:t>
      </w:r>
    </w:p>
    <w:p w14:paraId="18D106EA" w14:textId="77777777" w:rsidR="00BC5E72" w:rsidRDefault="00BC5E72" w:rsidP="00BC5E72"/>
    <w:p w14:paraId="2602F8DB" w14:textId="77777777" w:rsidR="00BC5E72" w:rsidRDefault="00BC5E72" w:rsidP="00BC5E72">
      <w:r>
        <w:t>Bağımsız değişkenlerin kaygı puanı üzerindeki etkisi incelenmiştir.</w:t>
      </w:r>
    </w:p>
    <w:p w14:paraId="5B11A5BA" w14:textId="77777777" w:rsidR="00BC5E72" w:rsidRDefault="00BC5E72" w:rsidP="00BC5E72"/>
    <w:p w14:paraId="4F0FA4F0" w14:textId="77777777" w:rsidR="00BC5E72" w:rsidRPr="0087149B" w:rsidRDefault="00BC5E72" w:rsidP="00BC5E72">
      <w:pPr>
        <w:rPr>
          <w:b/>
          <w:bCs/>
        </w:rPr>
      </w:pPr>
      <w:r w:rsidRPr="0087149B">
        <w:rPr>
          <w:b/>
          <w:bCs/>
        </w:rPr>
        <w:t>3.7 Makine Öğrenmesi Modelleri</w:t>
      </w:r>
    </w:p>
    <w:p w14:paraId="26377942" w14:textId="77777777" w:rsidR="00BC5E72" w:rsidRDefault="00BC5E72" w:rsidP="00BC5E72"/>
    <w:p w14:paraId="3933AC4C" w14:textId="77777777" w:rsidR="00BC5E72" w:rsidRDefault="00BC5E72" w:rsidP="00BC5E72">
      <w:r>
        <w:t>- KNN</w:t>
      </w:r>
    </w:p>
    <w:p w14:paraId="0E65B8DA" w14:textId="77777777" w:rsidR="00BC5E72" w:rsidRDefault="00BC5E72" w:rsidP="00BC5E72">
      <w:r>
        <w:t>- Karar Ağacı</w:t>
      </w:r>
    </w:p>
    <w:p w14:paraId="6F71437B" w14:textId="77777777" w:rsidR="00BC5E72" w:rsidRDefault="00BC5E72" w:rsidP="00BC5E72">
      <w:r>
        <w:t xml:space="preserve">-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</w:p>
    <w:p w14:paraId="6736C00A" w14:textId="77777777" w:rsidR="00BC5E72" w:rsidRDefault="00BC5E72" w:rsidP="00BC5E72">
      <w:r>
        <w:t>- Lojistik Regresyon</w:t>
      </w:r>
    </w:p>
    <w:p w14:paraId="3A72314D" w14:textId="77777777" w:rsidR="00BC5E72" w:rsidRDefault="00BC5E72" w:rsidP="00BC5E72"/>
    <w:p w14:paraId="49DA1F81" w14:textId="77777777" w:rsidR="00BC5E72" w:rsidRDefault="00BC5E72" w:rsidP="00BC5E72">
      <w:r>
        <w:t>---</w:t>
      </w:r>
    </w:p>
    <w:p w14:paraId="4FF76B1C" w14:textId="77777777" w:rsidR="00BC5E72" w:rsidRDefault="00BC5E72" w:rsidP="00BC5E72"/>
    <w:p w14:paraId="61D4E371" w14:textId="77777777" w:rsidR="00BC5E72" w:rsidRPr="0087149B" w:rsidRDefault="00BC5E72" w:rsidP="0087149B">
      <w:pPr>
        <w:pStyle w:val="Balk1"/>
      </w:pPr>
      <w:r w:rsidRPr="0087149B">
        <w:t>4. BULGULAR</w:t>
      </w:r>
    </w:p>
    <w:p w14:paraId="3F2650D3" w14:textId="77777777" w:rsidR="00BC5E72" w:rsidRDefault="00BC5E72" w:rsidP="00BC5E72"/>
    <w:p w14:paraId="3BF78246" w14:textId="77777777" w:rsidR="00BC5E72" w:rsidRPr="0087149B" w:rsidRDefault="00BC5E72" w:rsidP="00BC5E72">
      <w:pPr>
        <w:rPr>
          <w:b/>
          <w:bCs/>
        </w:rPr>
      </w:pPr>
      <w:r w:rsidRPr="0087149B">
        <w:rPr>
          <w:b/>
          <w:bCs/>
        </w:rPr>
        <w:t>4.1 Güvenilirlik Sonucu</w:t>
      </w:r>
    </w:p>
    <w:p w14:paraId="214D862E" w14:textId="77777777" w:rsidR="00BC5E72" w:rsidRPr="0087149B" w:rsidRDefault="00BC5E72" w:rsidP="00BC5E72">
      <w:pPr>
        <w:rPr>
          <w:b/>
          <w:bCs/>
        </w:rPr>
      </w:pPr>
    </w:p>
    <w:p w14:paraId="362168E1" w14:textId="77777777" w:rsidR="00BC5E72" w:rsidRDefault="00BC5E72" w:rsidP="00BC5E72">
      <w:r>
        <w:t>Cronbach Alpha = 0.9053</w:t>
      </w:r>
    </w:p>
    <w:p w14:paraId="3AC1553B" w14:textId="77777777" w:rsidR="00BC5E72" w:rsidRDefault="00BC5E72" w:rsidP="00BC5E72"/>
    <w:p w14:paraId="25EF9BF1" w14:textId="77777777" w:rsidR="00BC5E72" w:rsidRDefault="00BC5E72" w:rsidP="00BC5E72">
      <w:r>
        <w:t>Bu sonuç ölçeğin yüksek güvenilirliğe sahip olduğunu göstermektedir.</w:t>
      </w:r>
    </w:p>
    <w:p w14:paraId="743E286A" w14:textId="77777777" w:rsidR="00BC5E72" w:rsidRDefault="00BC5E72" w:rsidP="00BC5E72"/>
    <w:p w14:paraId="0FA16FBC" w14:textId="77777777" w:rsidR="00BC5E72" w:rsidRPr="0087149B" w:rsidRDefault="00BC5E72" w:rsidP="00BC5E72">
      <w:pPr>
        <w:rPr>
          <w:b/>
          <w:bCs/>
        </w:rPr>
      </w:pPr>
      <w:r w:rsidRPr="0087149B">
        <w:rPr>
          <w:b/>
          <w:bCs/>
        </w:rPr>
        <w:t>4.2 Faktör Analizi Sonuçları</w:t>
      </w:r>
    </w:p>
    <w:p w14:paraId="3F483146" w14:textId="77777777" w:rsidR="00BC5E72" w:rsidRDefault="00BC5E72" w:rsidP="00BC5E72"/>
    <w:p w14:paraId="4F972A30" w14:textId="77777777" w:rsidR="00BC5E72" w:rsidRDefault="00BC5E72" w:rsidP="00BC5E72">
      <w:r>
        <w:t>KMO = 0.9033</w:t>
      </w:r>
    </w:p>
    <w:p w14:paraId="753A5285" w14:textId="77777777" w:rsidR="00BC5E72" w:rsidRDefault="00BC5E72" w:rsidP="00BC5E72"/>
    <w:p w14:paraId="597CA569" w14:textId="77777777" w:rsidR="00BC5E72" w:rsidRDefault="00BC5E72" w:rsidP="00BC5E72">
      <w:r>
        <w:t xml:space="preserve">Bartlett testi anlamlı bulunmuştur (p </w:t>
      </w:r>
      <w:proofErr w:type="gramStart"/>
      <w:r>
        <w:t>&lt; 0.001</w:t>
      </w:r>
      <w:proofErr w:type="gramEnd"/>
      <w:r>
        <w:t>).</w:t>
      </w:r>
    </w:p>
    <w:p w14:paraId="1DE298F8" w14:textId="77777777" w:rsidR="00BC5E72" w:rsidRDefault="00BC5E72" w:rsidP="00BC5E72"/>
    <w:p w14:paraId="1913242F" w14:textId="77777777" w:rsidR="00BC5E72" w:rsidRDefault="00BC5E72" w:rsidP="00BC5E72">
      <w:r>
        <w:t>Bu sonuçlara göre veri seti faktör analizine uygundur.</w:t>
      </w:r>
    </w:p>
    <w:p w14:paraId="0E5FDA7F" w14:textId="77777777" w:rsidR="00BC5E72" w:rsidRDefault="00BC5E72" w:rsidP="00BC5E72"/>
    <w:p w14:paraId="0E4DEF30" w14:textId="77777777" w:rsidR="00BC5E72" w:rsidRPr="0087149B" w:rsidRDefault="00BC5E72" w:rsidP="00BC5E72">
      <w:pPr>
        <w:rPr>
          <w:b/>
          <w:bCs/>
        </w:rPr>
      </w:pPr>
      <w:r w:rsidRPr="0087149B">
        <w:rPr>
          <w:b/>
          <w:bCs/>
        </w:rPr>
        <w:lastRenderedPageBreak/>
        <w:t>4.3 Regresyon Sonucu</w:t>
      </w:r>
    </w:p>
    <w:p w14:paraId="5EDDCEFD" w14:textId="77777777" w:rsidR="00BC5E72" w:rsidRDefault="00BC5E72" w:rsidP="00BC5E72"/>
    <w:p w14:paraId="7E5AB5D8" w14:textId="77777777" w:rsidR="00BC5E72" w:rsidRDefault="00BC5E72" w:rsidP="00BC5E72">
      <w:r>
        <w:t>R² = 0.0789</w:t>
      </w:r>
    </w:p>
    <w:p w14:paraId="78FF1BEC" w14:textId="77777777" w:rsidR="00BC5E72" w:rsidRDefault="00BC5E72" w:rsidP="00BC5E72"/>
    <w:p w14:paraId="6DDF21B2" w14:textId="77777777" w:rsidR="00BC5E72" w:rsidRDefault="00BC5E72" w:rsidP="00BC5E72">
      <w:r>
        <w:t>Bağımsız değişkenlerin kaygıyı açıklama düzeyi sınırlı bulunmuştur.</w:t>
      </w:r>
    </w:p>
    <w:p w14:paraId="241C9856" w14:textId="77777777" w:rsidR="00BC5E72" w:rsidRDefault="00BC5E72" w:rsidP="00BC5E72"/>
    <w:p w14:paraId="780CD9A8" w14:textId="77777777" w:rsidR="00BC5E72" w:rsidRPr="0087149B" w:rsidRDefault="00BC5E72" w:rsidP="00BC5E72">
      <w:pPr>
        <w:rPr>
          <w:b/>
          <w:bCs/>
        </w:rPr>
      </w:pPr>
      <w:r w:rsidRPr="0087149B">
        <w:rPr>
          <w:b/>
          <w:bCs/>
        </w:rPr>
        <w:t>4.4 Makine Öğrenmesi Sonuçları</w:t>
      </w:r>
    </w:p>
    <w:p w14:paraId="2006E7A3" w14:textId="77777777" w:rsidR="00BC5E72" w:rsidRPr="0087149B" w:rsidRDefault="00BC5E72" w:rsidP="00BC5E72">
      <w:pPr>
        <w:rPr>
          <w:b/>
          <w:bCs/>
        </w:rPr>
      </w:pPr>
    </w:p>
    <w:p w14:paraId="43F11761" w14:textId="77777777" w:rsidR="00BC5E72" w:rsidRDefault="00BC5E72" w:rsidP="00BC5E72">
      <w:r>
        <w:t>En başarılı model:</w:t>
      </w:r>
    </w:p>
    <w:p w14:paraId="131AC2CD" w14:textId="77777777" w:rsidR="00BC5E72" w:rsidRDefault="00BC5E72" w:rsidP="00BC5E72">
      <w:r>
        <w:t>Karar Ağacı</w:t>
      </w:r>
    </w:p>
    <w:p w14:paraId="04AFEECB" w14:textId="77777777" w:rsidR="00BC5E72" w:rsidRDefault="00BC5E72" w:rsidP="00BC5E72"/>
    <w:p w14:paraId="6C689DB0" w14:textId="77777777" w:rsidR="00BC5E72" w:rsidRPr="0087149B" w:rsidRDefault="00BC5E72" w:rsidP="00BC5E72">
      <w:pPr>
        <w:rPr>
          <w:b/>
          <w:bCs/>
        </w:rPr>
      </w:pPr>
      <w:proofErr w:type="spellStart"/>
      <w:r w:rsidRPr="0087149B">
        <w:rPr>
          <w:b/>
          <w:bCs/>
        </w:rPr>
        <w:t>Accuracy</w:t>
      </w:r>
      <w:proofErr w:type="spellEnd"/>
      <w:r w:rsidRPr="0087149B">
        <w:rPr>
          <w:b/>
          <w:bCs/>
        </w:rPr>
        <w:t xml:space="preserve"> = 0.5532</w:t>
      </w:r>
    </w:p>
    <w:p w14:paraId="04764EC5" w14:textId="77777777" w:rsidR="00BC5E72" w:rsidRDefault="00BC5E72" w:rsidP="00BC5E72"/>
    <w:p w14:paraId="49B88959" w14:textId="77777777" w:rsidR="00BC5E72" w:rsidRDefault="00BC5E72" w:rsidP="00BC5E72">
      <w:r>
        <w:t>---</w:t>
      </w:r>
    </w:p>
    <w:p w14:paraId="4779F47F" w14:textId="77777777" w:rsidR="00BC5E72" w:rsidRDefault="00BC5E72" w:rsidP="00BC5E72"/>
    <w:p w14:paraId="2CA58BD2" w14:textId="77777777" w:rsidR="00BC5E72" w:rsidRPr="0087149B" w:rsidRDefault="00BC5E72" w:rsidP="00B2672C">
      <w:pPr>
        <w:pStyle w:val="Balk1"/>
      </w:pPr>
      <w:r w:rsidRPr="0087149B">
        <w:t>5. SONUÇ</w:t>
      </w:r>
    </w:p>
    <w:p w14:paraId="65F1CF67" w14:textId="77777777" w:rsidR="00BC5E72" w:rsidRDefault="00BC5E72" w:rsidP="00BC5E72"/>
    <w:p w14:paraId="08AE93A3" w14:textId="77777777" w:rsidR="00BC5E72" w:rsidRDefault="00BC5E72" w:rsidP="00BC5E72">
      <w:r>
        <w:t xml:space="preserve">Bu çalışmada öğrencilerin kaygı düzeyleri farklı istatistiksel yöntemlerle incelenmiştir. Ölçeğin güvenilir olduğu belirlenmiştir. Veri seti faktör analizine uygun bulunmuştur. Regresyon modeli sınırlı </w:t>
      </w:r>
      <w:proofErr w:type="spellStart"/>
      <w:r>
        <w:t>açıklayıcılık</w:t>
      </w:r>
      <w:proofErr w:type="spellEnd"/>
      <w:r>
        <w:t xml:space="preserve"> göstermiştir. Makine öğrenmesi modelleri arasında en başarılı sonucu Karar Ağacı modeli vermiştir.</w:t>
      </w:r>
    </w:p>
    <w:p w14:paraId="2C62994D" w14:textId="77777777" w:rsidR="00BC5E72" w:rsidRDefault="00BC5E72" w:rsidP="00BC5E72"/>
    <w:p w14:paraId="5D9FE494" w14:textId="77777777" w:rsidR="00BC5E72" w:rsidRDefault="00BC5E72" w:rsidP="00BC5E72">
      <w:r>
        <w:t>Sonuç olarak klasik istatistiksel yöntemler ile yapay zekâ yöntemlerinin birlikte kullanılması daha güçlü analizler sunmaktadır.</w:t>
      </w:r>
    </w:p>
    <w:p w14:paraId="5A10F827" w14:textId="77777777" w:rsidR="00BC5E72" w:rsidRDefault="00BC5E72" w:rsidP="00BC5E72"/>
    <w:p w14:paraId="580CC9B5" w14:textId="77777777" w:rsidR="00BC5E72" w:rsidRDefault="00BC5E72" w:rsidP="00BC5E72">
      <w:r>
        <w:t>---</w:t>
      </w:r>
    </w:p>
    <w:p w14:paraId="7DA300EA" w14:textId="77777777" w:rsidR="00BC5E72" w:rsidRDefault="00BC5E72" w:rsidP="00BC5E72"/>
    <w:p w14:paraId="7166FAE1" w14:textId="77777777" w:rsidR="00BC5E72" w:rsidRPr="0087149B" w:rsidRDefault="00BC5E72" w:rsidP="00B2672C">
      <w:pPr>
        <w:pStyle w:val="Balk1"/>
      </w:pPr>
      <w:r w:rsidRPr="0087149B">
        <w:t>6. ÖNERİLER</w:t>
      </w:r>
    </w:p>
    <w:p w14:paraId="16B37CE8" w14:textId="77777777" w:rsidR="00BC5E72" w:rsidRDefault="00BC5E72" w:rsidP="00BC5E72"/>
    <w:p w14:paraId="7ECB8ACC" w14:textId="77777777" w:rsidR="00BC5E72" w:rsidRDefault="00BC5E72" w:rsidP="00BC5E72">
      <w:r>
        <w:t>- Veri sayısı artırılabilir.</w:t>
      </w:r>
    </w:p>
    <w:p w14:paraId="6198AEFD" w14:textId="77777777" w:rsidR="00BC5E72" w:rsidRDefault="00BC5E72" w:rsidP="00BC5E72">
      <w:r>
        <w:t>- Farklı üniversitelerden veri toplanabilir.</w:t>
      </w:r>
    </w:p>
    <w:p w14:paraId="397E1BEB" w14:textId="77777777" w:rsidR="00BC5E72" w:rsidRDefault="00BC5E72" w:rsidP="00BC5E72">
      <w:r>
        <w:lastRenderedPageBreak/>
        <w:t>- Yeni değişkenler eklenebilir.</w:t>
      </w:r>
    </w:p>
    <w:p w14:paraId="3601D173" w14:textId="77777777" w:rsidR="00BC5E72" w:rsidRDefault="00BC5E72" w:rsidP="00BC5E72">
      <w:r>
        <w:t>- Daha gelişmiş algoritmalar denenebilir.</w:t>
      </w:r>
    </w:p>
    <w:p w14:paraId="08E57881" w14:textId="7ECD02C3" w:rsidR="00E05431" w:rsidRPr="00BC5E72" w:rsidRDefault="00BC5E72" w:rsidP="00BC5E72">
      <w:pPr>
        <w:rPr>
          <w:sz w:val="32"/>
          <w:szCs w:val="32"/>
        </w:rPr>
      </w:pPr>
      <w:r>
        <w:t>- Bitirme projesine dönüştürülebilir.</w:t>
      </w:r>
    </w:p>
    <w:sectPr w:rsidR="00E05431" w:rsidRPr="00BC5E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72"/>
    <w:rsid w:val="0029341C"/>
    <w:rsid w:val="00743C46"/>
    <w:rsid w:val="0087149B"/>
    <w:rsid w:val="00956C66"/>
    <w:rsid w:val="00B2672C"/>
    <w:rsid w:val="00BC5E72"/>
    <w:rsid w:val="00E0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93901"/>
  <w15:chartTrackingRefBased/>
  <w15:docId w15:val="{F0666153-CB09-400F-903F-E11E6FB1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C5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C5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C5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C5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C5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C5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C5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C5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C5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C5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C5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C5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C5E7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C5E7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C5E7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C5E7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C5E7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C5E7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C5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C5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C5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C5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C5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C5E7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C5E7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C5E7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C5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C5E7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C5E72"/>
    <w:rPr>
      <w:b/>
      <w:bCs/>
      <w:smallCaps/>
      <w:color w:val="2F5496" w:themeColor="accent1" w:themeShade="BF"/>
      <w:spacing w:val="5"/>
    </w:rPr>
  </w:style>
  <w:style w:type="paragraph" w:styleId="AralkYok">
    <w:name w:val="No Spacing"/>
    <w:uiPriority w:val="1"/>
    <w:qFormat/>
    <w:rsid w:val="00BC5E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2026-04-17T18:33:00Z</dcterms:created>
  <dcterms:modified xsi:type="dcterms:W3CDTF">2026-04-17T18:58:00Z</dcterms:modified>
</cp:coreProperties>
</file>