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7668B7" w14:textId="77777777" w:rsidR="00E712D4" w:rsidRDefault="00E712D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0"/>
        <w:rPr>
          <w:rtl/>
          <w:lang w:bidi="ar-EG"/>
        </w:rPr>
      </w:pPr>
    </w:p>
    <w:p w14:paraId="3C9C1AAF" w14:textId="77777777" w:rsidR="00E712D4" w:rsidRDefault="00E712D4"/>
    <w:p w14:paraId="4BB87C1F" w14:textId="77777777" w:rsidR="00E712D4" w:rsidRDefault="00E712D4"/>
    <w:p w14:paraId="7F7E9536" w14:textId="77777777" w:rsidR="00E712D4" w:rsidRDefault="00E712D4"/>
    <w:p w14:paraId="362F44A9" w14:textId="77777777" w:rsidR="00E712D4" w:rsidRDefault="00E712D4">
      <w:pPr>
        <w:ind w:hanging="90"/>
        <w:jc w:val="center"/>
      </w:pPr>
    </w:p>
    <w:p w14:paraId="4E69CD9A" w14:textId="77777777" w:rsidR="00E712D4" w:rsidRDefault="00E712D4">
      <w:pPr>
        <w:ind w:hanging="90"/>
        <w:jc w:val="center"/>
      </w:pPr>
    </w:p>
    <w:p w14:paraId="4C016E5A" w14:textId="77777777" w:rsidR="00E712D4" w:rsidRDefault="005E455A">
      <w:pPr>
        <w:ind w:hanging="90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Data Center Scheduling Optimization Problem</w:t>
      </w:r>
    </w:p>
    <w:p w14:paraId="6DF351A1" w14:textId="77777777" w:rsidR="00E712D4" w:rsidRDefault="005E455A">
      <w:pPr>
        <w:ind w:hanging="90"/>
        <w:jc w:val="center"/>
        <w:rPr>
          <w:sz w:val="36"/>
          <w:szCs w:val="36"/>
        </w:rPr>
      </w:pPr>
      <w:r>
        <w:rPr>
          <w:sz w:val="36"/>
          <w:szCs w:val="36"/>
        </w:rPr>
        <w:t>Data Science Track</w:t>
      </w:r>
    </w:p>
    <w:p w14:paraId="2A8F6CA6" w14:textId="77777777" w:rsidR="00E712D4" w:rsidRDefault="00E712D4">
      <w:pPr>
        <w:ind w:hanging="90"/>
        <w:jc w:val="center"/>
      </w:pPr>
    </w:p>
    <w:p w14:paraId="5B47EA27" w14:textId="77777777" w:rsidR="00E712D4" w:rsidRDefault="00E712D4">
      <w:pPr>
        <w:ind w:hanging="90"/>
        <w:jc w:val="center"/>
      </w:pPr>
    </w:p>
    <w:p w14:paraId="70EECFCD" w14:textId="77777777" w:rsidR="00E712D4" w:rsidRDefault="00E712D4">
      <w:pPr>
        <w:ind w:left="0"/>
      </w:pPr>
    </w:p>
    <w:p w14:paraId="14A6F26C" w14:textId="77777777" w:rsidR="00E712D4" w:rsidRDefault="00E712D4">
      <w:pPr>
        <w:ind w:hanging="90"/>
        <w:jc w:val="center"/>
      </w:pPr>
    </w:p>
    <w:p w14:paraId="63AED1F4" w14:textId="77777777" w:rsidR="00E712D4" w:rsidRDefault="005E455A">
      <w:pPr>
        <w:ind w:hanging="90"/>
        <w:jc w:val="center"/>
        <w:rPr>
          <w:b/>
        </w:rPr>
      </w:pPr>
      <w:r>
        <w:rPr>
          <w:b/>
        </w:rPr>
        <w:t>Prepared by</w:t>
      </w:r>
    </w:p>
    <w:p w14:paraId="44B96ABC" w14:textId="77777777" w:rsidR="00E712D4" w:rsidRDefault="005E455A">
      <w:pPr>
        <w:spacing w:after="0"/>
        <w:ind w:hanging="90"/>
        <w:jc w:val="center"/>
      </w:pPr>
      <w:r>
        <w:t>Farid Ahmed Farid</w:t>
      </w:r>
    </w:p>
    <w:p w14:paraId="18409A1F" w14:textId="77777777" w:rsidR="00E712D4" w:rsidRDefault="005E455A">
      <w:pPr>
        <w:spacing w:after="0"/>
        <w:ind w:hanging="90"/>
        <w:jc w:val="center"/>
      </w:pPr>
      <w:r>
        <w:t>Mohamed Ahmed Abdo Elhamamsy</w:t>
      </w:r>
    </w:p>
    <w:p w14:paraId="0165595A" w14:textId="77777777" w:rsidR="00E712D4" w:rsidRDefault="005E455A">
      <w:pPr>
        <w:spacing w:after="0"/>
        <w:ind w:hanging="90"/>
        <w:jc w:val="center"/>
      </w:pPr>
      <w:r>
        <w:t>Mohamed Abdelghani Mohamed</w:t>
      </w:r>
    </w:p>
    <w:p w14:paraId="28218D1D" w14:textId="77777777" w:rsidR="00E712D4" w:rsidRDefault="00E712D4">
      <w:pPr>
        <w:ind w:hanging="90"/>
        <w:jc w:val="center"/>
      </w:pPr>
    </w:p>
    <w:p w14:paraId="2A2F6CF3" w14:textId="77777777" w:rsidR="00E712D4" w:rsidRDefault="005E455A">
      <w:pPr>
        <w:ind w:hanging="90"/>
        <w:jc w:val="center"/>
        <w:rPr>
          <w:b/>
        </w:rPr>
      </w:pPr>
      <w:r>
        <w:rPr>
          <w:b/>
        </w:rPr>
        <w:t>Under supervision of:</w:t>
      </w:r>
    </w:p>
    <w:p w14:paraId="78737C54" w14:textId="77777777" w:rsidR="00E712D4" w:rsidRDefault="005E455A">
      <w:pPr>
        <w:ind w:hanging="90"/>
        <w:jc w:val="center"/>
      </w:pPr>
      <w:r>
        <w:t>Dr. Basma Mostafa</w:t>
      </w:r>
    </w:p>
    <w:p w14:paraId="0175A71B" w14:textId="77777777" w:rsidR="00E712D4" w:rsidRDefault="00E712D4">
      <w:pPr>
        <w:ind w:hanging="90"/>
        <w:jc w:val="center"/>
      </w:pPr>
    </w:p>
    <w:p w14:paraId="199866FD" w14:textId="77777777" w:rsidR="00E712D4" w:rsidRDefault="00E712D4">
      <w:pPr>
        <w:ind w:hanging="90"/>
      </w:pPr>
    </w:p>
    <w:p w14:paraId="06B3C9E3" w14:textId="77777777" w:rsidR="00E712D4" w:rsidRDefault="00E712D4">
      <w:pPr>
        <w:ind w:hanging="90"/>
      </w:pPr>
    </w:p>
    <w:p w14:paraId="3A54BD81" w14:textId="77777777" w:rsidR="00E712D4" w:rsidRDefault="00E712D4">
      <w:pPr>
        <w:ind w:hanging="90"/>
      </w:pPr>
    </w:p>
    <w:p w14:paraId="5FF6CA40" w14:textId="77777777" w:rsidR="00E712D4" w:rsidRDefault="005E45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 w:line="259" w:lineRule="auto"/>
        <w:ind w:left="0"/>
        <w:rPr>
          <w:rFonts w:ascii="Verdana" w:eastAsia="Verdana" w:hAnsi="Verdana" w:cs="Verdana"/>
          <w:color w:val="B35F06"/>
          <w:sz w:val="32"/>
          <w:szCs w:val="32"/>
        </w:rPr>
      </w:pPr>
      <w:r>
        <w:rPr>
          <w:rFonts w:ascii="Verdana" w:eastAsia="Verdana" w:hAnsi="Verdana" w:cs="Verdana"/>
          <w:color w:val="B35F06"/>
          <w:sz w:val="32"/>
          <w:szCs w:val="32"/>
        </w:rPr>
        <w:t>Contents</w:t>
      </w:r>
    </w:p>
    <w:sdt>
      <w:sdtPr>
        <w:id w:val="-1498331114"/>
        <w:docPartObj>
          <w:docPartGallery w:val="Table of Contents"/>
          <w:docPartUnique/>
        </w:docPartObj>
      </w:sdtPr>
      <w:sdtEndPr/>
      <w:sdtContent>
        <w:p w14:paraId="19B9ED3E" w14:textId="77777777" w:rsidR="00E712D4" w:rsidRDefault="005E455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0070"/>
            </w:tabs>
            <w:spacing w:after="100"/>
            <w:ind w:left="560"/>
            <w:rPr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gjdgxs">
            <w:r>
              <w:rPr>
                <w:color w:val="000000"/>
              </w:rPr>
              <w:t>Business Problem</w:t>
            </w:r>
            <w:r>
              <w:rPr>
                <w:color w:val="000000"/>
              </w:rPr>
              <w:tab/>
              <w:t>3</w:t>
            </w:r>
          </w:hyperlink>
        </w:p>
        <w:p w14:paraId="0CCF1DE5" w14:textId="77777777" w:rsidR="00E712D4" w:rsidRDefault="006A66E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0070"/>
            </w:tabs>
            <w:spacing w:after="100"/>
            <w:ind w:left="560"/>
            <w:rPr>
              <w:color w:val="000000"/>
            </w:rPr>
          </w:pPr>
          <w:hyperlink w:anchor="_heading=h.30j0zll">
            <w:r w:rsidR="005E455A">
              <w:rPr>
                <w:color w:val="000000"/>
              </w:rPr>
              <w:t>Business Objectives</w:t>
            </w:r>
            <w:r w:rsidR="005E455A">
              <w:rPr>
                <w:color w:val="000000"/>
              </w:rPr>
              <w:tab/>
              <w:t>3</w:t>
            </w:r>
          </w:hyperlink>
        </w:p>
        <w:p w14:paraId="00BAA0C7" w14:textId="77777777" w:rsidR="00E712D4" w:rsidRDefault="006A66E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0070"/>
            </w:tabs>
            <w:spacing w:after="100"/>
            <w:ind w:left="560"/>
            <w:rPr>
              <w:color w:val="000000"/>
            </w:rPr>
          </w:pPr>
          <w:hyperlink w:anchor="_heading=h.1fob9te">
            <w:r w:rsidR="005E455A">
              <w:rPr>
                <w:color w:val="000000"/>
              </w:rPr>
              <w:t>Decision Variable:</w:t>
            </w:r>
            <w:r w:rsidR="005E455A">
              <w:rPr>
                <w:color w:val="000000"/>
              </w:rPr>
              <w:tab/>
              <w:t>3</w:t>
            </w:r>
          </w:hyperlink>
        </w:p>
        <w:p w14:paraId="12B6A9D1" w14:textId="77777777" w:rsidR="00E712D4" w:rsidRDefault="006A66E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0070"/>
            </w:tabs>
            <w:spacing w:after="100"/>
            <w:ind w:left="560"/>
            <w:rPr>
              <w:color w:val="000000"/>
            </w:rPr>
          </w:pPr>
          <w:hyperlink w:anchor="_heading=h.3znysh7">
            <w:r w:rsidR="005E455A">
              <w:rPr>
                <w:color w:val="000000"/>
              </w:rPr>
              <w:t>Constraints:</w:t>
            </w:r>
            <w:r w:rsidR="005E455A">
              <w:rPr>
                <w:color w:val="000000"/>
              </w:rPr>
              <w:tab/>
              <w:t>4</w:t>
            </w:r>
          </w:hyperlink>
        </w:p>
        <w:p w14:paraId="049D8143" w14:textId="77777777" w:rsidR="00E712D4" w:rsidRDefault="006A66E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10070"/>
            </w:tabs>
            <w:spacing w:after="100"/>
            <w:ind w:left="280"/>
            <w:rPr>
              <w:color w:val="000000"/>
            </w:rPr>
          </w:pPr>
          <w:hyperlink w:anchor="_heading=h.2et92p0">
            <w:r w:rsidR="005E455A">
              <w:rPr>
                <w:color w:val="000000"/>
              </w:rPr>
              <w:tab/>
              <w:t>Demand Constraints</w:t>
            </w:r>
            <w:r w:rsidR="005E455A">
              <w:rPr>
                <w:color w:val="000000"/>
              </w:rPr>
              <w:tab/>
              <w:t>4</w:t>
            </w:r>
          </w:hyperlink>
        </w:p>
        <w:p w14:paraId="29748726" w14:textId="77777777" w:rsidR="00E712D4" w:rsidRDefault="006A66E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10070"/>
            </w:tabs>
            <w:spacing w:after="100"/>
            <w:ind w:left="280"/>
            <w:rPr>
              <w:color w:val="000000"/>
            </w:rPr>
          </w:pPr>
          <w:hyperlink w:anchor="_heading=h.tyjcwt">
            <w:r w:rsidR="005E455A">
              <w:rPr>
                <w:color w:val="000000"/>
              </w:rPr>
              <w:tab/>
              <w:t>Max Supply Per Rack Constraints</w:t>
            </w:r>
            <w:r w:rsidR="005E455A">
              <w:rPr>
                <w:color w:val="000000"/>
              </w:rPr>
              <w:tab/>
              <w:t>4</w:t>
            </w:r>
          </w:hyperlink>
        </w:p>
        <w:p w14:paraId="7671878B" w14:textId="7381069F" w:rsidR="00E712D4" w:rsidRDefault="006A66E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10070"/>
            </w:tabs>
            <w:spacing w:after="100"/>
            <w:ind w:left="280"/>
            <w:rPr>
              <w:color w:val="000000"/>
            </w:rPr>
          </w:pPr>
          <w:hyperlink w:anchor="_heading=h.3dy6vkm">
            <w:r w:rsidR="005E455A">
              <w:rPr>
                <w:color w:val="000000"/>
              </w:rPr>
              <w:tab/>
            </w:r>
            <w:r w:rsidR="005F77CF">
              <w:rPr>
                <w:color w:val="000000"/>
              </w:rPr>
              <w:t>Binary</w:t>
            </w:r>
            <w:r w:rsidR="005E455A">
              <w:rPr>
                <w:color w:val="000000"/>
              </w:rPr>
              <w:t xml:space="preserve"> Constraint</w:t>
            </w:r>
            <w:r w:rsidR="005E455A">
              <w:rPr>
                <w:color w:val="000000"/>
              </w:rPr>
              <w:tab/>
              <w:t>5</w:t>
            </w:r>
          </w:hyperlink>
        </w:p>
        <w:p w14:paraId="7C69D3AB" w14:textId="77777777" w:rsidR="00E712D4" w:rsidRDefault="006A66E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0070"/>
            </w:tabs>
            <w:spacing w:after="100"/>
            <w:ind w:left="560"/>
            <w:rPr>
              <w:color w:val="000000"/>
            </w:rPr>
          </w:pPr>
          <w:hyperlink w:anchor="_heading=h.1t3h5sf">
            <w:r w:rsidR="005E455A">
              <w:rPr>
                <w:color w:val="000000"/>
              </w:rPr>
              <w:t>Objective Function:</w:t>
            </w:r>
            <w:r w:rsidR="005E455A">
              <w:rPr>
                <w:color w:val="000000"/>
              </w:rPr>
              <w:tab/>
              <w:t>5</w:t>
            </w:r>
          </w:hyperlink>
        </w:p>
        <w:p w14:paraId="02EA4C93" w14:textId="77777777" w:rsidR="00E712D4" w:rsidRDefault="006A66E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0070"/>
            </w:tabs>
            <w:spacing w:after="100"/>
            <w:ind w:left="560"/>
            <w:rPr>
              <w:color w:val="000000"/>
            </w:rPr>
          </w:pPr>
          <w:hyperlink w:anchor="_heading=h.4d34og8">
            <w:r w:rsidR="005E455A">
              <w:rPr>
                <w:color w:val="000000"/>
              </w:rPr>
              <w:t>Classification with respect to the Optimization model</w:t>
            </w:r>
            <w:r w:rsidR="005E455A">
              <w:rPr>
                <w:color w:val="000000"/>
              </w:rPr>
              <w:tab/>
              <w:t>5</w:t>
            </w:r>
          </w:hyperlink>
        </w:p>
        <w:p w14:paraId="718843D8" w14:textId="77777777" w:rsidR="00E712D4" w:rsidRDefault="006A66E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560"/>
              <w:tab w:val="right" w:pos="10070"/>
            </w:tabs>
            <w:spacing w:after="100"/>
            <w:ind w:left="280"/>
            <w:rPr>
              <w:color w:val="000000"/>
            </w:rPr>
          </w:pPr>
          <w:hyperlink w:anchor="_heading=h.2s8eyo1">
            <w:r w:rsidR="005E455A">
              <w:rPr>
                <w:color w:val="000000"/>
              </w:rPr>
              <w:tab/>
              <w:t>Continuous Optimization</w:t>
            </w:r>
            <w:r w:rsidR="005E455A">
              <w:rPr>
                <w:color w:val="000000"/>
              </w:rPr>
              <w:tab/>
              <w:t>5</w:t>
            </w:r>
          </w:hyperlink>
        </w:p>
        <w:p w14:paraId="139FA844" w14:textId="77777777" w:rsidR="00E712D4" w:rsidRDefault="006A66E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560"/>
              <w:tab w:val="right" w:pos="10070"/>
            </w:tabs>
            <w:spacing w:after="100"/>
            <w:ind w:left="280"/>
            <w:rPr>
              <w:color w:val="000000"/>
            </w:rPr>
          </w:pPr>
          <w:hyperlink w:anchor="_heading=h.17dp8vu">
            <w:r w:rsidR="005E455A">
              <w:rPr>
                <w:color w:val="000000"/>
              </w:rPr>
              <w:tab/>
              <w:t>Constrained Optimization</w:t>
            </w:r>
            <w:r w:rsidR="005E455A">
              <w:rPr>
                <w:color w:val="000000"/>
              </w:rPr>
              <w:tab/>
              <w:t>5</w:t>
            </w:r>
          </w:hyperlink>
        </w:p>
        <w:p w14:paraId="6F06E762" w14:textId="77777777" w:rsidR="00E712D4" w:rsidRDefault="006A66E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560"/>
              <w:tab w:val="right" w:pos="10070"/>
            </w:tabs>
            <w:spacing w:after="100"/>
            <w:ind w:left="280"/>
            <w:rPr>
              <w:color w:val="000000"/>
            </w:rPr>
          </w:pPr>
          <w:hyperlink w:anchor="_heading=h.3rdcrjn">
            <w:r w:rsidR="005E455A">
              <w:rPr>
                <w:color w:val="000000"/>
              </w:rPr>
              <w:tab/>
              <w:t>One Objective</w:t>
            </w:r>
            <w:r w:rsidR="005E455A">
              <w:rPr>
                <w:color w:val="000000"/>
              </w:rPr>
              <w:tab/>
              <w:t>5</w:t>
            </w:r>
          </w:hyperlink>
        </w:p>
        <w:p w14:paraId="76E77AA8" w14:textId="77777777" w:rsidR="00E712D4" w:rsidRDefault="006A66E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560"/>
              <w:tab w:val="right" w:pos="10070"/>
            </w:tabs>
            <w:spacing w:after="100"/>
            <w:ind w:left="280"/>
            <w:rPr>
              <w:color w:val="000000"/>
            </w:rPr>
          </w:pPr>
          <w:hyperlink w:anchor="_heading=h.26in1rg">
            <w:r w:rsidR="005E455A">
              <w:rPr>
                <w:color w:val="000000"/>
              </w:rPr>
              <w:tab/>
              <w:t>Deterministic Optimization</w:t>
            </w:r>
            <w:r w:rsidR="005E455A">
              <w:rPr>
                <w:color w:val="000000"/>
              </w:rPr>
              <w:tab/>
              <w:t>5</w:t>
            </w:r>
          </w:hyperlink>
        </w:p>
        <w:p w14:paraId="29597A24" w14:textId="77777777" w:rsidR="00E712D4" w:rsidRDefault="006A66E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0070"/>
            </w:tabs>
            <w:spacing w:after="100"/>
            <w:ind w:left="560"/>
            <w:rPr>
              <w:color w:val="000000"/>
            </w:rPr>
          </w:pPr>
          <w:hyperlink w:anchor="_heading=h.lnxbz9">
            <w:r w:rsidR="005E455A">
              <w:rPr>
                <w:color w:val="000000"/>
              </w:rPr>
              <w:t>Assumptions &amp; Approximations</w:t>
            </w:r>
            <w:r w:rsidR="005E455A">
              <w:rPr>
                <w:color w:val="000000"/>
              </w:rPr>
              <w:tab/>
              <w:t>6</w:t>
            </w:r>
          </w:hyperlink>
        </w:p>
        <w:p w14:paraId="68AF7B56" w14:textId="77777777" w:rsidR="00E712D4" w:rsidRDefault="006A66E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0070"/>
            </w:tabs>
            <w:spacing w:after="100"/>
            <w:ind w:left="560"/>
            <w:rPr>
              <w:color w:val="000000"/>
            </w:rPr>
          </w:pPr>
          <w:hyperlink w:anchor="_heading=h.35nkun2">
            <w:r w:rsidR="005E455A">
              <w:rPr>
                <w:color w:val="000000"/>
              </w:rPr>
              <w:t>Racks Specs</w:t>
            </w:r>
            <w:r w:rsidR="005E455A">
              <w:rPr>
                <w:color w:val="000000"/>
              </w:rPr>
              <w:tab/>
              <w:t>6</w:t>
            </w:r>
          </w:hyperlink>
        </w:p>
        <w:p w14:paraId="2F1B7E4A" w14:textId="77777777" w:rsidR="00E712D4" w:rsidRDefault="006A66E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0070"/>
            </w:tabs>
            <w:spacing w:after="100"/>
            <w:ind w:left="560"/>
            <w:rPr>
              <w:color w:val="000000"/>
            </w:rPr>
          </w:pPr>
          <w:hyperlink w:anchor="_heading=h.1ksv4uv">
            <w:r w:rsidR="005E455A">
              <w:rPr>
                <w:color w:val="000000"/>
              </w:rPr>
              <w:t>System Implementation using JuMP/Julia</w:t>
            </w:r>
            <w:r w:rsidR="005E455A">
              <w:rPr>
                <w:color w:val="000000"/>
              </w:rPr>
              <w:tab/>
              <w:t>7</w:t>
            </w:r>
          </w:hyperlink>
        </w:p>
        <w:p w14:paraId="4CC8B3E0" w14:textId="77777777" w:rsidR="00E712D4" w:rsidRDefault="006A66E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0070"/>
            </w:tabs>
            <w:spacing w:after="100"/>
            <w:ind w:left="560"/>
            <w:rPr>
              <w:color w:val="000000"/>
            </w:rPr>
          </w:pPr>
          <w:hyperlink w:anchor="_heading=h.44sinio">
            <w:r w:rsidR="005E455A">
              <w:rPr>
                <w:color w:val="000000"/>
              </w:rPr>
              <w:t>Model Validation</w:t>
            </w:r>
            <w:r w:rsidR="005E455A">
              <w:rPr>
                <w:color w:val="000000"/>
              </w:rPr>
              <w:tab/>
              <w:t>8</w:t>
            </w:r>
          </w:hyperlink>
        </w:p>
        <w:p w14:paraId="4AA96DCB" w14:textId="77777777" w:rsidR="00E712D4" w:rsidRDefault="005E455A">
          <w:r>
            <w:fldChar w:fldCharType="end"/>
          </w:r>
        </w:p>
      </w:sdtContent>
    </w:sdt>
    <w:p w14:paraId="60E5E148" w14:textId="77777777" w:rsidR="00E712D4" w:rsidRDefault="005E455A">
      <w:r>
        <w:br w:type="page"/>
      </w:r>
    </w:p>
    <w:p w14:paraId="6E006D81" w14:textId="77777777" w:rsidR="00E712D4" w:rsidRDefault="005E455A">
      <w:pPr>
        <w:pStyle w:val="Heading3"/>
        <w:ind w:left="0"/>
      </w:pPr>
      <w:bookmarkStart w:id="0" w:name="_heading=h.gjdgxs" w:colFirst="0" w:colLast="0"/>
      <w:bookmarkEnd w:id="0"/>
      <w:r>
        <w:t>Business Problem</w:t>
      </w:r>
    </w:p>
    <w:p w14:paraId="2175F2B7" w14:textId="77777777" w:rsidR="00E712D4" w:rsidRDefault="005E455A">
      <w:r>
        <w:t>As a cloud provider organization, there is a necessity to set up a schedule for turning the hardware on or off to minimize power and cooling cost, in addition to minimizing greenhouse gas emission which leads to a fundamental tradeoff between performance and energy usage while supplying a variant demand over time.</w:t>
      </w:r>
    </w:p>
    <w:p w14:paraId="44ED0BE8" w14:textId="77777777" w:rsidR="00E712D4" w:rsidRDefault="006A66E9">
      <w:r>
        <w:pict w14:anchorId="5C60D8DF">
          <v:rect id="_x0000_i1025" style="width:0;height:1.5pt" o:hralign="center" o:hrstd="t" o:hr="t" fillcolor="#a0a0a0" stroked="f"/>
        </w:pict>
      </w:r>
    </w:p>
    <w:p w14:paraId="54EE8A50" w14:textId="77777777" w:rsidR="00E712D4" w:rsidRDefault="005E455A">
      <w:pPr>
        <w:pStyle w:val="Heading3"/>
        <w:ind w:hanging="90"/>
      </w:pPr>
      <w:bookmarkStart w:id="1" w:name="_heading=h.30j0zll" w:colFirst="0" w:colLast="0"/>
      <w:bookmarkEnd w:id="1"/>
      <w:r>
        <w:t>Business Objectives</w:t>
      </w:r>
    </w:p>
    <w:p w14:paraId="5E3D0065" w14:textId="77777777" w:rsidR="00E712D4" w:rsidRDefault="005E455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b/>
          <w:color w:val="000000"/>
        </w:rPr>
        <w:t xml:space="preserve">Who: </w:t>
      </w:r>
      <w:r>
        <w:rPr>
          <w:color w:val="000000"/>
        </w:rPr>
        <w:t>IT solution Architects, Finance department, R&amp;D department.</w:t>
      </w:r>
    </w:p>
    <w:p w14:paraId="6544FAA8" w14:textId="77777777" w:rsidR="00E712D4" w:rsidRDefault="005E455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b/>
          <w:color w:val="000000"/>
        </w:rPr>
        <w:t xml:space="preserve">What: </w:t>
      </w:r>
      <w:r>
        <w:rPr>
          <w:color w:val="000000"/>
        </w:rPr>
        <w:t xml:space="preserve">Put a switch on/off schedule for the </w:t>
      </w:r>
      <w:r>
        <w:t>data</w:t>
      </w:r>
      <w:r>
        <w:rPr>
          <w:color w:val="000000"/>
        </w:rPr>
        <w:t xml:space="preserve"> center racks.</w:t>
      </w:r>
    </w:p>
    <w:p w14:paraId="2250E250" w14:textId="77777777" w:rsidR="00E712D4" w:rsidRDefault="005E455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Why:</w:t>
      </w:r>
      <w:r>
        <w:rPr>
          <w:color w:val="000000"/>
        </w:rPr>
        <w:t xml:space="preserve"> Minimizing the power and cooling cost in addition to greenhouse gas emission cost</w:t>
      </w:r>
    </w:p>
    <w:p w14:paraId="1406E464" w14:textId="77777777" w:rsidR="00E712D4" w:rsidRDefault="006A66E9">
      <w:pPr>
        <w:ind w:left="0"/>
      </w:pPr>
      <w:r>
        <w:pict w14:anchorId="0A6CBE0E">
          <v:rect id="_x0000_i1026" style="width:0;height:1.5pt" o:hralign="center" o:hrstd="t" o:hr="t" fillcolor="#a0a0a0" stroked="f"/>
        </w:pict>
      </w:r>
    </w:p>
    <w:p w14:paraId="6774952F" w14:textId="77777777" w:rsidR="00E712D4" w:rsidRDefault="005E455A">
      <w:pPr>
        <w:pStyle w:val="Heading3"/>
        <w:ind w:hanging="90"/>
      </w:pPr>
      <w:bookmarkStart w:id="2" w:name="_heading=h.1fob9te" w:colFirst="0" w:colLast="0"/>
      <w:bookmarkEnd w:id="2"/>
      <w:r>
        <w:t>Decision Variable:</w:t>
      </w:r>
    </w:p>
    <w:p w14:paraId="7E8C2980" w14:textId="77777777" w:rsidR="00E712D4" w:rsidRDefault="005E455A">
      <w:r>
        <w:rPr>
          <w:sz w:val="36"/>
          <w:szCs w:val="36"/>
        </w:rPr>
        <w:t>x</w:t>
      </w:r>
      <w:r>
        <w:rPr>
          <w:color w:val="000000"/>
          <w:sz w:val="36"/>
          <w:szCs w:val="36"/>
          <w:vertAlign w:val="subscript"/>
        </w:rPr>
        <w:t>jk</w:t>
      </w:r>
      <w:r>
        <w:rPr>
          <w:color w:val="000000"/>
        </w:rPr>
        <w:t xml:space="preserve">: </w:t>
      </w:r>
      <w:r>
        <w:t>The contribution of the k</w:t>
      </w:r>
      <w:r>
        <w:rPr>
          <w:vertAlign w:val="subscript"/>
        </w:rPr>
        <w:t>th</w:t>
      </w:r>
      <w:r>
        <w:t xml:space="preserve"> cluster in the </w:t>
      </w:r>
      <w:r>
        <w:rPr>
          <w:sz w:val="36"/>
          <w:szCs w:val="36"/>
        </w:rPr>
        <w:t>j</w:t>
      </w:r>
      <w:r>
        <w:rPr>
          <w:sz w:val="36"/>
          <w:szCs w:val="36"/>
          <w:vertAlign w:val="subscript"/>
        </w:rPr>
        <w:t>th</w:t>
      </w:r>
      <w:r>
        <w:t xml:space="preserve"> period.</w:t>
      </w:r>
    </w:p>
    <w:p w14:paraId="62211640" w14:textId="77777777" w:rsidR="00E712D4" w:rsidRDefault="005E455A">
      <w:r>
        <w:t>Note that an assumption that each rack must be OFF for two periods a day Was made</w:t>
      </w:r>
      <w:r>
        <w:rPr>
          <w:sz w:val="22"/>
          <w:szCs w:val="22"/>
        </w:rPr>
        <w:t>.</w:t>
      </w:r>
    </w:p>
    <w:tbl>
      <w:tblPr>
        <w:tblStyle w:val="a"/>
        <w:tblW w:w="101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650"/>
        <w:gridCol w:w="1258"/>
        <w:gridCol w:w="1257"/>
        <w:gridCol w:w="1257"/>
        <w:gridCol w:w="1257"/>
        <w:gridCol w:w="1257"/>
        <w:gridCol w:w="1253"/>
      </w:tblGrid>
      <w:tr w:rsidR="00E712D4" w14:paraId="3A723AC1" w14:textId="77777777" w:rsidTr="00E712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0" w:type="dxa"/>
            <w:tcBorders>
              <w:top w:val="nil"/>
              <w:left w:val="nil"/>
            </w:tcBorders>
          </w:tcPr>
          <w:p w14:paraId="2A5F6DBE" w14:textId="77777777" w:rsidR="00E712D4" w:rsidRDefault="005E4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rPr>
                <w:rFonts w:ascii="Verdana" w:eastAsia="Verdana" w:hAnsi="Verdana" w:cs="Verdana"/>
                <w:color w:val="000000"/>
                <w:sz w:val="22"/>
                <w:szCs w:val="22"/>
              </w:rPr>
            </w:pPr>
            <w:r>
              <w:rPr>
                <w:rFonts w:ascii="Verdana" w:eastAsia="Verdana" w:hAnsi="Verdana" w:cs="Verdana"/>
                <w:b w:val="0"/>
                <w:color w:val="000000"/>
                <w:sz w:val="22"/>
                <w:szCs w:val="22"/>
              </w:rPr>
              <w:t>Supply</w:t>
            </w:r>
          </w:p>
        </w:tc>
        <w:tc>
          <w:tcPr>
            <w:tcW w:w="1258" w:type="dxa"/>
            <w:tcBorders>
              <w:top w:val="nil"/>
            </w:tcBorders>
          </w:tcPr>
          <w:p w14:paraId="2A01D95B" w14:textId="77777777" w:rsidR="00E712D4" w:rsidRDefault="005E4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/>
                <w:sz w:val="22"/>
                <w:szCs w:val="22"/>
              </w:rPr>
            </w:pPr>
            <w:r>
              <w:rPr>
                <w:rFonts w:ascii="Verdana" w:eastAsia="Verdana" w:hAnsi="Verdana" w:cs="Verdana"/>
                <w:b w:val="0"/>
                <w:color w:val="000000"/>
                <w:sz w:val="22"/>
                <w:szCs w:val="22"/>
              </w:rPr>
              <w:t>X1</w:t>
            </w:r>
          </w:p>
        </w:tc>
        <w:tc>
          <w:tcPr>
            <w:tcW w:w="1257" w:type="dxa"/>
            <w:tcBorders>
              <w:top w:val="nil"/>
            </w:tcBorders>
          </w:tcPr>
          <w:p w14:paraId="23FC4EE7" w14:textId="77777777" w:rsidR="00E712D4" w:rsidRDefault="005E4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/>
                <w:sz w:val="22"/>
                <w:szCs w:val="22"/>
              </w:rPr>
            </w:pPr>
            <w:r>
              <w:rPr>
                <w:rFonts w:ascii="Verdana" w:eastAsia="Verdana" w:hAnsi="Verdana" w:cs="Verdana"/>
                <w:b w:val="0"/>
                <w:color w:val="000000"/>
                <w:sz w:val="22"/>
                <w:szCs w:val="22"/>
              </w:rPr>
              <w:t>X2</w:t>
            </w:r>
          </w:p>
        </w:tc>
        <w:tc>
          <w:tcPr>
            <w:tcW w:w="1257" w:type="dxa"/>
            <w:tcBorders>
              <w:top w:val="nil"/>
            </w:tcBorders>
          </w:tcPr>
          <w:p w14:paraId="216BBB67" w14:textId="77777777" w:rsidR="00E712D4" w:rsidRDefault="005E4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/>
                <w:sz w:val="22"/>
                <w:szCs w:val="22"/>
              </w:rPr>
            </w:pPr>
            <w:r>
              <w:rPr>
                <w:rFonts w:ascii="Verdana" w:eastAsia="Verdana" w:hAnsi="Verdana" w:cs="Verdana"/>
                <w:b w:val="0"/>
                <w:color w:val="000000"/>
                <w:sz w:val="22"/>
                <w:szCs w:val="22"/>
              </w:rPr>
              <w:t>X3</w:t>
            </w:r>
          </w:p>
        </w:tc>
        <w:tc>
          <w:tcPr>
            <w:tcW w:w="1257" w:type="dxa"/>
            <w:tcBorders>
              <w:top w:val="nil"/>
            </w:tcBorders>
          </w:tcPr>
          <w:p w14:paraId="3D011CD5" w14:textId="77777777" w:rsidR="00E712D4" w:rsidRDefault="005E4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/>
                <w:sz w:val="22"/>
                <w:szCs w:val="22"/>
              </w:rPr>
            </w:pPr>
            <w:r>
              <w:rPr>
                <w:rFonts w:ascii="Verdana" w:eastAsia="Verdana" w:hAnsi="Verdana" w:cs="Verdana"/>
                <w:b w:val="0"/>
                <w:color w:val="000000"/>
                <w:sz w:val="22"/>
                <w:szCs w:val="22"/>
              </w:rPr>
              <w:t>X4</w:t>
            </w:r>
          </w:p>
        </w:tc>
        <w:tc>
          <w:tcPr>
            <w:tcW w:w="1257" w:type="dxa"/>
            <w:tcBorders>
              <w:top w:val="nil"/>
            </w:tcBorders>
          </w:tcPr>
          <w:p w14:paraId="6EBBFCFB" w14:textId="77777777" w:rsidR="00E712D4" w:rsidRDefault="005E4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/>
                <w:sz w:val="22"/>
                <w:szCs w:val="22"/>
              </w:rPr>
            </w:pPr>
            <w:r>
              <w:rPr>
                <w:rFonts w:ascii="Verdana" w:eastAsia="Verdana" w:hAnsi="Verdana" w:cs="Verdana"/>
                <w:b w:val="0"/>
                <w:color w:val="000000"/>
                <w:sz w:val="22"/>
                <w:szCs w:val="22"/>
              </w:rPr>
              <w:t>X5</w:t>
            </w:r>
          </w:p>
        </w:tc>
        <w:tc>
          <w:tcPr>
            <w:tcW w:w="1253" w:type="dxa"/>
            <w:tcBorders>
              <w:top w:val="nil"/>
              <w:right w:val="nil"/>
            </w:tcBorders>
          </w:tcPr>
          <w:p w14:paraId="3CE50EB6" w14:textId="77777777" w:rsidR="00E712D4" w:rsidRDefault="005E4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/>
                <w:sz w:val="22"/>
                <w:szCs w:val="22"/>
              </w:rPr>
            </w:pPr>
            <w:r>
              <w:rPr>
                <w:rFonts w:ascii="Verdana" w:eastAsia="Verdana" w:hAnsi="Verdana" w:cs="Verdana"/>
                <w:b w:val="0"/>
                <w:color w:val="000000"/>
                <w:sz w:val="22"/>
                <w:szCs w:val="22"/>
              </w:rPr>
              <w:t>X6</w:t>
            </w:r>
          </w:p>
        </w:tc>
      </w:tr>
      <w:tr w:rsidR="00E712D4" w14:paraId="15182EC6" w14:textId="77777777" w:rsidTr="00E712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0" w:type="dxa"/>
            <w:tcBorders>
              <w:left w:val="nil"/>
            </w:tcBorders>
          </w:tcPr>
          <w:p w14:paraId="4B44C166" w14:textId="77777777" w:rsidR="00E712D4" w:rsidRDefault="005E4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rPr>
                <w:rFonts w:ascii="Verdana" w:eastAsia="Verdana" w:hAnsi="Verdana" w:cs="Verdana"/>
                <w:color w:val="000000"/>
                <w:sz w:val="22"/>
                <w:szCs w:val="22"/>
              </w:rPr>
            </w:pPr>
            <w:r>
              <w:rPr>
                <w:rFonts w:ascii="Verdana" w:eastAsia="Verdana" w:hAnsi="Verdana" w:cs="Verdana"/>
                <w:b w:val="0"/>
                <w:color w:val="000000"/>
                <w:sz w:val="22"/>
                <w:szCs w:val="22"/>
              </w:rPr>
              <w:t>T1</w:t>
            </w:r>
          </w:p>
        </w:tc>
        <w:tc>
          <w:tcPr>
            <w:tcW w:w="1258" w:type="dxa"/>
          </w:tcPr>
          <w:p w14:paraId="27BC443E" w14:textId="77777777" w:rsidR="00E712D4" w:rsidRDefault="005E4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/>
                <w:sz w:val="22"/>
                <w:szCs w:val="22"/>
              </w:rPr>
            </w:pPr>
            <w:r>
              <w:rPr>
                <w:rFonts w:ascii="Verdana" w:eastAsia="Verdana" w:hAnsi="Verdana" w:cs="Verdana"/>
                <w:color w:val="000000"/>
                <w:sz w:val="22"/>
                <w:szCs w:val="22"/>
              </w:rPr>
              <w:t>x</w:t>
            </w:r>
            <w:r>
              <w:rPr>
                <w:rFonts w:ascii="Verdana" w:eastAsia="Verdana" w:hAnsi="Verdana" w:cs="Verdana"/>
                <w:color w:val="000000"/>
                <w:sz w:val="22"/>
                <w:szCs w:val="22"/>
                <w:vertAlign w:val="subscript"/>
              </w:rPr>
              <w:t>11</w:t>
            </w:r>
          </w:p>
        </w:tc>
        <w:tc>
          <w:tcPr>
            <w:tcW w:w="1257" w:type="dxa"/>
          </w:tcPr>
          <w:p w14:paraId="7C92BE5C" w14:textId="21AA0A9E" w:rsidR="00E712D4" w:rsidRDefault="005F77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/>
                <w:sz w:val="22"/>
                <w:szCs w:val="22"/>
              </w:rPr>
            </w:pPr>
            <w:r>
              <w:rPr>
                <w:rFonts w:ascii="Verdana" w:eastAsia="Verdana" w:hAnsi="Verdana" w:cs="Verdana"/>
                <w:color w:val="000000"/>
                <w:sz w:val="22"/>
                <w:szCs w:val="22"/>
              </w:rPr>
              <w:t>X</w:t>
            </w:r>
            <w:r>
              <w:rPr>
                <w:rFonts w:ascii="Verdana" w:eastAsia="Verdana" w:hAnsi="Verdana" w:cs="Verdana"/>
                <w:color w:val="000000"/>
                <w:sz w:val="22"/>
                <w:szCs w:val="22"/>
                <w:vertAlign w:val="subscript"/>
              </w:rPr>
              <w:t>12</w:t>
            </w:r>
          </w:p>
        </w:tc>
        <w:tc>
          <w:tcPr>
            <w:tcW w:w="1257" w:type="dxa"/>
          </w:tcPr>
          <w:p w14:paraId="249DC656" w14:textId="62D91499" w:rsidR="00E712D4" w:rsidRDefault="005F77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/>
                <w:sz w:val="22"/>
                <w:szCs w:val="22"/>
              </w:rPr>
            </w:pPr>
            <w:r>
              <w:rPr>
                <w:rFonts w:ascii="Verdana" w:eastAsia="Verdana" w:hAnsi="Verdana" w:cs="Verdana"/>
                <w:color w:val="000000"/>
                <w:sz w:val="22"/>
                <w:szCs w:val="22"/>
              </w:rPr>
              <w:t>X</w:t>
            </w:r>
            <w:r>
              <w:rPr>
                <w:rFonts w:ascii="Verdana" w:eastAsia="Verdana" w:hAnsi="Verdana" w:cs="Verdana"/>
                <w:color w:val="000000"/>
                <w:sz w:val="22"/>
                <w:szCs w:val="22"/>
                <w:vertAlign w:val="subscript"/>
              </w:rPr>
              <w:t>13</w:t>
            </w:r>
          </w:p>
        </w:tc>
        <w:tc>
          <w:tcPr>
            <w:tcW w:w="1257" w:type="dxa"/>
          </w:tcPr>
          <w:p w14:paraId="53CE8EE8" w14:textId="77777777" w:rsidR="00E712D4" w:rsidRDefault="005E4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/>
                <w:sz w:val="22"/>
                <w:szCs w:val="22"/>
              </w:rPr>
            </w:pPr>
            <w:r>
              <w:rPr>
                <w:rFonts w:ascii="Verdana" w:eastAsia="Verdana" w:hAnsi="Verdana" w:cs="Verdana"/>
                <w:color w:val="000000"/>
                <w:sz w:val="22"/>
                <w:szCs w:val="22"/>
              </w:rPr>
              <w:t>x</w:t>
            </w:r>
            <w:r>
              <w:rPr>
                <w:rFonts w:ascii="Verdana" w:eastAsia="Verdana" w:hAnsi="Verdana" w:cs="Verdana"/>
                <w:color w:val="000000"/>
                <w:sz w:val="22"/>
                <w:szCs w:val="22"/>
                <w:vertAlign w:val="subscript"/>
              </w:rPr>
              <w:t>14</w:t>
            </w:r>
          </w:p>
        </w:tc>
        <w:tc>
          <w:tcPr>
            <w:tcW w:w="1257" w:type="dxa"/>
          </w:tcPr>
          <w:p w14:paraId="364D46EE" w14:textId="77777777" w:rsidR="00E712D4" w:rsidRDefault="005E4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/>
                <w:sz w:val="22"/>
                <w:szCs w:val="22"/>
              </w:rPr>
            </w:pPr>
            <w:r>
              <w:rPr>
                <w:rFonts w:ascii="Verdana" w:eastAsia="Verdana" w:hAnsi="Verdana" w:cs="Verdana"/>
                <w:color w:val="000000"/>
                <w:sz w:val="22"/>
                <w:szCs w:val="22"/>
              </w:rPr>
              <w:t>x</w:t>
            </w:r>
            <w:r>
              <w:rPr>
                <w:rFonts w:ascii="Verdana" w:eastAsia="Verdana" w:hAnsi="Verdana" w:cs="Verdana"/>
                <w:color w:val="000000"/>
                <w:sz w:val="22"/>
                <w:szCs w:val="22"/>
                <w:vertAlign w:val="subscript"/>
              </w:rPr>
              <w:t>15</w:t>
            </w:r>
          </w:p>
        </w:tc>
        <w:tc>
          <w:tcPr>
            <w:tcW w:w="1253" w:type="dxa"/>
          </w:tcPr>
          <w:p w14:paraId="4DA6DA79" w14:textId="77777777" w:rsidR="00E712D4" w:rsidRDefault="005E4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/>
                <w:sz w:val="22"/>
                <w:szCs w:val="22"/>
              </w:rPr>
            </w:pPr>
            <w:r>
              <w:rPr>
                <w:rFonts w:ascii="Verdana" w:eastAsia="Verdana" w:hAnsi="Verdana" w:cs="Verdana"/>
                <w:color w:val="000000"/>
                <w:sz w:val="22"/>
                <w:szCs w:val="22"/>
              </w:rPr>
              <w:t>x</w:t>
            </w:r>
            <w:r>
              <w:rPr>
                <w:rFonts w:ascii="Verdana" w:eastAsia="Verdana" w:hAnsi="Verdana" w:cs="Verdana"/>
                <w:color w:val="000000"/>
                <w:sz w:val="22"/>
                <w:szCs w:val="22"/>
                <w:vertAlign w:val="subscript"/>
              </w:rPr>
              <w:t>16</w:t>
            </w:r>
          </w:p>
        </w:tc>
      </w:tr>
      <w:tr w:rsidR="00E712D4" w14:paraId="6EC38419" w14:textId="77777777" w:rsidTr="00E712D4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0" w:type="dxa"/>
          </w:tcPr>
          <w:p w14:paraId="5BC71B19" w14:textId="77777777" w:rsidR="00E712D4" w:rsidRDefault="005E4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rPr>
                <w:rFonts w:ascii="Verdana" w:eastAsia="Verdana" w:hAnsi="Verdana" w:cs="Verdana"/>
                <w:color w:val="000000"/>
                <w:sz w:val="22"/>
                <w:szCs w:val="22"/>
              </w:rPr>
            </w:pPr>
            <w:r>
              <w:rPr>
                <w:rFonts w:ascii="Verdana" w:eastAsia="Verdana" w:hAnsi="Verdana" w:cs="Verdana"/>
                <w:b w:val="0"/>
                <w:color w:val="000000"/>
                <w:sz w:val="22"/>
                <w:szCs w:val="22"/>
              </w:rPr>
              <w:t>T2</w:t>
            </w:r>
          </w:p>
        </w:tc>
        <w:tc>
          <w:tcPr>
            <w:tcW w:w="1258" w:type="dxa"/>
          </w:tcPr>
          <w:p w14:paraId="00677EA1" w14:textId="77777777" w:rsidR="00E712D4" w:rsidRDefault="005E4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/>
                <w:sz w:val="22"/>
                <w:szCs w:val="22"/>
              </w:rPr>
            </w:pPr>
            <w:r>
              <w:rPr>
                <w:rFonts w:ascii="Verdana" w:eastAsia="Verdana" w:hAnsi="Verdana" w:cs="Verdana"/>
                <w:color w:val="000000"/>
                <w:sz w:val="22"/>
                <w:szCs w:val="22"/>
              </w:rPr>
              <w:t>x</w:t>
            </w:r>
            <w:r>
              <w:rPr>
                <w:rFonts w:ascii="Verdana" w:eastAsia="Verdana" w:hAnsi="Verdana" w:cs="Verdana"/>
                <w:color w:val="000000"/>
                <w:sz w:val="22"/>
                <w:szCs w:val="22"/>
                <w:vertAlign w:val="subscript"/>
              </w:rPr>
              <w:t>21</w:t>
            </w:r>
          </w:p>
        </w:tc>
        <w:tc>
          <w:tcPr>
            <w:tcW w:w="1257" w:type="dxa"/>
          </w:tcPr>
          <w:p w14:paraId="1D719339" w14:textId="77777777" w:rsidR="00E712D4" w:rsidRDefault="005E4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/>
                <w:sz w:val="22"/>
                <w:szCs w:val="22"/>
              </w:rPr>
            </w:pPr>
            <w:r>
              <w:rPr>
                <w:rFonts w:ascii="Verdana" w:eastAsia="Verdana" w:hAnsi="Verdana" w:cs="Verdana"/>
                <w:color w:val="000000"/>
                <w:sz w:val="22"/>
                <w:szCs w:val="22"/>
              </w:rPr>
              <w:t>x</w:t>
            </w:r>
            <w:r>
              <w:rPr>
                <w:rFonts w:ascii="Verdana" w:eastAsia="Verdana" w:hAnsi="Verdana" w:cs="Verdana"/>
                <w:color w:val="000000"/>
                <w:sz w:val="22"/>
                <w:szCs w:val="22"/>
                <w:vertAlign w:val="subscript"/>
              </w:rPr>
              <w:t>22</w:t>
            </w:r>
          </w:p>
        </w:tc>
        <w:tc>
          <w:tcPr>
            <w:tcW w:w="1257" w:type="dxa"/>
          </w:tcPr>
          <w:p w14:paraId="2929B60B" w14:textId="0BF2F7E1" w:rsidR="00E712D4" w:rsidRDefault="005F77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/>
                <w:sz w:val="22"/>
                <w:szCs w:val="22"/>
              </w:rPr>
            </w:pPr>
            <w:r>
              <w:rPr>
                <w:rFonts w:ascii="Verdana" w:eastAsia="Verdana" w:hAnsi="Verdana" w:cs="Verdana"/>
                <w:color w:val="000000"/>
                <w:sz w:val="22"/>
                <w:szCs w:val="22"/>
              </w:rPr>
              <w:t>X</w:t>
            </w:r>
            <w:r>
              <w:rPr>
                <w:rFonts w:ascii="Verdana" w:eastAsia="Verdana" w:hAnsi="Verdana" w:cs="Verdana"/>
                <w:color w:val="000000"/>
                <w:sz w:val="22"/>
                <w:szCs w:val="22"/>
                <w:vertAlign w:val="subscript"/>
              </w:rPr>
              <w:t>23</w:t>
            </w:r>
          </w:p>
        </w:tc>
        <w:tc>
          <w:tcPr>
            <w:tcW w:w="1257" w:type="dxa"/>
          </w:tcPr>
          <w:p w14:paraId="40399F09" w14:textId="1E5C2C1D" w:rsidR="00E712D4" w:rsidRDefault="005F77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/>
                <w:sz w:val="22"/>
                <w:szCs w:val="22"/>
              </w:rPr>
            </w:pPr>
            <w:r>
              <w:rPr>
                <w:rFonts w:ascii="Verdana" w:eastAsia="Verdana" w:hAnsi="Verdana" w:cs="Verdana"/>
                <w:color w:val="000000"/>
                <w:sz w:val="22"/>
                <w:szCs w:val="22"/>
              </w:rPr>
              <w:t>X</w:t>
            </w:r>
            <w:r>
              <w:rPr>
                <w:rFonts w:ascii="Verdana" w:eastAsia="Verdana" w:hAnsi="Verdana" w:cs="Verdana"/>
                <w:color w:val="000000"/>
                <w:sz w:val="22"/>
                <w:szCs w:val="22"/>
                <w:vertAlign w:val="subscript"/>
              </w:rPr>
              <w:t>24</w:t>
            </w:r>
          </w:p>
        </w:tc>
        <w:tc>
          <w:tcPr>
            <w:tcW w:w="1257" w:type="dxa"/>
          </w:tcPr>
          <w:p w14:paraId="7D96EA57" w14:textId="77777777" w:rsidR="00E712D4" w:rsidRDefault="005E4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/>
                <w:sz w:val="22"/>
                <w:szCs w:val="22"/>
              </w:rPr>
            </w:pPr>
            <w:r>
              <w:rPr>
                <w:rFonts w:ascii="Verdana" w:eastAsia="Verdana" w:hAnsi="Verdana" w:cs="Verdana"/>
                <w:color w:val="000000"/>
                <w:sz w:val="22"/>
                <w:szCs w:val="22"/>
              </w:rPr>
              <w:t>x</w:t>
            </w:r>
            <w:r>
              <w:rPr>
                <w:rFonts w:ascii="Verdana" w:eastAsia="Verdana" w:hAnsi="Verdana" w:cs="Verdana"/>
                <w:color w:val="000000"/>
                <w:sz w:val="22"/>
                <w:szCs w:val="22"/>
                <w:vertAlign w:val="subscript"/>
              </w:rPr>
              <w:t>25</w:t>
            </w:r>
          </w:p>
        </w:tc>
        <w:tc>
          <w:tcPr>
            <w:tcW w:w="1253" w:type="dxa"/>
          </w:tcPr>
          <w:p w14:paraId="21A91626" w14:textId="77777777" w:rsidR="00E712D4" w:rsidRDefault="005E4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/>
                <w:sz w:val="22"/>
                <w:szCs w:val="22"/>
              </w:rPr>
            </w:pPr>
            <w:r>
              <w:rPr>
                <w:rFonts w:ascii="Verdana" w:eastAsia="Verdana" w:hAnsi="Verdana" w:cs="Verdana"/>
                <w:color w:val="000000"/>
                <w:sz w:val="22"/>
                <w:szCs w:val="22"/>
              </w:rPr>
              <w:t>x</w:t>
            </w:r>
            <w:r>
              <w:rPr>
                <w:rFonts w:ascii="Verdana" w:eastAsia="Verdana" w:hAnsi="Verdana" w:cs="Verdana"/>
                <w:color w:val="000000"/>
                <w:sz w:val="22"/>
                <w:szCs w:val="22"/>
                <w:vertAlign w:val="subscript"/>
              </w:rPr>
              <w:t>26</w:t>
            </w:r>
          </w:p>
        </w:tc>
      </w:tr>
      <w:tr w:rsidR="00E712D4" w14:paraId="60F6705B" w14:textId="77777777" w:rsidTr="00E712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0" w:type="dxa"/>
            <w:tcBorders>
              <w:left w:val="nil"/>
            </w:tcBorders>
          </w:tcPr>
          <w:p w14:paraId="5DAF9A2F" w14:textId="77777777" w:rsidR="00E712D4" w:rsidRDefault="005E4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rPr>
                <w:rFonts w:ascii="Verdana" w:eastAsia="Verdana" w:hAnsi="Verdana" w:cs="Verdana"/>
                <w:color w:val="000000"/>
                <w:sz w:val="22"/>
                <w:szCs w:val="22"/>
              </w:rPr>
            </w:pPr>
            <w:r>
              <w:rPr>
                <w:rFonts w:ascii="Verdana" w:eastAsia="Verdana" w:hAnsi="Verdana" w:cs="Verdana"/>
                <w:b w:val="0"/>
                <w:color w:val="000000"/>
                <w:sz w:val="22"/>
                <w:szCs w:val="22"/>
              </w:rPr>
              <w:t>T3</w:t>
            </w:r>
          </w:p>
        </w:tc>
        <w:tc>
          <w:tcPr>
            <w:tcW w:w="1258" w:type="dxa"/>
          </w:tcPr>
          <w:p w14:paraId="34BAD484" w14:textId="77777777" w:rsidR="00E712D4" w:rsidRDefault="005E4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/>
                <w:sz w:val="22"/>
                <w:szCs w:val="22"/>
              </w:rPr>
            </w:pPr>
            <w:r>
              <w:rPr>
                <w:rFonts w:ascii="Verdana" w:eastAsia="Verdana" w:hAnsi="Verdana" w:cs="Verdana"/>
                <w:color w:val="000000"/>
                <w:sz w:val="22"/>
                <w:szCs w:val="22"/>
              </w:rPr>
              <w:t>x</w:t>
            </w:r>
            <w:r>
              <w:rPr>
                <w:rFonts w:ascii="Verdana" w:eastAsia="Verdana" w:hAnsi="Verdana" w:cs="Verdana"/>
                <w:color w:val="000000"/>
                <w:sz w:val="22"/>
                <w:szCs w:val="22"/>
                <w:vertAlign w:val="subscript"/>
              </w:rPr>
              <w:t>31</w:t>
            </w:r>
          </w:p>
        </w:tc>
        <w:tc>
          <w:tcPr>
            <w:tcW w:w="1257" w:type="dxa"/>
          </w:tcPr>
          <w:p w14:paraId="7E77A4D1" w14:textId="77777777" w:rsidR="00E712D4" w:rsidRDefault="005E4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/>
                <w:sz w:val="22"/>
                <w:szCs w:val="22"/>
              </w:rPr>
            </w:pPr>
            <w:r>
              <w:rPr>
                <w:rFonts w:ascii="Verdana" w:eastAsia="Verdana" w:hAnsi="Verdana" w:cs="Verdana"/>
                <w:color w:val="000000"/>
                <w:sz w:val="22"/>
                <w:szCs w:val="22"/>
              </w:rPr>
              <w:t>x</w:t>
            </w:r>
            <w:r>
              <w:rPr>
                <w:rFonts w:ascii="Verdana" w:eastAsia="Verdana" w:hAnsi="Verdana" w:cs="Verdana"/>
                <w:color w:val="000000"/>
                <w:sz w:val="22"/>
                <w:szCs w:val="22"/>
                <w:vertAlign w:val="subscript"/>
              </w:rPr>
              <w:t>32</w:t>
            </w:r>
          </w:p>
        </w:tc>
        <w:tc>
          <w:tcPr>
            <w:tcW w:w="1257" w:type="dxa"/>
          </w:tcPr>
          <w:p w14:paraId="4EFAD019" w14:textId="77777777" w:rsidR="00E712D4" w:rsidRDefault="005E4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/>
                <w:sz w:val="22"/>
                <w:szCs w:val="22"/>
              </w:rPr>
            </w:pPr>
            <w:r>
              <w:rPr>
                <w:rFonts w:ascii="Verdana" w:eastAsia="Verdana" w:hAnsi="Verdana" w:cs="Verdana"/>
                <w:color w:val="000000"/>
                <w:sz w:val="22"/>
                <w:szCs w:val="22"/>
              </w:rPr>
              <w:t>x</w:t>
            </w:r>
            <w:r>
              <w:rPr>
                <w:rFonts w:ascii="Verdana" w:eastAsia="Verdana" w:hAnsi="Verdana" w:cs="Verdana"/>
                <w:color w:val="000000"/>
                <w:sz w:val="22"/>
                <w:szCs w:val="22"/>
                <w:vertAlign w:val="subscript"/>
              </w:rPr>
              <w:t>33</w:t>
            </w:r>
          </w:p>
        </w:tc>
        <w:tc>
          <w:tcPr>
            <w:tcW w:w="1257" w:type="dxa"/>
          </w:tcPr>
          <w:p w14:paraId="070E37C3" w14:textId="6816D385" w:rsidR="00E712D4" w:rsidRDefault="005F77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/>
                <w:sz w:val="22"/>
                <w:szCs w:val="22"/>
              </w:rPr>
            </w:pPr>
            <w:r>
              <w:rPr>
                <w:rFonts w:ascii="Verdana" w:eastAsia="Verdana" w:hAnsi="Verdana" w:cs="Verdana"/>
                <w:color w:val="000000"/>
                <w:sz w:val="22"/>
                <w:szCs w:val="22"/>
              </w:rPr>
              <w:t>X</w:t>
            </w:r>
            <w:r>
              <w:rPr>
                <w:rFonts w:ascii="Verdana" w:eastAsia="Verdana" w:hAnsi="Verdana" w:cs="Verdana"/>
                <w:color w:val="000000"/>
                <w:sz w:val="22"/>
                <w:szCs w:val="22"/>
                <w:vertAlign w:val="subscript"/>
              </w:rPr>
              <w:t>34</w:t>
            </w:r>
          </w:p>
        </w:tc>
        <w:tc>
          <w:tcPr>
            <w:tcW w:w="1257" w:type="dxa"/>
          </w:tcPr>
          <w:p w14:paraId="477DDDCD" w14:textId="7597A20E" w:rsidR="00E712D4" w:rsidRDefault="005F77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/>
                <w:sz w:val="22"/>
                <w:szCs w:val="22"/>
              </w:rPr>
            </w:pPr>
            <w:r>
              <w:rPr>
                <w:rFonts w:ascii="Verdana" w:eastAsia="Verdana" w:hAnsi="Verdana" w:cs="Verdana"/>
                <w:color w:val="000000"/>
                <w:sz w:val="22"/>
                <w:szCs w:val="22"/>
              </w:rPr>
              <w:t>X</w:t>
            </w:r>
            <w:r>
              <w:rPr>
                <w:rFonts w:ascii="Verdana" w:eastAsia="Verdana" w:hAnsi="Verdana" w:cs="Verdana"/>
                <w:color w:val="000000"/>
                <w:sz w:val="22"/>
                <w:szCs w:val="22"/>
                <w:vertAlign w:val="subscript"/>
              </w:rPr>
              <w:t>35</w:t>
            </w:r>
          </w:p>
        </w:tc>
        <w:tc>
          <w:tcPr>
            <w:tcW w:w="1253" w:type="dxa"/>
          </w:tcPr>
          <w:p w14:paraId="42B2D086" w14:textId="77777777" w:rsidR="00E712D4" w:rsidRDefault="005E4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/>
                <w:sz w:val="22"/>
                <w:szCs w:val="22"/>
              </w:rPr>
            </w:pPr>
            <w:r>
              <w:rPr>
                <w:rFonts w:ascii="Verdana" w:eastAsia="Verdana" w:hAnsi="Verdana" w:cs="Verdana"/>
                <w:color w:val="000000"/>
                <w:sz w:val="22"/>
                <w:szCs w:val="22"/>
              </w:rPr>
              <w:t>x</w:t>
            </w:r>
            <w:r>
              <w:rPr>
                <w:rFonts w:ascii="Verdana" w:eastAsia="Verdana" w:hAnsi="Verdana" w:cs="Verdana"/>
                <w:color w:val="000000"/>
                <w:sz w:val="22"/>
                <w:szCs w:val="22"/>
                <w:vertAlign w:val="subscript"/>
              </w:rPr>
              <w:t>36</w:t>
            </w:r>
          </w:p>
        </w:tc>
      </w:tr>
      <w:tr w:rsidR="00E712D4" w14:paraId="7E77E647" w14:textId="77777777" w:rsidTr="00E712D4">
        <w:trPr>
          <w:trHeight w:val="6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0" w:type="dxa"/>
          </w:tcPr>
          <w:p w14:paraId="69413E6E" w14:textId="77777777" w:rsidR="00E712D4" w:rsidRDefault="005E4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rPr>
                <w:rFonts w:ascii="Verdana" w:eastAsia="Verdana" w:hAnsi="Verdana" w:cs="Verdana"/>
                <w:color w:val="000000"/>
                <w:sz w:val="22"/>
                <w:szCs w:val="22"/>
              </w:rPr>
            </w:pPr>
            <w:r>
              <w:rPr>
                <w:rFonts w:ascii="Verdana" w:eastAsia="Verdana" w:hAnsi="Verdana" w:cs="Verdana"/>
                <w:b w:val="0"/>
                <w:color w:val="000000"/>
                <w:sz w:val="22"/>
                <w:szCs w:val="22"/>
              </w:rPr>
              <w:t>T4</w:t>
            </w:r>
          </w:p>
        </w:tc>
        <w:tc>
          <w:tcPr>
            <w:tcW w:w="1258" w:type="dxa"/>
          </w:tcPr>
          <w:p w14:paraId="0704E6F8" w14:textId="77777777" w:rsidR="00E712D4" w:rsidRDefault="005E4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/>
                <w:sz w:val="22"/>
                <w:szCs w:val="22"/>
              </w:rPr>
            </w:pPr>
            <w:r>
              <w:rPr>
                <w:rFonts w:ascii="Verdana" w:eastAsia="Verdana" w:hAnsi="Verdana" w:cs="Verdana"/>
                <w:color w:val="000000"/>
                <w:sz w:val="22"/>
                <w:szCs w:val="22"/>
              </w:rPr>
              <w:t>x</w:t>
            </w:r>
            <w:r>
              <w:rPr>
                <w:rFonts w:ascii="Verdana" w:eastAsia="Verdana" w:hAnsi="Verdana" w:cs="Verdana"/>
                <w:color w:val="000000"/>
                <w:sz w:val="22"/>
                <w:szCs w:val="22"/>
                <w:vertAlign w:val="subscript"/>
              </w:rPr>
              <w:t>41</w:t>
            </w:r>
          </w:p>
        </w:tc>
        <w:tc>
          <w:tcPr>
            <w:tcW w:w="1257" w:type="dxa"/>
          </w:tcPr>
          <w:p w14:paraId="621D65E0" w14:textId="77777777" w:rsidR="00E712D4" w:rsidRDefault="005E4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/>
                <w:sz w:val="22"/>
                <w:szCs w:val="22"/>
              </w:rPr>
            </w:pPr>
            <w:r>
              <w:rPr>
                <w:rFonts w:ascii="Verdana" w:eastAsia="Verdana" w:hAnsi="Verdana" w:cs="Verdana"/>
                <w:color w:val="000000"/>
                <w:sz w:val="22"/>
                <w:szCs w:val="22"/>
              </w:rPr>
              <w:t>x</w:t>
            </w:r>
            <w:r>
              <w:rPr>
                <w:rFonts w:ascii="Verdana" w:eastAsia="Verdana" w:hAnsi="Verdana" w:cs="Verdana"/>
                <w:color w:val="000000"/>
                <w:sz w:val="22"/>
                <w:szCs w:val="22"/>
                <w:vertAlign w:val="subscript"/>
              </w:rPr>
              <w:t>42</w:t>
            </w:r>
          </w:p>
        </w:tc>
        <w:tc>
          <w:tcPr>
            <w:tcW w:w="1257" w:type="dxa"/>
          </w:tcPr>
          <w:p w14:paraId="1CDA1B8B" w14:textId="77777777" w:rsidR="00E712D4" w:rsidRDefault="005E4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/>
                <w:sz w:val="22"/>
                <w:szCs w:val="22"/>
              </w:rPr>
            </w:pPr>
            <w:r>
              <w:rPr>
                <w:rFonts w:ascii="Verdana" w:eastAsia="Verdana" w:hAnsi="Verdana" w:cs="Verdana"/>
                <w:color w:val="000000"/>
                <w:sz w:val="22"/>
                <w:szCs w:val="22"/>
              </w:rPr>
              <w:t>x</w:t>
            </w:r>
            <w:r>
              <w:rPr>
                <w:rFonts w:ascii="Verdana" w:eastAsia="Verdana" w:hAnsi="Verdana" w:cs="Verdana"/>
                <w:color w:val="000000"/>
                <w:sz w:val="22"/>
                <w:szCs w:val="22"/>
                <w:vertAlign w:val="subscript"/>
              </w:rPr>
              <w:t>43</w:t>
            </w:r>
          </w:p>
        </w:tc>
        <w:tc>
          <w:tcPr>
            <w:tcW w:w="1257" w:type="dxa"/>
          </w:tcPr>
          <w:p w14:paraId="765F5CD0" w14:textId="77777777" w:rsidR="00E712D4" w:rsidRDefault="005E4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/>
                <w:sz w:val="22"/>
                <w:szCs w:val="22"/>
              </w:rPr>
            </w:pPr>
            <w:r>
              <w:rPr>
                <w:rFonts w:ascii="Verdana" w:eastAsia="Verdana" w:hAnsi="Verdana" w:cs="Verdana"/>
                <w:color w:val="000000"/>
                <w:sz w:val="22"/>
                <w:szCs w:val="22"/>
              </w:rPr>
              <w:t>x</w:t>
            </w:r>
            <w:r>
              <w:rPr>
                <w:rFonts w:ascii="Verdana" w:eastAsia="Verdana" w:hAnsi="Verdana" w:cs="Verdana"/>
                <w:color w:val="000000"/>
                <w:sz w:val="22"/>
                <w:szCs w:val="22"/>
                <w:vertAlign w:val="subscript"/>
              </w:rPr>
              <w:t>44</w:t>
            </w:r>
          </w:p>
        </w:tc>
        <w:tc>
          <w:tcPr>
            <w:tcW w:w="1257" w:type="dxa"/>
          </w:tcPr>
          <w:p w14:paraId="4378960B" w14:textId="2BE3DE6B" w:rsidR="00E712D4" w:rsidRDefault="005F77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/>
                <w:sz w:val="22"/>
                <w:szCs w:val="22"/>
              </w:rPr>
            </w:pPr>
            <w:r>
              <w:rPr>
                <w:rFonts w:ascii="Verdana" w:eastAsia="Verdana" w:hAnsi="Verdana" w:cs="Verdana"/>
                <w:color w:val="000000"/>
                <w:sz w:val="22"/>
                <w:szCs w:val="22"/>
              </w:rPr>
              <w:t>x</w:t>
            </w:r>
            <w:r>
              <w:rPr>
                <w:rFonts w:ascii="Verdana" w:eastAsia="Verdana" w:hAnsi="Verdana" w:cs="Verdana"/>
                <w:color w:val="000000"/>
                <w:sz w:val="22"/>
                <w:szCs w:val="22"/>
                <w:vertAlign w:val="subscript"/>
              </w:rPr>
              <w:t>4</w:t>
            </w:r>
            <w:r>
              <w:rPr>
                <w:rFonts w:ascii="Verdana" w:eastAsia="Verdana" w:hAnsi="Verdana" w:cs="Verdana"/>
                <w:color w:val="000000"/>
                <w:sz w:val="22"/>
                <w:szCs w:val="22"/>
                <w:vertAlign w:val="subscript"/>
              </w:rPr>
              <w:t>5</w:t>
            </w:r>
          </w:p>
        </w:tc>
        <w:tc>
          <w:tcPr>
            <w:tcW w:w="1253" w:type="dxa"/>
          </w:tcPr>
          <w:p w14:paraId="0420EEDA" w14:textId="69025D8C" w:rsidR="00E712D4" w:rsidRDefault="005F77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/>
                <w:sz w:val="22"/>
                <w:szCs w:val="22"/>
              </w:rPr>
            </w:pPr>
            <w:r>
              <w:rPr>
                <w:rFonts w:ascii="Verdana" w:eastAsia="Verdana" w:hAnsi="Verdana" w:cs="Verdana"/>
                <w:color w:val="000000"/>
                <w:sz w:val="22"/>
                <w:szCs w:val="22"/>
              </w:rPr>
              <w:t>x</w:t>
            </w:r>
            <w:r>
              <w:rPr>
                <w:rFonts w:ascii="Verdana" w:eastAsia="Verdana" w:hAnsi="Verdana" w:cs="Verdana"/>
                <w:color w:val="000000"/>
                <w:sz w:val="22"/>
                <w:szCs w:val="22"/>
                <w:vertAlign w:val="subscript"/>
              </w:rPr>
              <w:t>4</w:t>
            </w:r>
            <w:r>
              <w:rPr>
                <w:rFonts w:ascii="Verdana" w:eastAsia="Verdana" w:hAnsi="Verdana" w:cs="Verdana"/>
                <w:color w:val="000000"/>
                <w:sz w:val="22"/>
                <w:szCs w:val="22"/>
                <w:vertAlign w:val="subscript"/>
              </w:rPr>
              <w:t>6</w:t>
            </w:r>
          </w:p>
        </w:tc>
      </w:tr>
      <w:tr w:rsidR="00E712D4" w14:paraId="2F00573E" w14:textId="77777777" w:rsidTr="00E712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0" w:type="dxa"/>
            <w:tcBorders>
              <w:left w:val="nil"/>
            </w:tcBorders>
          </w:tcPr>
          <w:p w14:paraId="58CA1DC3" w14:textId="77777777" w:rsidR="00E712D4" w:rsidRDefault="005E4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rPr>
                <w:rFonts w:ascii="Verdana" w:eastAsia="Verdana" w:hAnsi="Verdana" w:cs="Verdana"/>
                <w:color w:val="000000"/>
                <w:sz w:val="22"/>
                <w:szCs w:val="22"/>
              </w:rPr>
            </w:pPr>
            <w:r>
              <w:rPr>
                <w:rFonts w:ascii="Verdana" w:eastAsia="Verdana" w:hAnsi="Verdana" w:cs="Verdana"/>
                <w:b w:val="0"/>
                <w:color w:val="000000"/>
                <w:sz w:val="22"/>
                <w:szCs w:val="22"/>
              </w:rPr>
              <w:t>T5</w:t>
            </w:r>
          </w:p>
        </w:tc>
        <w:tc>
          <w:tcPr>
            <w:tcW w:w="1258" w:type="dxa"/>
          </w:tcPr>
          <w:p w14:paraId="5CE4B84D" w14:textId="15EB4E76" w:rsidR="00E712D4" w:rsidRDefault="005F77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/>
                <w:sz w:val="22"/>
                <w:szCs w:val="22"/>
              </w:rPr>
            </w:pPr>
            <w:r>
              <w:rPr>
                <w:rFonts w:ascii="Verdana" w:eastAsia="Verdana" w:hAnsi="Verdana" w:cs="Verdana"/>
                <w:color w:val="000000"/>
                <w:sz w:val="22"/>
                <w:szCs w:val="22"/>
              </w:rPr>
              <w:t>x</w:t>
            </w:r>
            <w:r>
              <w:rPr>
                <w:rFonts w:ascii="Verdana" w:eastAsia="Verdana" w:hAnsi="Verdana" w:cs="Verdana"/>
                <w:color w:val="000000"/>
                <w:sz w:val="22"/>
                <w:szCs w:val="22"/>
                <w:vertAlign w:val="subscript"/>
              </w:rPr>
              <w:t>5</w:t>
            </w:r>
            <w:r>
              <w:rPr>
                <w:rFonts w:ascii="Verdana" w:eastAsia="Verdana" w:hAnsi="Verdana" w:cs="Verdana"/>
                <w:color w:val="000000"/>
                <w:sz w:val="22"/>
                <w:szCs w:val="22"/>
                <w:vertAlign w:val="subscript"/>
              </w:rPr>
              <w:t>1</w:t>
            </w:r>
          </w:p>
        </w:tc>
        <w:tc>
          <w:tcPr>
            <w:tcW w:w="1257" w:type="dxa"/>
          </w:tcPr>
          <w:p w14:paraId="4D7F427B" w14:textId="77777777" w:rsidR="00E712D4" w:rsidRDefault="005E4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/>
                <w:sz w:val="22"/>
                <w:szCs w:val="22"/>
              </w:rPr>
            </w:pPr>
            <w:r>
              <w:rPr>
                <w:rFonts w:ascii="Verdana" w:eastAsia="Verdana" w:hAnsi="Verdana" w:cs="Verdana"/>
                <w:color w:val="000000"/>
                <w:sz w:val="22"/>
                <w:szCs w:val="22"/>
              </w:rPr>
              <w:t>x</w:t>
            </w:r>
            <w:r>
              <w:rPr>
                <w:rFonts w:ascii="Verdana" w:eastAsia="Verdana" w:hAnsi="Verdana" w:cs="Verdana"/>
                <w:color w:val="000000"/>
                <w:sz w:val="22"/>
                <w:szCs w:val="22"/>
                <w:vertAlign w:val="subscript"/>
              </w:rPr>
              <w:t>52</w:t>
            </w:r>
          </w:p>
        </w:tc>
        <w:tc>
          <w:tcPr>
            <w:tcW w:w="1257" w:type="dxa"/>
          </w:tcPr>
          <w:p w14:paraId="262640BA" w14:textId="77777777" w:rsidR="00E712D4" w:rsidRDefault="005E4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/>
                <w:sz w:val="22"/>
                <w:szCs w:val="22"/>
              </w:rPr>
            </w:pPr>
            <w:r>
              <w:rPr>
                <w:rFonts w:ascii="Verdana" w:eastAsia="Verdana" w:hAnsi="Verdana" w:cs="Verdana"/>
                <w:color w:val="000000"/>
                <w:sz w:val="22"/>
                <w:szCs w:val="22"/>
              </w:rPr>
              <w:t>x</w:t>
            </w:r>
            <w:r>
              <w:rPr>
                <w:rFonts w:ascii="Verdana" w:eastAsia="Verdana" w:hAnsi="Verdana" w:cs="Verdana"/>
                <w:color w:val="000000"/>
                <w:sz w:val="22"/>
                <w:szCs w:val="22"/>
                <w:vertAlign w:val="subscript"/>
              </w:rPr>
              <w:t>53</w:t>
            </w:r>
          </w:p>
        </w:tc>
        <w:tc>
          <w:tcPr>
            <w:tcW w:w="1257" w:type="dxa"/>
          </w:tcPr>
          <w:p w14:paraId="248DE375" w14:textId="77777777" w:rsidR="00E712D4" w:rsidRDefault="005E4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/>
                <w:sz w:val="22"/>
                <w:szCs w:val="22"/>
              </w:rPr>
            </w:pPr>
            <w:r>
              <w:rPr>
                <w:rFonts w:ascii="Verdana" w:eastAsia="Verdana" w:hAnsi="Verdana" w:cs="Verdana"/>
                <w:color w:val="000000"/>
                <w:sz w:val="22"/>
                <w:szCs w:val="22"/>
              </w:rPr>
              <w:t>x</w:t>
            </w:r>
            <w:r>
              <w:rPr>
                <w:rFonts w:ascii="Verdana" w:eastAsia="Verdana" w:hAnsi="Verdana" w:cs="Verdana"/>
                <w:color w:val="000000"/>
                <w:sz w:val="22"/>
                <w:szCs w:val="22"/>
                <w:vertAlign w:val="subscript"/>
              </w:rPr>
              <w:t>54</w:t>
            </w:r>
          </w:p>
        </w:tc>
        <w:tc>
          <w:tcPr>
            <w:tcW w:w="1257" w:type="dxa"/>
          </w:tcPr>
          <w:p w14:paraId="725BC8B5" w14:textId="77777777" w:rsidR="00E712D4" w:rsidRDefault="005E4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/>
                <w:sz w:val="22"/>
                <w:szCs w:val="22"/>
              </w:rPr>
            </w:pPr>
            <w:r>
              <w:rPr>
                <w:rFonts w:ascii="Verdana" w:eastAsia="Verdana" w:hAnsi="Verdana" w:cs="Verdana"/>
                <w:color w:val="000000"/>
                <w:sz w:val="22"/>
                <w:szCs w:val="22"/>
              </w:rPr>
              <w:t>x</w:t>
            </w:r>
            <w:r>
              <w:rPr>
                <w:rFonts w:ascii="Verdana" w:eastAsia="Verdana" w:hAnsi="Verdana" w:cs="Verdana"/>
                <w:color w:val="000000"/>
                <w:sz w:val="22"/>
                <w:szCs w:val="22"/>
                <w:vertAlign w:val="subscript"/>
              </w:rPr>
              <w:t>55</w:t>
            </w:r>
          </w:p>
        </w:tc>
        <w:tc>
          <w:tcPr>
            <w:tcW w:w="1253" w:type="dxa"/>
          </w:tcPr>
          <w:p w14:paraId="462FB35A" w14:textId="2AAD2315" w:rsidR="00E712D4" w:rsidRDefault="008051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/>
                <w:sz w:val="22"/>
                <w:szCs w:val="22"/>
              </w:rPr>
            </w:pPr>
            <w:r>
              <w:rPr>
                <w:rFonts w:ascii="Verdana" w:eastAsia="Verdana" w:hAnsi="Verdana" w:cs="Verdana"/>
                <w:color w:val="000000"/>
                <w:sz w:val="22"/>
                <w:szCs w:val="22"/>
              </w:rPr>
              <w:t>X</w:t>
            </w:r>
            <w:r>
              <w:rPr>
                <w:rFonts w:ascii="Verdana" w:eastAsia="Verdana" w:hAnsi="Verdana" w:cs="Verdana"/>
                <w:color w:val="000000"/>
                <w:sz w:val="22"/>
                <w:szCs w:val="22"/>
                <w:vertAlign w:val="subscript"/>
              </w:rPr>
              <w:t>56</w:t>
            </w:r>
          </w:p>
        </w:tc>
      </w:tr>
      <w:tr w:rsidR="00E712D4" w14:paraId="6CA318D8" w14:textId="77777777" w:rsidTr="00E712D4">
        <w:trPr>
          <w:trHeight w:val="5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0" w:type="dxa"/>
          </w:tcPr>
          <w:p w14:paraId="3B1FAD4E" w14:textId="77777777" w:rsidR="00E712D4" w:rsidRDefault="005E4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rPr>
                <w:rFonts w:ascii="Verdana" w:eastAsia="Verdana" w:hAnsi="Verdana" w:cs="Verdana"/>
                <w:color w:val="000000"/>
                <w:sz w:val="22"/>
                <w:szCs w:val="22"/>
              </w:rPr>
            </w:pPr>
            <w:r>
              <w:rPr>
                <w:rFonts w:ascii="Verdana" w:eastAsia="Verdana" w:hAnsi="Verdana" w:cs="Verdana"/>
                <w:b w:val="0"/>
                <w:color w:val="000000"/>
                <w:sz w:val="22"/>
                <w:szCs w:val="22"/>
              </w:rPr>
              <w:t>T6</w:t>
            </w:r>
          </w:p>
        </w:tc>
        <w:tc>
          <w:tcPr>
            <w:tcW w:w="1258" w:type="dxa"/>
          </w:tcPr>
          <w:p w14:paraId="494863A0" w14:textId="1AA95B40" w:rsidR="00E712D4" w:rsidRDefault="005F77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/>
                <w:sz w:val="22"/>
                <w:szCs w:val="22"/>
              </w:rPr>
            </w:pPr>
            <w:r>
              <w:rPr>
                <w:rFonts w:ascii="Verdana" w:eastAsia="Verdana" w:hAnsi="Verdana" w:cs="Verdana"/>
                <w:color w:val="000000"/>
                <w:sz w:val="22"/>
                <w:szCs w:val="22"/>
              </w:rPr>
              <w:t>x</w:t>
            </w:r>
            <w:r>
              <w:rPr>
                <w:rFonts w:ascii="Verdana" w:eastAsia="Verdana" w:hAnsi="Verdana" w:cs="Verdana"/>
                <w:color w:val="000000"/>
                <w:sz w:val="22"/>
                <w:szCs w:val="22"/>
                <w:vertAlign w:val="subscript"/>
              </w:rPr>
              <w:t>6</w:t>
            </w:r>
            <w:r>
              <w:rPr>
                <w:rFonts w:ascii="Verdana" w:eastAsia="Verdana" w:hAnsi="Verdana" w:cs="Verdana"/>
                <w:color w:val="000000"/>
                <w:sz w:val="22"/>
                <w:szCs w:val="22"/>
                <w:vertAlign w:val="subscript"/>
              </w:rPr>
              <w:t>1</w:t>
            </w:r>
          </w:p>
        </w:tc>
        <w:tc>
          <w:tcPr>
            <w:tcW w:w="1257" w:type="dxa"/>
          </w:tcPr>
          <w:p w14:paraId="7922C63E" w14:textId="6881F849" w:rsidR="00E712D4" w:rsidRDefault="005F77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/>
                <w:sz w:val="22"/>
                <w:szCs w:val="22"/>
              </w:rPr>
            </w:pPr>
            <w:r>
              <w:rPr>
                <w:rFonts w:ascii="Verdana" w:eastAsia="Verdana" w:hAnsi="Verdana" w:cs="Verdana"/>
                <w:color w:val="000000"/>
                <w:sz w:val="22"/>
                <w:szCs w:val="22"/>
              </w:rPr>
              <w:t>X</w:t>
            </w:r>
            <w:r>
              <w:rPr>
                <w:rFonts w:ascii="Verdana" w:eastAsia="Verdana" w:hAnsi="Verdana" w:cs="Verdana"/>
                <w:color w:val="000000"/>
                <w:sz w:val="22"/>
                <w:szCs w:val="22"/>
                <w:vertAlign w:val="subscript"/>
              </w:rPr>
              <w:t>62</w:t>
            </w:r>
          </w:p>
        </w:tc>
        <w:tc>
          <w:tcPr>
            <w:tcW w:w="1257" w:type="dxa"/>
          </w:tcPr>
          <w:p w14:paraId="461C1F8D" w14:textId="77777777" w:rsidR="00E712D4" w:rsidRDefault="005E4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/>
                <w:sz w:val="22"/>
                <w:szCs w:val="22"/>
              </w:rPr>
            </w:pPr>
            <w:r>
              <w:rPr>
                <w:rFonts w:ascii="Verdana" w:eastAsia="Verdana" w:hAnsi="Verdana" w:cs="Verdana"/>
                <w:color w:val="000000"/>
                <w:sz w:val="22"/>
                <w:szCs w:val="22"/>
              </w:rPr>
              <w:t>x</w:t>
            </w:r>
            <w:r>
              <w:rPr>
                <w:rFonts w:ascii="Verdana" w:eastAsia="Verdana" w:hAnsi="Verdana" w:cs="Verdana"/>
                <w:color w:val="000000"/>
                <w:sz w:val="22"/>
                <w:szCs w:val="22"/>
                <w:vertAlign w:val="subscript"/>
              </w:rPr>
              <w:t>63</w:t>
            </w:r>
          </w:p>
        </w:tc>
        <w:tc>
          <w:tcPr>
            <w:tcW w:w="1257" w:type="dxa"/>
          </w:tcPr>
          <w:p w14:paraId="3FF334C5" w14:textId="77777777" w:rsidR="00E712D4" w:rsidRDefault="005E4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/>
                <w:sz w:val="22"/>
                <w:szCs w:val="22"/>
              </w:rPr>
            </w:pPr>
            <w:r>
              <w:rPr>
                <w:rFonts w:ascii="Verdana" w:eastAsia="Verdana" w:hAnsi="Verdana" w:cs="Verdana"/>
                <w:color w:val="000000"/>
                <w:sz w:val="22"/>
                <w:szCs w:val="22"/>
              </w:rPr>
              <w:t>x</w:t>
            </w:r>
            <w:r>
              <w:rPr>
                <w:rFonts w:ascii="Verdana" w:eastAsia="Verdana" w:hAnsi="Verdana" w:cs="Verdana"/>
                <w:color w:val="000000"/>
                <w:sz w:val="22"/>
                <w:szCs w:val="22"/>
                <w:vertAlign w:val="subscript"/>
              </w:rPr>
              <w:t>64</w:t>
            </w:r>
          </w:p>
        </w:tc>
        <w:tc>
          <w:tcPr>
            <w:tcW w:w="1257" w:type="dxa"/>
          </w:tcPr>
          <w:p w14:paraId="703C4D85" w14:textId="77777777" w:rsidR="00E712D4" w:rsidRDefault="005E4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/>
                <w:sz w:val="22"/>
                <w:szCs w:val="22"/>
              </w:rPr>
            </w:pPr>
            <w:r>
              <w:rPr>
                <w:rFonts w:ascii="Verdana" w:eastAsia="Verdana" w:hAnsi="Verdana" w:cs="Verdana"/>
                <w:color w:val="000000"/>
                <w:sz w:val="22"/>
                <w:szCs w:val="22"/>
              </w:rPr>
              <w:t>x</w:t>
            </w:r>
            <w:r>
              <w:rPr>
                <w:rFonts w:ascii="Verdana" w:eastAsia="Verdana" w:hAnsi="Verdana" w:cs="Verdana"/>
                <w:color w:val="000000"/>
                <w:sz w:val="22"/>
                <w:szCs w:val="22"/>
                <w:vertAlign w:val="subscript"/>
              </w:rPr>
              <w:t>65</w:t>
            </w:r>
          </w:p>
        </w:tc>
        <w:tc>
          <w:tcPr>
            <w:tcW w:w="1253" w:type="dxa"/>
          </w:tcPr>
          <w:p w14:paraId="5476CCFE" w14:textId="77777777" w:rsidR="00E712D4" w:rsidRDefault="005E4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/>
                <w:sz w:val="22"/>
                <w:szCs w:val="22"/>
              </w:rPr>
            </w:pPr>
            <w:r>
              <w:rPr>
                <w:rFonts w:ascii="Verdana" w:eastAsia="Verdana" w:hAnsi="Verdana" w:cs="Verdana"/>
                <w:color w:val="000000"/>
                <w:sz w:val="22"/>
                <w:szCs w:val="22"/>
              </w:rPr>
              <w:t>x</w:t>
            </w:r>
            <w:r>
              <w:rPr>
                <w:rFonts w:ascii="Verdana" w:eastAsia="Verdana" w:hAnsi="Verdana" w:cs="Verdana"/>
                <w:color w:val="000000"/>
                <w:sz w:val="22"/>
                <w:szCs w:val="22"/>
                <w:vertAlign w:val="subscript"/>
              </w:rPr>
              <w:t>66</w:t>
            </w:r>
          </w:p>
        </w:tc>
      </w:tr>
    </w:tbl>
    <w:tbl>
      <w:tblPr>
        <w:tblStyle w:val="GridTable4-Accent3"/>
        <w:tblpPr w:leftFromText="180" w:rightFromText="180" w:vertAnchor="page" w:horzAnchor="margin" w:tblpXSpec="right" w:tblpY="2686"/>
        <w:tblW w:w="1893" w:type="dxa"/>
        <w:tblLayout w:type="fixed"/>
        <w:tblLook w:val="04A0" w:firstRow="1" w:lastRow="0" w:firstColumn="1" w:lastColumn="0" w:noHBand="0" w:noVBand="1"/>
      </w:tblPr>
      <w:tblGrid>
        <w:gridCol w:w="900"/>
        <w:gridCol w:w="993"/>
      </w:tblGrid>
      <w:tr w:rsidR="00B23EFC" w:rsidRPr="00B23EFC" w14:paraId="4B58C8DF" w14:textId="77777777" w:rsidTr="00B23E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</w:tcPr>
          <w:p w14:paraId="6F89286D" w14:textId="77777777" w:rsidR="00B23EFC" w:rsidRPr="00B23EFC" w:rsidRDefault="00B23EFC" w:rsidP="00B23E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rPr>
                <w:rFonts w:eastAsia="Times New Roman" w:cs="Times New Roman"/>
                <w:sz w:val="24"/>
                <w:szCs w:val="24"/>
              </w:rPr>
            </w:pPr>
            <w:bookmarkStart w:id="3" w:name="_heading=h.3znysh7" w:colFirst="0" w:colLast="0"/>
            <w:bookmarkEnd w:id="3"/>
            <w:r w:rsidRPr="00B23EFC">
              <w:rPr>
                <w:rFonts w:eastAsia="Times New Roman" w:cs="Times New Roman"/>
                <w:b w:val="0"/>
                <w:sz w:val="24"/>
                <w:szCs w:val="24"/>
              </w:rPr>
              <w:t>Periods</w:t>
            </w:r>
          </w:p>
        </w:tc>
        <w:tc>
          <w:tcPr>
            <w:tcW w:w="993" w:type="dxa"/>
          </w:tcPr>
          <w:p w14:paraId="7BE0DD0C" w14:textId="77777777" w:rsidR="00B23EFC" w:rsidRPr="00B23EFC" w:rsidRDefault="00B23EFC" w:rsidP="00B23E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B23EFC">
              <w:rPr>
                <w:rFonts w:eastAsia="Times New Roman" w:cs="Times New Roman"/>
                <w:b w:val="0"/>
                <w:sz w:val="24"/>
                <w:szCs w:val="24"/>
              </w:rPr>
              <w:t>Demand</w:t>
            </w:r>
          </w:p>
          <w:p w14:paraId="7C8D1482" w14:textId="77777777" w:rsidR="00B23EFC" w:rsidRPr="00B23EFC" w:rsidRDefault="00B23EFC" w:rsidP="00B23E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</w:rPr>
            </w:pPr>
            <w:r w:rsidRPr="00B23EFC">
              <w:rPr>
                <w:rFonts w:eastAsia="Times New Roman" w:cs="Times New Roman"/>
                <w:b w:val="0"/>
                <w:sz w:val="24"/>
                <w:szCs w:val="24"/>
              </w:rPr>
              <w:t>GB/4hrs</w:t>
            </w:r>
          </w:p>
        </w:tc>
      </w:tr>
      <w:tr w:rsidR="00B23EFC" w:rsidRPr="00B23EFC" w14:paraId="21F6CC31" w14:textId="77777777" w:rsidTr="00B23E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</w:tcPr>
          <w:p w14:paraId="281EE06A" w14:textId="77777777" w:rsidR="00B23EFC" w:rsidRPr="00B23EFC" w:rsidRDefault="00B23EFC" w:rsidP="00B23E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rPr>
                <w:rFonts w:eastAsia="Times New Roman" w:cs="Times New Roman"/>
                <w:color w:val="000000"/>
              </w:rPr>
            </w:pPr>
            <w:r w:rsidRPr="00B23EFC">
              <w:rPr>
                <w:rFonts w:eastAsia="Times New Roman" w:cs="Times New Roman"/>
                <w:b w:val="0"/>
                <w:color w:val="000000"/>
              </w:rPr>
              <w:t>T1</w:t>
            </w:r>
          </w:p>
        </w:tc>
        <w:tc>
          <w:tcPr>
            <w:tcW w:w="993" w:type="dxa"/>
          </w:tcPr>
          <w:p w14:paraId="43940E56" w14:textId="27A9F6AA" w:rsidR="00B23EFC" w:rsidRPr="00B23EFC" w:rsidRDefault="00B23EFC" w:rsidP="00B23E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  <w:r w:rsidRPr="00B23EFC">
              <w:rPr>
                <w:rFonts w:cs="Arial"/>
                <w:color w:val="000000"/>
              </w:rPr>
              <w:t>30000</w:t>
            </w:r>
          </w:p>
        </w:tc>
      </w:tr>
      <w:tr w:rsidR="00B23EFC" w:rsidRPr="00B23EFC" w14:paraId="1BC9F05C" w14:textId="77777777" w:rsidTr="00B23EFC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</w:tcPr>
          <w:p w14:paraId="14042A34" w14:textId="77777777" w:rsidR="00B23EFC" w:rsidRPr="00B23EFC" w:rsidRDefault="00B23EFC" w:rsidP="00B23E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rPr>
                <w:rFonts w:eastAsia="Times New Roman" w:cs="Times New Roman"/>
                <w:color w:val="000000"/>
              </w:rPr>
            </w:pPr>
            <w:r w:rsidRPr="00B23EFC">
              <w:rPr>
                <w:rFonts w:eastAsia="Times New Roman" w:cs="Times New Roman"/>
                <w:b w:val="0"/>
                <w:color w:val="000000"/>
              </w:rPr>
              <w:t>T2</w:t>
            </w:r>
          </w:p>
        </w:tc>
        <w:tc>
          <w:tcPr>
            <w:tcW w:w="993" w:type="dxa"/>
          </w:tcPr>
          <w:p w14:paraId="7ED3BB6B" w14:textId="4E58C6F3" w:rsidR="00B23EFC" w:rsidRPr="00B23EFC" w:rsidRDefault="00B23EFC" w:rsidP="00B23E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  <w:r w:rsidRPr="00B23EFC">
              <w:rPr>
                <w:rFonts w:cs="Arial"/>
                <w:color w:val="000000"/>
              </w:rPr>
              <w:t>30000</w:t>
            </w:r>
          </w:p>
        </w:tc>
      </w:tr>
      <w:tr w:rsidR="00B23EFC" w:rsidRPr="00B23EFC" w14:paraId="32E2A716" w14:textId="77777777" w:rsidTr="00B23E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</w:tcPr>
          <w:p w14:paraId="2D16AFE5" w14:textId="77777777" w:rsidR="00B23EFC" w:rsidRPr="00B23EFC" w:rsidRDefault="00B23EFC" w:rsidP="00B23E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rPr>
                <w:rFonts w:eastAsia="Times New Roman" w:cs="Times New Roman"/>
                <w:color w:val="000000"/>
              </w:rPr>
            </w:pPr>
            <w:r w:rsidRPr="00B23EFC">
              <w:rPr>
                <w:rFonts w:eastAsia="Times New Roman" w:cs="Times New Roman"/>
                <w:b w:val="0"/>
                <w:color w:val="000000"/>
              </w:rPr>
              <w:t>T3</w:t>
            </w:r>
          </w:p>
        </w:tc>
        <w:tc>
          <w:tcPr>
            <w:tcW w:w="993" w:type="dxa"/>
          </w:tcPr>
          <w:p w14:paraId="5A66C00D" w14:textId="163DC010" w:rsidR="00B23EFC" w:rsidRPr="00B23EFC" w:rsidRDefault="00B23EFC" w:rsidP="00B23E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  <w:r w:rsidRPr="00B23EFC">
              <w:rPr>
                <w:rFonts w:cs="Arial"/>
                <w:color w:val="000000"/>
              </w:rPr>
              <w:t>40000</w:t>
            </w:r>
          </w:p>
        </w:tc>
      </w:tr>
      <w:tr w:rsidR="00B23EFC" w:rsidRPr="00B23EFC" w14:paraId="7CA16230" w14:textId="77777777" w:rsidTr="00B23EFC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</w:tcPr>
          <w:p w14:paraId="3C30D434" w14:textId="77777777" w:rsidR="00B23EFC" w:rsidRPr="00B23EFC" w:rsidRDefault="00B23EFC" w:rsidP="00B23E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rPr>
                <w:rFonts w:eastAsia="Times New Roman" w:cs="Times New Roman"/>
                <w:color w:val="000000"/>
              </w:rPr>
            </w:pPr>
            <w:r w:rsidRPr="00B23EFC">
              <w:rPr>
                <w:rFonts w:eastAsia="Times New Roman" w:cs="Times New Roman"/>
                <w:b w:val="0"/>
                <w:color w:val="000000"/>
              </w:rPr>
              <w:t>T4</w:t>
            </w:r>
          </w:p>
        </w:tc>
        <w:tc>
          <w:tcPr>
            <w:tcW w:w="993" w:type="dxa"/>
          </w:tcPr>
          <w:p w14:paraId="3849A73B" w14:textId="7A54DFC0" w:rsidR="00B23EFC" w:rsidRPr="00B23EFC" w:rsidRDefault="00B23EFC" w:rsidP="00B23E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  <w:r w:rsidRPr="00B23EFC">
              <w:rPr>
                <w:rFonts w:cs="Arial"/>
                <w:color w:val="000000"/>
              </w:rPr>
              <w:t>40000</w:t>
            </w:r>
          </w:p>
        </w:tc>
      </w:tr>
      <w:tr w:rsidR="00B23EFC" w:rsidRPr="00B23EFC" w14:paraId="2FAC58DC" w14:textId="77777777" w:rsidTr="00B23E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</w:tcPr>
          <w:p w14:paraId="5640D0E2" w14:textId="77777777" w:rsidR="00B23EFC" w:rsidRPr="00B23EFC" w:rsidRDefault="00B23EFC" w:rsidP="00B23E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rPr>
                <w:rFonts w:eastAsia="Times New Roman" w:cs="Times New Roman"/>
                <w:color w:val="000000"/>
              </w:rPr>
            </w:pPr>
            <w:r w:rsidRPr="00B23EFC">
              <w:rPr>
                <w:rFonts w:eastAsia="Times New Roman" w:cs="Times New Roman"/>
                <w:b w:val="0"/>
                <w:color w:val="000000"/>
              </w:rPr>
              <w:t>T5</w:t>
            </w:r>
          </w:p>
        </w:tc>
        <w:tc>
          <w:tcPr>
            <w:tcW w:w="993" w:type="dxa"/>
          </w:tcPr>
          <w:p w14:paraId="0F9A5B46" w14:textId="41D0F699" w:rsidR="00B23EFC" w:rsidRPr="00B23EFC" w:rsidRDefault="00B23EFC" w:rsidP="00B23E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  <w:r w:rsidRPr="00B23EFC">
              <w:rPr>
                <w:rFonts w:cs="Arial"/>
                <w:color w:val="000000"/>
              </w:rPr>
              <w:t>35000</w:t>
            </w:r>
          </w:p>
        </w:tc>
      </w:tr>
      <w:tr w:rsidR="00B23EFC" w:rsidRPr="00B23EFC" w14:paraId="2CF40EA8" w14:textId="77777777" w:rsidTr="00B23EFC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</w:tcPr>
          <w:p w14:paraId="01D9ADE4" w14:textId="77777777" w:rsidR="00B23EFC" w:rsidRPr="00B23EFC" w:rsidRDefault="00B23EFC" w:rsidP="00B23E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rPr>
                <w:rFonts w:eastAsia="Times New Roman" w:cs="Times New Roman"/>
                <w:color w:val="000000"/>
              </w:rPr>
            </w:pPr>
            <w:r w:rsidRPr="00B23EFC">
              <w:rPr>
                <w:rFonts w:eastAsia="Times New Roman" w:cs="Times New Roman"/>
                <w:b w:val="0"/>
                <w:color w:val="000000"/>
              </w:rPr>
              <w:t>T6</w:t>
            </w:r>
          </w:p>
        </w:tc>
        <w:tc>
          <w:tcPr>
            <w:tcW w:w="993" w:type="dxa"/>
          </w:tcPr>
          <w:p w14:paraId="16F0BFA0" w14:textId="4472051A" w:rsidR="00B23EFC" w:rsidRPr="00B23EFC" w:rsidRDefault="00B23EFC" w:rsidP="00B23E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  <w:r w:rsidRPr="00B23EFC">
              <w:rPr>
                <w:rFonts w:cs="Arial"/>
                <w:color w:val="000000"/>
              </w:rPr>
              <w:t>35000</w:t>
            </w:r>
          </w:p>
        </w:tc>
      </w:tr>
    </w:tbl>
    <w:p w14:paraId="4EBE2B4F" w14:textId="77777777" w:rsidR="00E712D4" w:rsidRDefault="005E455A" w:rsidP="00B23EFC">
      <w:pPr>
        <w:pStyle w:val="Heading3"/>
        <w:ind w:left="0"/>
      </w:pPr>
      <w:r>
        <w:t>Constraints:</w:t>
      </w:r>
    </w:p>
    <w:p w14:paraId="0313898D" w14:textId="77777777" w:rsidR="00E712D4" w:rsidRDefault="005E455A">
      <w:pPr>
        <w:pStyle w:val="Heading2"/>
        <w:numPr>
          <w:ilvl w:val="0"/>
          <w:numId w:val="7"/>
        </w:numPr>
      </w:pPr>
      <w:bookmarkStart w:id="4" w:name="_heading=h.2et92p0" w:colFirst="0" w:colLast="0"/>
      <w:bookmarkEnd w:id="4"/>
      <w:r>
        <w:t>Demand Constraints</w:t>
      </w:r>
    </w:p>
    <w:p w14:paraId="1F9091E8" w14:textId="33F40D0E" w:rsidR="00E712D4" w:rsidRPr="00B23EFC" w:rsidRDefault="005E455A">
      <w:r w:rsidRPr="00B23EFC">
        <w:t>The total contribution of all racks at each period must be equal to the demand </w:t>
      </w:r>
      <w:r w:rsidR="00B23EFC" w:rsidRPr="00B23EFC">
        <w:t>in</w:t>
      </w:r>
      <w:r w:rsidRPr="00B23EFC">
        <w:t xml:space="preserve"> the same period.</w:t>
      </w:r>
    </w:p>
    <w:p w14:paraId="7D5DB7B1" w14:textId="77777777" w:rsidR="00B23EFC" w:rsidRDefault="005E455A" w:rsidP="00B23EFC">
      <w:pPr>
        <w:numPr>
          <w:ilvl w:val="0"/>
          <w:numId w:val="8"/>
        </w:numPr>
        <w:spacing w:line="240" w:lineRule="auto"/>
        <w:rPr>
          <w:sz w:val="36"/>
          <w:szCs w:val="36"/>
        </w:rPr>
      </w:pPr>
      <w:r w:rsidRPr="00B23EFC">
        <w:rPr>
          <w:b/>
          <w:color w:val="0D2C3E"/>
        </w:rPr>
        <w:t>∑</w:t>
      </w:r>
      <w:r w:rsidRPr="00B23EFC">
        <w:rPr>
          <w:b/>
          <w:color w:val="0D2C3E"/>
          <w:vertAlign w:val="subscript"/>
        </w:rPr>
        <w:t>i</w:t>
      </w:r>
      <w:r w:rsidRPr="00B23EFC">
        <w:rPr>
          <w:b/>
          <w:color w:val="0D2C3E"/>
          <w:vertAlign w:val="superscript"/>
        </w:rPr>
        <w:t>6</w:t>
      </w:r>
      <w:r w:rsidRPr="00B23EFC">
        <w:rPr>
          <w:b/>
          <w:color w:val="0D2C3E"/>
          <w:vertAlign w:val="subscript"/>
        </w:rPr>
        <w:t>=1</w:t>
      </w:r>
      <w:r w:rsidRPr="00B23EFC">
        <w:rPr>
          <w:sz w:val="36"/>
          <w:szCs w:val="36"/>
        </w:rPr>
        <w:t>x</w:t>
      </w:r>
      <w:r w:rsidRPr="00B23EFC">
        <w:rPr>
          <w:vertAlign w:val="subscript"/>
        </w:rPr>
        <w:t>1i</w:t>
      </w:r>
      <w:r w:rsidRPr="00B23EFC">
        <w:rPr>
          <w:sz w:val="36"/>
          <w:szCs w:val="36"/>
        </w:rPr>
        <w:t>*p</w:t>
      </w:r>
      <w:r w:rsidRPr="00B23EFC">
        <w:rPr>
          <w:sz w:val="36"/>
          <w:szCs w:val="36"/>
          <w:vertAlign w:val="subscript"/>
        </w:rPr>
        <w:t>i</w:t>
      </w:r>
      <w:r w:rsidRPr="00B23EFC">
        <w:rPr>
          <w:sz w:val="40"/>
          <w:szCs w:val="40"/>
        </w:rPr>
        <w:t xml:space="preserve"> </w:t>
      </w:r>
      <w:r w:rsidRPr="00B23EFC">
        <w:rPr>
          <w:rFonts w:ascii="Times New Roman" w:eastAsia="Times New Roman" w:hAnsi="Times New Roman" w:cs="Times New Roman"/>
          <w:sz w:val="36"/>
          <w:szCs w:val="36"/>
        </w:rPr>
        <w:t>=</w:t>
      </w:r>
      <w:r w:rsidRPr="00B23EFC">
        <w:rPr>
          <w:rFonts w:ascii="Times New Roman" w:eastAsia="Times New Roman" w:hAnsi="Times New Roman" w:cs="Times New Roman"/>
          <w:sz w:val="30"/>
          <w:szCs w:val="30"/>
        </w:rPr>
        <w:t xml:space="preserve"> 30000</w:t>
      </w:r>
    </w:p>
    <w:p w14:paraId="69040875" w14:textId="62F8F684" w:rsidR="00B23EFC" w:rsidRPr="00B23EFC" w:rsidRDefault="00B23EFC" w:rsidP="00B23EFC">
      <w:pPr>
        <w:numPr>
          <w:ilvl w:val="0"/>
          <w:numId w:val="8"/>
        </w:numPr>
        <w:spacing w:line="240" w:lineRule="auto"/>
        <w:rPr>
          <w:sz w:val="36"/>
          <w:szCs w:val="36"/>
        </w:rPr>
      </w:pPr>
      <w:r w:rsidRPr="00B23EFC">
        <w:rPr>
          <w:b/>
          <w:color w:val="0D2C3E"/>
        </w:rPr>
        <w:t>∑</w:t>
      </w:r>
      <w:r w:rsidRPr="00B23EFC">
        <w:rPr>
          <w:b/>
          <w:color w:val="0D2C3E"/>
          <w:vertAlign w:val="subscript"/>
        </w:rPr>
        <w:t>i</w:t>
      </w:r>
      <w:r w:rsidRPr="00B23EFC">
        <w:rPr>
          <w:b/>
          <w:color w:val="0D2C3E"/>
          <w:vertAlign w:val="superscript"/>
        </w:rPr>
        <w:t>6</w:t>
      </w:r>
      <w:r w:rsidRPr="00B23EFC">
        <w:rPr>
          <w:b/>
          <w:color w:val="0D2C3E"/>
          <w:vertAlign w:val="subscript"/>
        </w:rPr>
        <w:t>=</w:t>
      </w:r>
      <w:r>
        <w:rPr>
          <w:b/>
          <w:color w:val="0D2C3E"/>
          <w:vertAlign w:val="subscript"/>
        </w:rPr>
        <w:t>2</w:t>
      </w:r>
      <w:r w:rsidRPr="00B23EFC">
        <w:rPr>
          <w:sz w:val="36"/>
          <w:szCs w:val="36"/>
        </w:rPr>
        <w:t>x</w:t>
      </w:r>
      <w:r>
        <w:rPr>
          <w:vertAlign w:val="subscript"/>
        </w:rPr>
        <w:t>2</w:t>
      </w:r>
      <w:r w:rsidRPr="00B23EFC">
        <w:rPr>
          <w:vertAlign w:val="subscript"/>
        </w:rPr>
        <w:t>i</w:t>
      </w:r>
      <w:r w:rsidRPr="00B23EFC">
        <w:rPr>
          <w:sz w:val="36"/>
          <w:szCs w:val="36"/>
        </w:rPr>
        <w:t>*p</w:t>
      </w:r>
      <w:r w:rsidRPr="00B23EFC">
        <w:rPr>
          <w:sz w:val="36"/>
          <w:szCs w:val="36"/>
          <w:vertAlign w:val="subscript"/>
        </w:rPr>
        <w:t>i</w:t>
      </w:r>
      <w:r w:rsidRPr="00B23EFC">
        <w:rPr>
          <w:sz w:val="40"/>
          <w:szCs w:val="40"/>
        </w:rPr>
        <w:t xml:space="preserve"> </w:t>
      </w:r>
      <w:r w:rsidRPr="00B23EFC">
        <w:rPr>
          <w:rFonts w:ascii="Times New Roman" w:eastAsia="Times New Roman" w:hAnsi="Times New Roman" w:cs="Times New Roman"/>
          <w:sz w:val="36"/>
          <w:szCs w:val="36"/>
        </w:rPr>
        <w:t>=</w:t>
      </w:r>
      <w:r w:rsidRPr="00B23EFC">
        <w:rPr>
          <w:rFonts w:ascii="Times New Roman" w:eastAsia="Times New Roman" w:hAnsi="Times New Roman" w:cs="Times New Roman"/>
          <w:sz w:val="30"/>
          <w:szCs w:val="30"/>
        </w:rPr>
        <w:t xml:space="preserve"> 30000</w:t>
      </w:r>
    </w:p>
    <w:p w14:paraId="04160484" w14:textId="086E8211" w:rsidR="00B23EFC" w:rsidRPr="00B23EFC" w:rsidRDefault="00B23EFC" w:rsidP="00B23EFC">
      <w:pPr>
        <w:numPr>
          <w:ilvl w:val="0"/>
          <w:numId w:val="8"/>
        </w:numPr>
        <w:spacing w:line="240" w:lineRule="auto"/>
        <w:rPr>
          <w:sz w:val="36"/>
          <w:szCs w:val="36"/>
        </w:rPr>
      </w:pPr>
      <w:r w:rsidRPr="00B23EFC">
        <w:rPr>
          <w:b/>
          <w:color w:val="0D2C3E"/>
        </w:rPr>
        <w:t>∑</w:t>
      </w:r>
      <w:r w:rsidRPr="00B23EFC">
        <w:rPr>
          <w:b/>
          <w:color w:val="0D2C3E"/>
          <w:vertAlign w:val="subscript"/>
        </w:rPr>
        <w:t>i</w:t>
      </w:r>
      <w:r w:rsidRPr="00B23EFC">
        <w:rPr>
          <w:b/>
          <w:color w:val="0D2C3E"/>
          <w:vertAlign w:val="superscript"/>
        </w:rPr>
        <w:t>6</w:t>
      </w:r>
      <w:r w:rsidRPr="00B23EFC">
        <w:rPr>
          <w:b/>
          <w:color w:val="0D2C3E"/>
          <w:vertAlign w:val="subscript"/>
        </w:rPr>
        <w:t>=</w:t>
      </w:r>
      <w:r>
        <w:rPr>
          <w:b/>
          <w:color w:val="0D2C3E"/>
          <w:vertAlign w:val="subscript"/>
        </w:rPr>
        <w:t>3</w:t>
      </w:r>
      <w:r w:rsidRPr="00B23EFC">
        <w:rPr>
          <w:sz w:val="36"/>
          <w:szCs w:val="36"/>
        </w:rPr>
        <w:t>x</w:t>
      </w:r>
      <w:r>
        <w:rPr>
          <w:vertAlign w:val="subscript"/>
        </w:rPr>
        <w:t>3</w:t>
      </w:r>
      <w:r w:rsidRPr="00B23EFC">
        <w:rPr>
          <w:vertAlign w:val="subscript"/>
        </w:rPr>
        <w:t>i</w:t>
      </w:r>
      <w:r w:rsidRPr="00B23EFC">
        <w:rPr>
          <w:sz w:val="36"/>
          <w:szCs w:val="36"/>
        </w:rPr>
        <w:t>*p</w:t>
      </w:r>
      <w:r w:rsidRPr="00B23EFC">
        <w:rPr>
          <w:sz w:val="36"/>
          <w:szCs w:val="36"/>
          <w:vertAlign w:val="subscript"/>
        </w:rPr>
        <w:t>i</w:t>
      </w:r>
      <w:r w:rsidRPr="00B23EFC">
        <w:rPr>
          <w:sz w:val="40"/>
          <w:szCs w:val="40"/>
        </w:rPr>
        <w:t xml:space="preserve"> </w:t>
      </w:r>
      <w:r w:rsidRPr="00B23EFC">
        <w:rPr>
          <w:rFonts w:ascii="Times New Roman" w:eastAsia="Times New Roman" w:hAnsi="Times New Roman" w:cs="Times New Roman"/>
          <w:sz w:val="36"/>
          <w:szCs w:val="36"/>
        </w:rPr>
        <w:t>=</w:t>
      </w:r>
      <w:r w:rsidRPr="00B23EFC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r>
        <w:rPr>
          <w:rFonts w:ascii="Times New Roman" w:eastAsia="Times New Roman" w:hAnsi="Times New Roman" w:cs="Times New Roman"/>
          <w:sz w:val="30"/>
          <w:szCs w:val="30"/>
        </w:rPr>
        <w:t>4</w:t>
      </w:r>
      <w:r w:rsidRPr="00B23EFC">
        <w:rPr>
          <w:rFonts w:ascii="Times New Roman" w:eastAsia="Times New Roman" w:hAnsi="Times New Roman" w:cs="Times New Roman"/>
          <w:sz w:val="30"/>
          <w:szCs w:val="30"/>
        </w:rPr>
        <w:t>0000</w:t>
      </w:r>
    </w:p>
    <w:p w14:paraId="42B64654" w14:textId="590CC7AA" w:rsidR="00B23EFC" w:rsidRPr="00B23EFC" w:rsidRDefault="00B23EFC" w:rsidP="00B23EFC">
      <w:pPr>
        <w:numPr>
          <w:ilvl w:val="0"/>
          <w:numId w:val="8"/>
        </w:numPr>
        <w:spacing w:line="240" w:lineRule="auto"/>
        <w:rPr>
          <w:sz w:val="36"/>
          <w:szCs w:val="36"/>
        </w:rPr>
      </w:pPr>
      <w:r w:rsidRPr="00B23EFC">
        <w:rPr>
          <w:b/>
          <w:color w:val="0D2C3E"/>
        </w:rPr>
        <w:t>∑</w:t>
      </w:r>
      <w:r w:rsidRPr="00B23EFC">
        <w:rPr>
          <w:b/>
          <w:color w:val="0D2C3E"/>
          <w:vertAlign w:val="subscript"/>
        </w:rPr>
        <w:t>i</w:t>
      </w:r>
      <w:r w:rsidRPr="00B23EFC">
        <w:rPr>
          <w:b/>
          <w:color w:val="0D2C3E"/>
          <w:vertAlign w:val="superscript"/>
        </w:rPr>
        <w:t>6</w:t>
      </w:r>
      <w:r w:rsidRPr="00B23EFC">
        <w:rPr>
          <w:b/>
          <w:color w:val="0D2C3E"/>
          <w:vertAlign w:val="subscript"/>
        </w:rPr>
        <w:t>=</w:t>
      </w:r>
      <w:r>
        <w:rPr>
          <w:b/>
          <w:color w:val="0D2C3E"/>
          <w:vertAlign w:val="subscript"/>
        </w:rPr>
        <w:t>4</w:t>
      </w:r>
      <w:r w:rsidRPr="00B23EFC">
        <w:rPr>
          <w:sz w:val="36"/>
          <w:szCs w:val="36"/>
        </w:rPr>
        <w:t>x</w:t>
      </w:r>
      <w:r>
        <w:rPr>
          <w:vertAlign w:val="subscript"/>
        </w:rPr>
        <w:t>4</w:t>
      </w:r>
      <w:r w:rsidRPr="00B23EFC">
        <w:rPr>
          <w:vertAlign w:val="subscript"/>
        </w:rPr>
        <w:t>i</w:t>
      </w:r>
      <w:r w:rsidRPr="00B23EFC">
        <w:rPr>
          <w:sz w:val="36"/>
          <w:szCs w:val="36"/>
        </w:rPr>
        <w:t>*p</w:t>
      </w:r>
      <w:r w:rsidRPr="00B23EFC">
        <w:rPr>
          <w:sz w:val="36"/>
          <w:szCs w:val="36"/>
          <w:vertAlign w:val="subscript"/>
        </w:rPr>
        <w:t>i</w:t>
      </w:r>
      <w:r w:rsidRPr="00B23EFC">
        <w:rPr>
          <w:sz w:val="40"/>
          <w:szCs w:val="40"/>
        </w:rPr>
        <w:t xml:space="preserve"> </w:t>
      </w:r>
      <w:r w:rsidRPr="00B23EFC">
        <w:rPr>
          <w:rFonts w:ascii="Times New Roman" w:eastAsia="Times New Roman" w:hAnsi="Times New Roman" w:cs="Times New Roman"/>
          <w:sz w:val="36"/>
          <w:szCs w:val="36"/>
        </w:rPr>
        <w:t>=</w:t>
      </w:r>
      <w:r w:rsidRPr="00B23EFC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r>
        <w:rPr>
          <w:rFonts w:ascii="Times New Roman" w:eastAsia="Times New Roman" w:hAnsi="Times New Roman" w:cs="Times New Roman"/>
          <w:sz w:val="30"/>
          <w:szCs w:val="30"/>
        </w:rPr>
        <w:t>4</w:t>
      </w:r>
      <w:r w:rsidRPr="00B23EFC">
        <w:rPr>
          <w:rFonts w:ascii="Times New Roman" w:eastAsia="Times New Roman" w:hAnsi="Times New Roman" w:cs="Times New Roman"/>
          <w:sz w:val="30"/>
          <w:szCs w:val="30"/>
        </w:rPr>
        <w:t>0000</w:t>
      </w:r>
    </w:p>
    <w:p w14:paraId="56A086F3" w14:textId="2719A30A" w:rsidR="00B23EFC" w:rsidRPr="00B23EFC" w:rsidRDefault="00B23EFC" w:rsidP="00B23EFC">
      <w:pPr>
        <w:numPr>
          <w:ilvl w:val="0"/>
          <w:numId w:val="8"/>
        </w:numPr>
        <w:spacing w:line="240" w:lineRule="auto"/>
        <w:rPr>
          <w:sz w:val="36"/>
          <w:szCs w:val="36"/>
        </w:rPr>
      </w:pPr>
      <w:r w:rsidRPr="00B23EFC">
        <w:rPr>
          <w:b/>
          <w:color w:val="0D2C3E"/>
        </w:rPr>
        <w:t>∑</w:t>
      </w:r>
      <w:r w:rsidRPr="00B23EFC">
        <w:rPr>
          <w:b/>
          <w:color w:val="0D2C3E"/>
          <w:vertAlign w:val="subscript"/>
        </w:rPr>
        <w:t>i</w:t>
      </w:r>
      <w:r w:rsidRPr="00B23EFC">
        <w:rPr>
          <w:b/>
          <w:color w:val="0D2C3E"/>
          <w:vertAlign w:val="superscript"/>
        </w:rPr>
        <w:t>6</w:t>
      </w:r>
      <w:r w:rsidRPr="00B23EFC">
        <w:rPr>
          <w:b/>
          <w:color w:val="0D2C3E"/>
          <w:vertAlign w:val="subscript"/>
        </w:rPr>
        <w:t>=</w:t>
      </w:r>
      <w:r>
        <w:rPr>
          <w:b/>
          <w:color w:val="0D2C3E"/>
          <w:vertAlign w:val="subscript"/>
        </w:rPr>
        <w:t>5</w:t>
      </w:r>
      <w:r w:rsidRPr="00B23EFC">
        <w:rPr>
          <w:sz w:val="36"/>
          <w:szCs w:val="36"/>
        </w:rPr>
        <w:t>x</w:t>
      </w:r>
      <w:r>
        <w:rPr>
          <w:vertAlign w:val="subscript"/>
        </w:rPr>
        <w:t>5</w:t>
      </w:r>
      <w:r w:rsidRPr="00B23EFC">
        <w:rPr>
          <w:vertAlign w:val="subscript"/>
        </w:rPr>
        <w:t>i</w:t>
      </w:r>
      <w:r w:rsidRPr="00B23EFC">
        <w:rPr>
          <w:sz w:val="36"/>
          <w:szCs w:val="36"/>
        </w:rPr>
        <w:t>*p</w:t>
      </w:r>
      <w:r w:rsidRPr="00B23EFC">
        <w:rPr>
          <w:sz w:val="36"/>
          <w:szCs w:val="36"/>
          <w:vertAlign w:val="subscript"/>
        </w:rPr>
        <w:t>i</w:t>
      </w:r>
      <w:r w:rsidRPr="00B23EFC">
        <w:rPr>
          <w:sz w:val="40"/>
          <w:szCs w:val="40"/>
        </w:rPr>
        <w:t xml:space="preserve"> </w:t>
      </w:r>
      <w:r w:rsidRPr="00B23EFC">
        <w:rPr>
          <w:rFonts w:ascii="Times New Roman" w:eastAsia="Times New Roman" w:hAnsi="Times New Roman" w:cs="Times New Roman"/>
          <w:sz w:val="36"/>
          <w:szCs w:val="36"/>
        </w:rPr>
        <w:t>=</w:t>
      </w:r>
      <w:r w:rsidRPr="00B23EFC">
        <w:rPr>
          <w:rFonts w:ascii="Times New Roman" w:eastAsia="Times New Roman" w:hAnsi="Times New Roman" w:cs="Times New Roman"/>
          <w:sz w:val="30"/>
          <w:szCs w:val="30"/>
        </w:rPr>
        <w:t xml:space="preserve"> 3</w:t>
      </w:r>
      <w:r>
        <w:rPr>
          <w:rFonts w:ascii="Times New Roman" w:eastAsia="Times New Roman" w:hAnsi="Times New Roman" w:cs="Times New Roman"/>
          <w:sz w:val="30"/>
          <w:szCs w:val="30"/>
        </w:rPr>
        <w:t>5</w:t>
      </w:r>
      <w:r w:rsidRPr="00B23EFC">
        <w:rPr>
          <w:rFonts w:ascii="Times New Roman" w:eastAsia="Times New Roman" w:hAnsi="Times New Roman" w:cs="Times New Roman"/>
          <w:sz w:val="30"/>
          <w:szCs w:val="30"/>
        </w:rPr>
        <w:t>000</w:t>
      </w:r>
    </w:p>
    <w:p w14:paraId="040AF9DE" w14:textId="5DC16962" w:rsidR="00B23EFC" w:rsidRPr="00B23EFC" w:rsidRDefault="00B23EFC" w:rsidP="00B23EFC">
      <w:pPr>
        <w:numPr>
          <w:ilvl w:val="0"/>
          <w:numId w:val="8"/>
        </w:numPr>
        <w:spacing w:line="240" w:lineRule="auto"/>
        <w:rPr>
          <w:sz w:val="36"/>
          <w:szCs w:val="36"/>
        </w:rPr>
      </w:pPr>
      <w:r w:rsidRPr="00B23EFC">
        <w:rPr>
          <w:b/>
          <w:color w:val="0D2C3E"/>
        </w:rPr>
        <w:t>∑</w:t>
      </w:r>
      <w:r w:rsidRPr="00B23EFC">
        <w:rPr>
          <w:b/>
          <w:color w:val="0D2C3E"/>
          <w:vertAlign w:val="subscript"/>
        </w:rPr>
        <w:t>i</w:t>
      </w:r>
      <w:r w:rsidRPr="00B23EFC">
        <w:rPr>
          <w:b/>
          <w:color w:val="0D2C3E"/>
          <w:vertAlign w:val="superscript"/>
        </w:rPr>
        <w:t>6</w:t>
      </w:r>
      <w:r w:rsidRPr="00B23EFC">
        <w:rPr>
          <w:b/>
          <w:color w:val="0D2C3E"/>
          <w:vertAlign w:val="subscript"/>
        </w:rPr>
        <w:t>=</w:t>
      </w:r>
      <w:r>
        <w:rPr>
          <w:b/>
          <w:color w:val="0D2C3E"/>
          <w:vertAlign w:val="subscript"/>
        </w:rPr>
        <w:t>6</w:t>
      </w:r>
      <w:r w:rsidRPr="00B23EFC">
        <w:rPr>
          <w:sz w:val="36"/>
          <w:szCs w:val="36"/>
        </w:rPr>
        <w:t>x</w:t>
      </w:r>
      <w:r>
        <w:rPr>
          <w:vertAlign w:val="subscript"/>
        </w:rPr>
        <w:t>6</w:t>
      </w:r>
      <w:r w:rsidRPr="00B23EFC">
        <w:rPr>
          <w:vertAlign w:val="subscript"/>
        </w:rPr>
        <w:t>i</w:t>
      </w:r>
      <w:r w:rsidRPr="00B23EFC">
        <w:rPr>
          <w:sz w:val="36"/>
          <w:szCs w:val="36"/>
        </w:rPr>
        <w:t>*p</w:t>
      </w:r>
      <w:r w:rsidRPr="00B23EFC">
        <w:rPr>
          <w:sz w:val="36"/>
          <w:szCs w:val="36"/>
          <w:vertAlign w:val="subscript"/>
        </w:rPr>
        <w:t>i</w:t>
      </w:r>
      <w:r w:rsidRPr="00B23EFC">
        <w:rPr>
          <w:sz w:val="40"/>
          <w:szCs w:val="40"/>
        </w:rPr>
        <w:t xml:space="preserve"> </w:t>
      </w:r>
      <w:r w:rsidRPr="00B23EFC">
        <w:rPr>
          <w:rFonts w:ascii="Times New Roman" w:eastAsia="Times New Roman" w:hAnsi="Times New Roman" w:cs="Times New Roman"/>
          <w:sz w:val="36"/>
          <w:szCs w:val="36"/>
        </w:rPr>
        <w:t>=</w:t>
      </w:r>
      <w:r w:rsidRPr="00B23EFC">
        <w:rPr>
          <w:rFonts w:ascii="Times New Roman" w:eastAsia="Times New Roman" w:hAnsi="Times New Roman" w:cs="Times New Roman"/>
          <w:sz w:val="30"/>
          <w:szCs w:val="30"/>
        </w:rPr>
        <w:t xml:space="preserve"> 3</w:t>
      </w:r>
      <w:r>
        <w:rPr>
          <w:rFonts w:ascii="Times New Roman" w:eastAsia="Times New Roman" w:hAnsi="Times New Roman" w:cs="Times New Roman"/>
          <w:sz w:val="30"/>
          <w:szCs w:val="30"/>
        </w:rPr>
        <w:t>5</w:t>
      </w:r>
      <w:r w:rsidRPr="00B23EFC">
        <w:rPr>
          <w:rFonts w:ascii="Times New Roman" w:eastAsia="Times New Roman" w:hAnsi="Times New Roman" w:cs="Times New Roman"/>
          <w:sz w:val="30"/>
          <w:szCs w:val="30"/>
        </w:rPr>
        <w:t>000</w:t>
      </w:r>
    </w:p>
    <w:p w14:paraId="194B80EC" w14:textId="77777777" w:rsidR="00E712D4" w:rsidRDefault="006A66E9">
      <w:pPr>
        <w:ind w:left="0"/>
      </w:pPr>
      <w:r>
        <w:pict w14:anchorId="08C3C6CD">
          <v:rect id="_x0000_i1027" style="width:0;height:1.5pt" o:hralign="center" o:hrstd="t" o:hr="t" fillcolor="#a0a0a0" stroked="f"/>
        </w:pict>
      </w:r>
    </w:p>
    <w:p w14:paraId="009D9316" w14:textId="77777777" w:rsidR="00E712D4" w:rsidRDefault="005E455A">
      <w:pPr>
        <w:pStyle w:val="Heading2"/>
        <w:numPr>
          <w:ilvl w:val="0"/>
          <w:numId w:val="7"/>
        </w:numPr>
      </w:pPr>
      <w:bookmarkStart w:id="5" w:name="_heading=h.tyjcwt" w:colFirst="0" w:colLast="0"/>
      <w:bookmarkEnd w:id="5"/>
      <w:r>
        <w:t>Max Supply Per Rack Constraints</w:t>
      </w:r>
    </w:p>
    <w:p w14:paraId="3820730F" w14:textId="71BFE271" w:rsidR="00E712D4" w:rsidRPr="00BE2118" w:rsidRDefault="005E455A">
      <w:r w:rsidRPr="00B23EFC">
        <w:t xml:space="preserve">The total contribution of a given rack throughout the </w:t>
      </w:r>
      <w:r w:rsidR="00B23EFC">
        <w:t>period</w:t>
      </w:r>
      <w:r w:rsidRPr="00B23EFC">
        <w:t xml:space="preserve"> must be less than or equal to the max supply the rack can contribute with, in any given </w:t>
      </w:r>
      <w:r w:rsidR="00B23EFC">
        <w:t>period</w:t>
      </w:r>
      <w:r w:rsidRPr="00B23EFC">
        <w:t>.</w:t>
      </w:r>
      <w:r w:rsidR="00BE2118">
        <w:t xml:space="preserve"> Each rack has to be put out of service two periods a day for maintenance.</w:t>
      </w:r>
    </w:p>
    <w:tbl>
      <w:tblPr>
        <w:tblStyle w:val="a1"/>
        <w:tblW w:w="838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127"/>
        <w:gridCol w:w="845"/>
        <w:gridCol w:w="845"/>
        <w:gridCol w:w="845"/>
        <w:gridCol w:w="866"/>
        <w:gridCol w:w="887"/>
        <w:gridCol w:w="972"/>
      </w:tblGrid>
      <w:tr w:rsidR="00E712D4" w14:paraId="4EE34322" w14:textId="77777777" w:rsidTr="00B23E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7" w:type="dxa"/>
            <w:tcBorders>
              <w:top w:val="nil"/>
              <w:left w:val="nil"/>
            </w:tcBorders>
          </w:tcPr>
          <w:p w14:paraId="4FEAC58A" w14:textId="77777777" w:rsidR="00E712D4" w:rsidRPr="00B23EFC" w:rsidRDefault="00E712D4" w:rsidP="00B23EFC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845" w:type="dxa"/>
            <w:tcBorders>
              <w:top w:val="nil"/>
            </w:tcBorders>
          </w:tcPr>
          <w:p w14:paraId="7CA9222F" w14:textId="77777777" w:rsidR="00E712D4" w:rsidRPr="00B23EFC" w:rsidRDefault="005E4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B23EFC">
              <w:rPr>
                <w:rFonts w:ascii="Times New Roman" w:eastAsia="Times New Roman" w:hAnsi="Times New Roman" w:cs="Times New Roman"/>
                <w:b w:val="0"/>
                <w:color w:val="FFFFFF" w:themeColor="background1"/>
                <w:sz w:val="24"/>
                <w:szCs w:val="24"/>
              </w:rPr>
              <w:t>C1</w:t>
            </w:r>
          </w:p>
        </w:tc>
        <w:tc>
          <w:tcPr>
            <w:tcW w:w="845" w:type="dxa"/>
            <w:tcBorders>
              <w:top w:val="nil"/>
            </w:tcBorders>
          </w:tcPr>
          <w:p w14:paraId="7F916A38" w14:textId="77777777" w:rsidR="00E712D4" w:rsidRPr="00B23EFC" w:rsidRDefault="005E4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B23EFC">
              <w:rPr>
                <w:rFonts w:ascii="Times New Roman" w:eastAsia="Times New Roman" w:hAnsi="Times New Roman" w:cs="Times New Roman"/>
                <w:b w:val="0"/>
                <w:color w:val="FFFFFF" w:themeColor="background1"/>
                <w:sz w:val="24"/>
                <w:szCs w:val="24"/>
              </w:rPr>
              <w:t>C2</w:t>
            </w:r>
          </w:p>
        </w:tc>
        <w:tc>
          <w:tcPr>
            <w:tcW w:w="845" w:type="dxa"/>
            <w:tcBorders>
              <w:top w:val="nil"/>
            </w:tcBorders>
          </w:tcPr>
          <w:p w14:paraId="08A4DE02" w14:textId="77777777" w:rsidR="00E712D4" w:rsidRPr="00B23EFC" w:rsidRDefault="005E4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B23EFC">
              <w:rPr>
                <w:rFonts w:ascii="Times New Roman" w:eastAsia="Times New Roman" w:hAnsi="Times New Roman" w:cs="Times New Roman"/>
                <w:b w:val="0"/>
                <w:color w:val="FFFFFF" w:themeColor="background1"/>
                <w:sz w:val="24"/>
                <w:szCs w:val="24"/>
              </w:rPr>
              <w:t>C3</w:t>
            </w:r>
          </w:p>
        </w:tc>
        <w:tc>
          <w:tcPr>
            <w:tcW w:w="866" w:type="dxa"/>
            <w:tcBorders>
              <w:top w:val="nil"/>
            </w:tcBorders>
          </w:tcPr>
          <w:p w14:paraId="37E5A95A" w14:textId="77777777" w:rsidR="00E712D4" w:rsidRPr="00B23EFC" w:rsidRDefault="005E4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B23EFC">
              <w:rPr>
                <w:rFonts w:ascii="Times New Roman" w:eastAsia="Times New Roman" w:hAnsi="Times New Roman" w:cs="Times New Roman"/>
                <w:b w:val="0"/>
                <w:color w:val="FFFFFF" w:themeColor="background1"/>
                <w:sz w:val="24"/>
                <w:szCs w:val="24"/>
              </w:rPr>
              <w:t>C4</w:t>
            </w:r>
          </w:p>
        </w:tc>
        <w:tc>
          <w:tcPr>
            <w:tcW w:w="887" w:type="dxa"/>
            <w:tcBorders>
              <w:top w:val="nil"/>
            </w:tcBorders>
          </w:tcPr>
          <w:p w14:paraId="009EA523" w14:textId="77777777" w:rsidR="00E712D4" w:rsidRPr="00B23EFC" w:rsidRDefault="005E4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B23EFC">
              <w:rPr>
                <w:rFonts w:ascii="Times New Roman" w:eastAsia="Times New Roman" w:hAnsi="Times New Roman" w:cs="Times New Roman"/>
                <w:b w:val="0"/>
                <w:color w:val="FFFFFF" w:themeColor="background1"/>
                <w:sz w:val="24"/>
                <w:szCs w:val="24"/>
              </w:rPr>
              <w:t>C5</w:t>
            </w:r>
          </w:p>
        </w:tc>
        <w:tc>
          <w:tcPr>
            <w:tcW w:w="972" w:type="dxa"/>
            <w:tcBorders>
              <w:top w:val="nil"/>
              <w:right w:val="nil"/>
            </w:tcBorders>
          </w:tcPr>
          <w:p w14:paraId="6131CF1C" w14:textId="77777777" w:rsidR="00E712D4" w:rsidRPr="00B23EFC" w:rsidRDefault="005E4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B23EFC">
              <w:rPr>
                <w:rFonts w:ascii="Times New Roman" w:eastAsia="Times New Roman" w:hAnsi="Times New Roman" w:cs="Times New Roman"/>
                <w:b w:val="0"/>
                <w:color w:val="FFFFFF" w:themeColor="background1"/>
                <w:sz w:val="24"/>
                <w:szCs w:val="24"/>
              </w:rPr>
              <w:t>C6</w:t>
            </w:r>
          </w:p>
        </w:tc>
      </w:tr>
      <w:tr w:rsidR="00B23EFC" w14:paraId="6DE4E855" w14:textId="77777777" w:rsidTr="004D24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7" w:type="dxa"/>
            <w:tcBorders>
              <w:left w:val="nil"/>
              <w:bottom w:val="nil"/>
            </w:tcBorders>
          </w:tcPr>
          <w:p w14:paraId="7F934C1C" w14:textId="15100071" w:rsidR="00B23EFC" w:rsidRPr="00B23EFC" w:rsidRDefault="00B23EFC" w:rsidP="00B23E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B23EFC">
              <w:rPr>
                <w:rFonts w:ascii="Times New Roman" w:eastAsia="Times New Roman" w:hAnsi="Times New Roman" w:cs="Times New Roman"/>
                <w:b w:val="0"/>
                <w:color w:val="FFFFFF" w:themeColor="background1"/>
                <w:sz w:val="24"/>
                <w:szCs w:val="24"/>
              </w:rPr>
              <w:t>Max Supply GB/</w:t>
            </w:r>
            <w:r>
              <w:rPr>
                <w:rFonts w:ascii="Times New Roman" w:eastAsia="Times New Roman" w:hAnsi="Times New Roman" w:cs="Times New Roman"/>
                <w:b w:val="0"/>
                <w:color w:val="FFFFFF" w:themeColor="background1"/>
                <w:sz w:val="24"/>
                <w:szCs w:val="24"/>
              </w:rPr>
              <w:t>period</w:t>
            </w:r>
          </w:p>
        </w:tc>
        <w:tc>
          <w:tcPr>
            <w:tcW w:w="845" w:type="dxa"/>
            <w:vAlign w:val="bottom"/>
          </w:tcPr>
          <w:p w14:paraId="50DBC96E" w14:textId="6C416F47" w:rsidR="00B23EFC" w:rsidRPr="00B23EFC" w:rsidRDefault="00B23EFC" w:rsidP="00B23E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B23EFC">
              <w:rPr>
                <w:rFonts w:ascii="Arial" w:hAnsi="Arial" w:cs="Arial"/>
                <w:color w:val="000000"/>
                <w:sz w:val="22"/>
                <w:szCs w:val="22"/>
              </w:rPr>
              <w:t>7500</w:t>
            </w:r>
          </w:p>
        </w:tc>
        <w:tc>
          <w:tcPr>
            <w:tcW w:w="845" w:type="dxa"/>
            <w:vAlign w:val="bottom"/>
          </w:tcPr>
          <w:p w14:paraId="1ACB5329" w14:textId="105D73B5" w:rsidR="00B23EFC" w:rsidRPr="00B23EFC" w:rsidRDefault="00B23EFC" w:rsidP="00B23E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B23EFC">
              <w:rPr>
                <w:rFonts w:ascii="Arial" w:hAnsi="Arial" w:cs="Arial"/>
                <w:color w:val="000000"/>
                <w:sz w:val="22"/>
                <w:szCs w:val="22"/>
              </w:rPr>
              <w:t>7500</w:t>
            </w:r>
          </w:p>
        </w:tc>
        <w:tc>
          <w:tcPr>
            <w:tcW w:w="845" w:type="dxa"/>
            <w:vAlign w:val="bottom"/>
          </w:tcPr>
          <w:p w14:paraId="05420957" w14:textId="04624F6A" w:rsidR="00B23EFC" w:rsidRPr="00B23EFC" w:rsidRDefault="00B23EFC" w:rsidP="00B23E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B23EFC">
              <w:rPr>
                <w:rFonts w:ascii="Arial" w:hAnsi="Arial" w:cs="Arial"/>
                <w:color w:val="000000"/>
                <w:sz w:val="22"/>
                <w:szCs w:val="22"/>
              </w:rPr>
              <w:t>5000</w:t>
            </w:r>
          </w:p>
        </w:tc>
        <w:tc>
          <w:tcPr>
            <w:tcW w:w="866" w:type="dxa"/>
            <w:vAlign w:val="bottom"/>
          </w:tcPr>
          <w:p w14:paraId="516CFFFC" w14:textId="286106CA" w:rsidR="00B23EFC" w:rsidRPr="00B23EFC" w:rsidRDefault="00B23EFC" w:rsidP="00B23E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B23EFC">
              <w:rPr>
                <w:rFonts w:ascii="Arial" w:hAnsi="Arial" w:cs="Arial"/>
                <w:color w:val="000000"/>
                <w:sz w:val="22"/>
                <w:szCs w:val="22"/>
              </w:rPr>
              <w:t>10000</w:t>
            </w:r>
          </w:p>
        </w:tc>
        <w:tc>
          <w:tcPr>
            <w:tcW w:w="887" w:type="dxa"/>
            <w:vAlign w:val="bottom"/>
          </w:tcPr>
          <w:p w14:paraId="5DA534EC" w14:textId="2F995985" w:rsidR="00B23EFC" w:rsidRPr="00B23EFC" w:rsidRDefault="00B23EFC" w:rsidP="00B23E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B23EFC">
              <w:rPr>
                <w:rFonts w:ascii="Arial" w:hAnsi="Arial" w:cs="Arial"/>
                <w:color w:val="000000"/>
                <w:sz w:val="22"/>
                <w:szCs w:val="22"/>
              </w:rPr>
              <w:t>10000</w:t>
            </w:r>
          </w:p>
        </w:tc>
        <w:tc>
          <w:tcPr>
            <w:tcW w:w="972" w:type="dxa"/>
            <w:vAlign w:val="bottom"/>
          </w:tcPr>
          <w:p w14:paraId="25EC1B6D" w14:textId="4D7A3F39" w:rsidR="00B23EFC" w:rsidRPr="00B23EFC" w:rsidRDefault="00B23EFC" w:rsidP="00B23E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B23EFC">
              <w:rPr>
                <w:rFonts w:ascii="Arial" w:hAnsi="Arial" w:cs="Arial"/>
                <w:color w:val="000000"/>
                <w:sz w:val="22"/>
                <w:szCs w:val="22"/>
              </w:rPr>
              <w:t>15000</w:t>
            </w:r>
          </w:p>
        </w:tc>
      </w:tr>
    </w:tbl>
    <w:p w14:paraId="4E29B1BE" w14:textId="77777777" w:rsidR="00B23EFC" w:rsidRDefault="005E455A" w:rsidP="00B23EF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rPr>
          <w:b/>
          <w:color w:val="0D2C3E"/>
        </w:rPr>
        <w:t>∑</w:t>
      </w:r>
      <w:r>
        <w:rPr>
          <w:b/>
          <w:color w:val="0D2C3E"/>
          <w:vertAlign w:val="subscript"/>
        </w:rPr>
        <w:t>j</w:t>
      </w:r>
      <w:r>
        <w:rPr>
          <w:b/>
          <w:color w:val="0D2C3E"/>
          <w:vertAlign w:val="superscript"/>
        </w:rPr>
        <w:t>6</w:t>
      </w:r>
      <w:r>
        <w:rPr>
          <w:b/>
          <w:color w:val="0D2C3E"/>
          <w:vertAlign w:val="subscript"/>
        </w:rPr>
        <w:t>=1</w:t>
      </w:r>
      <w:r>
        <w:rPr>
          <w:b/>
          <w:color w:val="0D2C3E"/>
        </w:rPr>
        <w:t>∑</w:t>
      </w:r>
      <w:r>
        <w:rPr>
          <w:b/>
          <w:color w:val="0D2C3E"/>
          <w:vertAlign w:val="subscript"/>
        </w:rPr>
        <w:t>i</w:t>
      </w:r>
      <w:r>
        <w:rPr>
          <w:b/>
          <w:color w:val="0D2C3E"/>
          <w:vertAlign w:val="superscript"/>
        </w:rPr>
        <w:t>6</w:t>
      </w:r>
      <w:r>
        <w:rPr>
          <w:b/>
          <w:color w:val="0D2C3E"/>
          <w:vertAlign w:val="subscript"/>
        </w:rPr>
        <w:t>=1</w:t>
      </w:r>
      <w:r>
        <w:rPr>
          <w:color w:val="000000"/>
          <w:sz w:val="36"/>
          <w:szCs w:val="36"/>
        </w:rPr>
        <w:t>x</w:t>
      </w:r>
      <w:r>
        <w:rPr>
          <w:vertAlign w:val="subscript"/>
        </w:rPr>
        <w:t>ij</w:t>
      </w:r>
      <w:r>
        <w:rPr>
          <w:sz w:val="40"/>
          <w:szCs w:val="40"/>
        </w:rPr>
        <w:t xml:space="preserve"> </w:t>
      </w:r>
      <w:r w:rsidRPr="00B23EFC">
        <w:rPr>
          <w:sz w:val="32"/>
          <w:szCs w:val="32"/>
        </w:rPr>
        <w:t>&lt;= 4</w:t>
      </w:r>
    </w:p>
    <w:p w14:paraId="0BD027D9" w14:textId="645C2EF2" w:rsidR="00E712D4" w:rsidRDefault="006A66E9" w:rsidP="00B23EF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/>
      </w:pPr>
      <w:r>
        <w:pict w14:anchorId="6B137429">
          <v:rect id="_x0000_i1028" style="width:0;height:1.5pt" o:hralign="center" o:hrstd="t" o:hr="t" fillcolor="#a0a0a0" stroked="f"/>
        </w:pict>
      </w:r>
    </w:p>
    <w:p w14:paraId="4B956B2D" w14:textId="77777777" w:rsidR="00E712D4" w:rsidRDefault="005E455A">
      <w:pPr>
        <w:pStyle w:val="Heading2"/>
        <w:numPr>
          <w:ilvl w:val="0"/>
          <w:numId w:val="7"/>
        </w:numPr>
      </w:pPr>
      <w:bookmarkStart w:id="6" w:name="_heading=h.3dy6vkm" w:colFirst="0" w:colLast="0"/>
      <w:bookmarkEnd w:id="6"/>
      <w:r>
        <w:t>Binary Constraint</w:t>
      </w:r>
    </w:p>
    <w:p w14:paraId="3E3D71CB" w14:textId="5B46BAAD" w:rsidR="00E712D4" w:rsidRDefault="005E455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color w:val="000000"/>
          <w:sz w:val="36"/>
          <w:szCs w:val="36"/>
        </w:rPr>
        <w:t>x</w:t>
      </w:r>
      <w:r>
        <w:rPr>
          <w:color w:val="000000"/>
          <w:sz w:val="22"/>
          <w:szCs w:val="22"/>
          <w:vertAlign w:val="subscript"/>
        </w:rPr>
        <w:t xml:space="preserve">jk </w:t>
      </w:r>
      <w:r>
        <w:rPr>
          <w:sz w:val="36"/>
          <w:szCs w:val="36"/>
        </w:rPr>
        <w:t>=</w:t>
      </w:r>
      <w:r w:rsidR="00220DB4">
        <w:rPr>
          <w:sz w:val="36"/>
          <w:szCs w:val="36"/>
        </w:rPr>
        <w:t xml:space="preserve"> </w:t>
      </w:r>
      <w:r>
        <w:rPr>
          <w:sz w:val="36"/>
          <w:szCs w:val="36"/>
        </w:rPr>
        <w:t>{</w:t>
      </w:r>
      <w:r>
        <w:rPr>
          <w:color w:val="000000"/>
          <w:sz w:val="36"/>
          <w:szCs w:val="36"/>
        </w:rPr>
        <w:t>0,1}, </w:t>
      </w:r>
      <w:r>
        <w:rPr>
          <w:rFonts w:ascii="Cambria Math" w:eastAsia="Cambria Math" w:hAnsi="Cambria Math" w:cs="Cambria Math"/>
          <w:color w:val="000000"/>
          <w:sz w:val="36"/>
          <w:szCs w:val="36"/>
        </w:rPr>
        <w:t>∀</w:t>
      </w:r>
      <w:r>
        <w:rPr>
          <w:color w:val="000000"/>
          <w:sz w:val="36"/>
          <w:szCs w:val="36"/>
        </w:rPr>
        <w:t xml:space="preserve"> j,</w:t>
      </w:r>
      <w:r w:rsidR="00220DB4">
        <w:rPr>
          <w:color w:val="000000"/>
          <w:sz w:val="36"/>
          <w:szCs w:val="36"/>
        </w:rPr>
        <w:t xml:space="preserve"> </w:t>
      </w:r>
      <w:r>
        <w:rPr>
          <w:color w:val="000000"/>
          <w:sz w:val="36"/>
          <w:szCs w:val="36"/>
        </w:rPr>
        <w:t>k Є {1,2,3,4,5,6}</w:t>
      </w:r>
      <w:r w:rsidR="006A66E9">
        <w:pict w14:anchorId="59AE644A">
          <v:rect id="_x0000_i1029" style="width:0;height:1.5pt" o:hralign="center" o:hrstd="t" o:hr="t" fillcolor="#a0a0a0" stroked="f"/>
        </w:pict>
      </w:r>
    </w:p>
    <w:p w14:paraId="2E34AE1B" w14:textId="77777777" w:rsidR="00B23EFC" w:rsidRDefault="00B23EFC" w:rsidP="00B23EFC">
      <w:bookmarkStart w:id="7" w:name="_heading=h.1t3h5sf" w:colFirst="0" w:colLast="0"/>
      <w:bookmarkEnd w:id="7"/>
    </w:p>
    <w:p w14:paraId="5643476B" w14:textId="74EFCA66" w:rsidR="00E712D4" w:rsidRDefault="005E455A">
      <w:pPr>
        <w:pStyle w:val="Heading3"/>
        <w:ind w:hanging="90"/>
      </w:pPr>
      <w:r>
        <w:t>Objective Function:</w:t>
      </w:r>
    </w:p>
    <w:p w14:paraId="6E17C96E" w14:textId="068D4266" w:rsidR="00E712D4" w:rsidRDefault="005E455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  <w:sz w:val="36"/>
          <w:szCs w:val="36"/>
        </w:rPr>
        <w:t>∑</w:t>
      </w:r>
      <w:r>
        <w:rPr>
          <w:color w:val="000000"/>
          <w:sz w:val="36"/>
          <w:szCs w:val="36"/>
          <w:vertAlign w:val="subscript"/>
        </w:rPr>
        <w:t>k</w:t>
      </w:r>
      <w:r>
        <w:rPr>
          <w:color w:val="000000"/>
          <w:sz w:val="36"/>
          <w:szCs w:val="36"/>
          <w:vertAlign w:val="superscript"/>
        </w:rPr>
        <w:t>6</w:t>
      </w:r>
      <w:r>
        <w:rPr>
          <w:color w:val="000000"/>
          <w:sz w:val="36"/>
          <w:szCs w:val="36"/>
          <w:vertAlign w:val="subscript"/>
        </w:rPr>
        <w:t>= 1</w:t>
      </w:r>
      <w:r>
        <w:rPr>
          <w:color w:val="000000"/>
          <w:sz w:val="36"/>
          <w:szCs w:val="36"/>
        </w:rPr>
        <w:t> ∑</w:t>
      </w:r>
      <w:r>
        <w:rPr>
          <w:color w:val="000000"/>
          <w:sz w:val="36"/>
          <w:szCs w:val="36"/>
          <w:vertAlign w:val="subscript"/>
        </w:rPr>
        <w:t>j</w:t>
      </w:r>
      <w:r>
        <w:rPr>
          <w:color w:val="000000"/>
          <w:sz w:val="36"/>
          <w:szCs w:val="36"/>
          <w:vertAlign w:val="superscript"/>
        </w:rPr>
        <w:t>6</w:t>
      </w:r>
      <w:r>
        <w:rPr>
          <w:color w:val="000000"/>
          <w:sz w:val="36"/>
          <w:szCs w:val="36"/>
          <w:vertAlign w:val="subscript"/>
        </w:rPr>
        <w:t>= 1</w:t>
      </w:r>
      <w:r>
        <w:rPr>
          <w:color w:val="000000"/>
          <w:sz w:val="36"/>
          <w:szCs w:val="36"/>
        </w:rPr>
        <w:t> x</w:t>
      </w:r>
      <w:r>
        <w:rPr>
          <w:color w:val="000000"/>
          <w:sz w:val="36"/>
          <w:szCs w:val="36"/>
          <w:vertAlign w:val="subscript"/>
        </w:rPr>
        <w:t xml:space="preserve">jk </w:t>
      </w:r>
      <w:r>
        <w:rPr>
          <w:color w:val="000000"/>
          <w:sz w:val="36"/>
          <w:szCs w:val="36"/>
        </w:rPr>
        <w:t>* c</w:t>
      </w:r>
      <w:r>
        <w:rPr>
          <w:color w:val="000000"/>
          <w:sz w:val="36"/>
          <w:szCs w:val="36"/>
          <w:vertAlign w:val="subscript"/>
        </w:rPr>
        <w:t>k</w:t>
      </w:r>
      <w:r>
        <w:rPr>
          <w:color w:val="000000"/>
          <w:sz w:val="36"/>
          <w:szCs w:val="36"/>
        </w:rPr>
        <w:t xml:space="preserve"> </w:t>
      </w:r>
      <w:r>
        <w:rPr>
          <w:color w:val="000000"/>
        </w:rPr>
        <w:tab/>
        <w:t>(Minimize)</w:t>
      </w:r>
    </w:p>
    <w:p w14:paraId="219780F1" w14:textId="2D428F3C" w:rsidR="00E712D4" w:rsidRDefault="005E455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360"/>
        <w:rPr>
          <w:color w:val="000000"/>
        </w:rPr>
      </w:pPr>
      <w:r>
        <w:rPr>
          <w:color w:val="000000"/>
        </w:rPr>
        <w:tab/>
        <w:t>Where C</w:t>
      </w:r>
      <w:r>
        <w:rPr>
          <w:color w:val="000000"/>
          <w:vertAlign w:val="subscript"/>
        </w:rPr>
        <w:t>k</w:t>
      </w:r>
      <w:r>
        <w:rPr>
          <w:color w:val="000000"/>
        </w:rPr>
        <w:t xml:space="preserve"> is the combined cost of the k</w:t>
      </w:r>
      <w:r>
        <w:rPr>
          <w:color w:val="000000"/>
          <w:vertAlign w:val="superscript"/>
        </w:rPr>
        <w:t>th</w:t>
      </w:r>
      <w:r>
        <w:rPr>
          <w:color w:val="000000"/>
          <w:vertAlign w:val="subscript"/>
        </w:rPr>
        <w:t xml:space="preserve"> </w:t>
      </w:r>
      <w:r>
        <w:rPr>
          <w:color w:val="000000"/>
        </w:rPr>
        <w:t>rack per GB</w:t>
      </w:r>
      <w:r w:rsidR="00B23EFC">
        <w:rPr>
          <w:color w:val="000000"/>
        </w:rPr>
        <w:t xml:space="preserve"> per period</w:t>
      </w:r>
      <w:r>
        <w:rPr>
          <w:color w:val="000000"/>
        </w:rPr>
        <w:t>.</w:t>
      </w:r>
    </w:p>
    <w:tbl>
      <w:tblPr>
        <w:tblStyle w:val="a2"/>
        <w:tblW w:w="702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10"/>
        <w:gridCol w:w="906"/>
        <w:gridCol w:w="906"/>
        <w:gridCol w:w="906"/>
        <w:gridCol w:w="906"/>
        <w:gridCol w:w="786"/>
        <w:gridCol w:w="906"/>
      </w:tblGrid>
      <w:tr w:rsidR="00B23EFC" w:rsidRPr="00B23EFC" w14:paraId="1E7295D1" w14:textId="77777777" w:rsidTr="00495C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  <w:tcBorders>
              <w:top w:val="nil"/>
              <w:left w:val="nil"/>
            </w:tcBorders>
            <w:vAlign w:val="bottom"/>
          </w:tcPr>
          <w:p w14:paraId="4C3A5A51" w14:textId="2B4E073D" w:rsidR="00B23EFC" w:rsidRPr="00B23EFC" w:rsidRDefault="00B23EFC" w:rsidP="00B23E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B23EFC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Cost+CO2</w:t>
            </w:r>
          </w:p>
        </w:tc>
        <w:tc>
          <w:tcPr>
            <w:tcW w:w="906" w:type="dxa"/>
            <w:tcBorders>
              <w:top w:val="nil"/>
            </w:tcBorders>
            <w:vAlign w:val="bottom"/>
          </w:tcPr>
          <w:p w14:paraId="75A7BB2D" w14:textId="05B48A26" w:rsidR="00B23EFC" w:rsidRPr="00B23EFC" w:rsidRDefault="00B23EFC" w:rsidP="00B23E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B23EFC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C1</w:t>
            </w:r>
          </w:p>
        </w:tc>
        <w:tc>
          <w:tcPr>
            <w:tcW w:w="906" w:type="dxa"/>
            <w:tcBorders>
              <w:top w:val="nil"/>
            </w:tcBorders>
            <w:vAlign w:val="bottom"/>
          </w:tcPr>
          <w:p w14:paraId="3EC4A0D0" w14:textId="64EB37E6" w:rsidR="00B23EFC" w:rsidRPr="00B23EFC" w:rsidRDefault="00B23EFC" w:rsidP="00B23E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B23EFC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C2</w:t>
            </w:r>
          </w:p>
        </w:tc>
        <w:tc>
          <w:tcPr>
            <w:tcW w:w="906" w:type="dxa"/>
            <w:tcBorders>
              <w:top w:val="nil"/>
            </w:tcBorders>
            <w:vAlign w:val="bottom"/>
          </w:tcPr>
          <w:p w14:paraId="185A21F5" w14:textId="6F9884FB" w:rsidR="00B23EFC" w:rsidRPr="00B23EFC" w:rsidRDefault="00B23EFC" w:rsidP="00B23E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B23EFC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C3</w:t>
            </w:r>
          </w:p>
        </w:tc>
        <w:tc>
          <w:tcPr>
            <w:tcW w:w="906" w:type="dxa"/>
            <w:tcBorders>
              <w:top w:val="nil"/>
            </w:tcBorders>
            <w:vAlign w:val="bottom"/>
          </w:tcPr>
          <w:p w14:paraId="54D5780A" w14:textId="3154337E" w:rsidR="00B23EFC" w:rsidRPr="00B23EFC" w:rsidRDefault="00B23EFC" w:rsidP="00B23E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B23EFC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C4</w:t>
            </w:r>
          </w:p>
        </w:tc>
        <w:tc>
          <w:tcPr>
            <w:tcW w:w="786" w:type="dxa"/>
            <w:tcBorders>
              <w:top w:val="nil"/>
            </w:tcBorders>
            <w:vAlign w:val="bottom"/>
          </w:tcPr>
          <w:p w14:paraId="1C6AEEC7" w14:textId="1BAC442B" w:rsidR="00B23EFC" w:rsidRPr="00B23EFC" w:rsidRDefault="00B23EFC" w:rsidP="00B23E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B23EFC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C5</w:t>
            </w:r>
          </w:p>
        </w:tc>
        <w:tc>
          <w:tcPr>
            <w:tcW w:w="906" w:type="dxa"/>
            <w:tcBorders>
              <w:top w:val="nil"/>
              <w:right w:val="nil"/>
            </w:tcBorders>
            <w:vAlign w:val="bottom"/>
          </w:tcPr>
          <w:p w14:paraId="4D570549" w14:textId="6FC9E54A" w:rsidR="00B23EFC" w:rsidRPr="00B23EFC" w:rsidRDefault="00B23EFC" w:rsidP="00B23E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B23EFC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C6</w:t>
            </w:r>
          </w:p>
        </w:tc>
      </w:tr>
      <w:tr w:rsidR="00B23EFC" w:rsidRPr="00B23EFC" w14:paraId="68BDB57D" w14:textId="77777777" w:rsidTr="00495C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  <w:tcBorders>
              <w:left w:val="nil"/>
              <w:bottom w:val="nil"/>
            </w:tcBorders>
            <w:vAlign w:val="bottom"/>
          </w:tcPr>
          <w:p w14:paraId="2FCCD833" w14:textId="79F8B35B" w:rsidR="00B23EFC" w:rsidRPr="00B23EFC" w:rsidRDefault="00B23EFC" w:rsidP="00B23E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B23EFC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On Cost + CO2</w:t>
            </w:r>
            <w:r w:rsidRPr="00B23EFC">
              <w:rPr>
                <w:rFonts w:ascii="Arial" w:hAnsi="Arial" w:cs="Arial"/>
                <w:color w:val="FFFFFF" w:themeColor="background1"/>
                <w:sz w:val="20"/>
                <w:szCs w:val="20"/>
              </w:rPr>
              <w:br/>
              <w:t>$/Period</w:t>
            </w:r>
          </w:p>
        </w:tc>
        <w:tc>
          <w:tcPr>
            <w:tcW w:w="906" w:type="dxa"/>
            <w:vAlign w:val="bottom"/>
          </w:tcPr>
          <w:p w14:paraId="608EF564" w14:textId="08A7E6AB" w:rsidR="00B23EFC" w:rsidRPr="00B23EFC" w:rsidRDefault="00B23EFC" w:rsidP="00B23E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23EFC">
              <w:rPr>
                <w:rFonts w:ascii="Arial" w:hAnsi="Arial" w:cs="Arial"/>
                <w:color w:val="000000" w:themeColor="text1"/>
                <w:sz w:val="20"/>
                <w:szCs w:val="20"/>
              </w:rPr>
              <w:t>29.475</w:t>
            </w:r>
          </w:p>
        </w:tc>
        <w:tc>
          <w:tcPr>
            <w:tcW w:w="906" w:type="dxa"/>
            <w:vAlign w:val="bottom"/>
          </w:tcPr>
          <w:p w14:paraId="6768E780" w14:textId="058A3F29" w:rsidR="00B23EFC" w:rsidRPr="00B23EFC" w:rsidRDefault="00B23EFC" w:rsidP="00B23E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23EFC">
              <w:rPr>
                <w:rFonts w:ascii="Arial" w:hAnsi="Arial" w:cs="Arial"/>
                <w:color w:val="000000" w:themeColor="text1"/>
                <w:sz w:val="20"/>
                <w:szCs w:val="20"/>
              </w:rPr>
              <w:t>29.475</w:t>
            </w:r>
          </w:p>
        </w:tc>
        <w:tc>
          <w:tcPr>
            <w:tcW w:w="906" w:type="dxa"/>
            <w:vAlign w:val="bottom"/>
          </w:tcPr>
          <w:p w14:paraId="3E86021A" w14:textId="2706A936" w:rsidR="00B23EFC" w:rsidRPr="00B23EFC" w:rsidRDefault="00B23EFC" w:rsidP="00B23E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23EFC">
              <w:rPr>
                <w:rFonts w:ascii="Arial" w:hAnsi="Arial" w:cs="Arial"/>
                <w:color w:val="000000" w:themeColor="text1"/>
                <w:sz w:val="20"/>
                <w:szCs w:val="20"/>
              </w:rPr>
              <w:t>14.3</w:t>
            </w:r>
          </w:p>
        </w:tc>
        <w:tc>
          <w:tcPr>
            <w:tcW w:w="906" w:type="dxa"/>
            <w:vAlign w:val="bottom"/>
          </w:tcPr>
          <w:p w14:paraId="360B68CD" w14:textId="335FF999" w:rsidR="00B23EFC" w:rsidRPr="00B23EFC" w:rsidRDefault="00B23EFC" w:rsidP="00B23E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23EFC">
              <w:rPr>
                <w:rFonts w:ascii="Arial" w:hAnsi="Arial" w:cs="Arial"/>
                <w:color w:val="000000" w:themeColor="text1"/>
                <w:sz w:val="20"/>
                <w:szCs w:val="20"/>
              </w:rPr>
              <w:t>50.2</w:t>
            </w:r>
          </w:p>
        </w:tc>
        <w:tc>
          <w:tcPr>
            <w:tcW w:w="786" w:type="dxa"/>
            <w:vAlign w:val="bottom"/>
          </w:tcPr>
          <w:p w14:paraId="6EC053A4" w14:textId="3FCFE1A8" w:rsidR="00B23EFC" w:rsidRPr="00B23EFC" w:rsidRDefault="00B23EFC" w:rsidP="00B23E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23EFC">
              <w:rPr>
                <w:rFonts w:ascii="Arial" w:hAnsi="Arial" w:cs="Arial"/>
                <w:color w:val="000000" w:themeColor="text1"/>
                <w:sz w:val="20"/>
                <w:szCs w:val="20"/>
              </w:rPr>
              <w:t>57</w:t>
            </w:r>
          </w:p>
        </w:tc>
        <w:tc>
          <w:tcPr>
            <w:tcW w:w="906" w:type="dxa"/>
            <w:vAlign w:val="bottom"/>
          </w:tcPr>
          <w:p w14:paraId="6355AC3E" w14:textId="0D290B5B" w:rsidR="00B23EFC" w:rsidRPr="00B23EFC" w:rsidRDefault="00B23EFC" w:rsidP="00B23E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23EFC">
              <w:rPr>
                <w:rFonts w:ascii="Arial" w:hAnsi="Arial" w:cs="Arial"/>
                <w:color w:val="000000" w:themeColor="text1"/>
                <w:sz w:val="20"/>
                <w:szCs w:val="20"/>
              </w:rPr>
              <w:t>106.2</w:t>
            </w:r>
          </w:p>
        </w:tc>
      </w:tr>
    </w:tbl>
    <w:p w14:paraId="50E87CFD" w14:textId="77777777" w:rsidR="00E712D4" w:rsidRDefault="006A66E9">
      <w:pPr>
        <w:ind w:left="0"/>
        <w:rPr>
          <w:color w:val="000000"/>
        </w:rPr>
      </w:pPr>
      <w:r>
        <w:pict w14:anchorId="124A3F1B">
          <v:rect id="_x0000_i1030" style="width:0;height:1.5pt" o:hralign="center" o:hrstd="t" o:hr="t" fillcolor="#a0a0a0" stroked="f"/>
        </w:pict>
      </w:r>
    </w:p>
    <w:p w14:paraId="020FC411" w14:textId="77777777" w:rsidR="00E712D4" w:rsidRDefault="005E455A">
      <w:pPr>
        <w:pStyle w:val="Heading3"/>
        <w:ind w:hanging="90"/>
        <w:rPr>
          <w:color w:val="000000"/>
        </w:rPr>
      </w:pPr>
      <w:bookmarkStart w:id="8" w:name="_heading=h.4d34og8" w:colFirst="0" w:colLast="0"/>
      <w:bookmarkEnd w:id="8"/>
      <w:r>
        <w:t>Classification with respect to the Optimization model</w:t>
      </w:r>
    </w:p>
    <w:p w14:paraId="31E15E99" w14:textId="2C7A67E0" w:rsidR="00E712D4" w:rsidRDefault="004B645F">
      <w:pPr>
        <w:pStyle w:val="Heading2"/>
        <w:numPr>
          <w:ilvl w:val="0"/>
          <w:numId w:val="4"/>
        </w:numPr>
      </w:pPr>
      <w:bookmarkStart w:id="9" w:name="_heading=h.2s8eyo1" w:colFirst="0" w:colLast="0"/>
      <w:bookmarkEnd w:id="9"/>
      <w:r>
        <w:t>Discrete</w:t>
      </w:r>
      <w:r w:rsidR="005E455A">
        <w:t xml:space="preserve"> Optimization</w:t>
      </w:r>
    </w:p>
    <w:p w14:paraId="2DF6E3AF" w14:textId="51E46714" w:rsidR="00E712D4" w:rsidRDefault="005E455A">
      <w:r>
        <w:t> An x</w:t>
      </w:r>
      <w:r>
        <w:rPr>
          <w:vertAlign w:val="subscript"/>
        </w:rPr>
        <w:t>jk</w:t>
      </w:r>
      <w:r>
        <w:t xml:space="preserve"> can take </w:t>
      </w:r>
      <w:r w:rsidR="007C5932">
        <w:t>0 or 1</w:t>
      </w:r>
      <w:r w:rsidR="00606376">
        <w:t xml:space="preserve"> resembling ON and OFF states of the machine</w:t>
      </w:r>
      <w:r>
        <w:t>.</w:t>
      </w:r>
    </w:p>
    <w:p w14:paraId="738981B8" w14:textId="77777777" w:rsidR="00E712D4" w:rsidRDefault="005E455A">
      <w:pPr>
        <w:pStyle w:val="Heading2"/>
        <w:numPr>
          <w:ilvl w:val="0"/>
          <w:numId w:val="4"/>
        </w:numPr>
      </w:pPr>
      <w:bookmarkStart w:id="10" w:name="_heading=h.17dp8vu" w:colFirst="0" w:colLast="0"/>
      <w:bookmarkEnd w:id="10"/>
      <w:r>
        <w:t>Constrained Optimization</w:t>
      </w:r>
    </w:p>
    <w:p w14:paraId="7D42652E" w14:textId="77777777" w:rsidR="00E712D4" w:rsidRDefault="005E455A">
      <w:r>
        <w:t>The optimization model is constrained by the imposed business constraints.</w:t>
      </w:r>
    </w:p>
    <w:p w14:paraId="773080EE" w14:textId="77777777" w:rsidR="00E712D4" w:rsidRDefault="005E455A">
      <w:pPr>
        <w:pStyle w:val="Heading2"/>
        <w:numPr>
          <w:ilvl w:val="0"/>
          <w:numId w:val="4"/>
        </w:numPr>
      </w:pPr>
      <w:bookmarkStart w:id="11" w:name="_heading=h.3rdcrjn" w:colFirst="0" w:colLast="0"/>
      <w:bookmarkEnd w:id="11"/>
      <w:r>
        <w:t>One Objective</w:t>
      </w:r>
    </w:p>
    <w:p w14:paraId="1ACF27F8" w14:textId="11341425" w:rsidR="00E712D4" w:rsidRDefault="005E455A">
      <w:r>
        <w:t xml:space="preserve">The model has one and only one objective which is to minimize the total combination cost </w:t>
      </w:r>
      <w:r w:rsidR="007C5932">
        <w:t>considering</w:t>
      </w:r>
      <w:r>
        <w:t xml:space="preserve"> the cost of providing the service plus the equivalent CO2 emissions costs.</w:t>
      </w:r>
    </w:p>
    <w:p w14:paraId="183D122A" w14:textId="77777777" w:rsidR="00E712D4" w:rsidRDefault="005E455A">
      <w:pPr>
        <w:pStyle w:val="Heading2"/>
        <w:numPr>
          <w:ilvl w:val="0"/>
          <w:numId w:val="4"/>
        </w:numPr>
      </w:pPr>
      <w:bookmarkStart w:id="12" w:name="_heading=h.26in1rg" w:colFirst="0" w:colLast="0"/>
      <w:bookmarkEnd w:id="12"/>
      <w:r>
        <w:t>Deterministic Optimization</w:t>
      </w:r>
    </w:p>
    <w:p w14:paraId="79EE8A27" w14:textId="15F58073" w:rsidR="00E712D4" w:rsidRDefault="005E455A">
      <w:r>
        <w:t>The model uses a Deterministic approach to find the optimal solution, in Other words, the objective function is convex leading the search Algorithm to reach a global optimum. </w:t>
      </w:r>
    </w:p>
    <w:p w14:paraId="064D6751" w14:textId="62812FFE" w:rsidR="007C5932" w:rsidRDefault="007C5932"/>
    <w:p w14:paraId="111B0B80" w14:textId="5594FA60" w:rsidR="007C5932" w:rsidRDefault="007C5932"/>
    <w:p w14:paraId="4F561CA6" w14:textId="3595FC19" w:rsidR="007C5932" w:rsidRDefault="007C5932"/>
    <w:p w14:paraId="55F52538" w14:textId="77777777" w:rsidR="007C5932" w:rsidRDefault="007C5932"/>
    <w:p w14:paraId="4F370383" w14:textId="77777777" w:rsidR="00E712D4" w:rsidRPr="007C5932" w:rsidRDefault="005E455A">
      <w:pPr>
        <w:pStyle w:val="Heading3"/>
        <w:ind w:hanging="90"/>
      </w:pPr>
      <w:bookmarkStart w:id="13" w:name="_heading=h.lnxbz9" w:colFirst="0" w:colLast="0"/>
      <w:bookmarkEnd w:id="13"/>
      <w:r w:rsidRPr="007C5932">
        <w:t>Assumptions &amp; Approximations</w:t>
      </w:r>
    </w:p>
    <w:p w14:paraId="0C8E907C" w14:textId="4ECB8F67" w:rsidR="00E712D4" w:rsidRDefault="005E455A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Any X</w:t>
      </w:r>
      <w:r w:rsidRPr="007C5932">
        <w:rPr>
          <w:color w:val="000000"/>
          <w:vertAlign w:val="subscript"/>
        </w:rPr>
        <w:t>JK</w:t>
      </w:r>
      <w:r>
        <w:rPr>
          <w:color w:val="000000"/>
        </w:rPr>
        <w:t xml:space="preserve"> variables can take</w:t>
      </w:r>
      <w:r w:rsidR="007C5932">
        <w:rPr>
          <w:color w:val="000000"/>
        </w:rPr>
        <w:t xml:space="preserve"> 0 or 1</w:t>
      </w:r>
      <w:r>
        <w:rPr>
          <w:color w:val="000000"/>
        </w:rPr>
        <w:t>.</w:t>
      </w:r>
    </w:p>
    <w:p w14:paraId="54499AFF" w14:textId="34C51487" w:rsidR="00E712D4" w:rsidRDefault="005E455A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Demand is covered within six periods throughout the day, four hours each, for instance, T1 period demand is </w:t>
      </w:r>
      <w:r w:rsidR="009048A2">
        <w:rPr>
          <w:color w:val="000000"/>
        </w:rPr>
        <w:t>7500</w:t>
      </w:r>
      <w:r>
        <w:rPr>
          <w:color w:val="000000"/>
        </w:rPr>
        <w:t xml:space="preserve"> GB/</w:t>
      </w:r>
      <w:r w:rsidR="009048A2">
        <w:rPr>
          <w:color w:val="000000"/>
        </w:rPr>
        <w:t>4</w:t>
      </w:r>
      <w:r>
        <w:rPr>
          <w:color w:val="000000"/>
        </w:rPr>
        <w:t>hr.</w:t>
      </w:r>
    </w:p>
    <w:p w14:paraId="26CBFA16" w14:textId="74BCC69F" w:rsidR="00E712D4" w:rsidRDefault="005E455A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Each rack must be OFF for </w:t>
      </w:r>
      <w:r w:rsidR="009048A2">
        <w:rPr>
          <w:color w:val="000000"/>
        </w:rPr>
        <w:t xml:space="preserve">at least </w:t>
      </w:r>
      <w:r>
        <w:rPr>
          <w:color w:val="000000"/>
        </w:rPr>
        <w:t>two periods a day.</w:t>
      </w:r>
    </w:p>
    <w:p w14:paraId="7A45E279" w14:textId="77777777" w:rsidR="00E712D4" w:rsidRDefault="005E455A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Demand </w:t>
      </w:r>
      <w:r>
        <w:t>is the transfer</w:t>
      </w:r>
      <w:r>
        <w:rPr>
          <w:color w:val="000000"/>
        </w:rPr>
        <w:t xml:space="preserve"> rate in MB/S.</w:t>
      </w:r>
    </w:p>
    <w:p w14:paraId="660E3CE8" w14:textId="091CB514" w:rsidR="00E712D4" w:rsidRDefault="005E455A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Each rack consists </w:t>
      </w:r>
      <w:r>
        <w:t>of a different</w:t>
      </w:r>
      <w:r>
        <w:rPr>
          <w:color w:val="000000"/>
        </w:rPr>
        <w:t xml:space="preserve"> number of devices, for instance routers, servers, and firewalls.</w:t>
      </w:r>
    </w:p>
    <w:p w14:paraId="4B438159" w14:textId="77777777" w:rsidR="00E712D4" w:rsidRDefault="005E455A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Each </w:t>
      </w:r>
      <w:r>
        <w:t>rack can</w:t>
      </w:r>
      <w:r>
        <w:rPr>
          <w:color w:val="000000"/>
        </w:rPr>
        <w:t xml:space="preserve"> serve a different max transfer rate, for example, c1 can serve up to 100MB/s.</w:t>
      </w:r>
    </w:p>
    <w:p w14:paraId="77C610D7" w14:textId="2FA4F63A" w:rsidR="00E712D4" w:rsidRPr="004365BF" w:rsidRDefault="005E455A" w:rsidP="004365BF">
      <w:pPr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color w:val="000000"/>
        </w:rPr>
        <w:t xml:space="preserve">One </w:t>
      </w:r>
      <w:r w:rsidR="004365BF">
        <w:rPr>
          <w:color w:val="000000"/>
        </w:rPr>
        <w:t>$</w:t>
      </w:r>
      <w:r>
        <w:rPr>
          <w:color w:val="000000"/>
        </w:rPr>
        <w:t>/</w:t>
      </w:r>
      <w:r w:rsidR="004365BF">
        <w:rPr>
          <w:color w:val="000000"/>
        </w:rPr>
        <w:t>GB</w:t>
      </w:r>
      <w:r>
        <w:rPr>
          <w:color w:val="000000"/>
        </w:rPr>
        <w:t xml:space="preserve"> costs differently for each rack, for instance, c1 rock has </w:t>
      </w:r>
      <w:r w:rsidR="004365BF" w:rsidRPr="004365BF">
        <w:t xml:space="preserve">15.225 </w:t>
      </w:r>
      <w:r>
        <w:rPr>
          <w:color w:val="000000"/>
        </w:rPr>
        <w:t>$/</w:t>
      </w:r>
      <w:r w:rsidR="004365BF">
        <w:rPr>
          <w:color w:val="000000"/>
        </w:rPr>
        <w:t>GB</w:t>
      </w:r>
      <w:r>
        <w:rPr>
          <w:color w:val="000000"/>
        </w:rPr>
        <w:t>.</w:t>
      </w:r>
    </w:p>
    <w:p w14:paraId="0480FC53" w14:textId="46ACBC02" w:rsidR="00E712D4" w:rsidRDefault="005E455A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Each rack contributes differently into the Co2 emission cost, for instance </w:t>
      </w:r>
      <w:r w:rsidR="0019186D">
        <w:rPr>
          <w:color w:val="000000"/>
        </w:rPr>
        <w:t>C</w:t>
      </w:r>
      <w:r>
        <w:rPr>
          <w:color w:val="000000"/>
        </w:rPr>
        <w:t xml:space="preserve">3 costs </w:t>
      </w:r>
      <w:r w:rsidR="0019186D">
        <w:rPr>
          <w:color w:val="000000"/>
        </w:rPr>
        <w:t xml:space="preserve">10.3 </w:t>
      </w:r>
      <w:r>
        <w:rPr>
          <w:color w:val="000000"/>
        </w:rPr>
        <w:t>$/</w:t>
      </w:r>
      <w:r w:rsidR="0019186D">
        <w:rPr>
          <w:color w:val="000000"/>
        </w:rPr>
        <w:t>GB</w:t>
      </w:r>
      <w:r>
        <w:rPr>
          <w:color w:val="000000"/>
        </w:rPr>
        <w:t xml:space="preserve"> for 6gm Co2 emission.</w:t>
      </w:r>
    </w:p>
    <w:p w14:paraId="635CA523" w14:textId="77777777" w:rsidR="00E712D4" w:rsidRDefault="006A66E9">
      <w:r>
        <w:pict w14:anchorId="4563A894">
          <v:rect id="_x0000_i1031" style="width:0;height:1.5pt" o:hralign="center" o:hrstd="t" o:hr="t" fillcolor="#a0a0a0" stroked="f"/>
        </w:pict>
      </w:r>
    </w:p>
    <w:p w14:paraId="74381743" w14:textId="77777777" w:rsidR="00E712D4" w:rsidRDefault="005E455A">
      <w:pPr>
        <w:pStyle w:val="Heading3"/>
        <w:ind w:hanging="90"/>
        <w:sectPr w:rsidR="00E712D4" w:rsidSect="00D03B18">
          <w:footerReference w:type="default" r:id="rId8"/>
          <w:footerReference w:type="first" r:id="rId9"/>
          <w:pgSz w:w="12240" w:h="15840"/>
          <w:pgMar w:top="1440" w:right="1080" w:bottom="1440" w:left="108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pgNumType w:start="1"/>
          <w:cols w:space="720"/>
          <w:titlePg/>
          <w:docGrid w:linePitch="381"/>
        </w:sectPr>
      </w:pPr>
      <w:bookmarkStart w:id="14" w:name="_heading=h.35nkun2" w:colFirst="0" w:colLast="0"/>
      <w:bookmarkEnd w:id="14"/>
      <w:r>
        <w:t xml:space="preserve">Racks Specs </w:t>
      </w:r>
    </w:p>
    <w:p w14:paraId="26E16698" w14:textId="61908C93" w:rsidR="00E712D4" w:rsidRDefault="005E455A">
      <w:pPr>
        <w:spacing w:after="0"/>
        <w:ind w:left="720"/>
        <w:rPr>
          <w:b/>
          <w:u w:val="single"/>
        </w:rPr>
      </w:pPr>
      <w:r>
        <w:rPr>
          <w:b/>
          <w:u w:val="single"/>
        </w:rPr>
        <w:t>Rack 1, 2 (</w:t>
      </w:r>
      <w:r w:rsidR="00D03B18">
        <w:rPr>
          <w:b/>
          <w:u w:val="single"/>
        </w:rPr>
        <w:t>7500</w:t>
      </w:r>
      <w:r>
        <w:rPr>
          <w:b/>
          <w:u w:val="single"/>
        </w:rPr>
        <w:t>GB/</w:t>
      </w:r>
      <w:r w:rsidR="00D03B18">
        <w:rPr>
          <w:b/>
          <w:u w:val="single"/>
        </w:rPr>
        <w:t>4</w:t>
      </w:r>
      <w:r>
        <w:rPr>
          <w:b/>
          <w:u w:val="single"/>
        </w:rPr>
        <w:t>h):</w:t>
      </w:r>
    </w:p>
    <w:p w14:paraId="3029956F" w14:textId="77777777" w:rsidR="00E712D4" w:rsidRDefault="005E455A">
      <w:pPr>
        <w:spacing w:after="0"/>
        <w:ind w:left="720"/>
      </w:pPr>
      <w:r>
        <w:t>Rack 1 can serve 100MB/s, 6GB/m.</w:t>
      </w:r>
    </w:p>
    <w:p w14:paraId="4656905A" w14:textId="77777777" w:rsidR="00E712D4" w:rsidRDefault="005E455A">
      <w:pPr>
        <w:spacing w:after="0"/>
        <w:ind w:left="720"/>
      </w:pPr>
      <w:r>
        <w:t>2 UPS systems</w:t>
      </w:r>
    </w:p>
    <w:p w14:paraId="01EC9C0C" w14:textId="77777777" w:rsidR="00E712D4" w:rsidRDefault="005E455A">
      <w:pPr>
        <w:spacing w:after="0"/>
        <w:ind w:left="720"/>
      </w:pPr>
      <w:r>
        <w:t>router</w:t>
      </w:r>
    </w:p>
    <w:p w14:paraId="6D2B398B" w14:textId="77777777" w:rsidR="00E712D4" w:rsidRDefault="005E455A">
      <w:pPr>
        <w:spacing w:after="0"/>
        <w:ind w:left="720"/>
      </w:pPr>
      <w:r>
        <w:t>firewall</w:t>
      </w:r>
    </w:p>
    <w:p w14:paraId="2E4B8AC0" w14:textId="77777777" w:rsidR="00E712D4" w:rsidRDefault="005E455A">
      <w:pPr>
        <w:spacing w:after="0"/>
        <w:ind w:left="720"/>
      </w:pPr>
      <w:r>
        <w:t>2 switches</w:t>
      </w:r>
    </w:p>
    <w:p w14:paraId="2316BEE5" w14:textId="77777777" w:rsidR="00E712D4" w:rsidRDefault="005E455A">
      <w:pPr>
        <w:spacing w:after="0"/>
        <w:ind w:left="720"/>
      </w:pPr>
      <w:r>
        <w:t>30 workstations</w:t>
      </w:r>
    </w:p>
    <w:p w14:paraId="3AA6142F" w14:textId="77777777" w:rsidR="00E712D4" w:rsidRDefault="00E712D4">
      <w:pPr>
        <w:spacing w:after="0"/>
        <w:ind w:left="720"/>
      </w:pPr>
    </w:p>
    <w:p w14:paraId="1061235F" w14:textId="2A64653F" w:rsidR="00E712D4" w:rsidRDefault="005E455A">
      <w:pPr>
        <w:spacing w:after="0"/>
        <w:ind w:left="720"/>
        <w:rPr>
          <w:b/>
          <w:u w:val="single"/>
        </w:rPr>
      </w:pPr>
      <w:r>
        <w:rPr>
          <w:b/>
          <w:u w:val="single"/>
        </w:rPr>
        <w:t>Rack 3 (</w:t>
      </w:r>
      <w:r w:rsidR="00D03B18">
        <w:rPr>
          <w:b/>
          <w:u w:val="single"/>
        </w:rPr>
        <w:t>7500</w:t>
      </w:r>
      <w:r>
        <w:rPr>
          <w:b/>
          <w:u w:val="single"/>
        </w:rPr>
        <w:t>GB/</w:t>
      </w:r>
      <w:r w:rsidR="00D03B18">
        <w:rPr>
          <w:b/>
          <w:u w:val="single"/>
        </w:rPr>
        <w:t>4</w:t>
      </w:r>
      <w:r>
        <w:rPr>
          <w:b/>
          <w:u w:val="single"/>
        </w:rPr>
        <w:t>h):</w:t>
      </w:r>
    </w:p>
    <w:p w14:paraId="7996B43F" w14:textId="77777777" w:rsidR="00E712D4" w:rsidRDefault="005E455A">
      <w:pPr>
        <w:spacing w:after="0"/>
        <w:ind w:left="720"/>
      </w:pPr>
      <w:r>
        <w:t>1 UPS systems</w:t>
      </w:r>
    </w:p>
    <w:p w14:paraId="258DD2B1" w14:textId="77777777" w:rsidR="00E712D4" w:rsidRDefault="005E455A">
      <w:pPr>
        <w:spacing w:after="0"/>
        <w:ind w:left="720"/>
      </w:pPr>
      <w:r>
        <w:t>router</w:t>
      </w:r>
    </w:p>
    <w:p w14:paraId="4CD8A93D" w14:textId="77777777" w:rsidR="00E712D4" w:rsidRDefault="005E455A">
      <w:pPr>
        <w:spacing w:after="0"/>
        <w:ind w:left="720"/>
      </w:pPr>
      <w:r>
        <w:t>firewall</w:t>
      </w:r>
    </w:p>
    <w:p w14:paraId="2EE17A4E" w14:textId="379D87B4" w:rsidR="00E712D4" w:rsidRDefault="005E455A">
      <w:pPr>
        <w:spacing w:after="0"/>
        <w:ind w:left="720"/>
      </w:pPr>
      <w:r>
        <w:t xml:space="preserve">1 </w:t>
      </w:r>
      <w:r w:rsidR="00865040">
        <w:t>switch</w:t>
      </w:r>
    </w:p>
    <w:p w14:paraId="1B1DC074" w14:textId="77777777" w:rsidR="00E712D4" w:rsidRDefault="005E455A">
      <w:pPr>
        <w:spacing w:after="0"/>
        <w:ind w:left="720"/>
      </w:pPr>
      <w:r>
        <w:t>15 workstations</w:t>
      </w:r>
    </w:p>
    <w:p w14:paraId="5F6CEBDE" w14:textId="41BD427C" w:rsidR="00E712D4" w:rsidRDefault="005E455A">
      <w:pPr>
        <w:spacing w:after="0"/>
        <w:ind w:left="720"/>
        <w:rPr>
          <w:b/>
          <w:u w:val="single"/>
        </w:rPr>
      </w:pPr>
      <w:r>
        <w:rPr>
          <w:b/>
          <w:u w:val="single"/>
        </w:rPr>
        <w:t>Rack 4 (</w:t>
      </w:r>
      <w:r w:rsidR="00D03B18">
        <w:rPr>
          <w:b/>
          <w:u w:val="single"/>
        </w:rPr>
        <w:t>10000</w:t>
      </w:r>
      <w:r>
        <w:rPr>
          <w:b/>
          <w:u w:val="single"/>
        </w:rPr>
        <w:t>GB/</w:t>
      </w:r>
      <w:r w:rsidR="00D03B18">
        <w:rPr>
          <w:b/>
          <w:u w:val="single"/>
        </w:rPr>
        <w:t>4</w:t>
      </w:r>
      <w:r>
        <w:rPr>
          <w:b/>
          <w:u w:val="single"/>
        </w:rPr>
        <w:t>h):</w:t>
      </w:r>
    </w:p>
    <w:p w14:paraId="70A199A8" w14:textId="77777777" w:rsidR="00E712D4" w:rsidRDefault="005E455A">
      <w:pPr>
        <w:spacing w:after="0"/>
        <w:ind w:left="720"/>
      </w:pPr>
      <w:r>
        <w:t>3 UPS systems</w:t>
      </w:r>
    </w:p>
    <w:p w14:paraId="0290C576" w14:textId="77777777" w:rsidR="00E712D4" w:rsidRDefault="005E455A">
      <w:pPr>
        <w:spacing w:after="0"/>
        <w:ind w:left="720"/>
      </w:pPr>
      <w:r>
        <w:t>2 routers</w:t>
      </w:r>
    </w:p>
    <w:p w14:paraId="06F3E410" w14:textId="77777777" w:rsidR="00E712D4" w:rsidRDefault="005E455A">
      <w:pPr>
        <w:spacing w:after="0"/>
        <w:ind w:left="720"/>
      </w:pPr>
      <w:r>
        <w:t>firewall</w:t>
      </w:r>
    </w:p>
    <w:p w14:paraId="5580E306" w14:textId="77777777" w:rsidR="00E712D4" w:rsidRDefault="005E455A">
      <w:pPr>
        <w:spacing w:after="0"/>
        <w:ind w:left="720"/>
      </w:pPr>
      <w:r>
        <w:t>3 switches</w:t>
      </w:r>
    </w:p>
    <w:p w14:paraId="4C924A44" w14:textId="77777777" w:rsidR="00E712D4" w:rsidRDefault="005E455A">
      <w:pPr>
        <w:spacing w:after="0"/>
        <w:ind w:left="720"/>
      </w:pPr>
      <w:r>
        <w:t>45 workstations</w:t>
      </w:r>
    </w:p>
    <w:p w14:paraId="2337EF3E" w14:textId="77777777" w:rsidR="00E712D4" w:rsidRDefault="00E712D4">
      <w:pPr>
        <w:spacing w:after="0"/>
        <w:ind w:left="720"/>
      </w:pPr>
    </w:p>
    <w:p w14:paraId="33E1DD83" w14:textId="0018B14D" w:rsidR="00E712D4" w:rsidRDefault="005E455A">
      <w:pPr>
        <w:spacing w:after="0"/>
        <w:ind w:left="720"/>
        <w:rPr>
          <w:b/>
          <w:u w:val="single"/>
        </w:rPr>
      </w:pPr>
      <w:r>
        <w:rPr>
          <w:b/>
          <w:u w:val="single"/>
        </w:rPr>
        <w:t>Rack 5 (</w:t>
      </w:r>
      <w:r w:rsidR="00D03B18">
        <w:rPr>
          <w:b/>
          <w:u w:val="single"/>
        </w:rPr>
        <w:t>10000</w:t>
      </w:r>
      <w:r>
        <w:rPr>
          <w:b/>
          <w:u w:val="single"/>
        </w:rPr>
        <w:t>GB/</w:t>
      </w:r>
      <w:r w:rsidR="00D03B18">
        <w:rPr>
          <w:b/>
          <w:u w:val="single"/>
        </w:rPr>
        <w:t>4</w:t>
      </w:r>
      <w:r>
        <w:rPr>
          <w:b/>
          <w:u w:val="single"/>
        </w:rPr>
        <w:t>h):</w:t>
      </w:r>
    </w:p>
    <w:p w14:paraId="7AFBC912" w14:textId="77777777" w:rsidR="00E712D4" w:rsidRDefault="005E455A">
      <w:pPr>
        <w:spacing w:after="0"/>
        <w:ind w:left="720"/>
      </w:pPr>
      <w:r>
        <w:t>4 UPS systems</w:t>
      </w:r>
    </w:p>
    <w:p w14:paraId="285DB99E" w14:textId="77777777" w:rsidR="00E712D4" w:rsidRDefault="005E455A">
      <w:pPr>
        <w:spacing w:after="0"/>
        <w:ind w:left="720"/>
      </w:pPr>
      <w:r>
        <w:t>2 routers</w:t>
      </w:r>
    </w:p>
    <w:p w14:paraId="2EA6A277" w14:textId="77777777" w:rsidR="00E712D4" w:rsidRDefault="005E455A">
      <w:pPr>
        <w:spacing w:after="0"/>
        <w:ind w:left="720"/>
      </w:pPr>
      <w:r>
        <w:t>firewall</w:t>
      </w:r>
    </w:p>
    <w:p w14:paraId="49B36E52" w14:textId="77777777" w:rsidR="00E712D4" w:rsidRDefault="005E455A">
      <w:pPr>
        <w:spacing w:after="0"/>
        <w:ind w:left="720"/>
      </w:pPr>
      <w:r>
        <w:t>4 switches</w:t>
      </w:r>
    </w:p>
    <w:p w14:paraId="039C1762" w14:textId="77777777" w:rsidR="00E712D4" w:rsidRDefault="005E455A">
      <w:pPr>
        <w:spacing w:after="0"/>
        <w:ind w:left="720"/>
        <w:sectPr w:rsidR="00E712D4" w:rsidSect="00D03B18">
          <w:type w:val="continuous"/>
          <w:pgSz w:w="12240" w:h="15840"/>
          <w:pgMar w:top="1440" w:right="1080" w:bottom="1440" w:left="108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pgNumType w:start="0"/>
          <w:cols w:num="2" w:space="720" w:equalWidth="0">
            <w:col w:w="4500" w:space="720"/>
            <w:col w:w="4860" w:space="0"/>
          </w:cols>
          <w:titlePg/>
          <w:docGrid w:linePitch="381"/>
        </w:sectPr>
      </w:pPr>
      <w:r>
        <w:t>60 workstations</w:t>
      </w:r>
    </w:p>
    <w:p w14:paraId="422F2090" w14:textId="77777777" w:rsidR="00E712D4" w:rsidRDefault="00E712D4" w:rsidP="00D03B18">
      <w:pPr>
        <w:spacing w:after="0"/>
        <w:ind w:left="0"/>
      </w:pPr>
    </w:p>
    <w:p w14:paraId="25011DAA" w14:textId="51F14F5B" w:rsidR="00E712D4" w:rsidRDefault="005E455A">
      <w:pPr>
        <w:spacing w:after="0"/>
        <w:ind w:left="720"/>
        <w:rPr>
          <w:b/>
          <w:u w:val="single"/>
        </w:rPr>
      </w:pPr>
      <w:r>
        <w:rPr>
          <w:b/>
          <w:u w:val="single"/>
        </w:rPr>
        <w:t>Rack 6 (</w:t>
      </w:r>
      <w:r w:rsidR="00D03B18">
        <w:rPr>
          <w:b/>
          <w:u w:val="single"/>
        </w:rPr>
        <w:t>15000</w:t>
      </w:r>
      <w:r>
        <w:rPr>
          <w:b/>
          <w:u w:val="single"/>
        </w:rPr>
        <w:t>GB/</w:t>
      </w:r>
      <w:r w:rsidR="00D03B18">
        <w:rPr>
          <w:b/>
          <w:u w:val="single"/>
        </w:rPr>
        <w:t>4</w:t>
      </w:r>
      <w:r>
        <w:rPr>
          <w:b/>
          <w:u w:val="single"/>
        </w:rPr>
        <w:t>h):</w:t>
      </w:r>
    </w:p>
    <w:p w14:paraId="36DBC512" w14:textId="77777777" w:rsidR="00E712D4" w:rsidRDefault="005E455A">
      <w:pPr>
        <w:spacing w:after="0"/>
        <w:ind w:left="720"/>
      </w:pPr>
      <w:r>
        <w:t>5 UPS systems</w:t>
      </w:r>
    </w:p>
    <w:p w14:paraId="282413DD" w14:textId="77777777" w:rsidR="00E712D4" w:rsidRDefault="005E455A">
      <w:pPr>
        <w:spacing w:after="0"/>
        <w:ind w:left="720"/>
      </w:pPr>
      <w:r>
        <w:t>2 routers</w:t>
      </w:r>
    </w:p>
    <w:p w14:paraId="0B1AD457" w14:textId="77777777" w:rsidR="00E712D4" w:rsidRDefault="005E455A">
      <w:pPr>
        <w:spacing w:after="0"/>
        <w:ind w:left="720"/>
      </w:pPr>
      <w:r>
        <w:t>firewall</w:t>
      </w:r>
    </w:p>
    <w:p w14:paraId="1F50B2EC" w14:textId="77777777" w:rsidR="00E712D4" w:rsidRDefault="005E455A">
      <w:pPr>
        <w:spacing w:after="0"/>
        <w:ind w:left="720"/>
      </w:pPr>
      <w:r>
        <w:t>5 switches</w:t>
      </w:r>
    </w:p>
    <w:p w14:paraId="75ECCCBE" w14:textId="77777777" w:rsidR="00E712D4" w:rsidRDefault="005E455A">
      <w:pPr>
        <w:spacing w:after="0"/>
        <w:ind w:left="720"/>
      </w:pPr>
      <w:r>
        <w:t>75 workstations</w:t>
      </w:r>
    </w:p>
    <w:p w14:paraId="18777A08" w14:textId="77777777" w:rsidR="00E712D4" w:rsidRDefault="006A66E9">
      <w:pPr>
        <w:spacing w:after="0"/>
        <w:ind w:left="720"/>
      </w:pPr>
      <w:r>
        <w:pict w14:anchorId="1B471155">
          <v:rect id="_x0000_i1032" style="width:0;height:1.5pt" o:hralign="center" o:hrstd="t" o:hr="t" fillcolor="#a0a0a0" stroked="f"/>
        </w:pict>
      </w:r>
    </w:p>
    <w:p w14:paraId="3A9132B0" w14:textId="5208B27A" w:rsidR="00E712D4" w:rsidRDefault="005E455A">
      <w:pPr>
        <w:pStyle w:val="Heading3"/>
        <w:ind w:hanging="90"/>
      </w:pPr>
      <w:bookmarkStart w:id="15" w:name="_heading=h.1ksv4uv" w:colFirst="0" w:colLast="0"/>
      <w:bookmarkEnd w:id="15"/>
      <w:r>
        <w:t>System Implementation using JuMP/Julia</w:t>
      </w:r>
      <w:r w:rsidR="00865040">
        <w:t xml:space="preserve"> and Excel</w:t>
      </w:r>
    </w:p>
    <w:p w14:paraId="6F526319" w14:textId="77777777" w:rsidR="00E712D4" w:rsidRDefault="005E455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Source Code is available in another file </w:t>
      </w:r>
      <w:r>
        <w:t>with the name</w:t>
      </w:r>
      <w:r>
        <w:rPr>
          <w:color w:val="000000"/>
        </w:rPr>
        <w:t xml:space="preserve"> Cloud Provider.</w:t>
      </w:r>
    </w:p>
    <w:p w14:paraId="46B0BC21" w14:textId="77777777" w:rsidR="00E712D4" w:rsidRDefault="005E455A">
      <w:pPr>
        <w:ind w:left="0"/>
        <w:rPr>
          <w:b/>
        </w:rPr>
      </w:pPr>
      <w:r>
        <w:rPr>
          <w:b/>
        </w:rPr>
        <w:t>Solution of the model using Julia</w:t>
      </w:r>
    </w:p>
    <w:p w14:paraId="052E162F" w14:textId="2E486471" w:rsidR="00E712D4" w:rsidRDefault="00D03B18">
      <w:pPr>
        <w:ind w:hanging="90"/>
        <w:jc w:val="center"/>
      </w:pPr>
      <w:r>
        <w:rPr>
          <w:noProof/>
        </w:rPr>
        <w:drawing>
          <wp:inline distT="0" distB="0" distL="0" distR="0" wp14:anchorId="4A7148B7" wp14:editId="5C0036CD">
            <wp:extent cx="3016164" cy="2457450"/>
            <wp:effectExtent l="19050" t="19050" r="13335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0380"/>
                    <a:stretch/>
                  </pic:blipFill>
                  <pic:spPr bwMode="auto">
                    <a:xfrm>
                      <a:off x="0" y="0"/>
                      <a:ext cx="3019101" cy="245984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15B488" w14:textId="77777777" w:rsidR="00E712D4" w:rsidRDefault="00E712D4">
      <w:pPr>
        <w:ind w:left="0"/>
        <w:rPr>
          <w:b/>
        </w:rPr>
      </w:pPr>
    </w:p>
    <w:p w14:paraId="5FBBACBB" w14:textId="77777777" w:rsidR="00E712D4" w:rsidRDefault="00E712D4">
      <w:pPr>
        <w:ind w:left="0"/>
        <w:rPr>
          <w:b/>
        </w:rPr>
      </w:pPr>
    </w:p>
    <w:p w14:paraId="315C751A" w14:textId="77777777" w:rsidR="00D03B18" w:rsidRDefault="00D03B18">
      <w:pPr>
        <w:ind w:left="0"/>
        <w:rPr>
          <w:b/>
        </w:rPr>
      </w:pPr>
    </w:p>
    <w:p w14:paraId="3C6317FA" w14:textId="77777777" w:rsidR="00D03B18" w:rsidRDefault="00D03B18">
      <w:pPr>
        <w:ind w:left="0"/>
        <w:rPr>
          <w:b/>
        </w:rPr>
      </w:pPr>
    </w:p>
    <w:p w14:paraId="2C38450C" w14:textId="77777777" w:rsidR="00D03B18" w:rsidRDefault="00D03B18">
      <w:pPr>
        <w:ind w:left="0"/>
        <w:rPr>
          <w:b/>
        </w:rPr>
      </w:pPr>
    </w:p>
    <w:p w14:paraId="569ABA32" w14:textId="77777777" w:rsidR="00D03B18" w:rsidRDefault="00D03B18">
      <w:pPr>
        <w:ind w:left="0"/>
        <w:rPr>
          <w:b/>
        </w:rPr>
      </w:pPr>
    </w:p>
    <w:p w14:paraId="6078D501" w14:textId="77777777" w:rsidR="00D03B18" w:rsidRDefault="00D03B18">
      <w:pPr>
        <w:ind w:left="0"/>
        <w:rPr>
          <w:b/>
        </w:rPr>
      </w:pPr>
    </w:p>
    <w:p w14:paraId="109FA6A8" w14:textId="1C7F7359" w:rsidR="00E712D4" w:rsidRDefault="005E455A">
      <w:pPr>
        <w:ind w:left="0"/>
        <w:rPr>
          <w:b/>
        </w:rPr>
      </w:pPr>
      <w:r>
        <w:rPr>
          <w:b/>
        </w:rPr>
        <w:t>Solution of the model using Excel</w:t>
      </w:r>
    </w:p>
    <w:p w14:paraId="57C94403" w14:textId="2388E516" w:rsidR="00E712D4" w:rsidRDefault="00D03B18">
      <w:pPr>
        <w:ind w:hanging="90"/>
        <w:jc w:val="center"/>
      </w:pPr>
      <w:r>
        <w:rPr>
          <w:noProof/>
        </w:rPr>
        <w:drawing>
          <wp:inline distT="0" distB="0" distL="0" distR="0" wp14:anchorId="55C93809" wp14:editId="5C7EBFFD">
            <wp:extent cx="6400800" cy="2962910"/>
            <wp:effectExtent l="19050" t="19050" r="19050" b="279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9629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F42FDC8" w14:textId="77777777" w:rsidR="00E712D4" w:rsidRDefault="006A66E9">
      <w:pPr>
        <w:ind w:hanging="90"/>
      </w:pPr>
      <w:r>
        <w:pict w14:anchorId="4F5DD64A">
          <v:rect id="_x0000_i1033" style="width:0;height:1.5pt" o:hralign="center" o:hrstd="t" o:hr="t" fillcolor="#a0a0a0" stroked="f"/>
        </w:pict>
      </w:r>
    </w:p>
    <w:p w14:paraId="280EC191" w14:textId="77777777" w:rsidR="00E712D4" w:rsidRPr="00D03B18" w:rsidRDefault="005E455A">
      <w:pPr>
        <w:pStyle w:val="Heading3"/>
        <w:ind w:left="0"/>
      </w:pPr>
      <w:bookmarkStart w:id="16" w:name="_heading=h.44sinio" w:colFirst="0" w:colLast="0"/>
      <w:bookmarkEnd w:id="16"/>
      <w:r w:rsidRPr="00D03B18">
        <w:t>Model Validation</w:t>
      </w:r>
    </w:p>
    <w:p w14:paraId="59249E55" w14:textId="31DB90DA" w:rsidR="00E712D4" w:rsidRDefault="005E455A">
      <w:r>
        <w:t xml:space="preserve">The model has provided quite good results that make sense, for </w:t>
      </w:r>
      <w:r w:rsidR="00865040">
        <w:t>instance: -</w:t>
      </w:r>
    </w:p>
    <w:p w14:paraId="6CDB07BB" w14:textId="77777777" w:rsidR="00E712D4" w:rsidRDefault="005E455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The total supply across each period is typically equal to the demand.</w:t>
      </w:r>
    </w:p>
    <w:p w14:paraId="29C47D82" w14:textId="27E3F9C4" w:rsidR="00E712D4" w:rsidRDefault="005E455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The model has met all the constraints set, for example, the racks supply doesn’t exceed its maximum threshold</w:t>
      </w:r>
      <w:r w:rsidR="00C374F6">
        <w:rPr>
          <w:color w:val="000000"/>
        </w:rPr>
        <w:t xml:space="preserve"> of working periods per day</w:t>
      </w:r>
      <w:r>
        <w:rPr>
          <w:color w:val="000000"/>
        </w:rPr>
        <w:t>.</w:t>
      </w:r>
    </w:p>
    <w:p w14:paraId="720F9F58" w14:textId="77777777" w:rsidR="00E712D4" w:rsidRDefault="005E455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The result of the running cost provided by the model according to the inputs provided is very reasonable.</w:t>
      </w:r>
    </w:p>
    <w:sectPr w:rsidR="00E712D4" w:rsidSect="00D03B18">
      <w:footerReference w:type="default" r:id="rId12"/>
      <w:type w:val="continuous"/>
      <w:pgSz w:w="12240" w:h="15840"/>
      <w:pgMar w:top="1440" w:right="1080" w:bottom="1440" w:left="108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2BBE02" w14:textId="77777777" w:rsidR="006A66E9" w:rsidRDefault="006A66E9">
      <w:pPr>
        <w:spacing w:after="0" w:line="240" w:lineRule="auto"/>
      </w:pPr>
      <w:r>
        <w:separator/>
      </w:r>
    </w:p>
  </w:endnote>
  <w:endnote w:type="continuationSeparator" w:id="0">
    <w:p w14:paraId="2D82C988" w14:textId="77777777" w:rsidR="006A66E9" w:rsidRDefault="006A66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Ubuntu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91D4AF" w14:textId="77777777" w:rsidR="00E712D4" w:rsidRDefault="005E455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B23EFC">
      <w:rPr>
        <w:noProof/>
        <w:color w:val="000000"/>
      </w:rPr>
      <w:t>2</w:t>
    </w:r>
    <w:r>
      <w:rPr>
        <w:color w:val="000000"/>
      </w:rPr>
      <w:fldChar w:fldCharType="end"/>
    </w:r>
  </w:p>
  <w:p w14:paraId="4C991025" w14:textId="77777777" w:rsidR="00E712D4" w:rsidRDefault="00E712D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B911B5" w14:textId="77777777" w:rsidR="00E712D4" w:rsidRDefault="00E712D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left="0"/>
      <w:rPr>
        <w:color w:val="000000"/>
      </w:rPr>
    </w:pPr>
  </w:p>
  <w:p w14:paraId="73E91D00" w14:textId="77777777" w:rsidR="00E712D4" w:rsidRDefault="00E712D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95205D" w14:textId="77777777" w:rsidR="00E712D4" w:rsidRDefault="00E712D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BF3A60" w14:textId="77777777" w:rsidR="006A66E9" w:rsidRDefault="006A66E9">
      <w:pPr>
        <w:spacing w:after="0" w:line="240" w:lineRule="auto"/>
      </w:pPr>
      <w:r>
        <w:separator/>
      </w:r>
    </w:p>
  </w:footnote>
  <w:footnote w:type="continuationSeparator" w:id="0">
    <w:p w14:paraId="48DA296B" w14:textId="77777777" w:rsidR="006A66E9" w:rsidRDefault="006A66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9F2E00"/>
    <w:multiLevelType w:val="multilevel"/>
    <w:tmpl w:val="D88289F2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77F3E26"/>
    <w:multiLevelType w:val="multilevel"/>
    <w:tmpl w:val="DAE40F90"/>
    <w:lvl w:ilvl="0">
      <w:start w:val="1"/>
      <w:numFmt w:val="bullet"/>
      <w:lvlText w:val="●"/>
      <w:lvlJc w:val="left"/>
      <w:pPr>
        <w:ind w:left="63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35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07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79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51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23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95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67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39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E511D8D"/>
    <w:multiLevelType w:val="multilevel"/>
    <w:tmpl w:val="D2B06826"/>
    <w:lvl w:ilvl="0">
      <w:start w:val="1"/>
      <w:numFmt w:val="bullet"/>
      <w:lvlText w:val="●"/>
      <w:lvlJc w:val="left"/>
      <w:pPr>
        <w:ind w:left="360" w:hanging="360"/>
      </w:pPr>
      <w:rPr>
        <w:rFonts w:ascii="Ubuntu" w:eastAsia="Ubuntu" w:hAnsi="Ubuntu" w:cs="Ubuntu"/>
      </w:rPr>
    </w:lvl>
    <w:lvl w:ilvl="1">
      <w:start w:val="1"/>
      <w:numFmt w:val="bullet"/>
      <w:lvlText w:val="●"/>
      <w:lvlJc w:val="left"/>
      <w:pPr>
        <w:ind w:left="1080" w:hanging="360"/>
      </w:pPr>
      <w:rPr>
        <w:rFonts w:ascii="Ubuntu" w:eastAsia="Ubuntu" w:hAnsi="Ubuntu" w:cs="Ubuntu"/>
      </w:rPr>
    </w:lvl>
    <w:lvl w:ilvl="2">
      <w:start w:val="1"/>
      <w:numFmt w:val="bullet"/>
      <w:lvlText w:val="●"/>
      <w:lvlJc w:val="left"/>
      <w:pPr>
        <w:ind w:left="1800" w:hanging="360"/>
      </w:pPr>
      <w:rPr>
        <w:rFonts w:ascii="Ubuntu" w:eastAsia="Ubuntu" w:hAnsi="Ubuntu" w:cs="Ubuntu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Ubuntu" w:eastAsia="Ubuntu" w:hAnsi="Ubuntu" w:cs="Ubuntu"/>
      </w:rPr>
    </w:lvl>
    <w:lvl w:ilvl="4">
      <w:start w:val="1"/>
      <w:numFmt w:val="bullet"/>
      <w:lvlText w:val="●"/>
      <w:lvlJc w:val="left"/>
      <w:pPr>
        <w:ind w:left="3240" w:hanging="360"/>
      </w:pPr>
      <w:rPr>
        <w:rFonts w:ascii="Ubuntu" w:eastAsia="Ubuntu" w:hAnsi="Ubuntu" w:cs="Ubuntu"/>
      </w:rPr>
    </w:lvl>
    <w:lvl w:ilvl="5">
      <w:start w:val="1"/>
      <w:numFmt w:val="bullet"/>
      <w:lvlText w:val="●"/>
      <w:lvlJc w:val="left"/>
      <w:pPr>
        <w:ind w:left="3960" w:hanging="360"/>
      </w:pPr>
      <w:rPr>
        <w:rFonts w:ascii="Ubuntu" w:eastAsia="Ubuntu" w:hAnsi="Ubuntu" w:cs="Ubuntu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Ubuntu" w:eastAsia="Ubuntu" w:hAnsi="Ubuntu" w:cs="Ubuntu"/>
      </w:rPr>
    </w:lvl>
    <w:lvl w:ilvl="7">
      <w:start w:val="1"/>
      <w:numFmt w:val="bullet"/>
      <w:lvlText w:val="●"/>
      <w:lvlJc w:val="left"/>
      <w:pPr>
        <w:ind w:left="5400" w:hanging="360"/>
      </w:pPr>
      <w:rPr>
        <w:rFonts w:ascii="Ubuntu" w:eastAsia="Ubuntu" w:hAnsi="Ubuntu" w:cs="Ubuntu"/>
      </w:rPr>
    </w:lvl>
    <w:lvl w:ilvl="8">
      <w:start w:val="1"/>
      <w:numFmt w:val="bullet"/>
      <w:lvlText w:val="●"/>
      <w:lvlJc w:val="left"/>
      <w:pPr>
        <w:ind w:left="6120" w:hanging="360"/>
      </w:pPr>
      <w:rPr>
        <w:rFonts w:ascii="Ubuntu" w:eastAsia="Ubuntu" w:hAnsi="Ubuntu" w:cs="Ubuntu"/>
      </w:rPr>
    </w:lvl>
  </w:abstractNum>
  <w:abstractNum w:abstractNumId="3" w15:restartNumberingAfterBreak="0">
    <w:nsid w:val="41150DB0"/>
    <w:multiLevelType w:val="multilevel"/>
    <w:tmpl w:val="A9B623B2"/>
    <w:lvl w:ilvl="0">
      <w:start w:val="1"/>
      <w:numFmt w:val="bullet"/>
      <w:lvlText w:val="●"/>
      <w:lvlJc w:val="left"/>
      <w:pPr>
        <w:ind w:left="63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35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07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79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51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23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95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67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39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58632912"/>
    <w:multiLevelType w:val="multilevel"/>
    <w:tmpl w:val="B2E6AD7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5D8C0ED7"/>
    <w:multiLevelType w:val="multilevel"/>
    <w:tmpl w:val="E5940566"/>
    <w:lvl w:ilvl="0">
      <w:start w:val="1"/>
      <w:numFmt w:val="bullet"/>
      <w:lvlText w:val="●"/>
      <w:lvlJc w:val="left"/>
      <w:pPr>
        <w:ind w:left="63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35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07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79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51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23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95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67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39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5ED31202"/>
    <w:multiLevelType w:val="multilevel"/>
    <w:tmpl w:val="083C28F0"/>
    <w:lvl w:ilvl="0">
      <w:start w:val="1"/>
      <w:numFmt w:val="bullet"/>
      <w:lvlText w:val="●"/>
      <w:lvlJc w:val="left"/>
      <w:pPr>
        <w:ind w:left="63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35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07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79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51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23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95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67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39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699B1D01"/>
    <w:multiLevelType w:val="multilevel"/>
    <w:tmpl w:val="D0C24E80"/>
    <w:lvl w:ilvl="0">
      <w:start w:val="1"/>
      <w:numFmt w:val="decimal"/>
      <w:lvlText w:val="%1."/>
      <w:lvlJc w:val="left"/>
      <w:pPr>
        <w:ind w:left="630" w:hanging="360"/>
      </w:pPr>
    </w:lvl>
    <w:lvl w:ilvl="1">
      <w:start w:val="1"/>
      <w:numFmt w:val="lowerLetter"/>
      <w:lvlText w:val="%2."/>
      <w:lvlJc w:val="left"/>
      <w:pPr>
        <w:ind w:left="1350" w:hanging="360"/>
      </w:pPr>
    </w:lvl>
    <w:lvl w:ilvl="2">
      <w:start w:val="1"/>
      <w:numFmt w:val="lowerRoman"/>
      <w:lvlText w:val="%3."/>
      <w:lvlJc w:val="right"/>
      <w:pPr>
        <w:ind w:left="2070" w:hanging="180"/>
      </w:pPr>
    </w:lvl>
    <w:lvl w:ilvl="3">
      <w:start w:val="1"/>
      <w:numFmt w:val="decimal"/>
      <w:lvlText w:val="%4."/>
      <w:lvlJc w:val="left"/>
      <w:pPr>
        <w:ind w:left="2790" w:hanging="360"/>
      </w:pPr>
    </w:lvl>
    <w:lvl w:ilvl="4">
      <w:start w:val="1"/>
      <w:numFmt w:val="lowerLetter"/>
      <w:lvlText w:val="%5."/>
      <w:lvlJc w:val="left"/>
      <w:pPr>
        <w:ind w:left="3510" w:hanging="360"/>
      </w:pPr>
    </w:lvl>
    <w:lvl w:ilvl="5">
      <w:start w:val="1"/>
      <w:numFmt w:val="lowerRoman"/>
      <w:lvlText w:val="%6."/>
      <w:lvlJc w:val="right"/>
      <w:pPr>
        <w:ind w:left="4230" w:hanging="180"/>
      </w:pPr>
    </w:lvl>
    <w:lvl w:ilvl="6">
      <w:start w:val="1"/>
      <w:numFmt w:val="decimal"/>
      <w:lvlText w:val="%7."/>
      <w:lvlJc w:val="left"/>
      <w:pPr>
        <w:ind w:left="4950" w:hanging="360"/>
      </w:pPr>
    </w:lvl>
    <w:lvl w:ilvl="7">
      <w:start w:val="1"/>
      <w:numFmt w:val="lowerLetter"/>
      <w:lvlText w:val="%8."/>
      <w:lvlJc w:val="left"/>
      <w:pPr>
        <w:ind w:left="5670" w:hanging="360"/>
      </w:pPr>
    </w:lvl>
    <w:lvl w:ilvl="8">
      <w:start w:val="1"/>
      <w:numFmt w:val="lowerRoman"/>
      <w:lvlText w:val="%9."/>
      <w:lvlJc w:val="right"/>
      <w:pPr>
        <w:ind w:left="6390" w:hanging="180"/>
      </w:p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0"/>
  </w:num>
  <w:num w:numId="5">
    <w:abstractNumId w:val="4"/>
  </w:num>
  <w:num w:numId="6">
    <w:abstractNumId w:val="2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12D4"/>
    <w:rsid w:val="0019186D"/>
    <w:rsid w:val="00220DB4"/>
    <w:rsid w:val="004365BF"/>
    <w:rsid w:val="004B645F"/>
    <w:rsid w:val="005E455A"/>
    <w:rsid w:val="005F77CF"/>
    <w:rsid w:val="00606376"/>
    <w:rsid w:val="0063210D"/>
    <w:rsid w:val="00686B4C"/>
    <w:rsid w:val="006A66E9"/>
    <w:rsid w:val="007A129A"/>
    <w:rsid w:val="007C5932"/>
    <w:rsid w:val="008051CF"/>
    <w:rsid w:val="00865040"/>
    <w:rsid w:val="008C184D"/>
    <w:rsid w:val="009048A2"/>
    <w:rsid w:val="00B23EFC"/>
    <w:rsid w:val="00BE2118"/>
    <w:rsid w:val="00C0772E"/>
    <w:rsid w:val="00C374F6"/>
    <w:rsid w:val="00C5118A"/>
    <w:rsid w:val="00D03B18"/>
    <w:rsid w:val="00E71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CE80F"/>
  <w15:docId w15:val="{AD157E4B-27D0-4622-8D8F-F29E6EDD4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8"/>
        <w:szCs w:val="28"/>
        <w:lang w:val="en-US" w:eastAsia="en-US" w:bidi="ar-SA"/>
      </w:rPr>
    </w:rPrDefault>
    <w:pPrDefault>
      <w:pPr>
        <w:spacing w:after="200" w:line="276" w:lineRule="auto"/>
        <w:ind w:left="-9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6A4C"/>
  </w:style>
  <w:style w:type="paragraph" w:styleId="Heading1">
    <w:name w:val="heading 1"/>
    <w:basedOn w:val="Normal"/>
    <w:next w:val="Normal"/>
    <w:link w:val="Heading1Char"/>
    <w:uiPriority w:val="9"/>
    <w:qFormat/>
    <w:rsid w:val="005622C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B35E06" w:themeColor="accent1" w:themeShade="BF"/>
    </w:rPr>
  </w:style>
  <w:style w:type="paragraph" w:styleId="Heading2">
    <w:name w:val="heading 2"/>
    <w:basedOn w:val="Heading3"/>
    <w:link w:val="Heading2Char"/>
    <w:uiPriority w:val="9"/>
    <w:unhideWhenUsed/>
    <w:qFormat/>
    <w:rsid w:val="00FF0D02"/>
    <w:pPr>
      <w:outlineLvl w:val="1"/>
    </w:pPr>
    <w:rPr>
      <w:sz w:val="28"/>
      <w:szCs w:val="28"/>
      <w:u w:val="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F0D02"/>
    <w:pPr>
      <w:outlineLvl w:val="2"/>
    </w:pPr>
    <w:rPr>
      <w:b/>
      <w:bCs/>
      <w:color w:val="0D2B3E" w:themeColor="accent3" w:themeShade="80"/>
      <w:sz w:val="36"/>
      <w:szCs w:val="36"/>
      <w:u w:val="single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8B3AA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B3A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3AAE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8F2164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8F2164"/>
    <w:rPr>
      <w:rFonts w:eastAsiaTheme="minorEastAsia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8F21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2164"/>
  </w:style>
  <w:style w:type="paragraph" w:styleId="Footer">
    <w:name w:val="footer"/>
    <w:basedOn w:val="Normal"/>
    <w:link w:val="FooterChar"/>
    <w:uiPriority w:val="99"/>
    <w:unhideWhenUsed/>
    <w:rsid w:val="008F21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216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F51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F512B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FF0D02"/>
    <w:rPr>
      <w:rFonts w:ascii="Calibri" w:hAnsi="Calibri" w:cs="Calibri"/>
      <w:b/>
      <w:bCs/>
      <w:color w:val="0D2B3E" w:themeColor="accent3" w:themeShade="80"/>
      <w:sz w:val="28"/>
      <w:szCs w:val="28"/>
    </w:rPr>
  </w:style>
  <w:style w:type="paragraph" w:styleId="NormalWeb">
    <w:name w:val="Normal (Web)"/>
    <w:basedOn w:val="Normal"/>
    <w:uiPriority w:val="99"/>
    <w:unhideWhenUsed/>
    <w:rsid w:val="00E945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94519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5622CC"/>
    <w:rPr>
      <w:rFonts w:asciiTheme="majorHAnsi" w:eastAsiaTheme="majorEastAsia" w:hAnsiTheme="majorHAnsi" w:cstheme="majorBidi"/>
      <w:b/>
      <w:bCs/>
      <w:color w:val="B35E06" w:themeColor="accent1" w:themeShade="BF"/>
      <w:sz w:val="28"/>
      <w:szCs w:val="28"/>
    </w:rPr>
  </w:style>
  <w:style w:type="character" w:customStyle="1" w:styleId="apple-tab-span">
    <w:name w:val="apple-tab-span"/>
    <w:basedOn w:val="DefaultParagraphFont"/>
    <w:rsid w:val="005622CC"/>
  </w:style>
  <w:style w:type="character" w:customStyle="1" w:styleId="Heading3Char">
    <w:name w:val="Heading 3 Char"/>
    <w:basedOn w:val="DefaultParagraphFont"/>
    <w:link w:val="Heading3"/>
    <w:uiPriority w:val="9"/>
    <w:rsid w:val="00FF0D02"/>
    <w:rPr>
      <w:rFonts w:ascii="Calibri" w:hAnsi="Calibri" w:cs="Calibri"/>
      <w:b/>
      <w:bCs/>
      <w:color w:val="0D2B3E" w:themeColor="accent3" w:themeShade="80"/>
      <w:sz w:val="36"/>
      <w:szCs w:val="36"/>
      <w:u w:val="single"/>
    </w:rPr>
  </w:style>
  <w:style w:type="table" w:styleId="GridTable4-Accent3">
    <w:name w:val="Grid Table 4 Accent 3"/>
    <w:basedOn w:val="TableNormal"/>
    <w:uiPriority w:val="49"/>
    <w:rsid w:val="00FF0D02"/>
    <w:pPr>
      <w:spacing w:after="0" w:line="240" w:lineRule="auto"/>
    </w:p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587C" w:themeColor="accent3"/>
          <w:left w:val="single" w:sz="4" w:space="0" w:color="1B587C" w:themeColor="accent3"/>
          <w:bottom w:val="single" w:sz="4" w:space="0" w:color="1B587C" w:themeColor="accent3"/>
          <w:right w:val="single" w:sz="4" w:space="0" w:color="1B587C" w:themeColor="accent3"/>
          <w:insideH w:val="nil"/>
          <w:insideV w:val="nil"/>
        </w:tcBorders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GridTable5Dark-Accent3">
    <w:name w:val="Grid Table 5 Dark Accent 3"/>
    <w:basedOn w:val="TableNormal"/>
    <w:uiPriority w:val="50"/>
    <w:rsid w:val="00FF0D0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3E0F2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B587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B587C" w:themeFill="accent3"/>
      </w:tcPr>
    </w:tblStylePr>
    <w:tblStylePr w:type="band1Vert">
      <w:tblPr/>
      <w:tcPr>
        <w:shd w:val="clear" w:color="auto" w:fill="89C2E5" w:themeFill="accent3" w:themeFillTint="66"/>
      </w:tcPr>
    </w:tblStylePr>
    <w:tblStylePr w:type="band1Horz">
      <w:tblPr/>
      <w:tcPr>
        <w:shd w:val="clear" w:color="auto" w:fill="89C2E5" w:themeFill="accent3" w:themeFillTint="66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605284"/>
    <w:pPr>
      <w:spacing w:before="240" w:line="259" w:lineRule="auto"/>
      <w:ind w:left="0"/>
      <w:outlineLvl w:val="9"/>
    </w:pPr>
    <w:rPr>
      <w:b w:val="0"/>
      <w:bCs w:val="0"/>
      <w:sz w:val="32"/>
      <w:szCs w:val="32"/>
    </w:rPr>
  </w:style>
  <w:style w:type="paragraph" w:styleId="TOC3">
    <w:name w:val="toc 3"/>
    <w:basedOn w:val="Normal"/>
    <w:next w:val="Normal"/>
    <w:autoRedefine/>
    <w:uiPriority w:val="39"/>
    <w:unhideWhenUsed/>
    <w:rsid w:val="00605284"/>
    <w:pPr>
      <w:spacing w:after="100"/>
      <w:ind w:left="560"/>
    </w:pPr>
  </w:style>
  <w:style w:type="paragraph" w:styleId="TOC2">
    <w:name w:val="toc 2"/>
    <w:basedOn w:val="Normal"/>
    <w:next w:val="Normal"/>
    <w:autoRedefine/>
    <w:uiPriority w:val="39"/>
    <w:unhideWhenUsed/>
    <w:rsid w:val="00605284"/>
    <w:pPr>
      <w:spacing w:after="100"/>
      <w:ind w:left="280"/>
    </w:pPr>
  </w:style>
  <w:style w:type="character" w:styleId="Hyperlink">
    <w:name w:val="Hyperlink"/>
    <w:basedOn w:val="DefaultParagraphFont"/>
    <w:uiPriority w:val="99"/>
    <w:unhideWhenUsed/>
    <w:rsid w:val="00605284"/>
    <w:rPr>
      <w:color w:val="6B9F25" w:themeColor="hyperlink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C4E1F2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1B587C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1B587C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1B587C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1B587C"/>
      </w:tcPr>
    </w:tblStylePr>
    <w:tblStylePr w:type="band1Vert">
      <w:tblPr/>
      <w:tcPr>
        <w:shd w:val="clear" w:color="auto" w:fill="89C3E5"/>
      </w:tcPr>
    </w:tblStylePr>
    <w:tblStylePr w:type="band1Horz">
      <w:tblPr/>
      <w:tcPr>
        <w:shd w:val="clear" w:color="auto" w:fill="89C3E5"/>
      </w:tcPr>
    </w:tblStyle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C4E1F2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1B587C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1B587C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1B587C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1B587C"/>
      </w:tcPr>
    </w:tblStylePr>
    <w:tblStylePr w:type="band1Vert">
      <w:tblPr/>
      <w:tcPr>
        <w:shd w:val="clear" w:color="auto" w:fill="89C3E5"/>
      </w:tcPr>
    </w:tblStylePr>
    <w:tblStylePr w:type="band1Horz">
      <w:tblPr/>
      <w:tcPr>
        <w:shd w:val="clear" w:color="auto" w:fill="89C3E5"/>
      </w:tcPr>
    </w:tblStyle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C4E1F2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1B587C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1B587C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1B587C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1B587C"/>
      </w:tcPr>
    </w:tblStylePr>
    <w:tblStylePr w:type="band1Vert">
      <w:tblPr/>
      <w:tcPr>
        <w:shd w:val="clear" w:color="auto" w:fill="89C3E5"/>
      </w:tcPr>
    </w:tblStylePr>
    <w:tblStylePr w:type="band1Horz">
      <w:tblPr/>
      <w:tcPr>
        <w:shd w:val="clear" w:color="auto" w:fill="89C3E5"/>
      </w:tcPr>
    </w:tblStyle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C4E1F2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1B587C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1B587C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1B587C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1B587C"/>
      </w:tcPr>
    </w:tblStylePr>
    <w:tblStylePr w:type="band1Vert">
      <w:tblPr/>
      <w:tcPr>
        <w:shd w:val="clear" w:color="auto" w:fill="89C3E5"/>
      </w:tcPr>
    </w:tblStylePr>
    <w:tblStylePr w:type="band1Horz">
      <w:tblPr/>
      <w:tcPr>
        <w:shd w:val="clear" w:color="auto" w:fill="89C3E5"/>
      </w:tcPr>
    </w:tblStylePr>
  </w:style>
  <w:style w:type="table" w:styleId="GridTable5Dark-Accent2">
    <w:name w:val="Grid Table 5 Dark Accent 2"/>
    <w:basedOn w:val="TableNormal"/>
    <w:uiPriority w:val="50"/>
    <w:rsid w:val="00B23EF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CDD1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F293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F2936" w:themeFill="accent2"/>
      </w:tcPr>
    </w:tblStylePr>
    <w:tblStylePr w:type="band1Vert">
      <w:tblPr/>
      <w:tcPr>
        <w:shd w:val="clear" w:color="auto" w:fill="E59CA4" w:themeFill="accent2" w:themeFillTint="66"/>
      </w:tcPr>
    </w:tblStylePr>
    <w:tblStylePr w:type="band1Horz">
      <w:tblPr/>
      <w:tcPr>
        <w:shd w:val="clear" w:color="auto" w:fill="E59CA4" w:themeFill="accent2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619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g"/></Relationships>
</file>

<file path=word/theme/theme1.xml><?xml version="1.0" encoding="utf-8"?>
<a:theme xmlns:a="http://schemas.openxmlformats.org/drawingml/2006/main" name="Aspect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Aspect">
      <a:maj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spec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270000"/>
              </a:schemeClr>
            </a:gs>
            <a:gs pos="25000">
              <a:schemeClr val="phClr">
                <a:tint val="60000"/>
                <a:satMod val="300000"/>
              </a:schemeClr>
            </a:gs>
            <a:gs pos="100000">
              <a:schemeClr val="phClr">
                <a:tint val="29000"/>
                <a:satMod val="40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5000"/>
                <a:satMod val="155000"/>
              </a:schemeClr>
            </a:gs>
            <a:gs pos="60000">
              <a:schemeClr val="phClr">
                <a:shade val="95000"/>
                <a:satMod val="150000"/>
              </a:schemeClr>
            </a:gs>
            <a:gs pos="100000">
              <a:schemeClr val="phClr">
                <a:tint val="87000"/>
                <a:satMod val="2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atMod val="150000"/>
            </a:schemeClr>
          </a:solidFill>
          <a:prstDash val="solid"/>
        </a:ln>
        <a:ln w="425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5500" dist="381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65500" dist="381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65500" dist="38100" dir="5400000" rotWithShape="0">
              <a:srgbClr val="000000">
                <a:alpha val="40000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2000000"/>
            </a:lightRig>
          </a:scene3d>
          <a:sp3d prstMaterial="powder">
            <a:bevelT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35000"/>
                <a:satMod val="150000"/>
              </a:schemeClr>
            </a:gs>
            <a:gs pos="45000">
              <a:schemeClr val="phClr">
                <a:shade val="68000"/>
                <a:satMod val="15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0"/>
        </a:gradFill>
        <a:blipFill>
          <a:blip xmlns:r="http://schemas.openxmlformats.org/officeDocument/2006/relationships" r:embed="rId1">
            <a:duotone>
              <a:schemeClr val="phClr">
                <a:shade val="800"/>
                <a:satMod val="150000"/>
              </a:schemeClr>
              <a:schemeClr val="phClr">
                <a:tint val="80000"/>
                <a:satMod val="150000"/>
              </a:schemeClr>
            </a:duotone>
          </a:blip>
          <a:tile tx="0" ty="0" sx="75000" sy="7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5MTofUVOR8TqcxxwasbiWM/tODA==">AMUW2mV+9kjPGUWP2LcEZwYVb23UVFSDTvXTTuoOJPtp/53zIXtnEcRfLWvMlKPR4ls+vxCBRByYEHh45Qlgfdgdov3rXKyy29HKuMmnCy+R0/Kr4zcotF+ssY3ebMx5NyLEKZc88mHwkyR6FIDui5OnAqGr1oVmCAb05ChZS+QyXhKs0wLgrlWHTwpZ39Knn+kjZDsMAFSh6a/qceGEKoBrwnX+rLqtDVAnIxyaH8/aQHNgX7YF8IXdizaOJiwj5EkZkLaYCwaDJlSQY9pIR2Q/i5dG+bW+2wwENnhuYBkuTqYllW8nwcWQzPviB7GlH63OfxNLOknlIitPhUYTbp7cROSAhNED4KpYV4KIzxxc98MYNk0zy4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838</Words>
  <Characters>4782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Muhammed Elhamamsy</cp:lastModifiedBy>
  <cp:revision>19</cp:revision>
  <dcterms:created xsi:type="dcterms:W3CDTF">2021-02-16T09:46:00Z</dcterms:created>
  <dcterms:modified xsi:type="dcterms:W3CDTF">2021-02-21T06:14:00Z</dcterms:modified>
</cp:coreProperties>
</file>